
<file path=[Content_Types].xml><?xml version="1.0" encoding="utf-8"?>
<Types xmlns="http://schemas.openxmlformats.org/package/2006/content-types">
  <Default Extension="bmp" ContentType="image/bmp"/>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1913" w:rsidRPr="0026778E" w:rsidRDefault="0026778E" w:rsidP="0026778E">
      <w:pPr>
        <w:spacing w:before="100" w:beforeAutospacing="1" w:after="100" w:afterAutospacing="1" w:line="240" w:lineRule="auto"/>
        <w:outlineLvl w:val="0"/>
        <w:rPr>
          <w:rFonts w:ascii="Arial" w:eastAsia="Times New Roman" w:hAnsi="Arial" w:cs="Arial"/>
          <w:b/>
          <w:bCs/>
          <w:kern w:val="36"/>
          <w:sz w:val="60"/>
          <w:szCs w:val="60"/>
        </w:rPr>
      </w:pPr>
      <w:r>
        <w:rPr>
          <w:rFonts w:ascii="Arial" w:eastAsia="Times New Roman" w:hAnsi="Arial" w:cs="Arial"/>
          <w:b/>
          <w:bCs/>
          <w:kern w:val="36"/>
          <w:sz w:val="60"/>
          <w:szCs w:val="60"/>
        </w:rPr>
        <w:t xml:space="preserve">Genie </w:t>
      </w:r>
    </w:p>
    <w:p w:rsidR="0026778E" w:rsidRDefault="0026778E" w:rsidP="0026778E">
      <w:pPr>
        <w:spacing w:before="100" w:beforeAutospacing="1" w:after="100" w:afterAutospacing="1" w:line="240" w:lineRule="auto"/>
        <w:rPr>
          <w:rFonts w:ascii="Arial" w:eastAsia="Times New Roman" w:hAnsi="Arial" w:cs="Arial"/>
          <w:b/>
          <w:bCs/>
          <w:sz w:val="24"/>
          <w:szCs w:val="24"/>
        </w:rPr>
        <w:sectPr w:rsidR="0026778E" w:rsidSect="0026778E">
          <w:pgSz w:w="11906" w:h="16838"/>
          <w:pgMar w:top="567" w:right="1440" w:bottom="1440" w:left="1440" w:header="708" w:footer="708" w:gutter="0"/>
          <w:cols w:space="708"/>
          <w:docGrid w:linePitch="360"/>
        </w:sectPr>
      </w:pPr>
    </w:p>
    <w:p w:rsid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b/>
          <w:bCs/>
          <w:sz w:val="24"/>
          <w:szCs w:val="24"/>
        </w:rPr>
        <w:lastRenderedPageBreak/>
        <w:t>Genie</w:t>
      </w:r>
      <w:r w:rsidRPr="00201913">
        <w:rPr>
          <w:rFonts w:ascii="Arial" w:eastAsia="Times New Roman" w:hAnsi="Arial" w:cs="Arial"/>
          <w:sz w:val="24"/>
          <w:szCs w:val="24"/>
        </w:rPr>
        <w:t xml:space="preserve"> is a </w:t>
      </w:r>
      <w:hyperlink r:id="rId6" w:tooltip="Feral child" w:history="1">
        <w:r w:rsidRPr="00201913">
          <w:rPr>
            <w:rFonts w:ascii="Arial" w:eastAsia="Times New Roman" w:hAnsi="Arial" w:cs="Arial"/>
            <w:sz w:val="24"/>
            <w:szCs w:val="24"/>
          </w:rPr>
          <w:t>feral child</w:t>
        </w:r>
      </w:hyperlink>
      <w:r w:rsidRPr="00201913">
        <w:rPr>
          <w:rFonts w:ascii="Arial" w:eastAsia="Times New Roman" w:hAnsi="Arial" w:cs="Arial"/>
          <w:sz w:val="24"/>
          <w:szCs w:val="24"/>
        </w:rPr>
        <w:t xml:space="preserve"> who spent nearly all of the first thirteen years of her life locked </w:t>
      </w:r>
      <w:r w:rsidR="0026778E">
        <w:rPr>
          <w:rFonts w:ascii="Arial" w:eastAsia="Times New Roman" w:hAnsi="Arial" w:cs="Arial"/>
          <w:sz w:val="24"/>
          <w:szCs w:val="24"/>
        </w:rPr>
        <w:t xml:space="preserve">isolated </w:t>
      </w:r>
      <w:r w:rsidRPr="00201913">
        <w:rPr>
          <w:rFonts w:ascii="Arial" w:eastAsia="Times New Roman" w:hAnsi="Arial" w:cs="Arial"/>
          <w:sz w:val="24"/>
          <w:szCs w:val="24"/>
        </w:rPr>
        <w:t xml:space="preserve">inside a room. She was discovered by authorities on </w:t>
      </w:r>
      <w:hyperlink r:id="rId7" w:tooltip="November 4" w:history="1">
        <w:r w:rsidRPr="00201913">
          <w:rPr>
            <w:rFonts w:ascii="Arial" w:eastAsia="Times New Roman" w:hAnsi="Arial" w:cs="Arial"/>
            <w:sz w:val="24"/>
            <w:szCs w:val="24"/>
          </w:rPr>
          <w:t>November 4</w:t>
        </w:r>
      </w:hyperlink>
      <w:r w:rsidRPr="00201913">
        <w:rPr>
          <w:rFonts w:ascii="Arial" w:eastAsia="Times New Roman" w:hAnsi="Arial" w:cs="Arial"/>
          <w:sz w:val="24"/>
          <w:szCs w:val="24"/>
        </w:rPr>
        <w:t xml:space="preserve">, </w:t>
      </w:r>
      <w:hyperlink r:id="rId8" w:tooltip="1970" w:history="1">
        <w:r w:rsidRPr="00201913">
          <w:rPr>
            <w:rFonts w:ascii="Arial" w:eastAsia="Times New Roman" w:hAnsi="Arial" w:cs="Arial"/>
            <w:sz w:val="24"/>
            <w:szCs w:val="24"/>
          </w:rPr>
          <w:t>1970</w:t>
        </w:r>
      </w:hyperlink>
      <w:r w:rsidRPr="00201913">
        <w:rPr>
          <w:rFonts w:ascii="Arial" w:eastAsia="Times New Roman" w:hAnsi="Arial" w:cs="Arial"/>
          <w:sz w:val="24"/>
          <w:szCs w:val="24"/>
        </w:rPr>
        <w:t>.</w:t>
      </w:r>
    </w:p>
    <w:p w:rsidR="0026778E" w:rsidRPr="00201913" w:rsidRDefault="0026778E" w:rsidP="0026778E">
      <w:pPr>
        <w:spacing w:before="100" w:beforeAutospacing="1" w:after="100" w:afterAutospacing="1" w:line="240" w:lineRule="auto"/>
        <w:rPr>
          <w:rFonts w:ascii="Arial" w:eastAsia="Times New Roman" w:hAnsi="Arial" w:cs="Arial"/>
          <w:sz w:val="24"/>
          <w:szCs w:val="24"/>
        </w:rPr>
      </w:pPr>
      <w:r>
        <w:rPr>
          <w:rFonts w:ascii="Arial" w:eastAsia="Times New Roman" w:hAnsi="Arial" w:cs="Arial"/>
          <w:noProof/>
          <w:sz w:val="24"/>
          <w:szCs w:val="24"/>
        </w:rPr>
        <w:lastRenderedPageBreak/>
        <w:drawing>
          <wp:inline distT="0" distB="0" distL="0" distR="0" wp14:anchorId="69E2E5E6" wp14:editId="409A9A12">
            <wp:extent cx="1554480" cy="1501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ie.bmp"/>
                    <pic:cNvPicPr/>
                  </pic:nvPicPr>
                  <pic:blipFill>
                    <a:blip r:embed="rId9">
                      <a:extLst>
                        <a:ext uri="{28A0092B-C50C-407E-A947-70E740481C1C}">
                          <a14:useLocalDpi xmlns:a14="http://schemas.microsoft.com/office/drawing/2010/main" val="0"/>
                        </a:ext>
                      </a:extLst>
                    </a:blip>
                    <a:stretch>
                      <a:fillRect/>
                    </a:stretch>
                  </pic:blipFill>
                  <pic:spPr>
                    <a:xfrm>
                      <a:off x="0" y="0"/>
                      <a:ext cx="1554480" cy="1501140"/>
                    </a:xfrm>
                    <a:prstGeom prst="rect">
                      <a:avLst/>
                    </a:prstGeom>
                  </pic:spPr>
                </pic:pic>
              </a:graphicData>
            </a:graphic>
          </wp:inline>
        </w:drawing>
      </w:r>
    </w:p>
    <w:p w:rsidR="0026778E" w:rsidRDefault="0026778E" w:rsidP="0026778E">
      <w:pPr>
        <w:spacing w:before="100" w:beforeAutospacing="1" w:after="100" w:afterAutospacing="1" w:line="240" w:lineRule="auto"/>
        <w:rPr>
          <w:rFonts w:ascii="Arial" w:eastAsia="Times New Roman" w:hAnsi="Arial" w:cs="Arial"/>
          <w:sz w:val="24"/>
          <w:szCs w:val="24"/>
        </w:rPr>
        <w:sectPr w:rsidR="0026778E" w:rsidSect="0026778E">
          <w:type w:val="continuous"/>
          <w:pgSz w:w="11906" w:h="16838"/>
          <w:pgMar w:top="567" w:right="1440" w:bottom="1440" w:left="1440" w:header="708" w:footer="708" w:gutter="0"/>
          <w:cols w:num="2" w:space="708"/>
          <w:docGrid w:linePitch="360"/>
        </w:sectPr>
      </w:pPr>
      <w:bookmarkStart w:id="0" w:name="Early_life"/>
      <w:bookmarkEnd w:id="0"/>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lastRenderedPageBreak/>
        <w:t xml:space="preserve">Genie is the fourth (and second surviving) child of Irene and Clark. An elder brother also lived in the home. Irene was partially blind due to </w:t>
      </w:r>
      <w:hyperlink r:id="rId10" w:tooltip="Cataracts" w:history="1">
        <w:r w:rsidRPr="00201913">
          <w:rPr>
            <w:rFonts w:ascii="Arial" w:eastAsia="Times New Roman" w:hAnsi="Arial" w:cs="Arial"/>
            <w:sz w:val="24"/>
            <w:szCs w:val="24"/>
          </w:rPr>
          <w:t>cataracts</w:t>
        </w:r>
      </w:hyperlink>
      <w:r w:rsidRPr="00201913">
        <w:rPr>
          <w:rFonts w:ascii="Arial" w:eastAsia="Times New Roman" w:hAnsi="Arial" w:cs="Arial"/>
          <w:sz w:val="24"/>
          <w:szCs w:val="24"/>
        </w:rPr>
        <w:t xml:space="preserve"> and a </w:t>
      </w:r>
      <w:hyperlink r:id="rId11" w:tooltip="Detached retina" w:history="1">
        <w:r w:rsidRPr="00201913">
          <w:rPr>
            <w:rFonts w:ascii="Arial" w:eastAsia="Times New Roman" w:hAnsi="Arial" w:cs="Arial"/>
            <w:sz w:val="24"/>
            <w:szCs w:val="24"/>
          </w:rPr>
          <w:t>detached retina</w:t>
        </w:r>
      </w:hyperlink>
      <w:r w:rsidRPr="00201913">
        <w:rPr>
          <w:rFonts w:ascii="Arial" w:eastAsia="Times New Roman" w:hAnsi="Arial" w:cs="Arial"/>
          <w:sz w:val="24"/>
          <w:szCs w:val="24"/>
        </w:rPr>
        <w:t xml:space="preserve">, and Clark (who was 20 years </w:t>
      </w:r>
      <w:r>
        <w:rPr>
          <w:rFonts w:ascii="Arial" w:eastAsia="Times New Roman" w:hAnsi="Arial" w:cs="Arial"/>
          <w:sz w:val="24"/>
          <w:szCs w:val="24"/>
        </w:rPr>
        <w:t>older</w:t>
      </w:r>
      <w:r w:rsidRPr="00201913">
        <w:rPr>
          <w:rFonts w:ascii="Arial" w:eastAsia="Times New Roman" w:hAnsi="Arial" w:cs="Arial"/>
          <w:sz w:val="24"/>
          <w:szCs w:val="24"/>
        </w:rPr>
        <w:t xml:space="preserve">) was mentally unbalanced. His condition seems to have worsened after his mother's death in a </w:t>
      </w:r>
      <w:hyperlink r:id="rId12" w:tooltip="Hit and run (vehicular)" w:history="1">
        <w:r w:rsidRPr="00201913">
          <w:rPr>
            <w:rFonts w:ascii="Arial" w:eastAsia="Times New Roman" w:hAnsi="Arial" w:cs="Arial"/>
            <w:sz w:val="24"/>
            <w:szCs w:val="24"/>
          </w:rPr>
          <w:t>hit-and-run</w:t>
        </w:r>
      </w:hyperlink>
      <w:r w:rsidRPr="00201913">
        <w:rPr>
          <w:rFonts w:ascii="Arial" w:eastAsia="Times New Roman" w:hAnsi="Arial" w:cs="Arial"/>
          <w:sz w:val="24"/>
          <w:szCs w:val="24"/>
        </w:rPr>
        <w:t xml:space="preserve"> accident.</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 xml:space="preserve">When Genie was between 14 and 20 months of age and was just beginning to learn speech, a doctor told her family that she seemed to be developmentally delayed and possibly mildly </w:t>
      </w:r>
      <w:hyperlink r:id="rId13" w:tooltip="Mental retardation" w:history="1">
        <w:r w:rsidRPr="00201913">
          <w:rPr>
            <w:rFonts w:ascii="Arial" w:eastAsia="Times New Roman" w:hAnsi="Arial" w:cs="Arial"/>
            <w:sz w:val="24"/>
            <w:szCs w:val="24"/>
          </w:rPr>
          <w:t>retarded</w:t>
        </w:r>
      </w:hyperlink>
      <w:r w:rsidRPr="00201913">
        <w:rPr>
          <w:rFonts w:ascii="Arial" w:eastAsia="Times New Roman" w:hAnsi="Arial" w:cs="Arial"/>
          <w:sz w:val="24"/>
          <w:szCs w:val="24"/>
        </w:rPr>
        <w:t>. Her father took the opinion to extremes, decided that she was profoundly retarded, and subjected her to severe confinement and ritual ill-treatment in an attempt to "protect" her.</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 xml:space="preserve">Genie spent the next 12 years of her life locked in her bedroom. During the day, she was tied to a child's potty chair in </w:t>
      </w:r>
      <w:hyperlink r:id="rId14" w:tooltip="Diaper" w:history="1">
        <w:r w:rsidRPr="00201913">
          <w:rPr>
            <w:rFonts w:ascii="Arial" w:eastAsia="Times New Roman" w:hAnsi="Arial" w:cs="Arial"/>
            <w:sz w:val="24"/>
            <w:szCs w:val="24"/>
          </w:rPr>
          <w:t>diapers</w:t>
        </w:r>
      </w:hyperlink>
      <w:r w:rsidRPr="00201913">
        <w:rPr>
          <w:rFonts w:ascii="Arial" w:eastAsia="Times New Roman" w:hAnsi="Arial" w:cs="Arial"/>
          <w:sz w:val="24"/>
          <w:szCs w:val="24"/>
        </w:rPr>
        <w:t xml:space="preserve">; at night, she was bound in a </w:t>
      </w:r>
      <w:hyperlink r:id="rId15" w:tooltip="Sleeping bag" w:history="1">
        <w:r w:rsidRPr="00201913">
          <w:rPr>
            <w:rFonts w:ascii="Arial" w:eastAsia="Times New Roman" w:hAnsi="Arial" w:cs="Arial"/>
            <w:sz w:val="24"/>
            <w:szCs w:val="24"/>
          </w:rPr>
          <w:t>sleeping bag</w:t>
        </w:r>
      </w:hyperlink>
      <w:r w:rsidRPr="00201913">
        <w:rPr>
          <w:rFonts w:ascii="Arial" w:eastAsia="Times New Roman" w:hAnsi="Arial" w:cs="Arial"/>
          <w:sz w:val="24"/>
          <w:szCs w:val="24"/>
        </w:rPr>
        <w:t xml:space="preserve"> and placed in an enclosed </w:t>
      </w:r>
      <w:hyperlink r:id="rId16" w:tooltip="Infant bed" w:history="1">
        <w:r w:rsidRPr="00201913">
          <w:rPr>
            <w:rFonts w:ascii="Arial" w:eastAsia="Times New Roman" w:hAnsi="Arial" w:cs="Arial"/>
            <w:sz w:val="24"/>
            <w:szCs w:val="24"/>
          </w:rPr>
          <w:t>crib</w:t>
        </w:r>
      </w:hyperlink>
      <w:r w:rsidRPr="00201913">
        <w:rPr>
          <w:rFonts w:ascii="Arial" w:eastAsia="Times New Roman" w:hAnsi="Arial" w:cs="Arial"/>
          <w:sz w:val="24"/>
          <w:szCs w:val="24"/>
        </w:rPr>
        <w:t xml:space="preserve"> with a cover made of metal screening. Her father beat her every time she vocalized, and he barked and growled at her like a dog in order to keep her quiet. He also rarely allowed his wife and son to leave the house or even to speak, and he expressly forbade them to speak to Genie. By the age of 13, Genie was almost entirely mute, commanding a vocabulary of about 20 words and a few short phrases (nearly all negative), such as "stop it" and "no more". </w:t>
      </w:r>
    </w:p>
    <w:p w:rsidR="00201913" w:rsidRPr="00201913" w:rsidRDefault="00201913" w:rsidP="0026778E">
      <w:pPr>
        <w:spacing w:before="100" w:beforeAutospacing="1" w:after="100" w:afterAutospacing="1" w:line="240" w:lineRule="auto"/>
        <w:outlineLvl w:val="1"/>
        <w:rPr>
          <w:rFonts w:ascii="Arial" w:eastAsia="Times New Roman" w:hAnsi="Arial" w:cs="Arial"/>
          <w:b/>
          <w:bCs/>
          <w:sz w:val="24"/>
          <w:szCs w:val="24"/>
        </w:rPr>
      </w:pPr>
      <w:bookmarkStart w:id="1" w:name="Rescue"/>
      <w:bookmarkEnd w:id="1"/>
      <w:r w:rsidRPr="00201913">
        <w:rPr>
          <w:rFonts w:ascii="Arial" w:eastAsia="Times New Roman" w:hAnsi="Arial" w:cs="Arial"/>
          <w:b/>
          <w:bCs/>
          <w:sz w:val="24"/>
          <w:szCs w:val="24"/>
        </w:rPr>
        <w:t>Rescue</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 xml:space="preserve">Genie was discovered at the age of 13, when her mother, Irene, ran away from her husband and took Genie with her. On </w:t>
      </w:r>
      <w:hyperlink r:id="rId17" w:tooltip="November 4" w:history="1">
        <w:r w:rsidRPr="00201913">
          <w:rPr>
            <w:rFonts w:ascii="Arial" w:eastAsia="Times New Roman" w:hAnsi="Arial" w:cs="Arial"/>
            <w:sz w:val="24"/>
            <w:szCs w:val="24"/>
          </w:rPr>
          <w:t>November 4</w:t>
        </w:r>
      </w:hyperlink>
      <w:r w:rsidRPr="00201913">
        <w:rPr>
          <w:rFonts w:ascii="Arial" w:eastAsia="Times New Roman" w:hAnsi="Arial" w:cs="Arial"/>
          <w:sz w:val="24"/>
          <w:szCs w:val="24"/>
        </w:rPr>
        <w:t xml:space="preserve">, </w:t>
      </w:r>
      <w:hyperlink r:id="rId18" w:tooltip="1970" w:history="1">
        <w:r w:rsidRPr="00201913">
          <w:rPr>
            <w:rFonts w:ascii="Arial" w:eastAsia="Times New Roman" w:hAnsi="Arial" w:cs="Arial"/>
            <w:sz w:val="24"/>
            <w:szCs w:val="24"/>
          </w:rPr>
          <w:t>1970</w:t>
        </w:r>
      </w:hyperlink>
      <w:r w:rsidRPr="00201913">
        <w:rPr>
          <w:rFonts w:ascii="Arial" w:eastAsia="Times New Roman" w:hAnsi="Arial" w:cs="Arial"/>
          <w:sz w:val="24"/>
          <w:szCs w:val="24"/>
        </w:rPr>
        <w:t xml:space="preserve">, the two entered a </w:t>
      </w:r>
      <w:hyperlink r:id="rId19" w:tooltip="Welfare (financial aid)" w:history="1">
        <w:r w:rsidRPr="00201913">
          <w:rPr>
            <w:rFonts w:ascii="Arial" w:eastAsia="Times New Roman" w:hAnsi="Arial" w:cs="Arial"/>
            <w:sz w:val="24"/>
            <w:szCs w:val="24"/>
          </w:rPr>
          <w:t>welfare</w:t>
        </w:r>
      </w:hyperlink>
      <w:r w:rsidRPr="00201913">
        <w:rPr>
          <w:rFonts w:ascii="Arial" w:eastAsia="Times New Roman" w:hAnsi="Arial" w:cs="Arial"/>
          <w:sz w:val="24"/>
          <w:szCs w:val="24"/>
        </w:rPr>
        <w:t xml:space="preserve"> office in </w:t>
      </w:r>
      <w:hyperlink r:id="rId20" w:tooltip="Temple City, California" w:history="1">
        <w:r w:rsidRPr="00201913">
          <w:rPr>
            <w:rFonts w:ascii="Arial" w:eastAsia="Times New Roman" w:hAnsi="Arial" w:cs="Arial"/>
            <w:sz w:val="24"/>
            <w:szCs w:val="24"/>
          </w:rPr>
          <w:t>Temple City, California</w:t>
        </w:r>
      </w:hyperlink>
      <w:r w:rsidRPr="00201913">
        <w:rPr>
          <w:rFonts w:ascii="Arial" w:eastAsia="Times New Roman" w:hAnsi="Arial" w:cs="Arial"/>
          <w:sz w:val="24"/>
          <w:szCs w:val="24"/>
        </w:rPr>
        <w:t xml:space="preserve">, to seek benefits for the </w:t>
      </w:r>
      <w:hyperlink r:id="rId21" w:tooltip="Blindness" w:history="1">
        <w:r w:rsidRPr="00201913">
          <w:rPr>
            <w:rFonts w:ascii="Arial" w:eastAsia="Times New Roman" w:hAnsi="Arial" w:cs="Arial"/>
            <w:sz w:val="24"/>
            <w:szCs w:val="24"/>
          </w:rPr>
          <w:t>blind</w:t>
        </w:r>
      </w:hyperlink>
      <w:r w:rsidRPr="00201913">
        <w:rPr>
          <w:rFonts w:ascii="Arial" w:eastAsia="Times New Roman" w:hAnsi="Arial" w:cs="Arial"/>
          <w:sz w:val="24"/>
          <w:szCs w:val="24"/>
        </w:rPr>
        <w:t xml:space="preserve">. A social worker met them and guessed that Genie was 6 or 7 years old and possibly </w:t>
      </w:r>
      <w:hyperlink r:id="rId22" w:tooltip="Autistic" w:history="1">
        <w:r w:rsidRPr="00201913">
          <w:rPr>
            <w:rFonts w:ascii="Arial" w:eastAsia="Times New Roman" w:hAnsi="Arial" w:cs="Arial"/>
            <w:sz w:val="24"/>
            <w:szCs w:val="24"/>
          </w:rPr>
          <w:t>autistic</w:t>
        </w:r>
      </w:hyperlink>
      <w:r w:rsidRPr="00201913">
        <w:rPr>
          <w:rFonts w:ascii="Arial" w:eastAsia="Times New Roman" w:hAnsi="Arial" w:cs="Arial"/>
          <w:sz w:val="24"/>
          <w:szCs w:val="24"/>
        </w:rPr>
        <w:t xml:space="preserve">. When it was revealed that she was actually 13, the social worker immediately called her supervisor, who then notified the </w:t>
      </w:r>
      <w:hyperlink r:id="rId23" w:tooltip="Los Angeles County Sheriff's Department" w:history="1">
        <w:r w:rsidRPr="00201913">
          <w:rPr>
            <w:rFonts w:ascii="Arial" w:eastAsia="Times New Roman" w:hAnsi="Arial" w:cs="Arial"/>
            <w:sz w:val="24"/>
            <w:szCs w:val="24"/>
          </w:rPr>
          <w:t>Los Angeles County Sheriff's Department</w:t>
        </w:r>
      </w:hyperlink>
      <w:r w:rsidRPr="00201913">
        <w:rPr>
          <w:rFonts w:ascii="Arial" w:eastAsia="Times New Roman" w:hAnsi="Arial" w:cs="Arial"/>
          <w:sz w:val="24"/>
          <w:szCs w:val="24"/>
        </w:rPr>
        <w:t xml:space="preserve">. Temple Station Deputies responded, the parents were charged with </w:t>
      </w:r>
      <w:hyperlink r:id="rId24" w:tooltip="Child abuse" w:history="1">
        <w:r w:rsidRPr="00201913">
          <w:rPr>
            <w:rFonts w:ascii="Arial" w:eastAsia="Times New Roman" w:hAnsi="Arial" w:cs="Arial"/>
            <w:sz w:val="24"/>
            <w:szCs w:val="24"/>
          </w:rPr>
          <w:t>child abuse</w:t>
        </w:r>
      </w:hyperlink>
      <w:r w:rsidRPr="00201913">
        <w:rPr>
          <w:rFonts w:ascii="Arial" w:eastAsia="Times New Roman" w:hAnsi="Arial" w:cs="Arial"/>
          <w:sz w:val="24"/>
          <w:szCs w:val="24"/>
        </w:rPr>
        <w:t xml:space="preserve">, and Genie was taken to </w:t>
      </w:r>
      <w:hyperlink r:id="rId25" w:tooltip="Children's Hospital Los Angeles" w:history="1">
        <w:r w:rsidRPr="00201913">
          <w:rPr>
            <w:rFonts w:ascii="Arial" w:eastAsia="Times New Roman" w:hAnsi="Arial" w:cs="Arial"/>
            <w:sz w:val="24"/>
            <w:szCs w:val="24"/>
          </w:rPr>
          <w:t>Children's Hospital Los Angeles</w:t>
        </w:r>
      </w:hyperlink>
      <w:r w:rsidRPr="00201913">
        <w:rPr>
          <w:rFonts w:ascii="Arial" w:eastAsia="Times New Roman" w:hAnsi="Arial" w:cs="Arial"/>
          <w:sz w:val="24"/>
          <w:szCs w:val="24"/>
        </w:rPr>
        <w:t>. Genie's mother, weak and almost blind, claimed she was herself a victim of abuse by Genie's father. The father committed suicide by shooting himself on the day both parents were to be arraigned on child abuse charges. Charges against the mother went forward in municipal court, but the judge refused to forward the charges to superior court stating "No judge or jury would ever convict this wo</w:t>
      </w:r>
      <w:r>
        <w:rPr>
          <w:rFonts w:ascii="Arial" w:eastAsia="Times New Roman" w:hAnsi="Arial" w:cs="Arial"/>
          <w:sz w:val="24"/>
          <w:szCs w:val="24"/>
        </w:rPr>
        <w:t>man.”</w:t>
      </w:r>
      <w:r w:rsidRPr="00201913">
        <w:rPr>
          <w:rFonts w:ascii="Arial" w:eastAsia="Times New Roman" w:hAnsi="Arial" w:cs="Arial"/>
          <w:sz w:val="24"/>
          <w:szCs w:val="24"/>
        </w:rPr>
        <w:t xml:space="preserve"> </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Genie had a strange "bunny walk", in which she held her hands up in front, like paws. Although she was almost entirely silent, she constantly sniffed, spat, and clawed. Many of the items she coveted were objects with which she could play.</w:t>
      </w:r>
      <w:hyperlink r:id="rId26" w:anchor="cite_note-Curtiss-4" w:history="1"/>
      <w:r w:rsidRPr="00201913">
        <w:rPr>
          <w:rFonts w:ascii="Arial" w:eastAsia="Times New Roman" w:hAnsi="Arial" w:cs="Arial"/>
          <w:sz w:val="24"/>
          <w:szCs w:val="24"/>
        </w:rPr>
        <w:t xml:space="preserve"> In spite of her condition, hospital staff hoped they could nurture her to normality. When interest in the case widened, Genie became the focus of an investigation to discover </w:t>
      </w:r>
      <w:r w:rsidRPr="00201913">
        <w:rPr>
          <w:rFonts w:ascii="Arial" w:eastAsia="Times New Roman" w:hAnsi="Arial" w:cs="Arial"/>
          <w:sz w:val="24"/>
          <w:szCs w:val="24"/>
        </w:rPr>
        <w:lastRenderedPageBreak/>
        <w:t xml:space="preserve">whether there might be a critical age threshold for </w:t>
      </w:r>
      <w:hyperlink r:id="rId27" w:tooltip="Language acquisition" w:history="1">
        <w:r w:rsidRPr="00201913">
          <w:rPr>
            <w:rFonts w:ascii="Arial" w:eastAsia="Times New Roman" w:hAnsi="Arial" w:cs="Arial"/>
            <w:sz w:val="24"/>
            <w:szCs w:val="24"/>
          </w:rPr>
          <w:t>language acquisition</w:t>
        </w:r>
      </w:hyperlink>
      <w:r w:rsidRPr="00201913">
        <w:rPr>
          <w:rFonts w:ascii="Arial" w:eastAsia="Times New Roman" w:hAnsi="Arial" w:cs="Arial"/>
          <w:sz w:val="24"/>
          <w:szCs w:val="24"/>
        </w:rPr>
        <w:t xml:space="preserve">. Within a few months of therapy, she had advanced to one-word answers and had learned to dress herself. Her doctors predicted complete success. </w:t>
      </w:r>
    </w:p>
    <w:p w:rsidR="00201913" w:rsidRPr="00201913" w:rsidRDefault="0026778E" w:rsidP="0026778E">
      <w:pPr>
        <w:spacing w:before="100" w:beforeAutospacing="1" w:after="100" w:afterAutospacing="1" w:line="240" w:lineRule="auto"/>
        <w:outlineLvl w:val="1"/>
        <w:rPr>
          <w:rFonts w:ascii="Arial" w:eastAsia="Times New Roman" w:hAnsi="Arial" w:cs="Arial"/>
          <w:b/>
          <w:bCs/>
          <w:sz w:val="24"/>
          <w:szCs w:val="24"/>
        </w:rPr>
      </w:pPr>
      <w:bookmarkStart w:id="2" w:name="First_foster_home"/>
      <w:bookmarkEnd w:id="2"/>
      <w:r>
        <w:rPr>
          <w:rFonts w:ascii="Arial" w:eastAsia="Times New Roman" w:hAnsi="Arial" w:cs="Arial"/>
          <w:b/>
          <w:bCs/>
          <w:sz w:val="24"/>
          <w:szCs w:val="24"/>
        </w:rPr>
        <w:t>F</w:t>
      </w:r>
      <w:r w:rsidR="00201913" w:rsidRPr="00201913">
        <w:rPr>
          <w:rFonts w:ascii="Arial" w:eastAsia="Times New Roman" w:hAnsi="Arial" w:cs="Arial"/>
          <w:b/>
          <w:bCs/>
          <w:sz w:val="24"/>
          <w:szCs w:val="24"/>
        </w:rPr>
        <w:t>oster home</w:t>
      </w:r>
      <w:r>
        <w:rPr>
          <w:rFonts w:ascii="Arial" w:eastAsia="Times New Roman" w:hAnsi="Arial" w:cs="Arial"/>
          <w:b/>
          <w:bCs/>
          <w:sz w:val="24"/>
          <w:szCs w:val="24"/>
        </w:rPr>
        <w:t>s</w:t>
      </w:r>
    </w:p>
    <w:p w:rsidR="0026778E" w:rsidRDefault="0026778E" w:rsidP="0026778E">
      <w:pPr>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 xml:space="preserve">Genie was moved from foster home to foster home. Her first was the home of her teacher at the Children’s Hospital, who was said to have only wanted to take care of her for the glory and attention. Genie continued to show </w:t>
      </w:r>
      <w:r w:rsidR="00201913" w:rsidRPr="00201913">
        <w:rPr>
          <w:rFonts w:ascii="Arial" w:eastAsia="Times New Roman" w:hAnsi="Arial" w:cs="Arial"/>
          <w:sz w:val="24"/>
          <w:szCs w:val="24"/>
        </w:rPr>
        <w:t>behavio</w:t>
      </w:r>
      <w:r>
        <w:rPr>
          <w:rFonts w:ascii="Arial" w:eastAsia="Times New Roman" w:hAnsi="Arial" w:cs="Arial"/>
          <w:sz w:val="24"/>
          <w:szCs w:val="24"/>
        </w:rPr>
        <w:t>u</w:t>
      </w:r>
      <w:r w:rsidR="00201913" w:rsidRPr="00201913">
        <w:rPr>
          <w:rFonts w:ascii="Arial" w:eastAsia="Times New Roman" w:hAnsi="Arial" w:cs="Arial"/>
          <w:sz w:val="24"/>
          <w:szCs w:val="24"/>
        </w:rPr>
        <w:t>r typical of children who have been moved from abusive homes</w:t>
      </w:r>
      <w:r>
        <w:rPr>
          <w:rFonts w:ascii="Arial" w:eastAsia="Times New Roman" w:hAnsi="Arial" w:cs="Arial"/>
          <w:sz w:val="24"/>
          <w:szCs w:val="24"/>
        </w:rPr>
        <w:t xml:space="preserve"> (i.e. hoarding). Her next foster home concentrated on helping Genie with her communication and anger problems: as </w:t>
      </w:r>
      <w:bookmarkStart w:id="3" w:name="Second_foster_home"/>
      <w:bookmarkEnd w:id="3"/>
      <w:r w:rsidR="00201913" w:rsidRPr="00201913">
        <w:rPr>
          <w:rFonts w:ascii="Arial" w:eastAsia="Times New Roman" w:hAnsi="Arial" w:cs="Arial"/>
          <w:sz w:val="24"/>
          <w:szCs w:val="24"/>
        </w:rPr>
        <w:t xml:space="preserve">Genie would go into a fit of rage and act out against herself, </w:t>
      </w:r>
      <w:r>
        <w:rPr>
          <w:rFonts w:ascii="Arial" w:eastAsia="Times New Roman" w:hAnsi="Arial" w:cs="Arial"/>
          <w:sz w:val="24"/>
          <w:szCs w:val="24"/>
        </w:rPr>
        <w:t xml:space="preserve">she was taught instead to </w:t>
      </w:r>
      <w:r w:rsidR="00201913" w:rsidRPr="00201913">
        <w:rPr>
          <w:rFonts w:ascii="Arial" w:eastAsia="Times New Roman" w:hAnsi="Arial" w:cs="Arial"/>
          <w:sz w:val="24"/>
          <w:szCs w:val="24"/>
        </w:rPr>
        <w:t xml:space="preserve">"rage" through jumping, slamming doors, stomping her feet and generally "having a fit." </w:t>
      </w:r>
      <w:r>
        <w:rPr>
          <w:rFonts w:ascii="Arial" w:eastAsia="Times New Roman" w:hAnsi="Arial" w:cs="Arial"/>
          <w:sz w:val="24"/>
          <w:szCs w:val="24"/>
        </w:rPr>
        <w:t xml:space="preserve">It was noted that </w:t>
      </w:r>
      <w:r w:rsidR="00201913" w:rsidRPr="00201913">
        <w:rPr>
          <w:rFonts w:ascii="Arial" w:eastAsia="Times New Roman" w:hAnsi="Arial" w:cs="Arial"/>
          <w:sz w:val="24"/>
          <w:szCs w:val="24"/>
        </w:rPr>
        <w:t>Genie had a stronger command of vocabulary than mo</w:t>
      </w:r>
      <w:r>
        <w:rPr>
          <w:rFonts w:ascii="Arial" w:eastAsia="Times New Roman" w:hAnsi="Arial" w:cs="Arial"/>
          <w:sz w:val="24"/>
          <w:szCs w:val="24"/>
        </w:rPr>
        <w:t xml:space="preserve">st children acquiring language and could speak in small sentences. </w:t>
      </w:r>
    </w:p>
    <w:p w:rsidR="0026778E"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 xml:space="preserve">She also </w:t>
      </w:r>
      <w:r w:rsidR="0026778E">
        <w:rPr>
          <w:rFonts w:ascii="Arial" w:eastAsia="Times New Roman" w:hAnsi="Arial" w:cs="Arial"/>
          <w:sz w:val="24"/>
          <w:szCs w:val="24"/>
        </w:rPr>
        <w:t xml:space="preserve">finally </w:t>
      </w:r>
      <w:r w:rsidRPr="00201913">
        <w:rPr>
          <w:rFonts w:ascii="Arial" w:eastAsia="Times New Roman" w:hAnsi="Arial" w:cs="Arial"/>
          <w:sz w:val="24"/>
          <w:szCs w:val="24"/>
        </w:rPr>
        <w:t xml:space="preserve">learned to </w:t>
      </w:r>
      <w:hyperlink r:id="rId28" w:tooltip="Smile" w:history="1">
        <w:r w:rsidRPr="00201913">
          <w:rPr>
            <w:rFonts w:ascii="Arial" w:eastAsia="Times New Roman" w:hAnsi="Arial" w:cs="Arial"/>
            <w:sz w:val="24"/>
            <w:szCs w:val="24"/>
          </w:rPr>
          <w:t>smile</w:t>
        </w:r>
      </w:hyperlink>
      <w:r w:rsidRPr="00201913">
        <w:rPr>
          <w:rFonts w:ascii="Arial" w:eastAsia="Times New Roman" w:hAnsi="Arial" w:cs="Arial"/>
          <w:sz w:val="24"/>
          <w:szCs w:val="24"/>
        </w:rPr>
        <w:t xml:space="preserve">. </w:t>
      </w:r>
      <w:r w:rsidR="0026778E">
        <w:rPr>
          <w:rFonts w:ascii="Arial" w:eastAsia="Times New Roman" w:hAnsi="Arial" w:cs="Arial"/>
          <w:sz w:val="24"/>
          <w:szCs w:val="24"/>
        </w:rPr>
        <w:t>She then learned to use simple sign language, and expressing herself through drawings if she couldn’t say it with words.</w:t>
      </w:r>
    </w:p>
    <w:p w:rsidR="00201913" w:rsidRPr="00201913" w:rsidRDefault="0026778E" w:rsidP="0026778E">
      <w:pPr>
        <w:spacing w:before="100" w:beforeAutospacing="1" w:after="100" w:afterAutospacing="1" w:line="240" w:lineRule="auto"/>
        <w:outlineLvl w:val="1"/>
        <w:rPr>
          <w:rFonts w:ascii="Arial" w:eastAsia="Times New Roman" w:hAnsi="Arial" w:cs="Arial"/>
          <w:sz w:val="24"/>
          <w:szCs w:val="24"/>
        </w:rPr>
      </w:pPr>
      <w:bookmarkStart w:id="4" w:name="Loss_of_funds_and_interest"/>
      <w:bookmarkEnd w:id="4"/>
      <w:r>
        <w:rPr>
          <w:rFonts w:ascii="Arial" w:eastAsia="Times New Roman" w:hAnsi="Arial" w:cs="Arial"/>
          <w:sz w:val="24"/>
          <w:szCs w:val="24"/>
        </w:rPr>
        <w:t xml:space="preserve">In 1974 the research funding was discontinued and her foster parents decided not to keep her. </w:t>
      </w:r>
      <w:r w:rsidR="00201913" w:rsidRPr="00201913">
        <w:rPr>
          <w:rFonts w:ascii="Arial" w:eastAsia="Times New Roman" w:hAnsi="Arial" w:cs="Arial"/>
          <w:sz w:val="24"/>
          <w:szCs w:val="24"/>
        </w:rPr>
        <w:t>Genie had not yet learned full grammatical English and only went so far as phrases like "Applesauce buy store".</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bookmarkStart w:id="5" w:name="Later_childhood"/>
      <w:bookmarkEnd w:id="5"/>
      <w:r w:rsidRPr="00201913">
        <w:rPr>
          <w:rFonts w:ascii="Arial" w:eastAsia="Times New Roman" w:hAnsi="Arial" w:cs="Arial"/>
          <w:sz w:val="24"/>
          <w:szCs w:val="24"/>
        </w:rPr>
        <w:t xml:space="preserve">In 1975, Genie was returned to the custody of her mother, who wished to care for her daughter. After a few months, the mother found that taking care of Genie was too difficult, and Genie was transferred to a succession of six more foster homes. In some of the homes she was physically abused and harassed, and her development regressed severely. She returned to her </w:t>
      </w:r>
      <w:hyperlink r:id="rId29" w:tooltip="Coping mechanism" w:history="1">
        <w:r w:rsidRPr="00201913">
          <w:rPr>
            <w:rFonts w:ascii="Arial" w:eastAsia="Times New Roman" w:hAnsi="Arial" w:cs="Arial"/>
            <w:sz w:val="24"/>
            <w:szCs w:val="24"/>
          </w:rPr>
          <w:t>coping mechanism</w:t>
        </w:r>
      </w:hyperlink>
      <w:r w:rsidRPr="00201913">
        <w:rPr>
          <w:rFonts w:ascii="Arial" w:eastAsia="Times New Roman" w:hAnsi="Arial" w:cs="Arial"/>
          <w:sz w:val="24"/>
          <w:szCs w:val="24"/>
        </w:rPr>
        <w:t xml:space="preserve"> of silence and gained a new fear of opening her mouth. This new fear developed after she was severely punished for vomiting in one of her foster homes; she didn't want to open her mouth, even to speak, for fear of vomiting and facing punishment again. </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 xml:space="preserve">The original research team heard nothing more about Genie until her mother sued them for excessive and outrageous testing and claimed the researchers gave testing priority over Genie's welfare, pushing her beyond the limits of her endurance. The suit was settled in 1984. </w:t>
      </w:r>
    </w:p>
    <w:p w:rsidR="00201913" w:rsidRPr="00201913" w:rsidRDefault="00201913" w:rsidP="0026778E">
      <w:pPr>
        <w:spacing w:before="100" w:beforeAutospacing="1" w:after="100" w:afterAutospacing="1" w:line="240" w:lineRule="auto"/>
        <w:outlineLvl w:val="1"/>
        <w:rPr>
          <w:rFonts w:ascii="Arial" w:eastAsia="Times New Roman" w:hAnsi="Arial" w:cs="Arial"/>
          <w:b/>
          <w:bCs/>
          <w:sz w:val="24"/>
          <w:szCs w:val="24"/>
        </w:rPr>
      </w:pPr>
      <w:bookmarkStart w:id="6" w:name="Present_condition"/>
      <w:bookmarkEnd w:id="6"/>
      <w:r w:rsidRPr="00201913">
        <w:rPr>
          <w:rFonts w:ascii="Arial" w:eastAsia="Times New Roman" w:hAnsi="Arial" w:cs="Arial"/>
          <w:b/>
          <w:bCs/>
          <w:sz w:val="24"/>
          <w:szCs w:val="24"/>
        </w:rPr>
        <w:t>Present condition</w:t>
      </w:r>
    </w:p>
    <w:p w:rsidR="00201913" w:rsidRPr="00201913" w:rsidRDefault="00201913" w:rsidP="0026778E">
      <w:pPr>
        <w:spacing w:before="100" w:beforeAutospacing="1" w:after="100" w:afterAutospacing="1" w:line="240" w:lineRule="auto"/>
        <w:rPr>
          <w:rFonts w:ascii="Arial" w:eastAsia="Times New Roman" w:hAnsi="Arial" w:cs="Arial"/>
          <w:sz w:val="24"/>
          <w:szCs w:val="24"/>
        </w:rPr>
      </w:pPr>
      <w:r w:rsidRPr="00201913">
        <w:rPr>
          <w:rFonts w:ascii="Arial" w:eastAsia="Times New Roman" w:hAnsi="Arial" w:cs="Arial"/>
          <w:sz w:val="24"/>
          <w:szCs w:val="24"/>
        </w:rPr>
        <w:t xml:space="preserve">Genie now lives in a sheltered accommodation in an undisclosed location in Southern California; it is at least her sixth adult foster home. Her mother died in 2003. </w:t>
      </w:r>
    </w:p>
    <w:p w:rsidR="0021353F" w:rsidRPr="0026778E" w:rsidRDefault="00891C66">
      <w:pPr>
        <w:rPr>
          <w:sz w:val="28"/>
          <w:szCs w:val="28"/>
        </w:rPr>
      </w:pPr>
      <w:bookmarkStart w:id="7" w:name="_GoBack"/>
      <w:bookmarkEnd w:id="7"/>
      <w:r w:rsidRPr="0026778E">
        <w:rPr>
          <w:sz w:val="28"/>
          <w:szCs w:val="28"/>
        </w:rPr>
        <w:t>In groups, dissect this information to answer the following:</w:t>
      </w:r>
    </w:p>
    <w:p w:rsidR="00891C66" w:rsidRPr="0026778E" w:rsidRDefault="00891C66" w:rsidP="00891C66">
      <w:pPr>
        <w:pStyle w:val="ListParagraph"/>
        <w:numPr>
          <w:ilvl w:val="0"/>
          <w:numId w:val="2"/>
        </w:numPr>
        <w:rPr>
          <w:sz w:val="28"/>
          <w:szCs w:val="28"/>
        </w:rPr>
      </w:pPr>
      <w:r w:rsidRPr="0026778E">
        <w:rPr>
          <w:sz w:val="28"/>
          <w:szCs w:val="28"/>
        </w:rPr>
        <w:t xml:space="preserve">Does Genie’s story evidence that nature or nurture </w:t>
      </w:r>
      <w:proofErr w:type="gramStart"/>
      <w:r w:rsidRPr="0026778E">
        <w:rPr>
          <w:sz w:val="28"/>
          <w:szCs w:val="28"/>
        </w:rPr>
        <w:t>are</w:t>
      </w:r>
      <w:proofErr w:type="gramEnd"/>
      <w:r w:rsidRPr="0026778E">
        <w:rPr>
          <w:sz w:val="28"/>
          <w:szCs w:val="28"/>
        </w:rPr>
        <w:t xml:space="preserve"> most prevalent in personality development?</w:t>
      </w:r>
    </w:p>
    <w:p w:rsidR="00891C66" w:rsidRPr="0026778E" w:rsidRDefault="00891C66" w:rsidP="00891C66">
      <w:pPr>
        <w:pStyle w:val="ListParagraph"/>
        <w:numPr>
          <w:ilvl w:val="0"/>
          <w:numId w:val="2"/>
        </w:numPr>
        <w:rPr>
          <w:sz w:val="28"/>
          <w:szCs w:val="28"/>
        </w:rPr>
      </w:pPr>
      <w:r w:rsidRPr="0026778E">
        <w:rPr>
          <w:sz w:val="28"/>
          <w:szCs w:val="28"/>
        </w:rPr>
        <w:t>How do you know? Give at least two examples</w:t>
      </w:r>
    </w:p>
    <w:p w:rsidR="00891C66" w:rsidRPr="0026778E" w:rsidRDefault="00891C66" w:rsidP="00891C66">
      <w:pPr>
        <w:pStyle w:val="ListParagraph"/>
        <w:numPr>
          <w:ilvl w:val="0"/>
          <w:numId w:val="2"/>
        </w:numPr>
        <w:rPr>
          <w:sz w:val="28"/>
          <w:szCs w:val="28"/>
        </w:rPr>
      </w:pPr>
      <w:r w:rsidRPr="0026778E">
        <w:rPr>
          <w:sz w:val="28"/>
          <w:szCs w:val="28"/>
        </w:rPr>
        <w:t>What is your prediction for Genie’s future?</w:t>
      </w:r>
    </w:p>
    <w:p w:rsidR="00891C66" w:rsidRPr="0026778E" w:rsidRDefault="00891C66" w:rsidP="00891C66">
      <w:pPr>
        <w:pStyle w:val="ListParagraph"/>
        <w:rPr>
          <w:sz w:val="28"/>
          <w:szCs w:val="28"/>
        </w:rPr>
      </w:pPr>
    </w:p>
    <w:sectPr w:rsidR="00891C66" w:rsidRPr="0026778E" w:rsidSect="0026778E">
      <w:type w:val="continuous"/>
      <w:pgSz w:w="11906" w:h="16838"/>
      <w:pgMar w:top="567"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AC2654"/>
    <w:multiLevelType w:val="hybridMultilevel"/>
    <w:tmpl w:val="29202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F5A13E4"/>
    <w:multiLevelType w:val="multilevel"/>
    <w:tmpl w:val="4558A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1913"/>
    <w:rsid w:val="00071C06"/>
    <w:rsid w:val="00201913"/>
    <w:rsid w:val="0025029C"/>
    <w:rsid w:val="0026778E"/>
    <w:rsid w:val="003A65DF"/>
    <w:rsid w:val="00891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0191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0191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0191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91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0191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0191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201913"/>
    <w:rPr>
      <w:color w:val="0000FF"/>
      <w:u w:val="single"/>
    </w:rPr>
  </w:style>
  <w:style w:type="paragraph" w:styleId="NormalWeb">
    <w:name w:val="Normal (Web)"/>
    <w:basedOn w:val="Normal"/>
    <w:uiPriority w:val="99"/>
    <w:semiHidden/>
    <w:unhideWhenUsed/>
    <w:rsid w:val="002019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toggle">
    <w:name w:val="toctoggle"/>
    <w:basedOn w:val="DefaultParagraphFont"/>
    <w:rsid w:val="00201913"/>
  </w:style>
  <w:style w:type="character" w:customStyle="1" w:styleId="tocnumber2">
    <w:name w:val="tocnumber2"/>
    <w:basedOn w:val="DefaultParagraphFont"/>
    <w:rsid w:val="00201913"/>
  </w:style>
  <w:style w:type="character" w:customStyle="1" w:styleId="toctext">
    <w:name w:val="toctext"/>
    <w:basedOn w:val="DefaultParagraphFont"/>
    <w:rsid w:val="00201913"/>
  </w:style>
  <w:style w:type="character" w:customStyle="1" w:styleId="mw-headline">
    <w:name w:val="mw-headline"/>
    <w:basedOn w:val="DefaultParagraphFont"/>
    <w:rsid w:val="00201913"/>
  </w:style>
  <w:style w:type="paragraph" w:styleId="BalloonText">
    <w:name w:val="Balloon Text"/>
    <w:basedOn w:val="Normal"/>
    <w:link w:val="BalloonTextChar"/>
    <w:uiPriority w:val="99"/>
    <w:semiHidden/>
    <w:unhideWhenUsed/>
    <w:rsid w:val="002019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913"/>
    <w:rPr>
      <w:rFonts w:ascii="Tahoma" w:hAnsi="Tahoma" w:cs="Tahoma"/>
      <w:sz w:val="16"/>
      <w:szCs w:val="16"/>
    </w:rPr>
  </w:style>
  <w:style w:type="paragraph" w:styleId="ListParagraph">
    <w:name w:val="List Paragraph"/>
    <w:basedOn w:val="Normal"/>
    <w:uiPriority w:val="34"/>
    <w:qFormat/>
    <w:rsid w:val="00891C6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0191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0191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0191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91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0191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0191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201913"/>
    <w:rPr>
      <w:color w:val="0000FF"/>
      <w:u w:val="single"/>
    </w:rPr>
  </w:style>
  <w:style w:type="paragraph" w:styleId="NormalWeb">
    <w:name w:val="Normal (Web)"/>
    <w:basedOn w:val="Normal"/>
    <w:uiPriority w:val="99"/>
    <w:semiHidden/>
    <w:unhideWhenUsed/>
    <w:rsid w:val="002019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toggle">
    <w:name w:val="toctoggle"/>
    <w:basedOn w:val="DefaultParagraphFont"/>
    <w:rsid w:val="00201913"/>
  </w:style>
  <w:style w:type="character" w:customStyle="1" w:styleId="tocnumber2">
    <w:name w:val="tocnumber2"/>
    <w:basedOn w:val="DefaultParagraphFont"/>
    <w:rsid w:val="00201913"/>
  </w:style>
  <w:style w:type="character" w:customStyle="1" w:styleId="toctext">
    <w:name w:val="toctext"/>
    <w:basedOn w:val="DefaultParagraphFont"/>
    <w:rsid w:val="00201913"/>
  </w:style>
  <w:style w:type="character" w:customStyle="1" w:styleId="mw-headline">
    <w:name w:val="mw-headline"/>
    <w:basedOn w:val="DefaultParagraphFont"/>
    <w:rsid w:val="00201913"/>
  </w:style>
  <w:style w:type="paragraph" w:styleId="BalloonText">
    <w:name w:val="Balloon Text"/>
    <w:basedOn w:val="Normal"/>
    <w:link w:val="BalloonTextChar"/>
    <w:uiPriority w:val="99"/>
    <w:semiHidden/>
    <w:unhideWhenUsed/>
    <w:rsid w:val="002019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913"/>
    <w:rPr>
      <w:rFonts w:ascii="Tahoma" w:hAnsi="Tahoma" w:cs="Tahoma"/>
      <w:sz w:val="16"/>
      <w:szCs w:val="16"/>
    </w:rPr>
  </w:style>
  <w:style w:type="paragraph" w:styleId="ListParagraph">
    <w:name w:val="List Paragraph"/>
    <w:basedOn w:val="Normal"/>
    <w:uiPriority w:val="34"/>
    <w:qFormat/>
    <w:rsid w:val="00891C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5026428">
      <w:bodyDiv w:val="1"/>
      <w:marLeft w:val="0"/>
      <w:marRight w:val="0"/>
      <w:marTop w:val="0"/>
      <w:marBottom w:val="0"/>
      <w:divBdr>
        <w:top w:val="none" w:sz="0" w:space="0" w:color="auto"/>
        <w:left w:val="none" w:sz="0" w:space="0" w:color="auto"/>
        <w:bottom w:val="none" w:sz="0" w:space="0" w:color="auto"/>
        <w:right w:val="none" w:sz="0" w:space="0" w:color="auto"/>
      </w:divBdr>
      <w:divsChild>
        <w:div w:id="1667515898">
          <w:marLeft w:val="0"/>
          <w:marRight w:val="0"/>
          <w:marTop w:val="0"/>
          <w:marBottom w:val="0"/>
          <w:divBdr>
            <w:top w:val="none" w:sz="0" w:space="0" w:color="auto"/>
            <w:left w:val="none" w:sz="0" w:space="0" w:color="auto"/>
            <w:bottom w:val="none" w:sz="0" w:space="0" w:color="auto"/>
            <w:right w:val="none" w:sz="0" w:space="0" w:color="auto"/>
          </w:divBdr>
          <w:divsChild>
            <w:div w:id="950088613">
              <w:marLeft w:val="0"/>
              <w:marRight w:val="0"/>
              <w:marTop w:val="0"/>
              <w:marBottom w:val="0"/>
              <w:divBdr>
                <w:top w:val="none" w:sz="0" w:space="0" w:color="auto"/>
                <w:left w:val="none" w:sz="0" w:space="0" w:color="auto"/>
                <w:bottom w:val="none" w:sz="0" w:space="0" w:color="auto"/>
                <w:right w:val="none" w:sz="0" w:space="0" w:color="auto"/>
              </w:divBdr>
              <w:divsChild>
                <w:div w:id="1052773301">
                  <w:marLeft w:val="0"/>
                  <w:marRight w:val="0"/>
                  <w:marTop w:val="0"/>
                  <w:marBottom w:val="0"/>
                  <w:divBdr>
                    <w:top w:val="none" w:sz="0" w:space="0" w:color="auto"/>
                    <w:left w:val="none" w:sz="0" w:space="0" w:color="auto"/>
                    <w:bottom w:val="none" w:sz="0" w:space="0" w:color="auto"/>
                    <w:right w:val="none" w:sz="0" w:space="0" w:color="auto"/>
                  </w:divBdr>
                  <w:divsChild>
                    <w:div w:id="1590576291">
                      <w:marLeft w:val="0"/>
                      <w:marRight w:val="0"/>
                      <w:marTop w:val="0"/>
                      <w:marBottom w:val="0"/>
                      <w:divBdr>
                        <w:top w:val="none" w:sz="0" w:space="0" w:color="auto"/>
                        <w:left w:val="none" w:sz="0" w:space="0" w:color="auto"/>
                        <w:bottom w:val="none" w:sz="0" w:space="0" w:color="auto"/>
                        <w:right w:val="none" w:sz="0" w:space="0" w:color="auto"/>
                      </w:divBdr>
                      <w:divsChild>
                        <w:div w:id="630787666">
                          <w:marLeft w:val="0"/>
                          <w:marRight w:val="0"/>
                          <w:marTop w:val="0"/>
                          <w:marBottom w:val="0"/>
                          <w:divBdr>
                            <w:top w:val="none" w:sz="0" w:space="0" w:color="auto"/>
                            <w:left w:val="none" w:sz="0" w:space="0" w:color="auto"/>
                            <w:bottom w:val="none" w:sz="0" w:space="0" w:color="auto"/>
                            <w:right w:val="none" w:sz="0" w:space="0" w:color="auto"/>
                          </w:divBdr>
                        </w:div>
                        <w:div w:id="649092115">
                          <w:marLeft w:val="0"/>
                          <w:marRight w:val="0"/>
                          <w:marTop w:val="0"/>
                          <w:marBottom w:val="0"/>
                          <w:divBdr>
                            <w:top w:val="none" w:sz="0" w:space="0" w:color="auto"/>
                            <w:left w:val="none" w:sz="0" w:space="0" w:color="auto"/>
                            <w:bottom w:val="none" w:sz="0" w:space="0" w:color="auto"/>
                            <w:right w:val="none" w:sz="0" w:space="0" w:color="auto"/>
                          </w:divBdr>
                          <w:divsChild>
                            <w:div w:id="1536650582">
                              <w:marLeft w:val="0"/>
                              <w:marRight w:val="0"/>
                              <w:marTop w:val="0"/>
                              <w:marBottom w:val="0"/>
                              <w:divBdr>
                                <w:top w:val="none" w:sz="0" w:space="0" w:color="auto"/>
                                <w:left w:val="none" w:sz="0" w:space="0" w:color="auto"/>
                                <w:bottom w:val="none" w:sz="0" w:space="0" w:color="auto"/>
                                <w:right w:val="none" w:sz="0" w:space="0" w:color="auto"/>
                              </w:divBdr>
                            </w:div>
                          </w:divsChild>
                        </w:div>
                        <w:div w:id="1437478995">
                          <w:marLeft w:val="0"/>
                          <w:marRight w:val="0"/>
                          <w:marTop w:val="0"/>
                          <w:marBottom w:val="0"/>
                          <w:divBdr>
                            <w:top w:val="none" w:sz="0" w:space="0" w:color="auto"/>
                            <w:left w:val="none" w:sz="0" w:space="0" w:color="auto"/>
                            <w:bottom w:val="none" w:sz="0" w:space="0" w:color="auto"/>
                            <w:right w:val="none" w:sz="0" w:space="0" w:color="auto"/>
                          </w:divBdr>
                        </w:div>
                        <w:div w:id="214291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1970" TargetMode="External"/><Relationship Id="rId13" Type="http://schemas.openxmlformats.org/officeDocument/2006/relationships/hyperlink" Target="http://en.wikipedia.org/wiki/Mental_retardation" TargetMode="External"/><Relationship Id="rId18" Type="http://schemas.openxmlformats.org/officeDocument/2006/relationships/hyperlink" Target="http://en.wikipedia.org/wiki/1970" TargetMode="External"/><Relationship Id="rId26" Type="http://schemas.openxmlformats.org/officeDocument/2006/relationships/hyperlink" Target="http://en.wikipedia.org/wiki/Genie_(feral_child)" TargetMode="External"/><Relationship Id="rId3" Type="http://schemas.microsoft.com/office/2007/relationships/stylesWithEffects" Target="stylesWithEffects.xml"/><Relationship Id="rId21" Type="http://schemas.openxmlformats.org/officeDocument/2006/relationships/hyperlink" Target="http://en.wikipedia.org/wiki/Blindness" TargetMode="External"/><Relationship Id="rId7" Type="http://schemas.openxmlformats.org/officeDocument/2006/relationships/hyperlink" Target="http://en.wikipedia.org/wiki/November_4" TargetMode="External"/><Relationship Id="rId12" Type="http://schemas.openxmlformats.org/officeDocument/2006/relationships/hyperlink" Target="http://en.wikipedia.org/wiki/Hit_and_run_(vehicular)" TargetMode="External"/><Relationship Id="rId17" Type="http://schemas.openxmlformats.org/officeDocument/2006/relationships/hyperlink" Target="http://en.wikipedia.org/wiki/November_4" TargetMode="External"/><Relationship Id="rId25" Type="http://schemas.openxmlformats.org/officeDocument/2006/relationships/hyperlink" Target="http://en.wikipedia.org/wiki/Children%27s_Hospital_Los_Angeles" TargetMode="External"/><Relationship Id="rId2" Type="http://schemas.openxmlformats.org/officeDocument/2006/relationships/styles" Target="styles.xml"/><Relationship Id="rId16" Type="http://schemas.openxmlformats.org/officeDocument/2006/relationships/hyperlink" Target="http://en.wikipedia.org/wiki/Infant_bed" TargetMode="External"/><Relationship Id="rId20" Type="http://schemas.openxmlformats.org/officeDocument/2006/relationships/hyperlink" Target="http://en.wikipedia.org/wiki/Temple_City,_California" TargetMode="External"/><Relationship Id="rId29" Type="http://schemas.openxmlformats.org/officeDocument/2006/relationships/hyperlink" Target="http://en.wikipedia.org/wiki/Coping_mechanism" TargetMode="External"/><Relationship Id="rId1" Type="http://schemas.openxmlformats.org/officeDocument/2006/relationships/numbering" Target="numbering.xml"/><Relationship Id="rId6" Type="http://schemas.openxmlformats.org/officeDocument/2006/relationships/hyperlink" Target="http://en.wikipedia.org/wiki/Feral_child" TargetMode="External"/><Relationship Id="rId11" Type="http://schemas.openxmlformats.org/officeDocument/2006/relationships/hyperlink" Target="http://en.wikipedia.org/wiki/Detached_retina" TargetMode="External"/><Relationship Id="rId24" Type="http://schemas.openxmlformats.org/officeDocument/2006/relationships/hyperlink" Target="http://en.wikipedia.org/wiki/Child_abuse" TargetMode="External"/><Relationship Id="rId5" Type="http://schemas.openxmlformats.org/officeDocument/2006/relationships/webSettings" Target="webSettings.xml"/><Relationship Id="rId15" Type="http://schemas.openxmlformats.org/officeDocument/2006/relationships/hyperlink" Target="http://en.wikipedia.org/wiki/Sleeping_bag" TargetMode="External"/><Relationship Id="rId23" Type="http://schemas.openxmlformats.org/officeDocument/2006/relationships/hyperlink" Target="http://en.wikipedia.org/wiki/Los_Angeles_County_Sheriff%27s_Department" TargetMode="External"/><Relationship Id="rId28" Type="http://schemas.openxmlformats.org/officeDocument/2006/relationships/hyperlink" Target="http://en.wikipedia.org/wiki/Smile" TargetMode="External"/><Relationship Id="rId10" Type="http://schemas.openxmlformats.org/officeDocument/2006/relationships/hyperlink" Target="http://en.wikipedia.org/wiki/Cataracts" TargetMode="External"/><Relationship Id="rId19" Type="http://schemas.openxmlformats.org/officeDocument/2006/relationships/hyperlink" Target="http://en.wikipedia.org/wiki/Welfare_(financial_aid)"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bmp"/><Relationship Id="rId14" Type="http://schemas.openxmlformats.org/officeDocument/2006/relationships/hyperlink" Target="http://en.wikipedia.org/wiki/Diaper" TargetMode="External"/><Relationship Id="rId22" Type="http://schemas.openxmlformats.org/officeDocument/2006/relationships/hyperlink" Target="http://en.wikipedia.org/wiki/Autistic" TargetMode="External"/><Relationship Id="rId27" Type="http://schemas.openxmlformats.org/officeDocument/2006/relationships/hyperlink" Target="http://en.wikipedia.org/wiki/Language_acquisi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1118</Words>
  <Characters>6376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dc:creator>
  <cp:lastModifiedBy>Tania</cp:lastModifiedBy>
  <cp:revision>2</cp:revision>
  <cp:lastPrinted>2011-02-17T10:09:00Z</cp:lastPrinted>
  <dcterms:created xsi:type="dcterms:W3CDTF">2011-02-17T10:09:00Z</dcterms:created>
  <dcterms:modified xsi:type="dcterms:W3CDTF">2011-02-17T10:09:00Z</dcterms:modified>
</cp:coreProperties>
</file>