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E9327" w14:textId="4A70163D" w:rsidR="000B45EE" w:rsidRPr="00510CA2" w:rsidRDefault="00434D2E">
      <w:pPr>
        <w:rPr>
          <w:rFonts w:ascii="Arial" w:hAnsi="Arial" w:cs="Arial"/>
          <w:sz w:val="32"/>
          <w:szCs w:val="32"/>
        </w:rPr>
      </w:pPr>
      <w:r w:rsidRPr="00510CA2">
        <w:rPr>
          <w:rFonts w:ascii="Arial" w:hAnsi="Arial" w:cs="Arial"/>
          <w:sz w:val="32"/>
          <w:szCs w:val="32"/>
        </w:rPr>
        <w:t>Student Name:</w:t>
      </w:r>
      <w:r w:rsidR="005762E8" w:rsidRPr="00510CA2">
        <w:rPr>
          <w:rFonts w:ascii="Arial" w:hAnsi="Arial" w:cs="Arial"/>
          <w:sz w:val="32"/>
          <w:szCs w:val="32"/>
        </w:rPr>
        <w:t xml:space="preserve"> Saiqa Bibi</w:t>
      </w:r>
    </w:p>
    <w:p w14:paraId="6CD38656" w14:textId="426F915F" w:rsidR="00434D2E" w:rsidRPr="00510CA2" w:rsidRDefault="00434D2E">
      <w:pPr>
        <w:rPr>
          <w:rFonts w:ascii="Arial" w:hAnsi="Arial" w:cs="Arial"/>
          <w:sz w:val="32"/>
          <w:szCs w:val="32"/>
        </w:rPr>
      </w:pPr>
      <w:r w:rsidRPr="00510CA2">
        <w:rPr>
          <w:rFonts w:ascii="Arial" w:hAnsi="Arial" w:cs="Arial"/>
          <w:sz w:val="32"/>
          <w:szCs w:val="32"/>
        </w:rPr>
        <w:t>Student ID:</w:t>
      </w:r>
      <w:r w:rsidR="005762E8" w:rsidRPr="00510CA2">
        <w:rPr>
          <w:rFonts w:ascii="Arial" w:hAnsi="Arial" w:cs="Arial"/>
          <w:sz w:val="32"/>
          <w:szCs w:val="32"/>
        </w:rPr>
        <w:t xml:space="preserve"> 2020850</w:t>
      </w:r>
    </w:p>
    <w:p w14:paraId="1CC31445" w14:textId="2ACB80DC" w:rsidR="00434D2E" w:rsidRPr="00510CA2" w:rsidRDefault="00434D2E">
      <w:pPr>
        <w:rPr>
          <w:rFonts w:ascii="Arial" w:hAnsi="Arial" w:cs="Arial"/>
          <w:sz w:val="32"/>
          <w:szCs w:val="32"/>
        </w:rPr>
      </w:pPr>
      <w:r w:rsidRPr="00510CA2">
        <w:rPr>
          <w:rFonts w:ascii="Arial" w:hAnsi="Arial" w:cs="Arial"/>
          <w:sz w:val="32"/>
          <w:szCs w:val="32"/>
        </w:rPr>
        <w:t xml:space="preserve">Module: </w:t>
      </w:r>
      <w:r w:rsidR="005762E8" w:rsidRPr="00510CA2">
        <w:rPr>
          <w:rFonts w:ascii="Arial" w:hAnsi="Arial" w:cs="Arial"/>
          <w:sz w:val="32"/>
          <w:szCs w:val="32"/>
        </w:rPr>
        <w:t>Children, Young People and Families</w:t>
      </w:r>
    </w:p>
    <w:p w14:paraId="31EF273C" w14:textId="2DDE3E1A" w:rsidR="00434D2E" w:rsidRPr="00510CA2" w:rsidRDefault="00434D2E">
      <w:pPr>
        <w:rPr>
          <w:rFonts w:ascii="Arial" w:hAnsi="Arial" w:cs="Arial"/>
          <w:sz w:val="32"/>
          <w:szCs w:val="32"/>
        </w:rPr>
      </w:pPr>
      <w:r w:rsidRPr="00510CA2">
        <w:rPr>
          <w:rFonts w:ascii="Arial" w:hAnsi="Arial" w:cs="Arial"/>
          <w:sz w:val="32"/>
          <w:szCs w:val="32"/>
        </w:rPr>
        <w:t>Module code:</w:t>
      </w:r>
      <w:r w:rsidR="005762E8" w:rsidRPr="00510CA2">
        <w:rPr>
          <w:rFonts w:ascii="Arial" w:hAnsi="Arial" w:cs="Arial"/>
          <w:sz w:val="32"/>
          <w:szCs w:val="32"/>
        </w:rPr>
        <w:t xml:space="preserve"> BMHP5004_BIRM</w:t>
      </w:r>
    </w:p>
    <w:p w14:paraId="3D15132B" w14:textId="78E052E2" w:rsidR="00434D2E" w:rsidRPr="00510CA2" w:rsidRDefault="00434D2E">
      <w:pPr>
        <w:rPr>
          <w:rFonts w:ascii="Arial" w:hAnsi="Arial" w:cs="Arial"/>
          <w:sz w:val="32"/>
          <w:szCs w:val="32"/>
        </w:rPr>
      </w:pPr>
      <w:r w:rsidRPr="00510CA2">
        <w:rPr>
          <w:rFonts w:ascii="Arial" w:hAnsi="Arial" w:cs="Arial"/>
          <w:sz w:val="32"/>
          <w:szCs w:val="32"/>
        </w:rPr>
        <w:t>Assignment Title:</w:t>
      </w:r>
      <w:r w:rsidR="005762E8" w:rsidRPr="00510CA2">
        <w:rPr>
          <w:rFonts w:ascii="Arial" w:hAnsi="Arial" w:cs="Arial"/>
          <w:sz w:val="32"/>
          <w:szCs w:val="32"/>
        </w:rPr>
        <w:t xml:space="preserve"> Essay</w:t>
      </w:r>
    </w:p>
    <w:p w14:paraId="5027C0FC" w14:textId="14754212" w:rsidR="00434D2E" w:rsidRPr="00510CA2" w:rsidRDefault="00434D2E">
      <w:pPr>
        <w:rPr>
          <w:rFonts w:ascii="Arial" w:hAnsi="Arial" w:cs="Arial"/>
          <w:sz w:val="32"/>
          <w:szCs w:val="32"/>
        </w:rPr>
      </w:pPr>
      <w:r w:rsidRPr="00510CA2">
        <w:rPr>
          <w:rFonts w:ascii="Arial" w:hAnsi="Arial" w:cs="Arial"/>
          <w:sz w:val="32"/>
          <w:szCs w:val="32"/>
        </w:rPr>
        <w:t>Lecturer:</w:t>
      </w:r>
      <w:r w:rsidR="005762E8" w:rsidRPr="00510CA2">
        <w:rPr>
          <w:rFonts w:ascii="Arial" w:hAnsi="Arial" w:cs="Arial"/>
          <w:sz w:val="32"/>
          <w:szCs w:val="32"/>
        </w:rPr>
        <w:t xml:space="preserve"> Mohammad Hossain</w:t>
      </w:r>
    </w:p>
    <w:p w14:paraId="7174724B" w14:textId="1B51AB92" w:rsidR="005762E8" w:rsidRDefault="005762E8"/>
    <w:p w14:paraId="272FD17D" w14:textId="70846CE4" w:rsidR="005762E8" w:rsidRDefault="005762E8"/>
    <w:p w14:paraId="235267C8" w14:textId="2B642E5D" w:rsidR="005762E8" w:rsidRDefault="005762E8"/>
    <w:p w14:paraId="3D535CEF" w14:textId="42210AAD" w:rsidR="005762E8" w:rsidRDefault="005762E8"/>
    <w:p w14:paraId="08A35E20" w14:textId="7E5EABD7" w:rsidR="005762E8" w:rsidRDefault="005762E8"/>
    <w:p w14:paraId="10F35C7B" w14:textId="632F9A72" w:rsidR="005762E8" w:rsidRDefault="005762E8"/>
    <w:p w14:paraId="3444F75C" w14:textId="54D24622" w:rsidR="005762E8" w:rsidRDefault="005762E8"/>
    <w:p w14:paraId="21D96BA8" w14:textId="2D03D5B0" w:rsidR="005762E8" w:rsidRDefault="005762E8"/>
    <w:p w14:paraId="0729899F" w14:textId="5F915394" w:rsidR="005762E8" w:rsidRDefault="005762E8"/>
    <w:p w14:paraId="65404528" w14:textId="6DA9FB0D" w:rsidR="005762E8" w:rsidRDefault="005762E8"/>
    <w:p w14:paraId="2D1114AA" w14:textId="035289D0" w:rsidR="005762E8" w:rsidRDefault="005762E8"/>
    <w:p w14:paraId="107DB20E" w14:textId="41246D20" w:rsidR="005762E8" w:rsidRDefault="005762E8"/>
    <w:p w14:paraId="2D7B2B49" w14:textId="69384E02" w:rsidR="005762E8" w:rsidRDefault="005762E8"/>
    <w:p w14:paraId="30158F4D" w14:textId="46273804" w:rsidR="005762E8" w:rsidRDefault="005762E8"/>
    <w:p w14:paraId="699CD063" w14:textId="3FF34520" w:rsidR="005762E8" w:rsidRDefault="005762E8"/>
    <w:p w14:paraId="72AFAA53" w14:textId="582619DA" w:rsidR="005762E8" w:rsidRDefault="005762E8"/>
    <w:p w14:paraId="48BAA905" w14:textId="3BF30314" w:rsidR="005762E8" w:rsidRDefault="005762E8"/>
    <w:p w14:paraId="74C9DD12" w14:textId="7F32EE53" w:rsidR="005762E8" w:rsidRDefault="005762E8"/>
    <w:p w14:paraId="5FEDF0D8" w14:textId="463D70B3" w:rsidR="005762E8" w:rsidRDefault="005762E8"/>
    <w:p w14:paraId="3E1961E3" w14:textId="6ECD19A7" w:rsidR="005762E8" w:rsidRDefault="005762E8"/>
    <w:p w14:paraId="4D5E13DA" w14:textId="2D2C7986" w:rsidR="005762E8" w:rsidRDefault="005762E8"/>
    <w:p w14:paraId="1E3ECFAA" w14:textId="6AB17942" w:rsidR="005762E8" w:rsidRDefault="005762E8"/>
    <w:p w14:paraId="3585C446" w14:textId="67C78F76" w:rsidR="005762E8" w:rsidRDefault="005762E8"/>
    <w:p w14:paraId="624E6AFB" w14:textId="3FA9CD1F" w:rsidR="005762E8" w:rsidRDefault="005762E8"/>
    <w:p w14:paraId="702EFB52" w14:textId="556C698E" w:rsidR="004405CA" w:rsidRDefault="004405CA"/>
    <w:p w14:paraId="3B1A54A9" w14:textId="7C2EBCB2" w:rsidR="004405CA" w:rsidRDefault="004405CA"/>
    <w:p w14:paraId="2809E8AF" w14:textId="1F304A55" w:rsidR="004405CA" w:rsidRDefault="004405CA"/>
    <w:p w14:paraId="1AA060AB" w14:textId="15A94608" w:rsidR="004405CA" w:rsidRDefault="004405CA"/>
    <w:p w14:paraId="19F06671" w14:textId="3696C61B" w:rsidR="004405CA" w:rsidRDefault="004405CA"/>
    <w:p w14:paraId="513AD778" w14:textId="5968F261" w:rsidR="004405CA" w:rsidRDefault="004405CA"/>
    <w:p w14:paraId="2A2760A3" w14:textId="43B3082F" w:rsidR="004405CA" w:rsidRDefault="004405CA"/>
    <w:p w14:paraId="464DCB0A" w14:textId="317321EA" w:rsidR="004405CA" w:rsidRDefault="004405CA"/>
    <w:p w14:paraId="28E8DB56" w14:textId="0833371B" w:rsidR="004405CA" w:rsidRDefault="004405CA"/>
    <w:p w14:paraId="2FD5B783" w14:textId="34EDF8FA" w:rsidR="004405CA" w:rsidRDefault="004405CA"/>
    <w:p w14:paraId="2875673D" w14:textId="3B064F86" w:rsidR="004405CA" w:rsidRDefault="004405CA"/>
    <w:p w14:paraId="7C25A2A4" w14:textId="4ADD5B0C" w:rsidR="004405CA" w:rsidRDefault="004405CA"/>
    <w:p w14:paraId="28FAC3BC" w14:textId="3733DE1C" w:rsidR="004405CA" w:rsidRDefault="004405CA"/>
    <w:p w14:paraId="5BDCB7B4" w14:textId="3D8064EF" w:rsidR="004405CA" w:rsidRDefault="004405CA"/>
    <w:p w14:paraId="01ACF7EC" w14:textId="63AFDD11" w:rsidR="004405CA" w:rsidRDefault="004405CA"/>
    <w:p w14:paraId="6CC0C831" w14:textId="3ACCE9AD" w:rsidR="004405CA" w:rsidRDefault="004405CA"/>
    <w:p w14:paraId="622D5EA6" w14:textId="0194E71E" w:rsidR="004405CA" w:rsidRDefault="004405CA"/>
    <w:p w14:paraId="48731116" w14:textId="016352C3" w:rsidR="004405CA" w:rsidRDefault="004405CA"/>
    <w:p w14:paraId="5A6AB2A5" w14:textId="77777777" w:rsidR="004405CA" w:rsidRDefault="004405CA"/>
    <w:p w14:paraId="2586B9D8" w14:textId="3C944E96" w:rsidR="005762E8" w:rsidRDefault="005762E8"/>
    <w:p w14:paraId="2097B666" w14:textId="5B9F34EF" w:rsidR="005762E8" w:rsidRPr="007B341B" w:rsidRDefault="008A30B6">
      <w:pPr>
        <w:rPr>
          <w:rFonts w:ascii="Arial" w:hAnsi="Arial" w:cs="Arial"/>
        </w:rPr>
      </w:pPr>
      <w:r w:rsidRPr="007B341B">
        <w:rPr>
          <w:rFonts w:ascii="Arial" w:hAnsi="Arial" w:cs="Arial"/>
        </w:rPr>
        <w:t>Contents Page</w:t>
      </w:r>
    </w:p>
    <w:p w14:paraId="48119281" w14:textId="77777777" w:rsidR="008A30B6" w:rsidRPr="00510CA2" w:rsidRDefault="008A30B6">
      <w:pPr>
        <w:rPr>
          <w:rFonts w:ascii="Arial" w:hAnsi="Arial" w:cs="Arial"/>
          <w:sz w:val="22"/>
          <w:szCs w:val="22"/>
        </w:rPr>
      </w:pPr>
    </w:p>
    <w:p w14:paraId="38311AD0" w14:textId="6E89C247" w:rsidR="008A30B6" w:rsidRPr="00510CA2" w:rsidRDefault="008A30B6">
      <w:pPr>
        <w:rPr>
          <w:rFonts w:ascii="Arial" w:hAnsi="Arial" w:cs="Arial"/>
          <w:sz w:val="22"/>
          <w:szCs w:val="22"/>
        </w:rPr>
      </w:pPr>
    </w:p>
    <w:p w14:paraId="35EF0FC3" w14:textId="2F3C69F5" w:rsidR="00091786" w:rsidRPr="00510CA2" w:rsidRDefault="00091786">
      <w:pPr>
        <w:rPr>
          <w:rFonts w:ascii="Arial" w:hAnsi="Arial" w:cs="Arial"/>
          <w:sz w:val="22"/>
          <w:szCs w:val="22"/>
        </w:rPr>
      </w:pPr>
    </w:p>
    <w:p w14:paraId="3BB9A5BC" w14:textId="2A13282B" w:rsidR="00091786" w:rsidRPr="00510CA2" w:rsidRDefault="00091786">
      <w:pPr>
        <w:rPr>
          <w:rFonts w:ascii="Arial" w:hAnsi="Arial" w:cs="Arial"/>
          <w:sz w:val="22"/>
          <w:szCs w:val="22"/>
        </w:rPr>
      </w:pPr>
      <w:r w:rsidRPr="00510CA2">
        <w:rPr>
          <w:rFonts w:ascii="Arial" w:hAnsi="Arial" w:cs="Arial"/>
          <w:sz w:val="22"/>
          <w:szCs w:val="22"/>
        </w:rPr>
        <w:t>Introduction…………………………………………………………………………………</w:t>
      </w:r>
      <w:r w:rsidR="00510CA2">
        <w:rPr>
          <w:rFonts w:ascii="Arial" w:hAnsi="Arial" w:cs="Arial"/>
          <w:sz w:val="22"/>
          <w:szCs w:val="22"/>
        </w:rPr>
        <w:t>………</w:t>
      </w:r>
      <w:r w:rsidRPr="00510CA2">
        <w:rPr>
          <w:rFonts w:ascii="Arial" w:hAnsi="Arial" w:cs="Arial"/>
          <w:sz w:val="22"/>
          <w:szCs w:val="22"/>
        </w:rPr>
        <w:t>…1</w:t>
      </w:r>
    </w:p>
    <w:p w14:paraId="47CE3D13" w14:textId="4E09E4CF" w:rsidR="00091786" w:rsidRPr="00510CA2" w:rsidRDefault="00091786">
      <w:pPr>
        <w:rPr>
          <w:rFonts w:ascii="Arial" w:hAnsi="Arial" w:cs="Arial"/>
          <w:sz w:val="22"/>
          <w:szCs w:val="22"/>
        </w:rPr>
      </w:pPr>
    </w:p>
    <w:p w14:paraId="6C9BAA0B" w14:textId="080B3A8B" w:rsidR="00091786" w:rsidRPr="00510CA2" w:rsidRDefault="00091786">
      <w:pPr>
        <w:rPr>
          <w:rFonts w:ascii="Arial" w:hAnsi="Arial" w:cs="Arial"/>
          <w:sz w:val="22"/>
          <w:szCs w:val="22"/>
        </w:rPr>
      </w:pPr>
      <w:r w:rsidRPr="00510CA2">
        <w:rPr>
          <w:rFonts w:ascii="Arial" w:hAnsi="Arial" w:cs="Arial"/>
          <w:sz w:val="22"/>
          <w:szCs w:val="22"/>
        </w:rPr>
        <w:t>Main Body – Safeguarding concerns for children and families………………………....</w:t>
      </w:r>
      <w:r w:rsidR="00510CA2">
        <w:rPr>
          <w:rFonts w:ascii="Arial" w:hAnsi="Arial" w:cs="Arial"/>
          <w:sz w:val="22"/>
          <w:szCs w:val="22"/>
        </w:rPr>
        <w:t>...</w:t>
      </w:r>
      <w:r w:rsidR="00B8241B" w:rsidRPr="00510CA2">
        <w:rPr>
          <w:rFonts w:ascii="Arial" w:hAnsi="Arial" w:cs="Arial"/>
          <w:sz w:val="22"/>
          <w:szCs w:val="22"/>
        </w:rPr>
        <w:t>...</w:t>
      </w:r>
      <w:r w:rsidR="007B341B">
        <w:rPr>
          <w:rFonts w:ascii="Arial" w:hAnsi="Arial" w:cs="Arial"/>
          <w:sz w:val="22"/>
          <w:szCs w:val="22"/>
        </w:rPr>
        <w:t>...</w:t>
      </w:r>
      <w:r w:rsidRPr="00510CA2">
        <w:rPr>
          <w:rFonts w:ascii="Arial" w:hAnsi="Arial" w:cs="Arial"/>
          <w:sz w:val="22"/>
          <w:szCs w:val="22"/>
        </w:rPr>
        <w:t>2</w:t>
      </w:r>
      <w:r w:rsidR="007B341B">
        <w:rPr>
          <w:rFonts w:ascii="Arial" w:hAnsi="Arial" w:cs="Arial"/>
          <w:sz w:val="22"/>
          <w:szCs w:val="22"/>
        </w:rPr>
        <w:t>-</w:t>
      </w:r>
      <w:r w:rsidR="00B8241B" w:rsidRPr="00510CA2">
        <w:rPr>
          <w:rFonts w:ascii="Arial" w:hAnsi="Arial" w:cs="Arial"/>
          <w:sz w:val="22"/>
          <w:szCs w:val="22"/>
        </w:rPr>
        <w:t>4</w:t>
      </w:r>
    </w:p>
    <w:p w14:paraId="78BE4BCF" w14:textId="376F3F88" w:rsidR="00B8241B" w:rsidRPr="00510CA2" w:rsidRDefault="00B8241B">
      <w:pPr>
        <w:rPr>
          <w:rFonts w:ascii="Arial" w:hAnsi="Arial" w:cs="Arial"/>
          <w:sz w:val="22"/>
          <w:szCs w:val="22"/>
        </w:rPr>
      </w:pPr>
    </w:p>
    <w:p w14:paraId="41E51DA5" w14:textId="4EF32F50" w:rsidR="00B8241B" w:rsidRPr="00510CA2" w:rsidRDefault="00B8241B">
      <w:pPr>
        <w:rPr>
          <w:rFonts w:ascii="Arial" w:hAnsi="Arial" w:cs="Arial"/>
          <w:sz w:val="22"/>
          <w:szCs w:val="22"/>
        </w:rPr>
      </w:pPr>
      <w:r w:rsidRPr="00510CA2">
        <w:rPr>
          <w:rFonts w:ascii="Arial" w:hAnsi="Arial" w:cs="Arial"/>
          <w:sz w:val="22"/>
          <w:szCs w:val="22"/>
        </w:rPr>
        <w:t>Current challenges children, young people and families are facing in the UK…………</w:t>
      </w:r>
      <w:r w:rsidR="00510CA2">
        <w:rPr>
          <w:rFonts w:ascii="Arial" w:hAnsi="Arial" w:cs="Arial"/>
          <w:sz w:val="22"/>
          <w:szCs w:val="22"/>
        </w:rPr>
        <w:t>.</w:t>
      </w:r>
      <w:r w:rsidRPr="00510CA2">
        <w:rPr>
          <w:rFonts w:ascii="Arial" w:hAnsi="Arial" w:cs="Arial"/>
          <w:sz w:val="22"/>
          <w:szCs w:val="22"/>
        </w:rPr>
        <w:t>…...5</w:t>
      </w:r>
      <w:r w:rsidR="007B341B">
        <w:rPr>
          <w:rFonts w:ascii="Arial" w:hAnsi="Arial" w:cs="Arial"/>
          <w:sz w:val="22"/>
          <w:szCs w:val="22"/>
        </w:rPr>
        <w:t>-</w:t>
      </w:r>
      <w:r w:rsidRPr="00510CA2">
        <w:rPr>
          <w:rFonts w:ascii="Arial" w:hAnsi="Arial" w:cs="Arial"/>
          <w:sz w:val="22"/>
          <w:szCs w:val="22"/>
        </w:rPr>
        <w:t>6</w:t>
      </w:r>
    </w:p>
    <w:p w14:paraId="48BE4C3D" w14:textId="477F96DA" w:rsidR="00B8241B" w:rsidRPr="00510CA2" w:rsidRDefault="00B8241B">
      <w:pPr>
        <w:rPr>
          <w:rFonts w:ascii="Arial" w:hAnsi="Arial" w:cs="Arial"/>
          <w:sz w:val="22"/>
          <w:szCs w:val="22"/>
        </w:rPr>
      </w:pPr>
    </w:p>
    <w:p w14:paraId="04CB091C" w14:textId="1AC5F2B6" w:rsidR="00B8241B" w:rsidRPr="00510CA2" w:rsidRDefault="00B8241B">
      <w:pPr>
        <w:rPr>
          <w:rFonts w:ascii="Arial" w:hAnsi="Arial" w:cs="Arial"/>
          <w:sz w:val="22"/>
          <w:szCs w:val="22"/>
        </w:rPr>
      </w:pPr>
      <w:r w:rsidRPr="00510CA2">
        <w:rPr>
          <w:rFonts w:ascii="Arial" w:hAnsi="Arial" w:cs="Arial"/>
          <w:sz w:val="22"/>
          <w:szCs w:val="22"/>
        </w:rPr>
        <w:t>Conclusion…………………………………………………………………………………</w:t>
      </w:r>
      <w:r w:rsidR="00510CA2">
        <w:rPr>
          <w:rFonts w:ascii="Arial" w:hAnsi="Arial" w:cs="Arial"/>
          <w:sz w:val="22"/>
          <w:szCs w:val="22"/>
        </w:rPr>
        <w:t>………</w:t>
      </w:r>
      <w:r w:rsidRPr="00510CA2">
        <w:rPr>
          <w:rFonts w:ascii="Arial" w:hAnsi="Arial" w:cs="Arial"/>
          <w:sz w:val="22"/>
          <w:szCs w:val="22"/>
        </w:rPr>
        <w:t>….7</w:t>
      </w:r>
    </w:p>
    <w:p w14:paraId="17FD6994" w14:textId="6FC81453" w:rsidR="00B8241B" w:rsidRPr="00510CA2" w:rsidRDefault="00B8241B">
      <w:pPr>
        <w:rPr>
          <w:rFonts w:ascii="Arial" w:hAnsi="Arial" w:cs="Arial"/>
          <w:sz w:val="22"/>
          <w:szCs w:val="22"/>
        </w:rPr>
      </w:pPr>
    </w:p>
    <w:p w14:paraId="69C0B1E1" w14:textId="7F7BD5D3" w:rsidR="00B8241B" w:rsidRPr="00510CA2" w:rsidRDefault="00B8241B">
      <w:pPr>
        <w:rPr>
          <w:rFonts w:ascii="Arial" w:hAnsi="Arial" w:cs="Arial"/>
          <w:sz w:val="22"/>
          <w:szCs w:val="22"/>
        </w:rPr>
      </w:pPr>
      <w:r w:rsidRPr="00510CA2">
        <w:rPr>
          <w:rFonts w:ascii="Arial" w:hAnsi="Arial" w:cs="Arial"/>
          <w:sz w:val="22"/>
          <w:szCs w:val="22"/>
        </w:rPr>
        <w:t>References……………………………………………………………</w:t>
      </w:r>
      <w:r w:rsidR="007B341B">
        <w:rPr>
          <w:rFonts w:ascii="Arial" w:hAnsi="Arial" w:cs="Arial"/>
          <w:sz w:val="22"/>
          <w:szCs w:val="22"/>
        </w:rPr>
        <w:t>...</w:t>
      </w:r>
      <w:r w:rsidRPr="00510CA2">
        <w:rPr>
          <w:rFonts w:ascii="Arial" w:hAnsi="Arial" w:cs="Arial"/>
          <w:sz w:val="22"/>
          <w:szCs w:val="22"/>
        </w:rPr>
        <w:t>……………</w:t>
      </w:r>
      <w:r w:rsidR="00510CA2">
        <w:rPr>
          <w:rFonts w:ascii="Arial" w:hAnsi="Arial" w:cs="Arial"/>
          <w:sz w:val="22"/>
          <w:szCs w:val="22"/>
        </w:rPr>
        <w:t>…</w:t>
      </w:r>
      <w:r w:rsidR="007B341B">
        <w:rPr>
          <w:rFonts w:ascii="Arial" w:hAnsi="Arial" w:cs="Arial"/>
          <w:sz w:val="22"/>
          <w:szCs w:val="22"/>
        </w:rPr>
        <w:t>…...</w:t>
      </w:r>
      <w:r w:rsidRPr="00510CA2">
        <w:rPr>
          <w:rFonts w:ascii="Arial" w:hAnsi="Arial" w:cs="Arial"/>
          <w:sz w:val="22"/>
          <w:szCs w:val="22"/>
        </w:rPr>
        <w:t>……</w:t>
      </w:r>
      <w:proofErr w:type="gramStart"/>
      <w:r w:rsidRPr="00510CA2">
        <w:rPr>
          <w:rFonts w:ascii="Arial" w:hAnsi="Arial" w:cs="Arial"/>
          <w:sz w:val="22"/>
          <w:szCs w:val="22"/>
        </w:rPr>
        <w:t>…..</w:t>
      </w:r>
      <w:proofErr w:type="gramEnd"/>
      <w:r w:rsidRPr="00510CA2">
        <w:rPr>
          <w:rFonts w:ascii="Arial" w:hAnsi="Arial" w:cs="Arial"/>
          <w:sz w:val="22"/>
          <w:szCs w:val="22"/>
        </w:rPr>
        <w:t>8</w:t>
      </w:r>
    </w:p>
    <w:p w14:paraId="5832DEC3" w14:textId="3298D454" w:rsidR="00B8241B" w:rsidRPr="00510CA2" w:rsidRDefault="00B8241B">
      <w:pPr>
        <w:rPr>
          <w:rFonts w:ascii="Arial" w:hAnsi="Arial" w:cs="Arial"/>
          <w:sz w:val="22"/>
          <w:szCs w:val="22"/>
        </w:rPr>
      </w:pPr>
    </w:p>
    <w:p w14:paraId="2C166D2A" w14:textId="77777777" w:rsidR="00B8241B" w:rsidRDefault="00B8241B"/>
    <w:p w14:paraId="7AA930EF" w14:textId="47C74167" w:rsidR="00091786" w:rsidRDefault="00091786"/>
    <w:p w14:paraId="4224DA92" w14:textId="77777777" w:rsidR="00091786" w:rsidRDefault="00091786"/>
    <w:p w14:paraId="6FFA1DEE" w14:textId="695B1C6F" w:rsidR="00091786" w:rsidRDefault="00091786"/>
    <w:p w14:paraId="675EBA98" w14:textId="77777777" w:rsidR="00091786" w:rsidRDefault="00091786"/>
    <w:p w14:paraId="47807D20" w14:textId="77777777" w:rsidR="008A30B6" w:rsidRDefault="008A30B6"/>
    <w:p w14:paraId="515086FD" w14:textId="77777777" w:rsidR="008A30B6" w:rsidRDefault="008A30B6"/>
    <w:p w14:paraId="4CD00C1C" w14:textId="77777777" w:rsidR="008A30B6" w:rsidRDefault="008A30B6"/>
    <w:p w14:paraId="530B5A78" w14:textId="77777777" w:rsidR="008A30B6" w:rsidRDefault="008A30B6"/>
    <w:p w14:paraId="4672662A" w14:textId="77777777" w:rsidR="008A30B6" w:rsidRDefault="008A30B6"/>
    <w:p w14:paraId="29BF7F71" w14:textId="77777777" w:rsidR="008A30B6" w:rsidRDefault="008A30B6"/>
    <w:p w14:paraId="489DA935" w14:textId="77777777" w:rsidR="008A30B6" w:rsidRDefault="008A30B6"/>
    <w:p w14:paraId="0A76C190" w14:textId="77777777" w:rsidR="008A30B6" w:rsidRDefault="008A30B6"/>
    <w:p w14:paraId="71FA12FF" w14:textId="77777777" w:rsidR="008A30B6" w:rsidRDefault="008A30B6"/>
    <w:p w14:paraId="21794956" w14:textId="77777777" w:rsidR="008A30B6" w:rsidRDefault="008A30B6"/>
    <w:p w14:paraId="0E18A281" w14:textId="77777777" w:rsidR="008A30B6" w:rsidRDefault="008A30B6"/>
    <w:p w14:paraId="5773430B" w14:textId="77777777" w:rsidR="008A30B6" w:rsidRDefault="008A30B6"/>
    <w:p w14:paraId="5458CBE3" w14:textId="77777777" w:rsidR="008A30B6" w:rsidRDefault="008A30B6"/>
    <w:p w14:paraId="30A31D3A" w14:textId="77777777" w:rsidR="008A30B6" w:rsidRDefault="008A30B6"/>
    <w:p w14:paraId="63C025E7" w14:textId="77777777" w:rsidR="008A30B6" w:rsidRDefault="008A30B6"/>
    <w:p w14:paraId="500F22D6" w14:textId="77777777" w:rsidR="008A30B6" w:rsidRDefault="008A30B6"/>
    <w:p w14:paraId="0CC7E5FE" w14:textId="77777777" w:rsidR="008A30B6" w:rsidRDefault="008A30B6"/>
    <w:p w14:paraId="7DB2B9DE" w14:textId="77777777" w:rsidR="008A30B6" w:rsidRDefault="008A30B6"/>
    <w:p w14:paraId="0247859B" w14:textId="77777777" w:rsidR="008A30B6" w:rsidRDefault="008A30B6"/>
    <w:p w14:paraId="1BDBB7EF" w14:textId="77777777" w:rsidR="008A30B6" w:rsidRDefault="008A30B6"/>
    <w:p w14:paraId="4F0D15BD" w14:textId="77777777" w:rsidR="008A30B6" w:rsidRDefault="008A30B6"/>
    <w:p w14:paraId="79246786" w14:textId="77777777" w:rsidR="008A30B6" w:rsidRDefault="008A30B6"/>
    <w:p w14:paraId="354978BE" w14:textId="77777777" w:rsidR="008A30B6" w:rsidRDefault="008A30B6"/>
    <w:p w14:paraId="38B505AC" w14:textId="77777777" w:rsidR="008A30B6" w:rsidRDefault="008A30B6"/>
    <w:p w14:paraId="18743D2F" w14:textId="77777777" w:rsidR="008A30B6" w:rsidRDefault="008A30B6"/>
    <w:p w14:paraId="664D83B6" w14:textId="77777777" w:rsidR="008A30B6" w:rsidRDefault="008A30B6"/>
    <w:p w14:paraId="3BABD03B" w14:textId="77777777" w:rsidR="008A30B6" w:rsidRDefault="008A30B6"/>
    <w:p w14:paraId="0B591BC1" w14:textId="77777777" w:rsidR="008A30B6" w:rsidRDefault="008A30B6"/>
    <w:p w14:paraId="7DAD496E" w14:textId="77777777" w:rsidR="008A30B6" w:rsidRDefault="008A30B6"/>
    <w:p w14:paraId="66A90B13" w14:textId="77777777" w:rsidR="008A30B6" w:rsidRDefault="008A30B6"/>
    <w:p w14:paraId="6327006A" w14:textId="77777777" w:rsidR="008A30B6" w:rsidRDefault="008A30B6"/>
    <w:p w14:paraId="60D7488C" w14:textId="77777777" w:rsidR="008A30B6" w:rsidRDefault="008A30B6"/>
    <w:p w14:paraId="2C1C9DB6" w14:textId="11F796F1" w:rsidR="005762E8" w:rsidRPr="00510CA2" w:rsidRDefault="005762E8">
      <w:pPr>
        <w:rPr>
          <w:rFonts w:ascii="Arial" w:hAnsi="Arial" w:cs="Arial"/>
        </w:rPr>
      </w:pPr>
      <w:r w:rsidRPr="00510CA2">
        <w:rPr>
          <w:rFonts w:ascii="Arial" w:hAnsi="Arial" w:cs="Arial"/>
        </w:rPr>
        <w:t>Introduction</w:t>
      </w:r>
    </w:p>
    <w:p w14:paraId="6F7D9085" w14:textId="3F1E3E25" w:rsidR="005762E8" w:rsidRPr="00510CA2" w:rsidRDefault="005762E8">
      <w:pPr>
        <w:rPr>
          <w:rFonts w:ascii="Arial" w:hAnsi="Arial" w:cs="Arial"/>
          <w:sz w:val="22"/>
          <w:szCs w:val="22"/>
        </w:rPr>
      </w:pPr>
    </w:p>
    <w:p w14:paraId="68EDE256" w14:textId="6DA5BDF4" w:rsidR="005762E8" w:rsidRPr="00510CA2" w:rsidRDefault="00B8241B">
      <w:pPr>
        <w:rPr>
          <w:rFonts w:ascii="Arial" w:hAnsi="Arial" w:cs="Arial"/>
          <w:sz w:val="22"/>
          <w:szCs w:val="22"/>
        </w:rPr>
      </w:pPr>
      <w:r w:rsidRPr="00510CA2">
        <w:rPr>
          <w:rFonts w:ascii="Arial" w:hAnsi="Arial" w:cs="Arial"/>
          <w:sz w:val="22"/>
          <w:szCs w:val="22"/>
        </w:rPr>
        <w:t xml:space="preserve">This essay </w:t>
      </w:r>
      <w:r w:rsidR="00122360" w:rsidRPr="00510CA2">
        <w:rPr>
          <w:rFonts w:ascii="Arial" w:hAnsi="Arial" w:cs="Arial"/>
          <w:sz w:val="22"/>
          <w:szCs w:val="22"/>
        </w:rPr>
        <w:t xml:space="preserve">will involve a </w:t>
      </w:r>
      <w:r w:rsidRPr="00510CA2">
        <w:rPr>
          <w:rFonts w:ascii="Arial" w:hAnsi="Arial" w:cs="Arial"/>
          <w:sz w:val="22"/>
          <w:szCs w:val="22"/>
        </w:rPr>
        <w:t>critical discussion of</w:t>
      </w:r>
      <w:r w:rsidR="00725957" w:rsidRPr="00510CA2">
        <w:rPr>
          <w:rFonts w:ascii="Arial" w:hAnsi="Arial" w:cs="Arial"/>
          <w:sz w:val="22"/>
          <w:szCs w:val="22"/>
        </w:rPr>
        <w:t xml:space="preserve"> safeguarding concerns for children and young families during the Covid-19 crisis. </w:t>
      </w:r>
      <w:r w:rsidR="00122360" w:rsidRPr="00510CA2">
        <w:rPr>
          <w:rFonts w:ascii="Arial" w:hAnsi="Arial" w:cs="Arial"/>
          <w:sz w:val="22"/>
          <w:szCs w:val="22"/>
        </w:rPr>
        <w:t>A</w:t>
      </w:r>
      <w:r w:rsidR="00725957" w:rsidRPr="00510CA2">
        <w:rPr>
          <w:rFonts w:ascii="Arial" w:hAnsi="Arial" w:cs="Arial"/>
          <w:sz w:val="22"/>
          <w:szCs w:val="22"/>
        </w:rPr>
        <w:t>ttention to detail</w:t>
      </w:r>
      <w:r w:rsidR="00122360" w:rsidRPr="00510CA2">
        <w:rPr>
          <w:rFonts w:ascii="Arial" w:hAnsi="Arial" w:cs="Arial"/>
          <w:sz w:val="22"/>
          <w:szCs w:val="22"/>
        </w:rPr>
        <w:t xml:space="preserve"> will be paid</w:t>
      </w:r>
      <w:r w:rsidR="00725957" w:rsidRPr="00510CA2">
        <w:rPr>
          <w:rFonts w:ascii="Arial" w:hAnsi="Arial" w:cs="Arial"/>
          <w:sz w:val="22"/>
          <w:szCs w:val="22"/>
        </w:rPr>
        <w:t xml:space="preserve"> on how children have been affected and how the pandemic itself has affected so many lives. </w:t>
      </w:r>
    </w:p>
    <w:p w14:paraId="7935D60A" w14:textId="77777777" w:rsidR="007D67E8" w:rsidRPr="00510CA2" w:rsidRDefault="007D67E8" w:rsidP="007D67E8">
      <w:pPr>
        <w:shd w:val="clear" w:color="auto" w:fill="FFFFFF"/>
        <w:spacing w:line="235" w:lineRule="atLeast"/>
        <w:jc w:val="both"/>
        <w:rPr>
          <w:rFonts w:ascii="Arial" w:hAnsi="Arial" w:cs="Arial"/>
          <w:sz w:val="22"/>
          <w:szCs w:val="22"/>
        </w:rPr>
      </w:pPr>
    </w:p>
    <w:p w14:paraId="2815A8F1" w14:textId="77777777" w:rsidR="007D67E8" w:rsidRPr="00510CA2" w:rsidRDefault="007D67E8" w:rsidP="007D67E8">
      <w:pPr>
        <w:shd w:val="clear" w:color="auto" w:fill="FFFFFF"/>
        <w:spacing w:line="235" w:lineRule="atLeast"/>
        <w:jc w:val="both"/>
        <w:rPr>
          <w:rFonts w:ascii="Arial" w:hAnsi="Arial" w:cs="Arial"/>
          <w:sz w:val="22"/>
          <w:szCs w:val="22"/>
        </w:rPr>
      </w:pPr>
    </w:p>
    <w:p w14:paraId="794B0F22" w14:textId="1545F11D" w:rsidR="007D67E8" w:rsidRPr="00510CA2" w:rsidRDefault="007D67E8" w:rsidP="007D67E8">
      <w:pPr>
        <w:shd w:val="clear" w:color="auto" w:fill="FFFFFF"/>
        <w:spacing w:line="235" w:lineRule="atLeast"/>
        <w:jc w:val="both"/>
        <w:rPr>
          <w:rFonts w:ascii="Arial" w:hAnsi="Arial" w:cs="Arial"/>
          <w:sz w:val="22"/>
          <w:szCs w:val="22"/>
        </w:rPr>
      </w:pPr>
      <w:r w:rsidRPr="00510CA2">
        <w:rPr>
          <w:rFonts w:ascii="Arial" w:hAnsi="Arial" w:cs="Arial"/>
          <w:sz w:val="22"/>
          <w:szCs w:val="22"/>
        </w:rPr>
        <w:t>I</w:t>
      </w:r>
      <w:r w:rsidR="00122360" w:rsidRPr="00510CA2">
        <w:rPr>
          <w:rFonts w:ascii="Arial" w:hAnsi="Arial" w:cs="Arial"/>
          <w:sz w:val="22"/>
          <w:szCs w:val="22"/>
        </w:rPr>
        <w:t xml:space="preserve">t </w:t>
      </w:r>
      <w:r w:rsidRPr="00510CA2">
        <w:rPr>
          <w:rFonts w:ascii="Arial" w:hAnsi="Arial" w:cs="Arial"/>
          <w:sz w:val="22"/>
          <w:szCs w:val="22"/>
        </w:rPr>
        <w:t xml:space="preserve">will also </w:t>
      </w:r>
      <w:proofErr w:type="gramStart"/>
      <w:r w:rsidRPr="00510CA2">
        <w:rPr>
          <w:rFonts w:ascii="Arial" w:hAnsi="Arial" w:cs="Arial"/>
          <w:sz w:val="22"/>
          <w:szCs w:val="22"/>
        </w:rPr>
        <w:t>look into</w:t>
      </w:r>
      <w:proofErr w:type="gramEnd"/>
      <w:r w:rsidRPr="00510CA2">
        <w:rPr>
          <w:rFonts w:ascii="Arial" w:hAnsi="Arial" w:cs="Arial"/>
          <w:sz w:val="22"/>
          <w:szCs w:val="22"/>
        </w:rPr>
        <w:t xml:space="preserve"> the current challenges that children, young people and families are facing in the UK. </w:t>
      </w:r>
      <w:r w:rsidR="002E7E35" w:rsidRPr="00510CA2">
        <w:rPr>
          <w:rFonts w:ascii="Arial" w:hAnsi="Arial" w:cs="Arial"/>
          <w:sz w:val="22"/>
          <w:szCs w:val="22"/>
        </w:rPr>
        <w:t xml:space="preserve"> One of the biggest challenges </w:t>
      </w:r>
      <w:r w:rsidR="00122360" w:rsidRPr="00510CA2">
        <w:rPr>
          <w:rFonts w:ascii="Arial" w:hAnsi="Arial" w:cs="Arial"/>
          <w:sz w:val="22"/>
          <w:szCs w:val="22"/>
        </w:rPr>
        <w:t xml:space="preserve">is the </w:t>
      </w:r>
      <w:r w:rsidR="002E7E35" w:rsidRPr="00510CA2">
        <w:rPr>
          <w:rFonts w:ascii="Arial" w:hAnsi="Arial" w:cs="Arial"/>
          <w:sz w:val="22"/>
          <w:szCs w:val="22"/>
        </w:rPr>
        <w:t>mental health</w:t>
      </w:r>
      <w:r w:rsidR="00122360" w:rsidRPr="00510CA2">
        <w:rPr>
          <w:rFonts w:ascii="Arial" w:hAnsi="Arial" w:cs="Arial"/>
          <w:sz w:val="22"/>
          <w:szCs w:val="22"/>
        </w:rPr>
        <w:t xml:space="preserve"> crisis</w:t>
      </w:r>
      <w:r w:rsidR="002E7E35" w:rsidRPr="00510CA2">
        <w:rPr>
          <w:rFonts w:ascii="Arial" w:hAnsi="Arial" w:cs="Arial"/>
          <w:sz w:val="22"/>
          <w:szCs w:val="22"/>
        </w:rPr>
        <w:t xml:space="preserve">, this can be for number of reasons however due to the covid 19 pandemic and isolation, mental health issues have increased in children, young </w:t>
      </w:r>
      <w:proofErr w:type="gramStart"/>
      <w:r w:rsidR="002E7E35" w:rsidRPr="00510CA2">
        <w:rPr>
          <w:rFonts w:ascii="Arial" w:hAnsi="Arial" w:cs="Arial"/>
          <w:sz w:val="22"/>
          <w:szCs w:val="22"/>
        </w:rPr>
        <w:t>people</w:t>
      </w:r>
      <w:proofErr w:type="gramEnd"/>
      <w:r w:rsidR="002E7E35" w:rsidRPr="00510CA2">
        <w:rPr>
          <w:rFonts w:ascii="Arial" w:hAnsi="Arial" w:cs="Arial"/>
          <w:sz w:val="22"/>
          <w:szCs w:val="22"/>
        </w:rPr>
        <w:t xml:space="preserve"> and families.</w:t>
      </w:r>
      <w:r w:rsidR="00122360" w:rsidRPr="00510CA2">
        <w:rPr>
          <w:rFonts w:ascii="Arial" w:hAnsi="Arial" w:cs="Arial"/>
          <w:sz w:val="22"/>
          <w:szCs w:val="22"/>
        </w:rPr>
        <w:t xml:space="preserve"> As well as this the common disorders which will be highlighted are anxiety and depression in children and young people.</w:t>
      </w:r>
    </w:p>
    <w:p w14:paraId="5A43ABCC" w14:textId="276F482D" w:rsidR="00122360" w:rsidRPr="00510CA2" w:rsidRDefault="00122360" w:rsidP="007D67E8">
      <w:pPr>
        <w:shd w:val="clear" w:color="auto" w:fill="FFFFFF"/>
        <w:spacing w:line="235" w:lineRule="atLeast"/>
        <w:jc w:val="both"/>
        <w:rPr>
          <w:rFonts w:ascii="Arial" w:hAnsi="Arial" w:cs="Arial"/>
          <w:sz w:val="22"/>
          <w:szCs w:val="22"/>
        </w:rPr>
      </w:pPr>
    </w:p>
    <w:p w14:paraId="7330BE9C" w14:textId="77777777" w:rsidR="00122360" w:rsidRPr="00510CA2" w:rsidRDefault="00122360" w:rsidP="007D67E8">
      <w:pPr>
        <w:shd w:val="clear" w:color="auto" w:fill="FFFFFF"/>
        <w:spacing w:line="235" w:lineRule="atLeast"/>
        <w:jc w:val="both"/>
        <w:rPr>
          <w:rFonts w:ascii="Arial" w:hAnsi="Arial" w:cs="Arial"/>
          <w:sz w:val="22"/>
          <w:szCs w:val="22"/>
        </w:rPr>
      </w:pPr>
    </w:p>
    <w:p w14:paraId="2D0B813E" w14:textId="34615162" w:rsidR="00725957" w:rsidRPr="00510CA2" w:rsidRDefault="00725957">
      <w:pPr>
        <w:rPr>
          <w:rFonts w:ascii="Arial" w:hAnsi="Arial" w:cs="Arial"/>
          <w:sz w:val="22"/>
          <w:szCs w:val="22"/>
        </w:rPr>
      </w:pPr>
      <w:r w:rsidRPr="00510CA2">
        <w:rPr>
          <w:rFonts w:ascii="Arial" w:hAnsi="Arial" w:cs="Arial"/>
          <w:sz w:val="22"/>
          <w:szCs w:val="22"/>
        </w:rPr>
        <w:t>I will complete with a conclusion and highlight key factors</w:t>
      </w:r>
      <w:r w:rsidR="002E7E35" w:rsidRPr="00510CA2">
        <w:rPr>
          <w:rFonts w:ascii="Arial" w:hAnsi="Arial" w:cs="Arial"/>
          <w:sz w:val="22"/>
          <w:szCs w:val="22"/>
        </w:rPr>
        <w:t xml:space="preserve"> associated with covid 19 and mental health challenges</w:t>
      </w:r>
      <w:r w:rsidR="00122360" w:rsidRPr="00510CA2">
        <w:rPr>
          <w:rFonts w:ascii="Arial" w:hAnsi="Arial" w:cs="Arial"/>
          <w:sz w:val="22"/>
          <w:szCs w:val="22"/>
        </w:rPr>
        <w:t>.</w:t>
      </w:r>
    </w:p>
    <w:p w14:paraId="6B117902" w14:textId="185C2AEE" w:rsidR="005762E8" w:rsidRDefault="005762E8"/>
    <w:p w14:paraId="22E7A0D7" w14:textId="2B120A4F" w:rsidR="005762E8" w:rsidRDefault="005762E8"/>
    <w:p w14:paraId="6E2246FF" w14:textId="340A9DB9" w:rsidR="005762E8" w:rsidRDefault="005762E8"/>
    <w:p w14:paraId="16518A11" w14:textId="512A6912" w:rsidR="005762E8" w:rsidRDefault="005762E8"/>
    <w:p w14:paraId="630DA889" w14:textId="1E07772C" w:rsidR="005762E8" w:rsidRDefault="005762E8"/>
    <w:p w14:paraId="1F739FF0" w14:textId="31CB8292" w:rsidR="005762E8" w:rsidRDefault="005762E8"/>
    <w:p w14:paraId="675CE058" w14:textId="711790D8" w:rsidR="005762E8" w:rsidRDefault="005762E8"/>
    <w:p w14:paraId="301C987E" w14:textId="5412F483" w:rsidR="005762E8" w:rsidRDefault="005762E8"/>
    <w:p w14:paraId="763B1E27" w14:textId="5500B2D5" w:rsidR="005762E8" w:rsidRDefault="005762E8"/>
    <w:p w14:paraId="16D9682D" w14:textId="2D7E552C" w:rsidR="005762E8" w:rsidRDefault="005762E8"/>
    <w:p w14:paraId="6296561E" w14:textId="3C72B4A2" w:rsidR="005762E8" w:rsidRDefault="005762E8"/>
    <w:p w14:paraId="17888EBC" w14:textId="6CD87AA4" w:rsidR="005762E8" w:rsidRDefault="005762E8"/>
    <w:p w14:paraId="47E5D632" w14:textId="5757164D" w:rsidR="005762E8" w:rsidRDefault="005762E8"/>
    <w:p w14:paraId="42FF7585" w14:textId="5D4C3838" w:rsidR="005762E8" w:rsidRDefault="005762E8"/>
    <w:p w14:paraId="5015B26E" w14:textId="6B6B09FD" w:rsidR="005762E8" w:rsidRDefault="005762E8"/>
    <w:p w14:paraId="046B1B8F" w14:textId="1C0CFF1D" w:rsidR="005762E8" w:rsidRDefault="005762E8"/>
    <w:p w14:paraId="39A3BDEC" w14:textId="59B9DE06" w:rsidR="005762E8" w:rsidRDefault="005762E8"/>
    <w:p w14:paraId="4A877D79" w14:textId="4AE55702" w:rsidR="005762E8" w:rsidRDefault="005762E8"/>
    <w:p w14:paraId="5B47CF93" w14:textId="6CF33129" w:rsidR="005762E8" w:rsidRDefault="005762E8"/>
    <w:p w14:paraId="48B1EE46" w14:textId="6D0EE159" w:rsidR="005762E8" w:rsidRDefault="005762E8"/>
    <w:p w14:paraId="6EE7FF14" w14:textId="553183E5" w:rsidR="005762E8" w:rsidRDefault="005762E8"/>
    <w:p w14:paraId="679DDC1A" w14:textId="2E11D193" w:rsidR="005762E8" w:rsidRDefault="005762E8"/>
    <w:p w14:paraId="7CA1BF1A" w14:textId="642D4C51" w:rsidR="005762E8" w:rsidRDefault="005762E8"/>
    <w:p w14:paraId="712778C7" w14:textId="4A54396F" w:rsidR="005762E8" w:rsidRDefault="005762E8"/>
    <w:p w14:paraId="1C2C464C" w14:textId="69918575" w:rsidR="004405CA" w:rsidRDefault="004405CA"/>
    <w:p w14:paraId="0EB9CE05" w14:textId="09215A9B" w:rsidR="004405CA" w:rsidRDefault="004405CA"/>
    <w:p w14:paraId="5F9D960B" w14:textId="3B920481" w:rsidR="004405CA" w:rsidRDefault="004405CA"/>
    <w:p w14:paraId="6BC3A0E7" w14:textId="4B00A82A" w:rsidR="004405CA" w:rsidRDefault="004405CA"/>
    <w:p w14:paraId="734042F9" w14:textId="035643FF" w:rsidR="004405CA" w:rsidRDefault="004405CA"/>
    <w:p w14:paraId="1F7B32BB" w14:textId="5455E009" w:rsidR="004405CA" w:rsidRDefault="004405CA"/>
    <w:p w14:paraId="7D80AAA2" w14:textId="4C1F023C" w:rsidR="004405CA" w:rsidRDefault="004405CA"/>
    <w:p w14:paraId="0444D66D" w14:textId="7366A525" w:rsidR="004405CA" w:rsidRDefault="004405CA"/>
    <w:p w14:paraId="691246CE" w14:textId="77777777" w:rsidR="00B8241B" w:rsidRDefault="00B8241B"/>
    <w:p w14:paraId="2EB5C8A4" w14:textId="77777777" w:rsidR="00B8241B" w:rsidRDefault="00B8241B"/>
    <w:p w14:paraId="43DA61D2" w14:textId="7D3328EB" w:rsidR="00B8241B" w:rsidRPr="00510CA2" w:rsidRDefault="00B8241B">
      <w:pPr>
        <w:rPr>
          <w:rFonts w:ascii="Arial" w:hAnsi="Arial" w:cs="Arial"/>
        </w:rPr>
      </w:pPr>
      <w:r w:rsidRPr="00510CA2">
        <w:rPr>
          <w:rFonts w:ascii="Arial" w:hAnsi="Arial" w:cs="Arial"/>
        </w:rPr>
        <w:t xml:space="preserve">Main Body </w:t>
      </w:r>
    </w:p>
    <w:p w14:paraId="39622419" w14:textId="77777777" w:rsidR="00B8241B" w:rsidRDefault="00B8241B"/>
    <w:p w14:paraId="5B6E6884" w14:textId="29D5C6FE" w:rsidR="005762E8" w:rsidRPr="00510CA2" w:rsidRDefault="006757E2" w:rsidP="006757E2">
      <w:pPr>
        <w:shd w:val="clear" w:color="auto" w:fill="FFFFFF"/>
        <w:spacing w:line="235" w:lineRule="atLeast"/>
        <w:jc w:val="both"/>
        <w:rPr>
          <w:rFonts w:ascii="Arial" w:hAnsi="Arial" w:cs="Arial"/>
        </w:rPr>
      </w:pPr>
      <w:r w:rsidRPr="00510CA2">
        <w:rPr>
          <w:rFonts w:ascii="Arial" w:hAnsi="Arial" w:cs="Arial"/>
        </w:rPr>
        <w:t>S</w:t>
      </w:r>
      <w:r w:rsidR="005762E8" w:rsidRPr="00510CA2">
        <w:rPr>
          <w:rFonts w:ascii="Arial" w:hAnsi="Arial" w:cs="Arial"/>
        </w:rPr>
        <w:t xml:space="preserve">afeguarding concerns for </w:t>
      </w:r>
      <w:r w:rsidRPr="00510CA2">
        <w:rPr>
          <w:rFonts w:ascii="Arial" w:hAnsi="Arial" w:cs="Arial"/>
        </w:rPr>
        <w:t>C</w:t>
      </w:r>
      <w:r w:rsidR="005762E8" w:rsidRPr="00510CA2">
        <w:rPr>
          <w:rFonts w:ascii="Arial" w:hAnsi="Arial" w:cs="Arial"/>
        </w:rPr>
        <w:t>hildren an</w:t>
      </w:r>
      <w:r w:rsidRPr="00510CA2">
        <w:rPr>
          <w:rFonts w:ascii="Arial" w:hAnsi="Arial" w:cs="Arial"/>
        </w:rPr>
        <w:t>d Families.</w:t>
      </w:r>
    </w:p>
    <w:p w14:paraId="0E76BD17" w14:textId="35AC8943" w:rsidR="005762E8" w:rsidRDefault="005762E8"/>
    <w:p w14:paraId="485E0A0A" w14:textId="31228870" w:rsidR="00711953" w:rsidRPr="00510CA2" w:rsidRDefault="005762E8" w:rsidP="004405CA">
      <w:pPr>
        <w:rPr>
          <w:rFonts w:ascii="Arial" w:hAnsi="Arial" w:cs="Arial"/>
          <w:sz w:val="22"/>
          <w:szCs w:val="22"/>
        </w:rPr>
      </w:pPr>
      <w:r w:rsidRPr="00510CA2">
        <w:rPr>
          <w:rFonts w:ascii="Arial" w:hAnsi="Arial" w:cs="Arial"/>
          <w:sz w:val="22"/>
          <w:szCs w:val="22"/>
        </w:rPr>
        <w:t xml:space="preserve">The </w:t>
      </w:r>
      <w:r w:rsidR="00826E0C" w:rsidRPr="00510CA2">
        <w:rPr>
          <w:rFonts w:ascii="Arial" w:hAnsi="Arial" w:cs="Arial"/>
          <w:sz w:val="22"/>
          <w:szCs w:val="22"/>
        </w:rPr>
        <w:t>C</w:t>
      </w:r>
      <w:r w:rsidRPr="00510CA2">
        <w:rPr>
          <w:rFonts w:ascii="Arial" w:hAnsi="Arial" w:cs="Arial"/>
          <w:sz w:val="22"/>
          <w:szCs w:val="22"/>
        </w:rPr>
        <w:t xml:space="preserve">ovid 19 crisis </w:t>
      </w:r>
      <w:r w:rsidR="00826E0C" w:rsidRPr="00510CA2">
        <w:rPr>
          <w:rFonts w:ascii="Arial" w:hAnsi="Arial" w:cs="Arial"/>
          <w:sz w:val="22"/>
          <w:szCs w:val="22"/>
        </w:rPr>
        <w:t>began in 2019 and was declared</w:t>
      </w:r>
      <w:r w:rsidRPr="00510CA2">
        <w:rPr>
          <w:rFonts w:ascii="Arial" w:hAnsi="Arial" w:cs="Arial"/>
          <w:sz w:val="22"/>
          <w:szCs w:val="22"/>
        </w:rPr>
        <w:t xml:space="preserve"> </w:t>
      </w:r>
      <w:r w:rsidR="00826E0C" w:rsidRPr="00510CA2">
        <w:rPr>
          <w:rFonts w:ascii="Arial" w:hAnsi="Arial" w:cs="Arial"/>
          <w:sz w:val="22"/>
          <w:szCs w:val="22"/>
        </w:rPr>
        <w:t>a</w:t>
      </w:r>
      <w:r w:rsidRPr="00510CA2">
        <w:rPr>
          <w:rFonts w:ascii="Arial" w:hAnsi="Arial" w:cs="Arial"/>
          <w:sz w:val="22"/>
          <w:szCs w:val="22"/>
        </w:rPr>
        <w:t xml:space="preserve"> global pandemic </w:t>
      </w:r>
      <w:r w:rsidR="00826E0C" w:rsidRPr="00510CA2">
        <w:rPr>
          <w:rFonts w:ascii="Arial" w:hAnsi="Arial" w:cs="Arial"/>
          <w:sz w:val="22"/>
          <w:szCs w:val="22"/>
        </w:rPr>
        <w:t>by the World Health Organisation.</w:t>
      </w:r>
      <w:r w:rsidR="000C1AF5" w:rsidRPr="00510CA2">
        <w:rPr>
          <w:rFonts w:ascii="Arial" w:hAnsi="Arial" w:cs="Arial"/>
          <w:sz w:val="22"/>
          <w:szCs w:val="22"/>
        </w:rPr>
        <w:t xml:space="preserve"> The pandemic has affected all aspects of life and is unprecedented in human history. It is arguably the most significant global event to occur in peacetime</w:t>
      </w:r>
      <w:r w:rsidR="002E14C6" w:rsidRPr="00510CA2">
        <w:rPr>
          <w:rFonts w:ascii="Arial" w:hAnsi="Arial" w:cs="Arial"/>
          <w:sz w:val="22"/>
          <w:szCs w:val="22"/>
        </w:rPr>
        <w:t xml:space="preserve"> and has affected 235 countries causing so many deaths</w:t>
      </w:r>
      <w:r w:rsidR="002B583C" w:rsidRPr="00510CA2">
        <w:rPr>
          <w:rFonts w:ascii="Arial" w:hAnsi="Arial" w:cs="Arial"/>
          <w:sz w:val="22"/>
          <w:szCs w:val="22"/>
        </w:rPr>
        <w:t xml:space="preserve"> and infections. </w:t>
      </w:r>
      <w:r w:rsidR="000C1AF5" w:rsidRPr="00510CA2">
        <w:rPr>
          <w:rFonts w:ascii="Arial" w:hAnsi="Arial" w:cs="Arial"/>
          <w:sz w:val="22"/>
          <w:szCs w:val="22"/>
        </w:rPr>
        <w:t>The globa</w:t>
      </w:r>
      <w:r w:rsidR="002E14C6" w:rsidRPr="00510CA2">
        <w:rPr>
          <w:rFonts w:ascii="Arial" w:hAnsi="Arial" w:cs="Arial"/>
          <w:sz w:val="22"/>
          <w:szCs w:val="22"/>
        </w:rPr>
        <w:t>lisation</w:t>
      </w:r>
      <w:r w:rsidR="002B583C" w:rsidRPr="00510CA2">
        <w:rPr>
          <w:rFonts w:ascii="Arial" w:hAnsi="Arial" w:cs="Arial"/>
          <w:sz w:val="22"/>
          <w:szCs w:val="22"/>
        </w:rPr>
        <w:t xml:space="preserve"> of risk</w:t>
      </w:r>
      <w:r w:rsidR="002E14C6" w:rsidRPr="00510CA2">
        <w:rPr>
          <w:rFonts w:ascii="Arial" w:hAnsi="Arial" w:cs="Arial"/>
          <w:sz w:val="22"/>
          <w:szCs w:val="22"/>
        </w:rPr>
        <w:t xml:space="preserve"> the pandemic</w:t>
      </w:r>
      <w:r w:rsidR="002B583C" w:rsidRPr="00510CA2">
        <w:rPr>
          <w:rFonts w:ascii="Arial" w:hAnsi="Arial" w:cs="Arial"/>
          <w:sz w:val="22"/>
          <w:szCs w:val="22"/>
        </w:rPr>
        <w:t xml:space="preserve"> has unveiled</w:t>
      </w:r>
      <w:r w:rsidR="002E14C6" w:rsidRPr="00510CA2">
        <w:rPr>
          <w:rFonts w:ascii="Arial" w:hAnsi="Arial" w:cs="Arial"/>
          <w:sz w:val="22"/>
          <w:szCs w:val="22"/>
        </w:rPr>
        <w:t xml:space="preserve"> </w:t>
      </w:r>
      <w:r w:rsidR="002B583C" w:rsidRPr="00510CA2">
        <w:rPr>
          <w:rFonts w:ascii="Arial" w:hAnsi="Arial" w:cs="Arial"/>
          <w:sz w:val="22"/>
          <w:szCs w:val="22"/>
        </w:rPr>
        <w:t>has shaken up the world order and how we live our lives.</w:t>
      </w:r>
      <w:r w:rsidR="00947519" w:rsidRPr="00510CA2">
        <w:rPr>
          <w:rFonts w:ascii="Arial" w:hAnsi="Arial" w:cs="Arial"/>
          <w:sz w:val="22"/>
          <w:szCs w:val="22"/>
        </w:rPr>
        <w:t xml:space="preserve"> (Kelly &amp; Hansel, 2020).</w:t>
      </w:r>
      <w:r w:rsidR="003065CF" w:rsidRPr="00510CA2">
        <w:rPr>
          <w:rFonts w:ascii="Arial" w:hAnsi="Arial" w:cs="Arial"/>
          <w:sz w:val="22"/>
          <w:szCs w:val="22"/>
        </w:rPr>
        <w:t xml:space="preserve"> It has caused physical and mental health implications</w:t>
      </w:r>
      <w:r w:rsidR="0075068E" w:rsidRPr="00510CA2">
        <w:rPr>
          <w:rFonts w:ascii="Arial" w:hAnsi="Arial" w:cs="Arial"/>
          <w:sz w:val="22"/>
          <w:szCs w:val="22"/>
        </w:rPr>
        <w:t xml:space="preserve"> which has impacted many public services. (De Sousa, et al 2020).</w:t>
      </w:r>
      <w:r w:rsidR="004405CA" w:rsidRPr="00510CA2">
        <w:rPr>
          <w:rFonts w:ascii="Arial" w:hAnsi="Arial" w:cs="Arial"/>
          <w:sz w:val="22"/>
          <w:szCs w:val="22"/>
        </w:rPr>
        <w:t xml:space="preserve"> </w:t>
      </w:r>
      <w:r w:rsidR="00711953" w:rsidRPr="00510CA2">
        <w:rPr>
          <w:rFonts w:ascii="Arial" w:hAnsi="Arial" w:cs="Arial"/>
          <w:sz w:val="22"/>
          <w:szCs w:val="22"/>
        </w:rPr>
        <w:t>In simple terms, the pandemic has had vast amount of adverse effect around the world, the society, and their citizens. (Duan &amp; Zhu, 2020).</w:t>
      </w:r>
    </w:p>
    <w:p w14:paraId="72EAE7E4" w14:textId="0E803752" w:rsidR="004405CA" w:rsidRPr="00510CA2" w:rsidRDefault="004405CA" w:rsidP="004405CA">
      <w:pPr>
        <w:rPr>
          <w:rFonts w:ascii="Arial" w:hAnsi="Arial" w:cs="Arial"/>
          <w:sz w:val="22"/>
          <w:szCs w:val="22"/>
        </w:rPr>
      </w:pPr>
      <w:r w:rsidRPr="00510CA2">
        <w:rPr>
          <w:rFonts w:ascii="Arial" w:hAnsi="Arial" w:cs="Arial"/>
          <w:sz w:val="22"/>
          <w:szCs w:val="22"/>
        </w:rPr>
        <w:t xml:space="preserve">The pandemic has impacted everyday life through the shutdown of schools, nurseries, general healthcare, day centres, existing support groups, public </w:t>
      </w:r>
      <w:r w:rsidR="00711953" w:rsidRPr="00510CA2">
        <w:rPr>
          <w:rFonts w:ascii="Arial" w:hAnsi="Arial" w:cs="Arial"/>
          <w:sz w:val="22"/>
          <w:szCs w:val="22"/>
        </w:rPr>
        <w:t>communication,</w:t>
      </w:r>
      <w:r w:rsidRPr="00510CA2">
        <w:rPr>
          <w:rFonts w:ascii="Arial" w:hAnsi="Arial" w:cs="Arial"/>
          <w:sz w:val="22"/>
          <w:szCs w:val="22"/>
        </w:rPr>
        <w:t xml:space="preserve"> and most of all contact with extended members of families and friends. </w:t>
      </w:r>
      <w:r w:rsidR="00E64933" w:rsidRPr="00510CA2">
        <w:rPr>
          <w:rFonts w:ascii="Arial" w:hAnsi="Arial" w:cs="Arial"/>
          <w:sz w:val="22"/>
          <w:szCs w:val="22"/>
        </w:rPr>
        <w:t>(</w:t>
      </w:r>
      <w:r w:rsidRPr="00510CA2">
        <w:rPr>
          <w:rFonts w:ascii="Arial" w:hAnsi="Arial" w:cs="Arial"/>
          <w:sz w:val="22"/>
          <w:szCs w:val="22"/>
        </w:rPr>
        <w:t>Campbell, et al 2020)</w:t>
      </w:r>
    </w:p>
    <w:p w14:paraId="054C1F76" w14:textId="38CF07CB" w:rsidR="004405CA" w:rsidRPr="00510CA2" w:rsidRDefault="004405CA">
      <w:pPr>
        <w:rPr>
          <w:rFonts w:ascii="Arial" w:hAnsi="Arial" w:cs="Arial"/>
          <w:sz w:val="22"/>
          <w:szCs w:val="22"/>
        </w:rPr>
      </w:pPr>
    </w:p>
    <w:p w14:paraId="72FB2249" w14:textId="77777777" w:rsidR="004405CA" w:rsidRPr="00510CA2" w:rsidRDefault="004405CA">
      <w:pPr>
        <w:rPr>
          <w:rFonts w:ascii="Arial" w:hAnsi="Arial" w:cs="Arial"/>
          <w:sz w:val="22"/>
          <w:szCs w:val="22"/>
        </w:rPr>
      </w:pPr>
    </w:p>
    <w:p w14:paraId="41472CF1" w14:textId="0500B879" w:rsidR="00826E0C" w:rsidRPr="00510CA2" w:rsidRDefault="00947519">
      <w:pPr>
        <w:rPr>
          <w:rFonts w:ascii="Arial" w:hAnsi="Arial" w:cs="Arial"/>
          <w:sz w:val="22"/>
          <w:szCs w:val="22"/>
        </w:rPr>
      </w:pPr>
      <w:r w:rsidRPr="00510CA2">
        <w:rPr>
          <w:rFonts w:ascii="Arial" w:hAnsi="Arial" w:cs="Arial"/>
          <w:sz w:val="22"/>
          <w:szCs w:val="22"/>
        </w:rPr>
        <w:t xml:space="preserve">Campbell (2020) argued that one of the </w:t>
      </w:r>
      <w:r w:rsidR="004405CA" w:rsidRPr="00510CA2">
        <w:rPr>
          <w:rFonts w:ascii="Arial" w:hAnsi="Arial" w:cs="Arial"/>
          <w:sz w:val="22"/>
          <w:szCs w:val="22"/>
        </w:rPr>
        <w:t>biggest</w:t>
      </w:r>
      <w:r w:rsidRPr="00510CA2">
        <w:rPr>
          <w:rFonts w:ascii="Arial" w:hAnsi="Arial" w:cs="Arial"/>
          <w:sz w:val="22"/>
          <w:szCs w:val="22"/>
        </w:rPr>
        <w:t xml:space="preserve"> challenges during the pandemic was the difficulty of professionals to be in contact with children and families in need during the lockdown. Although it was noticed that child welfare organisations had reported a reduced number of child abuse and neglect cases, studies suggest diminished opportunities to be the reason why this was the case.</w:t>
      </w:r>
      <w:r w:rsidR="004405CA" w:rsidRPr="00510CA2">
        <w:rPr>
          <w:rFonts w:ascii="Arial" w:hAnsi="Arial" w:cs="Arial"/>
          <w:sz w:val="22"/>
          <w:szCs w:val="22"/>
        </w:rPr>
        <w:t xml:space="preserve"> </w:t>
      </w:r>
    </w:p>
    <w:p w14:paraId="07B1A4BF" w14:textId="4509DBFF" w:rsidR="00AA55EF" w:rsidRPr="00510CA2" w:rsidRDefault="00AA55EF">
      <w:pPr>
        <w:rPr>
          <w:rFonts w:ascii="Arial" w:hAnsi="Arial" w:cs="Arial"/>
          <w:sz w:val="22"/>
          <w:szCs w:val="22"/>
        </w:rPr>
      </w:pPr>
    </w:p>
    <w:p w14:paraId="2649B0B6" w14:textId="7610C416" w:rsidR="00AA55EF" w:rsidRPr="00510CA2" w:rsidRDefault="001E2923">
      <w:pPr>
        <w:rPr>
          <w:rFonts w:ascii="Arial" w:hAnsi="Arial" w:cs="Arial"/>
          <w:sz w:val="22"/>
          <w:szCs w:val="22"/>
        </w:rPr>
      </w:pPr>
      <w:r w:rsidRPr="00510CA2">
        <w:rPr>
          <w:rFonts w:ascii="Arial" w:hAnsi="Arial" w:cs="Arial"/>
          <w:sz w:val="22"/>
          <w:szCs w:val="22"/>
        </w:rPr>
        <w:t xml:space="preserve">Due to </w:t>
      </w:r>
      <w:r w:rsidR="003065CF" w:rsidRPr="00510CA2">
        <w:rPr>
          <w:rFonts w:ascii="Arial" w:hAnsi="Arial" w:cs="Arial"/>
          <w:sz w:val="22"/>
          <w:szCs w:val="22"/>
        </w:rPr>
        <w:t>self-isolation</w:t>
      </w:r>
      <w:r w:rsidRPr="00510CA2">
        <w:rPr>
          <w:rFonts w:ascii="Arial" w:hAnsi="Arial" w:cs="Arial"/>
          <w:sz w:val="22"/>
          <w:szCs w:val="22"/>
        </w:rPr>
        <w:t xml:space="preserve"> and quarantine, the protection of children was more at risk</w:t>
      </w:r>
      <w:r w:rsidR="00A4734D" w:rsidRPr="00510CA2">
        <w:rPr>
          <w:rFonts w:ascii="Arial" w:hAnsi="Arial" w:cs="Arial"/>
          <w:sz w:val="22"/>
          <w:szCs w:val="22"/>
        </w:rPr>
        <w:t>, t</w:t>
      </w:r>
      <w:r w:rsidR="00AA55EF" w:rsidRPr="00510CA2">
        <w:rPr>
          <w:rFonts w:ascii="Arial" w:hAnsi="Arial" w:cs="Arial"/>
          <w:sz w:val="22"/>
          <w:szCs w:val="22"/>
        </w:rPr>
        <w:t xml:space="preserve">he pandemic has posed a severe risk upon the safeguarding of children especially those who were already vulnerable and in need of protective measures by the professionals. </w:t>
      </w:r>
      <w:r w:rsidR="00A4734D" w:rsidRPr="00510CA2">
        <w:rPr>
          <w:rFonts w:ascii="Arial" w:hAnsi="Arial" w:cs="Arial"/>
          <w:sz w:val="22"/>
          <w:szCs w:val="22"/>
        </w:rPr>
        <w:t xml:space="preserve">This had a negative impact on </w:t>
      </w:r>
      <w:r w:rsidR="0075068E" w:rsidRPr="00510CA2">
        <w:rPr>
          <w:rFonts w:ascii="Arial" w:hAnsi="Arial" w:cs="Arial"/>
          <w:sz w:val="22"/>
          <w:szCs w:val="22"/>
        </w:rPr>
        <w:t>children’s</w:t>
      </w:r>
      <w:r w:rsidR="00836F77" w:rsidRPr="00510CA2">
        <w:rPr>
          <w:rFonts w:ascii="Arial" w:hAnsi="Arial" w:cs="Arial"/>
          <w:sz w:val="22"/>
          <w:szCs w:val="22"/>
        </w:rPr>
        <w:t xml:space="preserve"> social well-being. </w:t>
      </w:r>
      <w:r w:rsidR="0075068E" w:rsidRPr="00510CA2">
        <w:rPr>
          <w:rFonts w:ascii="Arial" w:hAnsi="Arial" w:cs="Arial"/>
          <w:sz w:val="22"/>
          <w:szCs w:val="22"/>
        </w:rPr>
        <w:t>more so the societal consequences as opposed to infection risks</w:t>
      </w:r>
      <w:r w:rsidR="00FD67E8" w:rsidRPr="00510CA2">
        <w:rPr>
          <w:rFonts w:ascii="Arial" w:hAnsi="Arial" w:cs="Arial"/>
          <w:sz w:val="22"/>
          <w:szCs w:val="22"/>
        </w:rPr>
        <w:t xml:space="preserve"> with physical and emotional wellbeing being impacted. (Ager, St</w:t>
      </w:r>
      <w:r w:rsidR="00DB3F53" w:rsidRPr="00510CA2">
        <w:rPr>
          <w:rFonts w:ascii="Arial" w:hAnsi="Arial" w:cs="Arial"/>
          <w:sz w:val="22"/>
          <w:szCs w:val="22"/>
        </w:rPr>
        <w:t>a</w:t>
      </w:r>
      <w:r w:rsidR="00FD67E8" w:rsidRPr="00510CA2">
        <w:rPr>
          <w:rFonts w:ascii="Arial" w:hAnsi="Arial" w:cs="Arial"/>
          <w:sz w:val="22"/>
          <w:szCs w:val="22"/>
        </w:rPr>
        <w:t>rk</w:t>
      </w:r>
      <w:r w:rsidR="00DB3F53" w:rsidRPr="00510CA2">
        <w:rPr>
          <w:rFonts w:ascii="Arial" w:hAnsi="Arial" w:cs="Arial"/>
          <w:sz w:val="22"/>
          <w:szCs w:val="22"/>
        </w:rPr>
        <w:t xml:space="preserve">, Akesson, &amp; Boothby, 2010). </w:t>
      </w:r>
    </w:p>
    <w:p w14:paraId="7C3F666A" w14:textId="2748FC67" w:rsidR="00DB3F53" w:rsidRPr="00510CA2" w:rsidRDefault="00DB3F53">
      <w:pPr>
        <w:rPr>
          <w:rFonts w:ascii="Arial" w:hAnsi="Arial" w:cs="Arial"/>
          <w:sz w:val="22"/>
          <w:szCs w:val="22"/>
        </w:rPr>
      </w:pPr>
    </w:p>
    <w:p w14:paraId="3607B3B1" w14:textId="0907C658" w:rsidR="00DB3F53" w:rsidRPr="00510CA2" w:rsidRDefault="00DB3F53">
      <w:pPr>
        <w:rPr>
          <w:rFonts w:ascii="Arial" w:hAnsi="Arial" w:cs="Arial"/>
          <w:sz w:val="22"/>
          <w:szCs w:val="22"/>
        </w:rPr>
      </w:pPr>
      <w:r w:rsidRPr="00510CA2">
        <w:rPr>
          <w:rFonts w:ascii="Arial" w:hAnsi="Arial" w:cs="Arial"/>
          <w:sz w:val="22"/>
          <w:szCs w:val="22"/>
        </w:rPr>
        <w:t xml:space="preserve">In some cases, the lack of safeguarding has caused long lasting effects on children. On their development and their wellbeing. </w:t>
      </w:r>
      <w:r w:rsidR="00FA2168" w:rsidRPr="00510CA2">
        <w:rPr>
          <w:rFonts w:ascii="Arial" w:hAnsi="Arial" w:cs="Arial"/>
          <w:sz w:val="22"/>
          <w:szCs w:val="22"/>
        </w:rPr>
        <w:t>The Alliance for Child Protection in Humanitarian Act 2019 states how a typical daily challenge would bring resilience in an individual however with the crisis such as the pandemic which disrupts a child’s psychosocial environment is too sudden and deep to suddenly bring about changes for such resilience to develop. (Dalton, et al 2020 Witt, et al, 2020)</w:t>
      </w:r>
      <w:r w:rsidR="00D00CD5" w:rsidRPr="00510CA2">
        <w:rPr>
          <w:rFonts w:ascii="Arial" w:hAnsi="Arial" w:cs="Arial"/>
          <w:sz w:val="22"/>
          <w:szCs w:val="22"/>
        </w:rPr>
        <w:t xml:space="preserve">. </w:t>
      </w:r>
    </w:p>
    <w:p w14:paraId="0FD0F747" w14:textId="74D3DC83" w:rsidR="002B583C" w:rsidRPr="00510CA2" w:rsidRDefault="002B583C">
      <w:pPr>
        <w:rPr>
          <w:rFonts w:ascii="Arial" w:hAnsi="Arial" w:cs="Arial"/>
          <w:sz w:val="22"/>
          <w:szCs w:val="22"/>
        </w:rPr>
      </w:pPr>
    </w:p>
    <w:p w14:paraId="5C911DF2" w14:textId="7C48F3E4" w:rsidR="0078281F" w:rsidRPr="00510CA2" w:rsidRDefault="0078281F">
      <w:pPr>
        <w:rPr>
          <w:rFonts w:ascii="Arial" w:hAnsi="Arial" w:cs="Arial"/>
          <w:sz w:val="22"/>
          <w:szCs w:val="22"/>
        </w:rPr>
      </w:pPr>
      <w:r w:rsidRPr="00510CA2">
        <w:rPr>
          <w:rFonts w:ascii="Arial" w:hAnsi="Arial" w:cs="Arial"/>
          <w:sz w:val="22"/>
          <w:szCs w:val="22"/>
        </w:rPr>
        <w:t xml:space="preserve">‘The UN Convention on the rights of children is a core human rights instrument,’ it states every child </w:t>
      </w:r>
      <w:r w:rsidR="0073761C" w:rsidRPr="00510CA2">
        <w:rPr>
          <w:rFonts w:ascii="Arial" w:hAnsi="Arial" w:cs="Arial"/>
          <w:sz w:val="22"/>
          <w:szCs w:val="22"/>
        </w:rPr>
        <w:t xml:space="preserve">has the same </w:t>
      </w:r>
      <w:r w:rsidRPr="00510CA2">
        <w:rPr>
          <w:rFonts w:ascii="Arial" w:hAnsi="Arial" w:cs="Arial"/>
          <w:sz w:val="22"/>
          <w:szCs w:val="22"/>
        </w:rPr>
        <w:t xml:space="preserve">rights </w:t>
      </w:r>
      <w:r w:rsidR="0073761C" w:rsidRPr="00510CA2">
        <w:rPr>
          <w:rFonts w:ascii="Arial" w:hAnsi="Arial" w:cs="Arial"/>
          <w:sz w:val="22"/>
          <w:szCs w:val="22"/>
        </w:rPr>
        <w:t xml:space="preserve">as adults under the human rights treaties, but the UNCRC formulates these rights within the framework of </w:t>
      </w:r>
      <w:r w:rsidR="00FB07E7" w:rsidRPr="00510CA2">
        <w:rPr>
          <w:rFonts w:ascii="Arial" w:hAnsi="Arial" w:cs="Arial"/>
          <w:sz w:val="22"/>
          <w:szCs w:val="22"/>
        </w:rPr>
        <w:t>children’s</w:t>
      </w:r>
      <w:r w:rsidR="0073761C" w:rsidRPr="00510CA2">
        <w:rPr>
          <w:rFonts w:ascii="Arial" w:hAnsi="Arial" w:cs="Arial"/>
          <w:sz w:val="22"/>
          <w:szCs w:val="22"/>
        </w:rPr>
        <w:t xml:space="preserve"> lives and experiences’ (UNICEF, 2021).</w:t>
      </w:r>
      <w:r w:rsidR="001060C5" w:rsidRPr="00510CA2">
        <w:rPr>
          <w:rFonts w:ascii="Arial" w:hAnsi="Arial" w:cs="Arial"/>
          <w:sz w:val="22"/>
          <w:szCs w:val="22"/>
        </w:rPr>
        <w:t xml:space="preserve"> </w:t>
      </w:r>
      <w:r w:rsidR="00FB07E7" w:rsidRPr="00510CA2">
        <w:rPr>
          <w:rFonts w:ascii="Arial" w:hAnsi="Arial" w:cs="Arial"/>
          <w:sz w:val="22"/>
          <w:szCs w:val="22"/>
        </w:rPr>
        <w:t>Article 19 of the UNCRC clearly states regarding safeguarding, children and young people have the basic human right to dignity. They have the right to be protected from violence the same as everyone else (CYCPC, 2021)</w:t>
      </w:r>
    </w:p>
    <w:p w14:paraId="3A51A428" w14:textId="77777777" w:rsidR="0078281F" w:rsidRPr="00510CA2" w:rsidRDefault="0078281F">
      <w:pPr>
        <w:rPr>
          <w:rFonts w:ascii="Arial" w:hAnsi="Arial" w:cs="Arial"/>
          <w:sz w:val="22"/>
          <w:szCs w:val="22"/>
        </w:rPr>
      </w:pPr>
    </w:p>
    <w:p w14:paraId="0CA67223" w14:textId="64977924" w:rsidR="00C867B2" w:rsidRPr="00510CA2" w:rsidRDefault="00C867B2">
      <w:pPr>
        <w:rPr>
          <w:rFonts w:ascii="Arial" w:hAnsi="Arial" w:cs="Arial"/>
          <w:sz w:val="22"/>
          <w:szCs w:val="22"/>
        </w:rPr>
      </w:pPr>
      <w:r w:rsidRPr="00510CA2">
        <w:rPr>
          <w:rFonts w:ascii="Arial" w:hAnsi="Arial" w:cs="Arial"/>
          <w:sz w:val="22"/>
          <w:szCs w:val="22"/>
        </w:rPr>
        <w:t xml:space="preserve">Safeguarding is the actions professionals take to promote the welfare and safety of children and to protect them from harm. Every person who comes into contact with a child has a responsibility to safeguard and protect them. safeguarding includes, protecting children from malnutrition, </w:t>
      </w:r>
      <w:r w:rsidR="00822C48" w:rsidRPr="00510CA2">
        <w:rPr>
          <w:rFonts w:ascii="Arial" w:hAnsi="Arial" w:cs="Arial"/>
          <w:sz w:val="22"/>
          <w:szCs w:val="22"/>
        </w:rPr>
        <w:t>making sure children grow up in an environment which is safe and provides</w:t>
      </w:r>
      <w:r w:rsidR="00822C48">
        <w:t xml:space="preserve"> </w:t>
      </w:r>
      <w:r w:rsidR="00822C48" w:rsidRPr="00510CA2">
        <w:rPr>
          <w:rFonts w:ascii="Arial" w:hAnsi="Arial" w:cs="Arial"/>
          <w:sz w:val="22"/>
          <w:szCs w:val="22"/>
        </w:rPr>
        <w:t>effective care, preventing impairment of children’s health and development and to ensure every child has the best possible outcomes.</w:t>
      </w:r>
    </w:p>
    <w:p w14:paraId="26222B85" w14:textId="72950E34" w:rsidR="00C867B2" w:rsidRPr="00510CA2" w:rsidRDefault="00C867B2">
      <w:pPr>
        <w:rPr>
          <w:rFonts w:ascii="Arial" w:hAnsi="Arial" w:cs="Arial"/>
          <w:sz w:val="22"/>
          <w:szCs w:val="22"/>
        </w:rPr>
      </w:pPr>
    </w:p>
    <w:p w14:paraId="5B4EE523" w14:textId="0F8BF6C5" w:rsidR="00822C48" w:rsidRPr="00510CA2" w:rsidRDefault="00822C48">
      <w:pPr>
        <w:rPr>
          <w:rFonts w:ascii="Arial" w:hAnsi="Arial" w:cs="Arial"/>
          <w:sz w:val="22"/>
          <w:szCs w:val="22"/>
        </w:rPr>
      </w:pPr>
      <w:r w:rsidRPr="00510CA2">
        <w:rPr>
          <w:rFonts w:ascii="Arial" w:hAnsi="Arial" w:cs="Arial"/>
          <w:sz w:val="22"/>
          <w:szCs w:val="22"/>
        </w:rPr>
        <w:lastRenderedPageBreak/>
        <w:t>Every day matters for children who need extra help. Research into safeguarding suggests delaying interventions can prove to be critical for the safety of a child.</w:t>
      </w:r>
      <w:r w:rsidR="00F77D18" w:rsidRPr="00510CA2">
        <w:rPr>
          <w:rFonts w:ascii="Arial" w:hAnsi="Arial" w:cs="Arial"/>
          <w:sz w:val="22"/>
          <w:szCs w:val="22"/>
        </w:rPr>
        <w:t xml:space="preserve"> Action taken early can have a critical impact on their future however due to the pandemic children and families have suffered with having the correct level of care and treatment.</w:t>
      </w:r>
    </w:p>
    <w:p w14:paraId="5F9FA400" w14:textId="0786A2CF" w:rsidR="00826E0C" w:rsidRPr="00510CA2" w:rsidRDefault="00826E0C">
      <w:pPr>
        <w:rPr>
          <w:rFonts w:ascii="Arial" w:hAnsi="Arial" w:cs="Arial"/>
          <w:sz w:val="22"/>
          <w:szCs w:val="22"/>
        </w:rPr>
      </w:pPr>
    </w:p>
    <w:p w14:paraId="53209E5D" w14:textId="127F7C05" w:rsidR="00F77D18" w:rsidRPr="00510CA2" w:rsidRDefault="00F77D18">
      <w:pPr>
        <w:rPr>
          <w:rFonts w:ascii="Arial" w:hAnsi="Arial" w:cs="Arial"/>
          <w:sz w:val="22"/>
          <w:szCs w:val="22"/>
        </w:rPr>
      </w:pPr>
      <w:r w:rsidRPr="00510CA2">
        <w:rPr>
          <w:rFonts w:ascii="Arial" w:hAnsi="Arial" w:cs="Arial"/>
          <w:sz w:val="22"/>
          <w:szCs w:val="22"/>
        </w:rPr>
        <w:t>Professionals need to work together and know what is required of them to best protect vulnerable children.</w:t>
      </w:r>
    </w:p>
    <w:p w14:paraId="3FC57F5F" w14:textId="4843962F" w:rsidR="00F77D18" w:rsidRPr="00510CA2" w:rsidRDefault="00F77D18">
      <w:pPr>
        <w:rPr>
          <w:rFonts w:ascii="Arial" w:hAnsi="Arial" w:cs="Arial"/>
          <w:sz w:val="22"/>
          <w:szCs w:val="22"/>
        </w:rPr>
      </w:pPr>
      <w:r w:rsidRPr="00510CA2">
        <w:rPr>
          <w:rFonts w:ascii="Arial" w:hAnsi="Arial" w:cs="Arial"/>
          <w:sz w:val="22"/>
          <w:szCs w:val="22"/>
        </w:rPr>
        <w:t xml:space="preserve">The core legal requirements </w:t>
      </w:r>
      <w:r w:rsidR="00A9179C" w:rsidRPr="00510CA2">
        <w:rPr>
          <w:rFonts w:ascii="Arial" w:hAnsi="Arial" w:cs="Arial"/>
          <w:sz w:val="22"/>
          <w:szCs w:val="22"/>
        </w:rPr>
        <w:t>regarding</w:t>
      </w:r>
      <w:r w:rsidRPr="00510CA2">
        <w:rPr>
          <w:rFonts w:ascii="Arial" w:hAnsi="Arial" w:cs="Arial"/>
          <w:sz w:val="22"/>
          <w:szCs w:val="22"/>
        </w:rPr>
        <w:t xml:space="preserve"> safeguarding children and families involve paying paramount importance on</w:t>
      </w:r>
      <w:r w:rsidR="00A9179C" w:rsidRPr="00510CA2">
        <w:rPr>
          <w:rFonts w:ascii="Arial" w:hAnsi="Arial" w:cs="Arial"/>
          <w:sz w:val="22"/>
          <w:szCs w:val="22"/>
        </w:rPr>
        <w:t>.</w:t>
      </w:r>
      <w:r w:rsidRPr="00510CA2">
        <w:rPr>
          <w:rFonts w:ascii="Arial" w:hAnsi="Arial" w:cs="Arial"/>
          <w:sz w:val="22"/>
          <w:szCs w:val="22"/>
        </w:rPr>
        <w:t xml:space="preserve"> </w:t>
      </w:r>
    </w:p>
    <w:p w14:paraId="7C34C4A9" w14:textId="013AA3A0" w:rsidR="00E64933" w:rsidRPr="00510CA2" w:rsidRDefault="00F77D18">
      <w:pPr>
        <w:rPr>
          <w:rFonts w:ascii="Arial" w:hAnsi="Arial" w:cs="Arial"/>
          <w:sz w:val="22"/>
          <w:szCs w:val="22"/>
        </w:rPr>
      </w:pPr>
      <w:r w:rsidRPr="00510CA2">
        <w:rPr>
          <w:rFonts w:ascii="Arial" w:hAnsi="Arial" w:cs="Arial"/>
          <w:sz w:val="22"/>
          <w:szCs w:val="22"/>
        </w:rPr>
        <w:t>The wants and needs of a child be it a baby, infant or a teenager</w:t>
      </w:r>
      <w:r w:rsidR="004F2FAD" w:rsidRPr="00510CA2">
        <w:rPr>
          <w:rFonts w:ascii="Arial" w:hAnsi="Arial" w:cs="Arial"/>
          <w:sz w:val="22"/>
          <w:szCs w:val="22"/>
        </w:rPr>
        <w:t xml:space="preserve"> are of paramount importance for professionals whether it be an individual or an organisation. Every child’s needs and safety must be put </w:t>
      </w:r>
      <w:r w:rsidR="00A9179C" w:rsidRPr="00510CA2">
        <w:rPr>
          <w:rFonts w:ascii="Arial" w:hAnsi="Arial" w:cs="Arial"/>
          <w:sz w:val="22"/>
          <w:szCs w:val="22"/>
        </w:rPr>
        <w:t>first,</w:t>
      </w:r>
      <w:r w:rsidR="004F2FAD" w:rsidRPr="00510CA2">
        <w:rPr>
          <w:rFonts w:ascii="Arial" w:hAnsi="Arial" w:cs="Arial"/>
          <w:sz w:val="22"/>
          <w:szCs w:val="22"/>
        </w:rPr>
        <w:t xml:space="preserve"> and support must be provided</w:t>
      </w:r>
      <w:r w:rsidR="00BC331A" w:rsidRPr="00510CA2">
        <w:rPr>
          <w:rFonts w:ascii="Arial" w:hAnsi="Arial" w:cs="Arial"/>
          <w:sz w:val="22"/>
          <w:szCs w:val="22"/>
        </w:rPr>
        <w:t xml:space="preserve"> to discuss possible solutions and outcomes at the best interest of the child.</w:t>
      </w:r>
      <w:r w:rsidR="004F2FAD" w:rsidRPr="00510CA2">
        <w:rPr>
          <w:rFonts w:ascii="Arial" w:hAnsi="Arial" w:cs="Arial"/>
          <w:sz w:val="22"/>
          <w:szCs w:val="22"/>
        </w:rPr>
        <w:t xml:space="preserve"> Professionals in this field should have a clear knowledge of the history or risk factors which can cause harm to a child or pose a serious threat, and all confidential information must be shared with the appropriate teams to ensure local authorities and others involved are clear on what the safeguarding issues are.</w:t>
      </w:r>
    </w:p>
    <w:p w14:paraId="1A480381" w14:textId="57BB3A03" w:rsidR="00BC331A" w:rsidRPr="00510CA2" w:rsidRDefault="00BC331A">
      <w:pPr>
        <w:rPr>
          <w:rFonts w:ascii="Arial" w:hAnsi="Arial" w:cs="Arial"/>
          <w:sz w:val="22"/>
          <w:szCs w:val="22"/>
        </w:rPr>
      </w:pPr>
    </w:p>
    <w:p w14:paraId="44AD703D" w14:textId="7931E550" w:rsidR="00BC331A" w:rsidRPr="00510CA2" w:rsidRDefault="00BC331A">
      <w:pPr>
        <w:rPr>
          <w:rFonts w:ascii="Arial" w:hAnsi="Arial" w:cs="Arial"/>
          <w:sz w:val="22"/>
          <w:szCs w:val="22"/>
        </w:rPr>
      </w:pPr>
      <w:r w:rsidRPr="00510CA2">
        <w:rPr>
          <w:rFonts w:ascii="Arial" w:hAnsi="Arial" w:cs="Arial"/>
          <w:sz w:val="22"/>
          <w:szCs w:val="22"/>
        </w:rPr>
        <w:t>Effective safeguarding involves following two important principles:</w:t>
      </w:r>
    </w:p>
    <w:p w14:paraId="0A371AB6" w14:textId="7F087A46" w:rsidR="00BC331A" w:rsidRPr="00510CA2" w:rsidRDefault="00BC331A">
      <w:pPr>
        <w:rPr>
          <w:rFonts w:ascii="Arial" w:hAnsi="Arial" w:cs="Arial"/>
          <w:sz w:val="22"/>
          <w:szCs w:val="22"/>
        </w:rPr>
      </w:pPr>
    </w:p>
    <w:p w14:paraId="0347DE8C" w14:textId="3D6BFC43" w:rsidR="00BC331A" w:rsidRPr="00510CA2" w:rsidRDefault="00BC331A">
      <w:pPr>
        <w:rPr>
          <w:rFonts w:ascii="Arial" w:hAnsi="Arial" w:cs="Arial"/>
          <w:sz w:val="22"/>
          <w:szCs w:val="22"/>
        </w:rPr>
      </w:pPr>
      <w:r w:rsidRPr="00510CA2">
        <w:rPr>
          <w:rFonts w:ascii="Arial" w:hAnsi="Arial" w:cs="Arial"/>
          <w:sz w:val="22"/>
          <w:szCs w:val="22"/>
        </w:rPr>
        <w:t xml:space="preserve">Safeguarding is </w:t>
      </w:r>
      <w:r w:rsidR="00025DEC" w:rsidRPr="00510CA2">
        <w:rPr>
          <w:rFonts w:ascii="Arial" w:hAnsi="Arial" w:cs="Arial"/>
          <w:sz w:val="22"/>
          <w:szCs w:val="22"/>
        </w:rPr>
        <w:t>everyone’s</w:t>
      </w:r>
      <w:r w:rsidRPr="00510CA2">
        <w:rPr>
          <w:rFonts w:ascii="Arial" w:hAnsi="Arial" w:cs="Arial"/>
          <w:sz w:val="22"/>
          <w:szCs w:val="22"/>
        </w:rPr>
        <w:t xml:space="preserve"> responsibility and every professional or organisation in connection with safeguarding has a role to fulfil in the most effective way.</w:t>
      </w:r>
    </w:p>
    <w:p w14:paraId="71911738" w14:textId="5C2339E1" w:rsidR="00BC331A" w:rsidRPr="00510CA2" w:rsidRDefault="00BC331A">
      <w:pPr>
        <w:rPr>
          <w:rFonts w:ascii="Arial" w:hAnsi="Arial" w:cs="Arial"/>
          <w:sz w:val="22"/>
          <w:szCs w:val="22"/>
        </w:rPr>
      </w:pPr>
      <w:r w:rsidRPr="00510CA2">
        <w:rPr>
          <w:rFonts w:ascii="Arial" w:hAnsi="Arial" w:cs="Arial"/>
          <w:sz w:val="22"/>
          <w:szCs w:val="22"/>
        </w:rPr>
        <w:t xml:space="preserve">There needs to be a clear vision of actions to be undertaken for the best interests of the child therefore a child-centred approach needs to be </w:t>
      </w:r>
      <w:r w:rsidR="00025DEC" w:rsidRPr="00510CA2">
        <w:rPr>
          <w:rFonts w:ascii="Arial" w:hAnsi="Arial" w:cs="Arial"/>
          <w:sz w:val="22"/>
          <w:szCs w:val="22"/>
        </w:rPr>
        <w:t>taken. (</w:t>
      </w:r>
      <w:r w:rsidR="00D21A4D" w:rsidRPr="00510CA2">
        <w:rPr>
          <w:rFonts w:ascii="Arial" w:hAnsi="Arial" w:cs="Arial"/>
          <w:sz w:val="22"/>
          <w:szCs w:val="22"/>
        </w:rPr>
        <w:t>HM Government, 2013).</w:t>
      </w:r>
    </w:p>
    <w:p w14:paraId="608226ED" w14:textId="28C7B639" w:rsidR="00005254" w:rsidRPr="00510CA2" w:rsidRDefault="00005254">
      <w:pPr>
        <w:rPr>
          <w:rFonts w:ascii="Arial" w:hAnsi="Arial" w:cs="Arial"/>
          <w:sz w:val="22"/>
          <w:szCs w:val="22"/>
        </w:rPr>
      </w:pPr>
    </w:p>
    <w:p w14:paraId="10A65EA9" w14:textId="598A247A" w:rsidR="00005254" w:rsidRPr="00510CA2" w:rsidRDefault="00005254">
      <w:pPr>
        <w:rPr>
          <w:rFonts w:ascii="Arial" w:hAnsi="Arial" w:cs="Arial"/>
          <w:sz w:val="22"/>
          <w:szCs w:val="22"/>
        </w:rPr>
      </w:pPr>
    </w:p>
    <w:p w14:paraId="23A6472C" w14:textId="47BF3708" w:rsidR="00005254" w:rsidRPr="00510CA2" w:rsidRDefault="00005254">
      <w:pPr>
        <w:rPr>
          <w:rFonts w:ascii="Arial" w:hAnsi="Arial" w:cs="Arial"/>
          <w:sz w:val="22"/>
          <w:szCs w:val="22"/>
        </w:rPr>
      </w:pPr>
      <w:r w:rsidRPr="00510CA2">
        <w:rPr>
          <w:rFonts w:ascii="Arial" w:hAnsi="Arial" w:cs="Arial"/>
          <w:sz w:val="22"/>
          <w:szCs w:val="22"/>
        </w:rPr>
        <w:t xml:space="preserve">Children and families want to be heard and feelings to be understood. Children especially want to have safe stable relationships and a safe environment to grow up in. </w:t>
      </w:r>
      <w:r w:rsidR="00FA191F" w:rsidRPr="00510CA2">
        <w:rPr>
          <w:rFonts w:ascii="Arial" w:hAnsi="Arial" w:cs="Arial"/>
          <w:sz w:val="22"/>
          <w:szCs w:val="22"/>
        </w:rPr>
        <w:t>T</w:t>
      </w:r>
      <w:r w:rsidRPr="00510CA2">
        <w:rPr>
          <w:rFonts w:ascii="Arial" w:hAnsi="Arial" w:cs="Arial"/>
          <w:sz w:val="22"/>
          <w:szCs w:val="22"/>
        </w:rPr>
        <w:t>his is built on trust and support that the professionals can provide towards them</w:t>
      </w:r>
      <w:r w:rsidR="005E10DC" w:rsidRPr="00510CA2">
        <w:rPr>
          <w:rFonts w:ascii="Arial" w:hAnsi="Arial" w:cs="Arial"/>
          <w:sz w:val="22"/>
          <w:szCs w:val="22"/>
        </w:rPr>
        <w:t xml:space="preserve">. </w:t>
      </w:r>
      <w:r w:rsidR="00A9179C" w:rsidRPr="00510CA2">
        <w:rPr>
          <w:rFonts w:ascii="Arial" w:hAnsi="Arial" w:cs="Arial"/>
          <w:sz w:val="22"/>
          <w:szCs w:val="22"/>
        </w:rPr>
        <w:t>C</w:t>
      </w:r>
      <w:r w:rsidR="00CA0C7A" w:rsidRPr="00510CA2">
        <w:rPr>
          <w:rFonts w:ascii="Arial" w:hAnsi="Arial" w:cs="Arial"/>
          <w:sz w:val="22"/>
          <w:szCs w:val="22"/>
        </w:rPr>
        <w:t xml:space="preserve">hildren’s views should be taken seriously as well as their opinions. It is vital for the professionals to work collaboratively with the children and families. </w:t>
      </w:r>
    </w:p>
    <w:p w14:paraId="21BD7882" w14:textId="739D120D" w:rsidR="00CA0C7A" w:rsidRPr="00510CA2" w:rsidRDefault="00CA0C7A">
      <w:pPr>
        <w:rPr>
          <w:rFonts w:ascii="Arial" w:hAnsi="Arial" w:cs="Arial"/>
          <w:sz w:val="22"/>
          <w:szCs w:val="22"/>
        </w:rPr>
      </w:pPr>
      <w:r w:rsidRPr="00510CA2">
        <w:rPr>
          <w:rFonts w:ascii="Arial" w:hAnsi="Arial" w:cs="Arial"/>
          <w:sz w:val="22"/>
          <w:szCs w:val="22"/>
        </w:rPr>
        <w:t xml:space="preserve">The child centred </w:t>
      </w:r>
      <w:r w:rsidR="004E26DF" w:rsidRPr="00510CA2">
        <w:rPr>
          <w:rFonts w:ascii="Arial" w:hAnsi="Arial" w:cs="Arial"/>
          <w:sz w:val="22"/>
          <w:szCs w:val="22"/>
        </w:rPr>
        <w:t>approach is supported by The Children Act 1989</w:t>
      </w:r>
      <w:r w:rsidR="00564EB3" w:rsidRPr="00510CA2">
        <w:rPr>
          <w:rFonts w:ascii="Arial" w:hAnsi="Arial" w:cs="Arial"/>
          <w:sz w:val="22"/>
          <w:szCs w:val="22"/>
        </w:rPr>
        <w:t xml:space="preserve"> (as amended by section 53 of the Children Act 2004). </w:t>
      </w:r>
    </w:p>
    <w:p w14:paraId="6BCA70DC" w14:textId="4599807B" w:rsidR="00564EB3" w:rsidRPr="00510CA2" w:rsidRDefault="00564EB3">
      <w:pPr>
        <w:rPr>
          <w:rFonts w:ascii="Arial" w:hAnsi="Arial" w:cs="Arial"/>
          <w:sz w:val="22"/>
          <w:szCs w:val="22"/>
        </w:rPr>
      </w:pPr>
      <w:r w:rsidRPr="00510CA2">
        <w:rPr>
          <w:rFonts w:ascii="Arial" w:hAnsi="Arial" w:cs="Arial"/>
          <w:sz w:val="22"/>
          <w:szCs w:val="22"/>
        </w:rPr>
        <w:t xml:space="preserve">The act requires local authorities to give due regard to </w:t>
      </w:r>
      <w:r w:rsidR="006F21DF" w:rsidRPr="00510CA2">
        <w:rPr>
          <w:rFonts w:ascii="Arial" w:hAnsi="Arial" w:cs="Arial"/>
          <w:sz w:val="22"/>
          <w:szCs w:val="22"/>
        </w:rPr>
        <w:t xml:space="preserve">a child’s needs and wishes when determining what services to provide under section 17 of the Children Act 1989, and before making decisions about what actions to be taken to protect individual children under section 47 of the Children Act 1989.  </w:t>
      </w:r>
    </w:p>
    <w:p w14:paraId="5AFD32F0" w14:textId="3E97F735" w:rsidR="00E64933" w:rsidRPr="00510CA2" w:rsidRDefault="00E64933">
      <w:pPr>
        <w:rPr>
          <w:rFonts w:ascii="Arial" w:hAnsi="Arial" w:cs="Arial"/>
          <w:sz w:val="22"/>
          <w:szCs w:val="22"/>
        </w:rPr>
      </w:pPr>
    </w:p>
    <w:p w14:paraId="5DD3A065" w14:textId="1B400FA0" w:rsidR="00E64933" w:rsidRPr="00510CA2" w:rsidRDefault="006F21DF">
      <w:pPr>
        <w:rPr>
          <w:rFonts w:ascii="Arial" w:hAnsi="Arial" w:cs="Arial"/>
          <w:sz w:val="22"/>
          <w:szCs w:val="22"/>
        </w:rPr>
      </w:pPr>
      <w:r w:rsidRPr="00510CA2">
        <w:rPr>
          <w:rFonts w:ascii="Arial" w:hAnsi="Arial" w:cs="Arial"/>
          <w:sz w:val="22"/>
          <w:szCs w:val="22"/>
        </w:rPr>
        <w:t xml:space="preserve">The Equality Act 2010 which puts a responsibility on public authorities to pay due regard to </w:t>
      </w:r>
      <w:r w:rsidR="00D5093B" w:rsidRPr="00510CA2">
        <w:rPr>
          <w:rFonts w:ascii="Arial" w:hAnsi="Arial" w:cs="Arial"/>
          <w:sz w:val="22"/>
          <w:szCs w:val="22"/>
        </w:rPr>
        <w:t xml:space="preserve">promote equal opportunities and eliminate discrimination against gender, race etc. this applies to the risk assessment carried out by professionals and local authorities. All children must be treated equally regardless of those </w:t>
      </w:r>
      <w:proofErr w:type="gramStart"/>
      <w:r w:rsidR="00D5093B" w:rsidRPr="00510CA2">
        <w:rPr>
          <w:rFonts w:ascii="Arial" w:hAnsi="Arial" w:cs="Arial"/>
          <w:sz w:val="22"/>
          <w:szCs w:val="22"/>
        </w:rPr>
        <w:t>being in need of</w:t>
      </w:r>
      <w:proofErr w:type="gramEnd"/>
      <w:r w:rsidR="00D5093B" w:rsidRPr="00510CA2">
        <w:rPr>
          <w:rFonts w:ascii="Arial" w:hAnsi="Arial" w:cs="Arial"/>
          <w:sz w:val="22"/>
          <w:szCs w:val="22"/>
        </w:rPr>
        <w:t xml:space="preserve"> support and those who don’t. </w:t>
      </w:r>
    </w:p>
    <w:p w14:paraId="65CB2A41" w14:textId="3E20F40D" w:rsidR="00E64933" w:rsidRPr="00510CA2" w:rsidRDefault="00E64933">
      <w:pPr>
        <w:rPr>
          <w:rFonts w:ascii="Arial" w:hAnsi="Arial" w:cs="Arial"/>
          <w:sz w:val="22"/>
          <w:szCs w:val="22"/>
        </w:rPr>
      </w:pPr>
    </w:p>
    <w:p w14:paraId="742352D8" w14:textId="5D256C6A" w:rsidR="00E64933" w:rsidRPr="00510CA2" w:rsidRDefault="006B37EB">
      <w:pPr>
        <w:rPr>
          <w:rFonts w:ascii="Arial" w:hAnsi="Arial" w:cs="Arial"/>
          <w:sz w:val="22"/>
          <w:szCs w:val="22"/>
        </w:rPr>
      </w:pPr>
      <w:r w:rsidRPr="00510CA2">
        <w:rPr>
          <w:rFonts w:ascii="Arial" w:hAnsi="Arial" w:cs="Arial"/>
          <w:sz w:val="22"/>
          <w:szCs w:val="22"/>
        </w:rPr>
        <w:t>Child maltreatment has existed long before covid 19 especially among families who had caring responsibilities and children who were vulnerable and required extra support and protection however the conditions of covid 19 have heightened these issues thanks to social distancing and isolation. It has increased leve</w:t>
      </w:r>
      <w:r w:rsidR="006826F1" w:rsidRPr="00510CA2">
        <w:rPr>
          <w:rFonts w:ascii="Arial" w:hAnsi="Arial" w:cs="Arial"/>
          <w:sz w:val="22"/>
          <w:szCs w:val="22"/>
        </w:rPr>
        <w:t>l</w:t>
      </w:r>
      <w:r w:rsidRPr="00510CA2">
        <w:rPr>
          <w:rFonts w:ascii="Arial" w:hAnsi="Arial" w:cs="Arial"/>
          <w:sz w:val="22"/>
          <w:szCs w:val="22"/>
        </w:rPr>
        <w:t xml:space="preserve">s of vulnerability and stressors for the families as they are unable to rely on </w:t>
      </w:r>
      <w:r w:rsidR="006826F1" w:rsidRPr="00510CA2">
        <w:rPr>
          <w:rFonts w:ascii="Arial" w:hAnsi="Arial" w:cs="Arial"/>
          <w:sz w:val="22"/>
          <w:szCs w:val="22"/>
        </w:rPr>
        <w:t>organisations for support as they availabilities due to covid 29 has been weakened this can be due to resources or facilities available. Families have suffered as their support networks had also diminished.</w:t>
      </w:r>
    </w:p>
    <w:p w14:paraId="5C8069A2" w14:textId="77777777" w:rsidR="006B37EB" w:rsidRPr="00510CA2" w:rsidRDefault="006B37EB">
      <w:pPr>
        <w:rPr>
          <w:rFonts w:ascii="Arial" w:hAnsi="Arial" w:cs="Arial"/>
          <w:sz w:val="22"/>
          <w:szCs w:val="22"/>
        </w:rPr>
      </w:pPr>
    </w:p>
    <w:p w14:paraId="4034238B" w14:textId="77777777" w:rsidR="006B37EB" w:rsidRDefault="006B37EB"/>
    <w:p w14:paraId="0F4F9DD4" w14:textId="6E138793" w:rsidR="00E64933" w:rsidRPr="00510CA2" w:rsidRDefault="006B37EB">
      <w:pPr>
        <w:rPr>
          <w:rFonts w:ascii="Arial" w:hAnsi="Arial" w:cs="Arial"/>
          <w:sz w:val="22"/>
          <w:szCs w:val="22"/>
        </w:rPr>
      </w:pPr>
      <w:r w:rsidRPr="00510CA2">
        <w:rPr>
          <w:rFonts w:ascii="Arial" w:hAnsi="Arial" w:cs="Arial"/>
          <w:sz w:val="22"/>
          <w:szCs w:val="22"/>
        </w:rPr>
        <w:t xml:space="preserve">The NSPCC 2020 report shows </w:t>
      </w:r>
      <w:r w:rsidR="006826F1" w:rsidRPr="00510CA2">
        <w:rPr>
          <w:rFonts w:ascii="Arial" w:hAnsi="Arial" w:cs="Arial"/>
          <w:sz w:val="22"/>
          <w:szCs w:val="22"/>
        </w:rPr>
        <w:t>the impact covid 19 has had on families as they have also suffered financially</w:t>
      </w:r>
      <w:r w:rsidR="00C80409" w:rsidRPr="00510CA2">
        <w:rPr>
          <w:rFonts w:ascii="Arial" w:hAnsi="Arial" w:cs="Arial"/>
          <w:sz w:val="22"/>
          <w:szCs w:val="22"/>
        </w:rPr>
        <w:t>, have had their lives turned upside down if they have had vulnerable or</w:t>
      </w:r>
      <w:r w:rsidR="00C80409">
        <w:t xml:space="preserve"> </w:t>
      </w:r>
      <w:r w:rsidR="00C80409" w:rsidRPr="00510CA2">
        <w:rPr>
          <w:rFonts w:ascii="Arial" w:hAnsi="Arial" w:cs="Arial"/>
          <w:sz w:val="22"/>
          <w:szCs w:val="22"/>
        </w:rPr>
        <w:t>family member</w:t>
      </w:r>
      <w:r w:rsidR="00D46C1B" w:rsidRPr="00510CA2">
        <w:rPr>
          <w:rFonts w:ascii="Arial" w:hAnsi="Arial" w:cs="Arial"/>
          <w:sz w:val="22"/>
          <w:szCs w:val="22"/>
        </w:rPr>
        <w:t xml:space="preserve">s </w:t>
      </w:r>
      <w:r w:rsidR="00C80409" w:rsidRPr="00510CA2">
        <w:rPr>
          <w:rFonts w:ascii="Arial" w:hAnsi="Arial" w:cs="Arial"/>
          <w:sz w:val="22"/>
          <w:szCs w:val="22"/>
        </w:rPr>
        <w:t xml:space="preserve">with special needs </w:t>
      </w:r>
      <w:r w:rsidR="00D46C1B" w:rsidRPr="00510CA2">
        <w:rPr>
          <w:rFonts w:ascii="Arial" w:hAnsi="Arial" w:cs="Arial"/>
          <w:sz w:val="22"/>
          <w:szCs w:val="22"/>
        </w:rPr>
        <w:t xml:space="preserve">or those who may be shielding that they are responsible </w:t>
      </w:r>
      <w:r w:rsidR="00D46C1B" w:rsidRPr="00510CA2">
        <w:rPr>
          <w:rFonts w:ascii="Arial" w:hAnsi="Arial" w:cs="Arial"/>
          <w:sz w:val="22"/>
          <w:szCs w:val="22"/>
        </w:rPr>
        <w:lastRenderedPageBreak/>
        <w:t xml:space="preserve">to care for, especially with </w:t>
      </w:r>
      <w:r w:rsidR="00C80409" w:rsidRPr="00510CA2">
        <w:rPr>
          <w:rFonts w:ascii="Arial" w:hAnsi="Arial" w:cs="Arial"/>
          <w:sz w:val="22"/>
          <w:szCs w:val="22"/>
        </w:rPr>
        <w:t>reduced resources available for carers to give them the support</w:t>
      </w:r>
      <w:r w:rsidR="00D46C1B" w:rsidRPr="00510CA2">
        <w:rPr>
          <w:rFonts w:ascii="Arial" w:hAnsi="Arial" w:cs="Arial"/>
          <w:sz w:val="22"/>
          <w:szCs w:val="22"/>
        </w:rPr>
        <w:t xml:space="preserve"> that they may have been given pre covid</w:t>
      </w:r>
      <w:r w:rsidR="00C80409" w:rsidRPr="00510CA2">
        <w:rPr>
          <w:rFonts w:ascii="Arial" w:hAnsi="Arial" w:cs="Arial"/>
          <w:sz w:val="22"/>
          <w:szCs w:val="22"/>
        </w:rPr>
        <w:t>.</w:t>
      </w:r>
    </w:p>
    <w:p w14:paraId="49FE5392" w14:textId="4C01CF47" w:rsidR="00E64933" w:rsidRPr="00510CA2" w:rsidRDefault="00A9179C">
      <w:pPr>
        <w:rPr>
          <w:rFonts w:ascii="Arial" w:hAnsi="Arial" w:cs="Arial"/>
          <w:sz w:val="22"/>
          <w:szCs w:val="22"/>
        </w:rPr>
      </w:pPr>
      <w:r w:rsidRPr="00510CA2">
        <w:rPr>
          <w:rFonts w:ascii="Arial" w:hAnsi="Arial" w:cs="Arial"/>
          <w:sz w:val="22"/>
          <w:szCs w:val="22"/>
        </w:rPr>
        <w:t>As well</w:t>
      </w:r>
      <w:r w:rsidR="00D46C1B" w:rsidRPr="00510CA2">
        <w:rPr>
          <w:rFonts w:ascii="Arial" w:hAnsi="Arial" w:cs="Arial"/>
          <w:sz w:val="22"/>
          <w:szCs w:val="22"/>
        </w:rPr>
        <w:t xml:space="preserve"> as this having to work from home and juggling childcare, home schooling, etc or maybe even having lost their jobs. Research from the NSPCC suggests that </w:t>
      </w:r>
      <w:r w:rsidR="007C603B" w:rsidRPr="00510CA2">
        <w:rPr>
          <w:rFonts w:ascii="Arial" w:hAnsi="Arial" w:cs="Arial"/>
          <w:sz w:val="22"/>
          <w:szCs w:val="22"/>
        </w:rPr>
        <w:t xml:space="preserve">due to inadequate support this has </w:t>
      </w:r>
      <w:r w:rsidR="00D46C1B" w:rsidRPr="00510CA2">
        <w:rPr>
          <w:rFonts w:ascii="Arial" w:hAnsi="Arial" w:cs="Arial"/>
          <w:sz w:val="22"/>
          <w:szCs w:val="22"/>
        </w:rPr>
        <w:t xml:space="preserve">had an adverse effect on mental </w:t>
      </w:r>
      <w:r w:rsidR="007C603B" w:rsidRPr="00510CA2">
        <w:rPr>
          <w:rFonts w:ascii="Arial" w:hAnsi="Arial" w:cs="Arial"/>
          <w:sz w:val="22"/>
          <w:szCs w:val="22"/>
        </w:rPr>
        <w:t xml:space="preserve">and emotional </w:t>
      </w:r>
      <w:r w:rsidR="00D46C1B" w:rsidRPr="00510CA2">
        <w:rPr>
          <w:rFonts w:ascii="Arial" w:hAnsi="Arial" w:cs="Arial"/>
          <w:sz w:val="22"/>
          <w:szCs w:val="22"/>
        </w:rPr>
        <w:t>health</w:t>
      </w:r>
      <w:r w:rsidR="007C603B" w:rsidRPr="00510CA2">
        <w:rPr>
          <w:rFonts w:ascii="Arial" w:hAnsi="Arial" w:cs="Arial"/>
          <w:sz w:val="22"/>
          <w:szCs w:val="22"/>
        </w:rPr>
        <w:t>. This can lead to ‘negative coping strategies.’</w:t>
      </w:r>
      <w:r w:rsidR="000801F6" w:rsidRPr="00510CA2">
        <w:rPr>
          <w:rFonts w:ascii="Arial" w:hAnsi="Arial" w:cs="Arial"/>
          <w:sz w:val="22"/>
          <w:szCs w:val="22"/>
        </w:rPr>
        <w:t xml:space="preserve"> Evidence suggests due to these reasons, child maltreatment levels have increased from these two links. This could increase the risk of neglect, emotional or physical harm, domestic abuse as well as online harm.</w:t>
      </w:r>
    </w:p>
    <w:p w14:paraId="4486A874" w14:textId="7478A8EF" w:rsidR="000801F6" w:rsidRPr="00510CA2" w:rsidRDefault="000801F6">
      <w:pPr>
        <w:rPr>
          <w:rFonts w:ascii="Arial" w:hAnsi="Arial" w:cs="Arial"/>
          <w:sz w:val="22"/>
          <w:szCs w:val="22"/>
        </w:rPr>
      </w:pPr>
      <w:r w:rsidRPr="00510CA2">
        <w:rPr>
          <w:rFonts w:ascii="Arial" w:hAnsi="Arial" w:cs="Arial"/>
          <w:sz w:val="22"/>
          <w:szCs w:val="22"/>
        </w:rPr>
        <w:t xml:space="preserve">Some of the </w:t>
      </w:r>
      <w:r w:rsidR="00153007" w:rsidRPr="00510CA2">
        <w:rPr>
          <w:rFonts w:ascii="Arial" w:hAnsi="Arial" w:cs="Arial"/>
          <w:sz w:val="22"/>
          <w:szCs w:val="22"/>
        </w:rPr>
        <w:t>examples</w:t>
      </w:r>
      <w:r w:rsidRPr="00510CA2">
        <w:rPr>
          <w:rFonts w:ascii="Arial" w:hAnsi="Arial" w:cs="Arial"/>
          <w:sz w:val="22"/>
          <w:szCs w:val="22"/>
        </w:rPr>
        <w:t xml:space="preserve"> of safeguarding issues for children could also be </w:t>
      </w:r>
      <w:r w:rsidR="00153007" w:rsidRPr="00510CA2">
        <w:rPr>
          <w:rFonts w:ascii="Arial" w:hAnsi="Arial" w:cs="Arial"/>
          <w:sz w:val="22"/>
          <w:szCs w:val="22"/>
        </w:rPr>
        <w:t xml:space="preserve">due to the pandemic being the longest time they have had away from any adults and friends other than immediate </w:t>
      </w:r>
      <w:r w:rsidR="001B3767" w:rsidRPr="00510CA2">
        <w:rPr>
          <w:rFonts w:ascii="Arial" w:hAnsi="Arial" w:cs="Arial"/>
          <w:sz w:val="22"/>
          <w:szCs w:val="22"/>
        </w:rPr>
        <w:t>families;</w:t>
      </w:r>
      <w:r w:rsidR="00153007" w:rsidRPr="00510CA2">
        <w:rPr>
          <w:rFonts w:ascii="Arial" w:hAnsi="Arial" w:cs="Arial"/>
          <w:sz w:val="22"/>
          <w:szCs w:val="22"/>
        </w:rPr>
        <w:t xml:space="preserve"> th</w:t>
      </w:r>
      <w:r w:rsidR="001B3767" w:rsidRPr="00510CA2">
        <w:rPr>
          <w:rFonts w:ascii="Arial" w:hAnsi="Arial" w:cs="Arial"/>
          <w:sz w:val="22"/>
          <w:szCs w:val="22"/>
        </w:rPr>
        <w:t>e lockdown</w:t>
      </w:r>
      <w:r w:rsidR="00153007" w:rsidRPr="00510CA2">
        <w:rPr>
          <w:rFonts w:ascii="Arial" w:hAnsi="Arial" w:cs="Arial"/>
          <w:sz w:val="22"/>
          <w:szCs w:val="22"/>
        </w:rPr>
        <w:t xml:space="preserve"> could have also affected their emotional and mental well-being as they were in essence confined to their homes with schools also being closed other than for key workers. </w:t>
      </w:r>
      <w:r w:rsidR="001B3767" w:rsidRPr="00510CA2">
        <w:rPr>
          <w:rFonts w:ascii="Arial" w:hAnsi="Arial" w:cs="Arial"/>
          <w:sz w:val="22"/>
          <w:szCs w:val="22"/>
        </w:rPr>
        <w:t>(NSPCC, 2020).</w:t>
      </w:r>
    </w:p>
    <w:p w14:paraId="6A7A8296" w14:textId="78F0973F" w:rsidR="00E64933" w:rsidRPr="00510CA2" w:rsidRDefault="00E64933">
      <w:pPr>
        <w:rPr>
          <w:rFonts w:ascii="Arial" w:hAnsi="Arial" w:cs="Arial"/>
          <w:sz w:val="22"/>
          <w:szCs w:val="22"/>
        </w:rPr>
      </w:pPr>
    </w:p>
    <w:p w14:paraId="40E73529" w14:textId="00EF47AE" w:rsidR="00E64933" w:rsidRDefault="00E64933"/>
    <w:p w14:paraId="769D9342" w14:textId="16273BE6" w:rsidR="00E64933" w:rsidRDefault="00E64933"/>
    <w:p w14:paraId="652189C0" w14:textId="77777777" w:rsidR="00091786" w:rsidRDefault="00091786" w:rsidP="00293027">
      <w:pPr>
        <w:shd w:val="clear" w:color="auto" w:fill="FFFFFF"/>
        <w:spacing w:line="235" w:lineRule="atLeast"/>
        <w:jc w:val="both"/>
        <w:rPr>
          <w:rFonts w:ascii="Arial" w:hAnsi="Arial" w:cs="Arial"/>
        </w:rPr>
      </w:pPr>
    </w:p>
    <w:p w14:paraId="08559B05" w14:textId="77777777" w:rsidR="00091786" w:rsidRDefault="00091786" w:rsidP="00293027">
      <w:pPr>
        <w:shd w:val="clear" w:color="auto" w:fill="FFFFFF"/>
        <w:spacing w:line="235" w:lineRule="atLeast"/>
        <w:jc w:val="both"/>
        <w:rPr>
          <w:rFonts w:ascii="Arial" w:hAnsi="Arial" w:cs="Arial"/>
        </w:rPr>
      </w:pPr>
    </w:p>
    <w:p w14:paraId="54280C98" w14:textId="77777777" w:rsidR="00091786" w:rsidRDefault="00091786" w:rsidP="00293027">
      <w:pPr>
        <w:shd w:val="clear" w:color="auto" w:fill="FFFFFF"/>
        <w:spacing w:line="235" w:lineRule="atLeast"/>
        <w:jc w:val="both"/>
        <w:rPr>
          <w:rFonts w:ascii="Arial" w:hAnsi="Arial" w:cs="Arial"/>
        </w:rPr>
      </w:pPr>
    </w:p>
    <w:p w14:paraId="5BDD3B78" w14:textId="77777777" w:rsidR="00091786" w:rsidRDefault="00091786" w:rsidP="00293027">
      <w:pPr>
        <w:shd w:val="clear" w:color="auto" w:fill="FFFFFF"/>
        <w:spacing w:line="235" w:lineRule="atLeast"/>
        <w:jc w:val="both"/>
        <w:rPr>
          <w:rFonts w:ascii="Arial" w:hAnsi="Arial" w:cs="Arial"/>
        </w:rPr>
      </w:pPr>
    </w:p>
    <w:p w14:paraId="063C24F4" w14:textId="77777777" w:rsidR="00091786" w:rsidRDefault="00091786" w:rsidP="00293027">
      <w:pPr>
        <w:shd w:val="clear" w:color="auto" w:fill="FFFFFF"/>
        <w:spacing w:line="235" w:lineRule="atLeast"/>
        <w:jc w:val="both"/>
        <w:rPr>
          <w:rFonts w:ascii="Arial" w:hAnsi="Arial" w:cs="Arial"/>
        </w:rPr>
      </w:pPr>
    </w:p>
    <w:p w14:paraId="732630B7" w14:textId="77777777" w:rsidR="00091786" w:rsidRDefault="00091786" w:rsidP="00293027">
      <w:pPr>
        <w:shd w:val="clear" w:color="auto" w:fill="FFFFFF"/>
        <w:spacing w:line="235" w:lineRule="atLeast"/>
        <w:jc w:val="both"/>
        <w:rPr>
          <w:rFonts w:ascii="Arial" w:hAnsi="Arial" w:cs="Arial"/>
        </w:rPr>
      </w:pPr>
    </w:p>
    <w:p w14:paraId="61E2A78F" w14:textId="77777777" w:rsidR="00091786" w:rsidRDefault="00091786" w:rsidP="00293027">
      <w:pPr>
        <w:shd w:val="clear" w:color="auto" w:fill="FFFFFF"/>
        <w:spacing w:line="235" w:lineRule="atLeast"/>
        <w:jc w:val="both"/>
        <w:rPr>
          <w:rFonts w:ascii="Arial" w:hAnsi="Arial" w:cs="Arial"/>
        </w:rPr>
      </w:pPr>
    </w:p>
    <w:p w14:paraId="5AE3ED74" w14:textId="77777777" w:rsidR="00091786" w:rsidRDefault="00091786" w:rsidP="00293027">
      <w:pPr>
        <w:shd w:val="clear" w:color="auto" w:fill="FFFFFF"/>
        <w:spacing w:line="235" w:lineRule="atLeast"/>
        <w:jc w:val="both"/>
        <w:rPr>
          <w:rFonts w:ascii="Arial" w:hAnsi="Arial" w:cs="Arial"/>
        </w:rPr>
      </w:pPr>
    </w:p>
    <w:p w14:paraId="6898CA72" w14:textId="77777777" w:rsidR="00091786" w:rsidRDefault="00091786" w:rsidP="00293027">
      <w:pPr>
        <w:shd w:val="clear" w:color="auto" w:fill="FFFFFF"/>
        <w:spacing w:line="235" w:lineRule="atLeast"/>
        <w:jc w:val="both"/>
        <w:rPr>
          <w:rFonts w:ascii="Arial" w:hAnsi="Arial" w:cs="Arial"/>
        </w:rPr>
      </w:pPr>
    </w:p>
    <w:p w14:paraId="0F54398E" w14:textId="77777777" w:rsidR="00091786" w:rsidRDefault="00091786" w:rsidP="00293027">
      <w:pPr>
        <w:shd w:val="clear" w:color="auto" w:fill="FFFFFF"/>
        <w:spacing w:line="235" w:lineRule="atLeast"/>
        <w:jc w:val="both"/>
        <w:rPr>
          <w:rFonts w:ascii="Arial" w:hAnsi="Arial" w:cs="Arial"/>
        </w:rPr>
      </w:pPr>
    </w:p>
    <w:p w14:paraId="4315427F" w14:textId="77777777" w:rsidR="00091786" w:rsidRDefault="00091786" w:rsidP="00293027">
      <w:pPr>
        <w:shd w:val="clear" w:color="auto" w:fill="FFFFFF"/>
        <w:spacing w:line="235" w:lineRule="atLeast"/>
        <w:jc w:val="both"/>
        <w:rPr>
          <w:rFonts w:ascii="Arial" w:hAnsi="Arial" w:cs="Arial"/>
        </w:rPr>
      </w:pPr>
    </w:p>
    <w:p w14:paraId="4E1EC5E7" w14:textId="77777777" w:rsidR="00091786" w:rsidRDefault="00091786" w:rsidP="00293027">
      <w:pPr>
        <w:shd w:val="clear" w:color="auto" w:fill="FFFFFF"/>
        <w:spacing w:line="235" w:lineRule="atLeast"/>
        <w:jc w:val="both"/>
        <w:rPr>
          <w:rFonts w:ascii="Arial" w:hAnsi="Arial" w:cs="Arial"/>
        </w:rPr>
      </w:pPr>
    </w:p>
    <w:p w14:paraId="11D97310" w14:textId="77777777" w:rsidR="00091786" w:rsidRDefault="00091786" w:rsidP="00293027">
      <w:pPr>
        <w:shd w:val="clear" w:color="auto" w:fill="FFFFFF"/>
        <w:spacing w:line="235" w:lineRule="atLeast"/>
        <w:jc w:val="both"/>
        <w:rPr>
          <w:rFonts w:ascii="Arial" w:hAnsi="Arial" w:cs="Arial"/>
        </w:rPr>
      </w:pPr>
    </w:p>
    <w:p w14:paraId="08C6BEBB" w14:textId="77777777" w:rsidR="00091786" w:rsidRDefault="00091786" w:rsidP="00293027">
      <w:pPr>
        <w:shd w:val="clear" w:color="auto" w:fill="FFFFFF"/>
        <w:spacing w:line="235" w:lineRule="atLeast"/>
        <w:jc w:val="both"/>
        <w:rPr>
          <w:rFonts w:ascii="Arial" w:hAnsi="Arial" w:cs="Arial"/>
        </w:rPr>
      </w:pPr>
    </w:p>
    <w:p w14:paraId="63AC3C74" w14:textId="77777777" w:rsidR="00091786" w:rsidRDefault="00091786" w:rsidP="00293027">
      <w:pPr>
        <w:shd w:val="clear" w:color="auto" w:fill="FFFFFF"/>
        <w:spacing w:line="235" w:lineRule="atLeast"/>
        <w:jc w:val="both"/>
        <w:rPr>
          <w:rFonts w:ascii="Arial" w:hAnsi="Arial" w:cs="Arial"/>
        </w:rPr>
      </w:pPr>
    </w:p>
    <w:p w14:paraId="243CCE67" w14:textId="77777777" w:rsidR="00091786" w:rsidRDefault="00091786" w:rsidP="00293027">
      <w:pPr>
        <w:shd w:val="clear" w:color="auto" w:fill="FFFFFF"/>
        <w:spacing w:line="235" w:lineRule="atLeast"/>
        <w:jc w:val="both"/>
        <w:rPr>
          <w:rFonts w:ascii="Arial" w:hAnsi="Arial" w:cs="Arial"/>
        </w:rPr>
      </w:pPr>
    </w:p>
    <w:p w14:paraId="306BBFA2" w14:textId="77777777" w:rsidR="00091786" w:rsidRDefault="00091786" w:rsidP="00293027">
      <w:pPr>
        <w:shd w:val="clear" w:color="auto" w:fill="FFFFFF"/>
        <w:spacing w:line="235" w:lineRule="atLeast"/>
        <w:jc w:val="both"/>
        <w:rPr>
          <w:rFonts w:ascii="Arial" w:hAnsi="Arial" w:cs="Arial"/>
        </w:rPr>
      </w:pPr>
    </w:p>
    <w:p w14:paraId="0AC97CF2" w14:textId="77777777" w:rsidR="00091786" w:rsidRDefault="00091786" w:rsidP="00293027">
      <w:pPr>
        <w:shd w:val="clear" w:color="auto" w:fill="FFFFFF"/>
        <w:spacing w:line="235" w:lineRule="atLeast"/>
        <w:jc w:val="both"/>
        <w:rPr>
          <w:rFonts w:ascii="Arial" w:hAnsi="Arial" w:cs="Arial"/>
        </w:rPr>
      </w:pPr>
    </w:p>
    <w:p w14:paraId="7AF24028" w14:textId="77777777" w:rsidR="00091786" w:rsidRDefault="00091786" w:rsidP="00293027">
      <w:pPr>
        <w:shd w:val="clear" w:color="auto" w:fill="FFFFFF"/>
        <w:spacing w:line="235" w:lineRule="atLeast"/>
        <w:jc w:val="both"/>
        <w:rPr>
          <w:rFonts w:ascii="Arial" w:hAnsi="Arial" w:cs="Arial"/>
        </w:rPr>
      </w:pPr>
    </w:p>
    <w:p w14:paraId="619CA20C" w14:textId="77777777" w:rsidR="00091786" w:rsidRDefault="00091786" w:rsidP="00293027">
      <w:pPr>
        <w:shd w:val="clear" w:color="auto" w:fill="FFFFFF"/>
        <w:spacing w:line="235" w:lineRule="atLeast"/>
        <w:jc w:val="both"/>
        <w:rPr>
          <w:rFonts w:ascii="Arial" w:hAnsi="Arial" w:cs="Arial"/>
        </w:rPr>
      </w:pPr>
    </w:p>
    <w:p w14:paraId="4227101F" w14:textId="77777777" w:rsidR="00091786" w:rsidRDefault="00091786" w:rsidP="00293027">
      <w:pPr>
        <w:shd w:val="clear" w:color="auto" w:fill="FFFFFF"/>
        <w:spacing w:line="235" w:lineRule="atLeast"/>
        <w:jc w:val="both"/>
        <w:rPr>
          <w:rFonts w:ascii="Arial" w:hAnsi="Arial" w:cs="Arial"/>
        </w:rPr>
      </w:pPr>
    </w:p>
    <w:p w14:paraId="04EEC990" w14:textId="77777777" w:rsidR="00091786" w:rsidRDefault="00091786" w:rsidP="00293027">
      <w:pPr>
        <w:shd w:val="clear" w:color="auto" w:fill="FFFFFF"/>
        <w:spacing w:line="235" w:lineRule="atLeast"/>
        <w:jc w:val="both"/>
        <w:rPr>
          <w:rFonts w:ascii="Arial" w:hAnsi="Arial" w:cs="Arial"/>
        </w:rPr>
      </w:pPr>
    </w:p>
    <w:p w14:paraId="45108F6A" w14:textId="77777777" w:rsidR="00B8241B" w:rsidRDefault="00B8241B" w:rsidP="00293027">
      <w:pPr>
        <w:shd w:val="clear" w:color="auto" w:fill="FFFFFF"/>
        <w:spacing w:line="235" w:lineRule="atLeast"/>
        <w:jc w:val="both"/>
        <w:rPr>
          <w:rFonts w:ascii="Arial" w:hAnsi="Arial" w:cs="Arial"/>
        </w:rPr>
      </w:pPr>
    </w:p>
    <w:p w14:paraId="5EDA45EC" w14:textId="77777777" w:rsidR="00B8241B" w:rsidRDefault="00B8241B" w:rsidP="00293027">
      <w:pPr>
        <w:shd w:val="clear" w:color="auto" w:fill="FFFFFF"/>
        <w:spacing w:line="235" w:lineRule="atLeast"/>
        <w:jc w:val="both"/>
        <w:rPr>
          <w:rFonts w:ascii="Arial" w:hAnsi="Arial" w:cs="Arial"/>
        </w:rPr>
      </w:pPr>
    </w:p>
    <w:p w14:paraId="4566AD0A" w14:textId="77777777" w:rsidR="009D346C" w:rsidRDefault="009D346C" w:rsidP="00293027">
      <w:pPr>
        <w:shd w:val="clear" w:color="auto" w:fill="FFFFFF"/>
        <w:spacing w:line="235" w:lineRule="atLeast"/>
        <w:jc w:val="both"/>
        <w:rPr>
          <w:rFonts w:ascii="Arial" w:hAnsi="Arial" w:cs="Arial"/>
        </w:rPr>
      </w:pPr>
    </w:p>
    <w:p w14:paraId="718B5EFA" w14:textId="77777777" w:rsidR="009D346C" w:rsidRDefault="009D346C" w:rsidP="00293027">
      <w:pPr>
        <w:shd w:val="clear" w:color="auto" w:fill="FFFFFF"/>
        <w:spacing w:line="235" w:lineRule="atLeast"/>
        <w:jc w:val="both"/>
        <w:rPr>
          <w:rFonts w:ascii="Arial" w:hAnsi="Arial" w:cs="Arial"/>
        </w:rPr>
      </w:pPr>
    </w:p>
    <w:p w14:paraId="242B002C" w14:textId="77777777" w:rsidR="009D346C" w:rsidRDefault="009D346C" w:rsidP="00293027">
      <w:pPr>
        <w:shd w:val="clear" w:color="auto" w:fill="FFFFFF"/>
        <w:spacing w:line="235" w:lineRule="atLeast"/>
        <w:jc w:val="both"/>
        <w:rPr>
          <w:rFonts w:ascii="Arial" w:hAnsi="Arial" w:cs="Arial"/>
        </w:rPr>
      </w:pPr>
    </w:p>
    <w:p w14:paraId="2397A37A" w14:textId="77777777" w:rsidR="00510CA2" w:rsidRDefault="00510CA2" w:rsidP="00293027">
      <w:pPr>
        <w:shd w:val="clear" w:color="auto" w:fill="FFFFFF"/>
        <w:spacing w:line="235" w:lineRule="atLeast"/>
        <w:jc w:val="both"/>
        <w:rPr>
          <w:rFonts w:ascii="Arial" w:hAnsi="Arial" w:cs="Arial"/>
        </w:rPr>
      </w:pPr>
    </w:p>
    <w:p w14:paraId="158F85AF" w14:textId="77777777" w:rsidR="00510CA2" w:rsidRDefault="00510CA2" w:rsidP="00293027">
      <w:pPr>
        <w:shd w:val="clear" w:color="auto" w:fill="FFFFFF"/>
        <w:spacing w:line="235" w:lineRule="atLeast"/>
        <w:jc w:val="both"/>
        <w:rPr>
          <w:rFonts w:ascii="Arial" w:hAnsi="Arial" w:cs="Arial"/>
        </w:rPr>
      </w:pPr>
    </w:p>
    <w:p w14:paraId="602E18B4" w14:textId="77777777" w:rsidR="00510CA2" w:rsidRDefault="00510CA2" w:rsidP="00293027">
      <w:pPr>
        <w:shd w:val="clear" w:color="auto" w:fill="FFFFFF"/>
        <w:spacing w:line="235" w:lineRule="atLeast"/>
        <w:jc w:val="both"/>
        <w:rPr>
          <w:rFonts w:ascii="Arial" w:hAnsi="Arial" w:cs="Arial"/>
        </w:rPr>
      </w:pPr>
    </w:p>
    <w:p w14:paraId="58B0A69C" w14:textId="77777777" w:rsidR="00510CA2" w:rsidRDefault="00510CA2" w:rsidP="00293027">
      <w:pPr>
        <w:shd w:val="clear" w:color="auto" w:fill="FFFFFF"/>
        <w:spacing w:line="235" w:lineRule="atLeast"/>
        <w:jc w:val="both"/>
        <w:rPr>
          <w:rFonts w:ascii="Arial" w:hAnsi="Arial" w:cs="Arial"/>
        </w:rPr>
      </w:pPr>
    </w:p>
    <w:p w14:paraId="401A3045" w14:textId="77777777" w:rsidR="00510CA2" w:rsidRDefault="00510CA2" w:rsidP="00293027">
      <w:pPr>
        <w:shd w:val="clear" w:color="auto" w:fill="FFFFFF"/>
        <w:spacing w:line="235" w:lineRule="atLeast"/>
        <w:jc w:val="both"/>
        <w:rPr>
          <w:rFonts w:ascii="Arial" w:hAnsi="Arial" w:cs="Arial"/>
        </w:rPr>
      </w:pPr>
    </w:p>
    <w:p w14:paraId="5CE9DF64" w14:textId="77777777" w:rsidR="00510CA2" w:rsidRDefault="00510CA2" w:rsidP="00293027">
      <w:pPr>
        <w:shd w:val="clear" w:color="auto" w:fill="FFFFFF"/>
        <w:spacing w:line="235" w:lineRule="atLeast"/>
        <w:jc w:val="both"/>
        <w:rPr>
          <w:rFonts w:ascii="Arial" w:hAnsi="Arial" w:cs="Arial"/>
        </w:rPr>
      </w:pPr>
    </w:p>
    <w:p w14:paraId="18FCC155" w14:textId="77777777" w:rsidR="00510CA2" w:rsidRDefault="00510CA2" w:rsidP="00293027">
      <w:pPr>
        <w:shd w:val="clear" w:color="auto" w:fill="FFFFFF"/>
        <w:spacing w:line="235" w:lineRule="atLeast"/>
        <w:jc w:val="both"/>
        <w:rPr>
          <w:rFonts w:ascii="Arial" w:hAnsi="Arial" w:cs="Arial"/>
        </w:rPr>
      </w:pPr>
    </w:p>
    <w:p w14:paraId="73D4379D" w14:textId="77777777" w:rsidR="00510CA2" w:rsidRDefault="00510CA2" w:rsidP="00293027">
      <w:pPr>
        <w:shd w:val="clear" w:color="auto" w:fill="FFFFFF"/>
        <w:spacing w:line="235" w:lineRule="atLeast"/>
        <w:jc w:val="both"/>
        <w:rPr>
          <w:rFonts w:ascii="Arial" w:hAnsi="Arial" w:cs="Arial"/>
        </w:rPr>
      </w:pPr>
    </w:p>
    <w:p w14:paraId="086EA90E" w14:textId="77777777" w:rsidR="00510CA2" w:rsidRDefault="00510CA2" w:rsidP="00293027">
      <w:pPr>
        <w:shd w:val="clear" w:color="auto" w:fill="FFFFFF"/>
        <w:spacing w:line="235" w:lineRule="atLeast"/>
        <w:jc w:val="both"/>
        <w:rPr>
          <w:rFonts w:ascii="Arial" w:hAnsi="Arial" w:cs="Arial"/>
        </w:rPr>
      </w:pPr>
    </w:p>
    <w:p w14:paraId="3C30E543" w14:textId="2F6673A1" w:rsidR="00293027" w:rsidRPr="00293027" w:rsidRDefault="00091786" w:rsidP="00293027">
      <w:pPr>
        <w:shd w:val="clear" w:color="auto" w:fill="FFFFFF"/>
        <w:spacing w:line="235" w:lineRule="atLeast"/>
        <w:jc w:val="both"/>
        <w:rPr>
          <w:rFonts w:ascii="Arial" w:hAnsi="Arial" w:cs="Arial"/>
        </w:rPr>
      </w:pPr>
      <w:r>
        <w:rPr>
          <w:rFonts w:ascii="Arial" w:hAnsi="Arial" w:cs="Arial"/>
        </w:rPr>
        <w:t>C</w:t>
      </w:r>
      <w:r w:rsidR="00293027" w:rsidRPr="00293027">
        <w:rPr>
          <w:rFonts w:ascii="Arial" w:hAnsi="Arial" w:cs="Arial"/>
        </w:rPr>
        <w:t>urrent challenges that children, young people and families are facing in the UK.</w:t>
      </w:r>
    </w:p>
    <w:p w14:paraId="7A319B60" w14:textId="5C22B440" w:rsidR="00E64933" w:rsidRDefault="00E64933"/>
    <w:p w14:paraId="3A69D730" w14:textId="09712169" w:rsidR="00E64933" w:rsidRDefault="00E64933"/>
    <w:p w14:paraId="756F15CE" w14:textId="562DDDAF" w:rsidR="00E64933" w:rsidRPr="00510CA2" w:rsidRDefault="00293027">
      <w:pPr>
        <w:rPr>
          <w:rFonts w:ascii="Arial" w:hAnsi="Arial" w:cs="Arial"/>
          <w:sz w:val="22"/>
          <w:szCs w:val="22"/>
        </w:rPr>
      </w:pPr>
      <w:r w:rsidRPr="00510CA2">
        <w:rPr>
          <w:rFonts w:ascii="Arial" w:hAnsi="Arial" w:cs="Arial"/>
          <w:sz w:val="22"/>
          <w:szCs w:val="22"/>
        </w:rPr>
        <w:t xml:space="preserve">The current challenges children, young people and families are facing at present in the UK </w:t>
      </w:r>
      <w:r w:rsidR="00A35D3F" w:rsidRPr="00510CA2">
        <w:rPr>
          <w:rFonts w:ascii="Arial" w:hAnsi="Arial" w:cs="Arial"/>
          <w:sz w:val="22"/>
          <w:szCs w:val="22"/>
        </w:rPr>
        <w:t>is the mental health crisis</w:t>
      </w:r>
      <w:r w:rsidR="00A9179C" w:rsidRPr="00510CA2">
        <w:rPr>
          <w:rFonts w:ascii="Arial" w:hAnsi="Arial" w:cs="Arial"/>
          <w:sz w:val="22"/>
          <w:szCs w:val="22"/>
        </w:rPr>
        <w:t xml:space="preserve">, mental health </w:t>
      </w:r>
      <w:r w:rsidR="00A35D3F" w:rsidRPr="00510CA2">
        <w:rPr>
          <w:rFonts w:ascii="Arial" w:hAnsi="Arial" w:cs="Arial"/>
          <w:sz w:val="22"/>
          <w:szCs w:val="22"/>
        </w:rPr>
        <w:t>in children and young families</w:t>
      </w:r>
      <w:r w:rsidR="00A9179C" w:rsidRPr="00510CA2">
        <w:rPr>
          <w:rFonts w:ascii="Arial" w:hAnsi="Arial" w:cs="Arial"/>
          <w:sz w:val="22"/>
          <w:szCs w:val="22"/>
        </w:rPr>
        <w:t xml:space="preserve"> has increased over the years </w:t>
      </w:r>
      <w:r w:rsidR="00A35D3F" w:rsidRPr="00510CA2">
        <w:rPr>
          <w:rFonts w:ascii="Arial" w:hAnsi="Arial" w:cs="Arial"/>
          <w:sz w:val="22"/>
          <w:szCs w:val="22"/>
        </w:rPr>
        <w:t xml:space="preserve">due to social media expectations and academic expectations, </w:t>
      </w:r>
      <w:r w:rsidR="00A9179C" w:rsidRPr="00510CA2">
        <w:rPr>
          <w:rFonts w:ascii="Arial" w:hAnsi="Arial" w:cs="Arial"/>
          <w:sz w:val="22"/>
          <w:szCs w:val="22"/>
        </w:rPr>
        <w:t>however since 2017 it has increased rapidly due to the pandemic</w:t>
      </w:r>
      <w:r w:rsidR="00A35D3F" w:rsidRPr="00510CA2">
        <w:rPr>
          <w:rFonts w:ascii="Arial" w:hAnsi="Arial" w:cs="Arial"/>
          <w:sz w:val="22"/>
          <w:szCs w:val="22"/>
        </w:rPr>
        <w:t>.</w:t>
      </w:r>
    </w:p>
    <w:p w14:paraId="5C838BF7" w14:textId="1FB07955" w:rsidR="00E64933" w:rsidRPr="00510CA2" w:rsidRDefault="00537328">
      <w:pPr>
        <w:rPr>
          <w:rFonts w:ascii="Arial" w:hAnsi="Arial" w:cs="Arial"/>
          <w:sz w:val="22"/>
          <w:szCs w:val="22"/>
        </w:rPr>
      </w:pPr>
      <w:r w:rsidRPr="00510CA2">
        <w:rPr>
          <w:rFonts w:ascii="Arial" w:hAnsi="Arial" w:cs="Arial"/>
          <w:sz w:val="22"/>
          <w:szCs w:val="22"/>
        </w:rPr>
        <w:t>The pandemic has seen the</w:t>
      </w:r>
      <w:r w:rsidR="00B472A7" w:rsidRPr="00510CA2">
        <w:rPr>
          <w:rFonts w:ascii="Arial" w:hAnsi="Arial" w:cs="Arial"/>
          <w:sz w:val="22"/>
          <w:szCs w:val="22"/>
        </w:rPr>
        <w:t xml:space="preserve"> country go into lockdown on three occasions and with social distancing has made the situation worsen</w:t>
      </w:r>
      <w:r w:rsidR="00901AA3" w:rsidRPr="00510CA2">
        <w:rPr>
          <w:rFonts w:ascii="Arial" w:hAnsi="Arial" w:cs="Arial"/>
          <w:sz w:val="22"/>
          <w:szCs w:val="22"/>
        </w:rPr>
        <w:t xml:space="preserve">. The </w:t>
      </w:r>
      <w:r w:rsidR="00B472A7" w:rsidRPr="00510CA2">
        <w:rPr>
          <w:rFonts w:ascii="Arial" w:hAnsi="Arial" w:cs="Arial"/>
          <w:sz w:val="22"/>
          <w:szCs w:val="22"/>
        </w:rPr>
        <w:t>mental health crisis</w:t>
      </w:r>
      <w:r w:rsidR="00667E7A" w:rsidRPr="00510CA2">
        <w:rPr>
          <w:rFonts w:ascii="Arial" w:hAnsi="Arial" w:cs="Arial"/>
          <w:sz w:val="22"/>
          <w:szCs w:val="22"/>
        </w:rPr>
        <w:t xml:space="preserve"> has seen children and young people having struggled with being unable to socialise in person with friends, not being able to attend school and universities as they were able to pre covid. The normal social structures had come to a standstill during lockdown. Teaching remotely led to further deterioration of stress for families as it caused a level of uncertainty about the future. </w:t>
      </w:r>
    </w:p>
    <w:p w14:paraId="502B83C6" w14:textId="068B7378" w:rsidR="00667E7A" w:rsidRPr="00510CA2" w:rsidRDefault="003C6D7E">
      <w:pPr>
        <w:rPr>
          <w:rFonts w:ascii="Arial" w:hAnsi="Arial" w:cs="Arial"/>
          <w:sz w:val="22"/>
          <w:szCs w:val="22"/>
        </w:rPr>
      </w:pPr>
      <w:r w:rsidRPr="00510CA2">
        <w:rPr>
          <w:rFonts w:ascii="Arial" w:hAnsi="Arial" w:cs="Arial"/>
          <w:sz w:val="22"/>
          <w:szCs w:val="22"/>
        </w:rPr>
        <w:t>Research from the Centre of Mental Health shows that, in the UK, around 1.5 million children and young people under the age of 18 will require ‘new or additional mental health support as a direct consequence of the coronavirus pandemic’ (UK Parliament, 2021).</w:t>
      </w:r>
    </w:p>
    <w:p w14:paraId="1D5AF5F6" w14:textId="2774C9EE" w:rsidR="003C6D7E" w:rsidRPr="00510CA2" w:rsidRDefault="003C6D7E" w:rsidP="003C6D7E">
      <w:pPr>
        <w:rPr>
          <w:rFonts w:ascii="Arial" w:hAnsi="Arial" w:cs="Arial"/>
          <w:sz w:val="22"/>
          <w:szCs w:val="22"/>
        </w:rPr>
      </w:pPr>
    </w:p>
    <w:p w14:paraId="58A87CCF" w14:textId="7747DE6B" w:rsidR="003C6D7E" w:rsidRPr="00510CA2" w:rsidRDefault="003C6D7E" w:rsidP="003C6D7E">
      <w:pPr>
        <w:rPr>
          <w:rFonts w:ascii="Arial" w:hAnsi="Arial" w:cs="Arial"/>
          <w:sz w:val="22"/>
          <w:szCs w:val="22"/>
        </w:rPr>
      </w:pPr>
      <w:r w:rsidRPr="00510CA2">
        <w:rPr>
          <w:rFonts w:ascii="Arial" w:hAnsi="Arial" w:cs="Arial"/>
          <w:sz w:val="22"/>
          <w:szCs w:val="22"/>
        </w:rPr>
        <w:t xml:space="preserve">Figures from the NHS Digital shows in 2020, </w:t>
      </w:r>
      <w:r w:rsidR="00A7320C" w:rsidRPr="00510CA2">
        <w:rPr>
          <w:rFonts w:ascii="Arial" w:hAnsi="Arial" w:cs="Arial"/>
          <w:sz w:val="22"/>
          <w:szCs w:val="22"/>
        </w:rPr>
        <w:t>approximately</w:t>
      </w:r>
      <w:r w:rsidRPr="00510CA2">
        <w:rPr>
          <w:rFonts w:ascii="Arial" w:hAnsi="Arial" w:cs="Arial"/>
          <w:sz w:val="22"/>
          <w:szCs w:val="22"/>
        </w:rPr>
        <w:t xml:space="preserve"> one in six young people </w:t>
      </w:r>
      <w:r w:rsidR="00A7320C" w:rsidRPr="00510CA2">
        <w:rPr>
          <w:rFonts w:ascii="Arial" w:hAnsi="Arial" w:cs="Arial"/>
          <w:sz w:val="22"/>
          <w:szCs w:val="22"/>
        </w:rPr>
        <w:t>have been diagnosed with a mental health disorder</w:t>
      </w:r>
      <w:r w:rsidR="00FF677C" w:rsidRPr="00510CA2">
        <w:rPr>
          <w:rFonts w:ascii="Arial" w:hAnsi="Arial" w:cs="Arial"/>
          <w:sz w:val="22"/>
          <w:szCs w:val="22"/>
        </w:rPr>
        <w:t xml:space="preserve">, </w:t>
      </w:r>
      <w:r w:rsidR="00A7320C" w:rsidRPr="00510CA2">
        <w:rPr>
          <w:rFonts w:ascii="Arial" w:hAnsi="Arial" w:cs="Arial"/>
          <w:sz w:val="22"/>
          <w:szCs w:val="22"/>
        </w:rPr>
        <w:t xml:space="preserve">this has increased from 2017 where it was one in nine young people. </w:t>
      </w:r>
      <w:r w:rsidR="00FF677C" w:rsidRPr="00510CA2">
        <w:rPr>
          <w:rFonts w:ascii="Arial" w:hAnsi="Arial" w:cs="Arial"/>
          <w:sz w:val="22"/>
          <w:szCs w:val="22"/>
        </w:rPr>
        <w:t>This has placed an added strain on children and young people’s mental health services which were already stretched.</w:t>
      </w:r>
    </w:p>
    <w:p w14:paraId="43B35967" w14:textId="52799EEE" w:rsidR="00FF677C" w:rsidRPr="00510CA2" w:rsidRDefault="00FF677C" w:rsidP="003C6D7E">
      <w:pPr>
        <w:rPr>
          <w:rFonts w:ascii="Arial" w:hAnsi="Arial" w:cs="Arial"/>
          <w:sz w:val="22"/>
          <w:szCs w:val="22"/>
        </w:rPr>
      </w:pPr>
    </w:p>
    <w:p w14:paraId="1ED2FA7D" w14:textId="296DD760" w:rsidR="00FF677C" w:rsidRPr="00510CA2" w:rsidRDefault="00FF677C" w:rsidP="003C6D7E">
      <w:pPr>
        <w:rPr>
          <w:rFonts w:ascii="Arial" w:hAnsi="Arial" w:cs="Arial"/>
          <w:sz w:val="22"/>
          <w:szCs w:val="22"/>
        </w:rPr>
      </w:pPr>
      <w:r w:rsidRPr="00510CA2">
        <w:rPr>
          <w:rFonts w:ascii="Arial" w:hAnsi="Arial" w:cs="Arial"/>
          <w:sz w:val="22"/>
          <w:szCs w:val="22"/>
        </w:rPr>
        <w:t xml:space="preserve">There are visible pressures from created from fighting a pandemic and dealing with the increasing mental health crisis, is leading to a ‘neglect of </w:t>
      </w:r>
      <w:r w:rsidR="001C3DE7" w:rsidRPr="00510CA2">
        <w:rPr>
          <w:rFonts w:ascii="Arial" w:hAnsi="Arial" w:cs="Arial"/>
          <w:sz w:val="22"/>
          <w:szCs w:val="22"/>
        </w:rPr>
        <w:t>long-standing mental health priorities’ (NHS, 2018).</w:t>
      </w:r>
    </w:p>
    <w:p w14:paraId="75EC4474" w14:textId="040B1A65" w:rsidR="001C3DE7" w:rsidRPr="00510CA2" w:rsidRDefault="001C3DE7" w:rsidP="003C6D7E">
      <w:pPr>
        <w:rPr>
          <w:rFonts w:ascii="Arial" w:hAnsi="Arial" w:cs="Arial"/>
          <w:sz w:val="22"/>
          <w:szCs w:val="22"/>
        </w:rPr>
      </w:pPr>
    </w:p>
    <w:p w14:paraId="77020044" w14:textId="77777777" w:rsidR="0057250B" w:rsidRPr="00510CA2" w:rsidRDefault="001C3DE7" w:rsidP="003C6D7E">
      <w:pPr>
        <w:rPr>
          <w:rFonts w:ascii="Arial" w:hAnsi="Arial" w:cs="Arial"/>
          <w:sz w:val="22"/>
          <w:szCs w:val="22"/>
        </w:rPr>
      </w:pPr>
      <w:r w:rsidRPr="00510CA2">
        <w:rPr>
          <w:rFonts w:ascii="Arial" w:hAnsi="Arial" w:cs="Arial"/>
          <w:sz w:val="22"/>
          <w:szCs w:val="22"/>
        </w:rPr>
        <w:t xml:space="preserve">Whilst the NHS felt increased pressures from the covid 19 pandemic, they aimed to have accessible services available for children and young people to come forward and have </w:t>
      </w:r>
      <w:r w:rsidR="00C37A51" w:rsidRPr="00510CA2">
        <w:rPr>
          <w:rFonts w:ascii="Arial" w:hAnsi="Arial" w:cs="Arial"/>
          <w:sz w:val="22"/>
          <w:szCs w:val="22"/>
        </w:rPr>
        <w:t>accessible</w:t>
      </w:r>
      <w:r w:rsidRPr="00510CA2">
        <w:rPr>
          <w:rFonts w:ascii="Arial" w:hAnsi="Arial" w:cs="Arial"/>
          <w:sz w:val="22"/>
          <w:szCs w:val="22"/>
        </w:rPr>
        <w:t xml:space="preserve"> treatment with reduced waiting times</w:t>
      </w:r>
      <w:r w:rsidR="000E3227" w:rsidRPr="00510CA2">
        <w:rPr>
          <w:rFonts w:ascii="Arial" w:hAnsi="Arial" w:cs="Arial"/>
          <w:sz w:val="22"/>
          <w:szCs w:val="22"/>
        </w:rPr>
        <w:t xml:space="preserve">. It is believed that even though the NHS aims to adhere to these services, too many children and young people will not be able to access the carer and treatment they may need. </w:t>
      </w:r>
    </w:p>
    <w:p w14:paraId="1760C757" w14:textId="63DD1CE3" w:rsidR="003C6D7E" w:rsidRPr="00510CA2" w:rsidRDefault="000E3227" w:rsidP="003C6D7E">
      <w:pPr>
        <w:rPr>
          <w:rFonts w:ascii="Arial" w:hAnsi="Arial" w:cs="Arial"/>
          <w:sz w:val="22"/>
          <w:szCs w:val="22"/>
        </w:rPr>
      </w:pPr>
      <w:r w:rsidRPr="00510CA2">
        <w:rPr>
          <w:rFonts w:ascii="Arial" w:hAnsi="Arial" w:cs="Arial"/>
          <w:sz w:val="22"/>
          <w:szCs w:val="22"/>
        </w:rPr>
        <w:t xml:space="preserve">Figures </w:t>
      </w:r>
      <w:r w:rsidR="00C37A51" w:rsidRPr="00510CA2">
        <w:rPr>
          <w:rFonts w:ascii="Arial" w:hAnsi="Arial" w:cs="Arial"/>
          <w:sz w:val="22"/>
          <w:szCs w:val="22"/>
        </w:rPr>
        <w:t>from</w:t>
      </w:r>
      <w:r w:rsidRPr="00510CA2">
        <w:rPr>
          <w:rFonts w:ascii="Arial" w:hAnsi="Arial" w:cs="Arial"/>
          <w:sz w:val="22"/>
          <w:szCs w:val="22"/>
        </w:rPr>
        <w:t xml:space="preserve"> the NHS show that half of all mental health conditions</w:t>
      </w:r>
      <w:r w:rsidR="003639D1" w:rsidRPr="00510CA2">
        <w:rPr>
          <w:rFonts w:ascii="Arial" w:hAnsi="Arial" w:cs="Arial"/>
          <w:sz w:val="22"/>
          <w:szCs w:val="22"/>
        </w:rPr>
        <w:t xml:space="preserve"> </w:t>
      </w:r>
      <w:r w:rsidRPr="00510CA2">
        <w:rPr>
          <w:rFonts w:ascii="Arial" w:hAnsi="Arial" w:cs="Arial"/>
          <w:sz w:val="22"/>
          <w:szCs w:val="22"/>
        </w:rPr>
        <w:t xml:space="preserve">become known before the age of 14, and the number of young people who are receiving treatment for mental health has risen from 25% to 40%, however more than half of young people still do not receive the mental health care and support they may </w:t>
      </w:r>
      <w:r w:rsidR="00680B40" w:rsidRPr="00510CA2">
        <w:rPr>
          <w:rFonts w:ascii="Arial" w:hAnsi="Arial" w:cs="Arial"/>
          <w:sz w:val="22"/>
          <w:szCs w:val="22"/>
        </w:rPr>
        <w:t>need,</w:t>
      </w:r>
      <w:r w:rsidR="003639D1" w:rsidRPr="00510CA2">
        <w:rPr>
          <w:rFonts w:ascii="Arial" w:hAnsi="Arial" w:cs="Arial"/>
          <w:sz w:val="22"/>
          <w:szCs w:val="22"/>
        </w:rPr>
        <w:t xml:space="preserve"> and this has only worsened due to the pandemic</w:t>
      </w:r>
      <w:r w:rsidR="008273A3" w:rsidRPr="00510CA2">
        <w:rPr>
          <w:rFonts w:ascii="Arial" w:hAnsi="Arial" w:cs="Arial"/>
          <w:sz w:val="22"/>
          <w:szCs w:val="22"/>
        </w:rPr>
        <w:t xml:space="preserve">. From the age of </w:t>
      </w:r>
      <w:r w:rsidR="005F6AA4" w:rsidRPr="00510CA2">
        <w:rPr>
          <w:rFonts w:ascii="Arial" w:hAnsi="Arial" w:cs="Arial"/>
          <w:sz w:val="22"/>
          <w:szCs w:val="22"/>
        </w:rPr>
        <w:t>6- to 16-year-old</w:t>
      </w:r>
      <w:r w:rsidR="008273A3" w:rsidRPr="00510CA2">
        <w:rPr>
          <w:rFonts w:ascii="Arial" w:hAnsi="Arial" w:cs="Arial"/>
          <w:sz w:val="22"/>
          <w:szCs w:val="22"/>
        </w:rPr>
        <w:t xml:space="preserve"> the rate has increased from one in nine (11.6%) to one in six (17.4%) and in 17 to 19 year olds from one in ten (10.1%) to one in six (17.4%). Rates in both the age groups remained similar between 2020 and 2021. Figures from the NHS also show 39.2% of children from the age of 6 to 16 years old have felt deterioration in their mental health since 2017. Amongst the ages of 17 to 23 years old 52.5% experiences deterioration in health whilst 15.2% experienced improvement</w:t>
      </w:r>
      <w:r w:rsidR="005F6AA4" w:rsidRPr="00510CA2">
        <w:rPr>
          <w:rFonts w:ascii="Arial" w:hAnsi="Arial" w:cs="Arial"/>
          <w:sz w:val="22"/>
          <w:szCs w:val="22"/>
        </w:rPr>
        <w:t xml:space="preserve"> (NHS, 2021).</w:t>
      </w:r>
    </w:p>
    <w:p w14:paraId="34AA0A01" w14:textId="7A4EA486" w:rsidR="005F6AA4" w:rsidRPr="00510CA2" w:rsidRDefault="005F6AA4" w:rsidP="003C6D7E">
      <w:pPr>
        <w:rPr>
          <w:rFonts w:ascii="Arial" w:hAnsi="Arial" w:cs="Arial"/>
          <w:sz w:val="22"/>
          <w:szCs w:val="22"/>
        </w:rPr>
      </w:pPr>
    </w:p>
    <w:p w14:paraId="360A928E" w14:textId="028A05A1" w:rsidR="005F6AA4" w:rsidRPr="00510CA2" w:rsidRDefault="005F6AA4" w:rsidP="003C6D7E">
      <w:pPr>
        <w:rPr>
          <w:rFonts w:ascii="Arial" w:hAnsi="Arial" w:cs="Arial"/>
          <w:sz w:val="22"/>
          <w:szCs w:val="22"/>
        </w:rPr>
      </w:pPr>
      <w:r w:rsidRPr="00510CA2">
        <w:rPr>
          <w:rFonts w:ascii="Arial" w:hAnsi="Arial" w:cs="Arial"/>
          <w:sz w:val="22"/>
          <w:szCs w:val="22"/>
        </w:rPr>
        <w:t xml:space="preserve">The overall impact mental health during covid 19 had on families was </w:t>
      </w:r>
      <w:r w:rsidR="006025B7" w:rsidRPr="00510CA2">
        <w:rPr>
          <w:rFonts w:ascii="Arial" w:hAnsi="Arial" w:cs="Arial"/>
          <w:sz w:val="22"/>
          <w:szCs w:val="22"/>
        </w:rPr>
        <w:t xml:space="preserve">worse for those with a probable mental disorder. According to the NHS, </w:t>
      </w:r>
      <w:r w:rsidR="001A2CF1" w:rsidRPr="00510CA2">
        <w:rPr>
          <w:rFonts w:ascii="Arial" w:hAnsi="Arial" w:cs="Arial"/>
          <w:sz w:val="22"/>
          <w:szCs w:val="22"/>
        </w:rPr>
        <w:t>in</w:t>
      </w:r>
      <w:r w:rsidR="006025B7" w:rsidRPr="00510CA2">
        <w:rPr>
          <w:rFonts w:ascii="Arial" w:hAnsi="Arial" w:cs="Arial"/>
          <w:sz w:val="22"/>
          <w:szCs w:val="22"/>
        </w:rPr>
        <w:t xml:space="preserve"> 2021, 12.8% of mentally affected children ranging from 6 to 16 years old lived in households that had not been able to keep up with bills, mortgage or rent during the pandemic with the majority of them falling behind and 9.1 % of these people had become increasingly </w:t>
      </w:r>
      <w:r w:rsidR="00343AB6" w:rsidRPr="00510CA2">
        <w:rPr>
          <w:rFonts w:ascii="Arial" w:hAnsi="Arial" w:cs="Arial"/>
          <w:sz w:val="22"/>
          <w:szCs w:val="22"/>
        </w:rPr>
        <w:t>desperate</w:t>
      </w:r>
      <w:r w:rsidR="006025B7" w:rsidRPr="00510CA2">
        <w:rPr>
          <w:rFonts w:ascii="Arial" w:hAnsi="Arial" w:cs="Arial"/>
          <w:sz w:val="22"/>
          <w:szCs w:val="22"/>
        </w:rPr>
        <w:t xml:space="preserve"> and unable to buy food and had used a food </w:t>
      </w:r>
      <w:r w:rsidR="00343AB6" w:rsidRPr="00510CA2">
        <w:rPr>
          <w:rFonts w:ascii="Arial" w:hAnsi="Arial" w:cs="Arial"/>
          <w:sz w:val="22"/>
          <w:szCs w:val="22"/>
        </w:rPr>
        <w:t>bank. This</w:t>
      </w:r>
      <w:r w:rsidR="006025B7" w:rsidRPr="00510CA2">
        <w:rPr>
          <w:rFonts w:ascii="Arial" w:hAnsi="Arial" w:cs="Arial"/>
          <w:sz w:val="22"/>
          <w:szCs w:val="22"/>
        </w:rPr>
        <w:t xml:space="preserve"> compares with 6.7% and 2.8% with those who unlikely to have a mental disorder</w:t>
      </w:r>
      <w:r w:rsidR="001A2CF1" w:rsidRPr="00510CA2">
        <w:rPr>
          <w:rFonts w:ascii="Arial" w:hAnsi="Arial" w:cs="Arial"/>
          <w:sz w:val="22"/>
          <w:szCs w:val="22"/>
        </w:rPr>
        <w:t xml:space="preserve"> (NHS, 2021)</w:t>
      </w:r>
    </w:p>
    <w:p w14:paraId="3D00114D" w14:textId="46A4820D" w:rsidR="005F6AA4" w:rsidRPr="00510CA2" w:rsidRDefault="005F6AA4" w:rsidP="003C6D7E">
      <w:pPr>
        <w:rPr>
          <w:rFonts w:ascii="Arial" w:hAnsi="Arial" w:cs="Arial"/>
          <w:sz w:val="22"/>
          <w:szCs w:val="22"/>
        </w:rPr>
      </w:pPr>
    </w:p>
    <w:p w14:paraId="301E06B6" w14:textId="112E88E8" w:rsidR="005F6AA4" w:rsidRPr="00510CA2" w:rsidRDefault="000B0065" w:rsidP="003C6D7E">
      <w:pPr>
        <w:rPr>
          <w:rFonts w:ascii="Arial" w:hAnsi="Arial" w:cs="Arial"/>
          <w:sz w:val="22"/>
          <w:szCs w:val="22"/>
        </w:rPr>
      </w:pPr>
      <w:r w:rsidRPr="00510CA2">
        <w:rPr>
          <w:rFonts w:ascii="Arial" w:hAnsi="Arial" w:cs="Arial"/>
          <w:sz w:val="22"/>
          <w:szCs w:val="22"/>
        </w:rPr>
        <w:t>As well</w:t>
      </w:r>
      <w:r w:rsidR="00854F8E" w:rsidRPr="00510CA2">
        <w:rPr>
          <w:rFonts w:ascii="Arial" w:hAnsi="Arial" w:cs="Arial"/>
          <w:sz w:val="22"/>
          <w:szCs w:val="22"/>
        </w:rPr>
        <w:t xml:space="preserve"> as the increasing mental health crisis, another increasing issue in children and young people has been a rise in anxiety and depression.</w:t>
      </w:r>
    </w:p>
    <w:p w14:paraId="0C87DFC4" w14:textId="3F64BD80" w:rsidR="00854F8E" w:rsidRPr="00510CA2" w:rsidRDefault="00854F8E" w:rsidP="003C6D7E">
      <w:pPr>
        <w:rPr>
          <w:rFonts w:ascii="Arial" w:hAnsi="Arial" w:cs="Arial"/>
          <w:sz w:val="22"/>
          <w:szCs w:val="22"/>
        </w:rPr>
      </w:pPr>
      <w:r w:rsidRPr="00510CA2">
        <w:rPr>
          <w:rFonts w:ascii="Arial" w:hAnsi="Arial" w:cs="Arial"/>
          <w:sz w:val="22"/>
          <w:szCs w:val="22"/>
        </w:rPr>
        <w:lastRenderedPageBreak/>
        <w:t>‘Depression and anxiety are common psychological disorders for children and young people</w:t>
      </w:r>
      <w:r w:rsidR="000B0065" w:rsidRPr="00510CA2">
        <w:rPr>
          <w:rFonts w:ascii="Arial" w:hAnsi="Arial" w:cs="Arial"/>
          <w:sz w:val="22"/>
          <w:szCs w:val="22"/>
        </w:rPr>
        <w:t>’ (</w:t>
      </w:r>
      <w:r w:rsidRPr="00510CA2">
        <w:rPr>
          <w:rFonts w:ascii="Arial" w:hAnsi="Arial" w:cs="Arial"/>
          <w:sz w:val="22"/>
          <w:szCs w:val="22"/>
        </w:rPr>
        <w:t>Larun, L et al, 2006). Psychological problems have been a long-standing issue in the UK and a challenge to modern societies. Depression is the fourth most important disease in the estimate of disease burden</w:t>
      </w:r>
      <w:r w:rsidR="009D346C" w:rsidRPr="00510CA2">
        <w:rPr>
          <w:rFonts w:ascii="Arial" w:hAnsi="Arial" w:cs="Arial"/>
          <w:sz w:val="22"/>
          <w:szCs w:val="22"/>
        </w:rPr>
        <w:t>’</w:t>
      </w:r>
      <w:r w:rsidRPr="00510CA2">
        <w:rPr>
          <w:rFonts w:ascii="Arial" w:hAnsi="Arial" w:cs="Arial"/>
          <w:sz w:val="22"/>
          <w:szCs w:val="22"/>
        </w:rPr>
        <w:t xml:space="preserve"> (Murray 1996).</w:t>
      </w:r>
      <w:r w:rsidR="000B0065" w:rsidRPr="00510CA2">
        <w:rPr>
          <w:rFonts w:ascii="Arial" w:hAnsi="Arial" w:cs="Arial"/>
          <w:sz w:val="22"/>
          <w:szCs w:val="22"/>
        </w:rPr>
        <w:t xml:space="preserve"> This is particularly worse in socially disadvantaged populations (Haggerty, 1996).</w:t>
      </w:r>
      <w:r w:rsidR="00DE2C74" w:rsidRPr="00510CA2">
        <w:rPr>
          <w:rFonts w:ascii="Arial" w:hAnsi="Arial" w:cs="Arial"/>
          <w:sz w:val="22"/>
          <w:szCs w:val="22"/>
        </w:rPr>
        <w:t xml:space="preserve"> One of the most important policy focus is to adapt early interventions which can help to prevent health issues such as mental illness and instead promote good mental health. Medical authorities suggest the physical activity plays a vital part in promoting good health and well-being for children and young people for illnesses such as mental health, anxiety, and depression (WHO/1995).</w:t>
      </w:r>
    </w:p>
    <w:p w14:paraId="0B6A8A4C" w14:textId="77777777" w:rsidR="003C6D7E" w:rsidRDefault="003C6D7E" w:rsidP="003C6D7E">
      <w:pPr>
        <w:rPr>
          <w:rFonts w:ascii="Arial" w:hAnsi="Arial" w:cs="Arial"/>
          <w:color w:val="4D4D4D"/>
          <w:sz w:val="30"/>
          <w:szCs w:val="30"/>
          <w:shd w:val="clear" w:color="auto" w:fill="F8F7F7"/>
        </w:rPr>
      </w:pPr>
    </w:p>
    <w:p w14:paraId="653CD961" w14:textId="77777777" w:rsidR="00FF677C" w:rsidRDefault="00FF677C"/>
    <w:p w14:paraId="231BD7B2" w14:textId="349EF727" w:rsidR="00E64933" w:rsidRDefault="00E64933"/>
    <w:p w14:paraId="517C510F" w14:textId="293E87A3" w:rsidR="00DE2C74" w:rsidRDefault="00DE2C74"/>
    <w:p w14:paraId="5EE6543A" w14:textId="453A1102" w:rsidR="00DE2C74" w:rsidRDefault="00DE2C74"/>
    <w:p w14:paraId="5FAB4EB2" w14:textId="49F6DBC1" w:rsidR="00DE2C74" w:rsidRDefault="00DE2C74"/>
    <w:p w14:paraId="1E5953D5" w14:textId="63F1C840" w:rsidR="00DE2C74" w:rsidRDefault="00DE2C74"/>
    <w:p w14:paraId="4D9C3017" w14:textId="7BEDD152" w:rsidR="00DE2C74" w:rsidRDefault="00DE2C74"/>
    <w:p w14:paraId="6D84375D" w14:textId="044CDF4D" w:rsidR="00DE2C74" w:rsidRDefault="00DE2C74"/>
    <w:p w14:paraId="141F51D6" w14:textId="10932F73" w:rsidR="00DE2C74" w:rsidRDefault="00DE2C74"/>
    <w:p w14:paraId="799004CC" w14:textId="251504E4" w:rsidR="00DE2C74" w:rsidRDefault="00DE2C74"/>
    <w:p w14:paraId="40684E20" w14:textId="77777777" w:rsidR="00091786" w:rsidRDefault="00091786"/>
    <w:p w14:paraId="565840B1" w14:textId="77777777" w:rsidR="00091786" w:rsidRDefault="00091786"/>
    <w:p w14:paraId="05523DEC" w14:textId="77777777" w:rsidR="00091786" w:rsidRDefault="00091786"/>
    <w:p w14:paraId="07C2A33D" w14:textId="77777777" w:rsidR="00091786" w:rsidRDefault="00091786"/>
    <w:p w14:paraId="1732D45F" w14:textId="77777777" w:rsidR="00091786" w:rsidRDefault="00091786"/>
    <w:p w14:paraId="60181D98" w14:textId="77777777" w:rsidR="00091786" w:rsidRDefault="00091786"/>
    <w:p w14:paraId="25C54189" w14:textId="77777777" w:rsidR="00091786" w:rsidRDefault="00091786"/>
    <w:p w14:paraId="2EF56179" w14:textId="77777777" w:rsidR="00091786" w:rsidRDefault="00091786"/>
    <w:p w14:paraId="700F742A" w14:textId="77777777" w:rsidR="00091786" w:rsidRDefault="00091786"/>
    <w:p w14:paraId="3E061F41" w14:textId="77777777" w:rsidR="00091786" w:rsidRDefault="00091786"/>
    <w:p w14:paraId="247FD08C" w14:textId="77777777" w:rsidR="00091786" w:rsidRDefault="00091786"/>
    <w:p w14:paraId="30471F0A" w14:textId="77777777" w:rsidR="00091786" w:rsidRDefault="00091786"/>
    <w:p w14:paraId="16F8B12A" w14:textId="77777777" w:rsidR="00091786" w:rsidRDefault="00091786"/>
    <w:p w14:paraId="7673D44D" w14:textId="77777777" w:rsidR="00091786" w:rsidRDefault="00091786"/>
    <w:p w14:paraId="46BB93DB" w14:textId="77777777" w:rsidR="00091786" w:rsidRDefault="00091786"/>
    <w:p w14:paraId="76A8A4C8" w14:textId="77777777" w:rsidR="00091786" w:rsidRDefault="00091786"/>
    <w:p w14:paraId="5EF4A9AD" w14:textId="77777777" w:rsidR="00091786" w:rsidRDefault="00091786"/>
    <w:p w14:paraId="7F427352" w14:textId="77777777" w:rsidR="00091786" w:rsidRDefault="00091786"/>
    <w:p w14:paraId="7CB5E1B9" w14:textId="77777777" w:rsidR="00091786" w:rsidRDefault="00091786"/>
    <w:p w14:paraId="132EE401" w14:textId="77777777" w:rsidR="00091786" w:rsidRDefault="00091786"/>
    <w:p w14:paraId="21A2FDBC" w14:textId="77777777" w:rsidR="00091786" w:rsidRDefault="00091786"/>
    <w:p w14:paraId="0F76D0B6" w14:textId="77777777" w:rsidR="00091786" w:rsidRDefault="00091786"/>
    <w:p w14:paraId="73C5FA65" w14:textId="77777777" w:rsidR="00091786" w:rsidRDefault="00091786"/>
    <w:p w14:paraId="37F8210B" w14:textId="77777777" w:rsidR="00091786" w:rsidRDefault="00091786"/>
    <w:p w14:paraId="585D0532" w14:textId="77777777" w:rsidR="00091786" w:rsidRDefault="00091786"/>
    <w:p w14:paraId="1DEC8B10" w14:textId="77777777" w:rsidR="00B8241B" w:rsidRDefault="00B8241B"/>
    <w:p w14:paraId="08AFA65D" w14:textId="77777777" w:rsidR="00B8241B" w:rsidRDefault="00B8241B"/>
    <w:p w14:paraId="3F68004A" w14:textId="77777777" w:rsidR="00B8241B" w:rsidRDefault="00B8241B"/>
    <w:p w14:paraId="0A135741" w14:textId="77777777" w:rsidR="00510CA2" w:rsidRDefault="00510CA2"/>
    <w:p w14:paraId="63785CB8" w14:textId="77777777" w:rsidR="00510CA2" w:rsidRDefault="00510CA2"/>
    <w:p w14:paraId="1618F768" w14:textId="77777777" w:rsidR="00510CA2" w:rsidRDefault="00510CA2"/>
    <w:p w14:paraId="32695F31" w14:textId="1B89F216" w:rsidR="00DE2C74" w:rsidRPr="00510CA2" w:rsidRDefault="00DE2C74">
      <w:pPr>
        <w:rPr>
          <w:rFonts w:ascii="Arial" w:hAnsi="Arial" w:cs="Arial"/>
        </w:rPr>
      </w:pPr>
      <w:r w:rsidRPr="00510CA2">
        <w:rPr>
          <w:rFonts w:ascii="Arial" w:hAnsi="Arial" w:cs="Arial"/>
        </w:rPr>
        <w:lastRenderedPageBreak/>
        <w:t>Conclusion</w:t>
      </w:r>
    </w:p>
    <w:p w14:paraId="4C332856" w14:textId="619F4514" w:rsidR="00DE2C74" w:rsidRDefault="00DE2C74"/>
    <w:p w14:paraId="0525D6C5" w14:textId="77777777" w:rsidR="00DC7451" w:rsidRPr="00510CA2" w:rsidRDefault="004D6689" w:rsidP="00DC7451">
      <w:pPr>
        <w:rPr>
          <w:rFonts w:ascii="Arial" w:hAnsi="Arial" w:cs="Arial"/>
          <w:sz w:val="22"/>
          <w:szCs w:val="22"/>
        </w:rPr>
      </w:pPr>
      <w:r w:rsidRPr="00510CA2">
        <w:rPr>
          <w:rFonts w:ascii="Arial" w:hAnsi="Arial" w:cs="Arial"/>
          <w:sz w:val="22"/>
          <w:szCs w:val="22"/>
        </w:rPr>
        <w:t xml:space="preserve">To conclude, I chose to discuss the </w:t>
      </w:r>
      <w:r w:rsidR="005D2BE9" w:rsidRPr="00510CA2">
        <w:rPr>
          <w:rFonts w:ascii="Arial" w:hAnsi="Arial" w:cs="Arial"/>
          <w:sz w:val="22"/>
          <w:szCs w:val="22"/>
        </w:rPr>
        <w:t xml:space="preserve">safeguarding concerns for children and families during the Covid 19 pandemic. I evaluated the legislation and policies surrounding children and their vulnerabilities especially during the covid 19 pandemic. I gave examples and </w:t>
      </w:r>
      <w:r w:rsidR="00DC7451" w:rsidRPr="00510CA2">
        <w:rPr>
          <w:rFonts w:ascii="Arial" w:hAnsi="Arial" w:cs="Arial"/>
          <w:sz w:val="22"/>
          <w:szCs w:val="22"/>
        </w:rPr>
        <w:t xml:space="preserve">referred to the UNCRC and the Equality Act. </w:t>
      </w:r>
    </w:p>
    <w:p w14:paraId="12174189" w14:textId="0AEF8601" w:rsidR="005D2BE9" w:rsidRPr="00510CA2" w:rsidRDefault="00DC7451" w:rsidP="00DC7451">
      <w:pPr>
        <w:rPr>
          <w:rFonts w:ascii="Arial" w:hAnsi="Arial" w:cs="Arial"/>
          <w:sz w:val="22"/>
          <w:szCs w:val="22"/>
        </w:rPr>
      </w:pPr>
      <w:r w:rsidRPr="00510CA2">
        <w:rPr>
          <w:rFonts w:ascii="Arial" w:hAnsi="Arial" w:cs="Arial"/>
          <w:sz w:val="22"/>
          <w:szCs w:val="22"/>
        </w:rPr>
        <w:t xml:space="preserve">Covid 19 </w:t>
      </w:r>
      <w:r w:rsidR="005D2BE9" w:rsidRPr="00510CA2">
        <w:rPr>
          <w:rFonts w:ascii="Arial" w:hAnsi="Arial" w:cs="Arial"/>
          <w:sz w:val="22"/>
          <w:szCs w:val="22"/>
        </w:rPr>
        <w:t xml:space="preserve">was one of the biggest challenges the world has </w:t>
      </w:r>
      <w:r w:rsidR="00AA37B2" w:rsidRPr="00510CA2">
        <w:rPr>
          <w:rFonts w:ascii="Arial" w:hAnsi="Arial" w:cs="Arial"/>
          <w:sz w:val="22"/>
          <w:szCs w:val="22"/>
        </w:rPr>
        <w:t>experienced,</w:t>
      </w:r>
      <w:r w:rsidR="005D2BE9" w:rsidRPr="00510CA2">
        <w:rPr>
          <w:rFonts w:ascii="Arial" w:hAnsi="Arial" w:cs="Arial"/>
          <w:sz w:val="22"/>
          <w:szCs w:val="22"/>
        </w:rPr>
        <w:t xml:space="preserve"> and it particularly</w:t>
      </w:r>
      <w:r w:rsidR="00AA37B2" w:rsidRPr="00510CA2">
        <w:rPr>
          <w:rFonts w:ascii="Arial" w:hAnsi="Arial" w:cs="Arial"/>
          <w:sz w:val="22"/>
          <w:szCs w:val="22"/>
        </w:rPr>
        <w:t xml:space="preserve"> has impacted vulnerable children and young people.</w:t>
      </w:r>
      <w:r w:rsidRPr="00510CA2">
        <w:rPr>
          <w:rFonts w:ascii="Arial" w:hAnsi="Arial" w:cs="Arial"/>
          <w:sz w:val="22"/>
          <w:szCs w:val="22"/>
        </w:rPr>
        <w:t xml:space="preserve"> Safeguarding </w:t>
      </w:r>
      <w:r w:rsidR="00110DDC" w:rsidRPr="00510CA2">
        <w:rPr>
          <w:rFonts w:ascii="Arial" w:hAnsi="Arial" w:cs="Arial"/>
          <w:sz w:val="22"/>
          <w:szCs w:val="22"/>
        </w:rPr>
        <w:t>ensures the safety</w:t>
      </w:r>
      <w:r w:rsidR="00446200" w:rsidRPr="00510CA2">
        <w:rPr>
          <w:rFonts w:ascii="Arial" w:hAnsi="Arial" w:cs="Arial"/>
          <w:sz w:val="22"/>
          <w:szCs w:val="22"/>
        </w:rPr>
        <w:t xml:space="preserve"> of children and young people is </w:t>
      </w:r>
      <w:r w:rsidR="00110DDC" w:rsidRPr="00510CA2">
        <w:rPr>
          <w:rFonts w:ascii="Arial" w:hAnsi="Arial" w:cs="Arial"/>
          <w:sz w:val="22"/>
          <w:szCs w:val="22"/>
        </w:rPr>
        <w:t>of great importance and priority. Research suggested delaying interventions could have a negative impact on the safety of a child such as the covid 19 pandemic which seen the world go through lockdowns and self-isolation.</w:t>
      </w:r>
    </w:p>
    <w:p w14:paraId="6D1FBED7" w14:textId="5DFECBE6" w:rsidR="00AA37B2" w:rsidRPr="00510CA2" w:rsidRDefault="00AA37B2">
      <w:pPr>
        <w:rPr>
          <w:rFonts w:ascii="Arial" w:hAnsi="Arial" w:cs="Arial"/>
          <w:sz w:val="22"/>
          <w:szCs w:val="22"/>
        </w:rPr>
      </w:pPr>
      <w:r w:rsidRPr="00510CA2">
        <w:rPr>
          <w:rFonts w:ascii="Arial" w:hAnsi="Arial" w:cs="Arial"/>
          <w:sz w:val="22"/>
          <w:szCs w:val="22"/>
        </w:rPr>
        <w:t>I also looked into the current challenges that children, young people and families in the UK</w:t>
      </w:r>
      <w:r w:rsidR="00110DDC" w:rsidRPr="00510CA2">
        <w:rPr>
          <w:rFonts w:ascii="Arial" w:hAnsi="Arial" w:cs="Arial"/>
          <w:sz w:val="22"/>
          <w:szCs w:val="22"/>
        </w:rPr>
        <w:t xml:space="preserve"> are facing, </w:t>
      </w:r>
      <w:r w:rsidRPr="00510CA2">
        <w:rPr>
          <w:rFonts w:ascii="Arial" w:hAnsi="Arial" w:cs="Arial"/>
          <w:sz w:val="22"/>
          <w:szCs w:val="22"/>
        </w:rPr>
        <w:t xml:space="preserve">mental health of children and young people </w:t>
      </w:r>
      <w:r w:rsidR="00110DDC" w:rsidRPr="00510CA2">
        <w:rPr>
          <w:rFonts w:ascii="Arial" w:hAnsi="Arial" w:cs="Arial"/>
          <w:sz w:val="22"/>
          <w:szCs w:val="22"/>
        </w:rPr>
        <w:t xml:space="preserve">being one the most increasing illnesses since 2017 </w:t>
      </w:r>
      <w:r w:rsidR="00F85164" w:rsidRPr="00510CA2">
        <w:rPr>
          <w:rFonts w:ascii="Arial" w:hAnsi="Arial" w:cs="Arial"/>
          <w:sz w:val="22"/>
          <w:szCs w:val="22"/>
        </w:rPr>
        <w:t>and</w:t>
      </w:r>
      <w:r w:rsidRPr="00510CA2">
        <w:rPr>
          <w:rFonts w:ascii="Arial" w:hAnsi="Arial" w:cs="Arial"/>
          <w:sz w:val="22"/>
          <w:szCs w:val="22"/>
        </w:rPr>
        <w:t xml:space="preserve"> </w:t>
      </w:r>
      <w:r w:rsidR="00110DDC" w:rsidRPr="00510CA2">
        <w:rPr>
          <w:rFonts w:ascii="Arial" w:hAnsi="Arial" w:cs="Arial"/>
          <w:sz w:val="22"/>
          <w:szCs w:val="22"/>
        </w:rPr>
        <w:t xml:space="preserve">briefly discussed </w:t>
      </w:r>
      <w:r w:rsidRPr="00510CA2">
        <w:rPr>
          <w:rFonts w:ascii="Arial" w:hAnsi="Arial" w:cs="Arial"/>
          <w:sz w:val="22"/>
          <w:szCs w:val="22"/>
        </w:rPr>
        <w:t>the two common disorders which are anxiety and depression</w:t>
      </w:r>
      <w:r w:rsidR="00110DDC" w:rsidRPr="00510CA2">
        <w:rPr>
          <w:rFonts w:ascii="Arial" w:hAnsi="Arial" w:cs="Arial"/>
          <w:sz w:val="22"/>
          <w:szCs w:val="22"/>
        </w:rPr>
        <w:t xml:space="preserve"> all of which are linked to having deteriorated since the pandemic. </w:t>
      </w:r>
      <w:r w:rsidR="009D346C" w:rsidRPr="00510CA2">
        <w:rPr>
          <w:rFonts w:ascii="Arial" w:hAnsi="Arial" w:cs="Arial"/>
          <w:sz w:val="22"/>
          <w:szCs w:val="22"/>
        </w:rPr>
        <w:t xml:space="preserve">As we are coming out of the </w:t>
      </w:r>
      <w:r w:rsidR="00F85164" w:rsidRPr="00510CA2">
        <w:rPr>
          <w:rFonts w:ascii="Arial" w:hAnsi="Arial" w:cs="Arial"/>
          <w:sz w:val="22"/>
          <w:szCs w:val="22"/>
        </w:rPr>
        <w:t>pandemic</w:t>
      </w:r>
      <w:r w:rsidR="009D346C" w:rsidRPr="00510CA2">
        <w:rPr>
          <w:rFonts w:ascii="Arial" w:hAnsi="Arial" w:cs="Arial"/>
          <w:sz w:val="22"/>
          <w:szCs w:val="22"/>
        </w:rPr>
        <w:t xml:space="preserve"> slowly statistics suggest physical activity will be key to overcome </w:t>
      </w:r>
      <w:r w:rsidR="00F85164" w:rsidRPr="00510CA2">
        <w:rPr>
          <w:rFonts w:ascii="Arial" w:hAnsi="Arial" w:cs="Arial"/>
          <w:sz w:val="22"/>
          <w:szCs w:val="22"/>
        </w:rPr>
        <w:t>these health issues.</w:t>
      </w:r>
    </w:p>
    <w:p w14:paraId="31CAE750" w14:textId="5018AA00" w:rsidR="00DE2C74" w:rsidRPr="00510CA2" w:rsidRDefault="00DE2C74">
      <w:pPr>
        <w:rPr>
          <w:rFonts w:ascii="Arial" w:hAnsi="Arial" w:cs="Arial"/>
          <w:sz w:val="22"/>
          <w:szCs w:val="22"/>
        </w:rPr>
      </w:pPr>
    </w:p>
    <w:p w14:paraId="5D3E95D8" w14:textId="45076320" w:rsidR="00DE2C74" w:rsidRDefault="00DE2C74"/>
    <w:p w14:paraId="47728C6E" w14:textId="10822E95" w:rsidR="00DE2C74" w:rsidRDefault="00DE2C74"/>
    <w:p w14:paraId="6D41BCB4" w14:textId="0DF13689" w:rsidR="00DE2C74" w:rsidRDefault="00DE2C74"/>
    <w:p w14:paraId="79C5E408" w14:textId="37CA04F0" w:rsidR="00DE2C74" w:rsidRDefault="00DE2C74"/>
    <w:p w14:paraId="5C2C32BE" w14:textId="26A38EC6" w:rsidR="00DE2C74" w:rsidRDefault="00DE2C74"/>
    <w:p w14:paraId="6BA8FD0C" w14:textId="4D009B43" w:rsidR="00DE2C74" w:rsidRDefault="00DE2C74"/>
    <w:p w14:paraId="2B513461" w14:textId="65533B50" w:rsidR="00DE2C74" w:rsidRDefault="00DE2C74"/>
    <w:p w14:paraId="4517503E" w14:textId="2A6E2EBF" w:rsidR="00DE2C74" w:rsidRDefault="00DE2C74"/>
    <w:p w14:paraId="60040F28" w14:textId="16C64D19" w:rsidR="00DE2C74" w:rsidRDefault="00DE2C74"/>
    <w:p w14:paraId="50886A35" w14:textId="1C5F60F4" w:rsidR="00DE2C74" w:rsidRDefault="00DE2C74"/>
    <w:p w14:paraId="1217211F" w14:textId="1C5E69BF" w:rsidR="00DE2C74" w:rsidRDefault="00DE2C74"/>
    <w:p w14:paraId="6D0B82CD" w14:textId="6DA5D813" w:rsidR="00DE2C74" w:rsidRDefault="00DE2C74"/>
    <w:p w14:paraId="0E5F366F" w14:textId="75B7F898" w:rsidR="00DE2C74" w:rsidRDefault="00DE2C74"/>
    <w:p w14:paraId="2DC8C8DE" w14:textId="0ACECAFD" w:rsidR="00DE2C74" w:rsidRDefault="00DE2C74"/>
    <w:p w14:paraId="3A4DF353" w14:textId="5B7C7F75" w:rsidR="00DE2C74" w:rsidRDefault="00DE2C74"/>
    <w:p w14:paraId="52329035" w14:textId="78D31FE3" w:rsidR="00DE2C74" w:rsidRDefault="00DE2C74"/>
    <w:p w14:paraId="567B311D" w14:textId="4F1803DF" w:rsidR="00DE2C74" w:rsidRDefault="00DE2C74"/>
    <w:p w14:paraId="67594FC9" w14:textId="6856C0B0" w:rsidR="00DE2C74" w:rsidRDefault="00DE2C74"/>
    <w:p w14:paraId="632B04A4" w14:textId="045DE637" w:rsidR="00DE2C74" w:rsidRDefault="00DE2C74"/>
    <w:p w14:paraId="21558F45" w14:textId="6A6601E3" w:rsidR="00DE2C74" w:rsidRDefault="00DE2C74"/>
    <w:p w14:paraId="666347AA" w14:textId="09C13BAC" w:rsidR="00DE2C74" w:rsidRDefault="00DE2C74"/>
    <w:p w14:paraId="551AF313" w14:textId="05EC0595" w:rsidR="00DE2C74" w:rsidRDefault="00DE2C74"/>
    <w:p w14:paraId="4A9EEB43" w14:textId="4DB443C7" w:rsidR="00DE2C74" w:rsidRDefault="00DE2C74"/>
    <w:p w14:paraId="17990C5A" w14:textId="657B911D" w:rsidR="00DE2C74" w:rsidRDefault="00DE2C74"/>
    <w:p w14:paraId="507AFD1F" w14:textId="194D6435" w:rsidR="00DE2C74" w:rsidRDefault="00DE2C74"/>
    <w:p w14:paraId="490A05D8" w14:textId="208EF8FA" w:rsidR="00DE2C74" w:rsidRDefault="00DE2C74"/>
    <w:p w14:paraId="27F24991" w14:textId="14FD02BD" w:rsidR="00DE2C74" w:rsidRDefault="00DE2C74"/>
    <w:p w14:paraId="495ED5F1" w14:textId="56424AC0" w:rsidR="00DE2C74" w:rsidRDefault="00DE2C74"/>
    <w:p w14:paraId="483A9D89" w14:textId="0BBA7F4B" w:rsidR="00DE2C74" w:rsidRDefault="00DE2C74"/>
    <w:p w14:paraId="0CB210A7" w14:textId="2635972F" w:rsidR="00DE2C74" w:rsidRDefault="00DE2C74"/>
    <w:p w14:paraId="70F5A89C" w14:textId="1B524DE7" w:rsidR="00DE2C74" w:rsidRDefault="00DE2C74"/>
    <w:p w14:paraId="7C4DE8DE" w14:textId="77777777" w:rsidR="00DE2C74" w:rsidRDefault="00DE2C74"/>
    <w:p w14:paraId="127893C5" w14:textId="3719EC70" w:rsidR="00DE2C74" w:rsidRDefault="00DE2C74" w:rsidP="00DE2C74"/>
    <w:p w14:paraId="7CE231A9" w14:textId="77777777" w:rsidR="00DB434A" w:rsidRPr="00510CA2" w:rsidRDefault="00DB434A" w:rsidP="00DB434A">
      <w:pPr>
        <w:rPr>
          <w:rFonts w:ascii="Arial" w:hAnsi="Arial" w:cs="Arial"/>
        </w:rPr>
      </w:pPr>
      <w:r w:rsidRPr="00510CA2">
        <w:rPr>
          <w:rFonts w:ascii="Arial" w:hAnsi="Arial" w:cs="Arial"/>
        </w:rPr>
        <w:lastRenderedPageBreak/>
        <w:t>References</w:t>
      </w:r>
    </w:p>
    <w:p w14:paraId="0C981297" w14:textId="77777777" w:rsidR="00DB434A" w:rsidRDefault="00DB434A" w:rsidP="00DB434A"/>
    <w:p w14:paraId="410DD770" w14:textId="77777777" w:rsidR="00DB434A" w:rsidRPr="00510CA2" w:rsidRDefault="00DB434A" w:rsidP="00DB434A">
      <w:pPr>
        <w:rPr>
          <w:rFonts w:ascii="Arial" w:hAnsi="Arial" w:cs="Arial"/>
          <w:sz w:val="22"/>
          <w:szCs w:val="22"/>
        </w:rPr>
      </w:pPr>
      <w:r w:rsidRPr="00510CA2">
        <w:rPr>
          <w:rFonts w:ascii="Arial" w:hAnsi="Arial" w:cs="Arial"/>
          <w:sz w:val="22"/>
          <w:szCs w:val="22"/>
        </w:rPr>
        <w:t xml:space="preserve">A child’s rights to protection during the covid-19 crisis: An exploratory study of the child protective services of Estonia. Karmen Toros, </w:t>
      </w:r>
      <w:proofErr w:type="spellStart"/>
      <w:r w:rsidRPr="00510CA2">
        <w:rPr>
          <w:rFonts w:ascii="Arial" w:hAnsi="Arial" w:cs="Arial"/>
          <w:sz w:val="22"/>
          <w:szCs w:val="22"/>
        </w:rPr>
        <w:t>Asgeir</w:t>
      </w:r>
      <w:proofErr w:type="spellEnd"/>
      <w:r w:rsidRPr="00510CA2">
        <w:rPr>
          <w:rFonts w:ascii="Arial" w:hAnsi="Arial" w:cs="Arial"/>
          <w:sz w:val="22"/>
          <w:szCs w:val="22"/>
        </w:rPr>
        <w:t xml:space="preserve"> </w:t>
      </w:r>
      <w:proofErr w:type="spellStart"/>
      <w:r w:rsidRPr="00510CA2">
        <w:rPr>
          <w:rFonts w:ascii="Arial" w:hAnsi="Arial" w:cs="Arial"/>
          <w:sz w:val="22"/>
          <w:szCs w:val="22"/>
        </w:rPr>
        <w:t>Falch</w:t>
      </w:r>
      <w:proofErr w:type="spellEnd"/>
      <w:r w:rsidRPr="00510CA2">
        <w:rPr>
          <w:rFonts w:ascii="Arial" w:hAnsi="Arial" w:cs="Arial"/>
          <w:sz w:val="22"/>
          <w:szCs w:val="22"/>
        </w:rPr>
        <w:t>-Eriksen 2020.Children and Youth Services Review. Volume 119, Page 105568. DOI: 10.1016/j.childyouth.2020.105568.</w:t>
      </w:r>
    </w:p>
    <w:p w14:paraId="4B0EC073" w14:textId="77777777" w:rsidR="00DB434A" w:rsidRPr="00510CA2" w:rsidRDefault="00DB434A" w:rsidP="00DB434A">
      <w:pPr>
        <w:rPr>
          <w:rFonts w:ascii="Arial" w:hAnsi="Arial" w:cs="Arial"/>
          <w:sz w:val="22"/>
          <w:szCs w:val="22"/>
        </w:rPr>
      </w:pPr>
    </w:p>
    <w:p w14:paraId="0FF9D0AD" w14:textId="77777777" w:rsidR="00DB434A" w:rsidRPr="00510CA2" w:rsidRDefault="00DB434A" w:rsidP="00DB434A">
      <w:pPr>
        <w:rPr>
          <w:rFonts w:ascii="Arial" w:hAnsi="Arial" w:cs="Arial"/>
          <w:sz w:val="22"/>
          <w:szCs w:val="22"/>
        </w:rPr>
      </w:pPr>
    </w:p>
    <w:p w14:paraId="7DC7289A" w14:textId="77777777" w:rsidR="00DB434A" w:rsidRPr="00510CA2" w:rsidRDefault="00DB434A" w:rsidP="00DB434A">
      <w:pPr>
        <w:rPr>
          <w:rStyle w:val="element-citation"/>
          <w:rFonts w:ascii="Arial" w:hAnsi="Arial" w:cs="Arial"/>
          <w:color w:val="303030"/>
          <w:sz w:val="22"/>
          <w:szCs w:val="22"/>
          <w:shd w:val="clear" w:color="auto" w:fill="FFFFFF"/>
        </w:rPr>
      </w:pPr>
      <w:r w:rsidRPr="00510CA2">
        <w:rPr>
          <w:rStyle w:val="element-citation"/>
          <w:rFonts w:ascii="Arial" w:hAnsi="Arial" w:cs="Arial"/>
          <w:color w:val="303030"/>
          <w:sz w:val="22"/>
          <w:szCs w:val="22"/>
          <w:shd w:val="clear" w:color="auto" w:fill="FFFFFF"/>
        </w:rPr>
        <w:t>Ager A., Stark L., Akesson B., Boothby N. Defining best practice in care and protection of children in crisis-affected settings: A Delphi study.</w:t>
      </w:r>
      <w:r w:rsidRPr="00510CA2">
        <w:rPr>
          <w:rStyle w:val="apple-converted-space"/>
          <w:rFonts w:ascii="Arial" w:hAnsi="Arial" w:cs="Arial"/>
          <w:color w:val="303030"/>
          <w:sz w:val="22"/>
          <w:szCs w:val="22"/>
          <w:shd w:val="clear" w:color="auto" w:fill="FFFFFF"/>
        </w:rPr>
        <w:t> </w:t>
      </w:r>
      <w:r w:rsidRPr="00510CA2">
        <w:rPr>
          <w:rStyle w:val="ref-journal"/>
          <w:rFonts w:ascii="Arial" w:hAnsi="Arial" w:cs="Arial"/>
          <w:i/>
          <w:iCs/>
          <w:color w:val="303030"/>
          <w:sz w:val="22"/>
          <w:szCs w:val="22"/>
          <w:shd w:val="clear" w:color="auto" w:fill="FFFFFF"/>
        </w:rPr>
        <w:t>Child Development.</w:t>
      </w:r>
      <w:r w:rsidRPr="00510CA2">
        <w:rPr>
          <w:rStyle w:val="apple-converted-space"/>
          <w:rFonts w:ascii="Arial" w:hAnsi="Arial" w:cs="Arial"/>
          <w:i/>
          <w:iCs/>
          <w:color w:val="303030"/>
          <w:sz w:val="22"/>
          <w:szCs w:val="22"/>
          <w:shd w:val="clear" w:color="auto" w:fill="FFFFFF"/>
        </w:rPr>
        <w:t> </w:t>
      </w:r>
      <w:r w:rsidRPr="00510CA2">
        <w:rPr>
          <w:rStyle w:val="element-citation"/>
          <w:rFonts w:ascii="Arial" w:hAnsi="Arial" w:cs="Arial"/>
          <w:color w:val="303030"/>
          <w:sz w:val="22"/>
          <w:szCs w:val="22"/>
          <w:shd w:val="clear" w:color="auto" w:fill="FFFFFF"/>
        </w:rPr>
        <w:t>2010;</w:t>
      </w:r>
      <w:r w:rsidRPr="00510CA2">
        <w:rPr>
          <w:rStyle w:val="ref-vol"/>
          <w:rFonts w:ascii="Arial" w:hAnsi="Arial" w:cs="Arial"/>
          <w:color w:val="303030"/>
          <w:sz w:val="22"/>
          <w:szCs w:val="22"/>
          <w:shd w:val="clear" w:color="auto" w:fill="FFFFFF"/>
        </w:rPr>
        <w:t>81</w:t>
      </w:r>
      <w:r w:rsidRPr="00510CA2">
        <w:rPr>
          <w:rStyle w:val="element-citation"/>
          <w:rFonts w:ascii="Arial" w:hAnsi="Arial" w:cs="Arial"/>
          <w:color w:val="303030"/>
          <w:sz w:val="22"/>
          <w:szCs w:val="22"/>
          <w:shd w:val="clear" w:color="auto" w:fill="FFFFFF"/>
        </w:rPr>
        <w:t xml:space="preserve">(4):1271–1286. </w:t>
      </w:r>
      <w:proofErr w:type="spellStart"/>
      <w:r w:rsidRPr="00510CA2">
        <w:rPr>
          <w:rStyle w:val="element-citation"/>
          <w:rFonts w:ascii="Arial" w:hAnsi="Arial" w:cs="Arial"/>
          <w:color w:val="303030"/>
          <w:sz w:val="22"/>
          <w:szCs w:val="22"/>
          <w:shd w:val="clear" w:color="auto" w:fill="FFFFFF"/>
        </w:rPr>
        <w:t>doi</w:t>
      </w:r>
      <w:proofErr w:type="spellEnd"/>
      <w:r w:rsidRPr="00510CA2">
        <w:rPr>
          <w:rStyle w:val="element-citation"/>
          <w:rFonts w:ascii="Arial" w:hAnsi="Arial" w:cs="Arial"/>
          <w:color w:val="303030"/>
          <w:sz w:val="22"/>
          <w:szCs w:val="22"/>
          <w:shd w:val="clear" w:color="auto" w:fill="FFFFFF"/>
        </w:rPr>
        <w:t>: 10.1111/j.1467-8624.2010.01467.</w:t>
      </w:r>
    </w:p>
    <w:p w14:paraId="5C6D9F25" w14:textId="77777777" w:rsidR="00DB434A" w:rsidRPr="00510CA2" w:rsidRDefault="00DB434A" w:rsidP="00DB434A">
      <w:pPr>
        <w:rPr>
          <w:rStyle w:val="element-citation"/>
          <w:rFonts w:ascii="Arial" w:hAnsi="Arial" w:cs="Arial"/>
          <w:color w:val="303030"/>
          <w:sz w:val="22"/>
          <w:szCs w:val="22"/>
          <w:shd w:val="clear" w:color="auto" w:fill="FFFFFF"/>
        </w:rPr>
      </w:pPr>
    </w:p>
    <w:p w14:paraId="747F2A60" w14:textId="77777777" w:rsidR="00DB434A" w:rsidRPr="00510CA2" w:rsidRDefault="00DB434A" w:rsidP="00DB434A">
      <w:pPr>
        <w:rPr>
          <w:rStyle w:val="element-citation"/>
          <w:rFonts w:ascii="Arial" w:hAnsi="Arial" w:cs="Arial"/>
          <w:color w:val="303030"/>
          <w:sz w:val="22"/>
          <w:szCs w:val="22"/>
          <w:shd w:val="clear" w:color="auto" w:fill="FFFFFF"/>
        </w:rPr>
      </w:pPr>
    </w:p>
    <w:p w14:paraId="4D89A035" w14:textId="77777777" w:rsidR="00DB434A" w:rsidRPr="00510CA2" w:rsidRDefault="00DB434A" w:rsidP="00DB434A">
      <w:pPr>
        <w:rPr>
          <w:rStyle w:val="element-citation"/>
          <w:rFonts w:ascii="Arial" w:hAnsi="Arial" w:cs="Arial"/>
          <w:color w:val="303030"/>
          <w:sz w:val="22"/>
          <w:szCs w:val="22"/>
          <w:shd w:val="clear" w:color="auto" w:fill="FFFFFF"/>
        </w:rPr>
      </w:pPr>
      <w:r w:rsidRPr="00510CA2">
        <w:rPr>
          <w:rStyle w:val="element-citation"/>
          <w:rFonts w:ascii="Arial" w:hAnsi="Arial" w:cs="Arial"/>
          <w:color w:val="303030"/>
          <w:sz w:val="22"/>
          <w:szCs w:val="22"/>
          <w:shd w:val="clear" w:color="auto" w:fill="FFFFFF"/>
        </w:rPr>
        <w:t>Article 19 – I have the right to be protected from being hurt or badly treated. 2021. The Children and Young People’s Commissioner Scotland. https://www.cypcs.org.uk/rights/uncrc/articles/article-19/</w:t>
      </w:r>
    </w:p>
    <w:p w14:paraId="33D3EA7F" w14:textId="77777777" w:rsidR="00DB434A" w:rsidRPr="00510CA2" w:rsidRDefault="00DB434A" w:rsidP="00DB434A">
      <w:pPr>
        <w:rPr>
          <w:rFonts w:ascii="Arial" w:hAnsi="Arial" w:cs="Arial"/>
          <w:sz w:val="22"/>
          <w:szCs w:val="22"/>
        </w:rPr>
      </w:pPr>
    </w:p>
    <w:p w14:paraId="63D7CA6C" w14:textId="77777777" w:rsidR="00DB434A" w:rsidRPr="00510CA2" w:rsidRDefault="00DB434A" w:rsidP="00DB434A">
      <w:pPr>
        <w:rPr>
          <w:rFonts w:ascii="Arial" w:hAnsi="Arial" w:cs="Arial"/>
          <w:sz w:val="22"/>
          <w:szCs w:val="22"/>
        </w:rPr>
      </w:pPr>
    </w:p>
    <w:p w14:paraId="687D8B97" w14:textId="77777777" w:rsidR="00DB434A" w:rsidRPr="00510CA2" w:rsidRDefault="00DB434A" w:rsidP="00DB434A">
      <w:pPr>
        <w:rPr>
          <w:rFonts w:ascii="Arial" w:hAnsi="Arial" w:cs="Arial"/>
          <w:sz w:val="22"/>
          <w:szCs w:val="22"/>
        </w:rPr>
      </w:pPr>
    </w:p>
    <w:p w14:paraId="33611173" w14:textId="77777777" w:rsidR="00DB434A" w:rsidRPr="00510CA2" w:rsidRDefault="00DB434A" w:rsidP="00DB434A">
      <w:pPr>
        <w:rPr>
          <w:rFonts w:ascii="Arial" w:hAnsi="Arial" w:cs="Arial"/>
          <w:sz w:val="22"/>
          <w:szCs w:val="22"/>
        </w:rPr>
      </w:pPr>
      <w:r w:rsidRPr="00510CA2">
        <w:rPr>
          <w:rStyle w:val="element-citation"/>
          <w:rFonts w:ascii="Arial" w:hAnsi="Arial" w:cs="Arial"/>
          <w:color w:val="303030"/>
          <w:sz w:val="22"/>
          <w:szCs w:val="22"/>
          <w:shd w:val="clear" w:color="auto" w:fill="FFFFFF"/>
        </w:rPr>
        <w:t>Campbell A.M. An increasing risk of family violence during the Covid-19 pandemic: Strengthening community collaborations to save lives.</w:t>
      </w:r>
      <w:r w:rsidRPr="00510CA2">
        <w:rPr>
          <w:rStyle w:val="apple-converted-space"/>
          <w:rFonts w:ascii="Arial" w:hAnsi="Arial" w:cs="Arial"/>
          <w:color w:val="303030"/>
          <w:sz w:val="22"/>
          <w:szCs w:val="22"/>
          <w:shd w:val="clear" w:color="auto" w:fill="FFFFFF"/>
        </w:rPr>
        <w:t> </w:t>
      </w:r>
      <w:r w:rsidRPr="00510CA2">
        <w:rPr>
          <w:rStyle w:val="ref-journal"/>
          <w:rFonts w:ascii="Arial" w:hAnsi="Arial" w:cs="Arial"/>
          <w:i/>
          <w:iCs/>
          <w:color w:val="303030"/>
          <w:sz w:val="22"/>
          <w:szCs w:val="22"/>
          <w:shd w:val="clear" w:color="auto" w:fill="FFFFFF"/>
        </w:rPr>
        <w:t>Forensic Science International: Reports.</w:t>
      </w:r>
      <w:r w:rsidRPr="00510CA2">
        <w:rPr>
          <w:rStyle w:val="apple-converted-space"/>
          <w:rFonts w:ascii="Arial" w:hAnsi="Arial" w:cs="Arial"/>
          <w:i/>
          <w:iCs/>
          <w:color w:val="303030"/>
          <w:sz w:val="22"/>
          <w:szCs w:val="22"/>
          <w:shd w:val="clear" w:color="auto" w:fill="FFFFFF"/>
        </w:rPr>
        <w:t> </w:t>
      </w:r>
      <w:r w:rsidRPr="00510CA2">
        <w:rPr>
          <w:rStyle w:val="element-citation"/>
          <w:rFonts w:ascii="Arial" w:hAnsi="Arial" w:cs="Arial"/>
          <w:color w:val="303030"/>
          <w:sz w:val="22"/>
          <w:szCs w:val="22"/>
          <w:shd w:val="clear" w:color="auto" w:fill="FFFFFF"/>
        </w:rPr>
        <w:t>2020;</w:t>
      </w:r>
      <w:r w:rsidRPr="00510CA2">
        <w:rPr>
          <w:rStyle w:val="ref-vol"/>
          <w:rFonts w:ascii="Arial" w:hAnsi="Arial" w:cs="Arial"/>
          <w:color w:val="303030"/>
          <w:sz w:val="22"/>
          <w:szCs w:val="22"/>
          <w:shd w:val="clear" w:color="auto" w:fill="FFFFFF"/>
        </w:rPr>
        <w:t>100089</w:t>
      </w:r>
      <w:r w:rsidRPr="00510CA2">
        <w:rPr>
          <w:rStyle w:val="apple-converted-space"/>
          <w:rFonts w:ascii="Arial" w:hAnsi="Arial" w:cs="Arial"/>
          <w:color w:val="303030"/>
          <w:sz w:val="22"/>
          <w:szCs w:val="22"/>
          <w:shd w:val="clear" w:color="auto" w:fill="FFFFFF"/>
        </w:rPr>
        <w:t> </w:t>
      </w:r>
      <w:proofErr w:type="spellStart"/>
      <w:r w:rsidRPr="00510CA2">
        <w:rPr>
          <w:rStyle w:val="element-citation"/>
          <w:rFonts w:ascii="Arial" w:hAnsi="Arial" w:cs="Arial"/>
          <w:color w:val="303030"/>
          <w:sz w:val="22"/>
          <w:szCs w:val="22"/>
          <w:shd w:val="clear" w:color="auto" w:fill="FFFFFF"/>
        </w:rPr>
        <w:t>doi</w:t>
      </w:r>
      <w:proofErr w:type="spellEnd"/>
      <w:r w:rsidRPr="00510CA2">
        <w:rPr>
          <w:rStyle w:val="element-citation"/>
          <w:rFonts w:ascii="Arial" w:hAnsi="Arial" w:cs="Arial"/>
          <w:color w:val="303030"/>
          <w:sz w:val="22"/>
          <w:szCs w:val="22"/>
          <w:shd w:val="clear" w:color="auto" w:fill="FFFFFF"/>
        </w:rPr>
        <w:t>: 10.1016/j.fsir.2020.10008</w:t>
      </w:r>
      <w:r w:rsidRPr="00510CA2">
        <w:rPr>
          <w:rFonts w:ascii="Arial" w:hAnsi="Arial" w:cs="Arial"/>
          <w:sz w:val="22"/>
          <w:szCs w:val="22"/>
        </w:rPr>
        <w:t xml:space="preserve"> </w:t>
      </w:r>
    </w:p>
    <w:p w14:paraId="2DE72A57" w14:textId="77777777" w:rsidR="00DB434A" w:rsidRPr="00510CA2" w:rsidRDefault="00DB434A" w:rsidP="00DB434A">
      <w:pPr>
        <w:rPr>
          <w:rFonts w:ascii="Arial" w:hAnsi="Arial" w:cs="Arial"/>
          <w:sz w:val="22"/>
          <w:szCs w:val="22"/>
        </w:rPr>
      </w:pPr>
    </w:p>
    <w:p w14:paraId="185022F9" w14:textId="77777777" w:rsidR="00DB434A" w:rsidRPr="00510CA2" w:rsidRDefault="00DB434A" w:rsidP="00DB434A">
      <w:pPr>
        <w:rPr>
          <w:rFonts w:ascii="Arial" w:hAnsi="Arial" w:cs="Arial"/>
          <w:sz w:val="22"/>
          <w:szCs w:val="22"/>
        </w:rPr>
      </w:pPr>
    </w:p>
    <w:p w14:paraId="555A7C5A" w14:textId="77777777" w:rsidR="00DB434A" w:rsidRPr="00510CA2" w:rsidRDefault="00DB434A" w:rsidP="00DB434A">
      <w:pPr>
        <w:rPr>
          <w:rFonts w:ascii="Arial" w:hAnsi="Arial" w:cs="Arial"/>
          <w:sz w:val="22"/>
          <w:szCs w:val="22"/>
        </w:rPr>
      </w:pPr>
      <w:r w:rsidRPr="00510CA2">
        <w:rPr>
          <w:rFonts w:ascii="Arial" w:hAnsi="Arial" w:cs="Arial"/>
          <w:sz w:val="22"/>
          <w:szCs w:val="22"/>
        </w:rPr>
        <w:t>Children and Young People’s Mental Health. UK Parliament. Eighth Report of Session 2021-22. 9 December 2021. https://publications.parliament.uk/pa/cm5802/cmselect/cmhealth/17/report.html#footnote-247-backlink</w:t>
      </w:r>
    </w:p>
    <w:p w14:paraId="0B6176FE" w14:textId="77777777" w:rsidR="00DB434A" w:rsidRPr="00510CA2" w:rsidRDefault="00DB434A" w:rsidP="00DB434A">
      <w:pPr>
        <w:rPr>
          <w:rFonts w:ascii="Arial" w:hAnsi="Arial" w:cs="Arial"/>
          <w:sz w:val="22"/>
          <w:szCs w:val="22"/>
        </w:rPr>
      </w:pPr>
    </w:p>
    <w:p w14:paraId="351EB023" w14:textId="77777777" w:rsidR="00DB434A" w:rsidRPr="00510CA2" w:rsidRDefault="00DB434A" w:rsidP="00DB434A">
      <w:pPr>
        <w:rPr>
          <w:rFonts w:ascii="Arial" w:hAnsi="Arial" w:cs="Arial"/>
          <w:sz w:val="22"/>
          <w:szCs w:val="22"/>
        </w:rPr>
      </w:pPr>
    </w:p>
    <w:p w14:paraId="7557FB97" w14:textId="77777777" w:rsidR="00DB434A" w:rsidRPr="00510CA2" w:rsidRDefault="00DB434A" w:rsidP="00DB434A">
      <w:pPr>
        <w:rPr>
          <w:rFonts w:ascii="Arial" w:hAnsi="Arial" w:cs="Arial"/>
          <w:sz w:val="22"/>
          <w:szCs w:val="22"/>
        </w:rPr>
      </w:pPr>
      <w:r w:rsidRPr="00510CA2">
        <w:rPr>
          <w:rFonts w:ascii="Arial" w:hAnsi="Arial" w:cs="Arial"/>
          <w:sz w:val="22"/>
          <w:szCs w:val="22"/>
        </w:rPr>
        <w:t>Child’s Rights Impact Assessment – Child Friendly Cities and Communities. UNICEF, 2021. https://www.unicef.org.uk/child-friendly-cities/wp-content/uploads/sites/3/2021/06/CRIA_July-2021.pdf</w:t>
      </w:r>
    </w:p>
    <w:p w14:paraId="4B5BB7A1" w14:textId="77777777" w:rsidR="00DB434A" w:rsidRPr="00510CA2" w:rsidRDefault="00DB434A" w:rsidP="00DB434A">
      <w:pPr>
        <w:rPr>
          <w:rFonts w:ascii="Arial" w:hAnsi="Arial" w:cs="Arial"/>
          <w:sz w:val="22"/>
          <w:szCs w:val="22"/>
        </w:rPr>
      </w:pPr>
    </w:p>
    <w:p w14:paraId="18A08B5C" w14:textId="77777777" w:rsidR="00DB434A" w:rsidRPr="00510CA2" w:rsidRDefault="00DB434A" w:rsidP="00DB434A">
      <w:pPr>
        <w:rPr>
          <w:rFonts w:ascii="Arial" w:hAnsi="Arial" w:cs="Arial"/>
          <w:sz w:val="22"/>
          <w:szCs w:val="22"/>
        </w:rPr>
      </w:pPr>
    </w:p>
    <w:p w14:paraId="620F032A" w14:textId="77777777" w:rsidR="00DB434A" w:rsidRPr="00510CA2" w:rsidRDefault="00DB434A" w:rsidP="00DB434A">
      <w:pPr>
        <w:rPr>
          <w:rFonts w:ascii="Arial" w:hAnsi="Arial" w:cs="Arial"/>
          <w:sz w:val="22"/>
          <w:szCs w:val="22"/>
        </w:rPr>
      </w:pPr>
      <w:r w:rsidRPr="00510CA2">
        <w:rPr>
          <w:rFonts w:ascii="Arial" w:hAnsi="Arial" w:cs="Arial"/>
          <w:color w:val="303030"/>
          <w:sz w:val="22"/>
          <w:szCs w:val="22"/>
          <w:shd w:val="clear" w:color="auto" w:fill="FFFFFF"/>
        </w:rPr>
        <w:t>Dalton L., Rapa E., Stein A. Protecting the psychological health of children through effective communication about COVID-19.</w:t>
      </w:r>
      <w:r w:rsidRPr="00510CA2">
        <w:rPr>
          <w:rStyle w:val="apple-converted-space"/>
          <w:rFonts w:ascii="Arial" w:hAnsi="Arial" w:cs="Arial"/>
          <w:color w:val="303030"/>
          <w:sz w:val="22"/>
          <w:szCs w:val="22"/>
          <w:shd w:val="clear" w:color="auto" w:fill="FFFFFF"/>
        </w:rPr>
        <w:t> </w:t>
      </w:r>
      <w:r w:rsidRPr="00510CA2">
        <w:rPr>
          <w:rStyle w:val="ref-journal"/>
          <w:rFonts w:ascii="Arial" w:hAnsi="Arial" w:cs="Arial"/>
          <w:i/>
          <w:iCs/>
          <w:color w:val="303030"/>
          <w:sz w:val="22"/>
          <w:szCs w:val="22"/>
        </w:rPr>
        <w:t>The Lancet Child &amp; Adolescent Health.</w:t>
      </w:r>
      <w:r w:rsidRPr="00510CA2">
        <w:rPr>
          <w:rStyle w:val="apple-converted-space"/>
          <w:rFonts w:ascii="Arial" w:hAnsi="Arial" w:cs="Arial"/>
          <w:i/>
          <w:iCs/>
          <w:color w:val="303030"/>
          <w:sz w:val="22"/>
          <w:szCs w:val="22"/>
        </w:rPr>
        <w:t> </w:t>
      </w:r>
      <w:r w:rsidRPr="00510CA2">
        <w:rPr>
          <w:rFonts w:ascii="Arial" w:hAnsi="Arial" w:cs="Arial"/>
          <w:color w:val="303030"/>
          <w:sz w:val="22"/>
          <w:szCs w:val="22"/>
        </w:rPr>
        <w:t>2020;</w:t>
      </w:r>
      <w:r w:rsidRPr="00510CA2">
        <w:rPr>
          <w:rStyle w:val="ref-vol"/>
          <w:rFonts w:ascii="Arial" w:hAnsi="Arial" w:cs="Arial"/>
          <w:color w:val="303030"/>
          <w:sz w:val="22"/>
          <w:szCs w:val="22"/>
        </w:rPr>
        <w:t>4</w:t>
      </w:r>
      <w:r w:rsidRPr="00510CA2">
        <w:rPr>
          <w:rFonts w:ascii="Arial" w:hAnsi="Arial" w:cs="Arial"/>
          <w:color w:val="303030"/>
          <w:sz w:val="22"/>
          <w:szCs w:val="22"/>
        </w:rPr>
        <w:t xml:space="preserve">(5):346–347. </w:t>
      </w:r>
      <w:proofErr w:type="spellStart"/>
      <w:r w:rsidRPr="00510CA2">
        <w:rPr>
          <w:rFonts w:ascii="Arial" w:hAnsi="Arial" w:cs="Arial"/>
          <w:color w:val="303030"/>
          <w:sz w:val="22"/>
          <w:szCs w:val="22"/>
        </w:rPr>
        <w:t>doi</w:t>
      </w:r>
      <w:proofErr w:type="spellEnd"/>
      <w:r w:rsidRPr="00510CA2">
        <w:rPr>
          <w:rFonts w:ascii="Arial" w:hAnsi="Arial" w:cs="Arial"/>
          <w:color w:val="303030"/>
          <w:sz w:val="22"/>
          <w:szCs w:val="22"/>
        </w:rPr>
        <w:t>: 10.1016/S2352-4642(20)30097-3.</w:t>
      </w:r>
    </w:p>
    <w:p w14:paraId="74F94BAE" w14:textId="77777777" w:rsidR="00DB434A" w:rsidRPr="00510CA2" w:rsidRDefault="00DB434A" w:rsidP="00DB434A">
      <w:pPr>
        <w:rPr>
          <w:rFonts w:ascii="Arial" w:hAnsi="Arial" w:cs="Arial"/>
          <w:sz w:val="22"/>
          <w:szCs w:val="22"/>
        </w:rPr>
      </w:pPr>
    </w:p>
    <w:p w14:paraId="1AD941DB" w14:textId="77777777" w:rsidR="00DB434A" w:rsidRPr="00510CA2" w:rsidRDefault="00DB434A" w:rsidP="00DB434A">
      <w:pPr>
        <w:rPr>
          <w:rFonts w:ascii="Arial" w:hAnsi="Arial" w:cs="Arial"/>
          <w:sz w:val="22"/>
          <w:szCs w:val="22"/>
        </w:rPr>
      </w:pPr>
    </w:p>
    <w:p w14:paraId="1BC03AEA" w14:textId="77777777" w:rsidR="00DB434A" w:rsidRPr="00510CA2" w:rsidRDefault="00DB434A" w:rsidP="00DB434A">
      <w:pPr>
        <w:rPr>
          <w:rFonts w:ascii="Arial" w:hAnsi="Arial" w:cs="Arial"/>
          <w:sz w:val="22"/>
          <w:szCs w:val="22"/>
        </w:rPr>
      </w:pPr>
    </w:p>
    <w:p w14:paraId="38A0DA02" w14:textId="77777777" w:rsidR="00DB434A" w:rsidRPr="00510CA2" w:rsidRDefault="00DB434A" w:rsidP="00DB434A">
      <w:pPr>
        <w:rPr>
          <w:rFonts w:ascii="Arial" w:hAnsi="Arial" w:cs="Arial"/>
          <w:sz w:val="22"/>
          <w:szCs w:val="22"/>
        </w:rPr>
      </w:pPr>
      <w:r w:rsidRPr="00510CA2">
        <w:rPr>
          <w:rStyle w:val="element-citation"/>
          <w:rFonts w:ascii="Arial" w:hAnsi="Arial" w:cs="Arial"/>
          <w:color w:val="303030"/>
          <w:sz w:val="22"/>
          <w:szCs w:val="22"/>
          <w:shd w:val="clear" w:color="auto" w:fill="FFFFFF"/>
        </w:rPr>
        <w:t xml:space="preserve">De Sousa A., Mohandas E., </w:t>
      </w:r>
      <w:proofErr w:type="spellStart"/>
      <w:r w:rsidRPr="00510CA2">
        <w:rPr>
          <w:rStyle w:val="element-citation"/>
          <w:rFonts w:ascii="Arial" w:hAnsi="Arial" w:cs="Arial"/>
          <w:color w:val="303030"/>
          <w:sz w:val="22"/>
          <w:szCs w:val="22"/>
          <w:shd w:val="clear" w:color="auto" w:fill="FFFFFF"/>
        </w:rPr>
        <w:t>Javed</w:t>
      </w:r>
      <w:proofErr w:type="spellEnd"/>
      <w:r w:rsidRPr="00510CA2">
        <w:rPr>
          <w:rStyle w:val="element-citation"/>
          <w:rFonts w:ascii="Arial" w:hAnsi="Arial" w:cs="Arial"/>
          <w:color w:val="303030"/>
          <w:sz w:val="22"/>
          <w:szCs w:val="22"/>
          <w:shd w:val="clear" w:color="auto" w:fill="FFFFFF"/>
        </w:rPr>
        <w:t xml:space="preserve"> A. Psychological interventions during COVID-19: Challenges for </w:t>
      </w:r>
      <w:proofErr w:type="gramStart"/>
      <w:r w:rsidRPr="00510CA2">
        <w:rPr>
          <w:rStyle w:val="element-citation"/>
          <w:rFonts w:ascii="Arial" w:hAnsi="Arial" w:cs="Arial"/>
          <w:color w:val="303030"/>
          <w:sz w:val="22"/>
          <w:szCs w:val="22"/>
          <w:shd w:val="clear" w:color="auto" w:fill="FFFFFF"/>
        </w:rPr>
        <w:t>low and middle income</w:t>
      </w:r>
      <w:proofErr w:type="gramEnd"/>
      <w:r w:rsidRPr="00510CA2">
        <w:rPr>
          <w:rStyle w:val="element-citation"/>
          <w:rFonts w:ascii="Arial" w:hAnsi="Arial" w:cs="Arial"/>
          <w:color w:val="303030"/>
          <w:sz w:val="22"/>
          <w:szCs w:val="22"/>
          <w:shd w:val="clear" w:color="auto" w:fill="FFFFFF"/>
        </w:rPr>
        <w:t xml:space="preserve"> countries.</w:t>
      </w:r>
      <w:r w:rsidRPr="00510CA2">
        <w:rPr>
          <w:rStyle w:val="apple-converted-space"/>
          <w:rFonts w:ascii="Arial" w:hAnsi="Arial" w:cs="Arial"/>
          <w:color w:val="303030"/>
          <w:sz w:val="22"/>
          <w:szCs w:val="22"/>
          <w:shd w:val="clear" w:color="auto" w:fill="FFFFFF"/>
        </w:rPr>
        <w:t> </w:t>
      </w:r>
      <w:r w:rsidRPr="00510CA2">
        <w:rPr>
          <w:rStyle w:val="ref-journal"/>
          <w:rFonts w:ascii="Arial" w:hAnsi="Arial" w:cs="Arial"/>
          <w:i/>
          <w:iCs/>
          <w:color w:val="303030"/>
          <w:sz w:val="22"/>
          <w:szCs w:val="22"/>
          <w:shd w:val="clear" w:color="auto" w:fill="FFFFFF"/>
        </w:rPr>
        <w:t>Asian Journal of Psychiatry.</w:t>
      </w:r>
      <w:r w:rsidRPr="00510CA2">
        <w:rPr>
          <w:rStyle w:val="apple-converted-space"/>
          <w:rFonts w:ascii="Arial" w:hAnsi="Arial" w:cs="Arial"/>
          <w:i/>
          <w:iCs/>
          <w:color w:val="303030"/>
          <w:sz w:val="22"/>
          <w:szCs w:val="22"/>
          <w:shd w:val="clear" w:color="auto" w:fill="FFFFFF"/>
        </w:rPr>
        <w:t> </w:t>
      </w:r>
      <w:r w:rsidRPr="00510CA2">
        <w:rPr>
          <w:rStyle w:val="element-citation"/>
          <w:rFonts w:ascii="Arial" w:hAnsi="Arial" w:cs="Arial"/>
          <w:color w:val="303030"/>
          <w:sz w:val="22"/>
          <w:szCs w:val="22"/>
          <w:shd w:val="clear" w:color="auto" w:fill="FFFFFF"/>
        </w:rPr>
        <w:t>2020;</w:t>
      </w:r>
      <w:r w:rsidRPr="00510CA2">
        <w:rPr>
          <w:rStyle w:val="ref-vol"/>
          <w:rFonts w:ascii="Arial" w:hAnsi="Arial" w:cs="Arial"/>
          <w:color w:val="303030"/>
          <w:sz w:val="22"/>
          <w:szCs w:val="22"/>
          <w:shd w:val="clear" w:color="auto" w:fill="FFFFFF"/>
        </w:rPr>
        <w:t>102128</w:t>
      </w:r>
      <w:r w:rsidRPr="00510CA2">
        <w:rPr>
          <w:rStyle w:val="element-citation"/>
          <w:rFonts w:ascii="Arial" w:hAnsi="Arial" w:cs="Arial"/>
          <w:color w:val="303030"/>
          <w:sz w:val="22"/>
          <w:szCs w:val="22"/>
          <w:shd w:val="clear" w:color="auto" w:fill="FFFFFF"/>
        </w:rPr>
        <w:t>doi: 10.1016/j.ajp.2020.102128.</w:t>
      </w:r>
      <w:r w:rsidRPr="00510CA2">
        <w:rPr>
          <w:rStyle w:val="apple-converted-space"/>
          <w:rFonts w:ascii="Arial" w:hAnsi="Arial" w:cs="Arial"/>
          <w:color w:val="303030"/>
          <w:sz w:val="22"/>
          <w:szCs w:val="22"/>
          <w:shd w:val="clear" w:color="auto" w:fill="FFFFFF"/>
        </w:rPr>
        <w:t> </w:t>
      </w:r>
    </w:p>
    <w:p w14:paraId="0DD83EA5" w14:textId="77777777" w:rsidR="00DB434A" w:rsidRPr="00510CA2" w:rsidRDefault="00DB434A" w:rsidP="00DB434A">
      <w:pPr>
        <w:rPr>
          <w:rFonts w:ascii="Arial" w:hAnsi="Arial" w:cs="Arial"/>
          <w:sz w:val="22"/>
          <w:szCs w:val="22"/>
        </w:rPr>
      </w:pPr>
    </w:p>
    <w:p w14:paraId="3BE7F118" w14:textId="77777777" w:rsidR="00DB434A" w:rsidRPr="00510CA2" w:rsidRDefault="00DB434A" w:rsidP="00DB434A">
      <w:pPr>
        <w:rPr>
          <w:rFonts w:ascii="Arial" w:hAnsi="Arial" w:cs="Arial"/>
          <w:sz w:val="22"/>
          <w:szCs w:val="22"/>
        </w:rPr>
      </w:pPr>
    </w:p>
    <w:p w14:paraId="4C19058D" w14:textId="77777777" w:rsidR="00DB434A" w:rsidRPr="00510CA2" w:rsidRDefault="00DB434A" w:rsidP="00DB434A">
      <w:pPr>
        <w:rPr>
          <w:rFonts w:ascii="Arial" w:hAnsi="Arial" w:cs="Arial"/>
          <w:sz w:val="22"/>
          <w:szCs w:val="22"/>
        </w:rPr>
      </w:pPr>
    </w:p>
    <w:p w14:paraId="76F6D846" w14:textId="77777777" w:rsidR="00DB434A" w:rsidRPr="00510CA2" w:rsidRDefault="00DB434A" w:rsidP="00DB434A">
      <w:pPr>
        <w:rPr>
          <w:rFonts w:ascii="Arial" w:hAnsi="Arial" w:cs="Arial"/>
          <w:sz w:val="22"/>
          <w:szCs w:val="22"/>
        </w:rPr>
      </w:pPr>
      <w:r w:rsidRPr="00510CA2">
        <w:rPr>
          <w:rStyle w:val="element-citation"/>
          <w:rFonts w:ascii="Arial" w:hAnsi="Arial" w:cs="Arial"/>
          <w:color w:val="303030"/>
          <w:sz w:val="22"/>
          <w:szCs w:val="22"/>
          <w:shd w:val="clear" w:color="auto" w:fill="FFFFFF"/>
        </w:rPr>
        <w:t>Duan L., Zhu G. Psychological interventions for people affected by the COVID-19 epidemic.</w:t>
      </w:r>
      <w:r w:rsidRPr="00510CA2">
        <w:rPr>
          <w:rStyle w:val="apple-converted-space"/>
          <w:rFonts w:ascii="Arial" w:hAnsi="Arial" w:cs="Arial"/>
          <w:color w:val="303030"/>
          <w:sz w:val="22"/>
          <w:szCs w:val="22"/>
          <w:shd w:val="clear" w:color="auto" w:fill="FFFFFF"/>
        </w:rPr>
        <w:t> </w:t>
      </w:r>
      <w:r w:rsidRPr="00510CA2">
        <w:rPr>
          <w:rStyle w:val="ref-journal"/>
          <w:rFonts w:ascii="Arial" w:hAnsi="Arial" w:cs="Arial"/>
          <w:i/>
          <w:iCs/>
          <w:color w:val="303030"/>
          <w:sz w:val="22"/>
          <w:szCs w:val="22"/>
          <w:shd w:val="clear" w:color="auto" w:fill="FFFFFF"/>
        </w:rPr>
        <w:t>The Lancet Psychiatry.</w:t>
      </w:r>
      <w:r w:rsidRPr="00510CA2">
        <w:rPr>
          <w:rStyle w:val="apple-converted-space"/>
          <w:rFonts w:ascii="Arial" w:hAnsi="Arial" w:cs="Arial"/>
          <w:i/>
          <w:iCs/>
          <w:color w:val="303030"/>
          <w:sz w:val="22"/>
          <w:szCs w:val="22"/>
          <w:shd w:val="clear" w:color="auto" w:fill="FFFFFF"/>
        </w:rPr>
        <w:t> </w:t>
      </w:r>
      <w:r w:rsidRPr="00510CA2">
        <w:rPr>
          <w:rStyle w:val="element-citation"/>
          <w:rFonts w:ascii="Arial" w:hAnsi="Arial" w:cs="Arial"/>
          <w:color w:val="303030"/>
          <w:sz w:val="22"/>
          <w:szCs w:val="22"/>
          <w:shd w:val="clear" w:color="auto" w:fill="FFFFFF"/>
        </w:rPr>
        <w:t>2020;</w:t>
      </w:r>
      <w:r w:rsidRPr="00510CA2">
        <w:rPr>
          <w:rStyle w:val="ref-vol"/>
          <w:rFonts w:ascii="Arial" w:hAnsi="Arial" w:cs="Arial"/>
          <w:color w:val="303030"/>
          <w:sz w:val="22"/>
          <w:szCs w:val="22"/>
          <w:shd w:val="clear" w:color="auto" w:fill="FFFFFF"/>
        </w:rPr>
        <w:t>7</w:t>
      </w:r>
      <w:r w:rsidRPr="00510CA2">
        <w:rPr>
          <w:rStyle w:val="element-citation"/>
          <w:rFonts w:ascii="Arial" w:hAnsi="Arial" w:cs="Arial"/>
          <w:color w:val="303030"/>
          <w:sz w:val="22"/>
          <w:szCs w:val="22"/>
          <w:shd w:val="clear" w:color="auto" w:fill="FFFFFF"/>
        </w:rPr>
        <w:t xml:space="preserve">(4):300–302. </w:t>
      </w:r>
      <w:proofErr w:type="spellStart"/>
      <w:r w:rsidRPr="00510CA2">
        <w:rPr>
          <w:rStyle w:val="element-citation"/>
          <w:rFonts w:ascii="Arial" w:hAnsi="Arial" w:cs="Arial"/>
          <w:color w:val="303030"/>
          <w:sz w:val="22"/>
          <w:szCs w:val="22"/>
          <w:shd w:val="clear" w:color="auto" w:fill="FFFFFF"/>
        </w:rPr>
        <w:t>doi</w:t>
      </w:r>
      <w:proofErr w:type="spellEnd"/>
      <w:r w:rsidRPr="00510CA2">
        <w:rPr>
          <w:rStyle w:val="element-citation"/>
          <w:rFonts w:ascii="Arial" w:hAnsi="Arial" w:cs="Arial"/>
          <w:color w:val="303030"/>
          <w:sz w:val="22"/>
          <w:szCs w:val="22"/>
          <w:shd w:val="clear" w:color="auto" w:fill="FFFFFF"/>
        </w:rPr>
        <w:t>: 10.1016/S2215-0366(20)30073-0.</w:t>
      </w:r>
      <w:r w:rsidRPr="00510CA2">
        <w:rPr>
          <w:rStyle w:val="apple-converted-space"/>
          <w:rFonts w:ascii="Arial" w:hAnsi="Arial" w:cs="Arial"/>
          <w:color w:val="303030"/>
          <w:sz w:val="22"/>
          <w:szCs w:val="22"/>
          <w:shd w:val="clear" w:color="auto" w:fill="FFFFFF"/>
        </w:rPr>
        <w:t> </w:t>
      </w:r>
    </w:p>
    <w:p w14:paraId="76D3DE67" w14:textId="77777777" w:rsidR="00DB434A" w:rsidRPr="00DB434A" w:rsidRDefault="00DB434A" w:rsidP="00DB434A">
      <w:pPr>
        <w:rPr>
          <w:rFonts w:ascii="Arial" w:hAnsi="Arial" w:cs="Arial"/>
          <w:sz w:val="22"/>
          <w:szCs w:val="22"/>
        </w:rPr>
      </w:pPr>
    </w:p>
    <w:p w14:paraId="0335A8EA" w14:textId="77777777" w:rsidR="00DB434A" w:rsidRPr="00DB434A" w:rsidRDefault="00DB434A" w:rsidP="00DB434A">
      <w:pPr>
        <w:rPr>
          <w:rFonts w:ascii="Arial" w:hAnsi="Arial" w:cs="Arial"/>
          <w:sz w:val="22"/>
          <w:szCs w:val="22"/>
        </w:rPr>
      </w:pPr>
      <w:r w:rsidRPr="00DB434A">
        <w:rPr>
          <w:rFonts w:ascii="Arial" w:hAnsi="Arial" w:cs="Arial"/>
          <w:sz w:val="22"/>
          <w:szCs w:val="22"/>
        </w:rPr>
        <w:t xml:space="preserve">Isolated and struggling Social Isolation and the risk of child maltreatment, in lockdown and beyond. Eleni </w:t>
      </w:r>
      <w:proofErr w:type="spellStart"/>
      <w:r w:rsidRPr="00DB434A">
        <w:rPr>
          <w:rFonts w:ascii="Arial" w:hAnsi="Arial" w:cs="Arial"/>
          <w:sz w:val="22"/>
          <w:szCs w:val="22"/>
        </w:rPr>
        <w:t>Romanou</w:t>
      </w:r>
      <w:proofErr w:type="spellEnd"/>
      <w:r w:rsidRPr="00DB434A">
        <w:rPr>
          <w:rFonts w:ascii="Arial" w:hAnsi="Arial" w:cs="Arial"/>
          <w:sz w:val="22"/>
          <w:szCs w:val="22"/>
        </w:rPr>
        <w:t xml:space="preserve">, Emma Belton. 2020. </w:t>
      </w:r>
      <w:hyperlink r:id="rId5" w:history="1">
        <w:r w:rsidRPr="00DB434A">
          <w:rPr>
            <w:rStyle w:val="Hyperlink"/>
            <w:rFonts w:ascii="Arial" w:hAnsi="Arial" w:cs="Arial"/>
            <w:sz w:val="22"/>
            <w:szCs w:val="22"/>
          </w:rPr>
          <w:t>https://learning.nspcc.org.uk/media/2246/isolated-and-struggling-social-isolation-risk-child-maltreatment-lockdown-and-beyond.pdf</w:t>
        </w:r>
      </w:hyperlink>
    </w:p>
    <w:p w14:paraId="3C9DC2AB" w14:textId="77777777" w:rsidR="00DB434A" w:rsidRPr="00510CA2" w:rsidRDefault="00DB434A" w:rsidP="00DB434A">
      <w:pPr>
        <w:rPr>
          <w:rFonts w:ascii="Arial" w:hAnsi="Arial" w:cs="Arial"/>
          <w:sz w:val="22"/>
          <w:szCs w:val="22"/>
        </w:rPr>
      </w:pPr>
    </w:p>
    <w:p w14:paraId="0B41F3AB" w14:textId="77777777" w:rsidR="00DB434A" w:rsidRPr="000B0065" w:rsidRDefault="00DB434A" w:rsidP="00DB434A">
      <w:pPr>
        <w:rPr>
          <w:rFonts w:ascii="Arial" w:hAnsi="Arial" w:cs="Arial"/>
          <w:sz w:val="22"/>
          <w:szCs w:val="22"/>
        </w:rPr>
      </w:pPr>
      <w:r w:rsidRPr="000B0065">
        <w:rPr>
          <w:rFonts w:ascii="Arial" w:hAnsi="Arial" w:cs="Arial"/>
          <w:color w:val="000000"/>
          <w:sz w:val="22"/>
          <w:szCs w:val="22"/>
          <w:shd w:val="clear" w:color="auto" w:fill="FFFFFF"/>
        </w:rPr>
        <w:t xml:space="preserve">Haggerty R, Sherrod L, </w:t>
      </w:r>
      <w:proofErr w:type="spellStart"/>
      <w:r w:rsidRPr="000B0065">
        <w:rPr>
          <w:rFonts w:ascii="Arial" w:hAnsi="Arial" w:cs="Arial"/>
          <w:color w:val="000000"/>
          <w:sz w:val="22"/>
          <w:szCs w:val="22"/>
          <w:shd w:val="clear" w:color="auto" w:fill="FFFFFF"/>
        </w:rPr>
        <w:t>Garmenzy</w:t>
      </w:r>
      <w:proofErr w:type="spellEnd"/>
      <w:r w:rsidRPr="000B0065">
        <w:rPr>
          <w:rFonts w:ascii="Arial" w:hAnsi="Arial" w:cs="Arial"/>
          <w:color w:val="000000"/>
          <w:sz w:val="22"/>
          <w:szCs w:val="22"/>
          <w:shd w:val="clear" w:color="auto" w:fill="FFFFFF"/>
        </w:rPr>
        <w:t xml:space="preserve"> N, Rutter M. In: Haggerty R, Sherrod L, </w:t>
      </w:r>
      <w:proofErr w:type="spellStart"/>
      <w:r w:rsidRPr="000B0065">
        <w:rPr>
          <w:rFonts w:ascii="Arial" w:hAnsi="Arial" w:cs="Arial"/>
          <w:color w:val="000000"/>
          <w:sz w:val="22"/>
          <w:szCs w:val="22"/>
          <w:shd w:val="clear" w:color="auto" w:fill="FFFFFF"/>
        </w:rPr>
        <w:t>Garmenzy</w:t>
      </w:r>
      <w:proofErr w:type="spellEnd"/>
      <w:r w:rsidRPr="000B0065">
        <w:rPr>
          <w:rFonts w:ascii="Arial" w:hAnsi="Arial" w:cs="Arial"/>
          <w:color w:val="000000"/>
          <w:sz w:val="22"/>
          <w:szCs w:val="22"/>
          <w:shd w:val="clear" w:color="auto" w:fill="FFFFFF"/>
        </w:rPr>
        <w:t xml:space="preserve"> N, Rutter M editor(s). </w:t>
      </w:r>
      <w:r w:rsidRPr="000B0065">
        <w:rPr>
          <w:rFonts w:ascii="Arial" w:hAnsi="Arial" w:cs="Arial"/>
          <w:i/>
          <w:iCs/>
          <w:color w:val="000000"/>
          <w:sz w:val="22"/>
          <w:szCs w:val="22"/>
        </w:rPr>
        <w:t xml:space="preserve">Stress, risk and resilience in children and adolescents. </w:t>
      </w:r>
      <w:proofErr w:type="spellStart"/>
      <w:r w:rsidRPr="000B0065">
        <w:rPr>
          <w:rFonts w:ascii="Arial" w:hAnsi="Arial" w:cs="Arial"/>
          <w:i/>
          <w:iCs/>
          <w:color w:val="000000"/>
          <w:sz w:val="22"/>
          <w:szCs w:val="22"/>
        </w:rPr>
        <w:t>Prosesses</w:t>
      </w:r>
      <w:proofErr w:type="spellEnd"/>
      <w:r w:rsidRPr="000B0065">
        <w:rPr>
          <w:rFonts w:ascii="Arial" w:hAnsi="Arial" w:cs="Arial"/>
          <w:i/>
          <w:iCs/>
          <w:color w:val="000000"/>
          <w:sz w:val="22"/>
          <w:szCs w:val="22"/>
        </w:rPr>
        <w:t>, mechanisms and interventions</w:t>
      </w:r>
      <w:r w:rsidRPr="000B0065">
        <w:rPr>
          <w:rFonts w:ascii="Arial" w:hAnsi="Arial" w:cs="Arial"/>
          <w:color w:val="000000"/>
          <w:sz w:val="22"/>
          <w:szCs w:val="22"/>
          <w:shd w:val="clear" w:color="auto" w:fill="FFFFFF"/>
        </w:rPr>
        <w:t>. Cambridge: Cambridge University Press, </w:t>
      </w:r>
      <w:r w:rsidRPr="000B0065">
        <w:rPr>
          <w:rFonts w:ascii="Arial" w:hAnsi="Arial" w:cs="Arial"/>
          <w:color w:val="000000"/>
          <w:sz w:val="22"/>
          <w:szCs w:val="22"/>
        </w:rPr>
        <w:t>1996</w:t>
      </w:r>
      <w:r w:rsidRPr="000B0065">
        <w:rPr>
          <w:rFonts w:ascii="Arial" w:hAnsi="Arial" w:cs="Arial"/>
          <w:color w:val="000000"/>
          <w:sz w:val="22"/>
          <w:szCs w:val="22"/>
          <w:shd w:val="clear" w:color="auto" w:fill="FFFFFF"/>
        </w:rPr>
        <w:t>.</w:t>
      </w:r>
    </w:p>
    <w:p w14:paraId="7C2D8D8E" w14:textId="77777777" w:rsidR="00DB434A" w:rsidRPr="00510CA2" w:rsidRDefault="00DB434A" w:rsidP="00DB434A">
      <w:pPr>
        <w:rPr>
          <w:rFonts w:ascii="Arial" w:hAnsi="Arial" w:cs="Arial"/>
          <w:b/>
          <w:bCs/>
          <w:sz w:val="22"/>
          <w:szCs w:val="22"/>
        </w:rPr>
      </w:pPr>
    </w:p>
    <w:p w14:paraId="7A9C87C1" w14:textId="77777777" w:rsidR="00DB434A" w:rsidRPr="00510CA2" w:rsidRDefault="00DB434A" w:rsidP="00DB434A">
      <w:pPr>
        <w:rPr>
          <w:rFonts w:ascii="Arial" w:hAnsi="Arial" w:cs="Arial"/>
          <w:sz w:val="22"/>
          <w:szCs w:val="22"/>
        </w:rPr>
      </w:pPr>
    </w:p>
    <w:p w14:paraId="6210EB07" w14:textId="77777777" w:rsidR="00DB434A" w:rsidRPr="00510CA2" w:rsidRDefault="00DB434A" w:rsidP="00DB434A">
      <w:pPr>
        <w:rPr>
          <w:rFonts w:ascii="Arial" w:hAnsi="Arial" w:cs="Arial"/>
          <w:sz w:val="22"/>
          <w:szCs w:val="22"/>
        </w:rPr>
      </w:pPr>
    </w:p>
    <w:p w14:paraId="3E154562" w14:textId="77777777" w:rsidR="00DB434A" w:rsidRPr="00DB434A" w:rsidRDefault="00DB434A" w:rsidP="00DB434A">
      <w:pPr>
        <w:rPr>
          <w:rFonts w:ascii="Arial" w:hAnsi="Arial" w:cs="Arial"/>
          <w:sz w:val="22"/>
          <w:szCs w:val="22"/>
        </w:rPr>
      </w:pPr>
      <w:r w:rsidRPr="00DB434A">
        <w:rPr>
          <w:rStyle w:val="mixed-citation"/>
          <w:rFonts w:ascii="Arial" w:hAnsi="Arial" w:cs="Arial"/>
          <w:color w:val="303030"/>
          <w:sz w:val="22"/>
          <w:szCs w:val="22"/>
          <w:shd w:val="clear" w:color="auto" w:fill="FFFFFF"/>
        </w:rPr>
        <w:t>Kelly, J., &amp; Hansel, K. (2020). Coronavirus: What child welfare systems need to think about. The chronicle of social change. March 11.</w:t>
      </w:r>
      <w:r w:rsidRPr="00DB434A">
        <w:rPr>
          <w:rStyle w:val="apple-converted-space"/>
          <w:rFonts w:ascii="Arial" w:hAnsi="Arial" w:cs="Arial"/>
          <w:color w:val="303030"/>
          <w:sz w:val="22"/>
          <w:szCs w:val="22"/>
          <w:shd w:val="clear" w:color="auto" w:fill="FFFFFF"/>
        </w:rPr>
        <w:t> </w:t>
      </w:r>
      <w:r w:rsidRPr="00DB434A">
        <w:rPr>
          <w:rFonts w:ascii="Arial" w:hAnsi="Arial" w:cs="Arial"/>
          <w:sz w:val="22"/>
          <w:szCs w:val="22"/>
        </w:rPr>
        <w:t xml:space="preserve"> </w:t>
      </w:r>
    </w:p>
    <w:p w14:paraId="51139246" w14:textId="77777777" w:rsidR="00DB434A" w:rsidRPr="00DB434A" w:rsidRDefault="00DB434A" w:rsidP="00DB434A">
      <w:pPr>
        <w:rPr>
          <w:rFonts w:ascii="Arial" w:hAnsi="Arial" w:cs="Arial"/>
          <w:sz w:val="22"/>
          <w:szCs w:val="22"/>
        </w:rPr>
      </w:pPr>
      <w:r w:rsidRPr="00DB434A">
        <w:rPr>
          <w:rFonts w:ascii="Arial" w:hAnsi="Arial" w:cs="Arial"/>
          <w:sz w:val="22"/>
          <w:szCs w:val="22"/>
        </w:rPr>
        <w:t xml:space="preserve">Mental Health of Children and Young People in England, 2021. NHS Digital. </w:t>
      </w:r>
      <w:hyperlink r:id="rId6" w:history="1">
        <w:r w:rsidRPr="00DB434A">
          <w:rPr>
            <w:rStyle w:val="Hyperlink"/>
            <w:rFonts w:ascii="Arial" w:hAnsi="Arial" w:cs="Arial"/>
            <w:sz w:val="22"/>
            <w:szCs w:val="22"/>
          </w:rPr>
          <w:t>https://files.digital.nhs.uk/97/B09EF8/mhcyp_2021_rep.pdf</w:t>
        </w:r>
      </w:hyperlink>
      <w:r w:rsidRPr="00DB434A">
        <w:rPr>
          <w:rFonts w:ascii="Arial" w:hAnsi="Arial" w:cs="Arial"/>
          <w:sz w:val="22"/>
          <w:szCs w:val="22"/>
        </w:rPr>
        <w:t xml:space="preserve">. </w:t>
      </w:r>
    </w:p>
    <w:p w14:paraId="76DF60D1" w14:textId="77777777" w:rsidR="00DB434A" w:rsidRPr="00510CA2" w:rsidRDefault="00DB434A" w:rsidP="00DB434A">
      <w:pPr>
        <w:rPr>
          <w:rFonts w:ascii="Arial" w:hAnsi="Arial" w:cs="Arial"/>
          <w:sz w:val="22"/>
          <w:szCs w:val="22"/>
        </w:rPr>
      </w:pPr>
    </w:p>
    <w:p w14:paraId="72922683" w14:textId="77777777" w:rsidR="00DB434A" w:rsidRPr="00510CA2" w:rsidRDefault="00DB434A" w:rsidP="00DB434A">
      <w:pPr>
        <w:rPr>
          <w:rFonts w:ascii="Arial" w:hAnsi="Arial" w:cs="Arial"/>
          <w:sz w:val="22"/>
          <w:szCs w:val="22"/>
        </w:rPr>
      </w:pPr>
    </w:p>
    <w:p w14:paraId="6BDC61B4" w14:textId="77777777" w:rsidR="00DB434A" w:rsidRPr="000B0065" w:rsidRDefault="00DB434A" w:rsidP="00DB434A">
      <w:pPr>
        <w:rPr>
          <w:rFonts w:ascii="Arial" w:hAnsi="Arial" w:cs="Arial"/>
          <w:sz w:val="22"/>
          <w:szCs w:val="22"/>
        </w:rPr>
      </w:pPr>
      <w:r w:rsidRPr="000B0065">
        <w:rPr>
          <w:rFonts w:ascii="Arial" w:hAnsi="Arial" w:cs="Arial"/>
          <w:color w:val="000000"/>
          <w:sz w:val="22"/>
          <w:szCs w:val="22"/>
          <w:shd w:val="clear" w:color="auto" w:fill="F0EFEF"/>
        </w:rPr>
        <w:t xml:space="preserve">Larun L, </w:t>
      </w:r>
      <w:proofErr w:type="spellStart"/>
      <w:r w:rsidRPr="000B0065">
        <w:rPr>
          <w:rFonts w:ascii="Arial" w:hAnsi="Arial" w:cs="Arial"/>
          <w:color w:val="000000"/>
          <w:sz w:val="22"/>
          <w:szCs w:val="22"/>
          <w:shd w:val="clear" w:color="auto" w:fill="F0EFEF"/>
        </w:rPr>
        <w:t>Nordheim</w:t>
      </w:r>
      <w:proofErr w:type="spellEnd"/>
      <w:r w:rsidRPr="000B0065">
        <w:rPr>
          <w:rFonts w:ascii="Arial" w:hAnsi="Arial" w:cs="Arial"/>
          <w:color w:val="000000"/>
          <w:sz w:val="22"/>
          <w:szCs w:val="22"/>
          <w:shd w:val="clear" w:color="auto" w:fill="F0EFEF"/>
        </w:rPr>
        <w:t xml:space="preserve"> LV, </w:t>
      </w:r>
      <w:proofErr w:type="spellStart"/>
      <w:r w:rsidRPr="000B0065">
        <w:rPr>
          <w:rFonts w:ascii="Arial" w:hAnsi="Arial" w:cs="Arial"/>
          <w:color w:val="000000"/>
          <w:sz w:val="22"/>
          <w:szCs w:val="22"/>
          <w:shd w:val="clear" w:color="auto" w:fill="F0EFEF"/>
        </w:rPr>
        <w:t>Ekeland</w:t>
      </w:r>
      <w:proofErr w:type="spellEnd"/>
      <w:r w:rsidRPr="000B0065">
        <w:rPr>
          <w:rFonts w:ascii="Arial" w:hAnsi="Arial" w:cs="Arial"/>
          <w:color w:val="000000"/>
          <w:sz w:val="22"/>
          <w:szCs w:val="22"/>
          <w:shd w:val="clear" w:color="auto" w:fill="F0EFEF"/>
        </w:rPr>
        <w:t xml:space="preserve"> E, Hagen KB, Heian F. Exercise in prevention and treatment of anxiety and depression among children and young people. Cochrane Database of Systematic Reviews 2006, Issue 3. Art. No.: CD004691. DOI: 10.1002/14651858.CD004691.pub2. Accessed 05 April 2022.</w:t>
      </w:r>
    </w:p>
    <w:p w14:paraId="009D28CF" w14:textId="77777777" w:rsidR="00DB434A" w:rsidRPr="00510CA2" w:rsidRDefault="00DB434A" w:rsidP="00DB434A">
      <w:pPr>
        <w:rPr>
          <w:rFonts w:ascii="Arial" w:hAnsi="Arial" w:cs="Arial"/>
          <w:sz w:val="22"/>
          <w:szCs w:val="22"/>
        </w:rPr>
      </w:pPr>
    </w:p>
    <w:p w14:paraId="28334EC3" w14:textId="77777777" w:rsidR="00DB434A" w:rsidRPr="00510CA2" w:rsidRDefault="00DB434A" w:rsidP="00DB434A">
      <w:pPr>
        <w:rPr>
          <w:rFonts w:ascii="Arial" w:hAnsi="Arial" w:cs="Arial"/>
          <w:sz w:val="22"/>
          <w:szCs w:val="22"/>
        </w:rPr>
      </w:pPr>
    </w:p>
    <w:p w14:paraId="53616635" w14:textId="77777777" w:rsidR="00DB434A" w:rsidRPr="00510CA2" w:rsidRDefault="00DB434A" w:rsidP="00DB434A">
      <w:pPr>
        <w:rPr>
          <w:rFonts w:ascii="Arial" w:hAnsi="Arial" w:cs="Arial"/>
          <w:sz w:val="22"/>
          <w:szCs w:val="22"/>
        </w:rPr>
      </w:pPr>
    </w:p>
    <w:p w14:paraId="5A9ADCA7" w14:textId="77777777" w:rsidR="00DB434A" w:rsidRPr="000B0065" w:rsidRDefault="00DB434A" w:rsidP="00DB434A">
      <w:pPr>
        <w:rPr>
          <w:rFonts w:ascii="Arial" w:hAnsi="Arial" w:cs="Arial"/>
          <w:sz w:val="22"/>
          <w:szCs w:val="22"/>
        </w:rPr>
      </w:pPr>
      <w:r w:rsidRPr="000B0065">
        <w:rPr>
          <w:rFonts w:ascii="Arial" w:hAnsi="Arial" w:cs="Arial"/>
          <w:color w:val="000000"/>
          <w:sz w:val="22"/>
          <w:szCs w:val="22"/>
          <w:shd w:val="clear" w:color="auto" w:fill="FFFFFF"/>
        </w:rPr>
        <w:t>Murray CJ, Lopez AD. </w:t>
      </w:r>
      <w:r w:rsidRPr="000B0065">
        <w:rPr>
          <w:rFonts w:ascii="Arial" w:hAnsi="Arial" w:cs="Arial"/>
          <w:i/>
          <w:iCs/>
          <w:color w:val="000000"/>
          <w:sz w:val="22"/>
          <w:szCs w:val="22"/>
        </w:rPr>
        <w:t>Harvard Scholl of Public Health</w:t>
      </w:r>
      <w:r w:rsidRPr="000B0065">
        <w:rPr>
          <w:rFonts w:ascii="Arial" w:hAnsi="Arial" w:cs="Arial"/>
          <w:color w:val="000000"/>
          <w:sz w:val="22"/>
          <w:szCs w:val="22"/>
          <w:shd w:val="clear" w:color="auto" w:fill="FFFFFF"/>
        </w:rPr>
        <w:t>. Cambridge: MA: Harvard University Press, </w:t>
      </w:r>
      <w:r w:rsidRPr="000B0065">
        <w:rPr>
          <w:rFonts w:ascii="Arial" w:hAnsi="Arial" w:cs="Arial"/>
          <w:color w:val="000000"/>
          <w:sz w:val="22"/>
          <w:szCs w:val="22"/>
        </w:rPr>
        <w:t>1996</w:t>
      </w:r>
      <w:r w:rsidRPr="000B0065">
        <w:rPr>
          <w:rFonts w:ascii="Arial" w:hAnsi="Arial" w:cs="Arial"/>
          <w:color w:val="000000"/>
          <w:sz w:val="22"/>
          <w:szCs w:val="22"/>
          <w:shd w:val="clear" w:color="auto" w:fill="FFFFFF"/>
        </w:rPr>
        <w:t>.</w:t>
      </w:r>
    </w:p>
    <w:p w14:paraId="020FC94A" w14:textId="77777777" w:rsidR="00DB434A" w:rsidRPr="00510CA2" w:rsidRDefault="00DB434A" w:rsidP="00DB434A">
      <w:pPr>
        <w:rPr>
          <w:rFonts w:ascii="Arial" w:hAnsi="Arial" w:cs="Arial"/>
          <w:sz w:val="22"/>
          <w:szCs w:val="22"/>
        </w:rPr>
      </w:pPr>
    </w:p>
    <w:p w14:paraId="32A9CE76" w14:textId="77777777" w:rsidR="00DB434A" w:rsidRPr="00510CA2" w:rsidRDefault="00DB434A" w:rsidP="00DB434A">
      <w:pPr>
        <w:rPr>
          <w:rFonts w:ascii="Arial" w:hAnsi="Arial" w:cs="Arial"/>
          <w:sz w:val="22"/>
          <w:szCs w:val="22"/>
        </w:rPr>
      </w:pPr>
    </w:p>
    <w:p w14:paraId="37624FA6" w14:textId="77777777" w:rsidR="00DB434A" w:rsidRPr="00510CA2" w:rsidRDefault="00DB434A" w:rsidP="00DB434A">
      <w:pPr>
        <w:rPr>
          <w:rFonts w:ascii="Arial" w:hAnsi="Arial" w:cs="Arial"/>
          <w:sz w:val="22"/>
          <w:szCs w:val="22"/>
        </w:rPr>
      </w:pPr>
      <w:r w:rsidRPr="00510CA2">
        <w:rPr>
          <w:rFonts w:ascii="Arial" w:hAnsi="Arial" w:cs="Arial"/>
          <w:sz w:val="22"/>
          <w:szCs w:val="22"/>
        </w:rPr>
        <w:t xml:space="preserve">Working Together to Safeguard Children 2013. A guide to inter-agency working to safeguard and promote the welfare of children. March 2013. </w:t>
      </w:r>
    </w:p>
    <w:p w14:paraId="5196686C" w14:textId="77777777" w:rsidR="00DB434A" w:rsidRPr="00510CA2" w:rsidRDefault="00DB434A" w:rsidP="00DB434A">
      <w:pPr>
        <w:rPr>
          <w:rFonts w:ascii="Arial" w:hAnsi="Arial" w:cs="Arial"/>
          <w:sz w:val="22"/>
          <w:szCs w:val="22"/>
        </w:rPr>
      </w:pPr>
    </w:p>
    <w:p w14:paraId="1230DE44" w14:textId="77777777" w:rsidR="00DB434A" w:rsidRPr="00510CA2" w:rsidRDefault="00DB434A" w:rsidP="00DB434A">
      <w:pPr>
        <w:rPr>
          <w:rFonts w:ascii="Arial" w:hAnsi="Arial" w:cs="Arial"/>
          <w:sz w:val="22"/>
          <w:szCs w:val="22"/>
        </w:rPr>
      </w:pPr>
    </w:p>
    <w:p w14:paraId="77CB80CF" w14:textId="77777777" w:rsidR="00DB434A" w:rsidRPr="00DE2C74" w:rsidRDefault="00DB434A" w:rsidP="00DB434A">
      <w:pPr>
        <w:rPr>
          <w:rFonts w:ascii="Arial" w:hAnsi="Arial" w:cs="Arial"/>
          <w:sz w:val="22"/>
          <w:szCs w:val="22"/>
        </w:rPr>
      </w:pPr>
      <w:r w:rsidRPr="00DE2C74">
        <w:rPr>
          <w:rFonts w:ascii="Arial" w:hAnsi="Arial" w:cs="Arial"/>
          <w:color w:val="000000"/>
          <w:sz w:val="22"/>
          <w:szCs w:val="22"/>
          <w:shd w:val="clear" w:color="auto" w:fill="FFFFFF"/>
        </w:rPr>
        <w:t xml:space="preserve">WHO/ FIMS Committee </w:t>
      </w:r>
      <w:proofErr w:type="spellStart"/>
      <w:r w:rsidRPr="00DE2C74">
        <w:rPr>
          <w:rFonts w:ascii="Arial" w:hAnsi="Arial" w:cs="Arial"/>
          <w:color w:val="000000"/>
          <w:sz w:val="22"/>
          <w:szCs w:val="22"/>
          <w:shd w:val="clear" w:color="auto" w:fill="FFFFFF"/>
        </w:rPr>
        <w:t>og</w:t>
      </w:r>
      <w:proofErr w:type="spellEnd"/>
      <w:r w:rsidRPr="00DE2C74">
        <w:rPr>
          <w:rFonts w:ascii="Arial" w:hAnsi="Arial" w:cs="Arial"/>
          <w:color w:val="000000"/>
          <w:sz w:val="22"/>
          <w:szCs w:val="22"/>
          <w:shd w:val="clear" w:color="auto" w:fill="FFFFFF"/>
        </w:rPr>
        <w:t xml:space="preserve"> Physical Activity for Health. </w:t>
      </w:r>
      <w:r w:rsidRPr="00DE2C74">
        <w:rPr>
          <w:rFonts w:ascii="Arial" w:hAnsi="Arial" w:cs="Arial"/>
          <w:color w:val="000000"/>
          <w:sz w:val="22"/>
          <w:szCs w:val="22"/>
        </w:rPr>
        <w:t>Exercise for Health</w:t>
      </w:r>
      <w:r w:rsidRPr="00DE2C74">
        <w:rPr>
          <w:rFonts w:ascii="Arial" w:hAnsi="Arial" w:cs="Arial"/>
          <w:color w:val="000000"/>
          <w:sz w:val="22"/>
          <w:szCs w:val="22"/>
          <w:shd w:val="clear" w:color="auto" w:fill="FFFFFF"/>
        </w:rPr>
        <w:t>. </w:t>
      </w:r>
      <w:r w:rsidRPr="00DE2C74">
        <w:rPr>
          <w:rFonts w:ascii="Arial" w:hAnsi="Arial" w:cs="Arial"/>
          <w:i/>
          <w:iCs/>
          <w:color w:val="000000"/>
          <w:sz w:val="22"/>
          <w:szCs w:val="22"/>
        </w:rPr>
        <w:t>Bulletin of the World Health Organization </w:t>
      </w:r>
      <w:r w:rsidRPr="00DE2C74">
        <w:rPr>
          <w:rFonts w:ascii="Arial" w:hAnsi="Arial" w:cs="Arial"/>
          <w:color w:val="000000"/>
          <w:sz w:val="22"/>
          <w:szCs w:val="22"/>
        </w:rPr>
        <w:t>1995</w:t>
      </w:r>
      <w:r w:rsidRPr="00DE2C74">
        <w:rPr>
          <w:rFonts w:ascii="Arial" w:hAnsi="Arial" w:cs="Arial"/>
          <w:color w:val="000000"/>
          <w:sz w:val="22"/>
          <w:szCs w:val="22"/>
          <w:shd w:val="clear" w:color="auto" w:fill="FFFFFF"/>
        </w:rPr>
        <w:t>;</w:t>
      </w:r>
      <w:r w:rsidRPr="00DE2C74">
        <w:rPr>
          <w:rFonts w:ascii="Arial" w:hAnsi="Arial" w:cs="Arial"/>
          <w:color w:val="000000"/>
          <w:sz w:val="22"/>
          <w:szCs w:val="22"/>
        </w:rPr>
        <w:t>73</w:t>
      </w:r>
      <w:r w:rsidRPr="00DE2C74">
        <w:rPr>
          <w:rFonts w:ascii="Arial" w:hAnsi="Arial" w:cs="Arial"/>
          <w:color w:val="000000"/>
          <w:sz w:val="22"/>
          <w:szCs w:val="22"/>
          <w:shd w:val="clear" w:color="auto" w:fill="FFFFFF"/>
        </w:rPr>
        <w:t>(2):135</w:t>
      </w:r>
      <w:r w:rsidRPr="00DE2C74">
        <w:rPr>
          <w:rFonts w:ascii="Cambria Math" w:hAnsi="Cambria Math" w:cs="Cambria Math"/>
          <w:color w:val="000000"/>
          <w:sz w:val="22"/>
          <w:szCs w:val="22"/>
          <w:shd w:val="clear" w:color="auto" w:fill="FFFFFF"/>
        </w:rPr>
        <w:t>‐</w:t>
      </w:r>
      <w:r w:rsidRPr="00DE2C74">
        <w:rPr>
          <w:rFonts w:ascii="Arial" w:hAnsi="Arial" w:cs="Arial"/>
          <w:color w:val="000000"/>
          <w:sz w:val="22"/>
          <w:szCs w:val="22"/>
          <w:shd w:val="clear" w:color="auto" w:fill="FFFFFF"/>
        </w:rPr>
        <w:t>136.</w:t>
      </w:r>
    </w:p>
    <w:p w14:paraId="5519888C" w14:textId="77777777" w:rsidR="00DB434A" w:rsidRPr="00510CA2" w:rsidRDefault="00DB434A" w:rsidP="00DB434A">
      <w:pPr>
        <w:rPr>
          <w:rFonts w:ascii="Arial" w:hAnsi="Arial" w:cs="Arial"/>
          <w:sz w:val="22"/>
          <w:szCs w:val="22"/>
        </w:rPr>
      </w:pPr>
    </w:p>
    <w:p w14:paraId="4F984CBC" w14:textId="77777777" w:rsidR="00DB434A" w:rsidRPr="00510CA2" w:rsidRDefault="00DB434A" w:rsidP="00DB434A">
      <w:pPr>
        <w:rPr>
          <w:rFonts w:ascii="Arial" w:hAnsi="Arial" w:cs="Arial"/>
          <w:sz w:val="22"/>
          <w:szCs w:val="22"/>
        </w:rPr>
      </w:pPr>
    </w:p>
    <w:p w14:paraId="20C49507" w14:textId="77777777" w:rsidR="00DB434A" w:rsidRPr="00510CA2" w:rsidRDefault="00DB434A" w:rsidP="00DB434A">
      <w:pPr>
        <w:rPr>
          <w:rFonts w:ascii="Arial" w:hAnsi="Arial" w:cs="Arial"/>
          <w:sz w:val="22"/>
          <w:szCs w:val="22"/>
        </w:rPr>
      </w:pPr>
    </w:p>
    <w:p w14:paraId="3095E105" w14:textId="77777777" w:rsidR="00DB434A" w:rsidRPr="00510CA2" w:rsidRDefault="00DB434A" w:rsidP="00DB434A">
      <w:pPr>
        <w:rPr>
          <w:rFonts w:ascii="Arial" w:hAnsi="Arial" w:cs="Arial"/>
          <w:sz w:val="22"/>
          <w:szCs w:val="22"/>
        </w:rPr>
      </w:pPr>
    </w:p>
    <w:p w14:paraId="00E64E7E" w14:textId="77777777" w:rsidR="00DB434A" w:rsidRDefault="00DB434A" w:rsidP="00DB434A"/>
    <w:p w14:paraId="1E5DEACD" w14:textId="77777777" w:rsidR="00DB434A" w:rsidRDefault="00DB434A" w:rsidP="00DB434A"/>
    <w:p w14:paraId="559F65B2" w14:textId="77777777" w:rsidR="00947519" w:rsidRDefault="00947519"/>
    <w:sectPr w:rsidR="009475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D120EB"/>
    <w:multiLevelType w:val="multilevel"/>
    <w:tmpl w:val="0DB05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2D194B"/>
    <w:multiLevelType w:val="multilevel"/>
    <w:tmpl w:val="ED406F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8DC1C64"/>
    <w:multiLevelType w:val="multilevel"/>
    <w:tmpl w:val="D03E6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2B24BC"/>
    <w:multiLevelType w:val="multilevel"/>
    <w:tmpl w:val="194CC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987138F"/>
    <w:multiLevelType w:val="hybridMultilevel"/>
    <w:tmpl w:val="37B460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D2E"/>
    <w:rsid w:val="00005254"/>
    <w:rsid w:val="00025DEC"/>
    <w:rsid w:val="000801F6"/>
    <w:rsid w:val="00091786"/>
    <w:rsid w:val="000B0065"/>
    <w:rsid w:val="000B45EE"/>
    <w:rsid w:val="000C1AF5"/>
    <w:rsid w:val="000E3227"/>
    <w:rsid w:val="001060C5"/>
    <w:rsid w:val="00110DDC"/>
    <w:rsid w:val="00114A1F"/>
    <w:rsid w:val="00122360"/>
    <w:rsid w:val="00153007"/>
    <w:rsid w:val="00177B2F"/>
    <w:rsid w:val="00183B35"/>
    <w:rsid w:val="001A2CF1"/>
    <w:rsid w:val="001B3767"/>
    <w:rsid w:val="001C0816"/>
    <w:rsid w:val="001C3DE7"/>
    <w:rsid w:val="001E2923"/>
    <w:rsid w:val="00270E2E"/>
    <w:rsid w:val="00277F0F"/>
    <w:rsid w:val="00293027"/>
    <w:rsid w:val="002B583C"/>
    <w:rsid w:val="002E14C6"/>
    <w:rsid w:val="002E7E35"/>
    <w:rsid w:val="003065CF"/>
    <w:rsid w:val="00343AB6"/>
    <w:rsid w:val="003639D1"/>
    <w:rsid w:val="003C6D7E"/>
    <w:rsid w:val="003E7E38"/>
    <w:rsid w:val="00434D2E"/>
    <w:rsid w:val="004405CA"/>
    <w:rsid w:val="00446200"/>
    <w:rsid w:val="004D6689"/>
    <w:rsid w:val="004E26DF"/>
    <w:rsid w:val="004F2FAD"/>
    <w:rsid w:val="00510CA2"/>
    <w:rsid w:val="00537328"/>
    <w:rsid w:val="00545D7F"/>
    <w:rsid w:val="00564105"/>
    <w:rsid w:val="00564EB3"/>
    <w:rsid w:val="0057250B"/>
    <w:rsid w:val="005762E8"/>
    <w:rsid w:val="005D2BE9"/>
    <w:rsid w:val="005E10DC"/>
    <w:rsid w:val="005F6AA4"/>
    <w:rsid w:val="006025B7"/>
    <w:rsid w:val="006177ED"/>
    <w:rsid w:val="00645847"/>
    <w:rsid w:val="00667E7A"/>
    <w:rsid w:val="006757E2"/>
    <w:rsid w:val="00680B40"/>
    <w:rsid w:val="006826F1"/>
    <w:rsid w:val="00692C76"/>
    <w:rsid w:val="006A2952"/>
    <w:rsid w:val="006B37EB"/>
    <w:rsid w:val="006F21DF"/>
    <w:rsid w:val="00711953"/>
    <w:rsid w:val="00725957"/>
    <w:rsid w:val="0073761C"/>
    <w:rsid w:val="00740E17"/>
    <w:rsid w:val="0075068E"/>
    <w:rsid w:val="0078281F"/>
    <w:rsid w:val="007905CB"/>
    <w:rsid w:val="007B341B"/>
    <w:rsid w:val="007C603B"/>
    <w:rsid w:val="007D67E8"/>
    <w:rsid w:val="00822C48"/>
    <w:rsid w:val="00826E0C"/>
    <w:rsid w:val="008273A3"/>
    <w:rsid w:val="00836F77"/>
    <w:rsid w:val="00854F8E"/>
    <w:rsid w:val="008A30B6"/>
    <w:rsid w:val="00901AA3"/>
    <w:rsid w:val="0093476C"/>
    <w:rsid w:val="00947519"/>
    <w:rsid w:val="009D346C"/>
    <w:rsid w:val="00A35D3F"/>
    <w:rsid w:val="00A4734D"/>
    <w:rsid w:val="00A7320C"/>
    <w:rsid w:val="00A9179C"/>
    <w:rsid w:val="00AA37B2"/>
    <w:rsid w:val="00AA55EF"/>
    <w:rsid w:val="00B472A7"/>
    <w:rsid w:val="00B8241B"/>
    <w:rsid w:val="00B95C32"/>
    <w:rsid w:val="00BC331A"/>
    <w:rsid w:val="00C33F93"/>
    <w:rsid w:val="00C37A51"/>
    <w:rsid w:val="00C52F3B"/>
    <w:rsid w:val="00C80409"/>
    <w:rsid w:val="00C867B2"/>
    <w:rsid w:val="00CA0C7A"/>
    <w:rsid w:val="00CC4838"/>
    <w:rsid w:val="00CE4CD4"/>
    <w:rsid w:val="00D00CD5"/>
    <w:rsid w:val="00D05BFE"/>
    <w:rsid w:val="00D21A4D"/>
    <w:rsid w:val="00D46C1B"/>
    <w:rsid w:val="00D5093B"/>
    <w:rsid w:val="00DA099F"/>
    <w:rsid w:val="00DB3F53"/>
    <w:rsid w:val="00DB434A"/>
    <w:rsid w:val="00DC7451"/>
    <w:rsid w:val="00DC7DB1"/>
    <w:rsid w:val="00DD7278"/>
    <w:rsid w:val="00DE2C74"/>
    <w:rsid w:val="00E64933"/>
    <w:rsid w:val="00E956E1"/>
    <w:rsid w:val="00EB205B"/>
    <w:rsid w:val="00F0378F"/>
    <w:rsid w:val="00F67408"/>
    <w:rsid w:val="00F77D18"/>
    <w:rsid w:val="00F85164"/>
    <w:rsid w:val="00FA191F"/>
    <w:rsid w:val="00FA2168"/>
    <w:rsid w:val="00FB07E7"/>
    <w:rsid w:val="00FD67E8"/>
    <w:rsid w:val="00FF6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FE96E5"/>
  <w15:chartTrackingRefBased/>
  <w15:docId w15:val="{CBBD841E-181D-A640-B418-A42A015EA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50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62E8"/>
    <w:pPr>
      <w:ind w:left="720"/>
      <w:contextualSpacing/>
    </w:pPr>
    <w:rPr>
      <w:sz w:val="20"/>
      <w:szCs w:val="20"/>
    </w:rPr>
  </w:style>
  <w:style w:type="character" w:styleId="Hyperlink">
    <w:name w:val="Hyperlink"/>
    <w:basedOn w:val="DefaultParagraphFont"/>
    <w:uiPriority w:val="99"/>
    <w:unhideWhenUsed/>
    <w:rsid w:val="004405CA"/>
    <w:rPr>
      <w:color w:val="0000FF"/>
      <w:u w:val="single"/>
    </w:rPr>
  </w:style>
  <w:style w:type="character" w:customStyle="1" w:styleId="apple-converted-space">
    <w:name w:val="apple-converted-space"/>
    <w:basedOn w:val="DefaultParagraphFont"/>
    <w:rsid w:val="004405CA"/>
  </w:style>
  <w:style w:type="character" w:customStyle="1" w:styleId="mixed-citation">
    <w:name w:val="mixed-citation"/>
    <w:basedOn w:val="DefaultParagraphFont"/>
    <w:rsid w:val="00E64933"/>
  </w:style>
  <w:style w:type="character" w:customStyle="1" w:styleId="element-citation">
    <w:name w:val="element-citation"/>
    <w:basedOn w:val="DefaultParagraphFont"/>
    <w:rsid w:val="00E64933"/>
  </w:style>
  <w:style w:type="character" w:customStyle="1" w:styleId="ref-journal">
    <w:name w:val="ref-journal"/>
    <w:basedOn w:val="DefaultParagraphFont"/>
    <w:rsid w:val="00E64933"/>
  </w:style>
  <w:style w:type="character" w:customStyle="1" w:styleId="ref-vol">
    <w:name w:val="ref-vol"/>
    <w:basedOn w:val="DefaultParagraphFont"/>
    <w:rsid w:val="00E64933"/>
  </w:style>
  <w:style w:type="character" w:customStyle="1" w:styleId="nowrap">
    <w:name w:val="nowrap"/>
    <w:basedOn w:val="DefaultParagraphFont"/>
    <w:rsid w:val="00E64933"/>
  </w:style>
  <w:style w:type="paragraph" w:styleId="NormalWeb">
    <w:name w:val="Normal (Web)"/>
    <w:basedOn w:val="Normal"/>
    <w:uiPriority w:val="99"/>
    <w:semiHidden/>
    <w:unhideWhenUsed/>
    <w:rsid w:val="00C867B2"/>
    <w:pPr>
      <w:spacing w:before="100" w:beforeAutospacing="1" w:after="100" w:afterAutospacing="1"/>
    </w:pPr>
  </w:style>
  <w:style w:type="character" w:styleId="UnresolvedMention">
    <w:name w:val="Unresolved Mention"/>
    <w:basedOn w:val="DefaultParagraphFont"/>
    <w:uiPriority w:val="99"/>
    <w:semiHidden/>
    <w:unhideWhenUsed/>
    <w:rsid w:val="0078281F"/>
    <w:rPr>
      <w:color w:val="605E5C"/>
      <w:shd w:val="clear" w:color="auto" w:fill="E1DFDD"/>
    </w:rPr>
  </w:style>
  <w:style w:type="character" w:customStyle="1" w:styleId="citation">
    <w:name w:val="citation"/>
    <w:basedOn w:val="DefaultParagraphFont"/>
    <w:rsid w:val="000B0065"/>
  </w:style>
  <w:style w:type="character" w:customStyle="1" w:styleId="pubyear">
    <w:name w:val="pubyear"/>
    <w:basedOn w:val="DefaultParagraphFont"/>
    <w:rsid w:val="000B0065"/>
  </w:style>
  <w:style w:type="character" w:customStyle="1" w:styleId="citation-title">
    <w:name w:val="citation-title"/>
    <w:basedOn w:val="DefaultParagraphFont"/>
    <w:rsid w:val="00DE2C74"/>
  </w:style>
  <w:style w:type="character" w:customStyle="1" w:styleId="volume">
    <w:name w:val="volume"/>
    <w:basedOn w:val="DefaultParagraphFont"/>
    <w:rsid w:val="00DE2C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860756">
      <w:bodyDiv w:val="1"/>
      <w:marLeft w:val="0"/>
      <w:marRight w:val="0"/>
      <w:marTop w:val="0"/>
      <w:marBottom w:val="0"/>
      <w:divBdr>
        <w:top w:val="none" w:sz="0" w:space="0" w:color="auto"/>
        <w:left w:val="none" w:sz="0" w:space="0" w:color="auto"/>
        <w:bottom w:val="none" w:sz="0" w:space="0" w:color="auto"/>
        <w:right w:val="none" w:sz="0" w:space="0" w:color="auto"/>
      </w:divBdr>
    </w:div>
    <w:div w:id="344790761">
      <w:bodyDiv w:val="1"/>
      <w:marLeft w:val="0"/>
      <w:marRight w:val="0"/>
      <w:marTop w:val="0"/>
      <w:marBottom w:val="0"/>
      <w:divBdr>
        <w:top w:val="none" w:sz="0" w:space="0" w:color="auto"/>
        <w:left w:val="none" w:sz="0" w:space="0" w:color="auto"/>
        <w:bottom w:val="none" w:sz="0" w:space="0" w:color="auto"/>
        <w:right w:val="none" w:sz="0" w:space="0" w:color="auto"/>
      </w:divBdr>
    </w:div>
    <w:div w:id="399330849">
      <w:bodyDiv w:val="1"/>
      <w:marLeft w:val="0"/>
      <w:marRight w:val="0"/>
      <w:marTop w:val="0"/>
      <w:marBottom w:val="0"/>
      <w:divBdr>
        <w:top w:val="none" w:sz="0" w:space="0" w:color="auto"/>
        <w:left w:val="none" w:sz="0" w:space="0" w:color="auto"/>
        <w:bottom w:val="none" w:sz="0" w:space="0" w:color="auto"/>
        <w:right w:val="none" w:sz="0" w:space="0" w:color="auto"/>
      </w:divBdr>
    </w:div>
    <w:div w:id="477965810">
      <w:bodyDiv w:val="1"/>
      <w:marLeft w:val="0"/>
      <w:marRight w:val="0"/>
      <w:marTop w:val="0"/>
      <w:marBottom w:val="0"/>
      <w:divBdr>
        <w:top w:val="none" w:sz="0" w:space="0" w:color="auto"/>
        <w:left w:val="none" w:sz="0" w:space="0" w:color="auto"/>
        <w:bottom w:val="none" w:sz="0" w:space="0" w:color="auto"/>
        <w:right w:val="none" w:sz="0" w:space="0" w:color="auto"/>
      </w:divBdr>
    </w:div>
    <w:div w:id="526018879">
      <w:bodyDiv w:val="1"/>
      <w:marLeft w:val="0"/>
      <w:marRight w:val="0"/>
      <w:marTop w:val="0"/>
      <w:marBottom w:val="0"/>
      <w:divBdr>
        <w:top w:val="none" w:sz="0" w:space="0" w:color="auto"/>
        <w:left w:val="none" w:sz="0" w:space="0" w:color="auto"/>
        <w:bottom w:val="none" w:sz="0" w:space="0" w:color="auto"/>
        <w:right w:val="none" w:sz="0" w:space="0" w:color="auto"/>
      </w:divBdr>
    </w:div>
    <w:div w:id="624313391">
      <w:bodyDiv w:val="1"/>
      <w:marLeft w:val="0"/>
      <w:marRight w:val="0"/>
      <w:marTop w:val="0"/>
      <w:marBottom w:val="0"/>
      <w:divBdr>
        <w:top w:val="none" w:sz="0" w:space="0" w:color="auto"/>
        <w:left w:val="none" w:sz="0" w:space="0" w:color="auto"/>
        <w:bottom w:val="none" w:sz="0" w:space="0" w:color="auto"/>
        <w:right w:val="none" w:sz="0" w:space="0" w:color="auto"/>
      </w:divBdr>
    </w:div>
    <w:div w:id="829978334">
      <w:bodyDiv w:val="1"/>
      <w:marLeft w:val="0"/>
      <w:marRight w:val="0"/>
      <w:marTop w:val="0"/>
      <w:marBottom w:val="0"/>
      <w:divBdr>
        <w:top w:val="none" w:sz="0" w:space="0" w:color="auto"/>
        <w:left w:val="none" w:sz="0" w:space="0" w:color="auto"/>
        <w:bottom w:val="none" w:sz="0" w:space="0" w:color="auto"/>
        <w:right w:val="none" w:sz="0" w:space="0" w:color="auto"/>
      </w:divBdr>
    </w:div>
    <w:div w:id="840967493">
      <w:bodyDiv w:val="1"/>
      <w:marLeft w:val="0"/>
      <w:marRight w:val="0"/>
      <w:marTop w:val="0"/>
      <w:marBottom w:val="0"/>
      <w:divBdr>
        <w:top w:val="none" w:sz="0" w:space="0" w:color="auto"/>
        <w:left w:val="none" w:sz="0" w:space="0" w:color="auto"/>
        <w:bottom w:val="none" w:sz="0" w:space="0" w:color="auto"/>
        <w:right w:val="none" w:sz="0" w:space="0" w:color="auto"/>
      </w:divBdr>
    </w:div>
    <w:div w:id="858391724">
      <w:bodyDiv w:val="1"/>
      <w:marLeft w:val="0"/>
      <w:marRight w:val="0"/>
      <w:marTop w:val="0"/>
      <w:marBottom w:val="0"/>
      <w:divBdr>
        <w:top w:val="none" w:sz="0" w:space="0" w:color="auto"/>
        <w:left w:val="none" w:sz="0" w:space="0" w:color="auto"/>
        <w:bottom w:val="none" w:sz="0" w:space="0" w:color="auto"/>
        <w:right w:val="none" w:sz="0" w:space="0" w:color="auto"/>
      </w:divBdr>
    </w:div>
    <w:div w:id="870653965">
      <w:bodyDiv w:val="1"/>
      <w:marLeft w:val="0"/>
      <w:marRight w:val="0"/>
      <w:marTop w:val="0"/>
      <w:marBottom w:val="0"/>
      <w:divBdr>
        <w:top w:val="none" w:sz="0" w:space="0" w:color="auto"/>
        <w:left w:val="none" w:sz="0" w:space="0" w:color="auto"/>
        <w:bottom w:val="none" w:sz="0" w:space="0" w:color="auto"/>
        <w:right w:val="none" w:sz="0" w:space="0" w:color="auto"/>
      </w:divBdr>
    </w:div>
    <w:div w:id="879703545">
      <w:bodyDiv w:val="1"/>
      <w:marLeft w:val="0"/>
      <w:marRight w:val="0"/>
      <w:marTop w:val="0"/>
      <w:marBottom w:val="0"/>
      <w:divBdr>
        <w:top w:val="none" w:sz="0" w:space="0" w:color="auto"/>
        <w:left w:val="none" w:sz="0" w:space="0" w:color="auto"/>
        <w:bottom w:val="none" w:sz="0" w:space="0" w:color="auto"/>
        <w:right w:val="none" w:sz="0" w:space="0" w:color="auto"/>
      </w:divBdr>
      <w:divsChild>
        <w:div w:id="1331983009">
          <w:marLeft w:val="0"/>
          <w:marRight w:val="0"/>
          <w:marTop w:val="0"/>
          <w:marBottom w:val="0"/>
          <w:divBdr>
            <w:top w:val="none" w:sz="0" w:space="0" w:color="auto"/>
            <w:left w:val="none" w:sz="0" w:space="0" w:color="auto"/>
            <w:bottom w:val="none" w:sz="0" w:space="0" w:color="auto"/>
            <w:right w:val="none" w:sz="0" w:space="0" w:color="auto"/>
          </w:divBdr>
          <w:divsChild>
            <w:div w:id="322241922">
              <w:marLeft w:val="0"/>
              <w:marRight w:val="0"/>
              <w:marTop w:val="0"/>
              <w:marBottom w:val="0"/>
              <w:divBdr>
                <w:top w:val="none" w:sz="0" w:space="0" w:color="auto"/>
                <w:left w:val="none" w:sz="0" w:space="0" w:color="auto"/>
                <w:bottom w:val="none" w:sz="0" w:space="0" w:color="auto"/>
                <w:right w:val="none" w:sz="0" w:space="0" w:color="auto"/>
              </w:divBdr>
              <w:divsChild>
                <w:div w:id="182573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910466">
      <w:bodyDiv w:val="1"/>
      <w:marLeft w:val="0"/>
      <w:marRight w:val="0"/>
      <w:marTop w:val="0"/>
      <w:marBottom w:val="0"/>
      <w:divBdr>
        <w:top w:val="none" w:sz="0" w:space="0" w:color="auto"/>
        <w:left w:val="none" w:sz="0" w:space="0" w:color="auto"/>
        <w:bottom w:val="none" w:sz="0" w:space="0" w:color="auto"/>
        <w:right w:val="none" w:sz="0" w:space="0" w:color="auto"/>
      </w:divBdr>
      <w:divsChild>
        <w:div w:id="2099011846">
          <w:marLeft w:val="0"/>
          <w:marRight w:val="0"/>
          <w:marTop w:val="0"/>
          <w:marBottom w:val="0"/>
          <w:divBdr>
            <w:top w:val="none" w:sz="0" w:space="0" w:color="auto"/>
            <w:left w:val="none" w:sz="0" w:space="0" w:color="auto"/>
            <w:bottom w:val="none" w:sz="0" w:space="0" w:color="auto"/>
            <w:right w:val="none" w:sz="0" w:space="0" w:color="auto"/>
          </w:divBdr>
          <w:divsChild>
            <w:div w:id="159006454">
              <w:marLeft w:val="0"/>
              <w:marRight w:val="0"/>
              <w:marTop w:val="0"/>
              <w:marBottom w:val="0"/>
              <w:divBdr>
                <w:top w:val="none" w:sz="0" w:space="0" w:color="auto"/>
                <w:left w:val="none" w:sz="0" w:space="0" w:color="auto"/>
                <w:bottom w:val="none" w:sz="0" w:space="0" w:color="auto"/>
                <w:right w:val="none" w:sz="0" w:space="0" w:color="auto"/>
              </w:divBdr>
              <w:divsChild>
                <w:div w:id="82026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829624">
      <w:bodyDiv w:val="1"/>
      <w:marLeft w:val="0"/>
      <w:marRight w:val="0"/>
      <w:marTop w:val="0"/>
      <w:marBottom w:val="0"/>
      <w:divBdr>
        <w:top w:val="none" w:sz="0" w:space="0" w:color="auto"/>
        <w:left w:val="none" w:sz="0" w:space="0" w:color="auto"/>
        <w:bottom w:val="none" w:sz="0" w:space="0" w:color="auto"/>
        <w:right w:val="none" w:sz="0" w:space="0" w:color="auto"/>
      </w:divBdr>
      <w:divsChild>
        <w:div w:id="2118017376">
          <w:marLeft w:val="0"/>
          <w:marRight w:val="0"/>
          <w:marTop w:val="0"/>
          <w:marBottom w:val="0"/>
          <w:divBdr>
            <w:top w:val="none" w:sz="0" w:space="0" w:color="auto"/>
            <w:left w:val="none" w:sz="0" w:space="0" w:color="auto"/>
            <w:bottom w:val="none" w:sz="0" w:space="0" w:color="auto"/>
            <w:right w:val="none" w:sz="0" w:space="0" w:color="auto"/>
          </w:divBdr>
          <w:divsChild>
            <w:div w:id="1089812344">
              <w:marLeft w:val="0"/>
              <w:marRight w:val="0"/>
              <w:marTop w:val="0"/>
              <w:marBottom w:val="0"/>
              <w:divBdr>
                <w:top w:val="none" w:sz="0" w:space="0" w:color="auto"/>
                <w:left w:val="none" w:sz="0" w:space="0" w:color="auto"/>
                <w:bottom w:val="none" w:sz="0" w:space="0" w:color="auto"/>
                <w:right w:val="none" w:sz="0" w:space="0" w:color="auto"/>
              </w:divBdr>
              <w:divsChild>
                <w:div w:id="69908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037506">
      <w:bodyDiv w:val="1"/>
      <w:marLeft w:val="0"/>
      <w:marRight w:val="0"/>
      <w:marTop w:val="0"/>
      <w:marBottom w:val="0"/>
      <w:divBdr>
        <w:top w:val="none" w:sz="0" w:space="0" w:color="auto"/>
        <w:left w:val="none" w:sz="0" w:space="0" w:color="auto"/>
        <w:bottom w:val="none" w:sz="0" w:space="0" w:color="auto"/>
        <w:right w:val="none" w:sz="0" w:space="0" w:color="auto"/>
      </w:divBdr>
    </w:div>
    <w:div w:id="1322347682">
      <w:bodyDiv w:val="1"/>
      <w:marLeft w:val="0"/>
      <w:marRight w:val="0"/>
      <w:marTop w:val="0"/>
      <w:marBottom w:val="0"/>
      <w:divBdr>
        <w:top w:val="none" w:sz="0" w:space="0" w:color="auto"/>
        <w:left w:val="none" w:sz="0" w:space="0" w:color="auto"/>
        <w:bottom w:val="none" w:sz="0" w:space="0" w:color="auto"/>
        <w:right w:val="none" w:sz="0" w:space="0" w:color="auto"/>
      </w:divBdr>
    </w:div>
    <w:div w:id="1327978151">
      <w:bodyDiv w:val="1"/>
      <w:marLeft w:val="0"/>
      <w:marRight w:val="0"/>
      <w:marTop w:val="0"/>
      <w:marBottom w:val="0"/>
      <w:divBdr>
        <w:top w:val="none" w:sz="0" w:space="0" w:color="auto"/>
        <w:left w:val="none" w:sz="0" w:space="0" w:color="auto"/>
        <w:bottom w:val="none" w:sz="0" w:space="0" w:color="auto"/>
        <w:right w:val="none" w:sz="0" w:space="0" w:color="auto"/>
      </w:divBdr>
    </w:div>
    <w:div w:id="1349915841">
      <w:bodyDiv w:val="1"/>
      <w:marLeft w:val="0"/>
      <w:marRight w:val="0"/>
      <w:marTop w:val="0"/>
      <w:marBottom w:val="0"/>
      <w:divBdr>
        <w:top w:val="none" w:sz="0" w:space="0" w:color="auto"/>
        <w:left w:val="none" w:sz="0" w:space="0" w:color="auto"/>
        <w:bottom w:val="none" w:sz="0" w:space="0" w:color="auto"/>
        <w:right w:val="none" w:sz="0" w:space="0" w:color="auto"/>
      </w:divBdr>
      <w:divsChild>
        <w:div w:id="1446775220">
          <w:marLeft w:val="0"/>
          <w:marRight w:val="0"/>
          <w:marTop w:val="0"/>
          <w:marBottom w:val="0"/>
          <w:divBdr>
            <w:top w:val="none" w:sz="0" w:space="0" w:color="auto"/>
            <w:left w:val="none" w:sz="0" w:space="0" w:color="auto"/>
            <w:bottom w:val="none" w:sz="0" w:space="0" w:color="auto"/>
            <w:right w:val="none" w:sz="0" w:space="0" w:color="auto"/>
          </w:divBdr>
          <w:divsChild>
            <w:div w:id="1232740510">
              <w:marLeft w:val="0"/>
              <w:marRight w:val="0"/>
              <w:marTop w:val="0"/>
              <w:marBottom w:val="0"/>
              <w:divBdr>
                <w:top w:val="none" w:sz="0" w:space="0" w:color="auto"/>
                <w:left w:val="none" w:sz="0" w:space="0" w:color="auto"/>
                <w:bottom w:val="none" w:sz="0" w:space="0" w:color="auto"/>
                <w:right w:val="none" w:sz="0" w:space="0" w:color="auto"/>
              </w:divBdr>
              <w:divsChild>
                <w:div w:id="97271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062986">
      <w:bodyDiv w:val="1"/>
      <w:marLeft w:val="0"/>
      <w:marRight w:val="0"/>
      <w:marTop w:val="0"/>
      <w:marBottom w:val="0"/>
      <w:divBdr>
        <w:top w:val="none" w:sz="0" w:space="0" w:color="auto"/>
        <w:left w:val="none" w:sz="0" w:space="0" w:color="auto"/>
        <w:bottom w:val="none" w:sz="0" w:space="0" w:color="auto"/>
        <w:right w:val="none" w:sz="0" w:space="0" w:color="auto"/>
      </w:divBdr>
    </w:div>
    <w:div w:id="1734693474">
      <w:bodyDiv w:val="1"/>
      <w:marLeft w:val="0"/>
      <w:marRight w:val="0"/>
      <w:marTop w:val="0"/>
      <w:marBottom w:val="0"/>
      <w:divBdr>
        <w:top w:val="none" w:sz="0" w:space="0" w:color="auto"/>
        <w:left w:val="none" w:sz="0" w:space="0" w:color="auto"/>
        <w:bottom w:val="none" w:sz="0" w:space="0" w:color="auto"/>
        <w:right w:val="none" w:sz="0" w:space="0" w:color="auto"/>
      </w:divBdr>
    </w:div>
    <w:div w:id="1782992945">
      <w:bodyDiv w:val="1"/>
      <w:marLeft w:val="0"/>
      <w:marRight w:val="0"/>
      <w:marTop w:val="0"/>
      <w:marBottom w:val="0"/>
      <w:divBdr>
        <w:top w:val="none" w:sz="0" w:space="0" w:color="auto"/>
        <w:left w:val="none" w:sz="0" w:space="0" w:color="auto"/>
        <w:bottom w:val="none" w:sz="0" w:space="0" w:color="auto"/>
        <w:right w:val="none" w:sz="0" w:space="0" w:color="auto"/>
      </w:divBdr>
    </w:div>
    <w:div w:id="1866824155">
      <w:bodyDiv w:val="1"/>
      <w:marLeft w:val="0"/>
      <w:marRight w:val="0"/>
      <w:marTop w:val="0"/>
      <w:marBottom w:val="0"/>
      <w:divBdr>
        <w:top w:val="none" w:sz="0" w:space="0" w:color="auto"/>
        <w:left w:val="none" w:sz="0" w:space="0" w:color="auto"/>
        <w:bottom w:val="none" w:sz="0" w:space="0" w:color="auto"/>
        <w:right w:val="none" w:sz="0" w:space="0" w:color="auto"/>
      </w:divBdr>
    </w:div>
    <w:div w:id="1894610328">
      <w:bodyDiv w:val="1"/>
      <w:marLeft w:val="0"/>
      <w:marRight w:val="0"/>
      <w:marTop w:val="0"/>
      <w:marBottom w:val="0"/>
      <w:divBdr>
        <w:top w:val="none" w:sz="0" w:space="0" w:color="auto"/>
        <w:left w:val="none" w:sz="0" w:space="0" w:color="auto"/>
        <w:bottom w:val="none" w:sz="0" w:space="0" w:color="auto"/>
        <w:right w:val="none" w:sz="0" w:space="0" w:color="auto"/>
      </w:divBdr>
    </w:div>
    <w:div w:id="1925800060">
      <w:bodyDiv w:val="1"/>
      <w:marLeft w:val="0"/>
      <w:marRight w:val="0"/>
      <w:marTop w:val="0"/>
      <w:marBottom w:val="0"/>
      <w:divBdr>
        <w:top w:val="none" w:sz="0" w:space="0" w:color="auto"/>
        <w:left w:val="none" w:sz="0" w:space="0" w:color="auto"/>
        <w:bottom w:val="none" w:sz="0" w:space="0" w:color="auto"/>
        <w:right w:val="none" w:sz="0" w:space="0" w:color="auto"/>
      </w:divBdr>
    </w:div>
    <w:div w:id="2043549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iles.digital.nhs.uk/97/B09EF8/mhcyp_2021_rep.pdf" TargetMode="External"/><Relationship Id="rId5" Type="http://schemas.openxmlformats.org/officeDocument/2006/relationships/hyperlink" Target="https://learning.nspcc.org.uk/media/2246/isolated-and-struggling-social-isolation-risk-child-maltreatment-lockdown-and-beyond.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389</TotalTime>
  <Pages>11</Pages>
  <Words>2837</Words>
  <Characters>16175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Saiqa Bibi (2020850)</dc:creator>
  <cp:keywords/>
  <dc:description/>
  <cp:lastModifiedBy>Saiqa Bibi (2020850)</cp:lastModifiedBy>
  <cp:revision>48</cp:revision>
  <dcterms:created xsi:type="dcterms:W3CDTF">2022-03-28T19:23:00Z</dcterms:created>
  <dcterms:modified xsi:type="dcterms:W3CDTF">2022-04-07T15:54:00Z</dcterms:modified>
</cp:coreProperties>
</file>