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3412FA0" w14:textId="77777777" w:rsidR="000107F0" w:rsidRDefault="000107F0" w:rsidP="000107F0">
      <w:pPr>
        <w:spacing w:after="165" w:line="360" w:lineRule="auto"/>
        <w:jc w:val="center"/>
        <w:rPr>
          <w:rFonts w:ascii="Tahoma" w:eastAsia="Tahoma" w:hAnsi="Tahoma" w:cs="Tahoma"/>
          <w:color w:val="000000"/>
          <w:sz w:val="40"/>
          <w:szCs w:val="40"/>
        </w:rPr>
      </w:pPr>
      <w:r>
        <w:rPr>
          <w:b/>
          <w:noProof/>
        </w:rPr>
        <w:drawing>
          <wp:inline distT="0" distB="0" distL="0" distR="0" wp14:anchorId="6540AC30" wp14:editId="7D1AA685">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6"/>
                    <a:srcRect/>
                    <a:stretch>
                      <a:fillRect/>
                    </a:stretch>
                  </pic:blipFill>
                  <pic:spPr>
                    <a:xfrm>
                      <a:off x="0" y="0"/>
                      <a:ext cx="2209800" cy="742950"/>
                    </a:xfrm>
                    <a:prstGeom prst="rect">
                      <a:avLst/>
                    </a:prstGeom>
                    <a:ln/>
                  </pic:spPr>
                </pic:pic>
              </a:graphicData>
            </a:graphic>
          </wp:inline>
        </w:drawing>
      </w:r>
    </w:p>
    <w:p w14:paraId="68D796B9" w14:textId="54A4D9B7" w:rsidR="000107F0" w:rsidRPr="003D668E" w:rsidRDefault="000107F0" w:rsidP="000107F0">
      <w:pPr>
        <w:spacing w:after="165" w:line="360" w:lineRule="auto"/>
        <w:jc w:val="center"/>
        <w:rPr>
          <w:rFonts w:ascii="Tahoma" w:eastAsia="Tahoma" w:hAnsi="Tahoma" w:cs="Tahoma"/>
          <w:color w:val="000000"/>
          <w:sz w:val="24"/>
          <w:szCs w:val="24"/>
        </w:rPr>
      </w:pPr>
      <w:r>
        <w:rPr>
          <w:rFonts w:ascii="Tahoma" w:eastAsia="Tahoma" w:hAnsi="Tahoma" w:cs="Tahoma"/>
          <w:color w:val="000000"/>
          <w:sz w:val="40"/>
          <w:szCs w:val="40"/>
        </w:rPr>
        <w:t>Applied Leadership and Management in the Workplace</w:t>
      </w:r>
      <w:r>
        <w:rPr>
          <w:rFonts w:ascii="Tahoma" w:eastAsia="Tahoma" w:hAnsi="Tahoma" w:cs="Tahoma"/>
          <w:color w:val="000000"/>
          <w:sz w:val="40"/>
          <w:szCs w:val="40"/>
        </w:rPr>
        <w:br/>
        <w:t xml:space="preserve">Module Assignment Submission </w:t>
      </w:r>
      <w:r>
        <w:rPr>
          <w:rFonts w:ascii="Tahoma" w:eastAsia="Tahoma" w:hAnsi="Tahoma" w:cs="Tahoma"/>
          <w:color w:val="000000"/>
          <w:sz w:val="40"/>
          <w:szCs w:val="40"/>
        </w:rPr>
        <w:br/>
      </w:r>
    </w:p>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0107F0" w14:paraId="14B515BE" w14:textId="77777777" w:rsidTr="008C6A3B">
        <w:tc>
          <w:tcPr>
            <w:tcW w:w="3438" w:type="dxa"/>
            <w:shd w:val="clear" w:color="auto" w:fill="D9D9D9"/>
          </w:tcPr>
          <w:p w14:paraId="31BE1A57" w14:textId="77777777" w:rsidR="000107F0" w:rsidRDefault="000107F0" w:rsidP="008C6A3B">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65053AFE" w14:textId="1511CCA3" w:rsidR="000107F0" w:rsidRDefault="000107F0" w:rsidP="008C6A3B">
            <w:pPr>
              <w:spacing w:before="120" w:after="120" w:line="360" w:lineRule="auto"/>
              <w:rPr>
                <w:rFonts w:ascii="Tahoma" w:eastAsia="Tahoma" w:hAnsi="Tahoma" w:cs="Tahoma"/>
                <w:sz w:val="32"/>
                <w:szCs w:val="32"/>
              </w:rPr>
            </w:pPr>
            <w:r>
              <w:rPr>
                <w:rFonts w:ascii="Tahoma" w:eastAsia="Tahoma" w:hAnsi="Tahoma" w:cs="Tahoma"/>
                <w:sz w:val="32"/>
                <w:szCs w:val="32"/>
              </w:rPr>
              <w:t>Katie Stokes</w:t>
            </w:r>
          </w:p>
        </w:tc>
      </w:tr>
      <w:tr w:rsidR="000107F0" w14:paraId="3286F584" w14:textId="77777777" w:rsidTr="008C6A3B">
        <w:tc>
          <w:tcPr>
            <w:tcW w:w="3438" w:type="dxa"/>
            <w:shd w:val="clear" w:color="auto" w:fill="D9D9D9"/>
          </w:tcPr>
          <w:p w14:paraId="020FC9FB" w14:textId="77777777" w:rsidR="000107F0" w:rsidRDefault="000107F0" w:rsidP="008C6A3B">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32C45F40" w14:textId="1B2A0EA6" w:rsidR="000107F0" w:rsidRDefault="000107F0" w:rsidP="008C6A3B">
            <w:pPr>
              <w:spacing w:before="120" w:after="120" w:line="360" w:lineRule="auto"/>
              <w:rPr>
                <w:rFonts w:ascii="Tahoma" w:eastAsia="Tahoma" w:hAnsi="Tahoma" w:cs="Tahoma"/>
                <w:sz w:val="32"/>
                <w:szCs w:val="32"/>
              </w:rPr>
            </w:pPr>
            <w:r>
              <w:rPr>
                <w:rFonts w:ascii="Tahoma" w:eastAsia="Tahoma" w:hAnsi="Tahoma" w:cs="Tahoma"/>
                <w:sz w:val="32"/>
                <w:szCs w:val="32"/>
              </w:rPr>
              <w:t>2237488</w:t>
            </w:r>
          </w:p>
        </w:tc>
      </w:tr>
      <w:tr w:rsidR="000107F0" w14:paraId="0191E86A" w14:textId="77777777" w:rsidTr="008C6A3B">
        <w:tc>
          <w:tcPr>
            <w:tcW w:w="3438" w:type="dxa"/>
            <w:shd w:val="clear" w:color="auto" w:fill="D9D9D9"/>
          </w:tcPr>
          <w:p w14:paraId="7E859C92" w14:textId="77777777" w:rsidR="000107F0" w:rsidRDefault="000107F0" w:rsidP="008C6A3B">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66D48226" w14:textId="6F15F908" w:rsidR="000107F0" w:rsidRDefault="000107F0" w:rsidP="008C6A3B">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BMSK5009</w:t>
            </w:r>
          </w:p>
        </w:tc>
      </w:tr>
      <w:tr w:rsidR="000107F0" w14:paraId="5DBF695E" w14:textId="77777777" w:rsidTr="008C6A3B">
        <w:trPr>
          <w:trHeight w:val="413"/>
        </w:trPr>
        <w:tc>
          <w:tcPr>
            <w:tcW w:w="3438" w:type="dxa"/>
            <w:shd w:val="clear" w:color="auto" w:fill="D9D9D9"/>
          </w:tcPr>
          <w:p w14:paraId="558DE09B" w14:textId="77777777" w:rsidR="000107F0" w:rsidRDefault="000107F0" w:rsidP="008C6A3B">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EEE79B2" w14:textId="5FEBB701" w:rsidR="000107F0" w:rsidRDefault="000107F0" w:rsidP="008C6A3B">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 xml:space="preserve">Developing a </w:t>
            </w:r>
            <w:r w:rsidR="009F6FAF">
              <w:rPr>
                <w:rFonts w:ascii="Tahoma" w:eastAsia="Tahoma" w:hAnsi="Tahoma" w:cs="Tahoma"/>
                <w:color w:val="FF0000"/>
                <w:sz w:val="32"/>
                <w:szCs w:val="32"/>
              </w:rPr>
              <w:t>High-Performance</w:t>
            </w:r>
            <w:r>
              <w:rPr>
                <w:rFonts w:ascii="Tahoma" w:eastAsia="Tahoma" w:hAnsi="Tahoma" w:cs="Tahoma"/>
                <w:color w:val="FF0000"/>
                <w:sz w:val="32"/>
                <w:szCs w:val="32"/>
              </w:rPr>
              <w:t xml:space="preserve"> culture</w:t>
            </w:r>
          </w:p>
        </w:tc>
      </w:tr>
    </w:tbl>
    <w:p w14:paraId="133A34D6" w14:textId="77777777" w:rsidR="000107F0" w:rsidRDefault="000107F0" w:rsidP="000107F0">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3B09A89E" w14:textId="77777777" w:rsidR="000107F0" w:rsidRPr="005831A9" w:rsidRDefault="000107F0" w:rsidP="000107F0">
      <w:pPr>
        <w:spacing w:before="120" w:after="120" w:line="360" w:lineRule="auto"/>
        <w:rPr>
          <w:rFonts w:ascii="Tahoma" w:eastAsia="Tahoma" w:hAnsi="Tahoma" w:cs="Tahoma"/>
          <w:color w:val="000000"/>
          <w:sz w:val="20"/>
          <w:szCs w:val="20"/>
        </w:rPr>
      </w:pPr>
      <w:r w:rsidRPr="005831A9">
        <w:rPr>
          <w:rFonts w:ascii="Tahoma" w:eastAsia="Tahoma" w:hAnsi="Tahoma" w:cs="Tahoma"/>
          <w:color w:val="000000"/>
          <w:sz w:val="20"/>
          <w:szCs w:val="2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7C969C0C" w14:textId="77777777" w:rsidR="000107F0" w:rsidRPr="005831A9" w:rsidRDefault="000107F0" w:rsidP="000107F0">
      <w:pPr>
        <w:spacing w:before="120" w:after="120" w:line="360" w:lineRule="auto"/>
        <w:rPr>
          <w:rFonts w:ascii="Tahoma" w:eastAsia="Tahoma" w:hAnsi="Tahoma" w:cs="Tahoma"/>
          <w:color w:val="000000"/>
          <w:sz w:val="20"/>
          <w:szCs w:val="20"/>
        </w:rPr>
      </w:pPr>
      <w:r w:rsidRPr="005831A9">
        <w:rPr>
          <w:rFonts w:ascii="Tahoma" w:eastAsia="Tahoma" w:hAnsi="Tahoma" w:cs="Tahoma"/>
          <w:color w:val="000000"/>
          <w:sz w:val="20"/>
          <w:szCs w:val="20"/>
        </w:rPr>
        <w:t>Attention is drawn to the plagiarism and unfair practice policies of both the University and of ILM.</w:t>
      </w:r>
    </w:p>
    <w:p w14:paraId="38ED72B8" w14:textId="77777777" w:rsidR="000107F0" w:rsidRDefault="000107F0" w:rsidP="000107F0">
      <w:pPr>
        <w:rPr>
          <w:rFonts w:ascii="Tahoma" w:eastAsia="Tahoma" w:hAnsi="Tahoma" w:cs="Tahoma"/>
          <w:color w:val="000000"/>
          <w:sz w:val="24"/>
          <w:szCs w:val="24"/>
        </w:rPr>
      </w:pPr>
      <w:r>
        <w:br w:type="page"/>
      </w:r>
    </w:p>
    <w:p w14:paraId="0856C827" w14:textId="77777777" w:rsidR="000107F0" w:rsidRDefault="000107F0" w:rsidP="000107F0">
      <w:pPr>
        <w:keepNext/>
        <w:keepLines/>
        <w:pBdr>
          <w:top w:val="nil"/>
          <w:left w:val="nil"/>
          <w:bottom w:val="nil"/>
          <w:right w:val="nil"/>
          <w:between w:val="nil"/>
        </w:pBdr>
        <w:spacing w:before="240" w:after="0"/>
        <w:rPr>
          <w:color w:val="2E75B5"/>
          <w:sz w:val="32"/>
          <w:szCs w:val="32"/>
        </w:rPr>
      </w:pPr>
      <w:r>
        <w:rPr>
          <w:color w:val="2E75B5"/>
          <w:sz w:val="32"/>
          <w:szCs w:val="32"/>
        </w:rPr>
        <w:lastRenderedPageBreak/>
        <w:t>Table of Contents</w:t>
      </w:r>
    </w:p>
    <w:sdt>
      <w:sdtPr>
        <w:id w:val="-2053372548"/>
        <w:docPartObj>
          <w:docPartGallery w:val="Table of Contents"/>
          <w:docPartUnique/>
        </w:docPartObj>
      </w:sdtPr>
      <w:sdtContent>
        <w:p w14:paraId="03E0FE51" w14:textId="577A613F" w:rsidR="009F6FAF" w:rsidRDefault="000107F0">
          <w:pPr>
            <w:pStyle w:val="TOC1"/>
            <w:tabs>
              <w:tab w:val="right" w:pos="9016"/>
            </w:tabs>
            <w:rPr>
              <w:rFonts w:asciiTheme="minorHAnsi" w:eastAsiaTheme="minorEastAsia" w:hAnsiTheme="minorHAnsi" w:cstheme="minorBidi"/>
              <w:noProof/>
              <w:kern w:val="2"/>
              <w:sz w:val="24"/>
              <w:szCs w:val="24"/>
              <w:lang w:eastAsia="en-GB"/>
              <w14:ligatures w14:val="standardContextual"/>
            </w:rPr>
          </w:pPr>
          <w:r>
            <w:fldChar w:fldCharType="begin"/>
          </w:r>
          <w:r>
            <w:instrText xml:space="preserve"> TOC \h \u \z </w:instrText>
          </w:r>
          <w:r>
            <w:fldChar w:fldCharType="separate"/>
          </w:r>
          <w:hyperlink w:anchor="_Toc182698666" w:history="1">
            <w:r w:rsidR="009F6FAF" w:rsidRPr="00D52AB5">
              <w:rPr>
                <w:rStyle w:val="Hyperlink"/>
                <w:noProof/>
              </w:rPr>
              <w:t>Introduction</w:t>
            </w:r>
            <w:r w:rsidR="009F6FAF">
              <w:rPr>
                <w:noProof/>
                <w:webHidden/>
              </w:rPr>
              <w:tab/>
            </w:r>
            <w:r w:rsidR="009F6FAF">
              <w:rPr>
                <w:noProof/>
                <w:webHidden/>
              </w:rPr>
              <w:fldChar w:fldCharType="begin"/>
            </w:r>
            <w:r w:rsidR="009F6FAF">
              <w:rPr>
                <w:noProof/>
                <w:webHidden/>
              </w:rPr>
              <w:instrText xml:space="preserve"> PAGEREF _Toc182698666 \h </w:instrText>
            </w:r>
            <w:r w:rsidR="009F6FAF">
              <w:rPr>
                <w:noProof/>
                <w:webHidden/>
              </w:rPr>
            </w:r>
            <w:r w:rsidR="009F6FAF">
              <w:rPr>
                <w:noProof/>
                <w:webHidden/>
              </w:rPr>
              <w:fldChar w:fldCharType="separate"/>
            </w:r>
            <w:r w:rsidR="009F6FAF">
              <w:rPr>
                <w:noProof/>
                <w:webHidden/>
              </w:rPr>
              <w:t>3</w:t>
            </w:r>
            <w:r w:rsidR="009F6FAF">
              <w:rPr>
                <w:noProof/>
                <w:webHidden/>
              </w:rPr>
              <w:fldChar w:fldCharType="end"/>
            </w:r>
          </w:hyperlink>
        </w:p>
        <w:p w14:paraId="69892D89" w14:textId="49F3CCFB" w:rsidR="009F6FAF" w:rsidRDefault="009F6FAF">
          <w:pPr>
            <w:pStyle w:val="TOC1"/>
            <w:tabs>
              <w:tab w:val="right" w:pos="9016"/>
            </w:tabs>
            <w:rPr>
              <w:rFonts w:asciiTheme="minorHAnsi" w:eastAsiaTheme="minorEastAsia" w:hAnsiTheme="minorHAnsi" w:cstheme="minorBidi"/>
              <w:noProof/>
              <w:kern w:val="2"/>
              <w:sz w:val="24"/>
              <w:szCs w:val="24"/>
              <w:lang w:eastAsia="en-GB"/>
              <w14:ligatures w14:val="standardContextual"/>
            </w:rPr>
          </w:pPr>
          <w:hyperlink w:anchor="_Toc182698667" w:history="1">
            <w:r w:rsidRPr="00D52AB5">
              <w:rPr>
                <w:rStyle w:val="Hyperlink"/>
                <w:noProof/>
              </w:rPr>
              <w:t>Critically assess the culture and context of an organisation.</w:t>
            </w:r>
            <w:r>
              <w:rPr>
                <w:noProof/>
                <w:webHidden/>
              </w:rPr>
              <w:tab/>
            </w:r>
            <w:r>
              <w:rPr>
                <w:noProof/>
                <w:webHidden/>
              </w:rPr>
              <w:fldChar w:fldCharType="begin"/>
            </w:r>
            <w:r>
              <w:rPr>
                <w:noProof/>
                <w:webHidden/>
              </w:rPr>
              <w:instrText xml:space="preserve"> PAGEREF _Toc182698667 \h </w:instrText>
            </w:r>
            <w:r>
              <w:rPr>
                <w:noProof/>
                <w:webHidden/>
              </w:rPr>
            </w:r>
            <w:r>
              <w:rPr>
                <w:noProof/>
                <w:webHidden/>
              </w:rPr>
              <w:fldChar w:fldCharType="separate"/>
            </w:r>
            <w:r>
              <w:rPr>
                <w:noProof/>
                <w:webHidden/>
              </w:rPr>
              <w:t>4</w:t>
            </w:r>
            <w:r>
              <w:rPr>
                <w:noProof/>
                <w:webHidden/>
              </w:rPr>
              <w:fldChar w:fldCharType="end"/>
            </w:r>
          </w:hyperlink>
        </w:p>
        <w:p w14:paraId="4EA4BEE1" w14:textId="7B0156D7" w:rsidR="009F6FAF" w:rsidRDefault="009F6FAF">
          <w:pPr>
            <w:pStyle w:val="TOC1"/>
            <w:tabs>
              <w:tab w:val="right" w:pos="9016"/>
            </w:tabs>
            <w:rPr>
              <w:rFonts w:asciiTheme="minorHAnsi" w:eastAsiaTheme="minorEastAsia" w:hAnsiTheme="minorHAnsi" w:cstheme="minorBidi"/>
              <w:noProof/>
              <w:kern w:val="2"/>
              <w:sz w:val="24"/>
              <w:szCs w:val="24"/>
              <w:lang w:eastAsia="en-GB"/>
              <w14:ligatures w14:val="standardContextual"/>
            </w:rPr>
          </w:pPr>
          <w:hyperlink w:anchor="_Toc182698668" w:history="1">
            <w:r w:rsidRPr="00D52AB5">
              <w:rPr>
                <w:rStyle w:val="Hyperlink"/>
                <w:noProof/>
              </w:rPr>
              <w:t>Evaluate an organisation within its broader environment using appropriate environmental and organisational analysis techniques.</w:t>
            </w:r>
            <w:r>
              <w:rPr>
                <w:noProof/>
                <w:webHidden/>
              </w:rPr>
              <w:tab/>
            </w:r>
            <w:r>
              <w:rPr>
                <w:noProof/>
                <w:webHidden/>
              </w:rPr>
              <w:fldChar w:fldCharType="begin"/>
            </w:r>
            <w:r>
              <w:rPr>
                <w:noProof/>
                <w:webHidden/>
              </w:rPr>
              <w:instrText xml:space="preserve"> PAGEREF _Toc182698668 \h </w:instrText>
            </w:r>
            <w:r>
              <w:rPr>
                <w:noProof/>
                <w:webHidden/>
              </w:rPr>
            </w:r>
            <w:r>
              <w:rPr>
                <w:noProof/>
                <w:webHidden/>
              </w:rPr>
              <w:fldChar w:fldCharType="separate"/>
            </w:r>
            <w:r>
              <w:rPr>
                <w:noProof/>
                <w:webHidden/>
              </w:rPr>
              <w:t>8</w:t>
            </w:r>
            <w:r>
              <w:rPr>
                <w:noProof/>
                <w:webHidden/>
              </w:rPr>
              <w:fldChar w:fldCharType="end"/>
            </w:r>
          </w:hyperlink>
        </w:p>
        <w:p w14:paraId="213B9CF9" w14:textId="166CB422" w:rsidR="009F6FAF" w:rsidRDefault="009F6FAF">
          <w:pPr>
            <w:pStyle w:val="TOC1"/>
            <w:tabs>
              <w:tab w:val="right" w:pos="9016"/>
            </w:tabs>
            <w:rPr>
              <w:rFonts w:asciiTheme="minorHAnsi" w:eastAsiaTheme="minorEastAsia" w:hAnsiTheme="minorHAnsi" w:cstheme="minorBidi"/>
              <w:noProof/>
              <w:kern w:val="2"/>
              <w:sz w:val="24"/>
              <w:szCs w:val="24"/>
              <w:lang w:eastAsia="en-GB"/>
              <w14:ligatures w14:val="standardContextual"/>
            </w:rPr>
          </w:pPr>
          <w:hyperlink w:anchor="_Toc182698669" w:history="1">
            <w:r w:rsidRPr="00D52AB5">
              <w:rPr>
                <w:rStyle w:val="Hyperlink"/>
                <w:noProof/>
              </w:rPr>
              <w:t>Conclusion</w:t>
            </w:r>
            <w:r>
              <w:rPr>
                <w:noProof/>
                <w:webHidden/>
              </w:rPr>
              <w:tab/>
            </w:r>
            <w:r>
              <w:rPr>
                <w:noProof/>
                <w:webHidden/>
              </w:rPr>
              <w:fldChar w:fldCharType="begin"/>
            </w:r>
            <w:r>
              <w:rPr>
                <w:noProof/>
                <w:webHidden/>
              </w:rPr>
              <w:instrText xml:space="preserve"> PAGEREF _Toc182698669 \h </w:instrText>
            </w:r>
            <w:r>
              <w:rPr>
                <w:noProof/>
                <w:webHidden/>
              </w:rPr>
            </w:r>
            <w:r>
              <w:rPr>
                <w:noProof/>
                <w:webHidden/>
              </w:rPr>
              <w:fldChar w:fldCharType="separate"/>
            </w:r>
            <w:r>
              <w:rPr>
                <w:noProof/>
                <w:webHidden/>
              </w:rPr>
              <w:t>13</w:t>
            </w:r>
            <w:r>
              <w:rPr>
                <w:noProof/>
                <w:webHidden/>
              </w:rPr>
              <w:fldChar w:fldCharType="end"/>
            </w:r>
          </w:hyperlink>
        </w:p>
        <w:p w14:paraId="0701D121" w14:textId="6D0EF46C" w:rsidR="009F6FAF" w:rsidRDefault="009F6FAF">
          <w:pPr>
            <w:pStyle w:val="TOC1"/>
            <w:tabs>
              <w:tab w:val="right" w:pos="9016"/>
            </w:tabs>
            <w:rPr>
              <w:rFonts w:asciiTheme="minorHAnsi" w:eastAsiaTheme="minorEastAsia" w:hAnsiTheme="minorHAnsi" w:cstheme="minorBidi"/>
              <w:noProof/>
              <w:kern w:val="2"/>
              <w:sz w:val="24"/>
              <w:szCs w:val="24"/>
              <w:lang w:eastAsia="en-GB"/>
              <w14:ligatures w14:val="standardContextual"/>
            </w:rPr>
          </w:pPr>
          <w:hyperlink w:anchor="_Toc182698670" w:history="1">
            <w:r w:rsidRPr="00D52AB5">
              <w:rPr>
                <w:rStyle w:val="Hyperlink"/>
                <w:noProof/>
              </w:rPr>
              <w:t>References</w:t>
            </w:r>
            <w:r>
              <w:rPr>
                <w:noProof/>
                <w:webHidden/>
              </w:rPr>
              <w:tab/>
            </w:r>
            <w:r>
              <w:rPr>
                <w:noProof/>
                <w:webHidden/>
              </w:rPr>
              <w:fldChar w:fldCharType="begin"/>
            </w:r>
            <w:r>
              <w:rPr>
                <w:noProof/>
                <w:webHidden/>
              </w:rPr>
              <w:instrText xml:space="preserve"> PAGEREF _Toc182698670 \h </w:instrText>
            </w:r>
            <w:r>
              <w:rPr>
                <w:noProof/>
                <w:webHidden/>
              </w:rPr>
            </w:r>
            <w:r>
              <w:rPr>
                <w:noProof/>
                <w:webHidden/>
              </w:rPr>
              <w:fldChar w:fldCharType="separate"/>
            </w:r>
            <w:r>
              <w:rPr>
                <w:noProof/>
                <w:webHidden/>
              </w:rPr>
              <w:t>14</w:t>
            </w:r>
            <w:r>
              <w:rPr>
                <w:noProof/>
                <w:webHidden/>
              </w:rPr>
              <w:fldChar w:fldCharType="end"/>
            </w:r>
          </w:hyperlink>
        </w:p>
        <w:p w14:paraId="610F1CB2" w14:textId="6BC09C34" w:rsidR="000107F0" w:rsidRDefault="000107F0" w:rsidP="000107F0">
          <w:pPr>
            <w:rPr>
              <w:rFonts w:ascii="Arial" w:eastAsia="Arial" w:hAnsi="Arial" w:cs="Arial"/>
            </w:rPr>
          </w:pPr>
          <w:r>
            <w:fldChar w:fldCharType="end"/>
          </w:r>
        </w:p>
      </w:sdtContent>
    </w:sdt>
    <w:p w14:paraId="1BCCCB28" w14:textId="77777777" w:rsidR="000107F0" w:rsidRDefault="000107F0" w:rsidP="000107F0">
      <w:pPr>
        <w:keepNext/>
        <w:keepLines/>
        <w:pBdr>
          <w:top w:val="nil"/>
          <w:left w:val="nil"/>
          <w:bottom w:val="nil"/>
          <w:right w:val="nil"/>
          <w:between w:val="nil"/>
        </w:pBdr>
        <w:spacing w:before="240" w:after="0"/>
        <w:rPr>
          <w:rFonts w:ascii="Arial" w:eastAsia="Arial" w:hAnsi="Arial" w:cs="Arial"/>
          <w:color w:val="2E75B5"/>
        </w:rPr>
      </w:pPr>
    </w:p>
    <w:p w14:paraId="1A9A85FD" w14:textId="77777777" w:rsidR="000107F0" w:rsidRDefault="000107F0" w:rsidP="000107F0">
      <w:pPr>
        <w:spacing w:before="120" w:after="120" w:line="360" w:lineRule="auto"/>
        <w:rPr>
          <w:rFonts w:ascii="Tahoma" w:eastAsia="Tahoma" w:hAnsi="Tahoma" w:cs="Tahoma"/>
          <w:color w:val="000000"/>
          <w:sz w:val="24"/>
          <w:szCs w:val="24"/>
        </w:rPr>
      </w:pPr>
    </w:p>
    <w:p w14:paraId="6A37D9A9" w14:textId="77777777" w:rsidR="00F9652A" w:rsidRDefault="00F9652A" w:rsidP="00F9652A">
      <w:bookmarkStart w:id="0" w:name="_1ci93xb" w:colFirst="0" w:colLast="0"/>
      <w:bookmarkEnd w:id="0"/>
    </w:p>
    <w:p w14:paraId="2D73A9A8" w14:textId="77777777" w:rsidR="00F9652A" w:rsidRDefault="00F9652A" w:rsidP="00F9652A"/>
    <w:p w14:paraId="44F338A7" w14:textId="77777777" w:rsidR="00F9652A" w:rsidRDefault="00F9652A" w:rsidP="00F9652A"/>
    <w:p w14:paraId="12BC618A" w14:textId="77777777" w:rsidR="00F9652A" w:rsidRDefault="00F9652A" w:rsidP="00F9652A"/>
    <w:p w14:paraId="144F0B6A" w14:textId="77777777" w:rsidR="00F9652A" w:rsidRDefault="00F9652A" w:rsidP="00F9652A"/>
    <w:p w14:paraId="364B88ED" w14:textId="77777777" w:rsidR="00F9652A" w:rsidRDefault="00F9652A" w:rsidP="00F9652A"/>
    <w:p w14:paraId="03217E13" w14:textId="77777777" w:rsidR="00F9652A" w:rsidRDefault="00F9652A" w:rsidP="00F9652A"/>
    <w:p w14:paraId="703CE083" w14:textId="77777777" w:rsidR="00F9652A" w:rsidRDefault="00F9652A" w:rsidP="00F9652A"/>
    <w:p w14:paraId="7EB8BED5" w14:textId="77777777" w:rsidR="00F9652A" w:rsidRDefault="00F9652A" w:rsidP="00F9652A"/>
    <w:p w14:paraId="4A1159CE" w14:textId="77777777" w:rsidR="00F9652A" w:rsidRDefault="00F9652A" w:rsidP="00F9652A"/>
    <w:p w14:paraId="54EE948B" w14:textId="77777777" w:rsidR="00F9652A" w:rsidRDefault="00F9652A" w:rsidP="00F9652A"/>
    <w:p w14:paraId="37B9DCA5" w14:textId="77777777" w:rsidR="00F9652A" w:rsidRDefault="00F9652A" w:rsidP="00F9652A"/>
    <w:p w14:paraId="253CAD04" w14:textId="77777777" w:rsidR="00F9652A" w:rsidRDefault="00F9652A" w:rsidP="00F9652A"/>
    <w:p w14:paraId="057018B4" w14:textId="77777777" w:rsidR="00F9652A" w:rsidRDefault="00F9652A" w:rsidP="00F9652A"/>
    <w:p w14:paraId="4AF16949" w14:textId="77777777" w:rsidR="00F9652A" w:rsidRDefault="00F9652A" w:rsidP="00F9652A"/>
    <w:p w14:paraId="6489258E" w14:textId="77777777" w:rsidR="00F9652A" w:rsidRDefault="00F9652A" w:rsidP="00F9652A"/>
    <w:p w14:paraId="579275C7" w14:textId="77777777" w:rsidR="00F9652A" w:rsidRDefault="00F9652A" w:rsidP="00F9652A"/>
    <w:p w14:paraId="7FCC1CBD" w14:textId="77777777" w:rsidR="00F9652A" w:rsidRDefault="00F9652A" w:rsidP="00F9652A"/>
    <w:p w14:paraId="0864695D" w14:textId="77777777" w:rsidR="00F9652A" w:rsidRDefault="00F9652A" w:rsidP="00F9652A"/>
    <w:p w14:paraId="360792D5" w14:textId="54778634" w:rsidR="000107F0" w:rsidRDefault="000107F0" w:rsidP="00F9652A">
      <w:pPr>
        <w:pStyle w:val="Heading1"/>
      </w:pPr>
      <w:bookmarkStart w:id="1" w:name="_Toc182698666"/>
      <w:r>
        <w:lastRenderedPageBreak/>
        <w:t>Introduction</w:t>
      </w:r>
      <w:bookmarkEnd w:id="1"/>
    </w:p>
    <w:p w14:paraId="4168B5AE" w14:textId="5FE44062" w:rsidR="0003637B" w:rsidRDefault="000107F0" w:rsidP="009E1F41">
      <w:pPr>
        <w:jc w:val="both"/>
      </w:pPr>
      <w:r>
        <w:t xml:space="preserve">In this assignment I will discuss culture, what is means and how it can be used in the workplace. I </w:t>
      </w:r>
      <w:r w:rsidR="007E1E4A">
        <w:t xml:space="preserve">will </w:t>
      </w:r>
      <w:r>
        <w:t xml:space="preserve">look at different models and compare them and their </w:t>
      </w:r>
      <w:r w:rsidR="009F6FAF">
        <w:t>effects</w:t>
      </w:r>
      <w:r>
        <w:t xml:space="preserve"> on the culture of the workplace. I will look then look at the sustainability of the company based on the cultures implemented and look at the effects this has within the workplace. I will</w:t>
      </w:r>
      <w:r w:rsidR="007E1E4A">
        <w:t xml:space="preserve"> also</w:t>
      </w:r>
      <w:r>
        <w:t xml:space="preserve"> look at define ethic and morals and again discuss how they are implemented and used withing the workplace.</w:t>
      </w:r>
      <w:r w:rsidR="00565078">
        <w:t xml:space="preserve"> </w:t>
      </w:r>
      <w:r w:rsidR="00422074">
        <w:t xml:space="preserve">I will look at these different elements and how </w:t>
      </w:r>
      <w:r w:rsidR="009F0683">
        <w:t>they</w:t>
      </w:r>
      <w:r w:rsidR="00422074">
        <w:t xml:space="preserve"> affect and influence </w:t>
      </w:r>
      <w:r w:rsidR="009F0683">
        <w:t>a company</w:t>
      </w:r>
      <w:r w:rsidR="003E47B3">
        <w:t>. I will be</w:t>
      </w:r>
      <w:r w:rsidR="003211B4">
        <w:t xml:space="preserve"> look</w:t>
      </w:r>
      <w:r w:rsidR="00565078">
        <w:t>ing</w:t>
      </w:r>
      <w:r w:rsidR="003211B4">
        <w:t xml:space="preserve"> at </w:t>
      </w:r>
      <w:r w:rsidR="00BB0F0E">
        <w:t>tools and techniques</w:t>
      </w:r>
      <w:r w:rsidR="000C3AAB">
        <w:t xml:space="preserve">, PESTLE and SWOT </w:t>
      </w:r>
      <w:r w:rsidR="00BB0F0E">
        <w:t xml:space="preserve">that can help identify </w:t>
      </w:r>
      <w:r w:rsidR="000C3AAB">
        <w:t>internal and external threats</w:t>
      </w:r>
      <w:r w:rsidR="00F12C64">
        <w:t xml:space="preserve"> and challenges</w:t>
      </w:r>
      <w:r w:rsidR="00116243">
        <w:t xml:space="preserve"> and how t</w:t>
      </w:r>
      <w:r w:rsidR="00F12C64">
        <w:t xml:space="preserve">hese frameworks </w:t>
      </w:r>
      <w:r w:rsidR="006F089A">
        <w:t xml:space="preserve">can </w:t>
      </w:r>
      <w:r w:rsidR="00F12C64">
        <w:t xml:space="preserve">also reveal how </w:t>
      </w:r>
      <w:r w:rsidR="00E44137">
        <w:t xml:space="preserve">factors can help </w:t>
      </w:r>
      <w:r w:rsidR="000A2547">
        <w:t xml:space="preserve">build and shape a company. </w:t>
      </w:r>
    </w:p>
    <w:p w14:paraId="45235B60" w14:textId="77777777" w:rsidR="00136071" w:rsidRDefault="00136071" w:rsidP="000107F0">
      <w:pPr>
        <w:pStyle w:val="ListParagraph"/>
      </w:pPr>
    </w:p>
    <w:p w14:paraId="6FA63F80" w14:textId="77777777" w:rsidR="00136071" w:rsidRDefault="00136071" w:rsidP="000107F0">
      <w:pPr>
        <w:pStyle w:val="ListParagraph"/>
      </w:pPr>
    </w:p>
    <w:p w14:paraId="2024E144" w14:textId="77777777" w:rsidR="00136071" w:rsidRDefault="00136071" w:rsidP="000107F0">
      <w:pPr>
        <w:pStyle w:val="ListParagraph"/>
      </w:pPr>
    </w:p>
    <w:p w14:paraId="3033FD87" w14:textId="77777777" w:rsidR="00136071" w:rsidRDefault="00136071" w:rsidP="000107F0">
      <w:pPr>
        <w:pStyle w:val="ListParagraph"/>
      </w:pPr>
    </w:p>
    <w:p w14:paraId="5BD143C4" w14:textId="77777777" w:rsidR="00136071" w:rsidRDefault="00136071" w:rsidP="000107F0">
      <w:pPr>
        <w:pStyle w:val="ListParagraph"/>
      </w:pPr>
    </w:p>
    <w:p w14:paraId="514F1FC7" w14:textId="77777777" w:rsidR="00136071" w:rsidRDefault="00136071" w:rsidP="000107F0">
      <w:pPr>
        <w:pStyle w:val="ListParagraph"/>
      </w:pPr>
    </w:p>
    <w:p w14:paraId="3F1DA270" w14:textId="77777777" w:rsidR="000107F0" w:rsidRDefault="000107F0" w:rsidP="000107F0"/>
    <w:p w14:paraId="6EE0C795" w14:textId="77777777" w:rsidR="00F9652A" w:rsidRDefault="00F9652A" w:rsidP="000107F0"/>
    <w:p w14:paraId="2FBA3275" w14:textId="77777777" w:rsidR="00F9652A" w:rsidRDefault="00F9652A" w:rsidP="000107F0"/>
    <w:p w14:paraId="344C8ED8" w14:textId="77777777" w:rsidR="00F9652A" w:rsidRDefault="00F9652A" w:rsidP="000107F0"/>
    <w:p w14:paraId="339D0E5A" w14:textId="77777777" w:rsidR="00F9652A" w:rsidRDefault="00F9652A" w:rsidP="000107F0"/>
    <w:p w14:paraId="47369FCA" w14:textId="77777777" w:rsidR="00F9652A" w:rsidRDefault="00F9652A" w:rsidP="000107F0"/>
    <w:p w14:paraId="3C38520E" w14:textId="77777777" w:rsidR="00F9652A" w:rsidRDefault="00F9652A" w:rsidP="000107F0"/>
    <w:p w14:paraId="322A2353" w14:textId="77777777" w:rsidR="00F9652A" w:rsidRDefault="00F9652A" w:rsidP="000107F0"/>
    <w:p w14:paraId="4BFD51CC" w14:textId="77777777" w:rsidR="00F9652A" w:rsidRDefault="00F9652A" w:rsidP="000107F0"/>
    <w:p w14:paraId="0803C58B" w14:textId="77777777" w:rsidR="00F9652A" w:rsidRDefault="00F9652A" w:rsidP="000107F0"/>
    <w:p w14:paraId="7C80B4C4" w14:textId="77777777" w:rsidR="00F9652A" w:rsidRDefault="00F9652A" w:rsidP="000107F0"/>
    <w:p w14:paraId="6EED6778" w14:textId="77777777" w:rsidR="000107F0" w:rsidRDefault="000107F0" w:rsidP="000107F0"/>
    <w:p w14:paraId="3FFDA94F" w14:textId="77777777" w:rsidR="003E2F79" w:rsidRDefault="003E2F79" w:rsidP="000107F0"/>
    <w:p w14:paraId="5103C691" w14:textId="77777777" w:rsidR="009E1F41" w:rsidRDefault="009E1F41" w:rsidP="000107F0"/>
    <w:p w14:paraId="654C8FE6" w14:textId="77777777" w:rsidR="009E1F41" w:rsidRDefault="009E1F41" w:rsidP="000107F0"/>
    <w:p w14:paraId="6C34A63C" w14:textId="77777777" w:rsidR="009E1F41" w:rsidRDefault="009E1F41" w:rsidP="000107F0"/>
    <w:p w14:paraId="24A75D0F" w14:textId="405E0F2B" w:rsidR="000107F0" w:rsidRPr="006E003F" w:rsidRDefault="006E003F" w:rsidP="006E003F">
      <w:pPr>
        <w:pStyle w:val="Heading1"/>
      </w:pPr>
      <w:bookmarkStart w:id="2" w:name="_Toc182698667"/>
      <w:r w:rsidRPr="006E003F">
        <w:lastRenderedPageBreak/>
        <w:t>Critically assess the culture and context of an organisation.</w:t>
      </w:r>
      <w:bookmarkEnd w:id="2"/>
    </w:p>
    <w:p w14:paraId="1655EA9D" w14:textId="1F54877B" w:rsidR="002276A3" w:rsidRDefault="001821CB" w:rsidP="00240E30">
      <w:pPr>
        <w:jc w:val="both"/>
      </w:pPr>
      <w:r>
        <w:t>There are different perspectives and understandings of the term culture. Some people refer to the term culture as a “</w:t>
      </w:r>
      <w:r w:rsidR="00265927" w:rsidRPr="00265927">
        <w:t>large and diverse set of mostly intangible aspects of social life.</w:t>
      </w:r>
      <w:r>
        <w:t xml:space="preserve">” </w:t>
      </w:r>
      <w:r w:rsidRPr="001821CB">
        <w:t>(Cole, 2019)</w:t>
      </w:r>
      <w:r>
        <w:t xml:space="preserve"> While others focus on the “</w:t>
      </w:r>
      <w:r w:rsidRPr="001821CB">
        <w:t>individual interaction and behaviour</w:t>
      </w:r>
      <w:r>
        <w:t>”</w:t>
      </w:r>
      <w:r w:rsidR="00AA79F9" w:rsidRPr="00AA79F9">
        <w:rPr>
          <w:rFonts w:ascii="Times New Roman" w:eastAsia="Times New Roman" w:hAnsi="Times New Roman" w:cs="Times New Roman"/>
          <w:sz w:val="24"/>
          <w:szCs w:val="24"/>
          <w:lang w:eastAsia="en-GB"/>
        </w:rPr>
        <w:t xml:space="preserve"> </w:t>
      </w:r>
      <w:r w:rsidR="00AA79F9" w:rsidRPr="00AA79F9">
        <w:t>(</w:t>
      </w:r>
      <w:proofErr w:type="spellStart"/>
      <w:r w:rsidR="00AA79F9" w:rsidRPr="00AA79F9">
        <w:t>Newculturalfrontiers</w:t>
      </w:r>
      <w:proofErr w:type="spellEnd"/>
      <w:r w:rsidR="00AA79F9" w:rsidRPr="00AA79F9">
        <w:t>, 2022)</w:t>
      </w:r>
      <w:r w:rsidR="00AA79F9">
        <w:t>, this means that different aspects of an individual such as</w:t>
      </w:r>
      <w:r w:rsidR="00AA79F9" w:rsidRPr="00AA79F9">
        <w:t xml:space="preserve"> </w:t>
      </w:r>
      <w:r w:rsidR="00AA79F9">
        <w:t>“</w:t>
      </w:r>
      <w:r w:rsidR="00AA79F9" w:rsidRPr="00AA79F9">
        <w:t>non-material aspects like values and beliefs, and material aspects such as objects and technology</w:t>
      </w:r>
      <w:r w:rsidR="00AA79F9">
        <w:t>”</w:t>
      </w:r>
      <w:r w:rsidR="00AA79F9" w:rsidRPr="00AA79F9">
        <w:rPr>
          <w:rFonts w:ascii="Times New Roman" w:eastAsia="Times New Roman" w:hAnsi="Times New Roman" w:cs="Times New Roman"/>
          <w:sz w:val="24"/>
          <w:szCs w:val="24"/>
          <w:lang w:eastAsia="en-GB"/>
        </w:rPr>
        <w:t xml:space="preserve"> </w:t>
      </w:r>
      <w:r w:rsidR="00AA79F9" w:rsidRPr="00AA79F9">
        <w:t>(Cole, 2019)</w:t>
      </w:r>
      <w:r w:rsidR="00AA79F9">
        <w:t xml:space="preserve"> both can affect and model the individual. Others believe that</w:t>
      </w:r>
      <w:r>
        <w:t xml:space="preserve"> </w:t>
      </w:r>
      <w:r w:rsidR="00AA79F9">
        <w:t>culture is</w:t>
      </w:r>
      <w:r>
        <w:t xml:space="preserve"> </w:t>
      </w:r>
      <w:r w:rsidR="00AA79F9">
        <w:t>“</w:t>
      </w:r>
      <w:r w:rsidR="00AA79F9" w:rsidRPr="001821CB">
        <w:t>inherently</w:t>
      </w:r>
      <w:r w:rsidRPr="001821CB">
        <w:t xml:space="preserve"> unequal</w:t>
      </w:r>
      <w:r>
        <w:t xml:space="preserve">” </w:t>
      </w:r>
      <w:r w:rsidR="00AA79F9" w:rsidRPr="00AA79F9">
        <w:t>(</w:t>
      </w:r>
      <w:proofErr w:type="spellStart"/>
      <w:r w:rsidR="00AA79F9" w:rsidRPr="00AA79F9">
        <w:t>Newculturalfrontiers</w:t>
      </w:r>
      <w:proofErr w:type="spellEnd"/>
      <w:r w:rsidR="00AA79F9" w:rsidRPr="00AA79F9">
        <w:t>, 2022)</w:t>
      </w:r>
      <w:r w:rsidR="004B4904">
        <w:t xml:space="preserve"> meaning that not everyone have access to the same standards based on many different things such as education, gender and ethnicity. </w:t>
      </w:r>
      <w:r w:rsidR="00AA79F9">
        <w:t>“</w:t>
      </w:r>
      <w:r w:rsidR="00AA79F9" w:rsidRPr="001821CB">
        <w:t>Some</w:t>
      </w:r>
      <w:r w:rsidRPr="001821CB">
        <w:t xml:space="preserve"> are critical, while others are functionalists</w:t>
      </w:r>
      <w:r w:rsidR="00AA79F9">
        <w:t>”</w:t>
      </w:r>
      <w:r w:rsidR="00AA79F9" w:rsidRPr="00AA79F9">
        <w:rPr>
          <w:rFonts w:ascii="Times New Roman" w:eastAsia="Times New Roman" w:hAnsi="Times New Roman" w:cs="Times New Roman"/>
          <w:sz w:val="24"/>
          <w:szCs w:val="24"/>
          <w:lang w:eastAsia="en-GB"/>
        </w:rPr>
        <w:t xml:space="preserve"> </w:t>
      </w:r>
      <w:r w:rsidR="00AA79F9" w:rsidRPr="00AA79F9">
        <w:t>(</w:t>
      </w:r>
      <w:proofErr w:type="spellStart"/>
      <w:r w:rsidR="00AA79F9" w:rsidRPr="00AA79F9">
        <w:t>Newculturalfrontiers</w:t>
      </w:r>
      <w:proofErr w:type="spellEnd"/>
      <w:r w:rsidR="00AA79F9" w:rsidRPr="00AA79F9">
        <w:t>, 2022)</w:t>
      </w:r>
      <w:r w:rsidR="00136071">
        <w:t xml:space="preserve"> and functionalists “</w:t>
      </w:r>
      <w:r w:rsidR="004B4904" w:rsidRPr="004B4904">
        <w:t>view society as a system in which all parts work—or function—together to create society as a whole</w:t>
      </w:r>
      <w:r w:rsidR="004B4904">
        <w:t xml:space="preserve">” </w:t>
      </w:r>
      <w:r w:rsidR="004B4904" w:rsidRPr="004B4904">
        <w:t>(</w:t>
      </w:r>
      <w:proofErr w:type="spellStart"/>
      <w:r w:rsidR="004B4904" w:rsidRPr="004B4904">
        <w:t>Openstax</w:t>
      </w:r>
      <w:proofErr w:type="spellEnd"/>
      <w:r w:rsidR="004B4904" w:rsidRPr="004B4904">
        <w:t>, 2022)</w:t>
      </w:r>
      <w:r w:rsidR="00136071">
        <w:t>.</w:t>
      </w:r>
      <w:r w:rsidR="002276A3">
        <w:t xml:space="preserve"> There are many views on culture, but all views look at how it is tangible and interlink across many levels. These views </w:t>
      </w:r>
      <w:r w:rsidR="00C11D7A">
        <w:t>consist</w:t>
      </w:r>
      <w:r>
        <w:t xml:space="preserve"> </w:t>
      </w:r>
      <w:r w:rsidR="002276A3">
        <w:t>of</w:t>
      </w:r>
      <w:r>
        <w:t xml:space="preserve"> values, beliefs, language and communication</w:t>
      </w:r>
      <w:r w:rsidR="002276A3">
        <w:t xml:space="preserve"> and how t</w:t>
      </w:r>
      <w:r>
        <w:t xml:space="preserve">hese views can be shared by many </w:t>
      </w:r>
      <w:r w:rsidR="00136071">
        <w:t>people but</w:t>
      </w:r>
      <w:r>
        <w:t xml:space="preserve"> may </w:t>
      </w:r>
      <w:r w:rsidR="00136071">
        <w:t>also be</w:t>
      </w:r>
      <w:r>
        <w:t xml:space="preserve"> different amongst groups of people.</w:t>
      </w:r>
      <w:r w:rsidR="002276A3">
        <w:t xml:space="preserve"> </w:t>
      </w:r>
    </w:p>
    <w:p w14:paraId="099B10EB" w14:textId="77777777" w:rsidR="00DE24DC" w:rsidRDefault="002276A3" w:rsidP="00240E30">
      <w:pPr>
        <w:jc w:val="both"/>
      </w:pPr>
      <w:r>
        <w:t>There are a variety of models that look at Culture and how</w:t>
      </w:r>
      <w:r w:rsidR="00DE24DC">
        <w:t xml:space="preserve"> they are used in an organisation. Schein’s model is broken down into three groups, artifacts, espoused values and underlying assumptions, the pyramid starts with the most visible to least visible. This pyramid can used across any organisation and used in a multitude of ways.</w:t>
      </w:r>
    </w:p>
    <w:p w14:paraId="2B252A11" w14:textId="26B19E13" w:rsidR="00DE24DC" w:rsidRPr="00DE24DC" w:rsidRDefault="00DE24DC" w:rsidP="00240E30">
      <w:pPr>
        <w:ind w:left="720"/>
        <w:jc w:val="both"/>
      </w:pPr>
      <w:r>
        <w:t>For example: if you were to use this for leadership development the artifacts section would include leadership training programmes, presentations styles to “convey the importance of visual leadership”</w:t>
      </w:r>
      <w:r w:rsidRPr="00DE24DC">
        <w:rPr>
          <w:rFonts w:ascii="Times New Roman" w:eastAsia="Times New Roman" w:hAnsi="Times New Roman" w:cs="Times New Roman"/>
          <w:sz w:val="24"/>
          <w:szCs w:val="24"/>
          <w:lang w:eastAsia="en-GB"/>
        </w:rPr>
        <w:t xml:space="preserve"> </w:t>
      </w:r>
      <w:r w:rsidRPr="00DE24DC">
        <w:t>(</w:t>
      </w:r>
      <w:proofErr w:type="spellStart"/>
      <w:r w:rsidRPr="00DE24DC">
        <w:t>Cuofano</w:t>
      </w:r>
      <w:proofErr w:type="spellEnd"/>
      <w:r w:rsidRPr="00DE24DC">
        <w:t>, 2021)</w:t>
      </w:r>
      <w:r>
        <w:t>. The Espoused values would focus on the values such as “</w:t>
      </w:r>
      <w:r w:rsidRPr="00DE24DC">
        <w:t>as integrity, ethical decision-making, and communication skills.</w:t>
      </w:r>
      <w:r>
        <w:t xml:space="preserve">” </w:t>
      </w:r>
      <w:r w:rsidRPr="00DE24DC">
        <w:t>(</w:t>
      </w:r>
      <w:proofErr w:type="spellStart"/>
      <w:r w:rsidRPr="00DE24DC">
        <w:t>Cuofano</w:t>
      </w:r>
      <w:proofErr w:type="spellEnd"/>
      <w:r w:rsidRPr="00DE24DC">
        <w:t>, 2021)</w:t>
      </w:r>
      <w:r>
        <w:t>. The underlying beliefs would then look at the underlying beliefs about “</w:t>
      </w:r>
      <w:r w:rsidRPr="00DE24DC">
        <w:t>leadership styles, decision-making authority, and team dynamics. This may involve challenging and reshaping deep-seated beliefs among leaders.</w:t>
      </w:r>
      <w:r>
        <w:t xml:space="preserve">” </w:t>
      </w:r>
      <w:r w:rsidRPr="00DE24DC">
        <w:t>(</w:t>
      </w:r>
      <w:proofErr w:type="spellStart"/>
      <w:r w:rsidRPr="00DE24DC">
        <w:t>Cuofano</w:t>
      </w:r>
      <w:proofErr w:type="spellEnd"/>
      <w:r w:rsidRPr="00DE24DC">
        <w:t>, 2021)</w:t>
      </w:r>
    </w:p>
    <w:p w14:paraId="3DFDC2F9" w14:textId="77777777" w:rsidR="00477F56" w:rsidRDefault="00DE24DC" w:rsidP="00240E30">
      <w:pPr>
        <w:jc w:val="both"/>
      </w:pPr>
      <w:r>
        <w:t xml:space="preserve">The Schein model </w:t>
      </w:r>
      <w:r w:rsidR="00477F56">
        <w:t>looks at</w:t>
      </w:r>
      <w:r>
        <w:t xml:space="preserve"> the </w:t>
      </w:r>
      <w:r w:rsidR="00477F56">
        <w:t xml:space="preserve">impact of company culture and focusing on learning and group development, it looks at aspects internally and externally and often allows learning to be processed stored and passed on to future employees. </w:t>
      </w:r>
    </w:p>
    <w:p w14:paraId="7027F95D" w14:textId="58E3ABD2" w:rsidR="00DE24DC" w:rsidRDefault="00477F56" w:rsidP="00240E30">
      <w:pPr>
        <w:jc w:val="both"/>
      </w:pPr>
      <w:r>
        <w:t xml:space="preserve"> </w:t>
      </w:r>
      <w:r w:rsidR="003E2F79">
        <w:rPr>
          <w:noProof/>
        </w:rPr>
        <w:drawing>
          <wp:inline distT="0" distB="0" distL="0" distR="0" wp14:anchorId="35ACF79A" wp14:editId="47A395AD">
            <wp:extent cx="3415030" cy="2576830"/>
            <wp:effectExtent l="0" t="0" r="0" b="0"/>
            <wp:docPr id="638413711" name="Picture 5" descr="MIT Sloan School of Management on LinkedIn: Edgar Schein’s model of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MIT Sloan School of Management on LinkedIn: Edgar Schein’s model of ..."/>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415030" cy="2576830"/>
                    </a:xfrm>
                    <a:prstGeom prst="rect">
                      <a:avLst/>
                    </a:prstGeom>
                    <a:noFill/>
                    <a:ln>
                      <a:noFill/>
                    </a:ln>
                  </pic:spPr>
                </pic:pic>
              </a:graphicData>
            </a:graphic>
          </wp:inline>
        </w:drawing>
      </w:r>
      <w:r w:rsidR="00DE24DC" w:rsidRPr="00DE24DC">
        <w:t>(Sloan, 2023)</w:t>
      </w:r>
    </w:p>
    <w:p w14:paraId="4A12801C" w14:textId="2E71F5F2" w:rsidR="001A7A26" w:rsidRDefault="00477F56" w:rsidP="00240E30">
      <w:pPr>
        <w:jc w:val="both"/>
      </w:pPr>
      <w:r>
        <w:lastRenderedPageBreak/>
        <w:t xml:space="preserve">Hofstede Dimensions of culture </w:t>
      </w:r>
      <w:r w:rsidR="000F5D6A">
        <w:t>looks at six cultural dimensions that influence different aspects in an organisation. These dimensions are power distance, individualism vs. collectivism, masculinity vs. femininity, uncertainty avoidance, long term vs short term and indulgence vs restraint. All these dimensions focus on what influences behaviours and attitudes in the workplace. Individualism looks at how independent people feeling within the workplace, that they are aware of what “</w:t>
      </w:r>
      <w:r w:rsidR="000F5D6A" w:rsidRPr="000F5D6A">
        <w:t>individual choices and decisions are expected</w:t>
      </w:r>
      <w:r w:rsidR="000F5D6A">
        <w:t xml:space="preserve">” </w:t>
      </w:r>
      <w:r w:rsidR="006B33C3" w:rsidRPr="006B33C3">
        <w:t>(Hofstede, n.d.)</w:t>
      </w:r>
      <w:r w:rsidR="006B33C3">
        <w:t xml:space="preserve"> </w:t>
      </w:r>
      <w:r w:rsidR="000F5D6A">
        <w:t xml:space="preserve">of them. </w:t>
      </w:r>
      <w:r w:rsidR="006B33C3">
        <w:t xml:space="preserve">Collectivism looks at doing things for everyone and the greater good not just for yourself, individualism. Masculinity and femininity </w:t>
      </w:r>
      <w:r w:rsidR="00F24AEC">
        <w:t>look</w:t>
      </w:r>
      <w:r w:rsidR="006B33C3">
        <w:t xml:space="preserve"> at</w:t>
      </w:r>
      <w:r w:rsidR="00F24AEC">
        <w:t xml:space="preserve"> how each role is perceived and that generally a masculine culture </w:t>
      </w:r>
      <w:r w:rsidR="001A7A26">
        <w:t xml:space="preserve">is </w:t>
      </w:r>
      <w:r w:rsidR="00F24AEC">
        <w:t xml:space="preserve">more career </w:t>
      </w:r>
      <w:r w:rsidR="001A7A26">
        <w:t xml:space="preserve">focused, and </w:t>
      </w:r>
      <w:r w:rsidR="00F24AEC">
        <w:t xml:space="preserve">goal orientated whereas a feminine culture is more </w:t>
      </w:r>
      <w:r w:rsidR="001A7A26">
        <w:t xml:space="preserve">nurturing, and </w:t>
      </w:r>
      <w:r w:rsidR="00F24AEC">
        <w:t>people orientated</w:t>
      </w:r>
      <w:r w:rsidR="001A7A26">
        <w:t>. A feminine culture can be both feminine and masculine, whereas as a masculine culture is just masculine. Uncertainty avoidance looks at the risks one would take in the workplace whether they’d be more willing to take risks. Long term vs short term looks at how quickly they want something turned around, whether they’d be willing to wait for results or alter the processes to get results sooner. Indulgence vs restraint, this looks at impulses and what you do to feel good about something, whereas if your restrained you’re not overspending, buying things without consideration you’re in a “</w:t>
      </w:r>
      <w:r w:rsidR="001A7A26" w:rsidRPr="001A7A26">
        <w:t>normal state of being.</w:t>
      </w:r>
      <w:r w:rsidR="001A7A26">
        <w:t xml:space="preserve">” </w:t>
      </w:r>
      <w:r w:rsidR="001A7A26" w:rsidRPr="006B33C3">
        <w:t>(Hofstede, n.d.)</w:t>
      </w:r>
    </w:p>
    <w:p w14:paraId="30290CC7" w14:textId="77777777" w:rsidR="0080431A" w:rsidRPr="0080431A" w:rsidRDefault="0080431A" w:rsidP="00240E30">
      <w:pPr>
        <w:jc w:val="both"/>
      </w:pPr>
      <w:r>
        <w:rPr>
          <w:noProof/>
        </w:rPr>
        <w:drawing>
          <wp:inline distT="0" distB="0" distL="0" distR="0" wp14:anchorId="41F3D103" wp14:editId="72FF0C6D">
            <wp:extent cx="3922050" cy="3291840"/>
            <wp:effectExtent l="0" t="0" r="2540" b="3810"/>
            <wp:docPr id="1204029422" name="Picture 6" descr="A diagram of different colored hexago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4029422" name="Picture 6" descr="A diagram of different colored hexagons&#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928144" cy="3296955"/>
                    </a:xfrm>
                    <a:prstGeom prst="rect">
                      <a:avLst/>
                    </a:prstGeom>
                    <a:noFill/>
                    <a:ln>
                      <a:noFill/>
                    </a:ln>
                  </pic:spPr>
                </pic:pic>
              </a:graphicData>
            </a:graphic>
          </wp:inline>
        </w:drawing>
      </w:r>
      <w:r w:rsidRPr="0080431A">
        <w:t>(</w:t>
      </w:r>
      <w:r w:rsidRPr="0080431A">
        <w:rPr>
          <w:i/>
          <w:iCs/>
        </w:rPr>
        <w:t>Hofstede’s Six Dimensions of Culture</w:t>
      </w:r>
      <w:r w:rsidRPr="0080431A">
        <w:t>, 2019)</w:t>
      </w:r>
    </w:p>
    <w:p w14:paraId="37DCD4A1" w14:textId="31DBF8D9" w:rsidR="0080431A" w:rsidRDefault="0080431A" w:rsidP="00240E30">
      <w:pPr>
        <w:jc w:val="both"/>
      </w:pPr>
    </w:p>
    <w:p w14:paraId="244C8669" w14:textId="08278B05" w:rsidR="00EF70D8" w:rsidRPr="00EF70D8" w:rsidRDefault="00EF70D8" w:rsidP="00240E30">
      <w:pPr>
        <w:jc w:val="both"/>
      </w:pPr>
      <w:r>
        <w:t>Johnson and Scholes et al look at 6 elements that contribute to culture these are, rituals and routines, symbols</w:t>
      </w:r>
      <w:r w:rsidR="007B5F4D">
        <w:t>,</w:t>
      </w:r>
      <w:r>
        <w:t xml:space="preserve"> power structures, organisational structures, control systems and stories. </w:t>
      </w:r>
      <w:r w:rsidR="009326BB">
        <w:t xml:space="preserve">Rituals and routines look at the ways in which the workplace emphasis </w:t>
      </w:r>
      <w:r w:rsidR="007B5F4D">
        <w:t>“</w:t>
      </w:r>
      <w:r w:rsidR="007B5F4D" w:rsidRPr="00EF70D8">
        <w:t>what is truly important to them and how they handle matters</w:t>
      </w:r>
      <w:r w:rsidR="007B5F4D">
        <w:t xml:space="preserve">” </w:t>
      </w:r>
      <w:r w:rsidR="007B5F4D" w:rsidRPr="007B5F4D">
        <w:t>(Janse, 2019)</w:t>
      </w:r>
      <w:r w:rsidR="007B5F4D">
        <w:t xml:space="preserve">. These routines become a staple, allowing staff to interact with each other, both inside and outside of work. The symbols used with the workplace allow for them to be easily identified, such as wearing a logo uniform. Power structures relate to the most powerful staff members, they </w:t>
      </w:r>
      <w:r w:rsidR="007B5F4D" w:rsidRPr="00EF70D8">
        <w:t xml:space="preserve">are </w:t>
      </w:r>
      <w:r w:rsidR="007B5F4D">
        <w:t>“</w:t>
      </w:r>
      <w:r w:rsidR="007B5F4D" w:rsidRPr="00EF70D8">
        <w:t>deemed to have the most direct influence on the core assumptions and ideas within an organisation.</w:t>
      </w:r>
      <w:r w:rsidR="007B5F4D">
        <w:t xml:space="preserve">” </w:t>
      </w:r>
      <w:r w:rsidR="007B5F4D" w:rsidRPr="007B5F4D">
        <w:t>(Janse, 2019)</w:t>
      </w:r>
      <w:r w:rsidR="007B5F4D">
        <w:t xml:space="preserve">. Organisational structure looks at the hierarchy of the staff within the organisation, from different sections and levels of the organisation. Control systems look at the way in which the organisation is being managed, these include advertising, management of </w:t>
      </w:r>
      <w:r w:rsidR="007B5F4D">
        <w:lastRenderedPageBreak/>
        <w:t xml:space="preserve">staff, management of finances and how jobs are distributed to colleagues. It also looks at the quality of systems used, and rewards given to staff members. The Stories element looks at events that have happened in the past, that are used and talked about in the organisation. these stories are retold and passed on to new colleagues. </w:t>
      </w:r>
    </w:p>
    <w:p w14:paraId="5C0D2FC5" w14:textId="77777777" w:rsidR="00EF70D8" w:rsidRDefault="00EF70D8" w:rsidP="00240E30">
      <w:pPr>
        <w:jc w:val="both"/>
      </w:pPr>
    </w:p>
    <w:p w14:paraId="347F3123" w14:textId="77777777" w:rsidR="00664958" w:rsidRDefault="00A13EF6" w:rsidP="00240E30">
      <w:pPr>
        <w:jc w:val="both"/>
        <w:rPr>
          <w:b/>
          <w:bCs/>
        </w:rPr>
      </w:pPr>
      <w:r>
        <w:rPr>
          <w:noProof/>
        </w:rPr>
        <w:drawing>
          <wp:inline distT="0" distB="0" distL="0" distR="0" wp14:anchorId="32FE12C1" wp14:editId="19A529FD">
            <wp:extent cx="3308456" cy="2892425"/>
            <wp:effectExtent l="0" t="0" r="6350" b="3175"/>
            <wp:docPr id="327099837" name="Picture 7" descr="Cultural Web Source: Johnson et al. (20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Cultural Web Source: Johnson et al. (2008)"/>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16768" cy="2899692"/>
                    </a:xfrm>
                    <a:prstGeom prst="rect">
                      <a:avLst/>
                    </a:prstGeom>
                    <a:noFill/>
                    <a:ln>
                      <a:noFill/>
                    </a:ln>
                  </pic:spPr>
                </pic:pic>
              </a:graphicData>
            </a:graphic>
          </wp:inline>
        </w:drawing>
      </w:r>
      <w:r w:rsidR="00664958" w:rsidRPr="00664958">
        <w:rPr>
          <w:b/>
          <w:bCs/>
        </w:rPr>
        <w:t>(ResearchGate, 2024)</w:t>
      </w:r>
    </w:p>
    <w:p w14:paraId="0221C713" w14:textId="77777777" w:rsidR="00664958" w:rsidRPr="00240E30" w:rsidRDefault="00664958" w:rsidP="00240E30">
      <w:pPr>
        <w:jc w:val="both"/>
      </w:pPr>
    </w:p>
    <w:p w14:paraId="2E70BAB9" w14:textId="4527768A" w:rsidR="00664958" w:rsidRPr="00240E30" w:rsidRDefault="00240E30" w:rsidP="00DB7A5B">
      <w:r w:rsidRPr="00240E30">
        <w:t xml:space="preserve">These three models by Schein, Hofstede and Johnson and Scholes are frameworks used to understand culture in an organisation. They have different perspectives, but they can be interlinked with each other, due to similarities in the </w:t>
      </w:r>
      <w:r w:rsidR="00DB7A5B">
        <w:t xml:space="preserve">framework </w:t>
      </w:r>
      <w:r w:rsidRPr="00240E30">
        <w:t>structure.</w:t>
      </w:r>
    </w:p>
    <w:p w14:paraId="3970A3AE" w14:textId="5B915EDC" w:rsidR="00240E30" w:rsidRDefault="00DB7A5B" w:rsidP="00DB7A5B">
      <w:pPr>
        <w:jc w:val="both"/>
      </w:pPr>
      <w:r>
        <w:t xml:space="preserve">The three models are different in the way that they look at culture, Schein and Johnson and Scholes look at culture within the organisation whereas Hofstede looks at culture from a national perspective. Schein looks at the ingrained beliefs and assumptions that lead to certain behaviours in the workplace. Hofstede looks at the social and psychological aspects of cross culture differences that lead to behaviours and Johnson and Scholes et al look how culture interacts within the organisation to define solutions and decision making. Schein’s model looks deep into the understanding of organisational culture, what values and beliefs are the driving force and doesn’t look at external factors that could contribute to culture behaviours in the workplace. Hofstede looks across cultures and openly compares them seeking a reason for such behaviours. Johnson and Scholes focus on elements such as routines/ power structure and how these connect and cause cultural changes in the workplace. </w:t>
      </w:r>
    </w:p>
    <w:p w14:paraId="4057C656" w14:textId="77777777" w:rsidR="00850788" w:rsidRPr="00F348C6" w:rsidRDefault="00DB7A5B" w:rsidP="00F348C6">
      <w:pPr>
        <w:jc w:val="both"/>
      </w:pPr>
      <w:r w:rsidRPr="00F348C6">
        <w:t>Schein’s model is used for identifying and solving deep rooted cultural issues within an organisation. This model is useful for cultural change, although it is time consuming, when trying to solve something based on assumptions</w:t>
      </w:r>
      <w:r w:rsidR="00850788" w:rsidRPr="00F348C6">
        <w:t>, critics argue it “</w:t>
      </w:r>
      <w:r w:rsidR="00850788" w:rsidRPr="00850788">
        <w:t>oversimplifies the complexity of organizational culture by reducing it to three levels</w:t>
      </w:r>
      <w:r w:rsidR="00850788" w:rsidRPr="00F348C6">
        <w:t xml:space="preserve">” (Fripp, 2023) that Schein doesn’t look at the influences of external factors and limits focus on power structures within the organisation. </w:t>
      </w:r>
    </w:p>
    <w:p w14:paraId="4D4C188E" w14:textId="4B196544" w:rsidR="00FB6931" w:rsidRPr="00F348C6" w:rsidRDefault="00DB7A5B" w:rsidP="00F348C6">
      <w:pPr>
        <w:jc w:val="both"/>
      </w:pPr>
      <w:r w:rsidRPr="00F348C6">
        <w:t>Hofstede’s model is used to understand how national cultures influence an organisations behaviour, this model looks at a lot of influences and may risk labelling something based on previous experience, stereotyping one for another</w:t>
      </w:r>
      <w:r w:rsidR="00FB6931" w:rsidRPr="00F348C6">
        <w:t xml:space="preserve"> and some critics state that “four dimensions did not give sufficient information.” (IPL, 2020) limiting information.  </w:t>
      </w:r>
    </w:p>
    <w:p w14:paraId="7B0FFEB1" w14:textId="00B3745A" w:rsidR="00C240DF" w:rsidRPr="00F348C6" w:rsidRDefault="00DB7A5B" w:rsidP="00F348C6">
      <w:pPr>
        <w:jc w:val="both"/>
      </w:pPr>
      <w:r w:rsidRPr="00F348C6">
        <w:lastRenderedPageBreak/>
        <w:t>Johnson and Scholes are used to help align culture with strategic objectives and acknowledging visible cultural elements, this model may overlook deeper cultural assumptions in favour of what can be seen visibly</w:t>
      </w:r>
      <w:r w:rsidR="00AF4B8D" w:rsidRPr="00F348C6">
        <w:t xml:space="preserve">, although it has different element levels it does have </w:t>
      </w:r>
      <w:r w:rsidR="00C11D7A" w:rsidRPr="00F348C6">
        <w:t>limitations,</w:t>
      </w:r>
      <w:r w:rsidR="00AF4B8D" w:rsidRPr="00F348C6">
        <w:t xml:space="preserve"> </w:t>
      </w:r>
      <w:r w:rsidR="00A737AC" w:rsidRPr="00F348C6">
        <w:t xml:space="preserve">and these can be overcome by using other models. </w:t>
      </w:r>
    </w:p>
    <w:p w14:paraId="753FB1D7" w14:textId="2F656273" w:rsidR="00136071" w:rsidRPr="00F348C6" w:rsidRDefault="000B325A" w:rsidP="00F348C6">
      <w:pPr>
        <w:jc w:val="both"/>
        <w:rPr>
          <w:rFonts w:eastAsia="Arial"/>
        </w:rPr>
      </w:pPr>
      <w:r w:rsidRPr="00F348C6">
        <w:rPr>
          <w:rFonts w:eastAsia="Arial"/>
        </w:rPr>
        <w:t xml:space="preserve">Even though these 3 models are different in application they do share similarities, in the way they look at understanding and analysing culture. The three models all focus on how behaviour within the organisation effect behaviour, decision making and interactions with colleagues across the organisation. Each model has multi-dimensional levels which help to analyse culture in the workplace. </w:t>
      </w:r>
      <w:r w:rsidR="00D944DC" w:rsidRPr="00F348C6">
        <w:rPr>
          <w:rFonts w:eastAsia="Arial"/>
        </w:rPr>
        <w:t>All models look to improve organisation effectiveness by finding any issues and then looking for ways to improve them. All models highlight the importance of understanding cultural and how cultural changes may affect the values and beliefs held by staff within the organisation, generating changes</w:t>
      </w:r>
      <w:r w:rsidR="00F348C6" w:rsidRPr="00F348C6">
        <w:rPr>
          <w:rFonts w:eastAsia="Arial"/>
        </w:rPr>
        <w:t xml:space="preserve"> and improving the organisation. </w:t>
      </w:r>
    </w:p>
    <w:p w14:paraId="6E875DF1" w14:textId="77777777" w:rsidR="00F348C6" w:rsidRPr="00F348C6" w:rsidRDefault="00F348C6" w:rsidP="00F348C6">
      <w:pPr>
        <w:jc w:val="both"/>
        <w:rPr>
          <w:rFonts w:eastAsia="Arial"/>
        </w:rPr>
      </w:pPr>
    </w:p>
    <w:p w14:paraId="72248026" w14:textId="58C298E8" w:rsidR="00136071" w:rsidRDefault="00F348C6" w:rsidP="000107F0">
      <w:pPr>
        <w:spacing w:line="360" w:lineRule="auto"/>
        <w:rPr>
          <w:rFonts w:ascii="Arial" w:eastAsia="Arial" w:hAnsi="Arial" w:cs="Arial"/>
          <w:sz w:val="24"/>
          <w:szCs w:val="24"/>
        </w:rPr>
      </w:pPr>
      <w:r>
        <w:rPr>
          <w:noProof/>
        </w:rPr>
        <w:drawing>
          <wp:inline distT="0" distB="0" distL="0" distR="0" wp14:anchorId="254196AA" wp14:editId="3015BA93">
            <wp:extent cx="5731510" cy="2639060"/>
            <wp:effectExtent l="0" t="0" r="2540" b="8890"/>
            <wp:docPr id="405961873" name="Picture 8" descr="A Comparison of Hofstede's and Schein's representation of Organization Cul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2" descr="A Comparison of Hofstede's and Schein's representation of Organization Cultur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2639060"/>
                    </a:xfrm>
                    <a:prstGeom prst="rect">
                      <a:avLst/>
                    </a:prstGeom>
                    <a:noFill/>
                    <a:ln>
                      <a:noFill/>
                    </a:ln>
                  </pic:spPr>
                </pic:pic>
              </a:graphicData>
            </a:graphic>
          </wp:inline>
        </w:drawing>
      </w:r>
    </w:p>
    <w:p w14:paraId="69F575FE" w14:textId="21F874F3" w:rsidR="00F348C6" w:rsidRPr="00F348C6" w:rsidRDefault="00F348C6" w:rsidP="00F348C6">
      <w:pPr>
        <w:spacing w:line="360" w:lineRule="auto"/>
        <w:rPr>
          <w:rFonts w:eastAsia="Arial"/>
        </w:rPr>
      </w:pPr>
      <w:r>
        <w:rPr>
          <w:rFonts w:eastAsia="Arial"/>
        </w:rPr>
        <w:t>“</w:t>
      </w:r>
      <w:r w:rsidRPr="00F348C6">
        <w:rPr>
          <w:rFonts w:eastAsia="Arial"/>
        </w:rPr>
        <w:t>A Comparison of Hofstede's and Schein's representation of Organization Culture</w:t>
      </w:r>
      <w:r>
        <w:rPr>
          <w:rFonts w:eastAsia="Arial"/>
        </w:rPr>
        <w:t xml:space="preserve">.” </w:t>
      </w:r>
      <w:r w:rsidRPr="00F348C6">
        <w:rPr>
          <w:rFonts w:eastAsia="Arial"/>
        </w:rPr>
        <w:t>(ResearchGate, 2024b)</w:t>
      </w:r>
    </w:p>
    <w:p w14:paraId="649DFE5E" w14:textId="77777777" w:rsidR="006E003F" w:rsidRDefault="006E003F" w:rsidP="006E003F">
      <w:pPr>
        <w:jc w:val="both"/>
        <w:rPr>
          <w:rFonts w:eastAsia="Arial"/>
        </w:rPr>
      </w:pPr>
      <w:r w:rsidRPr="00F348C6">
        <w:rPr>
          <w:rFonts w:eastAsia="Arial"/>
        </w:rPr>
        <w:t xml:space="preserve">While they differ in focus, these models can complement each other when analysing and managing culture at different levels, allowing the understanding and management of culture. </w:t>
      </w:r>
    </w:p>
    <w:p w14:paraId="362F9BB2" w14:textId="08BC7C0D" w:rsidR="00F348C6" w:rsidRDefault="00F348C6" w:rsidP="000107F0">
      <w:pPr>
        <w:spacing w:line="360" w:lineRule="auto"/>
        <w:rPr>
          <w:rFonts w:ascii="Arial" w:eastAsia="Arial" w:hAnsi="Arial" w:cs="Arial"/>
          <w:sz w:val="24"/>
          <w:szCs w:val="24"/>
        </w:rPr>
      </w:pPr>
    </w:p>
    <w:p w14:paraId="364F3DE5" w14:textId="77777777" w:rsidR="006E003F" w:rsidRDefault="006E003F" w:rsidP="000107F0">
      <w:pPr>
        <w:spacing w:line="360" w:lineRule="auto"/>
        <w:rPr>
          <w:rFonts w:ascii="Arial" w:eastAsia="Arial" w:hAnsi="Arial" w:cs="Arial"/>
          <w:sz w:val="24"/>
          <w:szCs w:val="24"/>
        </w:rPr>
      </w:pPr>
    </w:p>
    <w:p w14:paraId="241FF994" w14:textId="77777777" w:rsidR="006E003F" w:rsidRDefault="006E003F" w:rsidP="000107F0">
      <w:pPr>
        <w:spacing w:line="360" w:lineRule="auto"/>
        <w:rPr>
          <w:rFonts w:ascii="Arial" w:eastAsia="Arial" w:hAnsi="Arial" w:cs="Arial"/>
          <w:sz w:val="24"/>
          <w:szCs w:val="24"/>
        </w:rPr>
      </w:pPr>
    </w:p>
    <w:p w14:paraId="661F7746" w14:textId="77777777" w:rsidR="006E003F" w:rsidRDefault="006E003F" w:rsidP="000107F0">
      <w:pPr>
        <w:spacing w:line="360" w:lineRule="auto"/>
        <w:rPr>
          <w:rFonts w:ascii="Arial" w:eastAsia="Arial" w:hAnsi="Arial" w:cs="Arial"/>
          <w:sz w:val="24"/>
          <w:szCs w:val="24"/>
        </w:rPr>
      </w:pPr>
    </w:p>
    <w:p w14:paraId="21B3F18F" w14:textId="77777777" w:rsidR="006E003F" w:rsidRDefault="006E003F" w:rsidP="000107F0">
      <w:pPr>
        <w:spacing w:line="360" w:lineRule="auto"/>
        <w:rPr>
          <w:rFonts w:ascii="Arial" w:eastAsia="Arial" w:hAnsi="Arial" w:cs="Arial"/>
          <w:sz w:val="24"/>
          <w:szCs w:val="24"/>
        </w:rPr>
      </w:pPr>
    </w:p>
    <w:p w14:paraId="2A7DE525" w14:textId="77777777" w:rsidR="006E003F" w:rsidRDefault="006E003F" w:rsidP="000107F0">
      <w:pPr>
        <w:spacing w:line="360" w:lineRule="auto"/>
        <w:rPr>
          <w:rFonts w:ascii="Arial" w:eastAsia="Arial" w:hAnsi="Arial" w:cs="Arial"/>
          <w:sz w:val="24"/>
          <w:szCs w:val="24"/>
        </w:rPr>
      </w:pPr>
    </w:p>
    <w:p w14:paraId="6C7A417A" w14:textId="272326DD" w:rsidR="000107F0" w:rsidRDefault="006E003F" w:rsidP="006E003F">
      <w:pPr>
        <w:pStyle w:val="Heading1"/>
        <w:rPr>
          <w:rFonts w:ascii="Arial" w:eastAsia="Arial" w:hAnsi="Arial" w:cs="Arial"/>
          <w:sz w:val="24"/>
          <w:szCs w:val="24"/>
        </w:rPr>
      </w:pPr>
      <w:bookmarkStart w:id="3" w:name="_3whwml4" w:colFirst="0" w:colLast="0"/>
      <w:bookmarkStart w:id="4" w:name="_Toc182698668"/>
      <w:bookmarkEnd w:id="3"/>
      <w:r w:rsidRPr="006E003F">
        <w:lastRenderedPageBreak/>
        <w:t>Evaluate an organisation within its broader environment using appropriate environmental and organisational analysis techniques</w:t>
      </w:r>
      <w:r>
        <w:t>.</w:t>
      </w:r>
      <w:bookmarkEnd w:id="4"/>
    </w:p>
    <w:p w14:paraId="292ECD66" w14:textId="06E44198" w:rsidR="000107F0" w:rsidRDefault="001B7FE6" w:rsidP="00815388">
      <w:pPr>
        <w:jc w:val="both"/>
      </w:pPr>
      <w:r>
        <w:t xml:space="preserve">Evaluating an organisation within its broader environment involves using different techniques and models to look at internal and external factors. </w:t>
      </w:r>
      <w:r w:rsidR="00DF298B">
        <w:t xml:space="preserve">A Pestle analysis is a tool that can help identify and analyse these external factors whilst a SWOT analysis is a tool that can help identify and analyse internal factors. </w:t>
      </w:r>
    </w:p>
    <w:p w14:paraId="109EE86F" w14:textId="133A064F" w:rsidR="001C50A1" w:rsidRDefault="001C50A1" w:rsidP="00815388">
      <w:pPr>
        <w:jc w:val="both"/>
      </w:pPr>
      <w:r>
        <w:t xml:space="preserve">Using my organisation I have identified factors that could be potential issues from external factors using PESTLE. The Political issues that could arise for our business, these are local building regulations and safety codes that could impact installations of our products. Ensure that all products that are supplied and fitted meet requirements and comply with codes. Economic issues could be the rising energy costs leading customer to look for a more energy efficient system. The rising cost of materials and services can have an impact on sales. Social issues that could arise are older generation not wanting to update their old systems, therefore trying to keep their products working effectively and efficiently becomes harder. Customers want reliable and trusted workpeople in their homes, so ensuring you build a customer base based around customer service and personal care is important. The technology used for heating systems have been updated a lot in the last few years. You can now control your heating/ radiators and water cylinders by using a app on your mobile device. As boilers improve the technology for testing and diagnosing issues have also had to be updated, to ensure engineers have the correct tools to the work. The legal implements are as a Gas central heating engineer need to comply with gas safety requirements. Plumbers also need ensure they have plumbing certificates that meet regulated requirements.  All engineers need to have public liability insurance, health and safety regulations for any contractors they use. As they come into contact with the customers, taking details for invoicing and payment they need to ensure they comply with Data Protection laws. The heating industry is going through a large environmental change, heating systems have been dramatically updated in the last few years, and </w:t>
      </w:r>
      <w:r w:rsidR="00456D25">
        <w:t>they</w:t>
      </w:r>
      <w:r>
        <w:t xml:space="preserve"> are still looking to improve these systems whereby they will be eventually run by sustainable energy such as solar, wind and hydro energy instead of fossil fuels. </w:t>
      </w:r>
    </w:p>
    <w:p w14:paraId="038A8113" w14:textId="338DFB06" w:rsidR="000107F0" w:rsidRDefault="001C50A1" w:rsidP="008C6A3B">
      <w:pPr>
        <w:jc w:val="both"/>
      </w:pPr>
      <w:r>
        <w:t xml:space="preserve">I have used SWOT to identify potential internal factors that could arise for my organisation. These factors are Strengths, our company is a family run business, it is trusted and have a high reputation within the local community for being reliable and </w:t>
      </w:r>
      <w:r w:rsidR="00456D25">
        <w:t>trustworthy</w:t>
      </w:r>
      <w:r>
        <w:t xml:space="preserve">, which has increased customer loyalty to the company. All engineers hold the right qualifications for the job and have all been in the industry for our 20 years. Weakness of being a small family run business is that the market for the company is limited, only having a few </w:t>
      </w:r>
      <w:r w:rsidR="00456D25">
        <w:t>engineers’</w:t>
      </w:r>
      <w:r>
        <w:t xml:space="preserve"> limits how far they can travel for work. Opportunities that could potentially arise are being </w:t>
      </w:r>
      <w:r w:rsidR="00456D25">
        <w:t>subcontracted</w:t>
      </w:r>
      <w:r>
        <w:t xml:space="preserve"> by larger companies to do work</w:t>
      </w:r>
      <w:r w:rsidR="008C6A3B">
        <w:t xml:space="preserve">. Using social media to reach a younger audience could help boost and promote the business. Threats to the company include larger companies with more resources taking work from the local community, rising costs of materials/ insurances and fuel/ travel costs are decreasing the profits of the business. New equipment that requires training </w:t>
      </w:r>
      <w:r w:rsidR="00DA0ABF">
        <w:t xml:space="preserve">in order to </w:t>
      </w:r>
      <w:r w:rsidR="008C6A3B">
        <w:t xml:space="preserve">supply and fit, may hinder the business moving forward, as training could cost too </w:t>
      </w:r>
      <w:r w:rsidR="00456D25">
        <w:t>much,</w:t>
      </w:r>
      <w:r w:rsidR="008C6A3B">
        <w:t xml:space="preserve"> or the company may not be able to afford to be an engineer down. </w:t>
      </w:r>
    </w:p>
    <w:p w14:paraId="51A0595B" w14:textId="3C1D3136" w:rsidR="008C6A3B" w:rsidRDefault="008C6A3B" w:rsidP="008C6A3B">
      <w:pPr>
        <w:jc w:val="both"/>
      </w:pPr>
      <w:r>
        <w:t>Using Pestle and SWOT, the company can identify factors that could affect the company internally and externally. It allows for future planning and adaption to ensure the continuity of a successful business in the future.</w:t>
      </w:r>
    </w:p>
    <w:p w14:paraId="3A24F472" w14:textId="7243136F" w:rsidR="006E003F" w:rsidRPr="006E003F" w:rsidRDefault="006E003F" w:rsidP="006E003F">
      <w:pPr>
        <w:rPr>
          <w:rFonts w:asciiTheme="majorHAnsi" w:eastAsiaTheme="majorEastAsia" w:hAnsiTheme="majorHAnsi" w:cstheme="majorBidi"/>
          <w:color w:val="0F4761" w:themeColor="accent1" w:themeShade="BF"/>
          <w:sz w:val="32"/>
          <w:szCs w:val="32"/>
        </w:rPr>
      </w:pPr>
      <w:bookmarkStart w:id="5" w:name="_qsh70q" w:colFirst="0" w:colLast="0"/>
      <w:bookmarkEnd w:id="5"/>
      <w:r w:rsidRPr="006E003F">
        <w:rPr>
          <w:rFonts w:asciiTheme="majorHAnsi" w:eastAsiaTheme="majorEastAsia" w:hAnsiTheme="majorHAnsi" w:cstheme="majorBidi"/>
          <w:color w:val="0F4761" w:themeColor="accent1" w:themeShade="BF"/>
          <w:sz w:val="32"/>
          <w:szCs w:val="32"/>
        </w:rPr>
        <w:lastRenderedPageBreak/>
        <w:t>Critically appraise the cultural and ethical behaviour present in one or more organisations.</w:t>
      </w:r>
    </w:p>
    <w:p w14:paraId="6B540319" w14:textId="57E9CAEF" w:rsidR="000107F0" w:rsidRDefault="0060548A" w:rsidP="000107F0">
      <w:r>
        <w:t xml:space="preserve">Critically appraising the culture and ethical behaviours that may be present </w:t>
      </w:r>
      <w:r w:rsidR="0095372F">
        <w:t xml:space="preserve">in an </w:t>
      </w:r>
      <w:r w:rsidR="00C36156">
        <w:t>organisation</w:t>
      </w:r>
      <w:r w:rsidR="0095372F">
        <w:t xml:space="preserve"> involves looking at the cultural nor</w:t>
      </w:r>
      <w:r w:rsidR="0097782C">
        <w:t xml:space="preserve">ms and ethical principles </w:t>
      </w:r>
      <w:r w:rsidR="00C63A52">
        <w:t>that shape the way decisions are made in the organisations, looking at employee behaviour</w:t>
      </w:r>
      <w:r w:rsidR="006C0E8F">
        <w:t>, beliefs and values,</w:t>
      </w:r>
      <w:r w:rsidR="00EC66B1">
        <w:t xml:space="preserve"> ethics and morals,</w:t>
      </w:r>
      <w:r w:rsidR="003E796E">
        <w:t xml:space="preserve"> </w:t>
      </w:r>
      <w:r w:rsidR="007D73D0">
        <w:t xml:space="preserve">stakeholders’ relations and societal impact. </w:t>
      </w:r>
    </w:p>
    <w:p w14:paraId="1B9D8150" w14:textId="03F6DA4E" w:rsidR="00F26519" w:rsidRPr="003B2244" w:rsidRDefault="00186E95" w:rsidP="003B2244">
      <w:pPr>
        <w:jc w:val="both"/>
      </w:pPr>
      <w:r w:rsidRPr="003B2244">
        <w:t xml:space="preserve">The leadership style used by a company </w:t>
      </w:r>
      <w:r w:rsidR="00C86A06" w:rsidRPr="003B2244">
        <w:t xml:space="preserve">can </w:t>
      </w:r>
      <w:r w:rsidR="00365519" w:rsidRPr="003B2244">
        <w:t>help encom</w:t>
      </w:r>
      <w:r w:rsidR="00184254" w:rsidRPr="003B2244">
        <w:t xml:space="preserve">pass shared values, beliefs and practices that can influence how employees interact and work. </w:t>
      </w:r>
      <w:r w:rsidR="00963AD9" w:rsidRPr="003B2244">
        <w:t xml:space="preserve">There are 8 </w:t>
      </w:r>
      <w:r w:rsidR="0094197C" w:rsidRPr="003B2244">
        <w:t xml:space="preserve">Leadership styles </w:t>
      </w:r>
      <w:r w:rsidR="001162BC" w:rsidRPr="003B2244">
        <w:t>are</w:t>
      </w:r>
      <w:r w:rsidR="00E56D27" w:rsidRPr="003B2244">
        <w:t xml:space="preserve"> Authoritative, consultative, Democratic or participative, Laissez-faire, Persuasive</w:t>
      </w:r>
      <w:r w:rsidR="00A77B49" w:rsidRPr="003B2244">
        <w:t>, Transformational, Transactional and Collaborative.</w:t>
      </w:r>
      <w:r w:rsidR="00C803F5" w:rsidRPr="003B2244">
        <w:t xml:space="preserve"> The type of leadership style used can determine the way an organisation runs. </w:t>
      </w:r>
      <w:r w:rsidR="00B43962" w:rsidRPr="003B2244">
        <w:t>Organisations such as google</w:t>
      </w:r>
      <w:r w:rsidR="00456B08" w:rsidRPr="003B2244">
        <w:t xml:space="preserve"> leadership style “is built around inclusivity, support, and fostering a growth mindset.”</w:t>
      </w:r>
      <w:r w:rsidR="00F26519" w:rsidRPr="003B2244">
        <w:rPr>
          <w:rFonts w:eastAsia="Times New Roman"/>
          <w:sz w:val="24"/>
          <w:szCs w:val="24"/>
          <w:lang w:eastAsia="en-GB"/>
        </w:rPr>
        <w:t xml:space="preserve"> </w:t>
      </w:r>
      <w:r w:rsidR="00F26519" w:rsidRPr="003B2244">
        <w:t>(Itexus, 2024)</w:t>
      </w:r>
      <w:r w:rsidR="00D2359F" w:rsidRPr="003B2244">
        <w:t xml:space="preserve"> they focus on </w:t>
      </w:r>
      <w:r w:rsidR="00F35998" w:rsidRPr="003B2244">
        <w:t>their</w:t>
      </w:r>
      <w:r w:rsidR="00D2359F" w:rsidRPr="003B2244">
        <w:t xml:space="preserve"> staff </w:t>
      </w:r>
      <w:r w:rsidR="00F35998" w:rsidRPr="003B2244">
        <w:t xml:space="preserve">ensuring they are supported in all aspects of the job role. </w:t>
      </w:r>
      <w:r w:rsidR="005C6779" w:rsidRPr="003B2244">
        <w:t xml:space="preserve">Comparing this company to another </w:t>
      </w:r>
      <w:r w:rsidR="00C93386" w:rsidRPr="003B2244">
        <w:t xml:space="preserve">company for </w:t>
      </w:r>
      <w:r w:rsidR="00B16DA6" w:rsidRPr="003B2244">
        <w:t>example</w:t>
      </w:r>
      <w:r w:rsidR="00C93386" w:rsidRPr="003B2244">
        <w:t xml:space="preserve"> </w:t>
      </w:r>
      <w:r w:rsidR="00B16DA6" w:rsidRPr="003B2244">
        <w:t>Amazon, Amazon’s culture</w:t>
      </w:r>
      <w:r w:rsidR="00A51312" w:rsidRPr="003B2244">
        <w:t xml:space="preserve"> is</w:t>
      </w:r>
      <w:r w:rsidR="00B16DA6" w:rsidRPr="003B2244">
        <w:t xml:space="preserve"> </w:t>
      </w:r>
      <w:r w:rsidR="00A51312" w:rsidRPr="003B2244">
        <w:t>“</w:t>
      </w:r>
      <w:r w:rsidR="00B16DA6" w:rsidRPr="003B2244">
        <w:t xml:space="preserve">customer obsession, long-term thinking, eagerness to invent, and taking pride in operational </w:t>
      </w:r>
      <w:r w:rsidR="00A42478" w:rsidRPr="003B2244">
        <w:t xml:space="preserve">excellence. </w:t>
      </w:r>
      <w:r w:rsidR="001137C4" w:rsidRPr="003B2244">
        <w:t>“(</w:t>
      </w:r>
      <w:r w:rsidR="00A42478" w:rsidRPr="003B2244">
        <w:t>Gallo, 2021)</w:t>
      </w:r>
      <w:r w:rsidR="00A302AB" w:rsidRPr="003B2244">
        <w:t xml:space="preserve"> </w:t>
      </w:r>
      <w:r w:rsidR="004E5489" w:rsidRPr="003B2244">
        <w:t xml:space="preserve">As a manager </w:t>
      </w:r>
      <w:r w:rsidR="001018B8" w:rsidRPr="003B2244">
        <w:t xml:space="preserve">it is important to </w:t>
      </w:r>
      <w:r w:rsidR="00056548" w:rsidRPr="003B2244">
        <w:t xml:space="preserve">be the example and set high standards which you expect your colleagues to adhere to. </w:t>
      </w:r>
    </w:p>
    <w:p w14:paraId="1CB461A9" w14:textId="466D97A8" w:rsidR="003F15A2" w:rsidRPr="00C67CAF" w:rsidRDefault="004A10F4" w:rsidP="00A570B2">
      <w:pPr>
        <w:jc w:val="both"/>
      </w:pPr>
      <w:r w:rsidRPr="00C67CAF">
        <w:t xml:space="preserve">As a leader </w:t>
      </w:r>
      <w:r w:rsidR="00AC7C30" w:rsidRPr="00C67CAF">
        <w:t xml:space="preserve">you have your own set of ethics and morale code. </w:t>
      </w:r>
      <w:r w:rsidR="009A5039" w:rsidRPr="00C67CAF">
        <w:t xml:space="preserve">Ethics, </w:t>
      </w:r>
      <w:r w:rsidR="00C07B56" w:rsidRPr="00C67CAF">
        <w:t>“th</w:t>
      </w:r>
      <w:r w:rsidR="009A5039" w:rsidRPr="00C67CAF">
        <w:t>e </w:t>
      </w:r>
      <w:hyperlink r:id="rId11" w:history="1">
        <w:r w:rsidR="009A5039" w:rsidRPr="00C67CAF">
          <w:rPr>
            <w:rStyle w:val="Hyperlink"/>
            <w:color w:val="auto"/>
            <w:u w:val="none"/>
          </w:rPr>
          <w:t>discipline</w:t>
        </w:r>
      </w:hyperlink>
      <w:r w:rsidR="009A5039" w:rsidRPr="00C67CAF">
        <w:t> concerned with what is </w:t>
      </w:r>
      <w:hyperlink r:id="rId12" w:history="1">
        <w:r w:rsidR="009A5039" w:rsidRPr="00C67CAF">
          <w:rPr>
            <w:rStyle w:val="Hyperlink"/>
            <w:color w:val="auto"/>
            <w:u w:val="none"/>
          </w:rPr>
          <w:t>morally</w:t>
        </w:r>
      </w:hyperlink>
      <w:r w:rsidR="009A5039" w:rsidRPr="00C67CAF">
        <w:t> good and bad and morally right and wrong.</w:t>
      </w:r>
      <w:r w:rsidR="00C07B56" w:rsidRPr="00C67CAF">
        <w:t>”</w:t>
      </w:r>
      <w:r w:rsidR="006931BB" w:rsidRPr="00C67CAF">
        <w:rPr>
          <w:rFonts w:eastAsia="Times New Roman"/>
          <w:sz w:val="24"/>
          <w:szCs w:val="24"/>
          <w:lang w:eastAsia="en-GB"/>
        </w:rPr>
        <w:t xml:space="preserve"> </w:t>
      </w:r>
      <w:r w:rsidR="006931BB" w:rsidRPr="00C67CAF">
        <w:t>(Singer, 2024)</w:t>
      </w:r>
      <w:r w:rsidR="005019A6" w:rsidRPr="00C67CAF">
        <w:t xml:space="preserve"> </w:t>
      </w:r>
      <w:r w:rsidR="00F47A19" w:rsidRPr="00C67CAF">
        <w:t>Morales  “can be influenced by factors such as leadership quality, available resources, workload, and interpersonal </w:t>
      </w:r>
      <w:hyperlink r:id="rId13" w:history="1">
        <w:r w:rsidR="00F47A19" w:rsidRPr="00C67CAF">
          <w:rPr>
            <w:rStyle w:val="Hyperlink"/>
            <w:color w:val="auto"/>
            <w:u w:val="none"/>
          </w:rPr>
          <w:t>employee relations</w:t>
        </w:r>
      </w:hyperlink>
      <w:r w:rsidR="00F47A19" w:rsidRPr="00C67CAF">
        <w:t xml:space="preserve">.” </w:t>
      </w:r>
      <w:r w:rsidR="001B5AE2" w:rsidRPr="00C67CAF">
        <w:t>(Meditopia, 2024)</w:t>
      </w:r>
      <w:r w:rsidR="003B2244" w:rsidRPr="00C67CAF">
        <w:t xml:space="preserve"> </w:t>
      </w:r>
      <w:r w:rsidR="00173C99" w:rsidRPr="00C67CAF">
        <w:t xml:space="preserve">another viewpoint on morale and ethics are that </w:t>
      </w:r>
      <w:r w:rsidR="00982C99" w:rsidRPr="00C67CAF">
        <w:t>“A moral precept is an idea or opinion that’s driven by a desire to be good. An ethical code is a set of rules that defines allowable actions or correct behaviour.”</w:t>
      </w:r>
      <w:r w:rsidR="003F15A2" w:rsidRPr="00C67CAF">
        <w:rPr>
          <w:rFonts w:ascii="Times New Roman" w:eastAsia="Times New Roman" w:hAnsi="Times New Roman" w:cs="Times New Roman"/>
          <w:sz w:val="24"/>
          <w:szCs w:val="24"/>
          <w:lang w:eastAsia="en-GB"/>
        </w:rPr>
        <w:t xml:space="preserve"> </w:t>
      </w:r>
      <w:r w:rsidR="003F15A2" w:rsidRPr="00C67CAF">
        <w:t>(Dictionary.com, 2018)</w:t>
      </w:r>
      <w:r w:rsidR="008170E7" w:rsidRPr="00C67CAF">
        <w:t xml:space="preserve"> </w:t>
      </w:r>
    </w:p>
    <w:p w14:paraId="4E87CA3A" w14:textId="779E0305" w:rsidR="00FC41AE" w:rsidRDefault="0064495F" w:rsidP="000268F9">
      <w:pPr>
        <w:jc w:val="both"/>
      </w:pPr>
      <w:r>
        <w:t xml:space="preserve">In any organisation Ethics and morals are integral to </w:t>
      </w:r>
      <w:r w:rsidR="00E405B2">
        <w:t>how the company works, how they treat and manage their staff</w:t>
      </w:r>
      <w:r w:rsidR="00DD28C0">
        <w:t>, being fair and treating everyone equally and offering the same opportunities to all</w:t>
      </w:r>
      <w:r w:rsidR="00CD55EC">
        <w:t>, will increase trust and loyalty between everyone.</w:t>
      </w:r>
      <w:r w:rsidR="00AA5AF7">
        <w:t xml:space="preserve"> </w:t>
      </w:r>
      <w:r w:rsidR="004018D3">
        <w:t xml:space="preserve">As a leader being open </w:t>
      </w:r>
      <w:r w:rsidR="00684111">
        <w:t>and honest and transparent in what you say and do</w:t>
      </w:r>
      <w:r w:rsidR="00AA5AF7">
        <w:t xml:space="preserve"> </w:t>
      </w:r>
      <w:r w:rsidR="00946377">
        <w:t xml:space="preserve">will </w:t>
      </w:r>
      <w:r w:rsidR="00004B84">
        <w:t>also improve</w:t>
      </w:r>
      <w:r w:rsidR="004E39F4">
        <w:t xml:space="preserve"> trust</w:t>
      </w:r>
      <w:r w:rsidR="00004B84">
        <w:t xml:space="preserve"> and loyalty</w:t>
      </w:r>
      <w:r w:rsidR="004018D3">
        <w:t xml:space="preserve"> within your team and organisation. It will allow colleagues to be open and honest back to you with issues and </w:t>
      </w:r>
      <w:r w:rsidR="00EB34AD">
        <w:t xml:space="preserve">ideas they have. </w:t>
      </w:r>
      <w:r w:rsidR="004E39F4">
        <w:t xml:space="preserve"> </w:t>
      </w:r>
      <w:r w:rsidR="004D4281">
        <w:t>Having a sustainable workplace “</w:t>
      </w:r>
      <w:r w:rsidR="00A03AEC" w:rsidRPr="00A03AEC">
        <w:t xml:space="preserve">encourages socially, environmentally, and economically responsible </w:t>
      </w:r>
      <w:r w:rsidR="004D4281" w:rsidRPr="00A03AEC">
        <w:t>behaviour</w:t>
      </w:r>
      <w:r w:rsidR="00A03AEC" w:rsidRPr="00A03AEC">
        <w:t>.</w:t>
      </w:r>
      <w:r w:rsidR="004D4281">
        <w:t>”</w:t>
      </w:r>
      <w:r w:rsidR="00FC41AE">
        <w:t xml:space="preserve"> </w:t>
      </w:r>
      <w:r w:rsidR="00FC41AE" w:rsidRPr="00FC41AE">
        <w:t>(Miroslavov, 2023)</w:t>
      </w:r>
      <w:r w:rsidR="00713493">
        <w:t xml:space="preserve"> There are several ways to make your workplace sustainable</w:t>
      </w:r>
      <w:r w:rsidR="000010DF">
        <w:t xml:space="preserve"> (see diagram) by doing this you will reduce costs </w:t>
      </w:r>
      <w:r w:rsidR="00015FF3">
        <w:t>spent</w:t>
      </w:r>
      <w:r w:rsidR="000010DF">
        <w:t xml:space="preserve"> across the </w:t>
      </w:r>
      <w:r w:rsidR="00015FF3">
        <w:t>whole business</w:t>
      </w:r>
      <w:r w:rsidR="000010DF">
        <w:t>,</w:t>
      </w:r>
      <w:r w:rsidR="00D70986">
        <w:t xml:space="preserve"> will have lower staff </w:t>
      </w:r>
      <w:r w:rsidR="00570CD7">
        <w:t>turnover</w:t>
      </w:r>
      <w:r w:rsidR="00D70986">
        <w:t xml:space="preserve"> </w:t>
      </w:r>
      <w:r w:rsidR="00570CD7">
        <w:t>as</w:t>
      </w:r>
      <w:r w:rsidR="00D70986">
        <w:t xml:space="preserve"> </w:t>
      </w:r>
      <w:r w:rsidR="00AE052D">
        <w:t xml:space="preserve">moral in the team </w:t>
      </w:r>
      <w:r w:rsidR="00D70986">
        <w:t xml:space="preserve">is </w:t>
      </w:r>
      <w:r w:rsidR="00565E9C">
        <w:t>high</w:t>
      </w:r>
      <w:r w:rsidR="00570CD7">
        <w:t>,</w:t>
      </w:r>
      <w:r w:rsidR="003C68BC">
        <w:t xml:space="preserve"> this then</w:t>
      </w:r>
      <w:r w:rsidR="00D70986">
        <w:t xml:space="preserve"> </w:t>
      </w:r>
      <w:r w:rsidR="00AE052D">
        <w:t>increas</w:t>
      </w:r>
      <w:r w:rsidR="003C68BC">
        <w:t>es</w:t>
      </w:r>
      <w:r w:rsidR="00AE052D">
        <w:t xml:space="preserve"> productivity, which in turn</w:t>
      </w:r>
      <w:r w:rsidR="00570CD7">
        <w:t xml:space="preserve"> keeps the business </w:t>
      </w:r>
      <w:r w:rsidR="003C68BC">
        <w:t>running</w:t>
      </w:r>
      <w:r w:rsidR="00185AB8">
        <w:t xml:space="preserve"> for long term success.</w:t>
      </w:r>
    </w:p>
    <w:p w14:paraId="73FBE691" w14:textId="0C2A1DDC" w:rsidR="000010DF" w:rsidRPr="00FC41AE" w:rsidRDefault="000010DF" w:rsidP="000268F9">
      <w:pPr>
        <w:jc w:val="both"/>
      </w:pPr>
    </w:p>
    <w:p w14:paraId="3B70A740" w14:textId="334337FD" w:rsidR="00A81B86" w:rsidRPr="00A81B86" w:rsidRDefault="003C68BC" w:rsidP="00185AB8">
      <w:pPr>
        <w:ind w:left="720"/>
        <w:jc w:val="both"/>
      </w:pPr>
      <w:r>
        <w:rPr>
          <w:noProof/>
        </w:rPr>
        <w:drawing>
          <wp:inline distT="0" distB="0" distL="0" distR="0" wp14:anchorId="7B50AFD8" wp14:editId="5286DAF9">
            <wp:extent cx="3349860" cy="1884993"/>
            <wp:effectExtent l="0" t="0" r="3175" b="1270"/>
            <wp:docPr id="1347753998" name="Picture 1" descr="12 ways to make a sustainable workpl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descr="12 ways to make a sustainable workplace"/>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392674" cy="1909085"/>
                    </a:xfrm>
                    <a:prstGeom prst="rect">
                      <a:avLst/>
                    </a:prstGeom>
                    <a:noFill/>
                    <a:ln>
                      <a:noFill/>
                    </a:ln>
                  </pic:spPr>
                </pic:pic>
              </a:graphicData>
            </a:graphic>
          </wp:inline>
        </w:drawing>
      </w:r>
      <w:r w:rsidR="00A81B86" w:rsidRPr="00A81B86">
        <w:rPr>
          <w:rFonts w:ascii="Times New Roman" w:eastAsia="Times New Roman" w:hAnsi="Times New Roman" w:cs="Times New Roman"/>
          <w:sz w:val="24"/>
          <w:szCs w:val="24"/>
          <w:lang w:eastAsia="en-GB"/>
        </w:rPr>
        <w:t xml:space="preserve"> </w:t>
      </w:r>
      <w:r w:rsidR="00A81B86" w:rsidRPr="00A81B86">
        <w:t>(Miroslavov, 2023)</w:t>
      </w:r>
    </w:p>
    <w:p w14:paraId="643E9147" w14:textId="6BCD04EF" w:rsidR="00A03AEC" w:rsidRPr="00A03AEC" w:rsidRDefault="00A03AEC" w:rsidP="00185AB8">
      <w:pPr>
        <w:ind w:left="720"/>
        <w:jc w:val="both"/>
      </w:pPr>
    </w:p>
    <w:p w14:paraId="0BD7FB9A" w14:textId="4F58363F" w:rsidR="00A03AEC" w:rsidRDefault="00A03AEC" w:rsidP="003F15A2">
      <w:pPr>
        <w:jc w:val="both"/>
      </w:pPr>
    </w:p>
    <w:p w14:paraId="14E984A2" w14:textId="561F0302" w:rsidR="00F64EC6" w:rsidRPr="00F64EC6" w:rsidRDefault="004E39F4" w:rsidP="00F64EC6">
      <w:pPr>
        <w:jc w:val="both"/>
      </w:pPr>
      <w:r>
        <w:t xml:space="preserve"> When decisions are </w:t>
      </w:r>
      <w:r w:rsidR="00F65BF3">
        <w:t>made,</w:t>
      </w:r>
      <w:r>
        <w:t xml:space="preserve"> </w:t>
      </w:r>
      <w:r w:rsidR="00D5377B">
        <w:t xml:space="preserve">they </w:t>
      </w:r>
      <w:r w:rsidR="00AE057B">
        <w:t>should align with values and beliefs</w:t>
      </w:r>
      <w:r w:rsidR="00F65BF3">
        <w:t xml:space="preserve"> of the company</w:t>
      </w:r>
      <w:r w:rsidR="00AE057B">
        <w:t xml:space="preserve"> to ensure integrity and fairness</w:t>
      </w:r>
      <w:r w:rsidR="00F65BF3">
        <w:t xml:space="preserve"> across all levels. </w:t>
      </w:r>
      <w:r w:rsidR="005510AE">
        <w:t>As an organisation</w:t>
      </w:r>
      <w:r w:rsidR="008D6151">
        <w:t xml:space="preserve"> they need to take responsibility for decisions they make</w:t>
      </w:r>
      <w:r w:rsidR="00E21CED">
        <w:t xml:space="preserve"> </w:t>
      </w:r>
      <w:r w:rsidR="008D6151">
        <w:t>and how th</w:t>
      </w:r>
      <w:r w:rsidR="00E21CED">
        <w:t>ose decisions</w:t>
      </w:r>
      <w:r w:rsidR="008D6151">
        <w:t xml:space="preserve"> c</w:t>
      </w:r>
      <w:r w:rsidR="000813FC">
        <w:t xml:space="preserve">ould affect </w:t>
      </w:r>
      <w:r w:rsidR="00E21CED">
        <w:t xml:space="preserve">the company. For example, in </w:t>
      </w:r>
      <w:r w:rsidR="00683465">
        <w:t>Wales</w:t>
      </w:r>
      <w:r w:rsidR="00E21CED">
        <w:t xml:space="preserve"> </w:t>
      </w:r>
      <w:r w:rsidR="000813FC">
        <w:t xml:space="preserve"> </w:t>
      </w:r>
      <w:r w:rsidR="000F7768">
        <w:t>“</w:t>
      </w:r>
      <w:r w:rsidR="000F7768" w:rsidRPr="000F7768">
        <w:t xml:space="preserve">From 6 April 2024, it will become law for all businesses, charities, and public sector </w:t>
      </w:r>
      <w:r w:rsidR="000F7768" w:rsidRPr="00E7056E">
        <w:t>organisations in </w:t>
      </w:r>
      <w:hyperlink r:id="rId15" w:history="1">
        <w:r w:rsidR="000F7768" w:rsidRPr="00E7056E">
          <w:rPr>
            <w:rStyle w:val="Hyperlink"/>
            <w:color w:val="auto"/>
            <w:u w:val="none"/>
          </w:rPr>
          <w:t>Wales</w:t>
        </w:r>
      </w:hyperlink>
      <w:r w:rsidR="000F7768" w:rsidRPr="00E7056E">
        <w:t xml:space="preserve"> to </w:t>
      </w:r>
      <w:r w:rsidR="000F7768" w:rsidRPr="000F7768">
        <w:t>start separating their waste for recycling.</w:t>
      </w:r>
      <w:r w:rsidR="00C43D10">
        <w:t>”</w:t>
      </w:r>
      <w:r w:rsidR="00683465" w:rsidRPr="00683465">
        <w:rPr>
          <w:rFonts w:ascii="Times New Roman" w:eastAsia="Times New Roman" w:hAnsi="Times New Roman" w:cs="Times New Roman"/>
          <w:sz w:val="24"/>
          <w:szCs w:val="24"/>
          <w:lang w:eastAsia="en-GB"/>
        </w:rPr>
        <w:t xml:space="preserve"> </w:t>
      </w:r>
      <w:r w:rsidR="00683465" w:rsidRPr="00683465">
        <w:t>(Biffa, 2024)</w:t>
      </w:r>
      <w:r w:rsidR="00E7056E">
        <w:t xml:space="preserve"> If a company chose to </w:t>
      </w:r>
      <w:r w:rsidR="00191ED1">
        <w:t>not implement th</w:t>
      </w:r>
      <w:r w:rsidR="00F523EF">
        <w:t xml:space="preserve">ese new laws they would be face with </w:t>
      </w:r>
      <w:r w:rsidR="00ED307C">
        <w:t>an “unlimited</w:t>
      </w:r>
      <w:r w:rsidR="00F523EF" w:rsidRPr="00F523EF">
        <w:t xml:space="preserve"> fine</w:t>
      </w:r>
      <w:r w:rsidR="00F523EF">
        <w:t xml:space="preserve">” </w:t>
      </w:r>
      <w:r w:rsidR="00ED307C" w:rsidRPr="00ED307C">
        <w:t>(News, 2024)</w:t>
      </w:r>
      <w:r w:rsidR="00ED307C">
        <w:t xml:space="preserve">, this fine could be large enough that a small company could become bankrupt, which would then have an impact on all staff as they’d lose their jobs, their customers and the wider community. </w:t>
      </w:r>
      <w:r w:rsidR="00936CC1">
        <w:t xml:space="preserve">Empathy and </w:t>
      </w:r>
      <w:r w:rsidR="002C41DC">
        <w:t>compassion</w:t>
      </w:r>
      <w:r w:rsidR="00936CC1">
        <w:t xml:space="preserve"> are important for an organisation to have, </w:t>
      </w:r>
      <w:r w:rsidR="002C41DC">
        <w:t>understanding the needs of your team, customers and the community</w:t>
      </w:r>
      <w:r w:rsidR="006761D6">
        <w:t>.</w:t>
      </w:r>
      <w:r w:rsidR="00F64EC6">
        <w:t xml:space="preserve"> </w:t>
      </w:r>
      <w:r w:rsidR="006761D6">
        <w:t>It’s important that “</w:t>
      </w:r>
      <w:r w:rsidR="006761D6" w:rsidRPr="006761D6">
        <w:t>each member of the organisation must take responsibility to act with empathy and demonstrate support for their colleagues.</w:t>
      </w:r>
      <w:r w:rsidR="00573EE4">
        <w:t>”</w:t>
      </w:r>
      <w:r w:rsidR="00F64EC6" w:rsidRPr="00F64EC6">
        <w:rPr>
          <w:rFonts w:ascii="Times New Roman" w:eastAsia="Times New Roman" w:hAnsi="Times New Roman" w:cs="Times New Roman"/>
          <w:sz w:val="24"/>
          <w:szCs w:val="24"/>
          <w:lang w:eastAsia="en-GB"/>
        </w:rPr>
        <w:t xml:space="preserve"> </w:t>
      </w:r>
      <w:r w:rsidR="00F64EC6" w:rsidRPr="00F64EC6">
        <w:t>(Peters, 2020)</w:t>
      </w:r>
      <w:r w:rsidR="00F64EC6">
        <w:t xml:space="preserve"> </w:t>
      </w:r>
      <w:r w:rsidR="00327BF6">
        <w:t xml:space="preserve">organisations need to ensure that </w:t>
      </w:r>
      <w:r w:rsidR="00A5191C">
        <w:t xml:space="preserve">strive to be transparent, inclusive, fair and </w:t>
      </w:r>
      <w:r w:rsidR="00A562E3">
        <w:t xml:space="preserve">trustworthy to sustain trust and long-term success of the company. </w:t>
      </w:r>
    </w:p>
    <w:p w14:paraId="37F333DF" w14:textId="730B4975" w:rsidR="00A70B40" w:rsidRDefault="00C500C1" w:rsidP="003F15A2">
      <w:pPr>
        <w:jc w:val="both"/>
      </w:pPr>
      <w:r>
        <w:t xml:space="preserve">Sustainability </w:t>
      </w:r>
      <w:r w:rsidR="00AF1C26">
        <w:t xml:space="preserve">involves looking at environmental, social and economic considerations into </w:t>
      </w:r>
      <w:r w:rsidR="00972D75">
        <w:t>policies and practices in an organisation. Its looking at short term objecti</w:t>
      </w:r>
      <w:r w:rsidR="00E95699">
        <w:t>ves</w:t>
      </w:r>
      <w:r w:rsidR="00972D75">
        <w:t xml:space="preserve"> </w:t>
      </w:r>
      <w:r w:rsidR="00E95699">
        <w:t>with long term goals in mind</w:t>
      </w:r>
      <w:r w:rsidR="00FA734B">
        <w:t xml:space="preserve">, ensuring that they reflect on ethical responsibility. </w:t>
      </w:r>
      <w:r w:rsidR="00EF133B">
        <w:t xml:space="preserve">Environmental sustainability is ensuring that you are conforming to all laws and regulations </w:t>
      </w:r>
      <w:r w:rsidR="00862387">
        <w:t>within</w:t>
      </w:r>
      <w:r w:rsidR="00EF133B">
        <w:t xml:space="preserve"> your area, that </w:t>
      </w:r>
      <w:r w:rsidR="00CD496B">
        <w:t>you’re</w:t>
      </w:r>
      <w:r w:rsidR="00EF133B">
        <w:t xml:space="preserve"> looking to go green within the organisation</w:t>
      </w:r>
      <w:r w:rsidR="00410829">
        <w:t xml:space="preserve">, looking to use </w:t>
      </w:r>
      <w:proofErr w:type="spellStart"/>
      <w:r w:rsidR="00410829">
        <w:t>eco friendly</w:t>
      </w:r>
      <w:proofErr w:type="spellEnd"/>
      <w:r w:rsidR="00410829">
        <w:t xml:space="preserve"> products or products that offer fairtrade to those </w:t>
      </w:r>
      <w:r w:rsidR="00862387">
        <w:t xml:space="preserve">who make the materials needed for the organisation. </w:t>
      </w:r>
      <w:r w:rsidR="00CD496B">
        <w:t xml:space="preserve">Social considerations look at being diverse and inclusive when hiring and teaming up with collaborations. </w:t>
      </w:r>
      <w:r w:rsidR="006D0EA7">
        <w:t xml:space="preserve">Economic things to consider to be sustainable are </w:t>
      </w:r>
      <w:r w:rsidR="0019684F">
        <w:t xml:space="preserve">having budgets that will help create and promote </w:t>
      </w:r>
      <w:r w:rsidR="003F0D10">
        <w:t>sustainability, offering</w:t>
      </w:r>
      <w:r w:rsidR="00864612">
        <w:t xml:space="preserve"> incentives to employees and </w:t>
      </w:r>
      <w:r w:rsidR="00367D0B">
        <w:t xml:space="preserve">marketing with sustainable </w:t>
      </w:r>
      <w:r w:rsidR="003F0D10">
        <w:t>promotions e.g.- recyclable packaging</w:t>
      </w:r>
      <w:r w:rsidR="00FB1720">
        <w:t xml:space="preserve">. When making </w:t>
      </w:r>
      <w:r w:rsidR="002B3678">
        <w:t xml:space="preserve">sustainable decisions, you need to factor in stakeholder ideas, meeting with employees, customers and community </w:t>
      </w:r>
      <w:r w:rsidR="00A530E5">
        <w:t xml:space="preserve">to understand their needs, allows for less waste and more </w:t>
      </w:r>
      <w:r w:rsidR="000A2AF8">
        <w:t>sustainable friendly products.</w:t>
      </w:r>
      <w:r w:rsidR="00910F98">
        <w:t xml:space="preserve"> Sustainability is important for any organisation</w:t>
      </w:r>
      <w:r w:rsidR="00242F3B">
        <w:t xml:space="preserve">, looking at ethic, social and environmental issues and </w:t>
      </w:r>
      <w:r w:rsidR="00C56321">
        <w:t>integrating</w:t>
      </w:r>
      <w:r w:rsidR="00242F3B">
        <w:t xml:space="preserve"> them into the policies and procedures of the company </w:t>
      </w:r>
      <w:r w:rsidR="00C56321">
        <w:t>it allows for long term sustainability.</w:t>
      </w:r>
    </w:p>
    <w:p w14:paraId="7A4C6C60" w14:textId="77777777" w:rsidR="00073F87" w:rsidRPr="00073F87" w:rsidRDefault="004157FA" w:rsidP="00073F87">
      <w:pPr>
        <w:jc w:val="both"/>
      </w:pPr>
      <w:r>
        <w:rPr>
          <w:noProof/>
        </w:rPr>
        <w:drawing>
          <wp:inline distT="0" distB="0" distL="0" distR="0" wp14:anchorId="31991C44" wp14:editId="51E4F0BC">
            <wp:extent cx="2482770" cy="2482770"/>
            <wp:effectExtent l="0" t="0" r="0" b="0"/>
            <wp:docPr id="267987505" name="Picture 4" descr="3-pillars-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6" descr="3-pillars-en"/>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489840" cy="2489840"/>
                    </a:xfrm>
                    <a:prstGeom prst="rect">
                      <a:avLst/>
                    </a:prstGeom>
                    <a:noFill/>
                    <a:ln>
                      <a:noFill/>
                    </a:ln>
                  </pic:spPr>
                </pic:pic>
              </a:graphicData>
            </a:graphic>
          </wp:inline>
        </w:drawing>
      </w:r>
      <w:r w:rsidR="005014DB" w:rsidRPr="005014DB">
        <w:t xml:space="preserve"> </w:t>
      </w:r>
      <w:r w:rsidR="00073F87" w:rsidRPr="00073F87">
        <w:t>(BlueLagoon, 2019)</w:t>
      </w:r>
    </w:p>
    <w:p w14:paraId="2C89DBC2" w14:textId="60E68AC5" w:rsidR="00E768EC" w:rsidRDefault="00E768EC" w:rsidP="003F15A2">
      <w:pPr>
        <w:jc w:val="both"/>
      </w:pPr>
    </w:p>
    <w:p w14:paraId="77A1D6E6" w14:textId="77777777" w:rsidR="005E7311" w:rsidRDefault="00504888" w:rsidP="00F47890">
      <w:pPr>
        <w:jc w:val="both"/>
      </w:pPr>
      <w:r>
        <w:t xml:space="preserve">Beliefs, ethics and morale influence workplace </w:t>
      </w:r>
      <w:r w:rsidR="00174F09">
        <w:t>dynamics</w:t>
      </w:r>
      <w:r>
        <w:t xml:space="preserve">, </w:t>
      </w:r>
      <w:r w:rsidR="00174F09">
        <w:t xml:space="preserve">beliefs may be aligned and unaligned in the context of ethics and morality. </w:t>
      </w:r>
      <w:r w:rsidR="00CE048E">
        <w:t>If your</w:t>
      </w:r>
      <w:r w:rsidR="00980915">
        <w:t xml:space="preserve"> core</w:t>
      </w:r>
      <w:r w:rsidR="00CE048E">
        <w:t xml:space="preserve"> values and beliefs are </w:t>
      </w:r>
      <w:r w:rsidR="00A040A7">
        <w:t>shared with an organisation, team leader or colleague</w:t>
      </w:r>
      <w:r w:rsidR="0056588D">
        <w:t xml:space="preserve">, your </w:t>
      </w:r>
      <w:r w:rsidR="006A12B2">
        <w:t>values and beliefs are aligned.  T</w:t>
      </w:r>
      <w:r w:rsidR="004A3024">
        <w:t>h</w:t>
      </w:r>
      <w:r w:rsidR="006A12B2">
        <w:t>e</w:t>
      </w:r>
      <w:r w:rsidR="004A3024">
        <w:t xml:space="preserve">se </w:t>
      </w:r>
      <w:r w:rsidR="00980915">
        <w:t>shared beliefs and values</w:t>
      </w:r>
      <w:r w:rsidR="00CE048E" w:rsidRPr="00CE048E">
        <w:t xml:space="preserve"> </w:t>
      </w:r>
      <w:r w:rsidR="006A12B2">
        <w:t>are “</w:t>
      </w:r>
      <w:r w:rsidR="00CE048E" w:rsidRPr="00CE048E">
        <w:t xml:space="preserve">what </w:t>
      </w:r>
      <w:r w:rsidR="00CE048E" w:rsidRPr="00CE048E">
        <w:lastRenderedPageBreak/>
        <w:t>makes a relationship successful</w:t>
      </w:r>
      <w:r w:rsidR="00122C29">
        <w:t>”</w:t>
      </w:r>
      <w:r w:rsidR="00A07C10">
        <w:t xml:space="preserve"> </w:t>
      </w:r>
      <w:r w:rsidR="00A07C10" w:rsidRPr="00A07C10">
        <w:t>(Kumar, 2023)</w:t>
      </w:r>
      <w:r w:rsidR="00F47890">
        <w:t xml:space="preserve"> </w:t>
      </w:r>
      <w:r w:rsidR="00816B85">
        <w:t xml:space="preserve">When your values align, </w:t>
      </w:r>
      <w:r w:rsidR="002570A8" w:rsidRPr="002570A8">
        <w:t>you’</w:t>
      </w:r>
      <w:r w:rsidR="00816B85">
        <w:t>re</w:t>
      </w:r>
      <w:r w:rsidR="002570A8" w:rsidRPr="002570A8">
        <w:t xml:space="preserve"> </w:t>
      </w:r>
      <w:r w:rsidR="00816B85">
        <w:t>“</w:t>
      </w:r>
      <w:r w:rsidR="002570A8" w:rsidRPr="002570A8">
        <w:t>more motivated, satisfied, and fulfilled in your work.</w:t>
      </w:r>
      <w:r w:rsidR="00BD6880">
        <w:t>”</w:t>
      </w:r>
      <w:r w:rsidR="00F47890">
        <w:t xml:space="preserve"> </w:t>
      </w:r>
      <w:r w:rsidR="00F47890" w:rsidRPr="00F47890">
        <w:t>(Noori, 2023)</w:t>
      </w:r>
      <w:r w:rsidR="00816B85">
        <w:t xml:space="preserve">. </w:t>
      </w:r>
      <w:r w:rsidR="00CB156C">
        <w:t xml:space="preserve">Unaligned beliefs and values </w:t>
      </w:r>
      <w:r w:rsidR="00C82FD1">
        <w:t xml:space="preserve">result </w:t>
      </w:r>
      <w:r w:rsidR="00EA41EC">
        <w:t>from two or more different viewpoints, these can be between individuals</w:t>
      </w:r>
      <w:r w:rsidR="00C82FD1">
        <w:t>, team</w:t>
      </w:r>
      <w:r w:rsidR="00EA41EC">
        <w:t xml:space="preserve"> or an organisation. </w:t>
      </w:r>
      <w:r w:rsidR="00171A33">
        <w:t xml:space="preserve">These unaligned beliefs could lead to ethical dilemmas, such as doing something that </w:t>
      </w:r>
      <w:r w:rsidR="00C82FD1">
        <w:t>contradicts your own beliefs. Thus, creating job dissatisfaction</w:t>
      </w:r>
      <w:r w:rsidR="003C09A7">
        <w:t xml:space="preserve">, job frustration and conflict. </w:t>
      </w:r>
      <w:r w:rsidR="002466E1">
        <w:t xml:space="preserve">If views are persistently unaligned this can cause employees to leave, generating a high term over and lowering the companies long term success. </w:t>
      </w:r>
    </w:p>
    <w:p w14:paraId="780CD0E9" w14:textId="77777777" w:rsidR="00450F10" w:rsidRPr="00F47890" w:rsidRDefault="005E7311" w:rsidP="00450F10">
      <w:pPr>
        <w:jc w:val="both"/>
      </w:pPr>
      <w:r>
        <w:t xml:space="preserve">When conflict has arisen its important because of unaligned beliefs and values </w:t>
      </w:r>
      <w:proofErr w:type="spellStart"/>
      <w:r>
        <w:t>its</w:t>
      </w:r>
      <w:proofErr w:type="spellEnd"/>
      <w:r>
        <w:t xml:space="preserve"> important to have open communication between </w:t>
      </w:r>
      <w:r w:rsidR="004F453C">
        <w:t xml:space="preserve">the leader and the colleague(s), open communication allows for thought and feelings to be disgusted and hopefully overcome. </w:t>
      </w:r>
      <w:r w:rsidR="00231FE5">
        <w:t>As a team leader/ manager it is important to leave your own values and beliefs out of the situation and fully understand and take on board what they are saying</w:t>
      </w:r>
      <w:r w:rsidR="00D664C6">
        <w:t>, about</w:t>
      </w:r>
      <w:r w:rsidR="00231FE5">
        <w:t xml:space="preserve"> how they are feeling</w:t>
      </w:r>
      <w:r w:rsidR="00D664C6">
        <w:t>,</w:t>
      </w:r>
      <w:r w:rsidR="00231FE5">
        <w:t xml:space="preserve"> </w:t>
      </w:r>
      <w:r w:rsidR="00D664C6">
        <w:t>to</w:t>
      </w:r>
      <w:r w:rsidR="00231FE5">
        <w:t xml:space="preserve"> properly overcome the situation. </w:t>
      </w:r>
      <w:r w:rsidR="004D5061">
        <w:t>As a team leader “a</w:t>
      </w:r>
      <w:r w:rsidR="004B3654" w:rsidRPr="004B3654">
        <w:t>ctively participating in bias training alongside employees, leaders can demonstrate a commitment to growth and inclusivity</w:t>
      </w:r>
      <w:r w:rsidR="004D5061">
        <w:t xml:space="preserve">” </w:t>
      </w:r>
      <w:r w:rsidR="00DA7BA6" w:rsidRPr="00DA7BA6">
        <w:t>(Expert Panel, 2024)</w:t>
      </w:r>
      <w:r w:rsidR="00DA7BA6">
        <w:t xml:space="preserve"> </w:t>
      </w:r>
      <w:r w:rsidR="00DC6982">
        <w:t xml:space="preserve">being open and inclusive </w:t>
      </w:r>
      <w:r w:rsidR="008B5D72">
        <w:t xml:space="preserve">closes the gap of unaligned beliefs and allows for </w:t>
      </w:r>
      <w:r w:rsidR="00AB23F7">
        <w:t>increased communication between colleagues, at all levels.</w:t>
      </w:r>
      <w:r w:rsidR="00450F10">
        <w:t xml:space="preserve"> Ethical alignment strengthens a company’s culture, their reputation and resilience in their industry. If a company has unalignment this could lead to a decrease in reputation and damage future successes.  </w:t>
      </w:r>
    </w:p>
    <w:p w14:paraId="43A766B5" w14:textId="117CFAD3" w:rsidR="00EA6CEF" w:rsidRDefault="00621613" w:rsidP="00DA7BA6">
      <w:pPr>
        <w:jc w:val="both"/>
      </w:pPr>
      <w:r>
        <w:t xml:space="preserve">The dysfunctional conflict triangle is a framework that can be used to analyse conflict in an </w:t>
      </w:r>
      <w:r w:rsidR="00487380">
        <w:t>organisation</w:t>
      </w:r>
      <w:r>
        <w:t>.</w:t>
      </w:r>
      <w:r w:rsidR="00487380">
        <w:t xml:space="preserve"> This triangle highlights how ethics and moral issues can contribute to or make conflict worse. </w:t>
      </w:r>
    </w:p>
    <w:p w14:paraId="16C619DB" w14:textId="04B8E3EE" w:rsidR="00AD1BE7" w:rsidRDefault="00F5455D" w:rsidP="00AD1BE7">
      <w:pPr>
        <w:jc w:val="both"/>
      </w:pPr>
      <w:r>
        <w:rPr>
          <w:noProof/>
        </w:rPr>
        <w:drawing>
          <wp:inline distT="0" distB="0" distL="0" distR="0" wp14:anchorId="4DF43D6F" wp14:editId="5B04A129">
            <wp:extent cx="3917620" cy="2599883"/>
            <wp:effectExtent l="0" t="0" r="6985" b="0"/>
            <wp:docPr id="581344119" name="Picture 2" descr="Dysfunctional Conflict Definition | HR Glossary - AIH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2" descr="Dysfunctional Conflict Definition | HR Glossary - AIHR"/>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932349" cy="2609658"/>
                    </a:xfrm>
                    <a:prstGeom prst="rect">
                      <a:avLst/>
                    </a:prstGeom>
                    <a:noFill/>
                    <a:ln>
                      <a:noFill/>
                    </a:ln>
                  </pic:spPr>
                </pic:pic>
              </a:graphicData>
            </a:graphic>
          </wp:inline>
        </w:drawing>
      </w:r>
      <w:r w:rsidR="00AD1BE7" w:rsidRPr="00AD1BE7">
        <w:rPr>
          <w:rFonts w:ascii="Times New Roman" w:eastAsia="Times New Roman" w:hAnsi="Times New Roman" w:cs="Times New Roman"/>
          <w:sz w:val="24"/>
          <w:szCs w:val="24"/>
          <w:lang w:eastAsia="en-GB"/>
        </w:rPr>
        <w:t xml:space="preserve"> </w:t>
      </w:r>
      <w:r w:rsidR="00AD1BE7" w:rsidRPr="00AD1BE7">
        <w:t>(AIHR, 2024)</w:t>
      </w:r>
    </w:p>
    <w:p w14:paraId="0191DBD0" w14:textId="77777777" w:rsidR="006518E7" w:rsidRDefault="006518E7" w:rsidP="00AD1BE7">
      <w:pPr>
        <w:jc w:val="both"/>
      </w:pPr>
    </w:p>
    <w:p w14:paraId="5EDC18B2" w14:textId="6B532F95" w:rsidR="00A94A0D" w:rsidRPr="00AD1BE7" w:rsidRDefault="00135A89" w:rsidP="00AD1BE7">
      <w:pPr>
        <w:jc w:val="both"/>
      </w:pPr>
      <w:r>
        <w:t>D</w:t>
      </w:r>
      <w:r w:rsidRPr="00135A89">
        <w:t xml:space="preserve">ysfunctional conflict </w:t>
      </w:r>
      <w:r>
        <w:t>“</w:t>
      </w:r>
      <w:r w:rsidRPr="00135A89">
        <w:t>wastes time, energy, and resources</w:t>
      </w:r>
      <w:r>
        <w:t>”</w:t>
      </w:r>
      <w:r w:rsidR="00652A3B" w:rsidRPr="00652A3B">
        <w:rPr>
          <w:rFonts w:ascii="Times New Roman" w:eastAsia="Times New Roman" w:hAnsi="Times New Roman" w:cs="Times New Roman"/>
          <w:sz w:val="24"/>
          <w:szCs w:val="24"/>
          <w:lang w:eastAsia="en-GB"/>
        </w:rPr>
        <w:t xml:space="preserve"> </w:t>
      </w:r>
      <w:r w:rsidR="00652A3B" w:rsidRPr="00652A3B">
        <w:t>(AIHR, 2024)</w:t>
      </w:r>
      <w:r w:rsidR="00E65F4A">
        <w:t xml:space="preserve"> this can lead to decreased employee moral </w:t>
      </w:r>
      <w:r w:rsidRPr="00135A89">
        <w:t>productivity</w:t>
      </w:r>
      <w:r w:rsidR="00E65F4A">
        <w:t xml:space="preserve">. </w:t>
      </w:r>
      <w:r w:rsidR="00652A3B">
        <w:t xml:space="preserve">Overcoming this conflict </w:t>
      </w:r>
      <w:r w:rsidR="00680630">
        <w:t xml:space="preserve">via open communication to find the root cause, </w:t>
      </w:r>
      <w:r w:rsidR="00EF1735">
        <w:t xml:space="preserve">can stop the increase of conflict across multiple levels in the company. </w:t>
      </w:r>
      <w:r w:rsidR="007E5A7D">
        <w:t xml:space="preserve">As a company having clear </w:t>
      </w:r>
      <w:r w:rsidR="00934BE0">
        <w:t>expec</w:t>
      </w:r>
      <w:r w:rsidR="00C6143D">
        <w:t xml:space="preserve">tations and guidelines will help overcome conflict. Being open </w:t>
      </w:r>
      <w:r w:rsidR="00F25351">
        <w:t xml:space="preserve">minded and understanding can help build relationships, </w:t>
      </w:r>
      <w:r w:rsidR="001E08C1">
        <w:t xml:space="preserve">building loyalty and trust </w:t>
      </w:r>
      <w:r w:rsidR="00F25351">
        <w:t>which allows colleagues to feel t</w:t>
      </w:r>
      <w:r w:rsidR="001E08C1">
        <w:t xml:space="preserve">rust you. </w:t>
      </w:r>
      <w:r w:rsidR="00424D35">
        <w:t xml:space="preserve">Encouraging this behaviour and </w:t>
      </w:r>
      <w:r w:rsidR="004204B0">
        <w:t>noticing</w:t>
      </w:r>
      <w:r w:rsidR="00424D35">
        <w:t xml:space="preserve"> and addressing </w:t>
      </w:r>
      <w:r w:rsidR="004204B0">
        <w:t>conflict an organisation</w:t>
      </w:r>
      <w:r w:rsidR="00A94A0D" w:rsidRPr="00A94A0D">
        <w:t xml:space="preserve"> </w:t>
      </w:r>
      <w:r w:rsidR="004204B0">
        <w:t>“</w:t>
      </w:r>
      <w:r w:rsidR="00A94A0D" w:rsidRPr="00A94A0D">
        <w:t>can create a healthier workplace environment that fosters employee engagement and productivity.</w:t>
      </w:r>
      <w:r w:rsidR="004204B0">
        <w:t>” (AIHR, 2024)</w:t>
      </w:r>
    </w:p>
    <w:p w14:paraId="65604B9F" w14:textId="1F9E3BB1" w:rsidR="00487380" w:rsidRDefault="00202113" w:rsidP="00F47890">
      <w:pPr>
        <w:jc w:val="both"/>
      </w:pPr>
      <w:r>
        <w:t xml:space="preserve">A company needs to ensure that they are ethical, moral and looking for company sustainability. </w:t>
      </w:r>
      <w:r w:rsidR="00D64160">
        <w:t xml:space="preserve">Creating a motivated workplace reduces the risks of conflict, </w:t>
      </w:r>
      <w:r w:rsidR="0067328A">
        <w:t xml:space="preserve">creates a positive and productive </w:t>
      </w:r>
      <w:r w:rsidR="00305185">
        <w:lastRenderedPageBreak/>
        <w:t xml:space="preserve">environment that </w:t>
      </w:r>
      <w:r w:rsidR="009F7C4C">
        <w:t>in turn</w:t>
      </w:r>
      <w:r w:rsidR="00305185">
        <w:t xml:space="preserve"> allows for long term success. </w:t>
      </w:r>
      <w:r w:rsidR="004B7B4A">
        <w:t>Addressing misaligned views reduces workplace conflict, allows for transparency</w:t>
      </w:r>
      <w:r w:rsidR="00867828">
        <w:t xml:space="preserve"> and inclusivity of the staff in the workplace</w:t>
      </w:r>
      <w:r w:rsidR="001C4D6A">
        <w:t xml:space="preserve">, will resolve </w:t>
      </w:r>
      <w:r w:rsidR="009C1C61">
        <w:t xml:space="preserve">issues but also strengthen the ethical foundation of the company. Being sustainable and consistently ethical builds an organisation of trust and </w:t>
      </w:r>
      <w:r w:rsidR="00C62017">
        <w:t xml:space="preserve">loyalty, improving </w:t>
      </w:r>
      <w:r w:rsidR="003562B5">
        <w:t>organisation and environmental goals.</w:t>
      </w:r>
    </w:p>
    <w:p w14:paraId="036C20DC" w14:textId="77777777" w:rsidR="00A94A0D" w:rsidRPr="00504888" w:rsidRDefault="00A94A0D" w:rsidP="00504888">
      <w:pPr>
        <w:jc w:val="both"/>
      </w:pPr>
    </w:p>
    <w:p w14:paraId="326D3C55" w14:textId="77777777" w:rsidR="00C500C1" w:rsidRDefault="00C500C1" w:rsidP="003F15A2">
      <w:pPr>
        <w:jc w:val="both"/>
      </w:pPr>
    </w:p>
    <w:p w14:paraId="0F83823B" w14:textId="77777777" w:rsidR="00C500C1" w:rsidRDefault="00C500C1" w:rsidP="003F15A2">
      <w:pPr>
        <w:jc w:val="both"/>
      </w:pPr>
    </w:p>
    <w:p w14:paraId="69607D4E" w14:textId="77777777" w:rsidR="00C500C1" w:rsidRDefault="00C500C1" w:rsidP="003F15A2">
      <w:pPr>
        <w:jc w:val="both"/>
      </w:pPr>
    </w:p>
    <w:p w14:paraId="577E50DE" w14:textId="4F1347D7" w:rsidR="00982C99" w:rsidRPr="003B2244" w:rsidRDefault="00982C99" w:rsidP="003B2244">
      <w:pPr>
        <w:jc w:val="both"/>
      </w:pPr>
    </w:p>
    <w:p w14:paraId="15845E8F" w14:textId="2231A7A3" w:rsidR="006931BB" w:rsidRDefault="006931BB" w:rsidP="006931BB"/>
    <w:p w14:paraId="1581BB44" w14:textId="0476A43F" w:rsidR="00A77B49" w:rsidRPr="00963AD9" w:rsidRDefault="00A77B49" w:rsidP="00A77B49"/>
    <w:p w14:paraId="47C05A16" w14:textId="12CCC2CD" w:rsidR="00A23F59" w:rsidRPr="00A23F59" w:rsidRDefault="00A23F59" w:rsidP="00A23F59">
      <w:pPr>
        <w:spacing w:line="360" w:lineRule="auto"/>
        <w:rPr>
          <w:rFonts w:ascii="Arial" w:eastAsia="Arial" w:hAnsi="Arial" w:cs="Arial"/>
          <w:b/>
          <w:bCs/>
          <w:sz w:val="24"/>
          <w:szCs w:val="24"/>
        </w:rPr>
      </w:pPr>
    </w:p>
    <w:p w14:paraId="5191141D" w14:textId="58873D7A" w:rsidR="00A23F59" w:rsidRPr="00A23F59" w:rsidRDefault="00A23F59" w:rsidP="00A23F59">
      <w:pPr>
        <w:spacing w:line="360" w:lineRule="auto"/>
        <w:rPr>
          <w:rFonts w:ascii="Arial" w:eastAsia="Arial" w:hAnsi="Arial" w:cs="Arial"/>
          <w:sz w:val="24"/>
          <w:szCs w:val="24"/>
        </w:rPr>
      </w:pPr>
    </w:p>
    <w:p w14:paraId="7B1EC753" w14:textId="77777777" w:rsidR="000107F0" w:rsidRDefault="000107F0" w:rsidP="000107F0">
      <w:pPr>
        <w:spacing w:line="360" w:lineRule="auto"/>
        <w:rPr>
          <w:rFonts w:ascii="Arial" w:eastAsia="Arial" w:hAnsi="Arial" w:cs="Arial"/>
          <w:sz w:val="24"/>
          <w:szCs w:val="24"/>
        </w:rPr>
      </w:pPr>
    </w:p>
    <w:p w14:paraId="66D1ACAB" w14:textId="77777777" w:rsidR="000107F0" w:rsidRDefault="000107F0" w:rsidP="000107F0">
      <w:pPr>
        <w:spacing w:line="360" w:lineRule="auto"/>
        <w:rPr>
          <w:rFonts w:ascii="Arial" w:eastAsia="Arial" w:hAnsi="Arial" w:cs="Arial"/>
          <w:sz w:val="24"/>
          <w:szCs w:val="24"/>
        </w:rPr>
      </w:pPr>
    </w:p>
    <w:p w14:paraId="4589FC19" w14:textId="77777777" w:rsidR="000107F0" w:rsidRDefault="000107F0" w:rsidP="000107F0">
      <w:bookmarkStart w:id="6" w:name="_2p2csry" w:colFirst="0" w:colLast="0"/>
      <w:bookmarkEnd w:id="6"/>
    </w:p>
    <w:p w14:paraId="26A2BC98" w14:textId="77777777" w:rsidR="006E003F" w:rsidRDefault="006E003F" w:rsidP="000107F0"/>
    <w:p w14:paraId="7B8A1762" w14:textId="77777777" w:rsidR="006E003F" w:rsidRDefault="006E003F" w:rsidP="000107F0"/>
    <w:p w14:paraId="2939EE00" w14:textId="77777777" w:rsidR="006E003F" w:rsidRDefault="006E003F" w:rsidP="000107F0"/>
    <w:p w14:paraId="0BEF4067" w14:textId="77777777" w:rsidR="006E003F" w:rsidRDefault="006E003F" w:rsidP="000107F0"/>
    <w:p w14:paraId="6286FD1F" w14:textId="77777777" w:rsidR="006E003F" w:rsidRDefault="006E003F" w:rsidP="000107F0"/>
    <w:p w14:paraId="523671AB" w14:textId="77777777" w:rsidR="006E003F" w:rsidRDefault="006E003F" w:rsidP="000107F0"/>
    <w:p w14:paraId="3A44E8F0" w14:textId="77777777" w:rsidR="006E003F" w:rsidRDefault="006E003F" w:rsidP="000107F0"/>
    <w:p w14:paraId="71743BBF" w14:textId="77777777" w:rsidR="006E003F" w:rsidRDefault="006E003F" w:rsidP="000107F0"/>
    <w:p w14:paraId="10208EF9" w14:textId="77777777" w:rsidR="006E003F" w:rsidRDefault="006E003F" w:rsidP="000107F0"/>
    <w:p w14:paraId="0C5021B7" w14:textId="77777777" w:rsidR="006E003F" w:rsidRDefault="006E003F" w:rsidP="000107F0"/>
    <w:p w14:paraId="6260353F" w14:textId="77777777" w:rsidR="006E003F" w:rsidRDefault="006E003F" w:rsidP="000107F0"/>
    <w:p w14:paraId="16013588" w14:textId="77777777" w:rsidR="006E003F" w:rsidRDefault="006E003F" w:rsidP="000107F0"/>
    <w:p w14:paraId="1680824B" w14:textId="77777777" w:rsidR="006E003F" w:rsidRDefault="006E003F" w:rsidP="000107F0"/>
    <w:p w14:paraId="09142B70" w14:textId="2F763D10" w:rsidR="000107F0" w:rsidRDefault="000107F0" w:rsidP="00815388">
      <w:pPr>
        <w:pStyle w:val="Heading1"/>
        <w:jc w:val="both"/>
      </w:pPr>
      <w:bookmarkStart w:id="7" w:name="_Toc182698669"/>
      <w:r>
        <w:lastRenderedPageBreak/>
        <w:t>Conclusion</w:t>
      </w:r>
      <w:bookmarkEnd w:id="7"/>
    </w:p>
    <w:p w14:paraId="65D30F53" w14:textId="6B88F509" w:rsidR="000107F0" w:rsidRDefault="003562B5" w:rsidP="00815388">
      <w:pPr>
        <w:jc w:val="both"/>
      </w:pPr>
      <w:r w:rsidRPr="00103264">
        <w:t xml:space="preserve">In conclusion </w:t>
      </w:r>
      <w:r w:rsidR="00323408">
        <w:t xml:space="preserve">organisations succeed when their </w:t>
      </w:r>
      <w:r w:rsidR="0032360A">
        <w:t>culture</w:t>
      </w:r>
      <w:r w:rsidR="00323408">
        <w:t>, values and beliefs and ethical behaviour all align internally and externally.</w:t>
      </w:r>
      <w:r w:rsidR="00BA5F4B">
        <w:t xml:space="preserve"> Applying analytical frameworks such as PESTLE and SWOT, </w:t>
      </w:r>
      <w:r w:rsidR="00877C38">
        <w:t xml:space="preserve">to critically analyse culture, leaders can identify </w:t>
      </w:r>
      <w:r w:rsidR="00B722F2">
        <w:t>opportunities for growth</w:t>
      </w:r>
      <w:r w:rsidR="00D91FBC">
        <w:t xml:space="preserve"> and build a company with goo</w:t>
      </w:r>
      <w:r w:rsidR="0032360A">
        <w:t>d</w:t>
      </w:r>
      <w:r w:rsidR="00D91FBC">
        <w:t xml:space="preserve"> values and beliefs </w:t>
      </w:r>
      <w:r w:rsidR="008121DF">
        <w:t xml:space="preserve">to have long term success. They will be able to identify any </w:t>
      </w:r>
      <w:r w:rsidR="00A67956">
        <w:t>challenges</w:t>
      </w:r>
      <w:r w:rsidR="0032360A">
        <w:t>,</w:t>
      </w:r>
      <w:r w:rsidR="00A67956">
        <w:t xml:space="preserve"> such as conflict and address it before the workplace environment becomes toxic</w:t>
      </w:r>
      <w:r w:rsidR="0032360A">
        <w:t xml:space="preserve">, with decreased </w:t>
      </w:r>
      <w:r w:rsidR="00B41855">
        <w:t>morale and productivity</w:t>
      </w:r>
      <w:r w:rsidR="00A67956">
        <w:t xml:space="preserve">. </w:t>
      </w:r>
      <w:r w:rsidR="0032360A">
        <w:t xml:space="preserve">Ensuring they </w:t>
      </w:r>
      <w:r w:rsidR="00B41855">
        <w:t xml:space="preserve">promote </w:t>
      </w:r>
      <w:r w:rsidR="0032360A">
        <w:t xml:space="preserve">sustainability for </w:t>
      </w:r>
      <w:r w:rsidR="00B41855">
        <w:t xml:space="preserve">company growth, they will be more likely to have long term business success. </w:t>
      </w:r>
      <w:r w:rsidR="0032360A">
        <w:t xml:space="preserve"> </w:t>
      </w:r>
    </w:p>
    <w:p w14:paraId="1AB637BF" w14:textId="77777777" w:rsidR="002512AB" w:rsidRDefault="002512AB" w:rsidP="003562B5">
      <w:pPr>
        <w:pBdr>
          <w:top w:val="nil"/>
          <w:left w:val="nil"/>
          <w:bottom w:val="nil"/>
          <w:right w:val="nil"/>
          <w:between w:val="nil"/>
        </w:pBdr>
        <w:spacing w:after="0" w:line="360" w:lineRule="auto"/>
        <w:jc w:val="both"/>
        <w:rPr>
          <w:rFonts w:eastAsia="Arial"/>
          <w:color w:val="000000"/>
        </w:rPr>
      </w:pPr>
    </w:p>
    <w:p w14:paraId="24C6A06C" w14:textId="77777777" w:rsidR="002512AB" w:rsidRPr="00103264" w:rsidRDefault="002512AB" w:rsidP="003562B5">
      <w:pPr>
        <w:pBdr>
          <w:top w:val="nil"/>
          <w:left w:val="nil"/>
          <w:bottom w:val="nil"/>
          <w:right w:val="nil"/>
          <w:between w:val="nil"/>
        </w:pBdr>
        <w:spacing w:after="0" w:line="360" w:lineRule="auto"/>
        <w:jc w:val="both"/>
        <w:rPr>
          <w:rFonts w:eastAsia="Arial"/>
          <w:color w:val="000000"/>
        </w:rPr>
      </w:pPr>
    </w:p>
    <w:p w14:paraId="6CFFC05C" w14:textId="77777777" w:rsidR="000107F0" w:rsidRDefault="000107F0" w:rsidP="000107F0">
      <w:pPr>
        <w:pBdr>
          <w:top w:val="nil"/>
          <w:left w:val="nil"/>
          <w:bottom w:val="nil"/>
          <w:right w:val="nil"/>
          <w:between w:val="nil"/>
        </w:pBdr>
        <w:spacing w:after="0" w:line="360" w:lineRule="auto"/>
        <w:ind w:left="720"/>
        <w:rPr>
          <w:rFonts w:ascii="Arial" w:eastAsia="Arial" w:hAnsi="Arial" w:cs="Arial"/>
          <w:color w:val="000000"/>
          <w:sz w:val="24"/>
          <w:szCs w:val="24"/>
        </w:rPr>
      </w:pPr>
    </w:p>
    <w:p w14:paraId="2A838821" w14:textId="77777777" w:rsidR="000107F0" w:rsidRDefault="000107F0" w:rsidP="000107F0">
      <w:pPr>
        <w:pBdr>
          <w:top w:val="nil"/>
          <w:left w:val="nil"/>
          <w:bottom w:val="nil"/>
          <w:right w:val="nil"/>
          <w:between w:val="nil"/>
        </w:pBdr>
        <w:spacing w:after="0" w:line="360" w:lineRule="auto"/>
        <w:ind w:left="720"/>
        <w:rPr>
          <w:rFonts w:ascii="Arial" w:eastAsia="Arial" w:hAnsi="Arial" w:cs="Arial"/>
          <w:color w:val="000000"/>
          <w:sz w:val="24"/>
          <w:szCs w:val="24"/>
        </w:rPr>
      </w:pPr>
    </w:p>
    <w:p w14:paraId="130A1376" w14:textId="77777777" w:rsidR="000107F0" w:rsidRDefault="000107F0" w:rsidP="000107F0">
      <w:pPr>
        <w:pBdr>
          <w:top w:val="nil"/>
          <w:left w:val="nil"/>
          <w:bottom w:val="nil"/>
          <w:right w:val="nil"/>
          <w:between w:val="nil"/>
        </w:pBdr>
        <w:spacing w:line="360" w:lineRule="auto"/>
        <w:ind w:left="720"/>
        <w:rPr>
          <w:rFonts w:ascii="Arial" w:eastAsia="Arial" w:hAnsi="Arial" w:cs="Arial"/>
          <w:color w:val="000000"/>
          <w:sz w:val="24"/>
          <w:szCs w:val="24"/>
        </w:rPr>
      </w:pPr>
    </w:p>
    <w:p w14:paraId="0499558F" w14:textId="77777777" w:rsidR="000107F0" w:rsidRDefault="000107F0" w:rsidP="000107F0">
      <w:pPr>
        <w:spacing w:line="360" w:lineRule="auto"/>
        <w:rPr>
          <w:rFonts w:ascii="Arial" w:eastAsia="Arial" w:hAnsi="Arial" w:cs="Arial"/>
          <w:sz w:val="24"/>
          <w:szCs w:val="24"/>
        </w:rPr>
      </w:pPr>
      <w:bookmarkStart w:id="8" w:name="_3o7alnk" w:colFirst="0" w:colLast="0"/>
      <w:bookmarkEnd w:id="8"/>
    </w:p>
    <w:p w14:paraId="09741190" w14:textId="77777777" w:rsidR="000107F0" w:rsidRDefault="000107F0" w:rsidP="000107F0">
      <w:pPr>
        <w:pStyle w:val="Heading2"/>
      </w:pPr>
      <w:bookmarkStart w:id="9" w:name="_23ckvvd" w:colFirst="0" w:colLast="0"/>
      <w:bookmarkEnd w:id="9"/>
    </w:p>
    <w:p w14:paraId="44D28725" w14:textId="77777777" w:rsidR="000107F0" w:rsidRDefault="000107F0" w:rsidP="000107F0"/>
    <w:p w14:paraId="5B977B5E" w14:textId="77777777" w:rsidR="000107F0" w:rsidRDefault="000107F0" w:rsidP="000107F0">
      <w:pPr>
        <w:rPr>
          <w:color w:val="2E75B5"/>
          <w:sz w:val="26"/>
          <w:szCs w:val="26"/>
        </w:rPr>
      </w:pPr>
    </w:p>
    <w:p w14:paraId="5D64B8B0" w14:textId="77777777" w:rsidR="000107F0" w:rsidRDefault="000107F0" w:rsidP="000107F0">
      <w:pPr>
        <w:pStyle w:val="Heading2"/>
      </w:pPr>
    </w:p>
    <w:p w14:paraId="7C0E1538" w14:textId="77777777" w:rsidR="000107F0" w:rsidRDefault="000107F0" w:rsidP="000107F0"/>
    <w:p w14:paraId="44BC1258" w14:textId="77777777" w:rsidR="006E003F" w:rsidRDefault="006E003F" w:rsidP="000107F0"/>
    <w:p w14:paraId="392623BC" w14:textId="77777777" w:rsidR="006E003F" w:rsidRDefault="006E003F" w:rsidP="000107F0"/>
    <w:p w14:paraId="7FEA2F3A" w14:textId="77777777" w:rsidR="006E003F" w:rsidRDefault="006E003F" w:rsidP="000107F0"/>
    <w:p w14:paraId="7E451E79" w14:textId="77777777" w:rsidR="006E003F" w:rsidRDefault="006E003F" w:rsidP="000107F0"/>
    <w:p w14:paraId="651A86A2" w14:textId="77777777" w:rsidR="006E003F" w:rsidRDefault="006E003F" w:rsidP="000107F0"/>
    <w:p w14:paraId="7F5F19DC" w14:textId="77777777" w:rsidR="006E003F" w:rsidRDefault="006E003F" w:rsidP="000107F0"/>
    <w:p w14:paraId="36FC41F3" w14:textId="77777777" w:rsidR="006E003F" w:rsidRDefault="006E003F" w:rsidP="000107F0"/>
    <w:p w14:paraId="2F6F5197" w14:textId="77777777" w:rsidR="006E003F" w:rsidRDefault="006E003F" w:rsidP="000107F0"/>
    <w:p w14:paraId="3B41AA19" w14:textId="77777777" w:rsidR="006E003F" w:rsidRDefault="006E003F" w:rsidP="000107F0"/>
    <w:p w14:paraId="26CB79DE" w14:textId="77777777" w:rsidR="006E003F" w:rsidRDefault="006E003F" w:rsidP="000107F0"/>
    <w:p w14:paraId="45376D13" w14:textId="77777777" w:rsidR="006E003F" w:rsidRDefault="006E003F" w:rsidP="000107F0"/>
    <w:p w14:paraId="34601E1C" w14:textId="77777777" w:rsidR="006E003F" w:rsidRDefault="006E003F" w:rsidP="000107F0"/>
    <w:p w14:paraId="1CD4352A" w14:textId="77777777" w:rsidR="006E003F" w:rsidRDefault="006E003F" w:rsidP="000107F0"/>
    <w:p w14:paraId="43510B04" w14:textId="77777777" w:rsidR="000107F0" w:rsidRDefault="000107F0" w:rsidP="000107F0">
      <w:pPr>
        <w:pStyle w:val="Heading1"/>
      </w:pPr>
      <w:bookmarkStart w:id="10" w:name="_ihv636" w:colFirst="0" w:colLast="0"/>
      <w:bookmarkStart w:id="11" w:name="_32hioqz" w:colFirst="0" w:colLast="0"/>
      <w:bookmarkStart w:id="12" w:name="_1hmsyys" w:colFirst="0" w:colLast="0"/>
      <w:bookmarkStart w:id="13" w:name="_Toc182698670"/>
      <w:bookmarkEnd w:id="10"/>
      <w:bookmarkEnd w:id="11"/>
      <w:bookmarkEnd w:id="12"/>
      <w:r>
        <w:lastRenderedPageBreak/>
        <w:t>References</w:t>
      </w:r>
      <w:bookmarkEnd w:id="13"/>
    </w:p>
    <w:p w14:paraId="75C99412" w14:textId="77777777" w:rsidR="00FF6E55" w:rsidRPr="00FF6E55" w:rsidRDefault="00FF6E55" w:rsidP="00FF6E55">
      <w:r w:rsidRPr="00FF6E55">
        <w:t xml:space="preserve">AIHR. (2024). </w:t>
      </w:r>
      <w:r w:rsidRPr="00FF6E55">
        <w:rPr>
          <w:i/>
          <w:iCs/>
        </w:rPr>
        <w:t>Dysfunctional Conflict</w:t>
      </w:r>
      <w:r w:rsidRPr="00FF6E55">
        <w:t>. AIHR. https://www.aihr.com/hr-glossary/dysfunctional-conflict/</w:t>
      </w:r>
    </w:p>
    <w:p w14:paraId="51427E4F" w14:textId="77777777" w:rsidR="00FF6E55" w:rsidRPr="00FF6E55" w:rsidRDefault="00FF6E55" w:rsidP="00FF6E55">
      <w:r w:rsidRPr="00FF6E55">
        <w:t xml:space="preserve">Biffa. (2024). </w:t>
      </w:r>
      <w:r w:rsidRPr="00FF6E55">
        <w:rPr>
          <w:i/>
          <w:iCs/>
        </w:rPr>
        <w:t>Government Regulations for Businesses in Wales</w:t>
      </w:r>
      <w:r w:rsidRPr="00FF6E55">
        <w:t>. Biffa. https://www.biffa.co.uk/biffa-insights/wales-recycles?msclkid=c202871d3cdd1fbd5744e0243657447a&amp;utm_source=bing&amp;utm_medium=cpc&amp;utm_campaign=AA%20-%20Non%20Brand%20-%20Rest%20of%20UK&amp;utm_term=biffa%20co&amp;utm_content=What%20Iff%20-%20DSA</w:t>
      </w:r>
    </w:p>
    <w:p w14:paraId="7EF47BA1" w14:textId="77777777" w:rsidR="00FF6E55" w:rsidRPr="00FF6E55" w:rsidRDefault="00FF6E55" w:rsidP="00FF6E55">
      <w:r w:rsidRPr="00FF6E55">
        <w:t xml:space="preserve">BlueLagoon. (2019). </w:t>
      </w:r>
      <w:r w:rsidRPr="00FF6E55">
        <w:rPr>
          <w:i/>
          <w:iCs/>
        </w:rPr>
        <w:t>Corporate Social Responsibility</w:t>
      </w:r>
      <w:r w:rsidRPr="00FF6E55">
        <w:t xml:space="preserve">. </w:t>
      </w:r>
      <w:proofErr w:type="spellStart"/>
      <w:r w:rsidRPr="00FF6E55">
        <w:t>Ársskýrsla</w:t>
      </w:r>
      <w:proofErr w:type="spellEnd"/>
      <w:r w:rsidRPr="00FF6E55">
        <w:t xml:space="preserve"> </w:t>
      </w:r>
      <w:proofErr w:type="spellStart"/>
      <w:r w:rsidRPr="00FF6E55">
        <w:t>Bláa</w:t>
      </w:r>
      <w:proofErr w:type="spellEnd"/>
      <w:r w:rsidRPr="00FF6E55">
        <w:t xml:space="preserve"> </w:t>
      </w:r>
      <w:proofErr w:type="spellStart"/>
      <w:r w:rsidRPr="00FF6E55">
        <w:t>Lónsins</w:t>
      </w:r>
      <w:proofErr w:type="spellEnd"/>
      <w:r w:rsidRPr="00FF6E55">
        <w:t xml:space="preserve"> 2019. https://arsskyrsla2019.bluelagoon.is/en/csr/</w:t>
      </w:r>
    </w:p>
    <w:p w14:paraId="0437D504" w14:textId="77777777" w:rsidR="00FF6E55" w:rsidRPr="00FF6E55" w:rsidRDefault="00FF6E55" w:rsidP="00FF6E55">
      <w:r w:rsidRPr="00FF6E55">
        <w:t xml:space="preserve">Cole, N. L. (2019). </w:t>
      </w:r>
      <w:r w:rsidRPr="00FF6E55">
        <w:rPr>
          <w:i/>
          <w:iCs/>
        </w:rPr>
        <w:t>Defining Culture and Why It Matters to Sociologists</w:t>
      </w:r>
      <w:r w:rsidRPr="00FF6E55">
        <w:t>. ThoughtCo. https://www.thoughtco.com/culture-definition-4135409</w:t>
      </w:r>
    </w:p>
    <w:p w14:paraId="6CF3A1F0" w14:textId="77777777" w:rsidR="00FF6E55" w:rsidRPr="00FF6E55" w:rsidRDefault="00FF6E55" w:rsidP="00FF6E55">
      <w:proofErr w:type="spellStart"/>
      <w:r w:rsidRPr="00FF6E55">
        <w:t>Cuofano</w:t>
      </w:r>
      <w:proofErr w:type="spellEnd"/>
      <w:r w:rsidRPr="00FF6E55">
        <w:t xml:space="preserve">, G. (2021, September 8). </w:t>
      </w:r>
      <w:r w:rsidRPr="00FF6E55">
        <w:rPr>
          <w:i/>
          <w:iCs/>
        </w:rPr>
        <w:t>What is Schein’s Model of Organizational Culture? The Schein’s Model of Organizational Culture In A Nutshell</w:t>
      </w:r>
      <w:r w:rsidRPr="00FF6E55">
        <w:t xml:space="preserve">. </w:t>
      </w:r>
      <w:proofErr w:type="spellStart"/>
      <w:r w:rsidRPr="00FF6E55">
        <w:t>FourWeekMBA</w:t>
      </w:r>
      <w:proofErr w:type="spellEnd"/>
      <w:r w:rsidRPr="00FF6E55">
        <w:t>. https://fourweekmba.com/scheins-model-of-organizational/</w:t>
      </w:r>
    </w:p>
    <w:p w14:paraId="599869D3" w14:textId="77777777" w:rsidR="00FF6E55" w:rsidRPr="00FF6E55" w:rsidRDefault="00FF6E55" w:rsidP="00FF6E55">
      <w:r w:rsidRPr="00FF6E55">
        <w:t xml:space="preserve">Dictionary.com. (2018, November 8). </w:t>
      </w:r>
      <w:r w:rsidRPr="00FF6E55">
        <w:rPr>
          <w:i/>
          <w:iCs/>
        </w:rPr>
        <w:t>What’s The Difference Between Morals And Ethics?</w:t>
      </w:r>
      <w:r w:rsidRPr="00FF6E55">
        <w:t xml:space="preserve"> Dictionary.com; Dictionary.com. https://www.dictionary.com/e/moral-vs-ethical/</w:t>
      </w:r>
    </w:p>
    <w:p w14:paraId="4720A462" w14:textId="77777777" w:rsidR="00FF6E55" w:rsidRPr="00FF6E55" w:rsidRDefault="00FF6E55" w:rsidP="00FF6E55">
      <w:r w:rsidRPr="00FF6E55">
        <w:t xml:space="preserve">Expert Panel. (2024, September 13). Council Post: 20 Tips For Addressing Unconscious Bias In The Workplace, Starting From The Top Down. </w:t>
      </w:r>
      <w:r w:rsidRPr="00FF6E55">
        <w:rPr>
          <w:i/>
          <w:iCs/>
        </w:rPr>
        <w:t>Forbes</w:t>
      </w:r>
      <w:r w:rsidRPr="00FF6E55">
        <w:t>. https://www.forbes.com/councils/forbeshumanresourcescouncil/2024/09/13/20-tips-for-addressing-unconscious-bias-in-the-workplace-starting-from-the-top-down/</w:t>
      </w:r>
    </w:p>
    <w:p w14:paraId="4A4F308C" w14:textId="77777777" w:rsidR="00FF6E55" w:rsidRPr="00FF6E55" w:rsidRDefault="00FF6E55" w:rsidP="00FF6E55">
      <w:r w:rsidRPr="00FF6E55">
        <w:t xml:space="preserve">Fripp, G. (2023, November 25). </w:t>
      </w:r>
      <w:r w:rsidRPr="00FF6E55">
        <w:rPr>
          <w:i/>
          <w:iCs/>
        </w:rPr>
        <w:t xml:space="preserve">Schein’s Model of Organizational Culture - Organizational </w:t>
      </w:r>
      <w:proofErr w:type="spellStart"/>
      <w:r w:rsidRPr="00FF6E55">
        <w:rPr>
          <w:i/>
          <w:iCs/>
        </w:rPr>
        <w:t>Behavior</w:t>
      </w:r>
      <w:proofErr w:type="spellEnd"/>
      <w:r w:rsidRPr="00FF6E55">
        <w:t>. Www.myorganisationalbehaviour.com. https://www.myorganisationalbehaviour.com/scheins-model-of-organizational-culture/</w:t>
      </w:r>
    </w:p>
    <w:p w14:paraId="5B0648BE" w14:textId="77777777" w:rsidR="00FF6E55" w:rsidRPr="00FF6E55" w:rsidRDefault="00FF6E55" w:rsidP="00FF6E55">
      <w:r w:rsidRPr="00FF6E55">
        <w:t xml:space="preserve">Gallo, C. (2021). </w:t>
      </w:r>
      <w:r w:rsidRPr="00FF6E55">
        <w:rPr>
          <w:i/>
          <w:iCs/>
        </w:rPr>
        <w:t>How Jeff Bezos Consistently Communicates Four Core Values That Made Amazon A Success</w:t>
      </w:r>
      <w:r w:rsidRPr="00FF6E55">
        <w:t>. Forbes. https://www.forbes.com/sites/carminegallo/2021/02/11/how-jeff-bezos-consistently-communicates-four-core-values-that-made-amazon-a-success/</w:t>
      </w:r>
    </w:p>
    <w:p w14:paraId="1B2191B8" w14:textId="77777777" w:rsidR="00FF6E55" w:rsidRPr="00FF6E55" w:rsidRDefault="00FF6E55" w:rsidP="00FF6E55">
      <w:r w:rsidRPr="00FF6E55">
        <w:t xml:space="preserve">Hofstede, G. (n.d.). </w:t>
      </w:r>
      <w:r w:rsidRPr="00FF6E55">
        <w:rPr>
          <w:i/>
          <w:iCs/>
        </w:rPr>
        <w:t>The 6 Dimensions Model of National Culture by Geert Hofstede</w:t>
      </w:r>
      <w:r w:rsidRPr="00FF6E55">
        <w:t>. Geert Hofstede. https://geerthofstede.com/culture-geert-hofstede-gert-jan-hofstede/6d-model-of-national-culture/</w:t>
      </w:r>
    </w:p>
    <w:p w14:paraId="71DFFA83" w14:textId="77777777" w:rsidR="00FF6E55" w:rsidRPr="00FF6E55" w:rsidRDefault="00FF6E55" w:rsidP="00FF6E55">
      <w:r w:rsidRPr="00FF6E55">
        <w:rPr>
          <w:i/>
          <w:iCs/>
        </w:rPr>
        <w:t>Hofstede’s Six Dimensions of Culture</w:t>
      </w:r>
      <w:r w:rsidRPr="00FF6E55">
        <w:t>. (2019, March 4). School of Information Systems. https://sis.binus.ac.id/2019/03/04/hofstedes-six-dimensions-of-culture/</w:t>
      </w:r>
    </w:p>
    <w:p w14:paraId="389A560C" w14:textId="77777777" w:rsidR="00FF6E55" w:rsidRPr="00FF6E55" w:rsidRDefault="00FF6E55" w:rsidP="00FF6E55">
      <w:r w:rsidRPr="00FF6E55">
        <w:t xml:space="preserve">IPL. (2020). </w:t>
      </w:r>
      <w:r w:rsidRPr="00FF6E55">
        <w:rPr>
          <w:i/>
          <w:iCs/>
        </w:rPr>
        <w:t>The Advantages And Pros And Cons Of Hofstede’s Model | ipl.org</w:t>
      </w:r>
      <w:r w:rsidRPr="00FF6E55">
        <w:t>. Ipl.org. https://www.ipl.org/essay/The-Advantages-And-Pros-And-Cons-Of-PJL3Q4NSU</w:t>
      </w:r>
    </w:p>
    <w:p w14:paraId="13E3D7EA" w14:textId="77777777" w:rsidR="00FF6E55" w:rsidRPr="00FF6E55" w:rsidRDefault="00FF6E55" w:rsidP="00FF6E55">
      <w:r w:rsidRPr="00FF6E55">
        <w:t xml:space="preserve">Itexus. (2024, November 4). </w:t>
      </w:r>
      <w:r w:rsidRPr="00FF6E55">
        <w:rPr>
          <w:i/>
          <w:iCs/>
        </w:rPr>
        <w:t>Custom Software Developers. Experienced in Fintech, Insurtech etc.</w:t>
      </w:r>
      <w:r w:rsidRPr="00FF6E55">
        <w:t xml:space="preserve"> Itexus - Custom Software / Apps Development Company. https://itexus.com/google-management-structure-principles-and-leadership-approach/</w:t>
      </w:r>
    </w:p>
    <w:p w14:paraId="26DEDF69" w14:textId="77777777" w:rsidR="00FF6E55" w:rsidRPr="00FF6E55" w:rsidRDefault="00FF6E55" w:rsidP="00FF6E55">
      <w:r w:rsidRPr="00FF6E55">
        <w:t xml:space="preserve">Janse, B. (2019, June 11). </w:t>
      </w:r>
      <w:r w:rsidRPr="00FF6E55">
        <w:rPr>
          <w:i/>
          <w:iCs/>
        </w:rPr>
        <w:t xml:space="preserve">Cultural Web Analysis by Gerry Johnson and Kevan Scholes | </w:t>
      </w:r>
      <w:proofErr w:type="spellStart"/>
      <w:r w:rsidRPr="00FF6E55">
        <w:rPr>
          <w:i/>
          <w:iCs/>
        </w:rPr>
        <w:t>toolshero</w:t>
      </w:r>
      <w:proofErr w:type="spellEnd"/>
      <w:r w:rsidRPr="00FF6E55">
        <w:t xml:space="preserve">. </w:t>
      </w:r>
      <w:proofErr w:type="spellStart"/>
      <w:r w:rsidRPr="00FF6E55">
        <w:t>ToolsHero</w:t>
      </w:r>
      <w:proofErr w:type="spellEnd"/>
      <w:r w:rsidRPr="00FF6E55">
        <w:t>. https://www.toolshero.com/management/cultural-web-analysis/</w:t>
      </w:r>
    </w:p>
    <w:p w14:paraId="4F2D89D9" w14:textId="77777777" w:rsidR="00FF6E55" w:rsidRPr="00FF6E55" w:rsidRDefault="00FF6E55" w:rsidP="00FF6E55">
      <w:r w:rsidRPr="00FF6E55">
        <w:t xml:space="preserve">Kumar, M. (2023, November 29). </w:t>
      </w:r>
      <w:r w:rsidRPr="00FF6E55">
        <w:rPr>
          <w:i/>
          <w:iCs/>
        </w:rPr>
        <w:t>The relationship between beliefs, values, attitudes and behaviours</w:t>
      </w:r>
      <w:r w:rsidRPr="00FF6E55">
        <w:t xml:space="preserve">. </w:t>
      </w:r>
      <w:proofErr w:type="spellStart"/>
      <w:r w:rsidRPr="00FF6E55">
        <w:t>Owlcation</w:t>
      </w:r>
      <w:proofErr w:type="spellEnd"/>
      <w:r w:rsidRPr="00FF6E55">
        <w:t xml:space="preserve">; </w:t>
      </w:r>
      <w:proofErr w:type="spellStart"/>
      <w:r w:rsidRPr="00FF6E55">
        <w:t>Owlcation</w:t>
      </w:r>
      <w:proofErr w:type="spellEnd"/>
      <w:r w:rsidRPr="00FF6E55">
        <w:t>. https://owlcation.com/social-sciences/Teaching-and-Assessing-Attitudes</w:t>
      </w:r>
    </w:p>
    <w:p w14:paraId="210E2758" w14:textId="77777777" w:rsidR="00FF6E55" w:rsidRPr="00FF6E55" w:rsidRDefault="00FF6E55" w:rsidP="00FF6E55">
      <w:r w:rsidRPr="00FF6E55">
        <w:lastRenderedPageBreak/>
        <w:t xml:space="preserve">Meditopia. (2024). </w:t>
      </w:r>
      <w:r w:rsidRPr="00FF6E55">
        <w:rPr>
          <w:i/>
          <w:iCs/>
        </w:rPr>
        <w:t>Employee Morale: Definition and Examples in the Workplace</w:t>
      </w:r>
      <w:r w:rsidRPr="00FF6E55">
        <w:t>. Meditopia.com; Meditopia. https://meditopia.com/en/forwork/articles/employee-morale</w:t>
      </w:r>
    </w:p>
    <w:p w14:paraId="370828D2" w14:textId="77777777" w:rsidR="00FF6E55" w:rsidRPr="00FF6E55" w:rsidRDefault="00FF6E55" w:rsidP="00FF6E55">
      <w:r w:rsidRPr="00FF6E55">
        <w:t xml:space="preserve">Miroslavov, M. (2023, September 11). </w:t>
      </w:r>
      <w:r w:rsidRPr="00FF6E55">
        <w:rPr>
          <w:i/>
          <w:iCs/>
        </w:rPr>
        <w:t>Transform Your Office: The Essential Blueprint for Building A Sustainable Workplace</w:t>
      </w:r>
      <w:r w:rsidRPr="00FF6E55">
        <w:t xml:space="preserve">. </w:t>
      </w:r>
      <w:proofErr w:type="spellStart"/>
      <w:r w:rsidRPr="00FF6E55">
        <w:t>OfficeRnD</w:t>
      </w:r>
      <w:proofErr w:type="spellEnd"/>
      <w:r w:rsidRPr="00FF6E55">
        <w:t>. https://www.officernd.com/blog/sustainable-workplace/</w:t>
      </w:r>
    </w:p>
    <w:p w14:paraId="4F12CF90" w14:textId="77777777" w:rsidR="00FF6E55" w:rsidRPr="00FF6E55" w:rsidRDefault="00FF6E55" w:rsidP="00FF6E55">
      <w:proofErr w:type="spellStart"/>
      <w:r w:rsidRPr="00FF6E55">
        <w:t>Newculturalfrontiers</w:t>
      </w:r>
      <w:proofErr w:type="spellEnd"/>
      <w:r w:rsidRPr="00FF6E55">
        <w:t xml:space="preserve">. (2022, August 4). </w:t>
      </w:r>
      <w:r w:rsidRPr="00FF6E55">
        <w:rPr>
          <w:i/>
          <w:iCs/>
        </w:rPr>
        <w:t>The Different Perspectives on Culture - New Cultural Frontiers</w:t>
      </w:r>
      <w:r w:rsidRPr="00FF6E55">
        <w:t>. New Cultural Frontiers. https://www.newculturalfrontiers.org/the-different-perspectives-on-culture/</w:t>
      </w:r>
    </w:p>
    <w:p w14:paraId="1FB1A7E6" w14:textId="77777777" w:rsidR="00FF6E55" w:rsidRPr="00FF6E55" w:rsidRDefault="00FF6E55" w:rsidP="00FF6E55">
      <w:r w:rsidRPr="00FF6E55">
        <w:t xml:space="preserve">News, I. (2024, April 5). </w:t>
      </w:r>
      <w:r w:rsidRPr="00FF6E55">
        <w:rPr>
          <w:i/>
          <w:iCs/>
        </w:rPr>
        <w:t>Everything you need to know about the new recycling laws coming into force in Wales tomorrow</w:t>
      </w:r>
      <w:r w:rsidRPr="00FF6E55">
        <w:t>. ITV News. https://www.itv.com/news/wales/2024-04-05/what-are-the-new-recycling-laws-in-wales-and-how-much-could-you-be-fined</w:t>
      </w:r>
    </w:p>
    <w:p w14:paraId="7D82DB32" w14:textId="77777777" w:rsidR="00FF6E55" w:rsidRPr="00FF6E55" w:rsidRDefault="00FF6E55" w:rsidP="00FF6E55">
      <w:r w:rsidRPr="00FF6E55">
        <w:t xml:space="preserve">Noori, R. (2023). </w:t>
      </w:r>
      <w:r w:rsidRPr="00FF6E55">
        <w:rPr>
          <w:i/>
          <w:iCs/>
        </w:rPr>
        <w:t>What Are Work Values? 21 Examples and How To Define Your Own</w:t>
      </w:r>
      <w:r w:rsidRPr="00FF6E55">
        <w:t>. Spotlight.beapplied.com. https://spotlight.beapplied.com/posts/what-are-work-values-21-examples-and-how-to-define-your-own</w:t>
      </w:r>
    </w:p>
    <w:p w14:paraId="202019A8" w14:textId="77777777" w:rsidR="00FF6E55" w:rsidRPr="00FF6E55" w:rsidRDefault="00FF6E55" w:rsidP="00FF6E55">
      <w:proofErr w:type="spellStart"/>
      <w:r w:rsidRPr="00FF6E55">
        <w:t>Openstax</w:t>
      </w:r>
      <w:proofErr w:type="spellEnd"/>
      <w:r w:rsidRPr="00FF6E55">
        <w:t xml:space="preserve">. (2022, October 13). </w:t>
      </w:r>
      <w:r w:rsidRPr="00FF6E55">
        <w:rPr>
          <w:i/>
          <w:iCs/>
        </w:rPr>
        <w:t>3.5: Theoretical Perspectives on Culture</w:t>
      </w:r>
      <w:r w:rsidRPr="00FF6E55">
        <w:t xml:space="preserve">. Social Sci </w:t>
      </w:r>
      <w:proofErr w:type="spellStart"/>
      <w:r w:rsidRPr="00FF6E55">
        <w:t>LibreTexts</w:t>
      </w:r>
      <w:proofErr w:type="spellEnd"/>
      <w:r w:rsidRPr="00FF6E55">
        <w:t>. https://socialsci.libretexts.org/Bookshelves/Sociology/Introduction_to_Sociology/Introductory_Sociology_3e_(OpenStax)/03%3A_Culture/3.05%3A_Theoretical_Perspectives_on_Culture</w:t>
      </w:r>
    </w:p>
    <w:p w14:paraId="0A850BB0" w14:textId="77777777" w:rsidR="00FF6E55" w:rsidRPr="00FF6E55" w:rsidRDefault="00FF6E55" w:rsidP="00FF6E55">
      <w:r w:rsidRPr="00FF6E55">
        <w:t xml:space="preserve">Peters, R. (2020, July 13). </w:t>
      </w:r>
      <w:r w:rsidRPr="00FF6E55">
        <w:rPr>
          <w:i/>
          <w:iCs/>
        </w:rPr>
        <w:t>CIPD | The role of compassion in the workplace</w:t>
      </w:r>
      <w:r w:rsidRPr="00FF6E55">
        <w:t>. CIPD. https://www.cipd.org/uk/views-and-insights/thought-leadership/the-world-of-work/compassion-workplace/</w:t>
      </w:r>
    </w:p>
    <w:p w14:paraId="2D1E279F" w14:textId="77777777" w:rsidR="00FF6E55" w:rsidRPr="00FF6E55" w:rsidRDefault="00FF6E55" w:rsidP="00FF6E55">
      <w:r w:rsidRPr="00FF6E55">
        <w:t xml:space="preserve">ResearchGate. (2024a). </w:t>
      </w:r>
      <w:r w:rsidRPr="00FF6E55">
        <w:rPr>
          <w:i/>
          <w:iCs/>
        </w:rPr>
        <w:t>Figure 2: Cultural Web Source: Johnson et al. (2008)</w:t>
      </w:r>
      <w:r w:rsidRPr="00FF6E55">
        <w:t>. ResearchGate. https://www.researchgate.net/figure/Cultural-Web-Source-Johnson-et-al-2008_fig2_333320562</w:t>
      </w:r>
    </w:p>
    <w:p w14:paraId="78E2B994" w14:textId="77777777" w:rsidR="00FF6E55" w:rsidRPr="00FF6E55" w:rsidRDefault="00FF6E55" w:rsidP="00FF6E55">
      <w:r w:rsidRPr="00FF6E55">
        <w:t xml:space="preserve">ResearchGate. (2024b). </w:t>
      </w:r>
      <w:r w:rsidRPr="00FF6E55">
        <w:rPr>
          <w:i/>
          <w:iCs/>
        </w:rPr>
        <w:t>ResearchGate | share and discover research</w:t>
      </w:r>
      <w:r w:rsidRPr="00FF6E55">
        <w:t>. ResearchGate; ResearchGate. https://www.researchgate.net/</w:t>
      </w:r>
    </w:p>
    <w:p w14:paraId="2CF65329" w14:textId="77777777" w:rsidR="00FF6E55" w:rsidRPr="00FF6E55" w:rsidRDefault="00FF6E55" w:rsidP="00FF6E55">
      <w:r w:rsidRPr="00FF6E55">
        <w:t xml:space="preserve">Singer, P. (2024). Ethics | Origins, History, Theories, &amp; Applications. In </w:t>
      </w:r>
      <w:proofErr w:type="spellStart"/>
      <w:r w:rsidRPr="00FF6E55">
        <w:rPr>
          <w:i/>
          <w:iCs/>
        </w:rPr>
        <w:t>Encyclopedia</w:t>
      </w:r>
      <w:proofErr w:type="spellEnd"/>
      <w:r w:rsidRPr="00FF6E55">
        <w:rPr>
          <w:i/>
          <w:iCs/>
        </w:rPr>
        <w:t xml:space="preserve"> Britannica</w:t>
      </w:r>
      <w:r w:rsidRPr="00FF6E55">
        <w:t>. https://www.britannica.com/topic/ethics-philosophy</w:t>
      </w:r>
    </w:p>
    <w:p w14:paraId="00E1110F" w14:textId="77777777" w:rsidR="00FF6E55" w:rsidRPr="00FF6E55" w:rsidRDefault="00FF6E55" w:rsidP="00FF6E55">
      <w:r w:rsidRPr="00FF6E55">
        <w:t xml:space="preserve">Sloan, M. (2023, February 14). </w:t>
      </w:r>
      <w:r w:rsidRPr="00FF6E55">
        <w:rPr>
          <w:i/>
          <w:iCs/>
        </w:rPr>
        <w:t>MIT Sloan School of Management on LinkedIn: Edgar Schein’s model of organization culture is still used by managers… | 13 comments</w:t>
      </w:r>
      <w:r w:rsidRPr="00FF6E55">
        <w:t>. Linkedin.com. https://www.linkedin.com/posts/mit-sloan-school-of-management_edgar-scheins-model-of-organization-culture-activity-7031339292773744640-49aX</w:t>
      </w:r>
    </w:p>
    <w:p w14:paraId="063E9624" w14:textId="77777777" w:rsidR="000107F0" w:rsidRDefault="000107F0" w:rsidP="000107F0"/>
    <w:p w14:paraId="2A1293EF" w14:textId="77777777" w:rsidR="000107F0" w:rsidRDefault="000107F0" w:rsidP="000107F0"/>
    <w:p w14:paraId="25C1FBC9" w14:textId="77777777" w:rsidR="000107F0" w:rsidRDefault="000107F0" w:rsidP="000107F0"/>
    <w:p w14:paraId="1DE51E32" w14:textId="77777777" w:rsidR="000107F0" w:rsidRDefault="000107F0" w:rsidP="000107F0"/>
    <w:p w14:paraId="79C42546" w14:textId="77777777" w:rsidR="000107F0" w:rsidRDefault="000107F0" w:rsidP="000107F0"/>
    <w:p w14:paraId="74D6E8B6" w14:textId="77777777" w:rsidR="000107F0" w:rsidRDefault="000107F0" w:rsidP="000107F0"/>
    <w:p w14:paraId="73AA78BD" w14:textId="77777777" w:rsidR="000107F0" w:rsidRDefault="000107F0" w:rsidP="000107F0"/>
    <w:p w14:paraId="6DE6D6C7" w14:textId="77777777" w:rsidR="000107F0" w:rsidRDefault="000107F0" w:rsidP="000107F0"/>
    <w:p w14:paraId="4BCA94B1" w14:textId="77777777" w:rsidR="000107F0" w:rsidRDefault="000107F0" w:rsidP="000107F0"/>
    <w:p w14:paraId="35B722A4" w14:textId="77777777" w:rsidR="000107F0" w:rsidRDefault="000107F0" w:rsidP="000107F0"/>
    <w:p w14:paraId="4DB8CD56" w14:textId="77777777" w:rsidR="000107F0" w:rsidRDefault="000107F0" w:rsidP="000107F0"/>
    <w:p w14:paraId="45AA3B53" w14:textId="77777777" w:rsidR="000107F0" w:rsidRDefault="000107F0" w:rsidP="000107F0"/>
    <w:p w14:paraId="2EB2CC40" w14:textId="77777777" w:rsidR="000107F0" w:rsidRDefault="000107F0" w:rsidP="000107F0"/>
    <w:p w14:paraId="1C5278B6" w14:textId="77777777" w:rsidR="000107F0" w:rsidRDefault="000107F0" w:rsidP="000107F0"/>
    <w:p w14:paraId="22EDA035" w14:textId="77777777" w:rsidR="000107F0" w:rsidRDefault="000107F0" w:rsidP="000107F0"/>
    <w:p w14:paraId="1127CCAD" w14:textId="77777777" w:rsidR="000107F0" w:rsidRDefault="000107F0" w:rsidP="000107F0"/>
    <w:p w14:paraId="3EE3BDE6" w14:textId="77777777" w:rsidR="000107F0" w:rsidRDefault="000107F0" w:rsidP="000107F0"/>
    <w:p w14:paraId="41F8EB1C" w14:textId="77777777" w:rsidR="000107F0" w:rsidRDefault="000107F0" w:rsidP="000107F0"/>
    <w:p w14:paraId="056060C0" w14:textId="77777777" w:rsidR="000107F0" w:rsidRDefault="000107F0" w:rsidP="000107F0"/>
    <w:p w14:paraId="5D6C557A" w14:textId="77777777" w:rsidR="000107F0" w:rsidRDefault="000107F0" w:rsidP="000107F0"/>
    <w:p w14:paraId="20181E36" w14:textId="77777777" w:rsidR="000107F0" w:rsidRDefault="000107F0" w:rsidP="000107F0"/>
    <w:p w14:paraId="584BBEE1" w14:textId="77777777" w:rsidR="000107F0" w:rsidRDefault="000107F0" w:rsidP="000107F0"/>
    <w:p w14:paraId="6CE69F98" w14:textId="77777777" w:rsidR="000107F0" w:rsidRDefault="000107F0" w:rsidP="000107F0"/>
    <w:p w14:paraId="66856C99" w14:textId="77777777" w:rsidR="000107F0" w:rsidRDefault="000107F0" w:rsidP="000107F0"/>
    <w:p w14:paraId="27A41674" w14:textId="77777777" w:rsidR="000107F0" w:rsidRDefault="000107F0" w:rsidP="000107F0"/>
    <w:p w14:paraId="5F2E1188" w14:textId="5CFE370E" w:rsidR="000107F0" w:rsidRDefault="000107F0" w:rsidP="000107F0">
      <w:r>
        <w:t xml:space="preserve">Appendix A – </w:t>
      </w:r>
      <w:r w:rsidRPr="005831A9">
        <w:rPr>
          <w:color w:val="FF0000"/>
        </w:rPr>
        <w:t>if required</w:t>
      </w:r>
    </w:p>
    <w:sectPr w:rsidR="000107F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EF723D"/>
    <w:multiLevelType w:val="multilevel"/>
    <w:tmpl w:val="A5ECEB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1B53B3C"/>
    <w:multiLevelType w:val="hybridMultilevel"/>
    <w:tmpl w:val="F5321566"/>
    <w:lvl w:ilvl="0" w:tplc="7C705DE8">
      <w:start w:val="5"/>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382514E"/>
    <w:multiLevelType w:val="multilevel"/>
    <w:tmpl w:val="B5F87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49449E0"/>
    <w:multiLevelType w:val="hybridMultilevel"/>
    <w:tmpl w:val="B2F0454A"/>
    <w:lvl w:ilvl="0" w:tplc="947A7BCC">
      <w:start w:val="1"/>
      <w:numFmt w:val="decimal"/>
      <w:lvlText w:val="%1."/>
      <w:lvlJc w:val="left"/>
      <w:pPr>
        <w:tabs>
          <w:tab w:val="num" w:pos="720"/>
        </w:tabs>
        <w:ind w:left="720" w:hanging="360"/>
      </w:pPr>
    </w:lvl>
    <w:lvl w:ilvl="1" w:tplc="C44AE446" w:tentative="1">
      <w:start w:val="1"/>
      <w:numFmt w:val="decimal"/>
      <w:lvlText w:val="%2."/>
      <w:lvlJc w:val="left"/>
      <w:pPr>
        <w:tabs>
          <w:tab w:val="num" w:pos="1440"/>
        </w:tabs>
        <w:ind w:left="1440" w:hanging="360"/>
      </w:pPr>
    </w:lvl>
    <w:lvl w:ilvl="2" w:tplc="D1229442" w:tentative="1">
      <w:start w:val="1"/>
      <w:numFmt w:val="decimal"/>
      <w:lvlText w:val="%3."/>
      <w:lvlJc w:val="left"/>
      <w:pPr>
        <w:tabs>
          <w:tab w:val="num" w:pos="2160"/>
        </w:tabs>
        <w:ind w:left="2160" w:hanging="360"/>
      </w:pPr>
    </w:lvl>
    <w:lvl w:ilvl="3" w:tplc="2BD4E4EA" w:tentative="1">
      <w:start w:val="1"/>
      <w:numFmt w:val="decimal"/>
      <w:lvlText w:val="%4."/>
      <w:lvlJc w:val="left"/>
      <w:pPr>
        <w:tabs>
          <w:tab w:val="num" w:pos="2880"/>
        </w:tabs>
        <w:ind w:left="2880" w:hanging="360"/>
      </w:pPr>
    </w:lvl>
    <w:lvl w:ilvl="4" w:tplc="63FACDB0" w:tentative="1">
      <w:start w:val="1"/>
      <w:numFmt w:val="decimal"/>
      <w:lvlText w:val="%5."/>
      <w:lvlJc w:val="left"/>
      <w:pPr>
        <w:tabs>
          <w:tab w:val="num" w:pos="3600"/>
        </w:tabs>
        <w:ind w:left="3600" w:hanging="360"/>
      </w:pPr>
    </w:lvl>
    <w:lvl w:ilvl="5" w:tplc="6A526C66" w:tentative="1">
      <w:start w:val="1"/>
      <w:numFmt w:val="decimal"/>
      <w:lvlText w:val="%6."/>
      <w:lvlJc w:val="left"/>
      <w:pPr>
        <w:tabs>
          <w:tab w:val="num" w:pos="4320"/>
        </w:tabs>
        <w:ind w:left="4320" w:hanging="360"/>
      </w:pPr>
    </w:lvl>
    <w:lvl w:ilvl="6" w:tplc="1FDA5298" w:tentative="1">
      <w:start w:val="1"/>
      <w:numFmt w:val="decimal"/>
      <w:lvlText w:val="%7."/>
      <w:lvlJc w:val="left"/>
      <w:pPr>
        <w:tabs>
          <w:tab w:val="num" w:pos="5040"/>
        </w:tabs>
        <w:ind w:left="5040" w:hanging="360"/>
      </w:pPr>
    </w:lvl>
    <w:lvl w:ilvl="7" w:tplc="F4C8600E" w:tentative="1">
      <w:start w:val="1"/>
      <w:numFmt w:val="decimal"/>
      <w:lvlText w:val="%8."/>
      <w:lvlJc w:val="left"/>
      <w:pPr>
        <w:tabs>
          <w:tab w:val="num" w:pos="5760"/>
        </w:tabs>
        <w:ind w:left="5760" w:hanging="360"/>
      </w:pPr>
    </w:lvl>
    <w:lvl w:ilvl="8" w:tplc="7B54B8E8" w:tentative="1">
      <w:start w:val="1"/>
      <w:numFmt w:val="decimal"/>
      <w:lvlText w:val="%9."/>
      <w:lvlJc w:val="left"/>
      <w:pPr>
        <w:tabs>
          <w:tab w:val="num" w:pos="6480"/>
        </w:tabs>
        <w:ind w:left="6480" w:hanging="360"/>
      </w:pPr>
    </w:lvl>
  </w:abstractNum>
  <w:abstractNum w:abstractNumId="4" w15:restartNumberingAfterBreak="0">
    <w:nsid w:val="07CA7E8A"/>
    <w:multiLevelType w:val="multilevel"/>
    <w:tmpl w:val="6BC250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8C65715"/>
    <w:multiLevelType w:val="multilevel"/>
    <w:tmpl w:val="2C74E3B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0E910995"/>
    <w:multiLevelType w:val="multilevel"/>
    <w:tmpl w:val="AD02A1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3056CEB"/>
    <w:multiLevelType w:val="multilevel"/>
    <w:tmpl w:val="920662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4AF2C6D"/>
    <w:multiLevelType w:val="multilevel"/>
    <w:tmpl w:val="3D986C3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6016533"/>
    <w:multiLevelType w:val="multilevel"/>
    <w:tmpl w:val="30AE07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6310EE5"/>
    <w:multiLevelType w:val="multilevel"/>
    <w:tmpl w:val="4DFE58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96311D0"/>
    <w:multiLevelType w:val="multilevel"/>
    <w:tmpl w:val="F21A51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1A19548B"/>
    <w:multiLevelType w:val="multilevel"/>
    <w:tmpl w:val="56E27A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EE02BA7"/>
    <w:multiLevelType w:val="multilevel"/>
    <w:tmpl w:val="BEE860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1EF545E9"/>
    <w:multiLevelType w:val="hybridMultilevel"/>
    <w:tmpl w:val="96BC247E"/>
    <w:lvl w:ilvl="0" w:tplc="82F46A82">
      <w:start w:val="1"/>
      <w:numFmt w:val="decimal"/>
      <w:lvlText w:val="%1."/>
      <w:lvlJc w:val="left"/>
      <w:pPr>
        <w:tabs>
          <w:tab w:val="num" w:pos="720"/>
        </w:tabs>
        <w:ind w:left="720" w:hanging="360"/>
      </w:pPr>
    </w:lvl>
    <w:lvl w:ilvl="1" w:tplc="9FDC35D2" w:tentative="1">
      <w:start w:val="1"/>
      <w:numFmt w:val="decimal"/>
      <w:lvlText w:val="%2."/>
      <w:lvlJc w:val="left"/>
      <w:pPr>
        <w:tabs>
          <w:tab w:val="num" w:pos="1440"/>
        </w:tabs>
        <w:ind w:left="1440" w:hanging="360"/>
      </w:pPr>
    </w:lvl>
    <w:lvl w:ilvl="2" w:tplc="0F187E08" w:tentative="1">
      <w:start w:val="1"/>
      <w:numFmt w:val="decimal"/>
      <w:lvlText w:val="%3."/>
      <w:lvlJc w:val="left"/>
      <w:pPr>
        <w:tabs>
          <w:tab w:val="num" w:pos="2160"/>
        </w:tabs>
        <w:ind w:left="2160" w:hanging="360"/>
      </w:pPr>
    </w:lvl>
    <w:lvl w:ilvl="3" w:tplc="6BF29240" w:tentative="1">
      <w:start w:val="1"/>
      <w:numFmt w:val="decimal"/>
      <w:lvlText w:val="%4."/>
      <w:lvlJc w:val="left"/>
      <w:pPr>
        <w:tabs>
          <w:tab w:val="num" w:pos="2880"/>
        </w:tabs>
        <w:ind w:left="2880" w:hanging="360"/>
      </w:pPr>
    </w:lvl>
    <w:lvl w:ilvl="4" w:tplc="1F381EFE" w:tentative="1">
      <w:start w:val="1"/>
      <w:numFmt w:val="decimal"/>
      <w:lvlText w:val="%5."/>
      <w:lvlJc w:val="left"/>
      <w:pPr>
        <w:tabs>
          <w:tab w:val="num" w:pos="3600"/>
        </w:tabs>
        <w:ind w:left="3600" w:hanging="360"/>
      </w:pPr>
    </w:lvl>
    <w:lvl w:ilvl="5" w:tplc="6C3A88E0" w:tentative="1">
      <w:start w:val="1"/>
      <w:numFmt w:val="decimal"/>
      <w:lvlText w:val="%6."/>
      <w:lvlJc w:val="left"/>
      <w:pPr>
        <w:tabs>
          <w:tab w:val="num" w:pos="4320"/>
        </w:tabs>
        <w:ind w:left="4320" w:hanging="360"/>
      </w:pPr>
    </w:lvl>
    <w:lvl w:ilvl="6" w:tplc="609803C0" w:tentative="1">
      <w:start w:val="1"/>
      <w:numFmt w:val="decimal"/>
      <w:lvlText w:val="%7."/>
      <w:lvlJc w:val="left"/>
      <w:pPr>
        <w:tabs>
          <w:tab w:val="num" w:pos="5040"/>
        </w:tabs>
        <w:ind w:left="5040" w:hanging="360"/>
      </w:pPr>
    </w:lvl>
    <w:lvl w:ilvl="7" w:tplc="15FCA3F6" w:tentative="1">
      <w:start w:val="1"/>
      <w:numFmt w:val="decimal"/>
      <w:lvlText w:val="%8."/>
      <w:lvlJc w:val="left"/>
      <w:pPr>
        <w:tabs>
          <w:tab w:val="num" w:pos="5760"/>
        </w:tabs>
        <w:ind w:left="5760" w:hanging="360"/>
      </w:pPr>
    </w:lvl>
    <w:lvl w:ilvl="8" w:tplc="7CA8A3DA" w:tentative="1">
      <w:start w:val="1"/>
      <w:numFmt w:val="decimal"/>
      <w:lvlText w:val="%9."/>
      <w:lvlJc w:val="left"/>
      <w:pPr>
        <w:tabs>
          <w:tab w:val="num" w:pos="6480"/>
        </w:tabs>
        <w:ind w:left="6480" w:hanging="360"/>
      </w:pPr>
    </w:lvl>
  </w:abstractNum>
  <w:abstractNum w:abstractNumId="15" w15:restartNumberingAfterBreak="0">
    <w:nsid w:val="20B913D8"/>
    <w:multiLevelType w:val="multilevel"/>
    <w:tmpl w:val="03DA12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12838DA"/>
    <w:multiLevelType w:val="multilevel"/>
    <w:tmpl w:val="6264FE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423106B"/>
    <w:multiLevelType w:val="multilevel"/>
    <w:tmpl w:val="0DE8C2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52C4036"/>
    <w:multiLevelType w:val="multilevel"/>
    <w:tmpl w:val="23804A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7791475"/>
    <w:multiLevelType w:val="multilevel"/>
    <w:tmpl w:val="EF6C9A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287258CA"/>
    <w:multiLevelType w:val="multilevel"/>
    <w:tmpl w:val="21700C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2E732FDB"/>
    <w:multiLevelType w:val="multilevel"/>
    <w:tmpl w:val="2DEE81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2F771BA3"/>
    <w:multiLevelType w:val="multilevel"/>
    <w:tmpl w:val="E9AA9D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301B46D9"/>
    <w:multiLevelType w:val="multilevel"/>
    <w:tmpl w:val="69C8AA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308F1327"/>
    <w:multiLevelType w:val="multilevel"/>
    <w:tmpl w:val="003C50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3483399E"/>
    <w:multiLevelType w:val="multilevel"/>
    <w:tmpl w:val="4140AE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370739DF"/>
    <w:multiLevelType w:val="multilevel"/>
    <w:tmpl w:val="BF326E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38570F5C"/>
    <w:multiLevelType w:val="multilevel"/>
    <w:tmpl w:val="E3EA2F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3B5F72F8"/>
    <w:multiLevelType w:val="multilevel"/>
    <w:tmpl w:val="A5F07F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3CB947CF"/>
    <w:multiLevelType w:val="multilevel"/>
    <w:tmpl w:val="3334A0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3D3D0747"/>
    <w:multiLevelType w:val="multilevel"/>
    <w:tmpl w:val="BD7E3A3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3F4876D8"/>
    <w:multiLevelType w:val="multilevel"/>
    <w:tmpl w:val="1640F25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41A92C3E"/>
    <w:multiLevelType w:val="multilevel"/>
    <w:tmpl w:val="22A8ED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41C13EEF"/>
    <w:multiLevelType w:val="multilevel"/>
    <w:tmpl w:val="20CC7A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439207F4"/>
    <w:multiLevelType w:val="multilevel"/>
    <w:tmpl w:val="B5EA5B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459F1730"/>
    <w:multiLevelType w:val="multilevel"/>
    <w:tmpl w:val="921E1EA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489E07F6"/>
    <w:multiLevelType w:val="multilevel"/>
    <w:tmpl w:val="543869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494F1B98"/>
    <w:multiLevelType w:val="multilevel"/>
    <w:tmpl w:val="7FB0E8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50104EC2"/>
    <w:multiLevelType w:val="multilevel"/>
    <w:tmpl w:val="675458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52096876"/>
    <w:multiLevelType w:val="multilevel"/>
    <w:tmpl w:val="7D14C9E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53AB1538"/>
    <w:multiLevelType w:val="multilevel"/>
    <w:tmpl w:val="68B2F07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556B3FD6"/>
    <w:multiLevelType w:val="multilevel"/>
    <w:tmpl w:val="51B034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5D8577A0"/>
    <w:multiLevelType w:val="multilevel"/>
    <w:tmpl w:val="F824F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5FCA0B97"/>
    <w:multiLevelType w:val="multilevel"/>
    <w:tmpl w:val="A328CF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62D2593C"/>
    <w:multiLevelType w:val="multilevel"/>
    <w:tmpl w:val="23D047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63F33887"/>
    <w:multiLevelType w:val="multilevel"/>
    <w:tmpl w:val="82A45E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6" w15:restartNumberingAfterBreak="0">
    <w:nsid w:val="64B36B45"/>
    <w:multiLevelType w:val="multilevel"/>
    <w:tmpl w:val="137AB7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650E0F92"/>
    <w:multiLevelType w:val="multilevel"/>
    <w:tmpl w:val="193EA2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65F24270"/>
    <w:multiLevelType w:val="multilevel"/>
    <w:tmpl w:val="FF8C33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68FB268A"/>
    <w:multiLevelType w:val="multilevel"/>
    <w:tmpl w:val="76EA4B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69082C8C"/>
    <w:multiLevelType w:val="multilevel"/>
    <w:tmpl w:val="86029E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6A77150C"/>
    <w:multiLevelType w:val="multilevel"/>
    <w:tmpl w:val="2280005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2" w15:restartNumberingAfterBreak="0">
    <w:nsid w:val="71010646"/>
    <w:multiLevelType w:val="multilevel"/>
    <w:tmpl w:val="C92C481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754B14A8"/>
    <w:multiLevelType w:val="multilevel"/>
    <w:tmpl w:val="56E623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76190081"/>
    <w:multiLevelType w:val="multilevel"/>
    <w:tmpl w:val="0C38412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76B60911"/>
    <w:multiLevelType w:val="multilevel"/>
    <w:tmpl w:val="15C447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7A7641A8"/>
    <w:multiLevelType w:val="multilevel"/>
    <w:tmpl w:val="3DA09A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7A98730D"/>
    <w:multiLevelType w:val="multilevel"/>
    <w:tmpl w:val="17324E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7AD16D75"/>
    <w:multiLevelType w:val="multilevel"/>
    <w:tmpl w:val="F5045D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7FA36488"/>
    <w:multiLevelType w:val="multilevel"/>
    <w:tmpl w:val="FBEACA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61897713">
    <w:abstractNumId w:val="1"/>
  </w:num>
  <w:num w:numId="2" w16cid:durableId="862474977">
    <w:abstractNumId w:val="14"/>
  </w:num>
  <w:num w:numId="3" w16cid:durableId="1426003096">
    <w:abstractNumId w:val="24"/>
  </w:num>
  <w:num w:numId="4" w16cid:durableId="42143766">
    <w:abstractNumId w:val="45"/>
  </w:num>
  <w:num w:numId="5" w16cid:durableId="1438480745">
    <w:abstractNumId w:val="53"/>
  </w:num>
  <w:num w:numId="6" w16cid:durableId="835263299">
    <w:abstractNumId w:val="21"/>
  </w:num>
  <w:num w:numId="7" w16cid:durableId="1860579073">
    <w:abstractNumId w:val="15"/>
  </w:num>
  <w:num w:numId="8" w16cid:durableId="436751609">
    <w:abstractNumId w:val="55"/>
  </w:num>
  <w:num w:numId="9" w16cid:durableId="167061256">
    <w:abstractNumId w:val="32"/>
  </w:num>
  <w:num w:numId="10" w16cid:durableId="55513991">
    <w:abstractNumId w:val="9"/>
  </w:num>
  <w:num w:numId="11" w16cid:durableId="1061440242">
    <w:abstractNumId w:val="44"/>
  </w:num>
  <w:num w:numId="12" w16cid:durableId="1249536903">
    <w:abstractNumId w:val="57"/>
  </w:num>
  <w:num w:numId="13" w16cid:durableId="1975135644">
    <w:abstractNumId w:val="47"/>
  </w:num>
  <w:num w:numId="14" w16cid:durableId="407773014">
    <w:abstractNumId w:val="58"/>
  </w:num>
  <w:num w:numId="15" w16cid:durableId="2103793878">
    <w:abstractNumId w:val="42"/>
  </w:num>
  <w:num w:numId="16" w16cid:durableId="1370298331">
    <w:abstractNumId w:val="46"/>
  </w:num>
  <w:num w:numId="17" w16cid:durableId="193927195">
    <w:abstractNumId w:val="48"/>
  </w:num>
  <w:num w:numId="18" w16cid:durableId="838737645">
    <w:abstractNumId w:val="50"/>
  </w:num>
  <w:num w:numId="19" w16cid:durableId="672076364">
    <w:abstractNumId w:val="6"/>
  </w:num>
  <w:num w:numId="20" w16cid:durableId="107697632">
    <w:abstractNumId w:val="22"/>
  </w:num>
  <w:num w:numId="21" w16cid:durableId="539979664">
    <w:abstractNumId w:val="3"/>
  </w:num>
  <w:num w:numId="22" w16cid:durableId="1550797266">
    <w:abstractNumId w:val="59"/>
  </w:num>
  <w:num w:numId="23" w16cid:durableId="1608581162">
    <w:abstractNumId w:val="38"/>
  </w:num>
  <w:num w:numId="24" w16cid:durableId="953638202">
    <w:abstractNumId w:val="56"/>
  </w:num>
  <w:num w:numId="25" w16cid:durableId="450826572">
    <w:abstractNumId w:val="36"/>
  </w:num>
  <w:num w:numId="26" w16cid:durableId="595939387">
    <w:abstractNumId w:val="27"/>
  </w:num>
  <w:num w:numId="27" w16cid:durableId="55326643">
    <w:abstractNumId w:val="26"/>
  </w:num>
  <w:num w:numId="28" w16cid:durableId="432869279">
    <w:abstractNumId w:val="35"/>
  </w:num>
  <w:num w:numId="29" w16cid:durableId="500632093">
    <w:abstractNumId w:val="52"/>
  </w:num>
  <w:num w:numId="30" w16cid:durableId="1484815858">
    <w:abstractNumId w:val="37"/>
  </w:num>
  <w:num w:numId="31" w16cid:durableId="1517843254">
    <w:abstractNumId w:val="7"/>
  </w:num>
  <w:num w:numId="32" w16cid:durableId="237980923">
    <w:abstractNumId w:val="18"/>
  </w:num>
  <w:num w:numId="33" w16cid:durableId="1097288094">
    <w:abstractNumId w:val="30"/>
  </w:num>
  <w:num w:numId="34" w16cid:durableId="104346195">
    <w:abstractNumId w:val="51"/>
  </w:num>
  <w:num w:numId="35" w16cid:durableId="908467159">
    <w:abstractNumId w:val="43"/>
  </w:num>
  <w:num w:numId="36" w16cid:durableId="685670163">
    <w:abstractNumId w:val="34"/>
  </w:num>
  <w:num w:numId="37" w16cid:durableId="2062946607">
    <w:abstractNumId w:val="39"/>
  </w:num>
  <w:num w:numId="38" w16cid:durableId="271473122">
    <w:abstractNumId w:val="49"/>
  </w:num>
  <w:num w:numId="39" w16cid:durableId="786654791">
    <w:abstractNumId w:val="54"/>
  </w:num>
  <w:num w:numId="40" w16cid:durableId="6906730">
    <w:abstractNumId w:val="4"/>
  </w:num>
  <w:num w:numId="41" w16cid:durableId="135801785">
    <w:abstractNumId w:val="19"/>
  </w:num>
  <w:num w:numId="42" w16cid:durableId="1929188430">
    <w:abstractNumId w:val="11"/>
  </w:num>
  <w:num w:numId="43" w16cid:durableId="619456692">
    <w:abstractNumId w:val="23"/>
  </w:num>
  <w:num w:numId="44" w16cid:durableId="850605003">
    <w:abstractNumId w:val="28"/>
  </w:num>
  <w:num w:numId="45" w16cid:durableId="1295335418">
    <w:abstractNumId w:val="13"/>
  </w:num>
  <w:num w:numId="46" w16cid:durableId="367146857">
    <w:abstractNumId w:val="20"/>
  </w:num>
  <w:num w:numId="47" w16cid:durableId="1535803302">
    <w:abstractNumId w:val="2"/>
  </w:num>
  <w:num w:numId="48" w16cid:durableId="730737274">
    <w:abstractNumId w:val="33"/>
  </w:num>
  <w:num w:numId="49" w16cid:durableId="1197502732">
    <w:abstractNumId w:val="29"/>
  </w:num>
  <w:num w:numId="50" w16cid:durableId="571500831">
    <w:abstractNumId w:val="12"/>
  </w:num>
  <w:num w:numId="51" w16cid:durableId="68550959">
    <w:abstractNumId w:val="17"/>
  </w:num>
  <w:num w:numId="52" w16cid:durableId="2076540499">
    <w:abstractNumId w:val="16"/>
  </w:num>
  <w:num w:numId="53" w16cid:durableId="1482843185">
    <w:abstractNumId w:val="10"/>
  </w:num>
  <w:num w:numId="54" w16cid:durableId="859245647">
    <w:abstractNumId w:val="0"/>
  </w:num>
  <w:num w:numId="55" w16cid:durableId="430587785">
    <w:abstractNumId w:val="41"/>
  </w:num>
  <w:num w:numId="56" w16cid:durableId="304622521">
    <w:abstractNumId w:val="25"/>
  </w:num>
  <w:num w:numId="57" w16cid:durableId="1948459176">
    <w:abstractNumId w:val="5"/>
  </w:num>
  <w:num w:numId="58" w16cid:durableId="1236090152">
    <w:abstractNumId w:val="8"/>
  </w:num>
  <w:num w:numId="59" w16cid:durableId="1282373563">
    <w:abstractNumId w:val="31"/>
  </w:num>
  <w:num w:numId="60" w16cid:durableId="1542090492">
    <w:abstractNumId w:val="4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2"/>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07F0"/>
    <w:rsid w:val="000010DF"/>
    <w:rsid w:val="00004B84"/>
    <w:rsid w:val="000107F0"/>
    <w:rsid w:val="00015FF3"/>
    <w:rsid w:val="000268F9"/>
    <w:rsid w:val="0003637B"/>
    <w:rsid w:val="00056548"/>
    <w:rsid w:val="00073F87"/>
    <w:rsid w:val="000813FC"/>
    <w:rsid w:val="000A2547"/>
    <w:rsid w:val="000A2AF8"/>
    <w:rsid w:val="000B325A"/>
    <w:rsid w:val="000B339F"/>
    <w:rsid w:val="000C3AAB"/>
    <w:rsid w:val="000F5D6A"/>
    <w:rsid w:val="000F7768"/>
    <w:rsid w:val="001018B8"/>
    <w:rsid w:val="00103264"/>
    <w:rsid w:val="001137C4"/>
    <w:rsid w:val="00116243"/>
    <w:rsid w:val="001162BC"/>
    <w:rsid w:val="00122C29"/>
    <w:rsid w:val="001230E5"/>
    <w:rsid w:val="00135A89"/>
    <w:rsid w:val="00136071"/>
    <w:rsid w:val="0016294F"/>
    <w:rsid w:val="00171A33"/>
    <w:rsid w:val="00173C99"/>
    <w:rsid w:val="00174F09"/>
    <w:rsid w:val="001821CB"/>
    <w:rsid w:val="00184254"/>
    <w:rsid w:val="00185AB8"/>
    <w:rsid w:val="00186E95"/>
    <w:rsid w:val="00191ED1"/>
    <w:rsid w:val="0019684F"/>
    <w:rsid w:val="001A7A26"/>
    <w:rsid w:val="001B5AE2"/>
    <w:rsid w:val="001B7FE6"/>
    <w:rsid w:val="001C4D6A"/>
    <w:rsid w:val="001C50A1"/>
    <w:rsid w:val="001D241E"/>
    <w:rsid w:val="001E08C1"/>
    <w:rsid w:val="00202113"/>
    <w:rsid w:val="00213197"/>
    <w:rsid w:val="002276A3"/>
    <w:rsid w:val="00231FE5"/>
    <w:rsid w:val="00240E30"/>
    <w:rsid w:val="00242F3B"/>
    <w:rsid w:val="002466E1"/>
    <w:rsid w:val="002512AB"/>
    <w:rsid w:val="002570A8"/>
    <w:rsid w:val="00265927"/>
    <w:rsid w:val="002A3B67"/>
    <w:rsid w:val="002B3678"/>
    <w:rsid w:val="002B5F2E"/>
    <w:rsid w:val="002C41DC"/>
    <w:rsid w:val="002F666F"/>
    <w:rsid w:val="00305185"/>
    <w:rsid w:val="003211B4"/>
    <w:rsid w:val="00323408"/>
    <w:rsid w:val="0032360A"/>
    <w:rsid w:val="00327BF6"/>
    <w:rsid w:val="003562B5"/>
    <w:rsid w:val="00365519"/>
    <w:rsid w:val="00367D0B"/>
    <w:rsid w:val="003B2244"/>
    <w:rsid w:val="003C09A7"/>
    <w:rsid w:val="003C68BC"/>
    <w:rsid w:val="003D60D4"/>
    <w:rsid w:val="003E0426"/>
    <w:rsid w:val="003E2F79"/>
    <w:rsid w:val="003E47B3"/>
    <w:rsid w:val="003E796E"/>
    <w:rsid w:val="003F0D10"/>
    <w:rsid w:val="003F15A2"/>
    <w:rsid w:val="004018D3"/>
    <w:rsid w:val="00410829"/>
    <w:rsid w:val="004140D9"/>
    <w:rsid w:val="004157FA"/>
    <w:rsid w:val="004204B0"/>
    <w:rsid w:val="00422074"/>
    <w:rsid w:val="00424D35"/>
    <w:rsid w:val="00450F10"/>
    <w:rsid w:val="00456B08"/>
    <w:rsid w:val="00456D25"/>
    <w:rsid w:val="00477F56"/>
    <w:rsid w:val="00487380"/>
    <w:rsid w:val="004A10F4"/>
    <w:rsid w:val="004A3024"/>
    <w:rsid w:val="004B3654"/>
    <w:rsid w:val="004B4904"/>
    <w:rsid w:val="004B66D7"/>
    <w:rsid w:val="004B7B4A"/>
    <w:rsid w:val="004D4281"/>
    <w:rsid w:val="004D5061"/>
    <w:rsid w:val="004E39F4"/>
    <w:rsid w:val="004E5489"/>
    <w:rsid w:val="004F453C"/>
    <w:rsid w:val="005014DB"/>
    <w:rsid w:val="005019A6"/>
    <w:rsid w:val="00504888"/>
    <w:rsid w:val="00515585"/>
    <w:rsid w:val="00522103"/>
    <w:rsid w:val="005510AE"/>
    <w:rsid w:val="00565078"/>
    <w:rsid w:val="0056588D"/>
    <w:rsid w:val="00565E9C"/>
    <w:rsid w:val="00570CD7"/>
    <w:rsid w:val="00573EE4"/>
    <w:rsid w:val="005A1505"/>
    <w:rsid w:val="005C6779"/>
    <w:rsid w:val="005E7311"/>
    <w:rsid w:val="0060336F"/>
    <w:rsid w:val="0060548A"/>
    <w:rsid w:val="00621613"/>
    <w:rsid w:val="0064495F"/>
    <w:rsid w:val="0065189C"/>
    <w:rsid w:val="006518E7"/>
    <w:rsid w:val="00652A3B"/>
    <w:rsid w:val="006555AF"/>
    <w:rsid w:val="00664958"/>
    <w:rsid w:val="0067328A"/>
    <w:rsid w:val="0067475A"/>
    <w:rsid w:val="006761D6"/>
    <w:rsid w:val="00680630"/>
    <w:rsid w:val="00683465"/>
    <w:rsid w:val="00684111"/>
    <w:rsid w:val="006931BB"/>
    <w:rsid w:val="006A12B2"/>
    <w:rsid w:val="006B33C3"/>
    <w:rsid w:val="006C0E8F"/>
    <w:rsid w:val="006D0EA7"/>
    <w:rsid w:val="006E003F"/>
    <w:rsid w:val="006F089A"/>
    <w:rsid w:val="00713493"/>
    <w:rsid w:val="007B5F4D"/>
    <w:rsid w:val="007D73D0"/>
    <w:rsid w:val="007E1E4A"/>
    <w:rsid w:val="007E5A7D"/>
    <w:rsid w:val="007F248A"/>
    <w:rsid w:val="0080431A"/>
    <w:rsid w:val="008121DF"/>
    <w:rsid w:val="00815388"/>
    <w:rsid w:val="00816B85"/>
    <w:rsid w:val="008170E7"/>
    <w:rsid w:val="008259F5"/>
    <w:rsid w:val="00850788"/>
    <w:rsid w:val="00862387"/>
    <w:rsid w:val="00864612"/>
    <w:rsid w:val="00867828"/>
    <w:rsid w:val="00877C38"/>
    <w:rsid w:val="008B5D72"/>
    <w:rsid w:val="008C6A3B"/>
    <w:rsid w:val="008D6151"/>
    <w:rsid w:val="008E28BD"/>
    <w:rsid w:val="008F1289"/>
    <w:rsid w:val="00910F98"/>
    <w:rsid w:val="009326BB"/>
    <w:rsid w:val="00934BE0"/>
    <w:rsid w:val="00936CC1"/>
    <w:rsid w:val="00940534"/>
    <w:rsid w:val="0094197C"/>
    <w:rsid w:val="00946377"/>
    <w:rsid w:val="0095372F"/>
    <w:rsid w:val="00963AD9"/>
    <w:rsid w:val="00972D75"/>
    <w:rsid w:val="0097782C"/>
    <w:rsid w:val="00980915"/>
    <w:rsid w:val="00982C99"/>
    <w:rsid w:val="009A5039"/>
    <w:rsid w:val="009C1C61"/>
    <w:rsid w:val="009D4A2B"/>
    <w:rsid w:val="009E1F41"/>
    <w:rsid w:val="009E2511"/>
    <w:rsid w:val="009F0683"/>
    <w:rsid w:val="009F65EB"/>
    <w:rsid w:val="009F6FAF"/>
    <w:rsid w:val="009F7C4C"/>
    <w:rsid w:val="00A03AEC"/>
    <w:rsid w:val="00A040A7"/>
    <w:rsid w:val="00A07C10"/>
    <w:rsid w:val="00A13EF6"/>
    <w:rsid w:val="00A23F59"/>
    <w:rsid w:val="00A302AB"/>
    <w:rsid w:val="00A42478"/>
    <w:rsid w:val="00A51312"/>
    <w:rsid w:val="00A5191C"/>
    <w:rsid w:val="00A530E5"/>
    <w:rsid w:val="00A562E3"/>
    <w:rsid w:val="00A570B2"/>
    <w:rsid w:val="00A67956"/>
    <w:rsid w:val="00A70B40"/>
    <w:rsid w:val="00A737AC"/>
    <w:rsid w:val="00A77B49"/>
    <w:rsid w:val="00A81B86"/>
    <w:rsid w:val="00A94A0D"/>
    <w:rsid w:val="00AA5AF7"/>
    <w:rsid w:val="00AA79F9"/>
    <w:rsid w:val="00AB23F7"/>
    <w:rsid w:val="00AC7C30"/>
    <w:rsid w:val="00AD1BE7"/>
    <w:rsid w:val="00AE052D"/>
    <w:rsid w:val="00AE057B"/>
    <w:rsid w:val="00AF1C26"/>
    <w:rsid w:val="00AF4B8D"/>
    <w:rsid w:val="00B13AE4"/>
    <w:rsid w:val="00B16DA6"/>
    <w:rsid w:val="00B41855"/>
    <w:rsid w:val="00B43962"/>
    <w:rsid w:val="00B722F2"/>
    <w:rsid w:val="00BA5F4B"/>
    <w:rsid w:val="00BA735A"/>
    <w:rsid w:val="00BB0F0E"/>
    <w:rsid w:val="00BB6705"/>
    <w:rsid w:val="00BD6880"/>
    <w:rsid w:val="00C07B56"/>
    <w:rsid w:val="00C11D7A"/>
    <w:rsid w:val="00C240DF"/>
    <w:rsid w:val="00C36156"/>
    <w:rsid w:val="00C3691C"/>
    <w:rsid w:val="00C43D10"/>
    <w:rsid w:val="00C500C1"/>
    <w:rsid w:val="00C56321"/>
    <w:rsid w:val="00C6143D"/>
    <w:rsid w:val="00C62017"/>
    <w:rsid w:val="00C63A52"/>
    <w:rsid w:val="00C67CAF"/>
    <w:rsid w:val="00C803F5"/>
    <w:rsid w:val="00C82FD1"/>
    <w:rsid w:val="00C86A06"/>
    <w:rsid w:val="00C913D4"/>
    <w:rsid w:val="00C93386"/>
    <w:rsid w:val="00CB156C"/>
    <w:rsid w:val="00CD496B"/>
    <w:rsid w:val="00CD55EC"/>
    <w:rsid w:val="00CE048E"/>
    <w:rsid w:val="00D07D43"/>
    <w:rsid w:val="00D1627A"/>
    <w:rsid w:val="00D2359F"/>
    <w:rsid w:val="00D5377B"/>
    <w:rsid w:val="00D55536"/>
    <w:rsid w:val="00D64160"/>
    <w:rsid w:val="00D664C6"/>
    <w:rsid w:val="00D70986"/>
    <w:rsid w:val="00D91FBC"/>
    <w:rsid w:val="00D944DC"/>
    <w:rsid w:val="00DA0ABF"/>
    <w:rsid w:val="00DA7BA6"/>
    <w:rsid w:val="00DB7A5B"/>
    <w:rsid w:val="00DC6982"/>
    <w:rsid w:val="00DD28C0"/>
    <w:rsid w:val="00DD347B"/>
    <w:rsid w:val="00DE24DC"/>
    <w:rsid w:val="00DF298B"/>
    <w:rsid w:val="00E21CED"/>
    <w:rsid w:val="00E405B2"/>
    <w:rsid w:val="00E44137"/>
    <w:rsid w:val="00E56D27"/>
    <w:rsid w:val="00E65F4A"/>
    <w:rsid w:val="00E7056E"/>
    <w:rsid w:val="00E7315A"/>
    <w:rsid w:val="00E768EC"/>
    <w:rsid w:val="00E95699"/>
    <w:rsid w:val="00EA41EC"/>
    <w:rsid w:val="00EA423A"/>
    <w:rsid w:val="00EA6CEF"/>
    <w:rsid w:val="00EB34AD"/>
    <w:rsid w:val="00EC66B1"/>
    <w:rsid w:val="00ED307C"/>
    <w:rsid w:val="00ED560D"/>
    <w:rsid w:val="00EF091F"/>
    <w:rsid w:val="00EF133B"/>
    <w:rsid w:val="00EF1735"/>
    <w:rsid w:val="00EF70D8"/>
    <w:rsid w:val="00F12C64"/>
    <w:rsid w:val="00F24AEC"/>
    <w:rsid w:val="00F25351"/>
    <w:rsid w:val="00F26519"/>
    <w:rsid w:val="00F348C6"/>
    <w:rsid w:val="00F35998"/>
    <w:rsid w:val="00F47890"/>
    <w:rsid w:val="00F47A19"/>
    <w:rsid w:val="00F523EF"/>
    <w:rsid w:val="00F5455D"/>
    <w:rsid w:val="00F64EC6"/>
    <w:rsid w:val="00F65BF3"/>
    <w:rsid w:val="00F86808"/>
    <w:rsid w:val="00F9652A"/>
    <w:rsid w:val="00FA734B"/>
    <w:rsid w:val="00FB1720"/>
    <w:rsid w:val="00FB6931"/>
    <w:rsid w:val="00FC41AE"/>
    <w:rsid w:val="00FF6E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867D1C"/>
  <w15:chartTrackingRefBased/>
  <w15:docId w15:val="{D6A73266-EBAB-4BCC-9715-ADEC0891A8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07F0"/>
    <w:pPr>
      <w:spacing w:line="259" w:lineRule="auto"/>
    </w:pPr>
    <w:rPr>
      <w:rFonts w:ascii="Calibri" w:eastAsia="Calibri" w:hAnsi="Calibri" w:cs="Calibri"/>
      <w:kern w:val="0"/>
      <w:sz w:val="22"/>
      <w:szCs w:val="22"/>
      <w:lang w:eastAsia="zh-CN"/>
      <w14:ligatures w14:val="none"/>
    </w:rPr>
  </w:style>
  <w:style w:type="paragraph" w:styleId="Heading1">
    <w:name w:val="heading 1"/>
    <w:basedOn w:val="Normal"/>
    <w:next w:val="Normal"/>
    <w:link w:val="Heading1Char"/>
    <w:uiPriority w:val="9"/>
    <w:qFormat/>
    <w:rsid w:val="000107F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107F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107F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107F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107F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107F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107F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107F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107F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07F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107F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107F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107F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107F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107F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107F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107F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107F0"/>
    <w:rPr>
      <w:rFonts w:eastAsiaTheme="majorEastAsia" w:cstheme="majorBidi"/>
      <w:color w:val="272727" w:themeColor="text1" w:themeTint="D8"/>
    </w:rPr>
  </w:style>
  <w:style w:type="paragraph" w:styleId="Title">
    <w:name w:val="Title"/>
    <w:basedOn w:val="Normal"/>
    <w:next w:val="Normal"/>
    <w:link w:val="TitleChar"/>
    <w:uiPriority w:val="10"/>
    <w:qFormat/>
    <w:rsid w:val="000107F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107F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107F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107F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107F0"/>
    <w:pPr>
      <w:spacing w:before="160"/>
      <w:jc w:val="center"/>
    </w:pPr>
    <w:rPr>
      <w:i/>
      <w:iCs/>
      <w:color w:val="404040" w:themeColor="text1" w:themeTint="BF"/>
    </w:rPr>
  </w:style>
  <w:style w:type="character" w:customStyle="1" w:styleId="QuoteChar">
    <w:name w:val="Quote Char"/>
    <w:basedOn w:val="DefaultParagraphFont"/>
    <w:link w:val="Quote"/>
    <w:uiPriority w:val="29"/>
    <w:rsid w:val="000107F0"/>
    <w:rPr>
      <w:i/>
      <w:iCs/>
      <w:color w:val="404040" w:themeColor="text1" w:themeTint="BF"/>
    </w:rPr>
  </w:style>
  <w:style w:type="paragraph" w:styleId="ListParagraph">
    <w:name w:val="List Paragraph"/>
    <w:basedOn w:val="Normal"/>
    <w:uiPriority w:val="34"/>
    <w:qFormat/>
    <w:rsid w:val="000107F0"/>
    <w:pPr>
      <w:ind w:left="720"/>
      <w:contextualSpacing/>
    </w:pPr>
  </w:style>
  <w:style w:type="character" w:styleId="IntenseEmphasis">
    <w:name w:val="Intense Emphasis"/>
    <w:basedOn w:val="DefaultParagraphFont"/>
    <w:uiPriority w:val="21"/>
    <w:qFormat/>
    <w:rsid w:val="000107F0"/>
    <w:rPr>
      <w:i/>
      <w:iCs/>
      <w:color w:val="0F4761" w:themeColor="accent1" w:themeShade="BF"/>
    </w:rPr>
  </w:style>
  <w:style w:type="paragraph" w:styleId="IntenseQuote">
    <w:name w:val="Intense Quote"/>
    <w:basedOn w:val="Normal"/>
    <w:next w:val="Normal"/>
    <w:link w:val="IntenseQuoteChar"/>
    <w:uiPriority w:val="30"/>
    <w:qFormat/>
    <w:rsid w:val="000107F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107F0"/>
    <w:rPr>
      <w:i/>
      <w:iCs/>
      <w:color w:val="0F4761" w:themeColor="accent1" w:themeShade="BF"/>
    </w:rPr>
  </w:style>
  <w:style w:type="character" w:styleId="IntenseReference">
    <w:name w:val="Intense Reference"/>
    <w:basedOn w:val="DefaultParagraphFont"/>
    <w:uiPriority w:val="32"/>
    <w:qFormat/>
    <w:rsid w:val="000107F0"/>
    <w:rPr>
      <w:b/>
      <w:bCs/>
      <w:smallCaps/>
      <w:color w:val="0F4761" w:themeColor="accent1" w:themeShade="BF"/>
      <w:spacing w:val="5"/>
    </w:rPr>
  </w:style>
  <w:style w:type="paragraph" w:styleId="TOC1">
    <w:name w:val="toc 1"/>
    <w:basedOn w:val="Normal"/>
    <w:next w:val="Normal"/>
    <w:autoRedefine/>
    <w:uiPriority w:val="39"/>
    <w:unhideWhenUsed/>
    <w:rsid w:val="000107F0"/>
    <w:pPr>
      <w:spacing w:after="100"/>
    </w:pPr>
  </w:style>
  <w:style w:type="paragraph" w:styleId="TOC2">
    <w:name w:val="toc 2"/>
    <w:basedOn w:val="Normal"/>
    <w:next w:val="Normal"/>
    <w:autoRedefine/>
    <w:uiPriority w:val="39"/>
    <w:unhideWhenUsed/>
    <w:rsid w:val="000107F0"/>
    <w:pPr>
      <w:spacing w:after="100"/>
      <w:ind w:left="220"/>
    </w:pPr>
  </w:style>
  <w:style w:type="character" w:styleId="Hyperlink">
    <w:name w:val="Hyperlink"/>
    <w:basedOn w:val="DefaultParagraphFont"/>
    <w:uiPriority w:val="99"/>
    <w:unhideWhenUsed/>
    <w:rsid w:val="000107F0"/>
    <w:rPr>
      <w:color w:val="467886" w:themeColor="hyperlink"/>
      <w:u w:val="single"/>
    </w:rPr>
  </w:style>
  <w:style w:type="paragraph" w:styleId="NoSpacing">
    <w:name w:val="No Spacing"/>
    <w:uiPriority w:val="1"/>
    <w:qFormat/>
    <w:rsid w:val="00DB7A5B"/>
    <w:pPr>
      <w:spacing w:after="0" w:line="240" w:lineRule="auto"/>
    </w:pPr>
    <w:rPr>
      <w:rFonts w:ascii="Calibri" w:eastAsia="Calibri" w:hAnsi="Calibri" w:cs="Calibri"/>
      <w:kern w:val="0"/>
      <w:sz w:val="22"/>
      <w:szCs w:val="22"/>
      <w:lang w:eastAsia="zh-CN"/>
      <w14:ligatures w14:val="none"/>
    </w:rPr>
  </w:style>
  <w:style w:type="character" w:styleId="UnresolvedMention">
    <w:name w:val="Unresolved Mention"/>
    <w:basedOn w:val="DefaultParagraphFont"/>
    <w:uiPriority w:val="99"/>
    <w:semiHidden/>
    <w:unhideWhenUsed/>
    <w:rsid w:val="00963AD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601505">
      <w:bodyDiv w:val="1"/>
      <w:marLeft w:val="0"/>
      <w:marRight w:val="0"/>
      <w:marTop w:val="0"/>
      <w:marBottom w:val="0"/>
      <w:divBdr>
        <w:top w:val="none" w:sz="0" w:space="0" w:color="auto"/>
        <w:left w:val="none" w:sz="0" w:space="0" w:color="auto"/>
        <w:bottom w:val="none" w:sz="0" w:space="0" w:color="auto"/>
        <w:right w:val="none" w:sz="0" w:space="0" w:color="auto"/>
      </w:divBdr>
      <w:divsChild>
        <w:div w:id="1346520449">
          <w:marLeft w:val="-720"/>
          <w:marRight w:val="0"/>
          <w:marTop w:val="0"/>
          <w:marBottom w:val="0"/>
          <w:divBdr>
            <w:top w:val="none" w:sz="0" w:space="0" w:color="auto"/>
            <w:left w:val="none" w:sz="0" w:space="0" w:color="auto"/>
            <w:bottom w:val="none" w:sz="0" w:space="0" w:color="auto"/>
            <w:right w:val="none" w:sz="0" w:space="0" w:color="auto"/>
          </w:divBdr>
        </w:div>
      </w:divsChild>
    </w:div>
    <w:div w:id="15424432">
      <w:bodyDiv w:val="1"/>
      <w:marLeft w:val="0"/>
      <w:marRight w:val="0"/>
      <w:marTop w:val="0"/>
      <w:marBottom w:val="0"/>
      <w:divBdr>
        <w:top w:val="none" w:sz="0" w:space="0" w:color="auto"/>
        <w:left w:val="none" w:sz="0" w:space="0" w:color="auto"/>
        <w:bottom w:val="none" w:sz="0" w:space="0" w:color="auto"/>
        <w:right w:val="none" w:sz="0" w:space="0" w:color="auto"/>
      </w:divBdr>
    </w:div>
    <w:div w:id="36904736">
      <w:bodyDiv w:val="1"/>
      <w:marLeft w:val="0"/>
      <w:marRight w:val="0"/>
      <w:marTop w:val="0"/>
      <w:marBottom w:val="0"/>
      <w:divBdr>
        <w:top w:val="none" w:sz="0" w:space="0" w:color="auto"/>
        <w:left w:val="none" w:sz="0" w:space="0" w:color="auto"/>
        <w:bottom w:val="none" w:sz="0" w:space="0" w:color="auto"/>
        <w:right w:val="none" w:sz="0" w:space="0" w:color="auto"/>
      </w:divBdr>
    </w:div>
    <w:div w:id="40401116">
      <w:bodyDiv w:val="1"/>
      <w:marLeft w:val="0"/>
      <w:marRight w:val="0"/>
      <w:marTop w:val="0"/>
      <w:marBottom w:val="0"/>
      <w:divBdr>
        <w:top w:val="none" w:sz="0" w:space="0" w:color="auto"/>
        <w:left w:val="none" w:sz="0" w:space="0" w:color="auto"/>
        <w:bottom w:val="none" w:sz="0" w:space="0" w:color="auto"/>
        <w:right w:val="none" w:sz="0" w:space="0" w:color="auto"/>
      </w:divBdr>
    </w:div>
    <w:div w:id="75833611">
      <w:bodyDiv w:val="1"/>
      <w:marLeft w:val="0"/>
      <w:marRight w:val="0"/>
      <w:marTop w:val="0"/>
      <w:marBottom w:val="0"/>
      <w:divBdr>
        <w:top w:val="none" w:sz="0" w:space="0" w:color="auto"/>
        <w:left w:val="none" w:sz="0" w:space="0" w:color="auto"/>
        <w:bottom w:val="none" w:sz="0" w:space="0" w:color="auto"/>
        <w:right w:val="none" w:sz="0" w:space="0" w:color="auto"/>
      </w:divBdr>
    </w:div>
    <w:div w:id="109058177">
      <w:bodyDiv w:val="1"/>
      <w:marLeft w:val="0"/>
      <w:marRight w:val="0"/>
      <w:marTop w:val="0"/>
      <w:marBottom w:val="0"/>
      <w:divBdr>
        <w:top w:val="none" w:sz="0" w:space="0" w:color="auto"/>
        <w:left w:val="none" w:sz="0" w:space="0" w:color="auto"/>
        <w:bottom w:val="none" w:sz="0" w:space="0" w:color="auto"/>
        <w:right w:val="none" w:sz="0" w:space="0" w:color="auto"/>
      </w:divBdr>
    </w:div>
    <w:div w:id="111561137">
      <w:bodyDiv w:val="1"/>
      <w:marLeft w:val="0"/>
      <w:marRight w:val="0"/>
      <w:marTop w:val="0"/>
      <w:marBottom w:val="0"/>
      <w:divBdr>
        <w:top w:val="none" w:sz="0" w:space="0" w:color="auto"/>
        <w:left w:val="none" w:sz="0" w:space="0" w:color="auto"/>
        <w:bottom w:val="none" w:sz="0" w:space="0" w:color="auto"/>
        <w:right w:val="none" w:sz="0" w:space="0" w:color="auto"/>
      </w:divBdr>
      <w:divsChild>
        <w:div w:id="1023632575">
          <w:marLeft w:val="547"/>
          <w:marRight w:val="0"/>
          <w:marTop w:val="200"/>
          <w:marBottom w:val="0"/>
          <w:divBdr>
            <w:top w:val="none" w:sz="0" w:space="0" w:color="auto"/>
            <w:left w:val="none" w:sz="0" w:space="0" w:color="auto"/>
            <w:bottom w:val="none" w:sz="0" w:space="0" w:color="auto"/>
            <w:right w:val="none" w:sz="0" w:space="0" w:color="auto"/>
          </w:divBdr>
        </w:div>
      </w:divsChild>
    </w:div>
    <w:div w:id="128325274">
      <w:bodyDiv w:val="1"/>
      <w:marLeft w:val="0"/>
      <w:marRight w:val="0"/>
      <w:marTop w:val="0"/>
      <w:marBottom w:val="0"/>
      <w:divBdr>
        <w:top w:val="none" w:sz="0" w:space="0" w:color="auto"/>
        <w:left w:val="none" w:sz="0" w:space="0" w:color="auto"/>
        <w:bottom w:val="none" w:sz="0" w:space="0" w:color="auto"/>
        <w:right w:val="none" w:sz="0" w:space="0" w:color="auto"/>
      </w:divBdr>
    </w:div>
    <w:div w:id="131600579">
      <w:bodyDiv w:val="1"/>
      <w:marLeft w:val="0"/>
      <w:marRight w:val="0"/>
      <w:marTop w:val="0"/>
      <w:marBottom w:val="0"/>
      <w:divBdr>
        <w:top w:val="none" w:sz="0" w:space="0" w:color="auto"/>
        <w:left w:val="none" w:sz="0" w:space="0" w:color="auto"/>
        <w:bottom w:val="none" w:sz="0" w:space="0" w:color="auto"/>
        <w:right w:val="none" w:sz="0" w:space="0" w:color="auto"/>
      </w:divBdr>
    </w:div>
    <w:div w:id="137697225">
      <w:bodyDiv w:val="1"/>
      <w:marLeft w:val="0"/>
      <w:marRight w:val="0"/>
      <w:marTop w:val="0"/>
      <w:marBottom w:val="0"/>
      <w:divBdr>
        <w:top w:val="none" w:sz="0" w:space="0" w:color="auto"/>
        <w:left w:val="none" w:sz="0" w:space="0" w:color="auto"/>
        <w:bottom w:val="none" w:sz="0" w:space="0" w:color="auto"/>
        <w:right w:val="none" w:sz="0" w:space="0" w:color="auto"/>
      </w:divBdr>
    </w:div>
    <w:div w:id="157579392">
      <w:bodyDiv w:val="1"/>
      <w:marLeft w:val="0"/>
      <w:marRight w:val="0"/>
      <w:marTop w:val="0"/>
      <w:marBottom w:val="0"/>
      <w:divBdr>
        <w:top w:val="none" w:sz="0" w:space="0" w:color="auto"/>
        <w:left w:val="none" w:sz="0" w:space="0" w:color="auto"/>
        <w:bottom w:val="none" w:sz="0" w:space="0" w:color="auto"/>
        <w:right w:val="none" w:sz="0" w:space="0" w:color="auto"/>
      </w:divBdr>
    </w:div>
    <w:div w:id="203521653">
      <w:bodyDiv w:val="1"/>
      <w:marLeft w:val="0"/>
      <w:marRight w:val="0"/>
      <w:marTop w:val="0"/>
      <w:marBottom w:val="0"/>
      <w:divBdr>
        <w:top w:val="none" w:sz="0" w:space="0" w:color="auto"/>
        <w:left w:val="none" w:sz="0" w:space="0" w:color="auto"/>
        <w:bottom w:val="none" w:sz="0" w:space="0" w:color="auto"/>
        <w:right w:val="none" w:sz="0" w:space="0" w:color="auto"/>
      </w:divBdr>
    </w:div>
    <w:div w:id="216432351">
      <w:bodyDiv w:val="1"/>
      <w:marLeft w:val="0"/>
      <w:marRight w:val="0"/>
      <w:marTop w:val="0"/>
      <w:marBottom w:val="0"/>
      <w:divBdr>
        <w:top w:val="none" w:sz="0" w:space="0" w:color="auto"/>
        <w:left w:val="none" w:sz="0" w:space="0" w:color="auto"/>
        <w:bottom w:val="none" w:sz="0" w:space="0" w:color="auto"/>
        <w:right w:val="none" w:sz="0" w:space="0" w:color="auto"/>
      </w:divBdr>
    </w:div>
    <w:div w:id="220530467">
      <w:bodyDiv w:val="1"/>
      <w:marLeft w:val="0"/>
      <w:marRight w:val="0"/>
      <w:marTop w:val="0"/>
      <w:marBottom w:val="0"/>
      <w:divBdr>
        <w:top w:val="none" w:sz="0" w:space="0" w:color="auto"/>
        <w:left w:val="none" w:sz="0" w:space="0" w:color="auto"/>
        <w:bottom w:val="none" w:sz="0" w:space="0" w:color="auto"/>
        <w:right w:val="none" w:sz="0" w:space="0" w:color="auto"/>
      </w:divBdr>
    </w:div>
    <w:div w:id="236407212">
      <w:bodyDiv w:val="1"/>
      <w:marLeft w:val="0"/>
      <w:marRight w:val="0"/>
      <w:marTop w:val="0"/>
      <w:marBottom w:val="0"/>
      <w:divBdr>
        <w:top w:val="none" w:sz="0" w:space="0" w:color="auto"/>
        <w:left w:val="none" w:sz="0" w:space="0" w:color="auto"/>
        <w:bottom w:val="none" w:sz="0" w:space="0" w:color="auto"/>
        <w:right w:val="none" w:sz="0" w:space="0" w:color="auto"/>
      </w:divBdr>
      <w:divsChild>
        <w:div w:id="53311767">
          <w:marLeft w:val="547"/>
          <w:marRight w:val="0"/>
          <w:marTop w:val="200"/>
          <w:marBottom w:val="0"/>
          <w:divBdr>
            <w:top w:val="none" w:sz="0" w:space="0" w:color="auto"/>
            <w:left w:val="none" w:sz="0" w:space="0" w:color="auto"/>
            <w:bottom w:val="none" w:sz="0" w:space="0" w:color="auto"/>
            <w:right w:val="none" w:sz="0" w:space="0" w:color="auto"/>
          </w:divBdr>
        </w:div>
        <w:div w:id="555170088">
          <w:marLeft w:val="547"/>
          <w:marRight w:val="0"/>
          <w:marTop w:val="200"/>
          <w:marBottom w:val="0"/>
          <w:divBdr>
            <w:top w:val="none" w:sz="0" w:space="0" w:color="auto"/>
            <w:left w:val="none" w:sz="0" w:space="0" w:color="auto"/>
            <w:bottom w:val="none" w:sz="0" w:space="0" w:color="auto"/>
            <w:right w:val="none" w:sz="0" w:space="0" w:color="auto"/>
          </w:divBdr>
        </w:div>
        <w:div w:id="1275283810">
          <w:marLeft w:val="547"/>
          <w:marRight w:val="0"/>
          <w:marTop w:val="200"/>
          <w:marBottom w:val="0"/>
          <w:divBdr>
            <w:top w:val="none" w:sz="0" w:space="0" w:color="auto"/>
            <w:left w:val="none" w:sz="0" w:space="0" w:color="auto"/>
            <w:bottom w:val="none" w:sz="0" w:space="0" w:color="auto"/>
            <w:right w:val="none" w:sz="0" w:space="0" w:color="auto"/>
          </w:divBdr>
        </w:div>
      </w:divsChild>
    </w:div>
    <w:div w:id="252051842">
      <w:bodyDiv w:val="1"/>
      <w:marLeft w:val="0"/>
      <w:marRight w:val="0"/>
      <w:marTop w:val="0"/>
      <w:marBottom w:val="0"/>
      <w:divBdr>
        <w:top w:val="none" w:sz="0" w:space="0" w:color="auto"/>
        <w:left w:val="none" w:sz="0" w:space="0" w:color="auto"/>
        <w:bottom w:val="none" w:sz="0" w:space="0" w:color="auto"/>
        <w:right w:val="none" w:sz="0" w:space="0" w:color="auto"/>
      </w:divBdr>
    </w:div>
    <w:div w:id="254364435">
      <w:bodyDiv w:val="1"/>
      <w:marLeft w:val="0"/>
      <w:marRight w:val="0"/>
      <w:marTop w:val="0"/>
      <w:marBottom w:val="0"/>
      <w:divBdr>
        <w:top w:val="none" w:sz="0" w:space="0" w:color="auto"/>
        <w:left w:val="none" w:sz="0" w:space="0" w:color="auto"/>
        <w:bottom w:val="none" w:sz="0" w:space="0" w:color="auto"/>
        <w:right w:val="none" w:sz="0" w:space="0" w:color="auto"/>
      </w:divBdr>
    </w:div>
    <w:div w:id="289439378">
      <w:bodyDiv w:val="1"/>
      <w:marLeft w:val="0"/>
      <w:marRight w:val="0"/>
      <w:marTop w:val="0"/>
      <w:marBottom w:val="0"/>
      <w:divBdr>
        <w:top w:val="none" w:sz="0" w:space="0" w:color="auto"/>
        <w:left w:val="none" w:sz="0" w:space="0" w:color="auto"/>
        <w:bottom w:val="none" w:sz="0" w:space="0" w:color="auto"/>
        <w:right w:val="none" w:sz="0" w:space="0" w:color="auto"/>
      </w:divBdr>
    </w:div>
    <w:div w:id="319964335">
      <w:bodyDiv w:val="1"/>
      <w:marLeft w:val="0"/>
      <w:marRight w:val="0"/>
      <w:marTop w:val="0"/>
      <w:marBottom w:val="0"/>
      <w:divBdr>
        <w:top w:val="none" w:sz="0" w:space="0" w:color="auto"/>
        <w:left w:val="none" w:sz="0" w:space="0" w:color="auto"/>
        <w:bottom w:val="none" w:sz="0" w:space="0" w:color="auto"/>
        <w:right w:val="none" w:sz="0" w:space="0" w:color="auto"/>
      </w:divBdr>
    </w:div>
    <w:div w:id="330453952">
      <w:bodyDiv w:val="1"/>
      <w:marLeft w:val="0"/>
      <w:marRight w:val="0"/>
      <w:marTop w:val="0"/>
      <w:marBottom w:val="0"/>
      <w:divBdr>
        <w:top w:val="none" w:sz="0" w:space="0" w:color="auto"/>
        <w:left w:val="none" w:sz="0" w:space="0" w:color="auto"/>
        <w:bottom w:val="none" w:sz="0" w:space="0" w:color="auto"/>
        <w:right w:val="none" w:sz="0" w:space="0" w:color="auto"/>
      </w:divBdr>
    </w:div>
    <w:div w:id="356852233">
      <w:bodyDiv w:val="1"/>
      <w:marLeft w:val="0"/>
      <w:marRight w:val="0"/>
      <w:marTop w:val="0"/>
      <w:marBottom w:val="0"/>
      <w:divBdr>
        <w:top w:val="none" w:sz="0" w:space="0" w:color="auto"/>
        <w:left w:val="none" w:sz="0" w:space="0" w:color="auto"/>
        <w:bottom w:val="none" w:sz="0" w:space="0" w:color="auto"/>
        <w:right w:val="none" w:sz="0" w:space="0" w:color="auto"/>
      </w:divBdr>
    </w:div>
    <w:div w:id="358899906">
      <w:bodyDiv w:val="1"/>
      <w:marLeft w:val="0"/>
      <w:marRight w:val="0"/>
      <w:marTop w:val="0"/>
      <w:marBottom w:val="0"/>
      <w:divBdr>
        <w:top w:val="none" w:sz="0" w:space="0" w:color="auto"/>
        <w:left w:val="none" w:sz="0" w:space="0" w:color="auto"/>
        <w:bottom w:val="none" w:sz="0" w:space="0" w:color="auto"/>
        <w:right w:val="none" w:sz="0" w:space="0" w:color="auto"/>
      </w:divBdr>
    </w:div>
    <w:div w:id="456526670">
      <w:bodyDiv w:val="1"/>
      <w:marLeft w:val="0"/>
      <w:marRight w:val="0"/>
      <w:marTop w:val="0"/>
      <w:marBottom w:val="0"/>
      <w:divBdr>
        <w:top w:val="none" w:sz="0" w:space="0" w:color="auto"/>
        <w:left w:val="none" w:sz="0" w:space="0" w:color="auto"/>
        <w:bottom w:val="none" w:sz="0" w:space="0" w:color="auto"/>
        <w:right w:val="none" w:sz="0" w:space="0" w:color="auto"/>
      </w:divBdr>
    </w:div>
    <w:div w:id="515391630">
      <w:bodyDiv w:val="1"/>
      <w:marLeft w:val="0"/>
      <w:marRight w:val="0"/>
      <w:marTop w:val="0"/>
      <w:marBottom w:val="0"/>
      <w:divBdr>
        <w:top w:val="none" w:sz="0" w:space="0" w:color="auto"/>
        <w:left w:val="none" w:sz="0" w:space="0" w:color="auto"/>
        <w:bottom w:val="none" w:sz="0" w:space="0" w:color="auto"/>
        <w:right w:val="none" w:sz="0" w:space="0" w:color="auto"/>
      </w:divBdr>
    </w:div>
    <w:div w:id="519704271">
      <w:bodyDiv w:val="1"/>
      <w:marLeft w:val="0"/>
      <w:marRight w:val="0"/>
      <w:marTop w:val="0"/>
      <w:marBottom w:val="0"/>
      <w:divBdr>
        <w:top w:val="none" w:sz="0" w:space="0" w:color="auto"/>
        <w:left w:val="none" w:sz="0" w:space="0" w:color="auto"/>
        <w:bottom w:val="none" w:sz="0" w:space="0" w:color="auto"/>
        <w:right w:val="none" w:sz="0" w:space="0" w:color="auto"/>
      </w:divBdr>
    </w:div>
    <w:div w:id="521676184">
      <w:bodyDiv w:val="1"/>
      <w:marLeft w:val="0"/>
      <w:marRight w:val="0"/>
      <w:marTop w:val="0"/>
      <w:marBottom w:val="0"/>
      <w:divBdr>
        <w:top w:val="none" w:sz="0" w:space="0" w:color="auto"/>
        <w:left w:val="none" w:sz="0" w:space="0" w:color="auto"/>
        <w:bottom w:val="none" w:sz="0" w:space="0" w:color="auto"/>
        <w:right w:val="none" w:sz="0" w:space="0" w:color="auto"/>
      </w:divBdr>
    </w:div>
    <w:div w:id="527640345">
      <w:bodyDiv w:val="1"/>
      <w:marLeft w:val="0"/>
      <w:marRight w:val="0"/>
      <w:marTop w:val="0"/>
      <w:marBottom w:val="0"/>
      <w:divBdr>
        <w:top w:val="none" w:sz="0" w:space="0" w:color="auto"/>
        <w:left w:val="none" w:sz="0" w:space="0" w:color="auto"/>
        <w:bottom w:val="none" w:sz="0" w:space="0" w:color="auto"/>
        <w:right w:val="none" w:sz="0" w:space="0" w:color="auto"/>
      </w:divBdr>
    </w:div>
    <w:div w:id="530343989">
      <w:bodyDiv w:val="1"/>
      <w:marLeft w:val="0"/>
      <w:marRight w:val="0"/>
      <w:marTop w:val="0"/>
      <w:marBottom w:val="0"/>
      <w:divBdr>
        <w:top w:val="none" w:sz="0" w:space="0" w:color="auto"/>
        <w:left w:val="none" w:sz="0" w:space="0" w:color="auto"/>
        <w:bottom w:val="none" w:sz="0" w:space="0" w:color="auto"/>
        <w:right w:val="none" w:sz="0" w:space="0" w:color="auto"/>
      </w:divBdr>
      <w:divsChild>
        <w:div w:id="1064763993">
          <w:marLeft w:val="0"/>
          <w:marRight w:val="0"/>
          <w:marTop w:val="0"/>
          <w:marBottom w:val="0"/>
          <w:divBdr>
            <w:top w:val="none" w:sz="0" w:space="0" w:color="auto"/>
            <w:left w:val="none" w:sz="0" w:space="0" w:color="auto"/>
            <w:bottom w:val="none" w:sz="0" w:space="0" w:color="auto"/>
            <w:right w:val="none" w:sz="0" w:space="0" w:color="auto"/>
          </w:divBdr>
          <w:divsChild>
            <w:div w:id="1951476457">
              <w:marLeft w:val="0"/>
              <w:marRight w:val="0"/>
              <w:marTop w:val="0"/>
              <w:marBottom w:val="0"/>
              <w:divBdr>
                <w:top w:val="none" w:sz="0" w:space="0" w:color="auto"/>
                <w:left w:val="none" w:sz="0" w:space="0" w:color="auto"/>
                <w:bottom w:val="none" w:sz="0" w:space="0" w:color="auto"/>
                <w:right w:val="none" w:sz="0" w:space="0" w:color="auto"/>
              </w:divBdr>
              <w:divsChild>
                <w:div w:id="623384978">
                  <w:marLeft w:val="0"/>
                  <w:marRight w:val="0"/>
                  <w:marTop w:val="0"/>
                  <w:marBottom w:val="0"/>
                  <w:divBdr>
                    <w:top w:val="none" w:sz="0" w:space="0" w:color="auto"/>
                    <w:left w:val="none" w:sz="0" w:space="0" w:color="auto"/>
                    <w:bottom w:val="none" w:sz="0" w:space="0" w:color="auto"/>
                    <w:right w:val="none" w:sz="0" w:space="0" w:color="auto"/>
                  </w:divBdr>
                  <w:divsChild>
                    <w:div w:id="1828128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053533">
          <w:marLeft w:val="0"/>
          <w:marRight w:val="0"/>
          <w:marTop w:val="0"/>
          <w:marBottom w:val="0"/>
          <w:divBdr>
            <w:top w:val="none" w:sz="0" w:space="0" w:color="auto"/>
            <w:left w:val="none" w:sz="0" w:space="0" w:color="auto"/>
            <w:bottom w:val="none" w:sz="0" w:space="0" w:color="auto"/>
            <w:right w:val="none" w:sz="0" w:space="0" w:color="auto"/>
          </w:divBdr>
          <w:divsChild>
            <w:div w:id="1573468828">
              <w:marLeft w:val="0"/>
              <w:marRight w:val="0"/>
              <w:marTop w:val="0"/>
              <w:marBottom w:val="0"/>
              <w:divBdr>
                <w:top w:val="none" w:sz="0" w:space="0" w:color="auto"/>
                <w:left w:val="none" w:sz="0" w:space="0" w:color="auto"/>
                <w:bottom w:val="none" w:sz="0" w:space="0" w:color="auto"/>
                <w:right w:val="none" w:sz="0" w:space="0" w:color="auto"/>
              </w:divBdr>
              <w:divsChild>
                <w:div w:id="1516117350">
                  <w:marLeft w:val="0"/>
                  <w:marRight w:val="0"/>
                  <w:marTop w:val="0"/>
                  <w:marBottom w:val="0"/>
                  <w:divBdr>
                    <w:top w:val="none" w:sz="0" w:space="0" w:color="auto"/>
                    <w:left w:val="none" w:sz="0" w:space="0" w:color="auto"/>
                    <w:bottom w:val="none" w:sz="0" w:space="0" w:color="auto"/>
                    <w:right w:val="none" w:sz="0" w:space="0" w:color="auto"/>
                  </w:divBdr>
                  <w:divsChild>
                    <w:div w:id="513808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5503231">
      <w:bodyDiv w:val="1"/>
      <w:marLeft w:val="0"/>
      <w:marRight w:val="0"/>
      <w:marTop w:val="0"/>
      <w:marBottom w:val="0"/>
      <w:divBdr>
        <w:top w:val="none" w:sz="0" w:space="0" w:color="auto"/>
        <w:left w:val="none" w:sz="0" w:space="0" w:color="auto"/>
        <w:bottom w:val="none" w:sz="0" w:space="0" w:color="auto"/>
        <w:right w:val="none" w:sz="0" w:space="0" w:color="auto"/>
      </w:divBdr>
    </w:div>
    <w:div w:id="580330889">
      <w:bodyDiv w:val="1"/>
      <w:marLeft w:val="0"/>
      <w:marRight w:val="0"/>
      <w:marTop w:val="0"/>
      <w:marBottom w:val="0"/>
      <w:divBdr>
        <w:top w:val="none" w:sz="0" w:space="0" w:color="auto"/>
        <w:left w:val="none" w:sz="0" w:space="0" w:color="auto"/>
        <w:bottom w:val="none" w:sz="0" w:space="0" w:color="auto"/>
        <w:right w:val="none" w:sz="0" w:space="0" w:color="auto"/>
      </w:divBdr>
    </w:div>
    <w:div w:id="590819618">
      <w:bodyDiv w:val="1"/>
      <w:marLeft w:val="0"/>
      <w:marRight w:val="0"/>
      <w:marTop w:val="0"/>
      <w:marBottom w:val="0"/>
      <w:divBdr>
        <w:top w:val="none" w:sz="0" w:space="0" w:color="auto"/>
        <w:left w:val="none" w:sz="0" w:space="0" w:color="auto"/>
        <w:bottom w:val="none" w:sz="0" w:space="0" w:color="auto"/>
        <w:right w:val="none" w:sz="0" w:space="0" w:color="auto"/>
      </w:divBdr>
      <w:divsChild>
        <w:div w:id="652292857">
          <w:marLeft w:val="0"/>
          <w:marRight w:val="0"/>
          <w:marTop w:val="0"/>
          <w:marBottom w:val="0"/>
          <w:divBdr>
            <w:top w:val="none" w:sz="0" w:space="0" w:color="auto"/>
            <w:left w:val="none" w:sz="0" w:space="0" w:color="auto"/>
            <w:bottom w:val="none" w:sz="0" w:space="0" w:color="auto"/>
            <w:right w:val="none" w:sz="0" w:space="0" w:color="auto"/>
          </w:divBdr>
          <w:divsChild>
            <w:div w:id="580601365">
              <w:marLeft w:val="0"/>
              <w:marRight w:val="0"/>
              <w:marTop w:val="0"/>
              <w:marBottom w:val="0"/>
              <w:divBdr>
                <w:top w:val="none" w:sz="0" w:space="0" w:color="auto"/>
                <w:left w:val="none" w:sz="0" w:space="0" w:color="auto"/>
                <w:bottom w:val="none" w:sz="0" w:space="0" w:color="auto"/>
                <w:right w:val="none" w:sz="0" w:space="0" w:color="auto"/>
              </w:divBdr>
              <w:divsChild>
                <w:div w:id="2079133534">
                  <w:marLeft w:val="0"/>
                  <w:marRight w:val="0"/>
                  <w:marTop w:val="0"/>
                  <w:marBottom w:val="0"/>
                  <w:divBdr>
                    <w:top w:val="none" w:sz="0" w:space="0" w:color="auto"/>
                    <w:left w:val="none" w:sz="0" w:space="0" w:color="auto"/>
                    <w:bottom w:val="none" w:sz="0" w:space="0" w:color="auto"/>
                    <w:right w:val="none" w:sz="0" w:space="0" w:color="auto"/>
                  </w:divBdr>
                  <w:divsChild>
                    <w:div w:id="952328559">
                      <w:marLeft w:val="0"/>
                      <w:marRight w:val="0"/>
                      <w:marTop w:val="0"/>
                      <w:marBottom w:val="0"/>
                      <w:divBdr>
                        <w:top w:val="none" w:sz="0" w:space="0" w:color="auto"/>
                        <w:left w:val="none" w:sz="0" w:space="0" w:color="auto"/>
                        <w:bottom w:val="none" w:sz="0" w:space="0" w:color="auto"/>
                        <w:right w:val="none" w:sz="0" w:space="0" w:color="auto"/>
                      </w:divBdr>
                      <w:divsChild>
                        <w:div w:id="2013338073">
                          <w:marLeft w:val="0"/>
                          <w:marRight w:val="0"/>
                          <w:marTop w:val="0"/>
                          <w:marBottom w:val="0"/>
                          <w:divBdr>
                            <w:top w:val="none" w:sz="0" w:space="0" w:color="auto"/>
                            <w:left w:val="none" w:sz="0" w:space="0" w:color="auto"/>
                            <w:bottom w:val="none" w:sz="0" w:space="0" w:color="auto"/>
                            <w:right w:val="none" w:sz="0" w:space="0" w:color="auto"/>
                          </w:divBdr>
                          <w:divsChild>
                            <w:div w:id="59906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91091809">
      <w:bodyDiv w:val="1"/>
      <w:marLeft w:val="0"/>
      <w:marRight w:val="0"/>
      <w:marTop w:val="0"/>
      <w:marBottom w:val="0"/>
      <w:divBdr>
        <w:top w:val="none" w:sz="0" w:space="0" w:color="auto"/>
        <w:left w:val="none" w:sz="0" w:space="0" w:color="auto"/>
        <w:bottom w:val="none" w:sz="0" w:space="0" w:color="auto"/>
        <w:right w:val="none" w:sz="0" w:space="0" w:color="auto"/>
      </w:divBdr>
    </w:div>
    <w:div w:id="601031601">
      <w:bodyDiv w:val="1"/>
      <w:marLeft w:val="0"/>
      <w:marRight w:val="0"/>
      <w:marTop w:val="0"/>
      <w:marBottom w:val="0"/>
      <w:divBdr>
        <w:top w:val="none" w:sz="0" w:space="0" w:color="auto"/>
        <w:left w:val="none" w:sz="0" w:space="0" w:color="auto"/>
        <w:bottom w:val="none" w:sz="0" w:space="0" w:color="auto"/>
        <w:right w:val="none" w:sz="0" w:space="0" w:color="auto"/>
      </w:divBdr>
      <w:divsChild>
        <w:div w:id="2013793805">
          <w:marLeft w:val="-720"/>
          <w:marRight w:val="0"/>
          <w:marTop w:val="0"/>
          <w:marBottom w:val="0"/>
          <w:divBdr>
            <w:top w:val="none" w:sz="0" w:space="0" w:color="auto"/>
            <w:left w:val="none" w:sz="0" w:space="0" w:color="auto"/>
            <w:bottom w:val="none" w:sz="0" w:space="0" w:color="auto"/>
            <w:right w:val="none" w:sz="0" w:space="0" w:color="auto"/>
          </w:divBdr>
        </w:div>
      </w:divsChild>
    </w:div>
    <w:div w:id="607157009">
      <w:bodyDiv w:val="1"/>
      <w:marLeft w:val="0"/>
      <w:marRight w:val="0"/>
      <w:marTop w:val="0"/>
      <w:marBottom w:val="0"/>
      <w:divBdr>
        <w:top w:val="none" w:sz="0" w:space="0" w:color="auto"/>
        <w:left w:val="none" w:sz="0" w:space="0" w:color="auto"/>
        <w:bottom w:val="none" w:sz="0" w:space="0" w:color="auto"/>
        <w:right w:val="none" w:sz="0" w:space="0" w:color="auto"/>
      </w:divBdr>
    </w:div>
    <w:div w:id="632059566">
      <w:bodyDiv w:val="1"/>
      <w:marLeft w:val="0"/>
      <w:marRight w:val="0"/>
      <w:marTop w:val="0"/>
      <w:marBottom w:val="0"/>
      <w:divBdr>
        <w:top w:val="none" w:sz="0" w:space="0" w:color="auto"/>
        <w:left w:val="none" w:sz="0" w:space="0" w:color="auto"/>
        <w:bottom w:val="none" w:sz="0" w:space="0" w:color="auto"/>
        <w:right w:val="none" w:sz="0" w:space="0" w:color="auto"/>
      </w:divBdr>
    </w:div>
    <w:div w:id="653141920">
      <w:bodyDiv w:val="1"/>
      <w:marLeft w:val="0"/>
      <w:marRight w:val="0"/>
      <w:marTop w:val="0"/>
      <w:marBottom w:val="0"/>
      <w:divBdr>
        <w:top w:val="none" w:sz="0" w:space="0" w:color="auto"/>
        <w:left w:val="none" w:sz="0" w:space="0" w:color="auto"/>
        <w:bottom w:val="none" w:sz="0" w:space="0" w:color="auto"/>
        <w:right w:val="none" w:sz="0" w:space="0" w:color="auto"/>
      </w:divBdr>
    </w:div>
    <w:div w:id="656878625">
      <w:bodyDiv w:val="1"/>
      <w:marLeft w:val="0"/>
      <w:marRight w:val="0"/>
      <w:marTop w:val="0"/>
      <w:marBottom w:val="0"/>
      <w:divBdr>
        <w:top w:val="none" w:sz="0" w:space="0" w:color="auto"/>
        <w:left w:val="none" w:sz="0" w:space="0" w:color="auto"/>
        <w:bottom w:val="none" w:sz="0" w:space="0" w:color="auto"/>
        <w:right w:val="none" w:sz="0" w:space="0" w:color="auto"/>
      </w:divBdr>
    </w:div>
    <w:div w:id="672757407">
      <w:bodyDiv w:val="1"/>
      <w:marLeft w:val="0"/>
      <w:marRight w:val="0"/>
      <w:marTop w:val="0"/>
      <w:marBottom w:val="0"/>
      <w:divBdr>
        <w:top w:val="none" w:sz="0" w:space="0" w:color="auto"/>
        <w:left w:val="none" w:sz="0" w:space="0" w:color="auto"/>
        <w:bottom w:val="none" w:sz="0" w:space="0" w:color="auto"/>
        <w:right w:val="none" w:sz="0" w:space="0" w:color="auto"/>
      </w:divBdr>
    </w:div>
    <w:div w:id="672880953">
      <w:bodyDiv w:val="1"/>
      <w:marLeft w:val="0"/>
      <w:marRight w:val="0"/>
      <w:marTop w:val="0"/>
      <w:marBottom w:val="0"/>
      <w:divBdr>
        <w:top w:val="none" w:sz="0" w:space="0" w:color="auto"/>
        <w:left w:val="none" w:sz="0" w:space="0" w:color="auto"/>
        <w:bottom w:val="none" w:sz="0" w:space="0" w:color="auto"/>
        <w:right w:val="none" w:sz="0" w:space="0" w:color="auto"/>
      </w:divBdr>
    </w:div>
    <w:div w:id="681512009">
      <w:bodyDiv w:val="1"/>
      <w:marLeft w:val="0"/>
      <w:marRight w:val="0"/>
      <w:marTop w:val="0"/>
      <w:marBottom w:val="0"/>
      <w:divBdr>
        <w:top w:val="none" w:sz="0" w:space="0" w:color="auto"/>
        <w:left w:val="none" w:sz="0" w:space="0" w:color="auto"/>
        <w:bottom w:val="none" w:sz="0" w:space="0" w:color="auto"/>
        <w:right w:val="none" w:sz="0" w:space="0" w:color="auto"/>
      </w:divBdr>
      <w:divsChild>
        <w:div w:id="2043939285">
          <w:marLeft w:val="0"/>
          <w:marRight w:val="0"/>
          <w:marTop w:val="0"/>
          <w:marBottom w:val="0"/>
          <w:divBdr>
            <w:top w:val="none" w:sz="0" w:space="0" w:color="auto"/>
            <w:left w:val="none" w:sz="0" w:space="0" w:color="auto"/>
            <w:bottom w:val="none" w:sz="0" w:space="0" w:color="auto"/>
            <w:right w:val="none" w:sz="0" w:space="0" w:color="auto"/>
          </w:divBdr>
          <w:divsChild>
            <w:div w:id="1036781872">
              <w:marLeft w:val="0"/>
              <w:marRight w:val="0"/>
              <w:marTop w:val="0"/>
              <w:marBottom w:val="0"/>
              <w:divBdr>
                <w:top w:val="none" w:sz="0" w:space="0" w:color="auto"/>
                <w:left w:val="none" w:sz="0" w:space="0" w:color="auto"/>
                <w:bottom w:val="none" w:sz="0" w:space="0" w:color="auto"/>
                <w:right w:val="none" w:sz="0" w:space="0" w:color="auto"/>
              </w:divBdr>
              <w:divsChild>
                <w:div w:id="1144203585">
                  <w:marLeft w:val="0"/>
                  <w:marRight w:val="0"/>
                  <w:marTop w:val="0"/>
                  <w:marBottom w:val="0"/>
                  <w:divBdr>
                    <w:top w:val="none" w:sz="0" w:space="0" w:color="auto"/>
                    <w:left w:val="none" w:sz="0" w:space="0" w:color="auto"/>
                    <w:bottom w:val="none" w:sz="0" w:space="0" w:color="auto"/>
                    <w:right w:val="none" w:sz="0" w:space="0" w:color="auto"/>
                  </w:divBdr>
                  <w:divsChild>
                    <w:div w:id="1954287832">
                      <w:marLeft w:val="0"/>
                      <w:marRight w:val="0"/>
                      <w:marTop w:val="0"/>
                      <w:marBottom w:val="0"/>
                      <w:divBdr>
                        <w:top w:val="none" w:sz="0" w:space="0" w:color="auto"/>
                        <w:left w:val="none" w:sz="0" w:space="0" w:color="auto"/>
                        <w:bottom w:val="none" w:sz="0" w:space="0" w:color="auto"/>
                        <w:right w:val="none" w:sz="0" w:space="0" w:color="auto"/>
                      </w:divBdr>
                      <w:divsChild>
                        <w:div w:id="882135963">
                          <w:marLeft w:val="0"/>
                          <w:marRight w:val="0"/>
                          <w:marTop w:val="0"/>
                          <w:marBottom w:val="0"/>
                          <w:divBdr>
                            <w:top w:val="none" w:sz="0" w:space="0" w:color="auto"/>
                            <w:left w:val="none" w:sz="0" w:space="0" w:color="auto"/>
                            <w:bottom w:val="none" w:sz="0" w:space="0" w:color="auto"/>
                            <w:right w:val="none" w:sz="0" w:space="0" w:color="auto"/>
                          </w:divBdr>
                          <w:divsChild>
                            <w:div w:id="1673406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87408742">
      <w:bodyDiv w:val="1"/>
      <w:marLeft w:val="0"/>
      <w:marRight w:val="0"/>
      <w:marTop w:val="0"/>
      <w:marBottom w:val="0"/>
      <w:divBdr>
        <w:top w:val="none" w:sz="0" w:space="0" w:color="auto"/>
        <w:left w:val="none" w:sz="0" w:space="0" w:color="auto"/>
        <w:bottom w:val="none" w:sz="0" w:space="0" w:color="auto"/>
        <w:right w:val="none" w:sz="0" w:space="0" w:color="auto"/>
      </w:divBdr>
    </w:div>
    <w:div w:id="703290781">
      <w:bodyDiv w:val="1"/>
      <w:marLeft w:val="0"/>
      <w:marRight w:val="0"/>
      <w:marTop w:val="0"/>
      <w:marBottom w:val="0"/>
      <w:divBdr>
        <w:top w:val="none" w:sz="0" w:space="0" w:color="auto"/>
        <w:left w:val="none" w:sz="0" w:space="0" w:color="auto"/>
        <w:bottom w:val="none" w:sz="0" w:space="0" w:color="auto"/>
        <w:right w:val="none" w:sz="0" w:space="0" w:color="auto"/>
      </w:divBdr>
    </w:div>
    <w:div w:id="718407157">
      <w:bodyDiv w:val="1"/>
      <w:marLeft w:val="0"/>
      <w:marRight w:val="0"/>
      <w:marTop w:val="0"/>
      <w:marBottom w:val="0"/>
      <w:divBdr>
        <w:top w:val="none" w:sz="0" w:space="0" w:color="auto"/>
        <w:left w:val="none" w:sz="0" w:space="0" w:color="auto"/>
        <w:bottom w:val="none" w:sz="0" w:space="0" w:color="auto"/>
        <w:right w:val="none" w:sz="0" w:space="0" w:color="auto"/>
      </w:divBdr>
    </w:div>
    <w:div w:id="731779642">
      <w:bodyDiv w:val="1"/>
      <w:marLeft w:val="0"/>
      <w:marRight w:val="0"/>
      <w:marTop w:val="0"/>
      <w:marBottom w:val="0"/>
      <w:divBdr>
        <w:top w:val="none" w:sz="0" w:space="0" w:color="auto"/>
        <w:left w:val="none" w:sz="0" w:space="0" w:color="auto"/>
        <w:bottom w:val="none" w:sz="0" w:space="0" w:color="auto"/>
        <w:right w:val="none" w:sz="0" w:space="0" w:color="auto"/>
      </w:divBdr>
    </w:div>
    <w:div w:id="756708360">
      <w:bodyDiv w:val="1"/>
      <w:marLeft w:val="0"/>
      <w:marRight w:val="0"/>
      <w:marTop w:val="0"/>
      <w:marBottom w:val="0"/>
      <w:divBdr>
        <w:top w:val="none" w:sz="0" w:space="0" w:color="auto"/>
        <w:left w:val="none" w:sz="0" w:space="0" w:color="auto"/>
        <w:bottom w:val="none" w:sz="0" w:space="0" w:color="auto"/>
        <w:right w:val="none" w:sz="0" w:space="0" w:color="auto"/>
      </w:divBdr>
    </w:div>
    <w:div w:id="801339782">
      <w:bodyDiv w:val="1"/>
      <w:marLeft w:val="0"/>
      <w:marRight w:val="0"/>
      <w:marTop w:val="0"/>
      <w:marBottom w:val="0"/>
      <w:divBdr>
        <w:top w:val="none" w:sz="0" w:space="0" w:color="auto"/>
        <w:left w:val="none" w:sz="0" w:space="0" w:color="auto"/>
        <w:bottom w:val="none" w:sz="0" w:space="0" w:color="auto"/>
        <w:right w:val="none" w:sz="0" w:space="0" w:color="auto"/>
      </w:divBdr>
    </w:div>
    <w:div w:id="802231827">
      <w:bodyDiv w:val="1"/>
      <w:marLeft w:val="0"/>
      <w:marRight w:val="0"/>
      <w:marTop w:val="0"/>
      <w:marBottom w:val="0"/>
      <w:divBdr>
        <w:top w:val="none" w:sz="0" w:space="0" w:color="auto"/>
        <w:left w:val="none" w:sz="0" w:space="0" w:color="auto"/>
        <w:bottom w:val="none" w:sz="0" w:space="0" w:color="auto"/>
        <w:right w:val="none" w:sz="0" w:space="0" w:color="auto"/>
      </w:divBdr>
    </w:div>
    <w:div w:id="808011470">
      <w:bodyDiv w:val="1"/>
      <w:marLeft w:val="0"/>
      <w:marRight w:val="0"/>
      <w:marTop w:val="0"/>
      <w:marBottom w:val="0"/>
      <w:divBdr>
        <w:top w:val="none" w:sz="0" w:space="0" w:color="auto"/>
        <w:left w:val="none" w:sz="0" w:space="0" w:color="auto"/>
        <w:bottom w:val="none" w:sz="0" w:space="0" w:color="auto"/>
        <w:right w:val="none" w:sz="0" w:space="0" w:color="auto"/>
      </w:divBdr>
    </w:div>
    <w:div w:id="812673835">
      <w:bodyDiv w:val="1"/>
      <w:marLeft w:val="0"/>
      <w:marRight w:val="0"/>
      <w:marTop w:val="0"/>
      <w:marBottom w:val="0"/>
      <w:divBdr>
        <w:top w:val="none" w:sz="0" w:space="0" w:color="auto"/>
        <w:left w:val="none" w:sz="0" w:space="0" w:color="auto"/>
        <w:bottom w:val="none" w:sz="0" w:space="0" w:color="auto"/>
        <w:right w:val="none" w:sz="0" w:space="0" w:color="auto"/>
      </w:divBdr>
    </w:div>
    <w:div w:id="814684143">
      <w:bodyDiv w:val="1"/>
      <w:marLeft w:val="0"/>
      <w:marRight w:val="0"/>
      <w:marTop w:val="0"/>
      <w:marBottom w:val="0"/>
      <w:divBdr>
        <w:top w:val="none" w:sz="0" w:space="0" w:color="auto"/>
        <w:left w:val="none" w:sz="0" w:space="0" w:color="auto"/>
        <w:bottom w:val="none" w:sz="0" w:space="0" w:color="auto"/>
        <w:right w:val="none" w:sz="0" w:space="0" w:color="auto"/>
      </w:divBdr>
    </w:div>
    <w:div w:id="818693881">
      <w:bodyDiv w:val="1"/>
      <w:marLeft w:val="0"/>
      <w:marRight w:val="0"/>
      <w:marTop w:val="0"/>
      <w:marBottom w:val="0"/>
      <w:divBdr>
        <w:top w:val="none" w:sz="0" w:space="0" w:color="auto"/>
        <w:left w:val="none" w:sz="0" w:space="0" w:color="auto"/>
        <w:bottom w:val="none" w:sz="0" w:space="0" w:color="auto"/>
        <w:right w:val="none" w:sz="0" w:space="0" w:color="auto"/>
      </w:divBdr>
    </w:div>
    <w:div w:id="840318247">
      <w:bodyDiv w:val="1"/>
      <w:marLeft w:val="0"/>
      <w:marRight w:val="0"/>
      <w:marTop w:val="0"/>
      <w:marBottom w:val="0"/>
      <w:divBdr>
        <w:top w:val="none" w:sz="0" w:space="0" w:color="auto"/>
        <w:left w:val="none" w:sz="0" w:space="0" w:color="auto"/>
        <w:bottom w:val="none" w:sz="0" w:space="0" w:color="auto"/>
        <w:right w:val="none" w:sz="0" w:space="0" w:color="auto"/>
      </w:divBdr>
    </w:div>
    <w:div w:id="848954450">
      <w:bodyDiv w:val="1"/>
      <w:marLeft w:val="0"/>
      <w:marRight w:val="0"/>
      <w:marTop w:val="0"/>
      <w:marBottom w:val="0"/>
      <w:divBdr>
        <w:top w:val="none" w:sz="0" w:space="0" w:color="auto"/>
        <w:left w:val="none" w:sz="0" w:space="0" w:color="auto"/>
        <w:bottom w:val="none" w:sz="0" w:space="0" w:color="auto"/>
        <w:right w:val="none" w:sz="0" w:space="0" w:color="auto"/>
      </w:divBdr>
    </w:div>
    <w:div w:id="854271020">
      <w:bodyDiv w:val="1"/>
      <w:marLeft w:val="0"/>
      <w:marRight w:val="0"/>
      <w:marTop w:val="0"/>
      <w:marBottom w:val="0"/>
      <w:divBdr>
        <w:top w:val="none" w:sz="0" w:space="0" w:color="auto"/>
        <w:left w:val="none" w:sz="0" w:space="0" w:color="auto"/>
        <w:bottom w:val="none" w:sz="0" w:space="0" w:color="auto"/>
        <w:right w:val="none" w:sz="0" w:space="0" w:color="auto"/>
      </w:divBdr>
    </w:div>
    <w:div w:id="857232684">
      <w:bodyDiv w:val="1"/>
      <w:marLeft w:val="0"/>
      <w:marRight w:val="0"/>
      <w:marTop w:val="0"/>
      <w:marBottom w:val="0"/>
      <w:divBdr>
        <w:top w:val="none" w:sz="0" w:space="0" w:color="auto"/>
        <w:left w:val="none" w:sz="0" w:space="0" w:color="auto"/>
        <w:bottom w:val="none" w:sz="0" w:space="0" w:color="auto"/>
        <w:right w:val="none" w:sz="0" w:space="0" w:color="auto"/>
      </w:divBdr>
    </w:div>
    <w:div w:id="928734892">
      <w:bodyDiv w:val="1"/>
      <w:marLeft w:val="0"/>
      <w:marRight w:val="0"/>
      <w:marTop w:val="0"/>
      <w:marBottom w:val="0"/>
      <w:divBdr>
        <w:top w:val="none" w:sz="0" w:space="0" w:color="auto"/>
        <w:left w:val="none" w:sz="0" w:space="0" w:color="auto"/>
        <w:bottom w:val="none" w:sz="0" w:space="0" w:color="auto"/>
        <w:right w:val="none" w:sz="0" w:space="0" w:color="auto"/>
      </w:divBdr>
    </w:div>
    <w:div w:id="941953913">
      <w:bodyDiv w:val="1"/>
      <w:marLeft w:val="0"/>
      <w:marRight w:val="0"/>
      <w:marTop w:val="0"/>
      <w:marBottom w:val="0"/>
      <w:divBdr>
        <w:top w:val="none" w:sz="0" w:space="0" w:color="auto"/>
        <w:left w:val="none" w:sz="0" w:space="0" w:color="auto"/>
        <w:bottom w:val="none" w:sz="0" w:space="0" w:color="auto"/>
        <w:right w:val="none" w:sz="0" w:space="0" w:color="auto"/>
      </w:divBdr>
    </w:div>
    <w:div w:id="962031241">
      <w:bodyDiv w:val="1"/>
      <w:marLeft w:val="0"/>
      <w:marRight w:val="0"/>
      <w:marTop w:val="0"/>
      <w:marBottom w:val="0"/>
      <w:divBdr>
        <w:top w:val="none" w:sz="0" w:space="0" w:color="auto"/>
        <w:left w:val="none" w:sz="0" w:space="0" w:color="auto"/>
        <w:bottom w:val="none" w:sz="0" w:space="0" w:color="auto"/>
        <w:right w:val="none" w:sz="0" w:space="0" w:color="auto"/>
      </w:divBdr>
    </w:div>
    <w:div w:id="1042248548">
      <w:bodyDiv w:val="1"/>
      <w:marLeft w:val="0"/>
      <w:marRight w:val="0"/>
      <w:marTop w:val="0"/>
      <w:marBottom w:val="0"/>
      <w:divBdr>
        <w:top w:val="none" w:sz="0" w:space="0" w:color="auto"/>
        <w:left w:val="none" w:sz="0" w:space="0" w:color="auto"/>
        <w:bottom w:val="none" w:sz="0" w:space="0" w:color="auto"/>
        <w:right w:val="none" w:sz="0" w:space="0" w:color="auto"/>
      </w:divBdr>
    </w:div>
    <w:div w:id="1044868663">
      <w:bodyDiv w:val="1"/>
      <w:marLeft w:val="0"/>
      <w:marRight w:val="0"/>
      <w:marTop w:val="0"/>
      <w:marBottom w:val="0"/>
      <w:divBdr>
        <w:top w:val="none" w:sz="0" w:space="0" w:color="auto"/>
        <w:left w:val="none" w:sz="0" w:space="0" w:color="auto"/>
        <w:bottom w:val="none" w:sz="0" w:space="0" w:color="auto"/>
        <w:right w:val="none" w:sz="0" w:space="0" w:color="auto"/>
      </w:divBdr>
    </w:div>
    <w:div w:id="1073970259">
      <w:bodyDiv w:val="1"/>
      <w:marLeft w:val="0"/>
      <w:marRight w:val="0"/>
      <w:marTop w:val="0"/>
      <w:marBottom w:val="0"/>
      <w:divBdr>
        <w:top w:val="none" w:sz="0" w:space="0" w:color="auto"/>
        <w:left w:val="none" w:sz="0" w:space="0" w:color="auto"/>
        <w:bottom w:val="none" w:sz="0" w:space="0" w:color="auto"/>
        <w:right w:val="none" w:sz="0" w:space="0" w:color="auto"/>
      </w:divBdr>
    </w:div>
    <w:div w:id="1082027738">
      <w:bodyDiv w:val="1"/>
      <w:marLeft w:val="0"/>
      <w:marRight w:val="0"/>
      <w:marTop w:val="0"/>
      <w:marBottom w:val="0"/>
      <w:divBdr>
        <w:top w:val="none" w:sz="0" w:space="0" w:color="auto"/>
        <w:left w:val="none" w:sz="0" w:space="0" w:color="auto"/>
        <w:bottom w:val="none" w:sz="0" w:space="0" w:color="auto"/>
        <w:right w:val="none" w:sz="0" w:space="0" w:color="auto"/>
      </w:divBdr>
    </w:div>
    <w:div w:id="1136794500">
      <w:bodyDiv w:val="1"/>
      <w:marLeft w:val="0"/>
      <w:marRight w:val="0"/>
      <w:marTop w:val="0"/>
      <w:marBottom w:val="0"/>
      <w:divBdr>
        <w:top w:val="none" w:sz="0" w:space="0" w:color="auto"/>
        <w:left w:val="none" w:sz="0" w:space="0" w:color="auto"/>
        <w:bottom w:val="none" w:sz="0" w:space="0" w:color="auto"/>
        <w:right w:val="none" w:sz="0" w:space="0" w:color="auto"/>
      </w:divBdr>
    </w:div>
    <w:div w:id="1138915085">
      <w:bodyDiv w:val="1"/>
      <w:marLeft w:val="0"/>
      <w:marRight w:val="0"/>
      <w:marTop w:val="0"/>
      <w:marBottom w:val="0"/>
      <w:divBdr>
        <w:top w:val="none" w:sz="0" w:space="0" w:color="auto"/>
        <w:left w:val="none" w:sz="0" w:space="0" w:color="auto"/>
        <w:bottom w:val="none" w:sz="0" w:space="0" w:color="auto"/>
        <w:right w:val="none" w:sz="0" w:space="0" w:color="auto"/>
      </w:divBdr>
    </w:div>
    <w:div w:id="1140271509">
      <w:bodyDiv w:val="1"/>
      <w:marLeft w:val="0"/>
      <w:marRight w:val="0"/>
      <w:marTop w:val="0"/>
      <w:marBottom w:val="0"/>
      <w:divBdr>
        <w:top w:val="none" w:sz="0" w:space="0" w:color="auto"/>
        <w:left w:val="none" w:sz="0" w:space="0" w:color="auto"/>
        <w:bottom w:val="none" w:sz="0" w:space="0" w:color="auto"/>
        <w:right w:val="none" w:sz="0" w:space="0" w:color="auto"/>
      </w:divBdr>
    </w:div>
    <w:div w:id="1156145403">
      <w:bodyDiv w:val="1"/>
      <w:marLeft w:val="0"/>
      <w:marRight w:val="0"/>
      <w:marTop w:val="0"/>
      <w:marBottom w:val="0"/>
      <w:divBdr>
        <w:top w:val="none" w:sz="0" w:space="0" w:color="auto"/>
        <w:left w:val="none" w:sz="0" w:space="0" w:color="auto"/>
        <w:bottom w:val="none" w:sz="0" w:space="0" w:color="auto"/>
        <w:right w:val="none" w:sz="0" w:space="0" w:color="auto"/>
      </w:divBdr>
    </w:div>
    <w:div w:id="1181311710">
      <w:bodyDiv w:val="1"/>
      <w:marLeft w:val="0"/>
      <w:marRight w:val="0"/>
      <w:marTop w:val="0"/>
      <w:marBottom w:val="0"/>
      <w:divBdr>
        <w:top w:val="none" w:sz="0" w:space="0" w:color="auto"/>
        <w:left w:val="none" w:sz="0" w:space="0" w:color="auto"/>
        <w:bottom w:val="none" w:sz="0" w:space="0" w:color="auto"/>
        <w:right w:val="none" w:sz="0" w:space="0" w:color="auto"/>
      </w:divBdr>
    </w:div>
    <w:div w:id="1197160367">
      <w:bodyDiv w:val="1"/>
      <w:marLeft w:val="0"/>
      <w:marRight w:val="0"/>
      <w:marTop w:val="0"/>
      <w:marBottom w:val="0"/>
      <w:divBdr>
        <w:top w:val="none" w:sz="0" w:space="0" w:color="auto"/>
        <w:left w:val="none" w:sz="0" w:space="0" w:color="auto"/>
        <w:bottom w:val="none" w:sz="0" w:space="0" w:color="auto"/>
        <w:right w:val="none" w:sz="0" w:space="0" w:color="auto"/>
      </w:divBdr>
    </w:div>
    <w:div w:id="1202785994">
      <w:bodyDiv w:val="1"/>
      <w:marLeft w:val="0"/>
      <w:marRight w:val="0"/>
      <w:marTop w:val="0"/>
      <w:marBottom w:val="0"/>
      <w:divBdr>
        <w:top w:val="none" w:sz="0" w:space="0" w:color="auto"/>
        <w:left w:val="none" w:sz="0" w:space="0" w:color="auto"/>
        <w:bottom w:val="none" w:sz="0" w:space="0" w:color="auto"/>
        <w:right w:val="none" w:sz="0" w:space="0" w:color="auto"/>
      </w:divBdr>
    </w:div>
    <w:div w:id="1220820118">
      <w:bodyDiv w:val="1"/>
      <w:marLeft w:val="0"/>
      <w:marRight w:val="0"/>
      <w:marTop w:val="0"/>
      <w:marBottom w:val="0"/>
      <w:divBdr>
        <w:top w:val="none" w:sz="0" w:space="0" w:color="auto"/>
        <w:left w:val="none" w:sz="0" w:space="0" w:color="auto"/>
        <w:bottom w:val="none" w:sz="0" w:space="0" w:color="auto"/>
        <w:right w:val="none" w:sz="0" w:space="0" w:color="auto"/>
      </w:divBdr>
    </w:div>
    <w:div w:id="1226720061">
      <w:bodyDiv w:val="1"/>
      <w:marLeft w:val="0"/>
      <w:marRight w:val="0"/>
      <w:marTop w:val="0"/>
      <w:marBottom w:val="0"/>
      <w:divBdr>
        <w:top w:val="none" w:sz="0" w:space="0" w:color="auto"/>
        <w:left w:val="none" w:sz="0" w:space="0" w:color="auto"/>
        <w:bottom w:val="none" w:sz="0" w:space="0" w:color="auto"/>
        <w:right w:val="none" w:sz="0" w:space="0" w:color="auto"/>
      </w:divBdr>
    </w:div>
    <w:div w:id="1240824196">
      <w:bodyDiv w:val="1"/>
      <w:marLeft w:val="0"/>
      <w:marRight w:val="0"/>
      <w:marTop w:val="0"/>
      <w:marBottom w:val="0"/>
      <w:divBdr>
        <w:top w:val="none" w:sz="0" w:space="0" w:color="auto"/>
        <w:left w:val="none" w:sz="0" w:space="0" w:color="auto"/>
        <w:bottom w:val="none" w:sz="0" w:space="0" w:color="auto"/>
        <w:right w:val="none" w:sz="0" w:space="0" w:color="auto"/>
      </w:divBdr>
    </w:div>
    <w:div w:id="1280529054">
      <w:bodyDiv w:val="1"/>
      <w:marLeft w:val="0"/>
      <w:marRight w:val="0"/>
      <w:marTop w:val="0"/>
      <w:marBottom w:val="0"/>
      <w:divBdr>
        <w:top w:val="none" w:sz="0" w:space="0" w:color="auto"/>
        <w:left w:val="none" w:sz="0" w:space="0" w:color="auto"/>
        <w:bottom w:val="none" w:sz="0" w:space="0" w:color="auto"/>
        <w:right w:val="none" w:sz="0" w:space="0" w:color="auto"/>
      </w:divBdr>
    </w:div>
    <w:div w:id="1281523668">
      <w:bodyDiv w:val="1"/>
      <w:marLeft w:val="0"/>
      <w:marRight w:val="0"/>
      <w:marTop w:val="0"/>
      <w:marBottom w:val="0"/>
      <w:divBdr>
        <w:top w:val="none" w:sz="0" w:space="0" w:color="auto"/>
        <w:left w:val="none" w:sz="0" w:space="0" w:color="auto"/>
        <w:bottom w:val="none" w:sz="0" w:space="0" w:color="auto"/>
        <w:right w:val="none" w:sz="0" w:space="0" w:color="auto"/>
      </w:divBdr>
    </w:div>
    <w:div w:id="1298684639">
      <w:bodyDiv w:val="1"/>
      <w:marLeft w:val="0"/>
      <w:marRight w:val="0"/>
      <w:marTop w:val="0"/>
      <w:marBottom w:val="0"/>
      <w:divBdr>
        <w:top w:val="none" w:sz="0" w:space="0" w:color="auto"/>
        <w:left w:val="none" w:sz="0" w:space="0" w:color="auto"/>
        <w:bottom w:val="none" w:sz="0" w:space="0" w:color="auto"/>
        <w:right w:val="none" w:sz="0" w:space="0" w:color="auto"/>
      </w:divBdr>
      <w:divsChild>
        <w:div w:id="1299723633">
          <w:marLeft w:val="0"/>
          <w:marRight w:val="0"/>
          <w:marTop w:val="0"/>
          <w:marBottom w:val="0"/>
          <w:divBdr>
            <w:top w:val="none" w:sz="0" w:space="0" w:color="auto"/>
            <w:left w:val="none" w:sz="0" w:space="0" w:color="auto"/>
            <w:bottom w:val="none" w:sz="0" w:space="0" w:color="auto"/>
            <w:right w:val="none" w:sz="0" w:space="0" w:color="auto"/>
          </w:divBdr>
          <w:divsChild>
            <w:div w:id="635840937">
              <w:marLeft w:val="0"/>
              <w:marRight w:val="0"/>
              <w:marTop w:val="0"/>
              <w:marBottom w:val="0"/>
              <w:divBdr>
                <w:top w:val="none" w:sz="0" w:space="0" w:color="auto"/>
                <w:left w:val="none" w:sz="0" w:space="0" w:color="auto"/>
                <w:bottom w:val="none" w:sz="0" w:space="0" w:color="auto"/>
                <w:right w:val="none" w:sz="0" w:space="0" w:color="auto"/>
              </w:divBdr>
              <w:divsChild>
                <w:div w:id="1428961695">
                  <w:marLeft w:val="0"/>
                  <w:marRight w:val="0"/>
                  <w:marTop w:val="0"/>
                  <w:marBottom w:val="0"/>
                  <w:divBdr>
                    <w:top w:val="none" w:sz="0" w:space="0" w:color="auto"/>
                    <w:left w:val="none" w:sz="0" w:space="0" w:color="auto"/>
                    <w:bottom w:val="none" w:sz="0" w:space="0" w:color="auto"/>
                    <w:right w:val="none" w:sz="0" w:space="0" w:color="auto"/>
                  </w:divBdr>
                  <w:divsChild>
                    <w:div w:id="266734385">
                      <w:marLeft w:val="0"/>
                      <w:marRight w:val="0"/>
                      <w:marTop w:val="0"/>
                      <w:marBottom w:val="0"/>
                      <w:divBdr>
                        <w:top w:val="none" w:sz="0" w:space="0" w:color="auto"/>
                        <w:left w:val="none" w:sz="0" w:space="0" w:color="auto"/>
                        <w:bottom w:val="none" w:sz="0" w:space="0" w:color="auto"/>
                        <w:right w:val="none" w:sz="0" w:space="0" w:color="auto"/>
                      </w:divBdr>
                      <w:divsChild>
                        <w:div w:id="1133710838">
                          <w:marLeft w:val="0"/>
                          <w:marRight w:val="0"/>
                          <w:marTop w:val="0"/>
                          <w:marBottom w:val="0"/>
                          <w:divBdr>
                            <w:top w:val="none" w:sz="0" w:space="0" w:color="auto"/>
                            <w:left w:val="none" w:sz="0" w:space="0" w:color="auto"/>
                            <w:bottom w:val="none" w:sz="0" w:space="0" w:color="auto"/>
                            <w:right w:val="none" w:sz="0" w:space="0" w:color="auto"/>
                          </w:divBdr>
                          <w:divsChild>
                            <w:div w:id="1523518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33875137">
      <w:bodyDiv w:val="1"/>
      <w:marLeft w:val="0"/>
      <w:marRight w:val="0"/>
      <w:marTop w:val="0"/>
      <w:marBottom w:val="0"/>
      <w:divBdr>
        <w:top w:val="none" w:sz="0" w:space="0" w:color="auto"/>
        <w:left w:val="none" w:sz="0" w:space="0" w:color="auto"/>
        <w:bottom w:val="none" w:sz="0" w:space="0" w:color="auto"/>
        <w:right w:val="none" w:sz="0" w:space="0" w:color="auto"/>
      </w:divBdr>
    </w:div>
    <w:div w:id="1336304556">
      <w:bodyDiv w:val="1"/>
      <w:marLeft w:val="0"/>
      <w:marRight w:val="0"/>
      <w:marTop w:val="0"/>
      <w:marBottom w:val="0"/>
      <w:divBdr>
        <w:top w:val="none" w:sz="0" w:space="0" w:color="auto"/>
        <w:left w:val="none" w:sz="0" w:space="0" w:color="auto"/>
        <w:bottom w:val="none" w:sz="0" w:space="0" w:color="auto"/>
        <w:right w:val="none" w:sz="0" w:space="0" w:color="auto"/>
      </w:divBdr>
    </w:div>
    <w:div w:id="1364746690">
      <w:bodyDiv w:val="1"/>
      <w:marLeft w:val="0"/>
      <w:marRight w:val="0"/>
      <w:marTop w:val="0"/>
      <w:marBottom w:val="0"/>
      <w:divBdr>
        <w:top w:val="none" w:sz="0" w:space="0" w:color="auto"/>
        <w:left w:val="none" w:sz="0" w:space="0" w:color="auto"/>
        <w:bottom w:val="none" w:sz="0" w:space="0" w:color="auto"/>
        <w:right w:val="none" w:sz="0" w:space="0" w:color="auto"/>
      </w:divBdr>
    </w:div>
    <w:div w:id="1396926214">
      <w:bodyDiv w:val="1"/>
      <w:marLeft w:val="0"/>
      <w:marRight w:val="0"/>
      <w:marTop w:val="0"/>
      <w:marBottom w:val="0"/>
      <w:divBdr>
        <w:top w:val="none" w:sz="0" w:space="0" w:color="auto"/>
        <w:left w:val="none" w:sz="0" w:space="0" w:color="auto"/>
        <w:bottom w:val="none" w:sz="0" w:space="0" w:color="auto"/>
        <w:right w:val="none" w:sz="0" w:space="0" w:color="auto"/>
      </w:divBdr>
    </w:div>
    <w:div w:id="1399935236">
      <w:bodyDiv w:val="1"/>
      <w:marLeft w:val="0"/>
      <w:marRight w:val="0"/>
      <w:marTop w:val="0"/>
      <w:marBottom w:val="0"/>
      <w:divBdr>
        <w:top w:val="none" w:sz="0" w:space="0" w:color="auto"/>
        <w:left w:val="none" w:sz="0" w:space="0" w:color="auto"/>
        <w:bottom w:val="none" w:sz="0" w:space="0" w:color="auto"/>
        <w:right w:val="none" w:sz="0" w:space="0" w:color="auto"/>
      </w:divBdr>
    </w:div>
    <w:div w:id="1403142138">
      <w:bodyDiv w:val="1"/>
      <w:marLeft w:val="0"/>
      <w:marRight w:val="0"/>
      <w:marTop w:val="0"/>
      <w:marBottom w:val="0"/>
      <w:divBdr>
        <w:top w:val="none" w:sz="0" w:space="0" w:color="auto"/>
        <w:left w:val="none" w:sz="0" w:space="0" w:color="auto"/>
        <w:bottom w:val="none" w:sz="0" w:space="0" w:color="auto"/>
        <w:right w:val="none" w:sz="0" w:space="0" w:color="auto"/>
      </w:divBdr>
    </w:div>
    <w:div w:id="1403680383">
      <w:bodyDiv w:val="1"/>
      <w:marLeft w:val="0"/>
      <w:marRight w:val="0"/>
      <w:marTop w:val="0"/>
      <w:marBottom w:val="0"/>
      <w:divBdr>
        <w:top w:val="none" w:sz="0" w:space="0" w:color="auto"/>
        <w:left w:val="none" w:sz="0" w:space="0" w:color="auto"/>
        <w:bottom w:val="none" w:sz="0" w:space="0" w:color="auto"/>
        <w:right w:val="none" w:sz="0" w:space="0" w:color="auto"/>
      </w:divBdr>
    </w:div>
    <w:div w:id="1419249709">
      <w:bodyDiv w:val="1"/>
      <w:marLeft w:val="0"/>
      <w:marRight w:val="0"/>
      <w:marTop w:val="0"/>
      <w:marBottom w:val="0"/>
      <w:divBdr>
        <w:top w:val="none" w:sz="0" w:space="0" w:color="auto"/>
        <w:left w:val="none" w:sz="0" w:space="0" w:color="auto"/>
        <w:bottom w:val="none" w:sz="0" w:space="0" w:color="auto"/>
        <w:right w:val="none" w:sz="0" w:space="0" w:color="auto"/>
      </w:divBdr>
    </w:div>
    <w:div w:id="1424568090">
      <w:bodyDiv w:val="1"/>
      <w:marLeft w:val="0"/>
      <w:marRight w:val="0"/>
      <w:marTop w:val="0"/>
      <w:marBottom w:val="0"/>
      <w:divBdr>
        <w:top w:val="none" w:sz="0" w:space="0" w:color="auto"/>
        <w:left w:val="none" w:sz="0" w:space="0" w:color="auto"/>
        <w:bottom w:val="none" w:sz="0" w:space="0" w:color="auto"/>
        <w:right w:val="none" w:sz="0" w:space="0" w:color="auto"/>
      </w:divBdr>
    </w:div>
    <w:div w:id="1443308118">
      <w:bodyDiv w:val="1"/>
      <w:marLeft w:val="0"/>
      <w:marRight w:val="0"/>
      <w:marTop w:val="0"/>
      <w:marBottom w:val="0"/>
      <w:divBdr>
        <w:top w:val="none" w:sz="0" w:space="0" w:color="auto"/>
        <w:left w:val="none" w:sz="0" w:space="0" w:color="auto"/>
        <w:bottom w:val="none" w:sz="0" w:space="0" w:color="auto"/>
        <w:right w:val="none" w:sz="0" w:space="0" w:color="auto"/>
      </w:divBdr>
    </w:div>
    <w:div w:id="1443762247">
      <w:bodyDiv w:val="1"/>
      <w:marLeft w:val="0"/>
      <w:marRight w:val="0"/>
      <w:marTop w:val="0"/>
      <w:marBottom w:val="0"/>
      <w:divBdr>
        <w:top w:val="none" w:sz="0" w:space="0" w:color="auto"/>
        <w:left w:val="none" w:sz="0" w:space="0" w:color="auto"/>
        <w:bottom w:val="none" w:sz="0" w:space="0" w:color="auto"/>
        <w:right w:val="none" w:sz="0" w:space="0" w:color="auto"/>
      </w:divBdr>
    </w:div>
    <w:div w:id="1448159122">
      <w:bodyDiv w:val="1"/>
      <w:marLeft w:val="0"/>
      <w:marRight w:val="0"/>
      <w:marTop w:val="0"/>
      <w:marBottom w:val="0"/>
      <w:divBdr>
        <w:top w:val="none" w:sz="0" w:space="0" w:color="auto"/>
        <w:left w:val="none" w:sz="0" w:space="0" w:color="auto"/>
        <w:bottom w:val="none" w:sz="0" w:space="0" w:color="auto"/>
        <w:right w:val="none" w:sz="0" w:space="0" w:color="auto"/>
      </w:divBdr>
    </w:div>
    <w:div w:id="1458797490">
      <w:bodyDiv w:val="1"/>
      <w:marLeft w:val="0"/>
      <w:marRight w:val="0"/>
      <w:marTop w:val="0"/>
      <w:marBottom w:val="0"/>
      <w:divBdr>
        <w:top w:val="none" w:sz="0" w:space="0" w:color="auto"/>
        <w:left w:val="none" w:sz="0" w:space="0" w:color="auto"/>
        <w:bottom w:val="none" w:sz="0" w:space="0" w:color="auto"/>
        <w:right w:val="none" w:sz="0" w:space="0" w:color="auto"/>
      </w:divBdr>
    </w:div>
    <w:div w:id="1472553737">
      <w:bodyDiv w:val="1"/>
      <w:marLeft w:val="0"/>
      <w:marRight w:val="0"/>
      <w:marTop w:val="0"/>
      <w:marBottom w:val="0"/>
      <w:divBdr>
        <w:top w:val="none" w:sz="0" w:space="0" w:color="auto"/>
        <w:left w:val="none" w:sz="0" w:space="0" w:color="auto"/>
        <w:bottom w:val="none" w:sz="0" w:space="0" w:color="auto"/>
        <w:right w:val="none" w:sz="0" w:space="0" w:color="auto"/>
      </w:divBdr>
      <w:divsChild>
        <w:div w:id="1766999474">
          <w:marLeft w:val="0"/>
          <w:marRight w:val="0"/>
          <w:marTop w:val="0"/>
          <w:marBottom w:val="0"/>
          <w:divBdr>
            <w:top w:val="none" w:sz="0" w:space="0" w:color="auto"/>
            <w:left w:val="none" w:sz="0" w:space="0" w:color="auto"/>
            <w:bottom w:val="none" w:sz="0" w:space="0" w:color="auto"/>
            <w:right w:val="none" w:sz="0" w:space="0" w:color="auto"/>
          </w:divBdr>
          <w:divsChild>
            <w:div w:id="1691562817">
              <w:marLeft w:val="0"/>
              <w:marRight w:val="0"/>
              <w:marTop w:val="0"/>
              <w:marBottom w:val="0"/>
              <w:divBdr>
                <w:top w:val="none" w:sz="0" w:space="0" w:color="auto"/>
                <w:left w:val="none" w:sz="0" w:space="0" w:color="auto"/>
                <w:bottom w:val="none" w:sz="0" w:space="0" w:color="auto"/>
                <w:right w:val="none" w:sz="0" w:space="0" w:color="auto"/>
              </w:divBdr>
              <w:divsChild>
                <w:div w:id="844636352">
                  <w:marLeft w:val="0"/>
                  <w:marRight w:val="0"/>
                  <w:marTop w:val="0"/>
                  <w:marBottom w:val="0"/>
                  <w:divBdr>
                    <w:top w:val="none" w:sz="0" w:space="0" w:color="auto"/>
                    <w:left w:val="none" w:sz="0" w:space="0" w:color="auto"/>
                    <w:bottom w:val="none" w:sz="0" w:space="0" w:color="auto"/>
                    <w:right w:val="none" w:sz="0" w:space="0" w:color="auto"/>
                  </w:divBdr>
                  <w:divsChild>
                    <w:div w:id="1015618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7732432">
          <w:marLeft w:val="0"/>
          <w:marRight w:val="0"/>
          <w:marTop w:val="0"/>
          <w:marBottom w:val="0"/>
          <w:divBdr>
            <w:top w:val="none" w:sz="0" w:space="0" w:color="auto"/>
            <w:left w:val="none" w:sz="0" w:space="0" w:color="auto"/>
            <w:bottom w:val="none" w:sz="0" w:space="0" w:color="auto"/>
            <w:right w:val="none" w:sz="0" w:space="0" w:color="auto"/>
          </w:divBdr>
          <w:divsChild>
            <w:div w:id="1157265299">
              <w:marLeft w:val="0"/>
              <w:marRight w:val="0"/>
              <w:marTop w:val="0"/>
              <w:marBottom w:val="0"/>
              <w:divBdr>
                <w:top w:val="none" w:sz="0" w:space="0" w:color="auto"/>
                <w:left w:val="none" w:sz="0" w:space="0" w:color="auto"/>
                <w:bottom w:val="none" w:sz="0" w:space="0" w:color="auto"/>
                <w:right w:val="none" w:sz="0" w:space="0" w:color="auto"/>
              </w:divBdr>
              <w:divsChild>
                <w:div w:id="2130775496">
                  <w:marLeft w:val="0"/>
                  <w:marRight w:val="0"/>
                  <w:marTop w:val="0"/>
                  <w:marBottom w:val="0"/>
                  <w:divBdr>
                    <w:top w:val="none" w:sz="0" w:space="0" w:color="auto"/>
                    <w:left w:val="none" w:sz="0" w:space="0" w:color="auto"/>
                    <w:bottom w:val="none" w:sz="0" w:space="0" w:color="auto"/>
                    <w:right w:val="none" w:sz="0" w:space="0" w:color="auto"/>
                  </w:divBdr>
                  <w:divsChild>
                    <w:div w:id="1333601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1269255">
      <w:bodyDiv w:val="1"/>
      <w:marLeft w:val="0"/>
      <w:marRight w:val="0"/>
      <w:marTop w:val="0"/>
      <w:marBottom w:val="0"/>
      <w:divBdr>
        <w:top w:val="none" w:sz="0" w:space="0" w:color="auto"/>
        <w:left w:val="none" w:sz="0" w:space="0" w:color="auto"/>
        <w:bottom w:val="none" w:sz="0" w:space="0" w:color="auto"/>
        <w:right w:val="none" w:sz="0" w:space="0" w:color="auto"/>
      </w:divBdr>
    </w:div>
    <w:div w:id="1490294407">
      <w:bodyDiv w:val="1"/>
      <w:marLeft w:val="0"/>
      <w:marRight w:val="0"/>
      <w:marTop w:val="0"/>
      <w:marBottom w:val="0"/>
      <w:divBdr>
        <w:top w:val="none" w:sz="0" w:space="0" w:color="auto"/>
        <w:left w:val="none" w:sz="0" w:space="0" w:color="auto"/>
        <w:bottom w:val="none" w:sz="0" w:space="0" w:color="auto"/>
        <w:right w:val="none" w:sz="0" w:space="0" w:color="auto"/>
      </w:divBdr>
    </w:div>
    <w:div w:id="1527518409">
      <w:bodyDiv w:val="1"/>
      <w:marLeft w:val="0"/>
      <w:marRight w:val="0"/>
      <w:marTop w:val="0"/>
      <w:marBottom w:val="0"/>
      <w:divBdr>
        <w:top w:val="none" w:sz="0" w:space="0" w:color="auto"/>
        <w:left w:val="none" w:sz="0" w:space="0" w:color="auto"/>
        <w:bottom w:val="none" w:sz="0" w:space="0" w:color="auto"/>
        <w:right w:val="none" w:sz="0" w:space="0" w:color="auto"/>
      </w:divBdr>
    </w:div>
    <w:div w:id="1614242560">
      <w:bodyDiv w:val="1"/>
      <w:marLeft w:val="0"/>
      <w:marRight w:val="0"/>
      <w:marTop w:val="0"/>
      <w:marBottom w:val="0"/>
      <w:divBdr>
        <w:top w:val="none" w:sz="0" w:space="0" w:color="auto"/>
        <w:left w:val="none" w:sz="0" w:space="0" w:color="auto"/>
        <w:bottom w:val="none" w:sz="0" w:space="0" w:color="auto"/>
        <w:right w:val="none" w:sz="0" w:space="0" w:color="auto"/>
      </w:divBdr>
    </w:div>
    <w:div w:id="1617717810">
      <w:bodyDiv w:val="1"/>
      <w:marLeft w:val="0"/>
      <w:marRight w:val="0"/>
      <w:marTop w:val="0"/>
      <w:marBottom w:val="0"/>
      <w:divBdr>
        <w:top w:val="none" w:sz="0" w:space="0" w:color="auto"/>
        <w:left w:val="none" w:sz="0" w:space="0" w:color="auto"/>
        <w:bottom w:val="none" w:sz="0" w:space="0" w:color="auto"/>
        <w:right w:val="none" w:sz="0" w:space="0" w:color="auto"/>
      </w:divBdr>
    </w:div>
    <w:div w:id="1621371826">
      <w:bodyDiv w:val="1"/>
      <w:marLeft w:val="0"/>
      <w:marRight w:val="0"/>
      <w:marTop w:val="0"/>
      <w:marBottom w:val="0"/>
      <w:divBdr>
        <w:top w:val="none" w:sz="0" w:space="0" w:color="auto"/>
        <w:left w:val="none" w:sz="0" w:space="0" w:color="auto"/>
        <w:bottom w:val="none" w:sz="0" w:space="0" w:color="auto"/>
        <w:right w:val="none" w:sz="0" w:space="0" w:color="auto"/>
      </w:divBdr>
    </w:div>
    <w:div w:id="1630168240">
      <w:bodyDiv w:val="1"/>
      <w:marLeft w:val="0"/>
      <w:marRight w:val="0"/>
      <w:marTop w:val="0"/>
      <w:marBottom w:val="0"/>
      <w:divBdr>
        <w:top w:val="none" w:sz="0" w:space="0" w:color="auto"/>
        <w:left w:val="none" w:sz="0" w:space="0" w:color="auto"/>
        <w:bottom w:val="none" w:sz="0" w:space="0" w:color="auto"/>
        <w:right w:val="none" w:sz="0" w:space="0" w:color="auto"/>
      </w:divBdr>
    </w:div>
    <w:div w:id="1648823042">
      <w:bodyDiv w:val="1"/>
      <w:marLeft w:val="0"/>
      <w:marRight w:val="0"/>
      <w:marTop w:val="0"/>
      <w:marBottom w:val="0"/>
      <w:divBdr>
        <w:top w:val="none" w:sz="0" w:space="0" w:color="auto"/>
        <w:left w:val="none" w:sz="0" w:space="0" w:color="auto"/>
        <w:bottom w:val="none" w:sz="0" w:space="0" w:color="auto"/>
        <w:right w:val="none" w:sz="0" w:space="0" w:color="auto"/>
      </w:divBdr>
    </w:div>
    <w:div w:id="1693846928">
      <w:bodyDiv w:val="1"/>
      <w:marLeft w:val="0"/>
      <w:marRight w:val="0"/>
      <w:marTop w:val="0"/>
      <w:marBottom w:val="0"/>
      <w:divBdr>
        <w:top w:val="none" w:sz="0" w:space="0" w:color="auto"/>
        <w:left w:val="none" w:sz="0" w:space="0" w:color="auto"/>
        <w:bottom w:val="none" w:sz="0" w:space="0" w:color="auto"/>
        <w:right w:val="none" w:sz="0" w:space="0" w:color="auto"/>
      </w:divBdr>
    </w:div>
    <w:div w:id="1702365163">
      <w:bodyDiv w:val="1"/>
      <w:marLeft w:val="0"/>
      <w:marRight w:val="0"/>
      <w:marTop w:val="0"/>
      <w:marBottom w:val="0"/>
      <w:divBdr>
        <w:top w:val="none" w:sz="0" w:space="0" w:color="auto"/>
        <w:left w:val="none" w:sz="0" w:space="0" w:color="auto"/>
        <w:bottom w:val="none" w:sz="0" w:space="0" w:color="auto"/>
        <w:right w:val="none" w:sz="0" w:space="0" w:color="auto"/>
      </w:divBdr>
      <w:divsChild>
        <w:div w:id="1029187446">
          <w:marLeft w:val="0"/>
          <w:marRight w:val="0"/>
          <w:marTop w:val="0"/>
          <w:marBottom w:val="0"/>
          <w:divBdr>
            <w:top w:val="none" w:sz="0" w:space="0" w:color="auto"/>
            <w:left w:val="none" w:sz="0" w:space="0" w:color="auto"/>
            <w:bottom w:val="none" w:sz="0" w:space="0" w:color="auto"/>
            <w:right w:val="none" w:sz="0" w:space="0" w:color="auto"/>
          </w:divBdr>
          <w:divsChild>
            <w:div w:id="1701860509">
              <w:marLeft w:val="0"/>
              <w:marRight w:val="0"/>
              <w:marTop w:val="0"/>
              <w:marBottom w:val="0"/>
              <w:divBdr>
                <w:top w:val="none" w:sz="0" w:space="0" w:color="auto"/>
                <w:left w:val="none" w:sz="0" w:space="0" w:color="auto"/>
                <w:bottom w:val="none" w:sz="0" w:space="0" w:color="auto"/>
                <w:right w:val="none" w:sz="0" w:space="0" w:color="auto"/>
              </w:divBdr>
              <w:divsChild>
                <w:div w:id="82335813">
                  <w:marLeft w:val="0"/>
                  <w:marRight w:val="0"/>
                  <w:marTop w:val="0"/>
                  <w:marBottom w:val="0"/>
                  <w:divBdr>
                    <w:top w:val="none" w:sz="0" w:space="0" w:color="auto"/>
                    <w:left w:val="none" w:sz="0" w:space="0" w:color="auto"/>
                    <w:bottom w:val="none" w:sz="0" w:space="0" w:color="auto"/>
                    <w:right w:val="none" w:sz="0" w:space="0" w:color="auto"/>
                  </w:divBdr>
                  <w:divsChild>
                    <w:div w:id="786046081">
                      <w:marLeft w:val="0"/>
                      <w:marRight w:val="0"/>
                      <w:marTop w:val="0"/>
                      <w:marBottom w:val="0"/>
                      <w:divBdr>
                        <w:top w:val="none" w:sz="0" w:space="0" w:color="auto"/>
                        <w:left w:val="none" w:sz="0" w:space="0" w:color="auto"/>
                        <w:bottom w:val="none" w:sz="0" w:space="0" w:color="auto"/>
                        <w:right w:val="none" w:sz="0" w:space="0" w:color="auto"/>
                      </w:divBdr>
                      <w:divsChild>
                        <w:div w:id="858160952">
                          <w:marLeft w:val="0"/>
                          <w:marRight w:val="0"/>
                          <w:marTop w:val="0"/>
                          <w:marBottom w:val="0"/>
                          <w:divBdr>
                            <w:top w:val="none" w:sz="0" w:space="0" w:color="auto"/>
                            <w:left w:val="none" w:sz="0" w:space="0" w:color="auto"/>
                            <w:bottom w:val="none" w:sz="0" w:space="0" w:color="auto"/>
                            <w:right w:val="none" w:sz="0" w:space="0" w:color="auto"/>
                          </w:divBdr>
                          <w:divsChild>
                            <w:div w:id="775562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12459486">
      <w:bodyDiv w:val="1"/>
      <w:marLeft w:val="0"/>
      <w:marRight w:val="0"/>
      <w:marTop w:val="0"/>
      <w:marBottom w:val="0"/>
      <w:divBdr>
        <w:top w:val="none" w:sz="0" w:space="0" w:color="auto"/>
        <w:left w:val="none" w:sz="0" w:space="0" w:color="auto"/>
        <w:bottom w:val="none" w:sz="0" w:space="0" w:color="auto"/>
        <w:right w:val="none" w:sz="0" w:space="0" w:color="auto"/>
      </w:divBdr>
    </w:div>
    <w:div w:id="1718360014">
      <w:bodyDiv w:val="1"/>
      <w:marLeft w:val="0"/>
      <w:marRight w:val="0"/>
      <w:marTop w:val="0"/>
      <w:marBottom w:val="0"/>
      <w:divBdr>
        <w:top w:val="none" w:sz="0" w:space="0" w:color="auto"/>
        <w:left w:val="none" w:sz="0" w:space="0" w:color="auto"/>
        <w:bottom w:val="none" w:sz="0" w:space="0" w:color="auto"/>
        <w:right w:val="none" w:sz="0" w:space="0" w:color="auto"/>
      </w:divBdr>
    </w:div>
    <w:div w:id="1783182223">
      <w:bodyDiv w:val="1"/>
      <w:marLeft w:val="0"/>
      <w:marRight w:val="0"/>
      <w:marTop w:val="0"/>
      <w:marBottom w:val="0"/>
      <w:divBdr>
        <w:top w:val="none" w:sz="0" w:space="0" w:color="auto"/>
        <w:left w:val="none" w:sz="0" w:space="0" w:color="auto"/>
        <w:bottom w:val="none" w:sz="0" w:space="0" w:color="auto"/>
        <w:right w:val="none" w:sz="0" w:space="0" w:color="auto"/>
      </w:divBdr>
    </w:div>
    <w:div w:id="1798721690">
      <w:bodyDiv w:val="1"/>
      <w:marLeft w:val="0"/>
      <w:marRight w:val="0"/>
      <w:marTop w:val="0"/>
      <w:marBottom w:val="0"/>
      <w:divBdr>
        <w:top w:val="none" w:sz="0" w:space="0" w:color="auto"/>
        <w:left w:val="none" w:sz="0" w:space="0" w:color="auto"/>
        <w:bottom w:val="none" w:sz="0" w:space="0" w:color="auto"/>
        <w:right w:val="none" w:sz="0" w:space="0" w:color="auto"/>
      </w:divBdr>
    </w:div>
    <w:div w:id="1842162233">
      <w:bodyDiv w:val="1"/>
      <w:marLeft w:val="0"/>
      <w:marRight w:val="0"/>
      <w:marTop w:val="0"/>
      <w:marBottom w:val="0"/>
      <w:divBdr>
        <w:top w:val="none" w:sz="0" w:space="0" w:color="auto"/>
        <w:left w:val="none" w:sz="0" w:space="0" w:color="auto"/>
        <w:bottom w:val="none" w:sz="0" w:space="0" w:color="auto"/>
        <w:right w:val="none" w:sz="0" w:space="0" w:color="auto"/>
      </w:divBdr>
    </w:div>
    <w:div w:id="1846895582">
      <w:bodyDiv w:val="1"/>
      <w:marLeft w:val="0"/>
      <w:marRight w:val="0"/>
      <w:marTop w:val="0"/>
      <w:marBottom w:val="0"/>
      <w:divBdr>
        <w:top w:val="none" w:sz="0" w:space="0" w:color="auto"/>
        <w:left w:val="none" w:sz="0" w:space="0" w:color="auto"/>
        <w:bottom w:val="none" w:sz="0" w:space="0" w:color="auto"/>
        <w:right w:val="none" w:sz="0" w:space="0" w:color="auto"/>
      </w:divBdr>
    </w:div>
    <w:div w:id="1861822051">
      <w:bodyDiv w:val="1"/>
      <w:marLeft w:val="0"/>
      <w:marRight w:val="0"/>
      <w:marTop w:val="0"/>
      <w:marBottom w:val="0"/>
      <w:divBdr>
        <w:top w:val="none" w:sz="0" w:space="0" w:color="auto"/>
        <w:left w:val="none" w:sz="0" w:space="0" w:color="auto"/>
        <w:bottom w:val="none" w:sz="0" w:space="0" w:color="auto"/>
        <w:right w:val="none" w:sz="0" w:space="0" w:color="auto"/>
      </w:divBdr>
    </w:div>
    <w:div w:id="1876427743">
      <w:bodyDiv w:val="1"/>
      <w:marLeft w:val="0"/>
      <w:marRight w:val="0"/>
      <w:marTop w:val="0"/>
      <w:marBottom w:val="0"/>
      <w:divBdr>
        <w:top w:val="none" w:sz="0" w:space="0" w:color="auto"/>
        <w:left w:val="none" w:sz="0" w:space="0" w:color="auto"/>
        <w:bottom w:val="none" w:sz="0" w:space="0" w:color="auto"/>
        <w:right w:val="none" w:sz="0" w:space="0" w:color="auto"/>
      </w:divBdr>
    </w:div>
    <w:div w:id="1880320862">
      <w:bodyDiv w:val="1"/>
      <w:marLeft w:val="0"/>
      <w:marRight w:val="0"/>
      <w:marTop w:val="0"/>
      <w:marBottom w:val="0"/>
      <w:divBdr>
        <w:top w:val="none" w:sz="0" w:space="0" w:color="auto"/>
        <w:left w:val="none" w:sz="0" w:space="0" w:color="auto"/>
        <w:bottom w:val="none" w:sz="0" w:space="0" w:color="auto"/>
        <w:right w:val="none" w:sz="0" w:space="0" w:color="auto"/>
      </w:divBdr>
    </w:div>
    <w:div w:id="1900088896">
      <w:bodyDiv w:val="1"/>
      <w:marLeft w:val="0"/>
      <w:marRight w:val="0"/>
      <w:marTop w:val="0"/>
      <w:marBottom w:val="0"/>
      <w:divBdr>
        <w:top w:val="none" w:sz="0" w:space="0" w:color="auto"/>
        <w:left w:val="none" w:sz="0" w:space="0" w:color="auto"/>
        <w:bottom w:val="none" w:sz="0" w:space="0" w:color="auto"/>
        <w:right w:val="none" w:sz="0" w:space="0" w:color="auto"/>
      </w:divBdr>
    </w:div>
    <w:div w:id="1903324620">
      <w:bodyDiv w:val="1"/>
      <w:marLeft w:val="0"/>
      <w:marRight w:val="0"/>
      <w:marTop w:val="0"/>
      <w:marBottom w:val="0"/>
      <w:divBdr>
        <w:top w:val="none" w:sz="0" w:space="0" w:color="auto"/>
        <w:left w:val="none" w:sz="0" w:space="0" w:color="auto"/>
        <w:bottom w:val="none" w:sz="0" w:space="0" w:color="auto"/>
        <w:right w:val="none" w:sz="0" w:space="0" w:color="auto"/>
      </w:divBdr>
    </w:div>
    <w:div w:id="1923834513">
      <w:bodyDiv w:val="1"/>
      <w:marLeft w:val="0"/>
      <w:marRight w:val="0"/>
      <w:marTop w:val="0"/>
      <w:marBottom w:val="0"/>
      <w:divBdr>
        <w:top w:val="none" w:sz="0" w:space="0" w:color="auto"/>
        <w:left w:val="none" w:sz="0" w:space="0" w:color="auto"/>
        <w:bottom w:val="none" w:sz="0" w:space="0" w:color="auto"/>
        <w:right w:val="none" w:sz="0" w:space="0" w:color="auto"/>
      </w:divBdr>
    </w:div>
    <w:div w:id="1924222890">
      <w:bodyDiv w:val="1"/>
      <w:marLeft w:val="0"/>
      <w:marRight w:val="0"/>
      <w:marTop w:val="0"/>
      <w:marBottom w:val="0"/>
      <w:divBdr>
        <w:top w:val="none" w:sz="0" w:space="0" w:color="auto"/>
        <w:left w:val="none" w:sz="0" w:space="0" w:color="auto"/>
        <w:bottom w:val="none" w:sz="0" w:space="0" w:color="auto"/>
        <w:right w:val="none" w:sz="0" w:space="0" w:color="auto"/>
      </w:divBdr>
    </w:div>
    <w:div w:id="1925414169">
      <w:bodyDiv w:val="1"/>
      <w:marLeft w:val="0"/>
      <w:marRight w:val="0"/>
      <w:marTop w:val="0"/>
      <w:marBottom w:val="0"/>
      <w:divBdr>
        <w:top w:val="none" w:sz="0" w:space="0" w:color="auto"/>
        <w:left w:val="none" w:sz="0" w:space="0" w:color="auto"/>
        <w:bottom w:val="none" w:sz="0" w:space="0" w:color="auto"/>
        <w:right w:val="none" w:sz="0" w:space="0" w:color="auto"/>
      </w:divBdr>
    </w:div>
    <w:div w:id="1954482090">
      <w:bodyDiv w:val="1"/>
      <w:marLeft w:val="0"/>
      <w:marRight w:val="0"/>
      <w:marTop w:val="0"/>
      <w:marBottom w:val="0"/>
      <w:divBdr>
        <w:top w:val="none" w:sz="0" w:space="0" w:color="auto"/>
        <w:left w:val="none" w:sz="0" w:space="0" w:color="auto"/>
        <w:bottom w:val="none" w:sz="0" w:space="0" w:color="auto"/>
        <w:right w:val="none" w:sz="0" w:space="0" w:color="auto"/>
      </w:divBdr>
    </w:div>
    <w:div w:id="1998652238">
      <w:bodyDiv w:val="1"/>
      <w:marLeft w:val="0"/>
      <w:marRight w:val="0"/>
      <w:marTop w:val="0"/>
      <w:marBottom w:val="0"/>
      <w:divBdr>
        <w:top w:val="none" w:sz="0" w:space="0" w:color="auto"/>
        <w:left w:val="none" w:sz="0" w:space="0" w:color="auto"/>
        <w:bottom w:val="none" w:sz="0" w:space="0" w:color="auto"/>
        <w:right w:val="none" w:sz="0" w:space="0" w:color="auto"/>
      </w:divBdr>
    </w:div>
    <w:div w:id="2000302632">
      <w:bodyDiv w:val="1"/>
      <w:marLeft w:val="0"/>
      <w:marRight w:val="0"/>
      <w:marTop w:val="0"/>
      <w:marBottom w:val="0"/>
      <w:divBdr>
        <w:top w:val="none" w:sz="0" w:space="0" w:color="auto"/>
        <w:left w:val="none" w:sz="0" w:space="0" w:color="auto"/>
        <w:bottom w:val="none" w:sz="0" w:space="0" w:color="auto"/>
        <w:right w:val="none" w:sz="0" w:space="0" w:color="auto"/>
      </w:divBdr>
    </w:div>
    <w:div w:id="2001809386">
      <w:bodyDiv w:val="1"/>
      <w:marLeft w:val="0"/>
      <w:marRight w:val="0"/>
      <w:marTop w:val="0"/>
      <w:marBottom w:val="0"/>
      <w:divBdr>
        <w:top w:val="none" w:sz="0" w:space="0" w:color="auto"/>
        <w:left w:val="none" w:sz="0" w:space="0" w:color="auto"/>
        <w:bottom w:val="none" w:sz="0" w:space="0" w:color="auto"/>
        <w:right w:val="none" w:sz="0" w:space="0" w:color="auto"/>
      </w:divBdr>
    </w:div>
    <w:div w:id="2051876557">
      <w:bodyDiv w:val="1"/>
      <w:marLeft w:val="0"/>
      <w:marRight w:val="0"/>
      <w:marTop w:val="0"/>
      <w:marBottom w:val="0"/>
      <w:divBdr>
        <w:top w:val="none" w:sz="0" w:space="0" w:color="auto"/>
        <w:left w:val="none" w:sz="0" w:space="0" w:color="auto"/>
        <w:bottom w:val="none" w:sz="0" w:space="0" w:color="auto"/>
        <w:right w:val="none" w:sz="0" w:space="0" w:color="auto"/>
      </w:divBdr>
    </w:div>
    <w:div w:id="2073652895">
      <w:bodyDiv w:val="1"/>
      <w:marLeft w:val="0"/>
      <w:marRight w:val="0"/>
      <w:marTop w:val="0"/>
      <w:marBottom w:val="0"/>
      <w:divBdr>
        <w:top w:val="none" w:sz="0" w:space="0" w:color="auto"/>
        <w:left w:val="none" w:sz="0" w:space="0" w:color="auto"/>
        <w:bottom w:val="none" w:sz="0" w:space="0" w:color="auto"/>
        <w:right w:val="none" w:sz="0" w:space="0" w:color="auto"/>
      </w:divBdr>
    </w:div>
    <w:div w:id="20777734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meditopia.com/en/forwork/articles/employee-relations"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hyperlink" Target="https://www.britannica.com/topic/morality" TargetMode="External"/><Relationship Id="rId17" Type="http://schemas.openxmlformats.org/officeDocument/2006/relationships/image" Target="media/image8.png"/><Relationship Id="rId2" Type="http://schemas.openxmlformats.org/officeDocument/2006/relationships/numbering" Target="numbering.xml"/><Relationship Id="rId16"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merriam-webster.com/dictionary/discipline" TargetMode="External"/><Relationship Id="rId5" Type="http://schemas.openxmlformats.org/officeDocument/2006/relationships/webSettings" Target="webSettings.xml"/><Relationship Id="rId15" Type="http://schemas.openxmlformats.org/officeDocument/2006/relationships/hyperlink" Target="https://www.biffa.co.uk/where-we-operate/wales" TargetMode="External"/><Relationship Id="rId10" Type="http://schemas.openxmlformats.org/officeDocument/2006/relationships/image" Target="media/image5.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B331EC-7252-4895-B87C-88CA75EEBB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16202</TotalTime>
  <Pages>16</Pages>
  <Words>4452</Words>
  <Characters>25382</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29775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Stokes (2237488)</dc:creator>
  <cp:keywords/>
  <dc:description/>
  <cp:lastModifiedBy>katie stokes</cp:lastModifiedBy>
  <cp:revision>254</cp:revision>
  <dcterms:created xsi:type="dcterms:W3CDTF">2024-11-05T18:18:00Z</dcterms:created>
  <dcterms:modified xsi:type="dcterms:W3CDTF">2024-11-17T01:17:00Z</dcterms:modified>
</cp:coreProperties>
</file>