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7225F" w14:textId="77777777" w:rsidR="009F38DC" w:rsidRPr="00455BC4" w:rsidRDefault="009F38DC" w:rsidP="009F38DC">
      <w:pPr>
        <w:pStyle w:val="ListParagraph"/>
        <w:numPr>
          <w:ilvl w:val="0"/>
          <w:numId w:val="1"/>
        </w:numPr>
        <w:rPr>
          <w:sz w:val="24"/>
          <w:szCs w:val="24"/>
        </w:rPr>
      </w:pPr>
      <w:r w:rsidRPr="00455BC4">
        <w:rPr>
          <w:sz w:val="24"/>
          <w:szCs w:val="24"/>
        </w:rPr>
        <w:t>Rationale</w:t>
      </w:r>
    </w:p>
    <w:p w14:paraId="2BEE5F6B" w14:textId="77777777" w:rsidR="009F38DC" w:rsidRDefault="009F38DC" w:rsidP="009F38DC">
      <w:pPr>
        <w:rPr>
          <w:sz w:val="24"/>
          <w:szCs w:val="24"/>
        </w:rPr>
      </w:pPr>
      <w:r>
        <w:rPr>
          <w:sz w:val="24"/>
          <w:szCs w:val="24"/>
        </w:rPr>
        <w:t>The chosen site for our group exhibition was Parc Tawe, specifically the inside space where Ten Pin Bowling is located. It’s a transient space, existing to allow commuters, shoppers, and leisure seekers to pass from the city centre to the retail park and vice versa. It serves its purpose in this sense, but it isn’t a particularly inviting or visually appealing space. The walls are painted in drab grey, with significant sections having peeled off to create sporadic patterns.</w:t>
      </w:r>
    </w:p>
    <w:p w14:paraId="72CF5B98" w14:textId="77777777" w:rsidR="009F38DC" w:rsidRDefault="009F38DC" w:rsidP="009F38DC">
      <w:pPr>
        <w:rPr>
          <w:sz w:val="24"/>
          <w:szCs w:val="24"/>
        </w:rPr>
      </w:pPr>
      <w:r>
        <w:rPr>
          <w:noProof/>
          <w:sz w:val="24"/>
          <w:szCs w:val="24"/>
        </w:rPr>
        <w:drawing>
          <wp:anchor distT="0" distB="0" distL="114300" distR="114300" simplePos="0" relativeHeight="251659264" behindDoc="0" locked="0" layoutInCell="1" allowOverlap="1" wp14:anchorId="7E729AC6" wp14:editId="0DA89A8A">
            <wp:simplePos x="0" y="0"/>
            <wp:positionH relativeFrom="margin">
              <wp:posOffset>3082925</wp:posOffset>
            </wp:positionH>
            <wp:positionV relativeFrom="margin">
              <wp:posOffset>1616710</wp:posOffset>
            </wp:positionV>
            <wp:extent cx="2544445" cy="3998595"/>
            <wp:effectExtent l="0" t="0" r="8255" b="1905"/>
            <wp:wrapSquare wrapText="bothSides"/>
            <wp:docPr id="2" name="Picture 2" descr="A collage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llage of a house&#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44445" cy="3998595"/>
                    </a:xfrm>
                    <a:prstGeom prst="rect">
                      <a:avLst/>
                    </a:prstGeom>
                  </pic:spPr>
                </pic:pic>
              </a:graphicData>
            </a:graphic>
          </wp:anchor>
        </w:drawing>
      </w:r>
      <w:r>
        <w:rPr>
          <w:noProof/>
          <w:sz w:val="24"/>
          <w:szCs w:val="24"/>
        </w:rPr>
        <w:drawing>
          <wp:inline distT="0" distB="0" distL="0" distR="0" wp14:anchorId="183D564F" wp14:editId="0424D4B1">
            <wp:extent cx="2545307" cy="3999932"/>
            <wp:effectExtent l="0" t="0" r="7620" b="635"/>
            <wp:docPr id="1" name="Picture 1" descr="A collage of photo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lage of photos&#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45307" cy="3999932"/>
                    </a:xfrm>
                    <a:prstGeom prst="rect">
                      <a:avLst/>
                    </a:prstGeom>
                  </pic:spPr>
                </pic:pic>
              </a:graphicData>
            </a:graphic>
          </wp:inline>
        </w:drawing>
      </w:r>
    </w:p>
    <w:p w14:paraId="17F9BA40" w14:textId="77777777" w:rsidR="009F38DC" w:rsidRPr="00756D3B" w:rsidRDefault="009F38DC" w:rsidP="009F38DC">
      <w:pPr>
        <w:jc w:val="center"/>
        <w:rPr>
          <w:i/>
          <w:iCs/>
          <w:sz w:val="24"/>
          <w:szCs w:val="24"/>
        </w:rPr>
      </w:pPr>
      <w:r>
        <w:rPr>
          <w:i/>
          <w:iCs/>
          <w:sz w:val="24"/>
          <w:szCs w:val="24"/>
        </w:rPr>
        <w:t>Contact sheet: Parc Tawe visit phone photos</w:t>
      </w:r>
    </w:p>
    <w:p w14:paraId="626AEF9B" w14:textId="3973A36A" w:rsidR="009F38DC" w:rsidRDefault="009F38DC" w:rsidP="009F38DC">
      <w:pPr>
        <w:rPr>
          <w:sz w:val="24"/>
          <w:szCs w:val="24"/>
        </w:rPr>
      </w:pPr>
      <w:r>
        <w:rPr>
          <w:sz w:val="24"/>
          <w:szCs w:val="24"/>
        </w:rPr>
        <w:t>My feeling within the space is one of anxiety. Whenever I’ve been in it in the past, I’ve been eager to pass through it as swiftly as possib</w:t>
      </w:r>
      <w:r w:rsidR="00B62B30">
        <w:rPr>
          <w:sz w:val="24"/>
          <w:szCs w:val="24"/>
        </w:rPr>
        <w:t>le.</w:t>
      </w:r>
      <w:r>
        <w:rPr>
          <w:sz w:val="24"/>
          <w:szCs w:val="24"/>
        </w:rPr>
        <w:t xml:space="preserve"> Ironically, by choosing to exhibit in this space it meant that I had to spend extended periods of time within it. It became a destination rather than a place to pass through. It felt strange to occupy a space like this, being still and observing it whilst everyone else is only in it for a few moments.</w:t>
      </w:r>
    </w:p>
    <w:p w14:paraId="5EC7695C" w14:textId="068C8A7D" w:rsidR="009F38DC" w:rsidRDefault="009F38DC" w:rsidP="009F38DC">
      <w:pPr>
        <w:rPr>
          <w:sz w:val="24"/>
          <w:szCs w:val="24"/>
        </w:rPr>
      </w:pPr>
      <w:r>
        <w:rPr>
          <w:sz w:val="24"/>
          <w:szCs w:val="24"/>
        </w:rPr>
        <w:t>It’s an unlovable space, not worth the time, money, or effort to try to be made more attractive.</w:t>
      </w:r>
    </w:p>
    <w:p w14:paraId="58A997B4" w14:textId="7D2DBA5D" w:rsidR="009F38DC" w:rsidRDefault="009F38DC" w:rsidP="009F38DC">
      <w:pPr>
        <w:rPr>
          <w:sz w:val="24"/>
          <w:szCs w:val="24"/>
        </w:rPr>
      </w:pPr>
    </w:p>
    <w:p w14:paraId="5E538A27" w14:textId="45E7EA7C" w:rsidR="009F38DC" w:rsidRDefault="009F38DC" w:rsidP="009F38DC">
      <w:pPr>
        <w:rPr>
          <w:sz w:val="24"/>
          <w:szCs w:val="24"/>
        </w:rPr>
      </w:pPr>
    </w:p>
    <w:p w14:paraId="6D1B7B99" w14:textId="77777777" w:rsidR="009F38DC" w:rsidRDefault="009F38DC" w:rsidP="009F38DC">
      <w:pPr>
        <w:rPr>
          <w:sz w:val="24"/>
          <w:szCs w:val="24"/>
        </w:rPr>
      </w:pPr>
    </w:p>
    <w:p w14:paraId="568B1A30" w14:textId="77777777" w:rsidR="009F38DC" w:rsidRDefault="009F38DC" w:rsidP="009F38DC">
      <w:pPr>
        <w:rPr>
          <w:sz w:val="24"/>
          <w:szCs w:val="24"/>
        </w:rPr>
      </w:pPr>
    </w:p>
    <w:p w14:paraId="2321CE55" w14:textId="77777777" w:rsidR="009F38DC" w:rsidRPr="00455BC4" w:rsidRDefault="009F38DC" w:rsidP="009F38DC">
      <w:pPr>
        <w:pStyle w:val="ListParagraph"/>
        <w:numPr>
          <w:ilvl w:val="0"/>
          <w:numId w:val="1"/>
        </w:numPr>
        <w:rPr>
          <w:sz w:val="24"/>
          <w:szCs w:val="24"/>
        </w:rPr>
      </w:pPr>
      <w:r>
        <w:rPr>
          <w:sz w:val="24"/>
          <w:szCs w:val="24"/>
        </w:rPr>
        <w:lastRenderedPageBreak/>
        <w:t>Research &amp; site information</w:t>
      </w:r>
    </w:p>
    <w:p w14:paraId="75EF4406" w14:textId="77118B52" w:rsidR="009F38DC" w:rsidRDefault="009F38DC" w:rsidP="009F38DC">
      <w:pPr>
        <w:rPr>
          <w:sz w:val="24"/>
          <w:szCs w:val="24"/>
        </w:rPr>
      </w:pPr>
      <w:r>
        <w:rPr>
          <w:sz w:val="24"/>
          <w:szCs w:val="24"/>
        </w:rPr>
        <w:t>From 1852-1930, the site of Parc Tawe was Swansea’s North Dock. Once the dock became surplus to requirements, the space was filled in and became an industrial wasteland. It was redeveloped decades later as a shopping complex called Oasis Park, which was later renamed as Parc Tawe.</w:t>
      </w:r>
      <w:r>
        <w:rPr>
          <w:sz w:val="24"/>
          <w:szCs w:val="24"/>
        </w:rPr>
        <w:softHyphen/>
      </w:r>
    </w:p>
    <w:p w14:paraId="7978C19F" w14:textId="77777777" w:rsidR="009F38DC" w:rsidRDefault="009F38DC" w:rsidP="009F38DC">
      <w:pPr>
        <w:rPr>
          <w:sz w:val="24"/>
          <w:szCs w:val="24"/>
        </w:rPr>
      </w:pPr>
      <w:r>
        <w:rPr>
          <w:noProof/>
          <w:sz w:val="24"/>
          <w:szCs w:val="24"/>
        </w:rPr>
        <w:drawing>
          <wp:inline distT="0" distB="0" distL="0" distR="0" wp14:anchorId="1400426D" wp14:editId="690104F2">
            <wp:extent cx="2654222" cy="1795261"/>
            <wp:effectExtent l="0" t="0" r="0" b="0"/>
            <wp:docPr id="7" name="Picture 7" descr="An aerial view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n aerial view of a city&#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676828" cy="1810551"/>
                    </a:xfrm>
                    <a:prstGeom prst="rect">
                      <a:avLst/>
                    </a:prstGeom>
                  </pic:spPr>
                </pic:pic>
              </a:graphicData>
            </a:graphic>
          </wp:inline>
        </w:drawing>
      </w:r>
      <w:r>
        <w:rPr>
          <w:noProof/>
          <w:sz w:val="24"/>
          <w:szCs w:val="24"/>
        </w:rPr>
        <w:drawing>
          <wp:inline distT="0" distB="0" distL="0" distR="0" wp14:anchorId="67279E57" wp14:editId="75F2550E">
            <wp:extent cx="2660015" cy="1772920"/>
            <wp:effectExtent l="0" t="0" r="6985" b="0"/>
            <wp:docPr id="8" name="Picture 8"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60015" cy="1772920"/>
                    </a:xfrm>
                    <a:prstGeom prst="rect">
                      <a:avLst/>
                    </a:prstGeom>
                  </pic:spPr>
                </pic:pic>
              </a:graphicData>
            </a:graphic>
          </wp:inline>
        </w:drawing>
      </w:r>
    </w:p>
    <w:p w14:paraId="28A8DD56" w14:textId="77777777" w:rsidR="009F38DC" w:rsidRPr="00756D3B" w:rsidRDefault="009F38DC" w:rsidP="009F38DC">
      <w:pPr>
        <w:jc w:val="center"/>
        <w:rPr>
          <w:i/>
          <w:iCs/>
          <w:sz w:val="24"/>
          <w:szCs w:val="24"/>
        </w:rPr>
      </w:pPr>
      <w:r>
        <w:rPr>
          <w:i/>
          <w:iCs/>
          <w:sz w:val="24"/>
          <w:szCs w:val="24"/>
        </w:rPr>
        <w:t>Archival photos: Parc Tawe, pre-Parc Tawe</w:t>
      </w:r>
    </w:p>
    <w:p w14:paraId="713FE75C" w14:textId="77777777" w:rsidR="009F38DC" w:rsidRDefault="009F38DC" w:rsidP="009F38DC">
      <w:pPr>
        <w:rPr>
          <w:sz w:val="24"/>
          <w:szCs w:val="24"/>
        </w:rPr>
      </w:pPr>
      <w:r>
        <w:rPr>
          <w:sz w:val="24"/>
          <w:szCs w:val="24"/>
        </w:rPr>
        <w:t xml:space="preserve">Located right next to Parc Tawe, and viewable through the space’s vertical section of windows, is the BT Tower. Built in 1970, </w:t>
      </w:r>
      <w:proofErr w:type="gramStart"/>
      <w:r>
        <w:rPr>
          <w:sz w:val="24"/>
          <w:szCs w:val="24"/>
        </w:rPr>
        <w:t>it</w:t>
      </w:r>
      <w:proofErr w:type="gramEnd"/>
      <w:r>
        <w:rPr>
          <w:sz w:val="24"/>
          <w:szCs w:val="24"/>
        </w:rPr>
        <w:t xml:space="preserve"> pre-dates Parc Tawe, and was Swansea’s tallest building for 5 decades before the Meridian Tower was constructed in 2009.</w:t>
      </w:r>
    </w:p>
    <w:p w14:paraId="3B9B9A53" w14:textId="77777777" w:rsidR="009F38DC" w:rsidRDefault="009F38DC" w:rsidP="009F38DC">
      <w:pPr>
        <w:rPr>
          <w:sz w:val="24"/>
          <w:szCs w:val="24"/>
        </w:rPr>
      </w:pPr>
      <w:r>
        <w:rPr>
          <w:sz w:val="24"/>
          <w:szCs w:val="24"/>
        </w:rPr>
        <w:t>The BT Tower is a 13 floor, 207-meter-high structure made up of concrete and dozens of reflective glass window panels. It has quite a brutalist look, and it reminds me of the city’s Civic Centre. Likewise, it’s concrete construction can be compared to Weavers Flour Mill, which was located on the North Dock (where Sainsbury’s now is) and was Europe’s first building made from reinforced concrete.</w:t>
      </w:r>
    </w:p>
    <w:p w14:paraId="5B7C3D30" w14:textId="77777777" w:rsidR="009F38DC" w:rsidRDefault="009F38DC" w:rsidP="009F38DC">
      <w:pPr>
        <w:rPr>
          <w:sz w:val="24"/>
          <w:szCs w:val="24"/>
        </w:rPr>
      </w:pPr>
      <w:r>
        <w:rPr>
          <w:noProof/>
          <w:sz w:val="24"/>
          <w:szCs w:val="24"/>
        </w:rPr>
        <w:drawing>
          <wp:inline distT="0" distB="0" distL="0" distR="0" wp14:anchorId="6CB5F80A" wp14:editId="1BF97E83">
            <wp:extent cx="1995890" cy="2661039"/>
            <wp:effectExtent l="0" t="0" r="4445" b="6350"/>
            <wp:docPr id="9" name="Picture 9" descr="A picture containing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building, window&#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14760" cy="2686198"/>
                    </a:xfrm>
                    <a:prstGeom prst="rect">
                      <a:avLst/>
                    </a:prstGeom>
                  </pic:spPr>
                </pic:pic>
              </a:graphicData>
            </a:graphic>
          </wp:inline>
        </w:drawing>
      </w:r>
      <w:r>
        <w:rPr>
          <w:noProof/>
          <w:sz w:val="24"/>
          <w:szCs w:val="24"/>
        </w:rPr>
        <w:drawing>
          <wp:inline distT="0" distB="0" distL="0" distR="0" wp14:anchorId="4D772A33" wp14:editId="6F9AD2B9">
            <wp:extent cx="1999397" cy="2665715"/>
            <wp:effectExtent l="0" t="0" r="1270" b="1905"/>
            <wp:docPr id="10" name="Picture 10" descr="A picture containing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 bui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08796" cy="2678246"/>
                    </a:xfrm>
                    <a:prstGeom prst="rect">
                      <a:avLst/>
                    </a:prstGeom>
                  </pic:spPr>
                </pic:pic>
              </a:graphicData>
            </a:graphic>
          </wp:inline>
        </w:drawing>
      </w:r>
    </w:p>
    <w:p w14:paraId="48444EE0" w14:textId="771AAD6A" w:rsidR="009F38DC" w:rsidRDefault="009F38DC" w:rsidP="009F38DC">
      <w:pPr>
        <w:jc w:val="center"/>
        <w:rPr>
          <w:i/>
          <w:iCs/>
          <w:sz w:val="24"/>
          <w:szCs w:val="24"/>
        </w:rPr>
      </w:pPr>
      <w:r>
        <w:rPr>
          <w:i/>
          <w:iCs/>
          <w:sz w:val="24"/>
          <w:szCs w:val="24"/>
        </w:rPr>
        <w:t>The BT Tower viewed through the Parc Tawe windows</w:t>
      </w:r>
    </w:p>
    <w:p w14:paraId="557BB99C" w14:textId="526193A4" w:rsidR="009F38DC" w:rsidRDefault="009F38DC" w:rsidP="009F38DC">
      <w:pPr>
        <w:jc w:val="center"/>
        <w:rPr>
          <w:i/>
          <w:iCs/>
          <w:sz w:val="24"/>
          <w:szCs w:val="24"/>
        </w:rPr>
      </w:pPr>
    </w:p>
    <w:p w14:paraId="0469EC8C" w14:textId="77777777" w:rsidR="009F38DC" w:rsidRPr="00756D3B" w:rsidRDefault="009F38DC" w:rsidP="009F38DC">
      <w:pPr>
        <w:jc w:val="center"/>
        <w:rPr>
          <w:i/>
          <w:iCs/>
          <w:sz w:val="24"/>
          <w:szCs w:val="24"/>
        </w:rPr>
      </w:pPr>
    </w:p>
    <w:p w14:paraId="7F92CB8D" w14:textId="77777777" w:rsidR="009F38DC" w:rsidRPr="00415ADB" w:rsidRDefault="009F38DC" w:rsidP="009F38DC">
      <w:pPr>
        <w:pStyle w:val="ListParagraph"/>
        <w:numPr>
          <w:ilvl w:val="0"/>
          <w:numId w:val="1"/>
        </w:numPr>
        <w:rPr>
          <w:sz w:val="24"/>
          <w:szCs w:val="24"/>
        </w:rPr>
      </w:pPr>
      <w:r>
        <w:rPr>
          <w:sz w:val="24"/>
          <w:szCs w:val="24"/>
        </w:rPr>
        <w:lastRenderedPageBreak/>
        <w:t>Artist research</w:t>
      </w:r>
    </w:p>
    <w:p w14:paraId="05B1F0F9" w14:textId="6EA474E6" w:rsidR="009F38DC" w:rsidRDefault="009F38DC" w:rsidP="009F38DC">
      <w:pPr>
        <w:rPr>
          <w:sz w:val="24"/>
          <w:szCs w:val="24"/>
        </w:rPr>
      </w:pPr>
      <w:r>
        <w:rPr>
          <w:sz w:val="24"/>
          <w:szCs w:val="24"/>
        </w:rPr>
        <w:t xml:space="preserve">At night the panels of the BT Tower become rectangles illuminated by the lights inside the building. I found this to be fascinating to view, and realised it was something I wanted to capture as part of my response to the space. I took inspiration from </w:t>
      </w:r>
      <w:proofErr w:type="spellStart"/>
      <w:r>
        <w:rPr>
          <w:sz w:val="24"/>
          <w:szCs w:val="24"/>
        </w:rPr>
        <w:t>Naoya</w:t>
      </w:r>
      <w:proofErr w:type="spellEnd"/>
      <w:r>
        <w:rPr>
          <w:sz w:val="24"/>
          <w:szCs w:val="24"/>
        </w:rPr>
        <w:t xml:space="preserve"> </w:t>
      </w:r>
      <w:proofErr w:type="spellStart"/>
      <w:r>
        <w:rPr>
          <w:sz w:val="24"/>
          <w:szCs w:val="24"/>
        </w:rPr>
        <w:t>Hatakeyama’s</w:t>
      </w:r>
      <w:proofErr w:type="spellEnd"/>
      <w:r>
        <w:rPr>
          <w:sz w:val="24"/>
          <w:szCs w:val="24"/>
        </w:rPr>
        <w:t xml:space="preserve"> body of work </w:t>
      </w:r>
      <w:r w:rsidRPr="00F71CB3">
        <w:rPr>
          <w:i/>
          <w:iCs/>
          <w:sz w:val="24"/>
          <w:szCs w:val="24"/>
        </w:rPr>
        <w:t>Maquettes/Lights</w:t>
      </w:r>
      <w:r>
        <w:rPr>
          <w:sz w:val="24"/>
          <w:szCs w:val="24"/>
        </w:rPr>
        <w:t xml:space="preserve">, a black and white photographic series he shot in the 90s of the night lights of various buildings in Tokyo, Japan. I was also inspired by Trent Parke’s work </w:t>
      </w:r>
      <w:r>
        <w:rPr>
          <w:i/>
          <w:iCs/>
          <w:sz w:val="24"/>
          <w:szCs w:val="24"/>
        </w:rPr>
        <w:t>Dream/Life</w:t>
      </w:r>
      <w:r>
        <w:rPr>
          <w:sz w:val="24"/>
          <w:szCs w:val="24"/>
        </w:rPr>
        <w:t>, a surreal and dreamlike look at Sydney, Australia captured through high contrast black and white photography.</w:t>
      </w:r>
    </w:p>
    <w:p w14:paraId="167635A9" w14:textId="77777777" w:rsidR="009F38DC" w:rsidRDefault="009F38DC" w:rsidP="009F38DC">
      <w:pPr>
        <w:rPr>
          <w:sz w:val="24"/>
          <w:szCs w:val="24"/>
        </w:rPr>
      </w:pPr>
      <w:r>
        <w:rPr>
          <w:noProof/>
          <w:sz w:val="24"/>
          <w:szCs w:val="24"/>
        </w:rPr>
        <w:drawing>
          <wp:inline distT="0" distB="0" distL="0" distR="0" wp14:anchorId="2192E823" wp14:editId="1BE053F8">
            <wp:extent cx="2401117" cy="3611785"/>
            <wp:effectExtent l="0" t="0" r="0" b="8255"/>
            <wp:docPr id="11" name="Picture 11" descr="A picture containing outdoor, building, factory,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building, factory, nigh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24202" cy="3646510"/>
                    </a:xfrm>
                    <a:prstGeom prst="rect">
                      <a:avLst/>
                    </a:prstGeom>
                  </pic:spPr>
                </pic:pic>
              </a:graphicData>
            </a:graphic>
          </wp:inline>
        </w:drawing>
      </w:r>
      <w:r>
        <w:rPr>
          <w:noProof/>
          <w:sz w:val="24"/>
          <w:szCs w:val="24"/>
        </w:rPr>
        <w:drawing>
          <wp:inline distT="0" distB="0" distL="0" distR="0" wp14:anchorId="08020EFD" wp14:editId="5205B4BC">
            <wp:extent cx="2995684" cy="1998008"/>
            <wp:effectExtent l="0" t="0" r="0" b="2540"/>
            <wp:docPr id="12" name="Picture 12" descr="A picture containing way, nature,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way, nature, sidewalk&#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06796" cy="2005419"/>
                    </a:xfrm>
                    <a:prstGeom prst="rect">
                      <a:avLst/>
                    </a:prstGeom>
                  </pic:spPr>
                </pic:pic>
              </a:graphicData>
            </a:graphic>
          </wp:inline>
        </w:drawing>
      </w:r>
    </w:p>
    <w:p w14:paraId="4FF54685" w14:textId="77777777" w:rsidR="009F38DC" w:rsidRPr="00756D3B" w:rsidRDefault="009F38DC" w:rsidP="009F38DC">
      <w:pPr>
        <w:jc w:val="center"/>
        <w:rPr>
          <w:i/>
          <w:iCs/>
          <w:sz w:val="24"/>
          <w:szCs w:val="24"/>
        </w:rPr>
      </w:pPr>
      <w:r>
        <w:rPr>
          <w:i/>
          <w:iCs/>
          <w:sz w:val="24"/>
          <w:szCs w:val="24"/>
        </w:rPr>
        <w:t xml:space="preserve">Artist inspiration: </w:t>
      </w:r>
      <w:proofErr w:type="spellStart"/>
      <w:r>
        <w:rPr>
          <w:i/>
          <w:iCs/>
          <w:sz w:val="24"/>
          <w:szCs w:val="24"/>
        </w:rPr>
        <w:t>Naoya</w:t>
      </w:r>
      <w:proofErr w:type="spellEnd"/>
      <w:r>
        <w:rPr>
          <w:i/>
          <w:iCs/>
          <w:sz w:val="24"/>
          <w:szCs w:val="24"/>
        </w:rPr>
        <w:t xml:space="preserve"> </w:t>
      </w:r>
      <w:proofErr w:type="spellStart"/>
      <w:r>
        <w:rPr>
          <w:i/>
          <w:iCs/>
          <w:sz w:val="24"/>
          <w:szCs w:val="24"/>
        </w:rPr>
        <w:t>Hatakeyama</w:t>
      </w:r>
      <w:proofErr w:type="spellEnd"/>
      <w:r>
        <w:rPr>
          <w:i/>
          <w:iCs/>
          <w:sz w:val="24"/>
          <w:szCs w:val="24"/>
        </w:rPr>
        <w:t xml:space="preserve"> and Trent Parke</w:t>
      </w:r>
    </w:p>
    <w:p w14:paraId="0F9F4A04" w14:textId="77777777" w:rsidR="009F38DC" w:rsidRDefault="009F38DC" w:rsidP="009F38DC">
      <w:pPr>
        <w:rPr>
          <w:sz w:val="24"/>
          <w:szCs w:val="24"/>
        </w:rPr>
      </w:pPr>
      <w:r>
        <w:rPr>
          <w:sz w:val="24"/>
          <w:szCs w:val="24"/>
        </w:rPr>
        <w:t>My work was also inspired by the patterns of the peeling paint found throughout the Parc Tawe space, as I saw similarities between this and the patterns of light from the BT Tower.</w:t>
      </w:r>
    </w:p>
    <w:p w14:paraId="6CE72BEE" w14:textId="77777777" w:rsidR="009F38DC" w:rsidRDefault="009F38DC" w:rsidP="009F38DC">
      <w:pPr>
        <w:rPr>
          <w:sz w:val="24"/>
          <w:szCs w:val="24"/>
        </w:rPr>
      </w:pPr>
      <w:r>
        <w:rPr>
          <w:noProof/>
          <w:sz w:val="24"/>
          <w:szCs w:val="24"/>
        </w:rPr>
        <w:lastRenderedPageBreak/>
        <w:drawing>
          <wp:inline distT="0" distB="0" distL="0" distR="0" wp14:anchorId="3FF36C4F" wp14:editId="788EEEA2">
            <wp:extent cx="2456376" cy="3274986"/>
            <wp:effectExtent l="0" t="0" r="1270" b="1905"/>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70842" cy="3294273"/>
                    </a:xfrm>
                    <a:prstGeom prst="rect">
                      <a:avLst/>
                    </a:prstGeom>
                  </pic:spPr>
                </pic:pic>
              </a:graphicData>
            </a:graphic>
          </wp:inline>
        </w:drawing>
      </w:r>
      <w:r>
        <w:rPr>
          <w:noProof/>
          <w:sz w:val="24"/>
          <w:szCs w:val="24"/>
        </w:rPr>
        <w:drawing>
          <wp:inline distT="0" distB="0" distL="0" distR="0" wp14:anchorId="1E65B830" wp14:editId="3F57BC50">
            <wp:extent cx="2456597" cy="3275282"/>
            <wp:effectExtent l="0" t="0" r="1270" b="1905"/>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60977" cy="3281121"/>
                    </a:xfrm>
                    <a:prstGeom prst="rect">
                      <a:avLst/>
                    </a:prstGeom>
                  </pic:spPr>
                </pic:pic>
              </a:graphicData>
            </a:graphic>
          </wp:inline>
        </w:drawing>
      </w:r>
    </w:p>
    <w:p w14:paraId="7B8D374D" w14:textId="77777777" w:rsidR="009F38DC" w:rsidRPr="00756D3B" w:rsidRDefault="009F38DC" w:rsidP="009F38DC">
      <w:pPr>
        <w:jc w:val="center"/>
        <w:rPr>
          <w:i/>
          <w:iCs/>
          <w:sz w:val="24"/>
          <w:szCs w:val="24"/>
        </w:rPr>
      </w:pPr>
      <w:r>
        <w:rPr>
          <w:i/>
          <w:iCs/>
          <w:sz w:val="24"/>
          <w:szCs w:val="24"/>
        </w:rPr>
        <w:t>Peeled paint patterns on the Parc Tawe tiles</w:t>
      </w:r>
    </w:p>
    <w:p w14:paraId="738F9043" w14:textId="77777777" w:rsidR="009F38DC" w:rsidRPr="00415ADB" w:rsidRDefault="009F38DC" w:rsidP="009F38DC">
      <w:pPr>
        <w:pStyle w:val="ListParagraph"/>
        <w:numPr>
          <w:ilvl w:val="0"/>
          <w:numId w:val="1"/>
        </w:numPr>
        <w:rPr>
          <w:sz w:val="24"/>
          <w:szCs w:val="24"/>
        </w:rPr>
      </w:pPr>
      <w:r>
        <w:rPr>
          <w:sz w:val="24"/>
          <w:szCs w:val="24"/>
        </w:rPr>
        <w:t>Work techniques</w:t>
      </w:r>
    </w:p>
    <w:p w14:paraId="659E4DF4" w14:textId="77777777" w:rsidR="009F38DC" w:rsidRDefault="009F38DC" w:rsidP="009F38DC">
      <w:pPr>
        <w:rPr>
          <w:sz w:val="24"/>
          <w:szCs w:val="24"/>
        </w:rPr>
      </w:pPr>
      <w:r>
        <w:rPr>
          <w:sz w:val="24"/>
          <w:szCs w:val="24"/>
        </w:rPr>
        <w:t>I wanted to create a body of work that captured the lights in a way that reflected my feelings of being in the Parc Tawe space at night. To do so I chose to experiment with slow shutter speeds and hand-holding the camera whilst moving through the space. I wanted to capture the atmosphere of being there in the night, anxious and cold. The slow shutter speeds create a sense of movement, which I relate to wanting to pass through the space rather than hang around in it.</w:t>
      </w:r>
    </w:p>
    <w:p w14:paraId="05216DF9" w14:textId="77777777" w:rsidR="009F38DC" w:rsidRDefault="009F38DC" w:rsidP="009F38DC">
      <w:pPr>
        <w:rPr>
          <w:sz w:val="24"/>
          <w:szCs w:val="24"/>
        </w:rPr>
      </w:pPr>
      <w:r>
        <w:rPr>
          <w:sz w:val="24"/>
          <w:szCs w:val="24"/>
        </w:rPr>
        <w:t>The photos were taken digitally and manipulated in post-production to intensify qualities such as contrast and grain, and to emphasise the contrast between light and dark.</w:t>
      </w:r>
    </w:p>
    <w:p w14:paraId="6E84A53F" w14:textId="77777777" w:rsidR="009F38DC" w:rsidRDefault="009F38DC" w:rsidP="009F38DC">
      <w:pPr>
        <w:rPr>
          <w:sz w:val="24"/>
          <w:szCs w:val="24"/>
        </w:rPr>
      </w:pPr>
      <w:r>
        <w:rPr>
          <w:noProof/>
          <w:sz w:val="24"/>
          <w:szCs w:val="24"/>
        </w:rPr>
        <w:lastRenderedPageBreak/>
        <w:drawing>
          <wp:inline distT="0" distB="0" distL="0" distR="0" wp14:anchorId="23E02FB7" wp14:editId="6A935379">
            <wp:extent cx="2635536" cy="3513852"/>
            <wp:effectExtent l="0" t="0" r="0" b="0"/>
            <wp:docPr id="15" name="Picture 15" descr="A computer monitor with a map on the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monitor with a map on the screen&#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45544" cy="3527196"/>
                    </a:xfrm>
                    <a:prstGeom prst="rect">
                      <a:avLst/>
                    </a:prstGeom>
                  </pic:spPr>
                </pic:pic>
              </a:graphicData>
            </a:graphic>
          </wp:inline>
        </w:drawing>
      </w:r>
      <w:r>
        <w:rPr>
          <w:noProof/>
          <w:sz w:val="24"/>
          <w:szCs w:val="24"/>
        </w:rPr>
        <w:drawing>
          <wp:inline distT="0" distB="0" distL="0" distR="0" wp14:anchorId="30F63A8D" wp14:editId="7130F4C8">
            <wp:extent cx="2750024" cy="2062671"/>
            <wp:effectExtent l="0" t="0" r="0" b="0"/>
            <wp:docPr id="16" name="Picture 1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78525" cy="2084048"/>
                    </a:xfrm>
                    <a:prstGeom prst="rect">
                      <a:avLst/>
                    </a:prstGeom>
                  </pic:spPr>
                </pic:pic>
              </a:graphicData>
            </a:graphic>
          </wp:inline>
        </w:drawing>
      </w:r>
    </w:p>
    <w:p w14:paraId="71C46023" w14:textId="77777777" w:rsidR="009F38DC" w:rsidRPr="00756D3B" w:rsidRDefault="009F38DC" w:rsidP="009F38DC">
      <w:pPr>
        <w:jc w:val="center"/>
        <w:rPr>
          <w:i/>
          <w:iCs/>
          <w:sz w:val="24"/>
          <w:szCs w:val="24"/>
        </w:rPr>
      </w:pPr>
      <w:r>
        <w:rPr>
          <w:i/>
          <w:iCs/>
          <w:sz w:val="24"/>
          <w:szCs w:val="24"/>
        </w:rPr>
        <w:t>Printing my image &amp; the initial edit</w:t>
      </w:r>
    </w:p>
    <w:p w14:paraId="15A92178" w14:textId="7F2E6DFB" w:rsidR="009F38DC" w:rsidRDefault="009F38DC" w:rsidP="009F38DC">
      <w:pPr>
        <w:rPr>
          <w:sz w:val="24"/>
          <w:szCs w:val="24"/>
        </w:rPr>
      </w:pPr>
      <w:r>
        <w:rPr>
          <w:sz w:val="24"/>
          <w:szCs w:val="24"/>
        </w:rPr>
        <w:t>I chose to exhibit one photograph</w:t>
      </w:r>
      <w:r w:rsidR="002100E6">
        <w:rPr>
          <w:sz w:val="24"/>
          <w:szCs w:val="24"/>
        </w:rPr>
        <w:t>,</w:t>
      </w:r>
      <w:r>
        <w:rPr>
          <w:sz w:val="24"/>
          <w:szCs w:val="24"/>
        </w:rPr>
        <w:t xml:space="preserve"> printing it on glossy 24” photo paper. I also created a digital 12-page zine with further photos, which could be accessed via a QR code, which I taped to walls throughout the Parc Tawe space. The print was attached to a wall at the top of the first of the three ramps. I placed it here as it made it visible to anyone using the ramps or anyone that had walked up the stairs, as they would catch a glance of it as it was directly underneath where some of the others’ works were displayed.</w:t>
      </w:r>
    </w:p>
    <w:p w14:paraId="1475AAB9" w14:textId="77777777" w:rsidR="009F38DC" w:rsidRDefault="009F38DC" w:rsidP="009F38DC">
      <w:pPr>
        <w:rPr>
          <w:sz w:val="24"/>
          <w:szCs w:val="24"/>
        </w:rPr>
      </w:pPr>
      <w:r>
        <w:rPr>
          <w:noProof/>
          <w:sz w:val="24"/>
          <w:szCs w:val="24"/>
        </w:rPr>
        <w:lastRenderedPageBreak/>
        <w:drawing>
          <wp:inline distT="0" distB="0" distL="0" distR="0" wp14:anchorId="7E2B9A62" wp14:editId="69CE9A02">
            <wp:extent cx="2674961" cy="3785131"/>
            <wp:effectExtent l="0" t="0" r="0" b="6350"/>
            <wp:docPr id="17" name="Picture 17" descr="A collage of photo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llage of photos&#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95374" cy="3814016"/>
                    </a:xfrm>
                    <a:prstGeom prst="rect">
                      <a:avLst/>
                    </a:prstGeom>
                  </pic:spPr>
                </pic:pic>
              </a:graphicData>
            </a:graphic>
          </wp:inline>
        </w:drawing>
      </w:r>
      <w:r>
        <w:rPr>
          <w:noProof/>
          <w:sz w:val="24"/>
          <w:szCs w:val="24"/>
        </w:rPr>
        <w:drawing>
          <wp:inline distT="0" distB="0" distL="0" distR="0" wp14:anchorId="35F73B09" wp14:editId="68A088DB">
            <wp:extent cx="2838735" cy="3784771"/>
            <wp:effectExtent l="0" t="0" r="0" b="6350"/>
            <wp:docPr id="18" name="Picture 18" descr="A picture containing indoor,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floor, ceiling&#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48865" cy="3798277"/>
                    </a:xfrm>
                    <a:prstGeom prst="rect">
                      <a:avLst/>
                    </a:prstGeom>
                  </pic:spPr>
                </pic:pic>
              </a:graphicData>
            </a:graphic>
          </wp:inline>
        </w:drawing>
      </w:r>
    </w:p>
    <w:p w14:paraId="0123428B" w14:textId="77777777" w:rsidR="009F38DC" w:rsidRPr="00756D3B" w:rsidRDefault="009F38DC" w:rsidP="009F38DC">
      <w:pPr>
        <w:jc w:val="center"/>
        <w:rPr>
          <w:i/>
          <w:iCs/>
          <w:sz w:val="24"/>
          <w:szCs w:val="24"/>
        </w:rPr>
      </w:pPr>
      <w:r>
        <w:rPr>
          <w:i/>
          <w:iCs/>
          <w:sz w:val="24"/>
          <w:szCs w:val="24"/>
        </w:rPr>
        <w:t>Exhibition contact sheet &amp; exhibition photo</w:t>
      </w:r>
    </w:p>
    <w:p w14:paraId="40BC7EFA" w14:textId="333E3051" w:rsidR="009F38DC" w:rsidRDefault="009F38DC" w:rsidP="009F38DC">
      <w:pPr>
        <w:rPr>
          <w:sz w:val="24"/>
          <w:szCs w:val="24"/>
        </w:rPr>
      </w:pPr>
      <w:r>
        <w:rPr>
          <w:sz w:val="24"/>
          <w:szCs w:val="24"/>
        </w:rPr>
        <w:t xml:space="preserve">By sharing photos via a digital platform (a zine on the website </w:t>
      </w:r>
      <w:proofErr w:type="spellStart"/>
      <w:r>
        <w:rPr>
          <w:sz w:val="24"/>
          <w:szCs w:val="24"/>
        </w:rPr>
        <w:t>Issuu</w:t>
      </w:r>
      <w:proofErr w:type="spellEnd"/>
      <w:r>
        <w:rPr>
          <w:sz w:val="24"/>
          <w:szCs w:val="24"/>
        </w:rPr>
        <w:t xml:space="preserve">), it meant that people only saw the photos if they scanned the QR code or had access to the website link. The QR code was distributed without a specific written context, meaning the QR code could have linked to anything. If I saw a QR code and didn’t know what it linked to, I would feel a sense of anxiety and uncertainty, </w:t>
      </w:r>
      <w:proofErr w:type="gramStart"/>
      <w:r>
        <w:rPr>
          <w:sz w:val="24"/>
          <w:szCs w:val="24"/>
        </w:rPr>
        <w:t>similar to</w:t>
      </w:r>
      <w:proofErr w:type="gramEnd"/>
      <w:r>
        <w:rPr>
          <w:sz w:val="24"/>
          <w:szCs w:val="24"/>
        </w:rPr>
        <w:t xml:space="preserve"> how I felt when entering the space at night-time.</w:t>
      </w:r>
    </w:p>
    <w:p w14:paraId="1A60044E" w14:textId="4BE8B62B" w:rsidR="009F38DC" w:rsidRDefault="0068286C" w:rsidP="009F38DC">
      <w:pPr>
        <w:rPr>
          <w:sz w:val="24"/>
          <w:szCs w:val="24"/>
        </w:rPr>
      </w:pPr>
      <w:r>
        <w:rPr>
          <w:noProof/>
          <w:sz w:val="24"/>
          <w:szCs w:val="24"/>
        </w:rPr>
        <w:lastRenderedPageBreak/>
        <w:softHyphen/>
      </w:r>
      <w:r>
        <w:rPr>
          <w:noProof/>
          <w:sz w:val="24"/>
          <w:szCs w:val="24"/>
        </w:rPr>
        <w:softHyphen/>
      </w:r>
      <w:r>
        <w:rPr>
          <w:noProof/>
          <w:sz w:val="24"/>
          <w:szCs w:val="24"/>
        </w:rPr>
        <w:softHyphen/>
        <w:t>-</w:t>
      </w:r>
      <w:r w:rsidR="009F38DC">
        <w:rPr>
          <w:noProof/>
          <w:sz w:val="24"/>
          <w:szCs w:val="24"/>
        </w:rPr>
        <w:drawing>
          <wp:inline distT="0" distB="0" distL="0" distR="0" wp14:anchorId="71AF296C" wp14:editId="67D51BB4">
            <wp:extent cx="5731510" cy="4745355"/>
            <wp:effectExtent l="0" t="0" r="2540" b="0"/>
            <wp:docPr id="19" name="Picture 19"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 shot of a computer&#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4745355"/>
                    </a:xfrm>
                    <a:prstGeom prst="rect">
                      <a:avLst/>
                    </a:prstGeom>
                  </pic:spPr>
                </pic:pic>
              </a:graphicData>
            </a:graphic>
          </wp:inline>
        </w:drawing>
      </w:r>
      <w:r>
        <w:rPr>
          <w:sz w:val="24"/>
          <w:szCs w:val="24"/>
        </w:rPr>
        <w:softHyphen/>
      </w:r>
      <w:r>
        <w:rPr>
          <w:sz w:val="24"/>
          <w:szCs w:val="24"/>
        </w:rPr>
        <w:softHyphen/>
      </w:r>
      <w:r>
        <w:rPr>
          <w:sz w:val="24"/>
          <w:szCs w:val="24"/>
        </w:rPr>
        <w:softHyphen/>
      </w:r>
      <w:r>
        <w:rPr>
          <w:sz w:val="24"/>
          <w:szCs w:val="24"/>
        </w:rPr>
        <w:softHyphen/>
      </w:r>
    </w:p>
    <w:p w14:paraId="7091EE36" w14:textId="77777777" w:rsidR="009F38DC" w:rsidRPr="00756D3B" w:rsidRDefault="009F38DC" w:rsidP="009F38DC">
      <w:pPr>
        <w:jc w:val="center"/>
        <w:rPr>
          <w:i/>
          <w:iCs/>
          <w:sz w:val="24"/>
          <w:szCs w:val="24"/>
        </w:rPr>
      </w:pPr>
      <w:r>
        <w:rPr>
          <w:i/>
          <w:iCs/>
          <w:sz w:val="24"/>
          <w:szCs w:val="24"/>
        </w:rPr>
        <w:t xml:space="preserve">The digital zine on </w:t>
      </w:r>
      <w:proofErr w:type="spellStart"/>
      <w:r>
        <w:rPr>
          <w:i/>
          <w:iCs/>
          <w:sz w:val="24"/>
          <w:szCs w:val="24"/>
        </w:rPr>
        <w:t>Issuu</w:t>
      </w:r>
      <w:proofErr w:type="spellEnd"/>
    </w:p>
    <w:p w14:paraId="45193C92" w14:textId="29F89E68" w:rsidR="009F38DC" w:rsidRPr="009F38DC" w:rsidRDefault="009F38DC" w:rsidP="009F38DC">
      <w:pPr>
        <w:rPr>
          <w:sz w:val="24"/>
          <w:szCs w:val="24"/>
        </w:rPr>
      </w:pPr>
      <w:r>
        <w:rPr>
          <w:sz w:val="24"/>
          <w:szCs w:val="24"/>
        </w:rPr>
        <w:t>I considered making the zine a physical thing but had concerns of how I would have introduced it to the space without the possibility of being stolen or damaged.</w:t>
      </w:r>
    </w:p>
    <w:p w14:paraId="74357F28" w14:textId="68362DA3" w:rsidR="009F38DC" w:rsidRPr="00455BC4" w:rsidRDefault="0068286C" w:rsidP="009F38DC">
      <w:pPr>
        <w:pStyle w:val="ListParagraph"/>
        <w:rPr>
          <w:sz w:val="24"/>
          <w:szCs w:val="24"/>
        </w:rPr>
      </w:pPr>
      <w:r>
        <w:rPr>
          <w:sz w:val="24"/>
          <w:szCs w:val="24"/>
        </w:rPr>
        <w:softHyphen/>
      </w:r>
      <w:r>
        <w:rPr>
          <w:sz w:val="24"/>
          <w:szCs w:val="24"/>
        </w:rPr>
        <w:softHyphen/>
      </w:r>
      <w:r>
        <w:rPr>
          <w:sz w:val="24"/>
          <w:szCs w:val="24"/>
        </w:rPr>
        <w:softHyphen/>
      </w:r>
      <w:r>
        <w:rPr>
          <w:sz w:val="24"/>
          <w:szCs w:val="24"/>
        </w:rPr>
        <w:softHyphen/>
      </w:r>
      <w:r>
        <w:rPr>
          <w:sz w:val="24"/>
          <w:szCs w:val="24"/>
        </w:rPr>
        <w:softHyphen/>
      </w:r>
    </w:p>
    <w:p w14:paraId="435C24BB" w14:textId="77777777" w:rsidR="009F38DC" w:rsidRDefault="009F38DC" w:rsidP="009F38DC">
      <w:pPr>
        <w:pStyle w:val="ListParagraph"/>
        <w:numPr>
          <w:ilvl w:val="0"/>
          <w:numId w:val="1"/>
        </w:numPr>
        <w:rPr>
          <w:sz w:val="24"/>
          <w:szCs w:val="24"/>
        </w:rPr>
      </w:pPr>
      <w:r>
        <w:rPr>
          <w:sz w:val="24"/>
          <w:szCs w:val="24"/>
        </w:rPr>
        <w:t>Exhibition evaluation</w:t>
      </w:r>
    </w:p>
    <w:p w14:paraId="40F9F5DF" w14:textId="77777777" w:rsidR="009F38DC" w:rsidRDefault="009F38DC" w:rsidP="009F38DC">
      <w:pPr>
        <w:rPr>
          <w:sz w:val="24"/>
          <w:szCs w:val="24"/>
        </w:rPr>
      </w:pPr>
      <w:r>
        <w:rPr>
          <w:sz w:val="24"/>
          <w:szCs w:val="24"/>
        </w:rPr>
        <w:t>I think the chosen space was a unique one to exhibit in. I had difficulty trying to work out what it was that I wanted to exhibit, having experimented with both audio recording and moving image before settling on my final format of a print and a digital zine.</w:t>
      </w:r>
    </w:p>
    <w:p w14:paraId="505A40FB" w14:textId="77777777" w:rsidR="009F38DC" w:rsidRDefault="009F38DC" w:rsidP="009F38DC">
      <w:pPr>
        <w:rPr>
          <w:sz w:val="24"/>
          <w:szCs w:val="24"/>
        </w:rPr>
      </w:pPr>
      <w:r>
        <w:rPr>
          <w:sz w:val="24"/>
          <w:szCs w:val="24"/>
        </w:rPr>
        <w:t xml:space="preserve">By exhibiting in a public space, it was essentially bringing ‘art to the people’ - taking it out of the typical whitespace gallery and putting it in an easily accessible public space. However, from observing the people passing through the space, it was clear that most people weren’t bothered about looking at the artwork. Some passers-by turned their heads briefly to see what was up on the walls, but very few people stopped their journeys to look. And that makes sense considering the nature of the space. </w:t>
      </w:r>
    </w:p>
    <w:p w14:paraId="317BB646" w14:textId="1E6F9634" w:rsidR="009F38DC" w:rsidRDefault="009F38DC" w:rsidP="009F38DC">
      <w:pPr>
        <w:rPr>
          <w:sz w:val="24"/>
          <w:szCs w:val="24"/>
        </w:rPr>
      </w:pPr>
      <w:r>
        <w:rPr>
          <w:sz w:val="24"/>
          <w:szCs w:val="24"/>
        </w:rPr>
        <w:t>If I were to exhibit something in the space again, I think I’d do it in a guerrilla-</w:t>
      </w:r>
      <w:proofErr w:type="spellStart"/>
      <w:r>
        <w:rPr>
          <w:sz w:val="24"/>
          <w:szCs w:val="24"/>
        </w:rPr>
        <w:t>esque</w:t>
      </w:r>
      <w:proofErr w:type="spellEnd"/>
      <w:r>
        <w:rPr>
          <w:sz w:val="24"/>
          <w:szCs w:val="24"/>
        </w:rPr>
        <w:t xml:space="preserve"> way. I’d print on poster paper instead of high-quality photo paper, and I’d paste it </w:t>
      </w:r>
      <w:r w:rsidR="002100E6">
        <w:rPr>
          <w:sz w:val="24"/>
          <w:szCs w:val="24"/>
        </w:rPr>
        <w:t>on</w:t>
      </w:r>
      <w:r>
        <w:rPr>
          <w:sz w:val="24"/>
          <w:szCs w:val="24"/>
        </w:rPr>
        <w:t xml:space="preserve">to the walls. I </w:t>
      </w:r>
      <w:r>
        <w:rPr>
          <w:sz w:val="24"/>
          <w:szCs w:val="24"/>
        </w:rPr>
        <w:lastRenderedPageBreak/>
        <w:t>wouldn’t have the intention of taking it down at the end of the day, and I’d monitor how long it would stay up before being taken down. I’d also be interested to see the remnants of the paste and any patterns that would emerge if the paint underneath was damaged in the removal process.</w:t>
      </w:r>
    </w:p>
    <w:p w14:paraId="720C7424" w14:textId="319AC5C8" w:rsidR="009F38DC" w:rsidRDefault="009F38DC" w:rsidP="009F38DC">
      <w:pPr>
        <w:rPr>
          <w:sz w:val="24"/>
          <w:szCs w:val="24"/>
        </w:rPr>
      </w:pPr>
      <w:r>
        <w:rPr>
          <w:sz w:val="24"/>
          <w:szCs w:val="24"/>
        </w:rPr>
        <w:t>Likewise, there is potential to push the QR code idea – I could print it extra</w:t>
      </w:r>
      <w:r w:rsidR="002100E6">
        <w:rPr>
          <w:sz w:val="24"/>
          <w:szCs w:val="24"/>
        </w:rPr>
        <w:t>-</w:t>
      </w:r>
      <w:r>
        <w:rPr>
          <w:sz w:val="24"/>
          <w:szCs w:val="24"/>
        </w:rPr>
        <w:t>large and paste it to a wall (which, being a contrast of black and white, would simulate the look of my photos of the tower at night). Alternatively, I could print multiple small QR codes and distribute them throughout the space, perhaps tracking how long each of them remain there before being taken down.</w:t>
      </w:r>
    </w:p>
    <w:p w14:paraId="62D08BAD" w14:textId="77777777" w:rsidR="009F38DC" w:rsidRDefault="009F38DC" w:rsidP="009F38DC">
      <w:pPr>
        <w:rPr>
          <w:sz w:val="24"/>
          <w:szCs w:val="24"/>
        </w:rPr>
      </w:pPr>
      <w:r>
        <w:rPr>
          <w:noProof/>
          <w:sz w:val="24"/>
          <w:szCs w:val="24"/>
        </w:rPr>
        <w:drawing>
          <wp:inline distT="0" distB="0" distL="0" distR="0" wp14:anchorId="7594B1D0" wp14:editId="64766834">
            <wp:extent cx="2681515" cy="3575154"/>
            <wp:effectExtent l="0" t="0" r="5080" b="6350"/>
            <wp:docPr id="20" name="Picture 20" descr="A picture containing indoor, ceiling, floor, sub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indoor, ceiling, floor, subway&#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97472" cy="3596429"/>
                    </a:xfrm>
                    <a:prstGeom prst="rect">
                      <a:avLst/>
                    </a:prstGeom>
                  </pic:spPr>
                </pic:pic>
              </a:graphicData>
            </a:graphic>
          </wp:inline>
        </w:drawing>
      </w:r>
      <w:r>
        <w:rPr>
          <w:noProof/>
          <w:sz w:val="24"/>
          <w:szCs w:val="24"/>
        </w:rPr>
        <w:drawing>
          <wp:inline distT="0" distB="0" distL="0" distR="0" wp14:anchorId="2D88859B" wp14:editId="697A68AB">
            <wp:extent cx="2671508" cy="3561813"/>
            <wp:effectExtent l="0" t="0" r="0" b="635"/>
            <wp:docPr id="21" name="Picture 21" descr="A picture containing wall, indoor,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wall, indoor, ceiling, floo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71508" cy="3561813"/>
                    </a:xfrm>
                    <a:prstGeom prst="rect">
                      <a:avLst/>
                    </a:prstGeom>
                  </pic:spPr>
                </pic:pic>
              </a:graphicData>
            </a:graphic>
          </wp:inline>
        </w:drawing>
      </w:r>
    </w:p>
    <w:p w14:paraId="758B5CC3" w14:textId="77777777" w:rsidR="009F38DC" w:rsidRPr="00756D3B" w:rsidRDefault="009F38DC" w:rsidP="009F38DC">
      <w:pPr>
        <w:jc w:val="center"/>
        <w:rPr>
          <w:i/>
          <w:iCs/>
          <w:sz w:val="24"/>
          <w:szCs w:val="24"/>
        </w:rPr>
      </w:pPr>
      <w:r>
        <w:rPr>
          <w:i/>
          <w:iCs/>
          <w:sz w:val="24"/>
          <w:szCs w:val="24"/>
        </w:rPr>
        <w:t>The exhibited photo &amp; the wall post-removal</w:t>
      </w:r>
    </w:p>
    <w:p w14:paraId="5343F886" w14:textId="77777777" w:rsidR="00B674A7" w:rsidRDefault="00B674A7"/>
    <w:sectPr w:rsidR="00B674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80E61"/>
    <w:multiLevelType w:val="hybridMultilevel"/>
    <w:tmpl w:val="1C80D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3601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8DC"/>
    <w:rsid w:val="00202568"/>
    <w:rsid w:val="002100E6"/>
    <w:rsid w:val="0068286C"/>
    <w:rsid w:val="009F38DC"/>
    <w:rsid w:val="00B62B30"/>
    <w:rsid w:val="00B674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48A8D"/>
  <w15:chartTrackingRefBased/>
  <w15:docId w15:val="{85103B12-6E51-4C56-A79B-1CB3CACE8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8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38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g"/><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theme" Target="theme/theme1.xml"/><Relationship Id="rId10" Type="http://schemas.openxmlformats.org/officeDocument/2006/relationships/image" Target="media/image6.jpeg"/><Relationship Id="rId19" Type="http://schemas.openxmlformats.org/officeDocument/2006/relationships/image" Target="media/image15.jp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994</Words>
  <Characters>5666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Winter (1909544)</dc:creator>
  <cp:keywords/>
  <dc:description/>
  <cp:lastModifiedBy>Mel Rocyn-Jones</cp:lastModifiedBy>
  <cp:revision>2</cp:revision>
  <dcterms:created xsi:type="dcterms:W3CDTF">2022-12-08T11:19:00Z</dcterms:created>
  <dcterms:modified xsi:type="dcterms:W3CDTF">2022-12-08T11:19:00Z</dcterms:modified>
</cp:coreProperties>
</file>