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CA7F89" w14:textId="62402B98"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58374EBA" w14:textId="236FFBD6" w:rsidR="00575A8F"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A776BB" w:rsidRPr="00A776BB">
              <w:rPr>
                <w:b/>
                <w:color w:val="auto"/>
                <w:sz w:val="32"/>
                <w:u w:val="single"/>
              </w:rPr>
              <w:t>Taboka Elizabeth Hyde</w:t>
            </w:r>
            <w:r w:rsidR="00A776BB">
              <w:rPr>
                <w:b/>
                <w:color w:val="auto"/>
                <w:sz w:val="32"/>
              </w:rPr>
              <w:t xml:space="preserve"> </w:t>
            </w:r>
          </w:p>
          <w:p w14:paraId="1A1D0CB9" w14:textId="77777777" w:rsidR="00A776BB" w:rsidRDefault="00A776BB"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3142A761" w:rsidR="00575A8F" w:rsidRPr="00A776BB" w:rsidRDefault="00A776BB" w:rsidP="00E6298B">
            <w:pPr>
              <w:overflowPunct/>
              <w:autoSpaceDE/>
              <w:autoSpaceDN/>
              <w:adjustRightInd/>
              <w:ind w:right="107"/>
              <w:textAlignment w:val="auto"/>
              <w:rPr>
                <w:b/>
                <w:color w:val="auto"/>
                <w:sz w:val="32"/>
                <w:u w:val="single"/>
              </w:rPr>
            </w:pPr>
            <w:r w:rsidRPr="00A776BB">
              <w:rPr>
                <w:b/>
                <w:color w:val="auto"/>
                <w:sz w:val="32"/>
                <w:u w:val="single"/>
              </w:rPr>
              <w:t>1922291</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EB8B79A" w14:textId="1202FA93" w:rsidR="7560A895" w:rsidRPr="00B45E78" w:rsidRDefault="00616D7F" w:rsidP="00B45E78">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00B45E78">
        <w:rPr>
          <w:b/>
          <w:i/>
          <w:color w:val="auto"/>
          <w:sz w:val="24"/>
        </w:rPr>
        <w:t xml:space="preserve"> 3 (DHEP)</w:t>
      </w:r>
      <w:r w:rsidR="7560A895" w:rsidRPr="7560A895">
        <w:rPr>
          <w:color w:val="auto"/>
          <w:sz w:val="24"/>
          <w:szCs w:val="24"/>
        </w:rPr>
        <w:br w:type="page"/>
      </w:r>
      <w:r w:rsidR="7560A895"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68D263EC" w:rsidR="6A581E81" w:rsidRDefault="6A581E81" w:rsidP="6A581E81">
      <w:pPr>
        <w:jc w:val="both"/>
      </w:pPr>
      <w:r w:rsidRPr="6A581E81">
        <w:rPr>
          <w:rFonts w:eastAsia="Arial"/>
          <w:color w:val="000000" w:themeColor="text1"/>
          <w:sz w:val="24"/>
          <w:szCs w:val="24"/>
        </w:rPr>
        <w:t>Reflective practice is a core aspect for your workbooks and although there is a variety of useful resources on Moodl</w:t>
      </w:r>
      <w:r w:rsidR="00A776BB">
        <w:rPr>
          <w:rFonts w:eastAsia="Arial"/>
          <w:color w:val="000000" w:themeColor="text1"/>
          <w:sz w:val="24"/>
          <w:szCs w:val="24"/>
        </w:rPr>
        <w:t xml:space="preserve">e, there is one </w:t>
      </w:r>
      <w:proofErr w:type="gramStart"/>
      <w:r w:rsidR="00A776BB">
        <w:rPr>
          <w:rFonts w:eastAsia="Arial"/>
          <w:color w:val="000000" w:themeColor="text1"/>
          <w:sz w:val="24"/>
          <w:szCs w:val="24"/>
        </w:rPr>
        <w:t>particular book</w:t>
      </w:r>
      <w:proofErr w:type="gramEnd"/>
      <w:r w:rsidR="00A776BB">
        <w:rPr>
          <w:rFonts w:eastAsia="Arial"/>
          <w:color w:val="000000" w:themeColor="text1"/>
          <w:sz w:val="24"/>
          <w:szCs w:val="24"/>
        </w:rPr>
        <w:t xml:space="preserve"> </w:t>
      </w:r>
      <w:r w:rsidRPr="6A581E81">
        <w:rPr>
          <w:rFonts w:eastAsia="Arial"/>
          <w:color w:val="000000" w:themeColor="text1"/>
          <w:sz w:val="24"/>
          <w:szCs w:val="24"/>
        </w:rPr>
        <w:t xml:space="preserve">that is specifically based on reflective practice in policing, here is a link to one chapter from Selina Copley’s Reflective Practice for Policing Students: </w:t>
      </w:r>
    </w:p>
    <w:p w14:paraId="32A9A7B8" w14:textId="2EF1005F" w:rsidR="6A581E81" w:rsidRDefault="006F656B"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use this </w:t>
      </w:r>
      <w:proofErr w:type="gramStart"/>
      <w:r w:rsidRPr="2E5ED9CE">
        <w:rPr>
          <w:rFonts w:eastAsia="Arial"/>
          <w:i/>
          <w:iCs/>
          <w:color w:val="000000" w:themeColor="text1"/>
          <w:sz w:val="24"/>
          <w:szCs w:val="24"/>
        </w:rPr>
        <w:t>particular document</w:t>
      </w:r>
      <w:proofErr w:type="gramEnd"/>
      <w:r w:rsidRPr="2E5ED9CE">
        <w:rPr>
          <w:rFonts w:eastAsia="Arial"/>
          <w:i/>
          <w:iCs/>
          <w:color w:val="000000" w:themeColor="text1"/>
          <w:sz w:val="24"/>
          <w:szCs w:val="24"/>
        </w:rPr>
        <w:t xml:space="preserve">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02B468F9" w:rsidR="00FF7784" w:rsidRDefault="00A776BB" w:rsidP="001F67FB">
      <w:pPr>
        <w:spacing w:after="120"/>
        <w:ind w:right="108"/>
        <w:jc w:val="both"/>
        <w:rPr>
          <w:sz w:val="24"/>
          <w:szCs w:val="24"/>
        </w:rPr>
      </w:pPr>
      <w:r>
        <w:rPr>
          <w:sz w:val="24"/>
          <w:szCs w:val="24"/>
        </w:rPr>
        <w:t xml:space="preserve">Throughout my first six months of learning we have discussed a wide range of </w:t>
      </w:r>
      <w:proofErr w:type="gramStart"/>
      <w:r>
        <w:rPr>
          <w:sz w:val="24"/>
          <w:szCs w:val="24"/>
        </w:rPr>
        <w:t>topics,</w:t>
      </w:r>
      <w:proofErr w:type="gramEnd"/>
      <w:r>
        <w:rPr>
          <w:sz w:val="24"/>
          <w:szCs w:val="24"/>
        </w:rPr>
        <w:t xml:space="preserve"> however the backbone of these teachings has been surro</w:t>
      </w:r>
      <w:r w:rsidR="006A5F2E">
        <w:rPr>
          <w:sz w:val="24"/>
          <w:szCs w:val="24"/>
        </w:rPr>
        <w:t xml:space="preserve">unding the welfare of myself and my fellow officers. We have been introduced to a range of </w:t>
      </w:r>
      <w:r w:rsidR="00754521">
        <w:rPr>
          <w:sz w:val="24"/>
          <w:szCs w:val="24"/>
        </w:rPr>
        <w:t>coping strategies and other techniques which will be useful to develop resilience and minimise the stress placed on ourselves and members of our families. I am going to introduce and discuss some of these methods, including healthy eating, exercise and connecting with people.</w:t>
      </w:r>
    </w:p>
    <w:p w14:paraId="4E22DFF7" w14:textId="58FE213D" w:rsidR="00C5196D" w:rsidRDefault="00D909DD" w:rsidP="001F67FB">
      <w:pPr>
        <w:spacing w:after="120"/>
        <w:ind w:right="108"/>
        <w:jc w:val="both"/>
        <w:rPr>
          <w:sz w:val="24"/>
          <w:szCs w:val="24"/>
        </w:rPr>
      </w:pPr>
      <w:r>
        <w:rPr>
          <w:sz w:val="24"/>
          <w:szCs w:val="24"/>
        </w:rPr>
        <w:t>In the “</w:t>
      </w:r>
      <w:r w:rsidRPr="00D909DD">
        <w:rPr>
          <w:sz w:val="24"/>
          <w:szCs w:val="24"/>
        </w:rPr>
        <w:t>Police Federation of England and Wales’ Leavers’ Survey</w:t>
      </w:r>
      <w:r>
        <w:rPr>
          <w:sz w:val="24"/>
          <w:szCs w:val="24"/>
        </w:rPr>
        <w:t xml:space="preserve">” conducted by the Police Federation between October 2017 and April 2019 </w:t>
      </w:r>
      <w:r w:rsidRPr="00D909DD">
        <w:rPr>
          <w:i/>
          <w:sz w:val="24"/>
          <w:szCs w:val="24"/>
        </w:rPr>
        <w:t>(Rocketing demand and stress pushing officers towards resignation, 2020)</w:t>
      </w:r>
      <w:r>
        <w:rPr>
          <w:i/>
          <w:sz w:val="24"/>
          <w:szCs w:val="24"/>
        </w:rPr>
        <w:t xml:space="preserve"> </w:t>
      </w:r>
      <w:r>
        <w:rPr>
          <w:sz w:val="24"/>
          <w:szCs w:val="24"/>
        </w:rPr>
        <w:t>it was found that 40% of participants stated that stress was one of their reasons for leaving the police force they were employed by. This study also found 30% of participants would reconsider their decision to leave if there was a better work-life balance. The results of this study emphasise the need for effective coping strategies to improve the resilience of police officers.</w:t>
      </w:r>
    </w:p>
    <w:p w14:paraId="7225348E" w14:textId="73EAB8CD" w:rsidR="007A21F2" w:rsidRPr="00AE5E61" w:rsidRDefault="00D909DD" w:rsidP="001F67FB">
      <w:pPr>
        <w:spacing w:after="120"/>
        <w:ind w:right="108"/>
        <w:jc w:val="both"/>
        <w:rPr>
          <w:sz w:val="24"/>
          <w:szCs w:val="24"/>
        </w:rPr>
      </w:pPr>
      <w:r>
        <w:rPr>
          <w:sz w:val="24"/>
          <w:szCs w:val="24"/>
        </w:rPr>
        <w:t xml:space="preserve">I will discuss how these </w:t>
      </w:r>
      <w:r w:rsidR="007A21F2">
        <w:rPr>
          <w:sz w:val="24"/>
          <w:szCs w:val="24"/>
        </w:rPr>
        <w:t>strategies</w:t>
      </w:r>
      <w:r>
        <w:rPr>
          <w:sz w:val="24"/>
          <w:szCs w:val="24"/>
        </w:rPr>
        <w:t xml:space="preserve"> can be used in isolation or in conjunction with others to minimise the effects of stress and the way in which they reduce the effects of stress on the body. </w:t>
      </w:r>
      <w:r w:rsidR="00754521">
        <w:rPr>
          <w:sz w:val="24"/>
          <w:szCs w:val="24"/>
        </w:rPr>
        <w:t>Stress is usually a reaction to pressure and this pressure may be applied emotionally, physically or mentally</w:t>
      </w:r>
      <w:r w:rsidR="00C5196D">
        <w:rPr>
          <w:sz w:val="24"/>
          <w:szCs w:val="24"/>
        </w:rPr>
        <w:t>.</w:t>
      </w:r>
      <w:r w:rsidR="00754521">
        <w:rPr>
          <w:sz w:val="24"/>
          <w:szCs w:val="24"/>
        </w:rPr>
        <w:t xml:space="preserve"> Stress can affect the </w:t>
      </w:r>
      <w:r w:rsidR="00754521" w:rsidRPr="00AE5E61">
        <w:rPr>
          <w:sz w:val="24"/>
          <w:szCs w:val="24"/>
        </w:rPr>
        <w:t xml:space="preserve">body in a number of different </w:t>
      </w:r>
      <w:proofErr w:type="gramStart"/>
      <w:r w:rsidR="00754521" w:rsidRPr="00AE5E61">
        <w:rPr>
          <w:sz w:val="24"/>
          <w:szCs w:val="24"/>
        </w:rPr>
        <w:t>ways</w:t>
      </w:r>
      <w:proofErr w:type="gramEnd"/>
      <w:r w:rsidR="00754521" w:rsidRPr="00AE5E61">
        <w:rPr>
          <w:sz w:val="24"/>
          <w:szCs w:val="24"/>
        </w:rPr>
        <w:t xml:space="preserve"> and it is important to use coping strategies to prevent stress seriously compromising the wellbeing of an individual</w:t>
      </w:r>
      <w:r w:rsidR="00C5196D" w:rsidRPr="00AE5E61">
        <w:rPr>
          <w:sz w:val="24"/>
          <w:szCs w:val="24"/>
        </w:rPr>
        <w:t>.</w:t>
      </w:r>
      <w:r w:rsidR="00C5196D">
        <w:rPr>
          <w:sz w:val="24"/>
          <w:szCs w:val="24"/>
        </w:rPr>
        <w:t xml:space="preserve"> Some physical symptoms of stress include headaches</w:t>
      </w:r>
      <w:r w:rsidR="004A282C">
        <w:rPr>
          <w:sz w:val="24"/>
          <w:szCs w:val="24"/>
        </w:rPr>
        <w:t>,</w:t>
      </w:r>
      <w:r w:rsidR="00C5196D">
        <w:rPr>
          <w:sz w:val="24"/>
          <w:szCs w:val="24"/>
        </w:rPr>
        <w:t xml:space="preserve"> dizziness, stomach issues and chest pain, other mental symptoms include constantly </w:t>
      </w:r>
      <w:r w:rsidR="00C5196D" w:rsidRPr="00AE5E61">
        <w:rPr>
          <w:sz w:val="24"/>
          <w:szCs w:val="24"/>
        </w:rPr>
        <w:t>worrying and difficulty in concentrating (</w:t>
      </w:r>
      <w:r w:rsidR="00C5196D" w:rsidRPr="00AE5E61">
        <w:rPr>
          <w:i/>
          <w:sz w:val="24"/>
          <w:szCs w:val="24"/>
        </w:rPr>
        <w:t>Get help with stress, n.d</w:t>
      </w:r>
      <w:r w:rsidR="00C5196D" w:rsidRPr="00AE5E61">
        <w:rPr>
          <w:sz w:val="24"/>
          <w:szCs w:val="24"/>
        </w:rPr>
        <w:t>.).</w:t>
      </w:r>
      <w:r w:rsidR="001E24B1" w:rsidRPr="00AE5E61">
        <w:rPr>
          <w:sz w:val="24"/>
          <w:szCs w:val="24"/>
        </w:rPr>
        <w:t xml:space="preserve"> </w:t>
      </w:r>
      <w:r w:rsidR="003E00A1" w:rsidRPr="00AE5E61">
        <w:rPr>
          <w:sz w:val="24"/>
          <w:szCs w:val="24"/>
        </w:rPr>
        <w:t>Stress is often associated with negative stressors, however</w:t>
      </w:r>
      <w:r w:rsidR="00E83142" w:rsidRPr="00AE5E61">
        <w:rPr>
          <w:sz w:val="24"/>
          <w:szCs w:val="24"/>
        </w:rPr>
        <w:t>,</w:t>
      </w:r>
      <w:r w:rsidR="003E00A1" w:rsidRPr="00AE5E61">
        <w:rPr>
          <w:sz w:val="24"/>
          <w:szCs w:val="24"/>
        </w:rPr>
        <w:t xml:space="preserve"> anything which puts us in high demand physically, emotionally </w:t>
      </w:r>
      <w:r w:rsidR="00486D04" w:rsidRPr="00AE5E61">
        <w:rPr>
          <w:sz w:val="24"/>
          <w:szCs w:val="24"/>
        </w:rPr>
        <w:t>or</w:t>
      </w:r>
      <w:r w:rsidR="00AE5E61" w:rsidRPr="00AE5E61">
        <w:rPr>
          <w:sz w:val="24"/>
          <w:szCs w:val="24"/>
        </w:rPr>
        <w:t xml:space="preserve"> </w:t>
      </w:r>
      <w:r w:rsidR="003E00A1" w:rsidRPr="00AE5E61">
        <w:rPr>
          <w:sz w:val="24"/>
          <w:szCs w:val="24"/>
        </w:rPr>
        <w:t>mentally</w:t>
      </w:r>
      <w:r w:rsidR="009474A7" w:rsidRPr="00AE5E61">
        <w:rPr>
          <w:sz w:val="24"/>
          <w:szCs w:val="24"/>
        </w:rPr>
        <w:t xml:space="preserve"> can cause stress</w:t>
      </w:r>
      <w:r w:rsidR="007A21F2" w:rsidRPr="00AE5E61">
        <w:rPr>
          <w:sz w:val="24"/>
          <w:szCs w:val="24"/>
        </w:rPr>
        <w:t>.</w:t>
      </w:r>
    </w:p>
    <w:p w14:paraId="323C5A82" w14:textId="31CCE443" w:rsidR="008F656A" w:rsidRDefault="007A21F2" w:rsidP="001F67FB">
      <w:pPr>
        <w:spacing w:after="120"/>
        <w:ind w:right="108"/>
        <w:jc w:val="both"/>
        <w:rPr>
          <w:sz w:val="24"/>
          <w:szCs w:val="24"/>
        </w:rPr>
      </w:pPr>
      <w:r w:rsidRPr="00AE5E61">
        <w:rPr>
          <w:sz w:val="24"/>
          <w:szCs w:val="24"/>
        </w:rPr>
        <w:t xml:space="preserve">One method of stress reduction </w:t>
      </w:r>
      <w:r w:rsidR="00BD265A">
        <w:rPr>
          <w:sz w:val="24"/>
          <w:szCs w:val="24"/>
        </w:rPr>
        <w:t>I used throughout my first six months wa</w:t>
      </w:r>
      <w:r w:rsidRPr="00AE5E61">
        <w:rPr>
          <w:sz w:val="24"/>
          <w:szCs w:val="24"/>
        </w:rPr>
        <w:t>s exercise, this naturally reduces the levels of the hormones adrenaline and cortisol whilst stimulating the production of endorphins. As exercise also has an impact on the physical appearance of a person</w:t>
      </w:r>
      <w:r w:rsidR="005C7A7B" w:rsidRPr="00AE5E61">
        <w:rPr>
          <w:sz w:val="24"/>
          <w:szCs w:val="24"/>
        </w:rPr>
        <w:t>,</w:t>
      </w:r>
      <w:r w:rsidRPr="00AE5E61">
        <w:rPr>
          <w:sz w:val="24"/>
          <w:szCs w:val="24"/>
        </w:rPr>
        <w:t xml:space="preserve"> it can improve body image and therefore improve the confidence of that individual, which in turn reduces stress in other ways. </w:t>
      </w:r>
      <w:r w:rsidR="00E208D8" w:rsidRPr="00AE5E61">
        <w:rPr>
          <w:sz w:val="24"/>
          <w:szCs w:val="24"/>
        </w:rPr>
        <w:t>Exercise can mimic the “fight or flight” response which the body has when experiencing stress, this enables the body to practice working through these effects which helps the body to deal with the negative effect of stress (Exercise and stress: Get moving to manage stress, 2021).</w:t>
      </w:r>
      <w:r w:rsidR="00C12C13" w:rsidRPr="00AE5E61">
        <w:rPr>
          <w:sz w:val="24"/>
          <w:szCs w:val="24"/>
        </w:rPr>
        <w:t xml:space="preserve"> A study conducted in 2014 on the impacts of physical exercise on stress in university students (Kim and McKenzie, 2014) found that participants who took part in leisure time physical exercise</w:t>
      </w:r>
      <w:r w:rsidR="008F656A" w:rsidRPr="00AE5E61">
        <w:rPr>
          <w:sz w:val="24"/>
          <w:szCs w:val="24"/>
        </w:rPr>
        <w:t xml:space="preserve"> had enhanced problem-solving and problem-focused coping</w:t>
      </w:r>
      <w:r w:rsidR="00D43915" w:rsidRPr="00AE5E61">
        <w:rPr>
          <w:sz w:val="24"/>
          <w:szCs w:val="24"/>
        </w:rPr>
        <w:t xml:space="preserve"> ability</w:t>
      </w:r>
      <w:r w:rsidR="008F656A" w:rsidRPr="00AE5E61">
        <w:rPr>
          <w:sz w:val="24"/>
          <w:szCs w:val="24"/>
        </w:rPr>
        <w:t>.</w:t>
      </w:r>
      <w:r w:rsidR="008F656A">
        <w:rPr>
          <w:sz w:val="24"/>
          <w:szCs w:val="24"/>
        </w:rPr>
        <w:t xml:space="preserve"> All participants in this study also </w:t>
      </w:r>
      <w:r w:rsidR="008F656A">
        <w:rPr>
          <w:sz w:val="24"/>
          <w:szCs w:val="24"/>
        </w:rPr>
        <w:lastRenderedPageBreak/>
        <w:t>commented that “physical exercise seems to be more effective in reducing stress than passive forms of leisure”</w:t>
      </w:r>
      <w:r w:rsidR="00B04FE1">
        <w:rPr>
          <w:sz w:val="24"/>
          <w:szCs w:val="24"/>
        </w:rPr>
        <w:t xml:space="preserve">. All the evidence cited above indicates that exercise has a positive impact on stress and that </w:t>
      </w:r>
      <w:r w:rsidR="008A59AA">
        <w:rPr>
          <w:sz w:val="24"/>
          <w:szCs w:val="24"/>
        </w:rPr>
        <w:t>it can reduce the negative effects and will potentially help officers develop resilience when dealing with tough situations.</w:t>
      </w:r>
      <w:r w:rsidR="0086168A">
        <w:rPr>
          <w:sz w:val="24"/>
          <w:szCs w:val="24"/>
        </w:rPr>
        <w:t xml:space="preserve"> </w:t>
      </w:r>
      <w:r w:rsidR="00BD265A">
        <w:rPr>
          <w:sz w:val="24"/>
          <w:szCs w:val="24"/>
        </w:rPr>
        <w:t>I found that e</w:t>
      </w:r>
      <w:r w:rsidR="0086168A">
        <w:rPr>
          <w:sz w:val="24"/>
          <w:szCs w:val="24"/>
        </w:rPr>
        <w:t>xercising often incorporate</w:t>
      </w:r>
      <w:r w:rsidR="00BD265A">
        <w:rPr>
          <w:sz w:val="24"/>
          <w:szCs w:val="24"/>
        </w:rPr>
        <w:t>d</w:t>
      </w:r>
      <w:r w:rsidR="0086168A">
        <w:rPr>
          <w:sz w:val="24"/>
          <w:szCs w:val="24"/>
        </w:rPr>
        <w:t xml:space="preserve"> the other aspects of stress management, many people who exercise </w:t>
      </w:r>
      <w:r w:rsidR="00873F21">
        <w:rPr>
          <w:sz w:val="24"/>
          <w:szCs w:val="24"/>
        </w:rPr>
        <w:t>eat</w:t>
      </w:r>
      <w:r w:rsidR="0086168A">
        <w:rPr>
          <w:sz w:val="24"/>
          <w:szCs w:val="24"/>
        </w:rPr>
        <w:t xml:space="preserve"> a healthy or balanced diet and their main method of exercise may be a team sport, meaning communication with others is key</w:t>
      </w:r>
      <w:r w:rsidR="00873F21">
        <w:rPr>
          <w:sz w:val="24"/>
          <w:szCs w:val="24"/>
        </w:rPr>
        <w:t xml:space="preserve"> and comradery is gained.</w:t>
      </w:r>
      <w:r w:rsidR="00BD265A">
        <w:rPr>
          <w:sz w:val="24"/>
          <w:szCs w:val="24"/>
        </w:rPr>
        <w:t xml:space="preserve"> I play a team sport myself and I found that during my first six months I was more conscious that I was eating healthily so that I was reaching my full potential and the combination of these greatly improved my mood and lowered my stress levels.</w:t>
      </w:r>
    </w:p>
    <w:p w14:paraId="01613F3A" w14:textId="1C5DBF60" w:rsidR="008A59AA" w:rsidRDefault="00E208D8" w:rsidP="001F67FB">
      <w:pPr>
        <w:spacing w:after="120"/>
        <w:ind w:right="108"/>
        <w:jc w:val="both"/>
        <w:rPr>
          <w:sz w:val="24"/>
          <w:szCs w:val="24"/>
        </w:rPr>
      </w:pPr>
      <w:r>
        <w:rPr>
          <w:sz w:val="24"/>
          <w:szCs w:val="24"/>
        </w:rPr>
        <w:t>Another method of stress reduction is healthy eating</w:t>
      </w:r>
      <w:r w:rsidR="00E7433F">
        <w:rPr>
          <w:sz w:val="24"/>
          <w:szCs w:val="24"/>
        </w:rPr>
        <w:t>.</w:t>
      </w:r>
      <w:r w:rsidR="00645466">
        <w:rPr>
          <w:sz w:val="24"/>
          <w:szCs w:val="24"/>
        </w:rPr>
        <w:t xml:space="preserve"> </w:t>
      </w:r>
      <w:r w:rsidR="00E7433F">
        <w:rPr>
          <w:sz w:val="24"/>
          <w:szCs w:val="24"/>
        </w:rPr>
        <w:t xml:space="preserve">Healthy eating is important to reduce the physiological changes caused by stress, for example, consuming large amounts of caffeine can increase heart rate and blood pressure whilst also cause headaches and making it harder to fall asleep </w:t>
      </w:r>
      <w:r w:rsidR="00D61668" w:rsidRPr="00D61668">
        <w:rPr>
          <w:sz w:val="24"/>
          <w:szCs w:val="24"/>
        </w:rPr>
        <w:t>(What caffeine does to blood pressure, 2021)</w:t>
      </w:r>
      <w:r w:rsidR="00D61668">
        <w:rPr>
          <w:sz w:val="24"/>
          <w:szCs w:val="24"/>
        </w:rPr>
        <w:t xml:space="preserve">. </w:t>
      </w:r>
      <w:r w:rsidR="008F656A">
        <w:rPr>
          <w:sz w:val="24"/>
          <w:szCs w:val="24"/>
        </w:rPr>
        <w:t>W</w:t>
      </w:r>
      <w:r w:rsidR="00D61668">
        <w:rPr>
          <w:sz w:val="24"/>
          <w:szCs w:val="24"/>
        </w:rPr>
        <w:t xml:space="preserve">hen dealing with stress there are </w:t>
      </w:r>
      <w:r w:rsidR="008F656A">
        <w:rPr>
          <w:sz w:val="24"/>
          <w:szCs w:val="24"/>
        </w:rPr>
        <w:t>several</w:t>
      </w:r>
      <w:r w:rsidR="00D61668">
        <w:rPr>
          <w:sz w:val="24"/>
          <w:szCs w:val="24"/>
        </w:rPr>
        <w:t xml:space="preserve"> vitamins and minerals which specifically support the adrenal glands </w:t>
      </w:r>
      <w:r w:rsidR="00D61668" w:rsidRPr="00D61668">
        <w:rPr>
          <w:sz w:val="24"/>
          <w:szCs w:val="24"/>
        </w:rPr>
        <w:t>(Stress relief: How diet and lifestyle can help, 2021)</w:t>
      </w:r>
      <w:r w:rsidR="00ED15A5">
        <w:rPr>
          <w:sz w:val="24"/>
          <w:szCs w:val="24"/>
        </w:rPr>
        <w:t xml:space="preserve"> and promote their healthy functioning</w:t>
      </w:r>
      <w:r w:rsidR="008F656A">
        <w:rPr>
          <w:sz w:val="24"/>
          <w:szCs w:val="24"/>
        </w:rPr>
        <w:t>, these are critical in the fight or flight response</w:t>
      </w:r>
      <w:r w:rsidR="00D61668">
        <w:rPr>
          <w:sz w:val="24"/>
          <w:szCs w:val="24"/>
        </w:rPr>
        <w:t>.</w:t>
      </w:r>
      <w:r w:rsidR="00645466">
        <w:rPr>
          <w:sz w:val="24"/>
          <w:szCs w:val="24"/>
        </w:rPr>
        <w:t xml:space="preserve"> One study</w:t>
      </w:r>
      <w:r w:rsidR="00246127">
        <w:rPr>
          <w:sz w:val="24"/>
          <w:szCs w:val="24"/>
        </w:rPr>
        <w:t xml:space="preserve"> found that “daily stressors were significantly positively associated with unhealthy snacking” </w:t>
      </w:r>
      <w:r w:rsidR="00246127" w:rsidRPr="00246127">
        <w:rPr>
          <w:sz w:val="24"/>
          <w:szCs w:val="24"/>
        </w:rPr>
        <w:t>(O’Connor, Armitage and Ferguson, 2014)</w:t>
      </w:r>
      <w:r w:rsidR="00A10679">
        <w:rPr>
          <w:sz w:val="24"/>
          <w:szCs w:val="24"/>
        </w:rPr>
        <w:t xml:space="preserve"> meaning that when participants ate more unhealthy </w:t>
      </w:r>
      <w:r w:rsidR="00CA680C">
        <w:rPr>
          <w:sz w:val="24"/>
          <w:szCs w:val="24"/>
        </w:rPr>
        <w:t>food,</w:t>
      </w:r>
      <w:r w:rsidR="00A10679">
        <w:rPr>
          <w:sz w:val="24"/>
          <w:szCs w:val="24"/>
        </w:rPr>
        <w:t xml:space="preserve"> they experienced </w:t>
      </w:r>
      <w:r w:rsidR="00CA680C">
        <w:rPr>
          <w:sz w:val="24"/>
          <w:szCs w:val="24"/>
        </w:rPr>
        <w:t xml:space="preserve">more negative effects of stress. However, the same study also found that eating </w:t>
      </w:r>
      <w:r w:rsidR="00B72EEE">
        <w:rPr>
          <w:sz w:val="24"/>
          <w:szCs w:val="24"/>
        </w:rPr>
        <w:t>healthier</w:t>
      </w:r>
      <w:r w:rsidR="00CA680C">
        <w:rPr>
          <w:sz w:val="24"/>
          <w:szCs w:val="24"/>
        </w:rPr>
        <w:t xml:space="preserve"> between meal snacks had little to no effect on the stress experienced by participants. Overall this evidence indicates that it is important, when regulating stress levels, to reduce foods containing caffeine and unhealthy snacks.</w:t>
      </w:r>
      <w:r w:rsidR="008A59AA">
        <w:rPr>
          <w:sz w:val="24"/>
          <w:szCs w:val="24"/>
        </w:rPr>
        <w:t xml:space="preserve"> It also indicates that it is more important to eat a balanced diet and reduce the number of unhealthy foods consumed rather than increasing the number of healthy foods consumed.</w:t>
      </w:r>
    </w:p>
    <w:p w14:paraId="7D6C3C42" w14:textId="3A5BEFBE" w:rsidR="008A59AA" w:rsidRDefault="008A59AA" w:rsidP="001F67FB">
      <w:pPr>
        <w:spacing w:after="120"/>
        <w:ind w:right="108"/>
        <w:jc w:val="both"/>
        <w:rPr>
          <w:sz w:val="24"/>
          <w:szCs w:val="24"/>
        </w:rPr>
      </w:pPr>
      <w:r>
        <w:rPr>
          <w:sz w:val="24"/>
          <w:szCs w:val="24"/>
        </w:rPr>
        <w:t xml:space="preserve">The final method of stress reduction </w:t>
      </w:r>
      <w:r w:rsidR="00BD265A">
        <w:rPr>
          <w:sz w:val="24"/>
          <w:szCs w:val="24"/>
        </w:rPr>
        <w:t>I utilised wa</w:t>
      </w:r>
      <w:r>
        <w:rPr>
          <w:sz w:val="24"/>
          <w:szCs w:val="24"/>
        </w:rPr>
        <w:t>s communicati</w:t>
      </w:r>
      <w:r w:rsidR="00BD265A">
        <w:rPr>
          <w:sz w:val="24"/>
          <w:szCs w:val="24"/>
        </w:rPr>
        <w:t>ng</w:t>
      </w:r>
      <w:r>
        <w:rPr>
          <w:sz w:val="24"/>
          <w:szCs w:val="24"/>
        </w:rPr>
        <w:t xml:space="preserve"> with others</w:t>
      </w:r>
      <w:r w:rsidR="007F7F7C">
        <w:rPr>
          <w:sz w:val="24"/>
          <w:szCs w:val="24"/>
        </w:rPr>
        <w:t>, this is generally seen as important because it allo</w:t>
      </w:r>
      <w:r w:rsidR="006F6CDE">
        <w:rPr>
          <w:sz w:val="24"/>
          <w:szCs w:val="24"/>
        </w:rPr>
        <w:t>ws</w:t>
      </w:r>
      <w:r w:rsidR="007F7F7C">
        <w:rPr>
          <w:sz w:val="24"/>
          <w:szCs w:val="24"/>
        </w:rPr>
        <w:t xml:space="preserve"> people to talk through situations and come up with solutions or gain </w:t>
      </w:r>
      <w:r w:rsidR="00B72EEE">
        <w:rPr>
          <w:sz w:val="24"/>
          <w:szCs w:val="24"/>
        </w:rPr>
        <w:t>a level of empathy from others</w:t>
      </w:r>
      <w:r w:rsidR="007F7F7C">
        <w:rPr>
          <w:sz w:val="24"/>
          <w:szCs w:val="24"/>
        </w:rPr>
        <w:t xml:space="preserve">. </w:t>
      </w:r>
      <w:r w:rsidR="00BD265A">
        <w:rPr>
          <w:sz w:val="24"/>
          <w:szCs w:val="24"/>
        </w:rPr>
        <w:t xml:space="preserve">During my first six months in the police I would speak with my family and friends about the work I needed to complete and what aspects of this I was finding particularly stressful and I found this helped me a great deal as, during discussion, I would find out what my colleagues or friends or family would do in these situations and it would help my motivation thereby lowering my stress levels when I was completing work. </w:t>
      </w:r>
      <w:r w:rsidR="007F7F7C">
        <w:rPr>
          <w:sz w:val="24"/>
          <w:szCs w:val="24"/>
        </w:rPr>
        <w:t xml:space="preserve">A study found a positive relationship between traumatic experiences and psychological or physical symptoms </w:t>
      </w:r>
      <w:r w:rsidR="007F7F7C" w:rsidRPr="007F7F7C">
        <w:rPr>
          <w:sz w:val="24"/>
          <w:szCs w:val="24"/>
        </w:rPr>
        <w:t>(Stephens and Long, 2000)</w:t>
      </w:r>
      <w:r w:rsidR="001265DF">
        <w:rPr>
          <w:sz w:val="24"/>
          <w:szCs w:val="24"/>
        </w:rPr>
        <w:t xml:space="preserve">. Participants who communicated more with their peers about traumatic experiences </w:t>
      </w:r>
      <w:r w:rsidR="000A15A6">
        <w:rPr>
          <w:sz w:val="24"/>
          <w:szCs w:val="24"/>
        </w:rPr>
        <w:t xml:space="preserve">had fewer negative stress symptoms than those who did not communicate with their peers. </w:t>
      </w:r>
      <w:r w:rsidR="005A5E70">
        <w:rPr>
          <w:sz w:val="24"/>
          <w:szCs w:val="24"/>
        </w:rPr>
        <w:t>This study supports the idea that communicating with peers is beneficial when dealing with stress and can minimise the physiological effects. Sharing stressful situations with others can show that others have also experiences similar cases and they may be able to share other ways with how they managed the incident and the stress about it which followed.</w:t>
      </w:r>
    </w:p>
    <w:p w14:paraId="411B748C" w14:textId="6DA2CEA8" w:rsidR="00C5196D" w:rsidRPr="00270EEB" w:rsidRDefault="00C06B83" w:rsidP="001F67FB">
      <w:pPr>
        <w:spacing w:after="120"/>
        <w:ind w:right="108"/>
        <w:jc w:val="both"/>
        <w:rPr>
          <w:sz w:val="24"/>
          <w:szCs w:val="24"/>
        </w:rPr>
      </w:pPr>
      <w:r>
        <w:rPr>
          <w:sz w:val="24"/>
          <w:szCs w:val="24"/>
        </w:rPr>
        <w:t xml:space="preserve">NHS online listed connecting with other people as one of their top 5 methods to improve mental wellbeing, the reasons they gave for the success of this method includes “helps you to build a sense of belonging and self-worth” </w:t>
      </w:r>
      <w:r w:rsidRPr="003E337E">
        <w:rPr>
          <w:sz w:val="24"/>
          <w:szCs w:val="24"/>
        </w:rPr>
        <w:t>(5 steps to mental wellbeing, 2021)</w:t>
      </w:r>
      <w:r w:rsidR="003E337E">
        <w:rPr>
          <w:sz w:val="24"/>
          <w:szCs w:val="24"/>
        </w:rPr>
        <w:t xml:space="preserve">. Mind lists some specific methods </w:t>
      </w:r>
      <w:r w:rsidR="00361B55">
        <w:rPr>
          <w:sz w:val="24"/>
          <w:szCs w:val="24"/>
        </w:rPr>
        <w:t>relating to</w:t>
      </w:r>
      <w:r w:rsidR="003E337E">
        <w:rPr>
          <w:sz w:val="24"/>
          <w:szCs w:val="24"/>
        </w:rPr>
        <w:t xml:space="preserve"> </w:t>
      </w:r>
      <w:r w:rsidR="00396C63">
        <w:rPr>
          <w:sz w:val="24"/>
          <w:szCs w:val="24"/>
        </w:rPr>
        <w:t>communicating with people such as speak</w:t>
      </w:r>
      <w:r w:rsidR="007E099B">
        <w:rPr>
          <w:sz w:val="24"/>
          <w:szCs w:val="24"/>
        </w:rPr>
        <w:t>ing</w:t>
      </w:r>
      <w:r w:rsidR="00396C63">
        <w:rPr>
          <w:sz w:val="24"/>
          <w:szCs w:val="24"/>
        </w:rPr>
        <w:t xml:space="preserve"> to someone new</w:t>
      </w:r>
      <w:r w:rsidR="007E099B">
        <w:rPr>
          <w:sz w:val="24"/>
          <w:szCs w:val="24"/>
        </w:rPr>
        <w:t xml:space="preserve"> or</w:t>
      </w:r>
      <w:r w:rsidR="00396C63">
        <w:rPr>
          <w:sz w:val="24"/>
          <w:szCs w:val="24"/>
        </w:rPr>
        <w:t xml:space="preserve"> giv</w:t>
      </w:r>
      <w:r w:rsidR="007E099B">
        <w:rPr>
          <w:sz w:val="24"/>
          <w:szCs w:val="24"/>
        </w:rPr>
        <w:t>ing</w:t>
      </w:r>
      <w:r w:rsidR="00396C63">
        <w:rPr>
          <w:sz w:val="24"/>
          <w:szCs w:val="24"/>
        </w:rPr>
        <w:t xml:space="preserve"> a colleague a lift to work</w:t>
      </w:r>
      <w:r w:rsidR="00161EC0">
        <w:rPr>
          <w:sz w:val="24"/>
          <w:szCs w:val="24"/>
        </w:rPr>
        <w:t xml:space="preserve"> to improve social interactions</w:t>
      </w:r>
      <w:r w:rsidR="001779B0">
        <w:rPr>
          <w:sz w:val="24"/>
          <w:szCs w:val="24"/>
        </w:rPr>
        <w:t>.</w:t>
      </w:r>
      <w:r w:rsidR="00BB485C">
        <w:rPr>
          <w:sz w:val="24"/>
          <w:szCs w:val="24"/>
        </w:rPr>
        <w:t xml:space="preserve"> </w:t>
      </w:r>
      <w:r w:rsidR="00BB485C" w:rsidRPr="00BB485C">
        <w:rPr>
          <w:sz w:val="24"/>
          <w:szCs w:val="24"/>
        </w:rPr>
        <w:t>(Five ways to wellbeing, 2021)</w:t>
      </w:r>
    </w:p>
    <w:p w14:paraId="64E8F991" w14:textId="2B27197A" w:rsidR="0086168A" w:rsidRPr="00270EEB" w:rsidRDefault="00C77949" w:rsidP="001F67FB">
      <w:pPr>
        <w:spacing w:after="120"/>
        <w:ind w:right="108"/>
        <w:jc w:val="both"/>
        <w:rPr>
          <w:sz w:val="24"/>
          <w:szCs w:val="24"/>
        </w:rPr>
      </w:pPr>
      <w:r>
        <w:rPr>
          <w:sz w:val="24"/>
          <w:szCs w:val="24"/>
        </w:rPr>
        <w:t>From looking further into these methods</w:t>
      </w:r>
      <w:r w:rsidR="00493D22">
        <w:rPr>
          <w:sz w:val="24"/>
          <w:szCs w:val="24"/>
        </w:rPr>
        <w:t>,</w:t>
      </w:r>
      <w:r>
        <w:rPr>
          <w:sz w:val="24"/>
          <w:szCs w:val="24"/>
        </w:rPr>
        <w:t xml:space="preserve"> they all have their </w:t>
      </w:r>
      <w:r w:rsidR="00493D22">
        <w:rPr>
          <w:sz w:val="24"/>
          <w:szCs w:val="24"/>
        </w:rPr>
        <w:t>benefits,</w:t>
      </w:r>
      <w:r>
        <w:rPr>
          <w:sz w:val="24"/>
          <w:szCs w:val="24"/>
        </w:rPr>
        <w:t xml:space="preserve"> and each can be a good method of stress management. </w:t>
      </w:r>
      <w:r w:rsidR="00847BF7">
        <w:rPr>
          <w:sz w:val="24"/>
          <w:szCs w:val="24"/>
        </w:rPr>
        <w:t xml:space="preserve">As these are all effective methods of stress </w:t>
      </w:r>
      <w:r w:rsidR="00847BF7">
        <w:rPr>
          <w:sz w:val="24"/>
          <w:szCs w:val="24"/>
        </w:rPr>
        <w:lastRenderedPageBreak/>
        <w:t xml:space="preserve">management and building resilience it can be easy to make the conclusion that they are interchangeably good methods. The </w:t>
      </w:r>
      <w:r w:rsidR="00CC67E9">
        <w:rPr>
          <w:sz w:val="24"/>
          <w:szCs w:val="24"/>
        </w:rPr>
        <w:t>efficacy of these depends on</w:t>
      </w:r>
      <w:r w:rsidR="005A5E70">
        <w:rPr>
          <w:sz w:val="24"/>
          <w:szCs w:val="24"/>
        </w:rPr>
        <w:t xml:space="preserve"> the level of stress and</w:t>
      </w:r>
      <w:r w:rsidR="00CC67E9">
        <w:rPr>
          <w:sz w:val="24"/>
          <w:szCs w:val="24"/>
        </w:rPr>
        <w:t xml:space="preserve"> other factors in the stress and the individual experiencing the stress, </w:t>
      </w:r>
      <w:r w:rsidR="005A5E70">
        <w:rPr>
          <w:sz w:val="24"/>
          <w:szCs w:val="24"/>
        </w:rPr>
        <w:t>personality differences mean that some people naturally cope better with stressful situations than others.</w:t>
      </w:r>
    </w:p>
    <w:p w14:paraId="36D670B8" w14:textId="460B341B" w:rsidR="001F67FB" w:rsidRDefault="0086168A" w:rsidP="001F67FB">
      <w:pPr>
        <w:spacing w:after="120"/>
        <w:ind w:right="108"/>
        <w:jc w:val="both"/>
        <w:rPr>
          <w:sz w:val="24"/>
          <w:szCs w:val="24"/>
        </w:rPr>
      </w:pPr>
      <w:r>
        <w:rPr>
          <w:sz w:val="24"/>
          <w:szCs w:val="24"/>
        </w:rPr>
        <w:t xml:space="preserve">The methods I have discussed often go hand in hand, for example exercising often incorporates the other aspects of stress management, many people who exercise have a healthy or balanced diet and </w:t>
      </w:r>
      <w:r w:rsidR="00141920">
        <w:rPr>
          <w:sz w:val="24"/>
          <w:szCs w:val="24"/>
        </w:rPr>
        <w:t xml:space="preserve">if </w:t>
      </w:r>
      <w:r>
        <w:rPr>
          <w:sz w:val="24"/>
          <w:szCs w:val="24"/>
        </w:rPr>
        <w:t xml:space="preserve">their main method of exercise </w:t>
      </w:r>
      <w:r w:rsidR="00141920">
        <w:rPr>
          <w:sz w:val="24"/>
          <w:szCs w:val="24"/>
        </w:rPr>
        <w:t>is</w:t>
      </w:r>
      <w:r>
        <w:rPr>
          <w:sz w:val="24"/>
          <w:szCs w:val="24"/>
        </w:rPr>
        <w:t xml:space="preserve"> a team sport, </w:t>
      </w:r>
      <w:r w:rsidR="00141920">
        <w:rPr>
          <w:sz w:val="24"/>
          <w:szCs w:val="24"/>
        </w:rPr>
        <w:t>in which</w:t>
      </w:r>
      <w:r>
        <w:rPr>
          <w:sz w:val="24"/>
          <w:szCs w:val="24"/>
        </w:rPr>
        <w:t xml:space="preserve"> communication with others is key.</w:t>
      </w:r>
      <w:r w:rsidR="008934B5">
        <w:rPr>
          <w:sz w:val="24"/>
          <w:szCs w:val="24"/>
        </w:rPr>
        <w:t xml:space="preserve"> This type of activity will often be successful in building resilience or managing stress</w:t>
      </w:r>
      <w:r w:rsidR="00141920">
        <w:rPr>
          <w:sz w:val="24"/>
          <w:szCs w:val="24"/>
        </w:rPr>
        <w:t xml:space="preserve"> as it incorporates many methods.</w:t>
      </w:r>
    </w:p>
    <w:p w14:paraId="5D95520D" w14:textId="74DB53F5" w:rsidR="00C06B83" w:rsidRDefault="003B166E" w:rsidP="001F67FB">
      <w:pPr>
        <w:spacing w:after="120"/>
        <w:ind w:right="108"/>
        <w:jc w:val="both"/>
        <w:rPr>
          <w:sz w:val="24"/>
          <w:szCs w:val="24"/>
        </w:rPr>
      </w:pPr>
      <w:r>
        <w:rPr>
          <w:sz w:val="24"/>
          <w:szCs w:val="24"/>
        </w:rPr>
        <w:t xml:space="preserve">I have used each of these methods throughout my training and I plan to continue to use these throughout my career. I have found that </w:t>
      </w:r>
      <w:r w:rsidR="00895399">
        <w:rPr>
          <w:sz w:val="24"/>
          <w:szCs w:val="24"/>
        </w:rPr>
        <w:t xml:space="preserve">when I have a particular issue which is causing me stress and I talk to my friends and family about it we work collaboratively to come up with possible solutions, this helps me to eradicate the stress and often “get things off my chest” which have been bothering me. Through exercising, I have played rugby </w:t>
      </w:r>
      <w:r w:rsidR="00BD44AD">
        <w:rPr>
          <w:sz w:val="24"/>
          <w:szCs w:val="24"/>
        </w:rPr>
        <w:t xml:space="preserve">as well </w:t>
      </w:r>
      <w:r w:rsidR="00F812F4">
        <w:rPr>
          <w:sz w:val="24"/>
          <w:szCs w:val="24"/>
        </w:rPr>
        <w:t>as going</w:t>
      </w:r>
      <w:r w:rsidR="00895399">
        <w:rPr>
          <w:sz w:val="24"/>
          <w:szCs w:val="24"/>
        </w:rPr>
        <w:t xml:space="preserve"> to rugby training, and I find that during this time I concentrate solely on what I am doing</w:t>
      </w:r>
      <w:r w:rsidR="00BD265A">
        <w:rPr>
          <w:sz w:val="24"/>
          <w:szCs w:val="24"/>
        </w:rPr>
        <w:t>,</w:t>
      </w:r>
      <w:r w:rsidR="00895399">
        <w:rPr>
          <w:sz w:val="24"/>
          <w:szCs w:val="24"/>
        </w:rPr>
        <w:t xml:space="preserve"> and I don’t think about other stressors which have been on my mind for a while. Exercising also puts me in a better mood so when I have finished, I usually have a better outlook on what is happening, and I worry about it less. I feel like healthy eating hasn’t obviously affected the level of stress I experience, when I eat unhealthy foods I tend to feel more sluggish which does affect my mood, however, I wouldn’t say I feel less stressed from heating a very healthy diet, and it often causes me more stressed when I eat a “bad” food.</w:t>
      </w:r>
    </w:p>
    <w:p w14:paraId="52D19D54" w14:textId="643C9D22" w:rsidR="008573EB" w:rsidRDefault="0010705E" w:rsidP="008573EB">
      <w:pPr>
        <w:spacing w:after="120"/>
        <w:ind w:right="108"/>
        <w:jc w:val="both"/>
        <w:rPr>
          <w:sz w:val="24"/>
          <w:szCs w:val="24"/>
        </w:rPr>
      </w:pPr>
      <w:r>
        <w:rPr>
          <w:sz w:val="24"/>
          <w:szCs w:val="24"/>
        </w:rPr>
        <w:t xml:space="preserve">In my opinion, exercising and communicating with others are the best methods of stress relief and have more of an impact </w:t>
      </w:r>
      <w:r w:rsidR="001F67FB">
        <w:rPr>
          <w:sz w:val="24"/>
          <w:szCs w:val="24"/>
        </w:rPr>
        <w:t>than using any one of these methods on their own. Due to using these coping strategies I feel I am a positive individual who can handle stressful situations and, when needed, guide others through their own stressful situations.</w:t>
      </w:r>
    </w:p>
    <w:p w14:paraId="0315E374" w14:textId="3E81E313" w:rsidR="001F67FB" w:rsidRPr="00270EEB" w:rsidRDefault="001F67FB" w:rsidP="008573EB">
      <w:pPr>
        <w:spacing w:after="120"/>
        <w:ind w:right="108"/>
        <w:jc w:val="both"/>
        <w:rPr>
          <w:sz w:val="24"/>
          <w:szCs w:val="24"/>
        </w:rPr>
      </w:pPr>
      <w:r>
        <w:rPr>
          <w:sz w:val="24"/>
          <w:szCs w:val="24"/>
        </w:rPr>
        <w:t>1</w:t>
      </w:r>
      <w:r w:rsidR="00BD265A">
        <w:rPr>
          <w:sz w:val="24"/>
          <w:szCs w:val="24"/>
        </w:rPr>
        <w:t>507</w:t>
      </w:r>
      <w:r>
        <w:rPr>
          <w:sz w:val="24"/>
          <w:szCs w:val="24"/>
        </w:rPr>
        <w:t xml:space="preserve"> words</w:t>
      </w:r>
    </w:p>
    <w:p w14:paraId="04E34730" w14:textId="77777777" w:rsidR="00FF7784" w:rsidRPr="00270EEB" w:rsidRDefault="00FF7784" w:rsidP="00E6298B">
      <w:pPr>
        <w:ind w:right="107"/>
        <w:jc w:val="both"/>
        <w:rPr>
          <w:sz w:val="24"/>
          <w:szCs w:val="24"/>
        </w:rPr>
      </w:pPr>
    </w:p>
    <w:p w14:paraId="3D4900DE" w14:textId="1491F676"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5A950E37" w14:textId="78F0CDA7" w:rsidR="00DB5CBD" w:rsidRPr="00DB5CBD" w:rsidRDefault="009B5274" w:rsidP="00A71E77">
      <w:pPr>
        <w:spacing w:after="120"/>
        <w:ind w:right="108"/>
        <w:rPr>
          <w:sz w:val="24"/>
          <w:szCs w:val="24"/>
        </w:rPr>
      </w:pPr>
      <w:r>
        <w:rPr>
          <w:sz w:val="24"/>
          <w:szCs w:val="24"/>
        </w:rPr>
        <w:t xml:space="preserve">In this essay I’m going to talk about </w:t>
      </w:r>
      <w:r w:rsidR="008219E0">
        <w:rPr>
          <w:sz w:val="24"/>
          <w:szCs w:val="24"/>
        </w:rPr>
        <w:t xml:space="preserve">a </w:t>
      </w:r>
      <w:r w:rsidR="00B0137B">
        <w:rPr>
          <w:sz w:val="24"/>
          <w:szCs w:val="24"/>
        </w:rPr>
        <w:t xml:space="preserve">police </w:t>
      </w:r>
      <w:r w:rsidR="008219E0">
        <w:rPr>
          <w:sz w:val="24"/>
          <w:szCs w:val="24"/>
        </w:rPr>
        <w:t xml:space="preserve">incident I </w:t>
      </w:r>
      <w:r w:rsidR="00B0137B">
        <w:rPr>
          <w:sz w:val="24"/>
          <w:szCs w:val="24"/>
        </w:rPr>
        <w:t>attend</w:t>
      </w:r>
      <w:r w:rsidR="008219E0">
        <w:rPr>
          <w:sz w:val="24"/>
          <w:szCs w:val="24"/>
        </w:rPr>
        <w:t>ed</w:t>
      </w:r>
      <w:r>
        <w:rPr>
          <w:sz w:val="24"/>
          <w:szCs w:val="24"/>
        </w:rPr>
        <w:t xml:space="preserve"> in which I dealt with conflict.</w:t>
      </w:r>
      <w:r w:rsidR="00B0137B">
        <w:rPr>
          <w:sz w:val="24"/>
          <w:szCs w:val="24"/>
        </w:rPr>
        <w:t xml:space="preserve"> I will discuss my actions and the use of force during the incident whilst reflecting on my application of the different types of communication whilst managing this conflict. Conflict can arise in different forms, verbal and physical and occurs when two or more people have a serious disagreement or argument, this essay discusses the methods I used to manage conflict</w:t>
      </w:r>
      <w:r w:rsidR="000D28B3">
        <w:rPr>
          <w:sz w:val="24"/>
          <w:szCs w:val="24"/>
        </w:rPr>
        <w:t>.</w:t>
      </w:r>
      <w:r w:rsidR="00B0137B">
        <w:rPr>
          <w:sz w:val="24"/>
          <w:szCs w:val="24"/>
        </w:rPr>
        <w:t xml:space="preserve"> </w:t>
      </w:r>
      <w:r w:rsidR="00DB5CBD">
        <w:rPr>
          <w:sz w:val="24"/>
          <w:szCs w:val="24"/>
        </w:rPr>
        <w:t xml:space="preserve">Some of the conflict management techniques I will cover are the </w:t>
      </w:r>
      <w:proofErr w:type="spellStart"/>
      <w:r w:rsidR="00DB5CBD">
        <w:rPr>
          <w:sz w:val="24"/>
          <w:szCs w:val="24"/>
        </w:rPr>
        <w:t>Betari’s</w:t>
      </w:r>
      <w:proofErr w:type="spellEnd"/>
      <w:r w:rsidR="00DB5CBD">
        <w:rPr>
          <w:sz w:val="24"/>
          <w:szCs w:val="24"/>
        </w:rPr>
        <w:t xml:space="preserve"> box model and the five step appeal</w:t>
      </w:r>
      <w:r w:rsidR="00F32F89">
        <w:rPr>
          <w:sz w:val="24"/>
          <w:szCs w:val="24"/>
        </w:rPr>
        <w:t xml:space="preserve"> which</w:t>
      </w:r>
      <w:r w:rsidR="00DB5CBD">
        <w:rPr>
          <w:sz w:val="24"/>
          <w:szCs w:val="24"/>
        </w:rPr>
        <w:t xml:space="preserve"> is a method of dealing with resistance from offenders or members of the public and giving them a chance to comply with the requests of officers (</w:t>
      </w:r>
      <w:r w:rsidR="00F32F89" w:rsidRPr="00F32F89">
        <w:rPr>
          <w:sz w:val="24"/>
          <w:szCs w:val="24"/>
        </w:rPr>
        <w:t>Conflict management skills | College of Policing, 2021)</w:t>
      </w:r>
    </w:p>
    <w:p w14:paraId="5239F96F" w14:textId="65244F63" w:rsidR="001D14C6" w:rsidRDefault="00CF5702" w:rsidP="00A71E77">
      <w:pPr>
        <w:spacing w:after="120"/>
        <w:ind w:right="108"/>
        <w:rPr>
          <w:sz w:val="24"/>
          <w:szCs w:val="24"/>
        </w:rPr>
      </w:pPr>
      <w:r>
        <w:rPr>
          <w:sz w:val="24"/>
          <w:szCs w:val="24"/>
        </w:rPr>
        <w:t xml:space="preserve">The incident I’m going to talk about is when a </w:t>
      </w:r>
      <w:r w:rsidR="001D14C6">
        <w:rPr>
          <w:sz w:val="24"/>
          <w:szCs w:val="24"/>
        </w:rPr>
        <w:t>13-year-old</w:t>
      </w:r>
      <w:r>
        <w:rPr>
          <w:sz w:val="24"/>
          <w:szCs w:val="24"/>
        </w:rPr>
        <w:t xml:space="preserve"> girl made a 999 call regarding her and her mother having an argument following </w:t>
      </w:r>
      <w:r w:rsidR="002012F1">
        <w:rPr>
          <w:sz w:val="24"/>
          <w:szCs w:val="24"/>
        </w:rPr>
        <w:t>the</w:t>
      </w:r>
      <w:r>
        <w:rPr>
          <w:sz w:val="24"/>
          <w:szCs w:val="24"/>
        </w:rPr>
        <w:t xml:space="preserve"> mother unplugging the internet box</w:t>
      </w:r>
      <w:r w:rsidR="001D14C6">
        <w:rPr>
          <w:sz w:val="24"/>
          <w:szCs w:val="24"/>
        </w:rPr>
        <w:t xml:space="preserve">. The girl told the call handler that her and her mother had an argument and </w:t>
      </w:r>
      <w:r w:rsidR="000C37E6">
        <w:rPr>
          <w:sz w:val="24"/>
          <w:szCs w:val="24"/>
        </w:rPr>
        <w:t>the</w:t>
      </w:r>
      <w:r w:rsidR="001D14C6">
        <w:rPr>
          <w:sz w:val="24"/>
          <w:szCs w:val="24"/>
        </w:rPr>
        <w:t xml:space="preserve"> mother pushed her and grabbed her arms during this and the girl asked for the police to come before she “did something I’ll regret”, she did not elaborate on what she meant by this.</w:t>
      </w:r>
      <w:r w:rsidR="009C68EA">
        <w:rPr>
          <w:sz w:val="24"/>
          <w:szCs w:val="24"/>
        </w:rPr>
        <w:t xml:space="preserve"> At this point we did not know exactly what had </w:t>
      </w:r>
      <w:r w:rsidR="0010416C">
        <w:rPr>
          <w:sz w:val="24"/>
          <w:szCs w:val="24"/>
        </w:rPr>
        <w:t>happened,</w:t>
      </w:r>
      <w:r w:rsidR="009C68EA">
        <w:rPr>
          <w:sz w:val="24"/>
          <w:szCs w:val="24"/>
        </w:rPr>
        <w:t xml:space="preserve"> so we discussed on route to the incident that our primary goal was to establish what had happened, whether any offences took place and to ensure that everyone was kept safe.</w:t>
      </w:r>
    </w:p>
    <w:p w14:paraId="2854F97D" w14:textId="2FA83FA7" w:rsidR="001B210F" w:rsidRDefault="001B210F" w:rsidP="00A71E77">
      <w:pPr>
        <w:spacing w:after="120"/>
        <w:ind w:right="108"/>
        <w:rPr>
          <w:sz w:val="24"/>
          <w:szCs w:val="24"/>
        </w:rPr>
      </w:pPr>
      <w:r>
        <w:rPr>
          <w:sz w:val="24"/>
          <w:szCs w:val="24"/>
        </w:rPr>
        <w:t xml:space="preserve">Prior to arriving at the scene, I liaised with the force control room (FCR) to request </w:t>
      </w:r>
      <w:r w:rsidR="0057234F">
        <w:rPr>
          <w:sz w:val="24"/>
          <w:szCs w:val="24"/>
        </w:rPr>
        <w:t>Police National Computer (</w:t>
      </w:r>
      <w:r>
        <w:rPr>
          <w:sz w:val="24"/>
          <w:szCs w:val="24"/>
        </w:rPr>
        <w:t>PNC</w:t>
      </w:r>
      <w:r w:rsidR="0057234F">
        <w:rPr>
          <w:sz w:val="24"/>
          <w:szCs w:val="24"/>
        </w:rPr>
        <w:t>), this is the national database used by polic</w:t>
      </w:r>
      <w:r w:rsidR="008476C3">
        <w:rPr>
          <w:sz w:val="24"/>
          <w:szCs w:val="24"/>
        </w:rPr>
        <w:t>ing organisations</w:t>
      </w:r>
      <w:r w:rsidR="00B97A3C">
        <w:rPr>
          <w:sz w:val="24"/>
          <w:szCs w:val="24"/>
        </w:rPr>
        <w:t xml:space="preserve"> and some non-police organisations</w:t>
      </w:r>
      <w:r w:rsidR="0057234F">
        <w:rPr>
          <w:sz w:val="24"/>
          <w:szCs w:val="24"/>
        </w:rPr>
        <w:t xml:space="preserve"> which stores information about people, vehicles and premises if any incident is related to them</w:t>
      </w:r>
      <w:r w:rsidR="000D28B3">
        <w:rPr>
          <w:sz w:val="24"/>
          <w:szCs w:val="24"/>
        </w:rPr>
        <w:t>,</w:t>
      </w:r>
      <w:r>
        <w:rPr>
          <w:sz w:val="24"/>
          <w:szCs w:val="24"/>
        </w:rPr>
        <w:t xml:space="preserve"> and Niche</w:t>
      </w:r>
      <w:r w:rsidR="00C6618B">
        <w:rPr>
          <w:sz w:val="24"/>
          <w:szCs w:val="24"/>
        </w:rPr>
        <w:t xml:space="preserve">, the incident management database </w:t>
      </w:r>
      <w:r w:rsidR="00C6618B">
        <w:rPr>
          <w:sz w:val="24"/>
          <w:szCs w:val="24"/>
        </w:rPr>
        <w:lastRenderedPageBreak/>
        <w:t>used by Gwent Police,</w:t>
      </w:r>
      <w:r>
        <w:rPr>
          <w:sz w:val="24"/>
          <w:szCs w:val="24"/>
        </w:rPr>
        <w:t xml:space="preserve"> checks on the address</w:t>
      </w:r>
      <w:r w:rsidR="00C6618B">
        <w:rPr>
          <w:sz w:val="24"/>
          <w:szCs w:val="24"/>
        </w:rPr>
        <w:t>,</w:t>
      </w:r>
      <w:r>
        <w:rPr>
          <w:sz w:val="24"/>
          <w:szCs w:val="24"/>
        </w:rPr>
        <w:t xml:space="preserve"> the reporting person</w:t>
      </w:r>
      <w:r w:rsidR="00C6618B">
        <w:rPr>
          <w:sz w:val="24"/>
          <w:szCs w:val="24"/>
        </w:rPr>
        <w:t xml:space="preserve"> and any persons living at the address</w:t>
      </w:r>
      <w:r>
        <w:rPr>
          <w:sz w:val="24"/>
          <w:szCs w:val="24"/>
        </w:rPr>
        <w:t xml:space="preserve">. Their checks returned that the reporting person is a vulnerable </w:t>
      </w:r>
      <w:r w:rsidR="00F042B4">
        <w:rPr>
          <w:sz w:val="24"/>
          <w:szCs w:val="24"/>
        </w:rPr>
        <w:t xml:space="preserve">child and that there have been previous incidents at the address we were going to. This ensured </w:t>
      </w:r>
      <w:r w:rsidR="00FE42FF">
        <w:rPr>
          <w:sz w:val="24"/>
          <w:szCs w:val="24"/>
        </w:rPr>
        <w:t>we were able to carry out a basic risk assessment prior to arrival at the property and discuss possible options for how to proceed with the situation.</w:t>
      </w:r>
    </w:p>
    <w:p w14:paraId="4035379D" w14:textId="10C8B9CC" w:rsidR="002328F2" w:rsidRDefault="001D14C6" w:rsidP="00A71E77">
      <w:pPr>
        <w:spacing w:after="120"/>
        <w:ind w:right="108"/>
        <w:rPr>
          <w:sz w:val="24"/>
          <w:szCs w:val="24"/>
        </w:rPr>
      </w:pPr>
      <w:r>
        <w:rPr>
          <w:sz w:val="24"/>
          <w:szCs w:val="24"/>
        </w:rPr>
        <w:t xml:space="preserve">When we arrived on scene the house was in darkness, there were no signs of an ongoing disturbance when we approached and the mother was the </w:t>
      </w:r>
      <w:r w:rsidR="000D28B3">
        <w:rPr>
          <w:sz w:val="24"/>
          <w:szCs w:val="24"/>
        </w:rPr>
        <w:t>person</w:t>
      </w:r>
      <w:r>
        <w:rPr>
          <w:sz w:val="24"/>
          <w:szCs w:val="24"/>
        </w:rPr>
        <w:t xml:space="preserve"> who answered the door to us, seeming confused as to why we were there. When we entered the property, the girl came downstairs and started talking to us which quickly escalated to her shouting at her mother. Identifying that this could escalate further we made the decision to separate the involved parties, taking the girl outside whilst the mother remained in the house.</w:t>
      </w:r>
      <w:r w:rsidR="0010416C">
        <w:rPr>
          <w:sz w:val="24"/>
          <w:szCs w:val="24"/>
        </w:rPr>
        <w:t xml:space="preserve"> When speaking with the girl I consciously tried to ask open questions at the beginning of the conversation so I could gain a full picture of the incident and then I asked some closed questions to clarify the finer details.</w:t>
      </w:r>
      <w:r>
        <w:rPr>
          <w:sz w:val="24"/>
          <w:szCs w:val="24"/>
        </w:rPr>
        <w:t xml:space="preserve"> After this separation we were quickly able to get an account from each party on their version of the events. </w:t>
      </w:r>
    </w:p>
    <w:p w14:paraId="0A716566" w14:textId="3921AA84" w:rsidR="00FC0A67" w:rsidRDefault="001D14C6" w:rsidP="00A71E77">
      <w:pPr>
        <w:spacing w:after="120"/>
        <w:ind w:right="108"/>
        <w:rPr>
          <w:sz w:val="24"/>
          <w:szCs w:val="24"/>
        </w:rPr>
      </w:pPr>
      <w:r>
        <w:rPr>
          <w:sz w:val="24"/>
          <w:szCs w:val="24"/>
        </w:rPr>
        <w:t xml:space="preserve">I was speaking with the girl and at times she started to get upset and irate, when this </w:t>
      </w:r>
      <w:r w:rsidR="009C55C6">
        <w:rPr>
          <w:sz w:val="24"/>
          <w:szCs w:val="24"/>
        </w:rPr>
        <w:t>happened,</w:t>
      </w:r>
      <w:r>
        <w:rPr>
          <w:sz w:val="24"/>
          <w:szCs w:val="24"/>
        </w:rPr>
        <w:t xml:space="preserve"> I identified it was impo</w:t>
      </w:r>
      <w:r w:rsidR="00CA0A13">
        <w:rPr>
          <w:sz w:val="24"/>
          <w:szCs w:val="24"/>
        </w:rPr>
        <w:t>rtant</w:t>
      </w:r>
      <w:r>
        <w:rPr>
          <w:sz w:val="24"/>
          <w:szCs w:val="24"/>
        </w:rPr>
        <w:t xml:space="preserve"> to remain calm and talk to her in a level way</w:t>
      </w:r>
      <w:r w:rsidR="002535A0">
        <w:rPr>
          <w:sz w:val="24"/>
          <w:szCs w:val="24"/>
        </w:rPr>
        <w:t xml:space="preserve"> to help calm her down. </w:t>
      </w:r>
      <w:proofErr w:type="spellStart"/>
      <w:r w:rsidR="002535A0">
        <w:rPr>
          <w:sz w:val="24"/>
          <w:szCs w:val="24"/>
        </w:rPr>
        <w:t>Betari’s</w:t>
      </w:r>
      <w:proofErr w:type="spellEnd"/>
      <w:r w:rsidR="002535A0">
        <w:rPr>
          <w:sz w:val="24"/>
          <w:szCs w:val="24"/>
        </w:rPr>
        <w:t xml:space="preserve"> box supports this behaviour, by keeping my attitude and behaviour calm</w:t>
      </w:r>
      <w:r w:rsidR="008A6CAF">
        <w:rPr>
          <w:sz w:val="24"/>
          <w:szCs w:val="24"/>
        </w:rPr>
        <w:t>,</w:t>
      </w:r>
      <w:r w:rsidR="002535A0">
        <w:rPr>
          <w:sz w:val="24"/>
          <w:szCs w:val="24"/>
        </w:rPr>
        <w:t xml:space="preserve"> the attitude and behaviour of the girl calmed down.</w:t>
      </w:r>
      <w:r w:rsidR="008F6D57">
        <w:rPr>
          <w:sz w:val="24"/>
          <w:szCs w:val="24"/>
        </w:rPr>
        <w:t xml:space="preserve"> </w:t>
      </w:r>
      <w:proofErr w:type="spellStart"/>
      <w:r w:rsidR="00DC1E43" w:rsidRPr="00C975C3">
        <w:rPr>
          <w:sz w:val="24"/>
          <w:szCs w:val="24"/>
        </w:rPr>
        <w:t>Betari’s</w:t>
      </w:r>
      <w:proofErr w:type="spellEnd"/>
      <w:r w:rsidR="00DC1E43" w:rsidRPr="00C975C3">
        <w:rPr>
          <w:sz w:val="24"/>
          <w:szCs w:val="24"/>
        </w:rPr>
        <w:t xml:space="preserve"> box is a conflict management model that explains how behaviour is dictated by the attitude of yourself and others e.g. if you react to a situation with a negative attitude it will cause negative behaviour from yourself and then others in the situation will have a negative attitude and therefore behaviour </w:t>
      </w:r>
      <w:r w:rsidR="00DC1E43" w:rsidRPr="00C975C3">
        <w:rPr>
          <w:rStyle w:val="selectable"/>
          <w:sz w:val="24"/>
          <w:szCs w:val="24"/>
          <w:lang w:val="en"/>
        </w:rPr>
        <w:t>(</w:t>
      </w:r>
      <w:proofErr w:type="spellStart"/>
      <w:r w:rsidR="00DC1E43" w:rsidRPr="00C975C3">
        <w:rPr>
          <w:rStyle w:val="selectable"/>
          <w:sz w:val="24"/>
          <w:szCs w:val="24"/>
          <w:lang w:val="en"/>
        </w:rPr>
        <w:t>Betari</w:t>
      </w:r>
      <w:proofErr w:type="spellEnd"/>
      <w:r w:rsidR="00DC1E43" w:rsidRPr="00C975C3">
        <w:rPr>
          <w:rStyle w:val="selectable"/>
          <w:sz w:val="24"/>
          <w:szCs w:val="24"/>
          <w:lang w:val="en"/>
        </w:rPr>
        <w:t xml:space="preserve"> Box: Linking Attitude and Behavior, 2021)</w:t>
      </w:r>
      <w:r w:rsidR="0032514C">
        <w:rPr>
          <w:rStyle w:val="selectable"/>
          <w:sz w:val="24"/>
          <w:szCs w:val="24"/>
          <w:lang w:val="en"/>
        </w:rPr>
        <w:t>, this is shown in figure 1</w:t>
      </w:r>
      <w:r w:rsidR="00DC1E43" w:rsidRPr="00C975C3">
        <w:rPr>
          <w:sz w:val="24"/>
          <w:szCs w:val="24"/>
        </w:rPr>
        <w:t xml:space="preserve">. </w:t>
      </w:r>
      <w:r w:rsidR="00033AB1">
        <w:rPr>
          <w:sz w:val="24"/>
          <w:szCs w:val="24"/>
        </w:rPr>
        <w:t xml:space="preserve">The </w:t>
      </w:r>
      <w:proofErr w:type="spellStart"/>
      <w:r w:rsidR="00033AB1">
        <w:rPr>
          <w:sz w:val="24"/>
          <w:szCs w:val="24"/>
        </w:rPr>
        <w:t>Betari</w:t>
      </w:r>
      <w:proofErr w:type="spellEnd"/>
      <w:r w:rsidR="00033AB1">
        <w:rPr>
          <w:sz w:val="24"/>
          <w:szCs w:val="24"/>
        </w:rPr>
        <w:t xml:space="preserve"> box model is a method of reframing conflict and </w:t>
      </w:r>
      <w:r w:rsidR="001B210F">
        <w:rPr>
          <w:sz w:val="24"/>
          <w:szCs w:val="24"/>
        </w:rPr>
        <w:t>I feel that this</w:t>
      </w:r>
      <w:r w:rsidR="00DC1E43" w:rsidRPr="00C975C3">
        <w:rPr>
          <w:sz w:val="24"/>
          <w:szCs w:val="24"/>
        </w:rPr>
        <w:t xml:space="preserve"> model </w:t>
      </w:r>
      <w:r w:rsidR="001B210F">
        <w:rPr>
          <w:sz w:val="24"/>
          <w:szCs w:val="24"/>
        </w:rPr>
        <w:t xml:space="preserve">closely </w:t>
      </w:r>
      <w:r w:rsidR="00DC1E43" w:rsidRPr="00C975C3">
        <w:rPr>
          <w:sz w:val="24"/>
          <w:szCs w:val="24"/>
        </w:rPr>
        <w:t xml:space="preserve">relates to the situation in hand because </w:t>
      </w:r>
      <w:r w:rsidR="00FC0A67">
        <w:rPr>
          <w:sz w:val="24"/>
          <w:szCs w:val="24"/>
        </w:rPr>
        <w:t>I</w:t>
      </w:r>
      <w:r w:rsidR="00DC1E43" w:rsidRPr="00C975C3">
        <w:rPr>
          <w:sz w:val="24"/>
          <w:szCs w:val="24"/>
        </w:rPr>
        <w:t xml:space="preserve"> </w:t>
      </w:r>
      <w:r w:rsidR="00033AB1">
        <w:rPr>
          <w:sz w:val="24"/>
          <w:szCs w:val="24"/>
        </w:rPr>
        <w:t xml:space="preserve">entered the situation with an open mind and ensured I </w:t>
      </w:r>
      <w:r w:rsidR="00DC1E43" w:rsidRPr="00C975C3">
        <w:rPr>
          <w:sz w:val="24"/>
          <w:szCs w:val="24"/>
        </w:rPr>
        <w:t xml:space="preserve">remained calm and level throughout, making an active effort not to respond in a negative way so the incident didn’t escalate. This worked well however, I understand that had </w:t>
      </w:r>
      <w:r w:rsidR="002535A0">
        <w:rPr>
          <w:sz w:val="24"/>
          <w:szCs w:val="24"/>
        </w:rPr>
        <w:t>I had</w:t>
      </w:r>
      <w:r w:rsidR="00DC1E43" w:rsidRPr="00C975C3">
        <w:rPr>
          <w:sz w:val="24"/>
          <w:szCs w:val="24"/>
        </w:rPr>
        <w:t xml:space="preserve"> acted more aggressively</w:t>
      </w:r>
      <w:r w:rsidR="002535A0">
        <w:rPr>
          <w:sz w:val="24"/>
          <w:szCs w:val="24"/>
        </w:rPr>
        <w:t xml:space="preserve"> or </w:t>
      </w:r>
      <w:r w:rsidR="00FC0A67">
        <w:rPr>
          <w:sz w:val="24"/>
          <w:szCs w:val="24"/>
        </w:rPr>
        <w:t>emotive</w:t>
      </w:r>
      <w:r w:rsidR="00FC0A67" w:rsidRPr="00C975C3">
        <w:rPr>
          <w:sz w:val="24"/>
          <w:szCs w:val="24"/>
        </w:rPr>
        <w:t xml:space="preserve"> or</w:t>
      </w:r>
      <w:r w:rsidR="00DC1E43" w:rsidRPr="00C975C3">
        <w:rPr>
          <w:sz w:val="24"/>
          <w:szCs w:val="24"/>
        </w:rPr>
        <w:t xml:space="preserve"> mirrored the behaviour of the </w:t>
      </w:r>
      <w:r w:rsidR="002535A0">
        <w:rPr>
          <w:sz w:val="24"/>
          <w:szCs w:val="24"/>
        </w:rPr>
        <w:t>girl</w:t>
      </w:r>
      <w:r w:rsidR="00DC1E43" w:rsidRPr="00C975C3">
        <w:rPr>
          <w:sz w:val="24"/>
          <w:szCs w:val="24"/>
        </w:rPr>
        <w:t xml:space="preserve"> the situation would have been </w:t>
      </w:r>
      <w:r w:rsidR="00CA0A13" w:rsidRPr="00C975C3">
        <w:rPr>
          <w:sz w:val="24"/>
          <w:szCs w:val="24"/>
        </w:rPr>
        <w:t>worse,</w:t>
      </w:r>
      <w:r w:rsidR="00DC1E43" w:rsidRPr="00C975C3">
        <w:rPr>
          <w:sz w:val="24"/>
          <w:szCs w:val="24"/>
        </w:rPr>
        <w:t xml:space="preserve"> and </w:t>
      </w:r>
      <w:r w:rsidR="00FC0A67">
        <w:rPr>
          <w:sz w:val="24"/>
          <w:szCs w:val="24"/>
        </w:rPr>
        <w:t>we may not have come to a resolution.</w:t>
      </w:r>
    </w:p>
    <w:p w14:paraId="2750D3B9" w14:textId="05ACD499" w:rsidR="00B00359" w:rsidRDefault="00FC0A67" w:rsidP="00A71E77">
      <w:pPr>
        <w:spacing w:after="120"/>
        <w:ind w:right="108"/>
        <w:rPr>
          <w:sz w:val="24"/>
          <w:szCs w:val="24"/>
        </w:rPr>
      </w:pPr>
      <w:r>
        <w:rPr>
          <w:sz w:val="24"/>
          <w:szCs w:val="24"/>
        </w:rPr>
        <w:t xml:space="preserve">Throughout the incident, whenever we allowed the girl and her mother to be in the same room they began to </w:t>
      </w:r>
      <w:r w:rsidR="00CA0A13">
        <w:rPr>
          <w:sz w:val="24"/>
          <w:szCs w:val="24"/>
        </w:rPr>
        <w:t>argue,</w:t>
      </w:r>
      <w:r>
        <w:rPr>
          <w:sz w:val="24"/>
          <w:szCs w:val="24"/>
        </w:rPr>
        <w:t xml:space="preserve"> and the situation would start to escalate.</w:t>
      </w:r>
      <w:r w:rsidR="00CA0A13">
        <w:rPr>
          <w:sz w:val="24"/>
          <w:szCs w:val="24"/>
        </w:rPr>
        <w:t xml:space="preserve"> We made the decision to keep them apart until we had a resolution due to this, this </w:t>
      </w:r>
      <w:r w:rsidR="009C68EA">
        <w:rPr>
          <w:sz w:val="24"/>
          <w:szCs w:val="24"/>
        </w:rPr>
        <w:t xml:space="preserve">helped a great deal so we could establish what would be best for each of the parties involved. It was difficult to decide on the best course of action as when we spoke with the parties as there were no </w:t>
      </w:r>
      <w:r w:rsidR="00B00359">
        <w:rPr>
          <w:sz w:val="24"/>
          <w:szCs w:val="24"/>
        </w:rPr>
        <w:t>offences,</w:t>
      </w:r>
      <w:r w:rsidR="009C68EA">
        <w:rPr>
          <w:sz w:val="24"/>
          <w:szCs w:val="24"/>
        </w:rPr>
        <w:t xml:space="preserve"> we </w:t>
      </w:r>
      <w:r w:rsidR="00B00359">
        <w:rPr>
          <w:sz w:val="24"/>
          <w:szCs w:val="24"/>
        </w:rPr>
        <w:t>quickly realised that the girl would not stay at her home address. The girl claimed that if we left her at her home address she would run away for the night, to prevent this happening we discussed what options were available for where the girl could stay, one option was her friends</w:t>
      </w:r>
      <w:r w:rsidR="003F730F">
        <w:rPr>
          <w:sz w:val="24"/>
          <w:szCs w:val="24"/>
        </w:rPr>
        <w:t>’</w:t>
      </w:r>
      <w:r w:rsidR="00B00359">
        <w:rPr>
          <w:sz w:val="24"/>
          <w:szCs w:val="24"/>
        </w:rPr>
        <w:t xml:space="preserve"> house which her mother didn’t like. This caused another argument between the pair and again</w:t>
      </w:r>
      <w:r w:rsidR="0079365A">
        <w:rPr>
          <w:sz w:val="24"/>
          <w:szCs w:val="24"/>
        </w:rPr>
        <w:t>,</w:t>
      </w:r>
      <w:r w:rsidR="00B00359">
        <w:rPr>
          <w:sz w:val="24"/>
          <w:szCs w:val="24"/>
        </w:rPr>
        <w:t xml:space="preserve"> we acted as mediators to prevent the situation escalating once again and the girl ran out of the house and down the street</w:t>
      </w:r>
      <w:r w:rsidR="001E002C">
        <w:rPr>
          <w:sz w:val="24"/>
          <w:szCs w:val="24"/>
        </w:rPr>
        <w:t>.</w:t>
      </w:r>
      <w:r w:rsidR="00B00359">
        <w:rPr>
          <w:sz w:val="24"/>
          <w:szCs w:val="24"/>
        </w:rPr>
        <w:t xml:space="preserve"> </w:t>
      </w:r>
      <w:r w:rsidR="001E002C">
        <w:rPr>
          <w:sz w:val="24"/>
          <w:szCs w:val="24"/>
        </w:rPr>
        <w:t>S</w:t>
      </w:r>
      <w:r w:rsidR="00B00359">
        <w:rPr>
          <w:sz w:val="24"/>
          <w:szCs w:val="24"/>
        </w:rPr>
        <w:t>he was shouting obscene words as she did this</w:t>
      </w:r>
      <w:r w:rsidR="001E002C">
        <w:rPr>
          <w:sz w:val="24"/>
          <w:szCs w:val="24"/>
        </w:rPr>
        <w:t xml:space="preserve"> and was clearly becoming more agitated</w:t>
      </w:r>
      <w:r w:rsidR="00B00359">
        <w:rPr>
          <w:sz w:val="24"/>
          <w:szCs w:val="24"/>
        </w:rPr>
        <w:t>. I followed the girl from the house and used tactical communications to persuade her to come back to the house, I consciously tried to use language that was not emotive and would not make the girl more upset than she was and I kept a calm manner throughout this interaction</w:t>
      </w:r>
      <w:r w:rsidR="00D846A3">
        <w:rPr>
          <w:sz w:val="24"/>
          <w:szCs w:val="24"/>
        </w:rPr>
        <w:t xml:space="preserve">. I focused on </w:t>
      </w:r>
      <w:r w:rsidR="00B00359">
        <w:rPr>
          <w:sz w:val="24"/>
          <w:szCs w:val="24"/>
        </w:rPr>
        <w:t xml:space="preserve">building a rapport with the girl and encouraged her to come back to the house. </w:t>
      </w:r>
    </w:p>
    <w:p w14:paraId="06969EDB" w14:textId="4A9E4AB9" w:rsidR="00E454C3" w:rsidRDefault="00E454C3" w:rsidP="00A71E77">
      <w:pPr>
        <w:spacing w:after="120"/>
        <w:ind w:right="108"/>
        <w:rPr>
          <w:sz w:val="24"/>
          <w:szCs w:val="24"/>
        </w:rPr>
      </w:pPr>
      <w:r>
        <w:rPr>
          <w:sz w:val="24"/>
          <w:szCs w:val="24"/>
        </w:rPr>
        <w:t xml:space="preserve">I built a rapport with the girl by talking to her in language she would understand and by ensuring I used non-confrontational body language. </w:t>
      </w:r>
      <w:r w:rsidR="003976FE">
        <w:rPr>
          <w:sz w:val="24"/>
          <w:szCs w:val="24"/>
        </w:rPr>
        <w:t xml:space="preserve">It is important to develop rapport with a person when you are looking to build trust with a person. </w:t>
      </w:r>
      <w:r>
        <w:rPr>
          <w:sz w:val="24"/>
          <w:szCs w:val="24"/>
        </w:rPr>
        <w:t xml:space="preserve">I ensured I did not speak to the girl as though she was a child and was honest with her about the situation at hand and possible decisions we could come to. This helped because it showed her that we were in </w:t>
      </w:r>
      <w:r>
        <w:rPr>
          <w:sz w:val="24"/>
          <w:szCs w:val="24"/>
        </w:rPr>
        <w:lastRenderedPageBreak/>
        <w:t>control of the situation and we were genuinely trying to help her</w:t>
      </w:r>
      <w:r w:rsidR="00F7509A">
        <w:rPr>
          <w:sz w:val="24"/>
          <w:szCs w:val="24"/>
        </w:rPr>
        <w:t>. I think the girl felt more comfortable talking to me about the issue at hand following this. An element of conflict management which I recognise as being very important is non-verbal communication. This can be as important as verbal communication when putting across the right message. During this incident I understood that for most of the time we were at the premises it was important I showed a relaxed body language but with a strong presence to keep the situation under control. At times, when there was a threat of physical violence I was stood in a more defensive manner</w:t>
      </w:r>
      <w:r w:rsidR="00AE70FB">
        <w:rPr>
          <w:sz w:val="24"/>
          <w:szCs w:val="24"/>
        </w:rPr>
        <w:t xml:space="preserve"> as</w:t>
      </w:r>
      <w:r w:rsidR="00F7509A">
        <w:rPr>
          <w:sz w:val="24"/>
          <w:szCs w:val="24"/>
        </w:rPr>
        <w:t xml:space="preserve"> I fe</w:t>
      </w:r>
      <w:r w:rsidR="00AE70FB">
        <w:rPr>
          <w:sz w:val="24"/>
          <w:szCs w:val="24"/>
        </w:rPr>
        <w:t>lt</w:t>
      </w:r>
      <w:r w:rsidR="00F7509A">
        <w:rPr>
          <w:sz w:val="24"/>
          <w:szCs w:val="24"/>
        </w:rPr>
        <w:t xml:space="preserve"> like this was necessary at the time so I would be ready for whatever took place.</w:t>
      </w:r>
    </w:p>
    <w:p w14:paraId="43C11E8C" w14:textId="67B47CFB" w:rsidR="00784F95" w:rsidRDefault="00B00359" w:rsidP="00784F95">
      <w:pPr>
        <w:spacing w:after="120"/>
        <w:ind w:right="108"/>
        <w:rPr>
          <w:sz w:val="24"/>
          <w:szCs w:val="24"/>
        </w:rPr>
      </w:pPr>
      <w:r>
        <w:rPr>
          <w:sz w:val="24"/>
          <w:szCs w:val="24"/>
        </w:rPr>
        <w:t xml:space="preserve">My colleagues spoke with the mother and she agreed that the girl could go to her friend’s house for the night with the condition that she did not take her mobile phone with her and she was picked up by her mother the following morning. The girl was happy that she could go to her friend’s house, but she was upset that she could not have her phone. The girl had her phone in her hand and her mother took this from her without </w:t>
      </w:r>
      <w:r w:rsidR="00F3218D">
        <w:rPr>
          <w:sz w:val="24"/>
          <w:szCs w:val="24"/>
        </w:rPr>
        <w:t xml:space="preserve">the daughter’s </w:t>
      </w:r>
      <w:r>
        <w:rPr>
          <w:sz w:val="24"/>
          <w:szCs w:val="24"/>
        </w:rPr>
        <w:t xml:space="preserve">permission. It was at this point where the girl got very angry and started shouting at her mother and making threats that she was going to assault her mother. The mother refused to give the phone back to the girl and hid it in her bra, where she believed the girl would not be able to get it. The girl repeatedly said, “I’m not leaving the house without my phone” and tried to grab the phone from her mother’s bra. </w:t>
      </w:r>
    </w:p>
    <w:p w14:paraId="1AA55633" w14:textId="11BA4E74" w:rsidR="00784F95" w:rsidRDefault="00784F95" w:rsidP="00784F95">
      <w:pPr>
        <w:spacing w:after="120"/>
        <w:ind w:right="108"/>
        <w:rPr>
          <w:sz w:val="24"/>
          <w:szCs w:val="24"/>
        </w:rPr>
      </w:pPr>
      <w:r>
        <w:rPr>
          <w:sz w:val="24"/>
          <w:szCs w:val="24"/>
        </w:rPr>
        <w:t xml:space="preserve">As the girl was getting more angry, I took into account impact factors, for this situation the factors were that the girl was clearly emotionally distressed and angry and I believed she was physically putting herself in positions where she knew she was able to get to her mother and possibly assault </w:t>
      </w:r>
      <w:r w:rsidRPr="00DB5CBD">
        <w:rPr>
          <w:sz w:val="24"/>
          <w:szCs w:val="24"/>
        </w:rPr>
        <w:t xml:space="preserve">her. One available </w:t>
      </w:r>
      <w:r w:rsidR="00DB5CBD" w:rsidRPr="00DB5CBD">
        <w:rPr>
          <w:sz w:val="24"/>
          <w:szCs w:val="24"/>
        </w:rPr>
        <w:t xml:space="preserve">option </w:t>
      </w:r>
      <w:r w:rsidRPr="00DB5CBD">
        <w:rPr>
          <w:sz w:val="24"/>
          <w:szCs w:val="24"/>
        </w:rPr>
        <w:t>was that</w:t>
      </w:r>
      <w:r w:rsidR="00DB5CBD" w:rsidRPr="00DB5CBD">
        <w:rPr>
          <w:sz w:val="24"/>
          <w:szCs w:val="24"/>
        </w:rPr>
        <w:t>,</w:t>
      </w:r>
      <w:r w:rsidRPr="00DB5CBD">
        <w:rPr>
          <w:sz w:val="24"/>
          <w:szCs w:val="24"/>
        </w:rPr>
        <w:t xml:space="preserve"> if the girl attempted to assault me</w:t>
      </w:r>
      <w:r w:rsidR="00DB5CBD" w:rsidRPr="00DB5CBD">
        <w:rPr>
          <w:sz w:val="24"/>
          <w:szCs w:val="24"/>
        </w:rPr>
        <w:t>,</w:t>
      </w:r>
      <w:r w:rsidRPr="00DB5CBD">
        <w:rPr>
          <w:sz w:val="24"/>
          <w:szCs w:val="24"/>
        </w:rPr>
        <w:t xml:space="preserve"> I could use </w:t>
      </w:r>
      <w:r w:rsidR="00AA03F9" w:rsidRPr="00DB5CBD">
        <w:rPr>
          <w:sz w:val="24"/>
          <w:szCs w:val="24"/>
        </w:rPr>
        <w:t xml:space="preserve">reasonable </w:t>
      </w:r>
      <w:r w:rsidRPr="00DB5CBD">
        <w:rPr>
          <w:sz w:val="24"/>
          <w:szCs w:val="24"/>
        </w:rPr>
        <w:t>force in line with Common Law to defend myself or others in the situation, or if I believed the girl was going to assault her mother or cause damage to the property then using force under Section 3 Criminal Law act 1967 would apply here.</w:t>
      </w:r>
      <w:r>
        <w:rPr>
          <w:sz w:val="24"/>
          <w:szCs w:val="24"/>
        </w:rPr>
        <w:t xml:space="preserve"> I also understood that if I made the decision to use force then the level of force would need to be</w:t>
      </w:r>
      <w:r w:rsidR="003647A8">
        <w:rPr>
          <w:sz w:val="24"/>
          <w:szCs w:val="24"/>
        </w:rPr>
        <w:t xml:space="preserve"> proportionate</w:t>
      </w:r>
      <w:r>
        <w:rPr>
          <w:sz w:val="24"/>
          <w:szCs w:val="24"/>
        </w:rPr>
        <w:t xml:space="preserve"> </w:t>
      </w:r>
      <w:r w:rsidR="003647A8">
        <w:rPr>
          <w:sz w:val="24"/>
          <w:szCs w:val="24"/>
        </w:rPr>
        <w:t>to</w:t>
      </w:r>
      <w:r>
        <w:rPr>
          <w:sz w:val="24"/>
          <w:szCs w:val="24"/>
        </w:rPr>
        <w:t xml:space="preserve"> the circumstances. As the incident progressed the girl did attempt to assault her mother by lunging towards her and as she did this, I used force under Common Law to prevent harm to her mother. I believe that the force I used was proportionate and reasonable, I held the girl back from her mother when she attempted to </w:t>
      </w:r>
      <w:r w:rsidRPr="00766F7F">
        <w:rPr>
          <w:sz w:val="24"/>
          <w:szCs w:val="24"/>
        </w:rPr>
        <w:t>assault her. The girl made another attempt to lunge for her mother and I used force again under the same legislation</w:t>
      </w:r>
      <w:r w:rsidR="00766F7F" w:rsidRPr="00766F7F">
        <w:rPr>
          <w:sz w:val="24"/>
          <w:szCs w:val="24"/>
        </w:rPr>
        <w:t xml:space="preserve"> </w:t>
      </w:r>
      <w:r w:rsidRPr="00766F7F">
        <w:rPr>
          <w:sz w:val="24"/>
          <w:szCs w:val="24"/>
        </w:rPr>
        <w:t>and</w:t>
      </w:r>
      <w:r>
        <w:rPr>
          <w:sz w:val="24"/>
          <w:szCs w:val="24"/>
        </w:rPr>
        <w:t xml:space="preserve"> I held the girl back from attacking her mother. I considered the use of handcuffs to restrain the girl and to prevent her causing any harm to herself or to her mother, I made the decision not to use these as I was able to hold the girl back myself and I felt that using handcuffs would make the situation worse as the girl was only 13 years old and clearly in distress.</w:t>
      </w:r>
    </w:p>
    <w:p w14:paraId="24768E6F" w14:textId="36B9DC83" w:rsidR="00B00359" w:rsidRDefault="00784F95" w:rsidP="00A71E77">
      <w:pPr>
        <w:spacing w:after="120"/>
        <w:ind w:right="108"/>
        <w:rPr>
          <w:sz w:val="24"/>
          <w:szCs w:val="24"/>
        </w:rPr>
      </w:pPr>
      <w:r>
        <w:rPr>
          <w:sz w:val="24"/>
          <w:szCs w:val="24"/>
        </w:rPr>
        <w:t>At this point the mother was very upset that her daughter was trying to attack her, so we used tactical communications to prevent any further assault attempts and made the decision to separate them into different rooms further. When we were speaking with both parties, they wanted different outcomes from police attendance. The mother wanted the girl to stay at their home and the girl wanted to leave the home and go anywhere else. This was when we started facilitating negotiation between the mother and the girl about where the girl was going to stay that night, we encouraged open discussion between them, however when the conversation became more heated and aggressive we intervened with tactical communications and manoeuvring ourselves to a position where we were able to prevent any further attempted assaults.</w:t>
      </w:r>
    </w:p>
    <w:p w14:paraId="0368A182" w14:textId="62BDB0E2" w:rsidR="002D60A2" w:rsidRDefault="005D7AEC" w:rsidP="00A71E77">
      <w:pPr>
        <w:spacing w:after="120"/>
        <w:ind w:right="108"/>
        <w:rPr>
          <w:sz w:val="24"/>
          <w:szCs w:val="24"/>
        </w:rPr>
      </w:pPr>
      <w:r>
        <w:rPr>
          <w:sz w:val="24"/>
          <w:szCs w:val="24"/>
        </w:rPr>
        <w:t>I took the National Decision Model</w:t>
      </w:r>
      <w:r w:rsidR="00C6618B">
        <w:rPr>
          <w:sz w:val="24"/>
          <w:szCs w:val="24"/>
        </w:rPr>
        <w:t xml:space="preserve"> (NDM)</w:t>
      </w:r>
      <w:r>
        <w:rPr>
          <w:sz w:val="24"/>
          <w:szCs w:val="24"/>
        </w:rPr>
        <w:t xml:space="preserve"> into account throughout the incident</w:t>
      </w:r>
      <w:r w:rsidR="00C6618B">
        <w:rPr>
          <w:sz w:val="24"/>
          <w:szCs w:val="24"/>
        </w:rPr>
        <w:t xml:space="preserve">. The parts of the </w:t>
      </w:r>
      <w:r w:rsidR="002C4B48">
        <w:rPr>
          <w:sz w:val="24"/>
          <w:szCs w:val="24"/>
        </w:rPr>
        <w:t xml:space="preserve">NDM are; information and intelligence, in this instance this would be the information we received from the FCR about the incident and persons involved; assess threat and risk and develop a working strategy, using the information we received from the FCR </w:t>
      </w:r>
      <w:r w:rsidR="00011386">
        <w:rPr>
          <w:sz w:val="24"/>
          <w:szCs w:val="24"/>
        </w:rPr>
        <w:t xml:space="preserve">I made a </w:t>
      </w:r>
      <w:r w:rsidR="00011386">
        <w:rPr>
          <w:sz w:val="24"/>
          <w:szCs w:val="24"/>
        </w:rPr>
        <w:lastRenderedPageBreak/>
        <w:t>basic risk assessment with the plan to review this on arrival to the scene; powers and policy is another element of the NDM, for this incident there were some use of force powers we could u</w:t>
      </w:r>
      <w:r w:rsidR="00DB61B5">
        <w:rPr>
          <w:sz w:val="24"/>
          <w:szCs w:val="24"/>
        </w:rPr>
        <w:t>tilise, such as Common Law and Section 3 Criminal Law Act, I didn’t need to use any powers of entry for this incident but one option for entry may have been Section 17 PACE, if I believed I needed to enter to save life and limb</w:t>
      </w:r>
      <w:r w:rsidR="00DD25D5">
        <w:rPr>
          <w:sz w:val="24"/>
          <w:szCs w:val="24"/>
        </w:rPr>
        <w:t xml:space="preserve">; identify options and contingencies, throughout the incident I identified what options were available to me, whether to use handcuffs, what options we had to resolve the incident, i.e. whether to leave the girl at her home address or take her to her friend’s address; taking action and review is the final part of the NDM, </w:t>
      </w:r>
      <w:r w:rsidR="00901383">
        <w:rPr>
          <w:sz w:val="24"/>
          <w:szCs w:val="24"/>
        </w:rPr>
        <w:t>following the incident I took the time to review what happened</w:t>
      </w:r>
      <w:r w:rsidR="00D30E97">
        <w:rPr>
          <w:sz w:val="24"/>
          <w:szCs w:val="24"/>
        </w:rPr>
        <w:t xml:space="preserve"> and evaluate what I could do in the future at incidents, from this incident I have learned that </w:t>
      </w:r>
      <w:r w:rsidR="008350B9">
        <w:rPr>
          <w:sz w:val="24"/>
          <w:szCs w:val="24"/>
        </w:rPr>
        <w:t>the nature of calls can change quickly and the true nature of the call is often different from what is initially reported.</w:t>
      </w:r>
      <w:r w:rsidR="002D60A2">
        <w:rPr>
          <w:sz w:val="24"/>
          <w:szCs w:val="24"/>
        </w:rPr>
        <w:t xml:space="preserve"> </w:t>
      </w:r>
    </w:p>
    <w:p w14:paraId="2E365FA3" w14:textId="6E65EE8C" w:rsidR="002C4B48" w:rsidRDefault="002D60A2" w:rsidP="00A71E77">
      <w:pPr>
        <w:spacing w:after="120"/>
        <w:ind w:right="108"/>
        <w:rPr>
          <w:sz w:val="24"/>
          <w:szCs w:val="24"/>
        </w:rPr>
      </w:pPr>
      <w:r>
        <w:rPr>
          <w:sz w:val="24"/>
          <w:szCs w:val="24"/>
        </w:rPr>
        <w:t xml:space="preserve">Reflecting on my attitude and behaviour during the </w:t>
      </w:r>
      <w:r w:rsidR="008D6D20">
        <w:rPr>
          <w:sz w:val="24"/>
          <w:szCs w:val="24"/>
        </w:rPr>
        <w:t xml:space="preserve">I feel like I acted appropriately, </w:t>
      </w:r>
      <w:r w:rsidR="0029150E">
        <w:rPr>
          <w:sz w:val="24"/>
          <w:szCs w:val="24"/>
        </w:rPr>
        <w:t xml:space="preserve">I </w:t>
      </w:r>
      <w:r w:rsidR="003976FE">
        <w:rPr>
          <w:sz w:val="24"/>
          <w:szCs w:val="24"/>
        </w:rPr>
        <w:t>considered</w:t>
      </w:r>
      <w:r w:rsidR="0029150E">
        <w:rPr>
          <w:sz w:val="24"/>
          <w:szCs w:val="24"/>
        </w:rPr>
        <w:t xml:space="preserve"> the code of ethics throughout the incident. There were times where the girl was asking to be taken to her friends, she asked me if I could promise we would take her there, I did not make that promise and ensured I was </w:t>
      </w:r>
      <w:r w:rsidR="00D621E2">
        <w:rPr>
          <w:sz w:val="24"/>
          <w:szCs w:val="24"/>
        </w:rPr>
        <w:t xml:space="preserve">open and honest with the girl that the outcome may not be what she wanted. Another element of the code of ethics is authority, respect and courtesy, I showed respect to the </w:t>
      </w:r>
      <w:r w:rsidR="00784F95">
        <w:rPr>
          <w:sz w:val="24"/>
          <w:szCs w:val="24"/>
        </w:rPr>
        <w:t>mother and the girl throughout, and in turn I feel like I managed to keep control of the incident and they respected me.</w:t>
      </w:r>
    </w:p>
    <w:p w14:paraId="526A3B63" w14:textId="0F2BBBB7" w:rsidR="00FE42FF" w:rsidRDefault="00545E86" w:rsidP="00F7509A">
      <w:pPr>
        <w:spacing w:after="120"/>
        <w:ind w:right="108"/>
        <w:rPr>
          <w:sz w:val="24"/>
          <w:szCs w:val="24"/>
        </w:rPr>
      </w:pPr>
      <w:r>
        <w:rPr>
          <w:sz w:val="24"/>
          <w:szCs w:val="24"/>
        </w:rPr>
        <w:t>The</w:t>
      </w:r>
      <w:r w:rsidR="00FE42FF">
        <w:rPr>
          <w:sz w:val="24"/>
          <w:szCs w:val="24"/>
        </w:rPr>
        <w:t xml:space="preserve"> initial risk assessment </w:t>
      </w:r>
      <w:r>
        <w:rPr>
          <w:sz w:val="24"/>
          <w:szCs w:val="24"/>
        </w:rPr>
        <w:t>carried out helped me to deal with the first issues we encountered but throughout</w:t>
      </w:r>
      <w:r w:rsidR="00FE42FF">
        <w:rPr>
          <w:sz w:val="24"/>
          <w:szCs w:val="24"/>
        </w:rPr>
        <w:t xml:space="preserve"> this incident</w:t>
      </w:r>
      <w:r>
        <w:rPr>
          <w:sz w:val="24"/>
          <w:szCs w:val="24"/>
        </w:rPr>
        <w:t xml:space="preserve"> I carried out a dynamic risk assessment</w:t>
      </w:r>
      <w:r w:rsidR="00FE42FF">
        <w:rPr>
          <w:sz w:val="24"/>
          <w:szCs w:val="24"/>
        </w:rPr>
        <w:t>, this was important to do as the circumstances were constantly changing with the mood and attitude of the girl. The</w:t>
      </w:r>
      <w:r>
        <w:rPr>
          <w:sz w:val="24"/>
          <w:szCs w:val="24"/>
        </w:rPr>
        <w:t xml:space="preserve"> first</w:t>
      </w:r>
      <w:r w:rsidR="00FE42FF">
        <w:rPr>
          <w:sz w:val="24"/>
          <w:szCs w:val="24"/>
        </w:rPr>
        <w:t xml:space="preserve"> risk assessment I carried out was appropriate and I identified</w:t>
      </w:r>
      <w:r w:rsidR="0083650E">
        <w:rPr>
          <w:sz w:val="24"/>
          <w:szCs w:val="24"/>
        </w:rPr>
        <w:t xml:space="preserve"> many of the</w:t>
      </w:r>
      <w:r w:rsidR="00FE42FF">
        <w:rPr>
          <w:sz w:val="24"/>
          <w:szCs w:val="24"/>
        </w:rPr>
        <w:t xml:space="preserve"> </w:t>
      </w:r>
      <w:r w:rsidR="005329DF">
        <w:rPr>
          <w:sz w:val="24"/>
          <w:szCs w:val="24"/>
        </w:rPr>
        <w:t>risks before they happened</w:t>
      </w:r>
      <w:r w:rsidR="0083650E">
        <w:rPr>
          <w:sz w:val="24"/>
          <w:szCs w:val="24"/>
        </w:rPr>
        <w:t xml:space="preserve"> and others</w:t>
      </w:r>
      <w:r>
        <w:rPr>
          <w:sz w:val="24"/>
          <w:szCs w:val="24"/>
        </w:rPr>
        <w:t>,</w:t>
      </w:r>
      <w:r w:rsidR="0083650E">
        <w:rPr>
          <w:sz w:val="24"/>
          <w:szCs w:val="24"/>
        </w:rPr>
        <w:t xml:space="preserve"> which arose </w:t>
      </w:r>
      <w:r w:rsidR="00F9429F">
        <w:rPr>
          <w:sz w:val="24"/>
          <w:szCs w:val="24"/>
        </w:rPr>
        <w:t>suddenly,</w:t>
      </w:r>
      <w:r w:rsidR="0083650E">
        <w:rPr>
          <w:sz w:val="24"/>
          <w:szCs w:val="24"/>
        </w:rPr>
        <w:t xml:space="preserve"> I was able to quickly determine</w:t>
      </w:r>
      <w:r w:rsidR="00F9429F">
        <w:rPr>
          <w:sz w:val="24"/>
          <w:szCs w:val="24"/>
        </w:rPr>
        <w:t xml:space="preserve"> what they were and how to manage them appropriately</w:t>
      </w:r>
      <w:r w:rsidR="008F6D57">
        <w:rPr>
          <w:sz w:val="24"/>
          <w:szCs w:val="24"/>
        </w:rPr>
        <w:t xml:space="preserve">, adapting my style and </w:t>
      </w:r>
      <w:r w:rsidR="002E4FA5">
        <w:rPr>
          <w:sz w:val="24"/>
          <w:szCs w:val="24"/>
        </w:rPr>
        <w:t>h</w:t>
      </w:r>
      <w:r w:rsidR="008F6D57">
        <w:rPr>
          <w:sz w:val="24"/>
          <w:szCs w:val="24"/>
        </w:rPr>
        <w:t>ow I was managing the situation.</w:t>
      </w:r>
      <w:r w:rsidR="00D621E2">
        <w:rPr>
          <w:sz w:val="24"/>
          <w:szCs w:val="24"/>
        </w:rPr>
        <w:t xml:space="preserve"> I adapted my style by adjusting the level of formality I used depending on who I was interacting with</w:t>
      </w:r>
    </w:p>
    <w:p w14:paraId="65D4C7CD" w14:textId="53DF7BE6" w:rsidR="002F47D4" w:rsidRDefault="00D3129C" w:rsidP="00DB5CBD">
      <w:pPr>
        <w:spacing w:after="120"/>
        <w:ind w:right="108"/>
        <w:rPr>
          <w:color w:val="FF0000"/>
          <w:sz w:val="24"/>
          <w:szCs w:val="24"/>
        </w:rPr>
      </w:pPr>
      <w:r>
        <w:rPr>
          <w:sz w:val="24"/>
          <w:szCs w:val="24"/>
        </w:rPr>
        <w:t xml:space="preserve">I felt this interaction went well in a lot of areas, in my communication with other officers, in how I used verbal and non-verbal communication to interact with the mother and the daughter and diffuse the </w:t>
      </w:r>
      <w:r w:rsidR="00845EAA">
        <w:rPr>
          <w:sz w:val="24"/>
          <w:szCs w:val="24"/>
        </w:rPr>
        <w:t>situation when tensions got high.</w:t>
      </w:r>
      <w:r w:rsidR="000D28B3">
        <w:rPr>
          <w:sz w:val="24"/>
          <w:szCs w:val="24"/>
        </w:rPr>
        <w:t xml:space="preserve"> Having learned from this experience I now know what my options are for similar situations and that sometimes </w:t>
      </w:r>
      <w:r w:rsidR="007E25B9">
        <w:rPr>
          <w:sz w:val="24"/>
          <w:szCs w:val="24"/>
        </w:rPr>
        <w:t xml:space="preserve">there is no right answer or thing to do, the decisions we made were difficult to come to and we were fortunate that there was good outcome to the incident. I have learned that it is important to seek the advice of other </w:t>
      </w:r>
      <w:proofErr w:type="gramStart"/>
      <w:r w:rsidR="007E25B9">
        <w:rPr>
          <w:sz w:val="24"/>
          <w:szCs w:val="24"/>
        </w:rPr>
        <w:t>officers</w:t>
      </w:r>
      <w:proofErr w:type="gramEnd"/>
      <w:r w:rsidR="007E25B9">
        <w:rPr>
          <w:sz w:val="24"/>
          <w:szCs w:val="24"/>
        </w:rPr>
        <w:t xml:space="preserve"> present and at times the advice of the sergeant. I have developed my ability </w:t>
      </w:r>
      <w:r w:rsidR="00766F7F">
        <w:rPr>
          <w:sz w:val="24"/>
          <w:szCs w:val="24"/>
        </w:rPr>
        <w:t>t</w:t>
      </w:r>
      <w:r w:rsidR="007E25B9">
        <w:rPr>
          <w:sz w:val="24"/>
          <w:szCs w:val="24"/>
        </w:rPr>
        <w:t xml:space="preserve">o deal with conflict having dealt with this incident and this knowledge will be very useful to me as a practitioner because prior to this I had not dealt with conflict and I now know what my options are. As a next step I </w:t>
      </w:r>
      <w:r w:rsidR="00062E3E">
        <w:rPr>
          <w:sz w:val="24"/>
          <w:szCs w:val="24"/>
        </w:rPr>
        <w:t>will</w:t>
      </w:r>
      <w:r w:rsidR="007E25B9">
        <w:rPr>
          <w:sz w:val="24"/>
          <w:szCs w:val="24"/>
        </w:rPr>
        <w:t xml:space="preserve"> </w:t>
      </w:r>
      <w:proofErr w:type="gramStart"/>
      <w:r w:rsidR="00766F7F">
        <w:rPr>
          <w:sz w:val="24"/>
          <w:szCs w:val="24"/>
        </w:rPr>
        <w:t>look into</w:t>
      </w:r>
      <w:proofErr w:type="gramEnd"/>
      <w:r w:rsidR="00766F7F">
        <w:rPr>
          <w:sz w:val="24"/>
          <w:szCs w:val="24"/>
        </w:rPr>
        <w:t xml:space="preserve"> </w:t>
      </w:r>
      <w:r w:rsidR="007E25B9">
        <w:rPr>
          <w:sz w:val="24"/>
          <w:szCs w:val="24"/>
        </w:rPr>
        <w:t xml:space="preserve">other incidents which have occurred and look into what actions have been taken by other </w:t>
      </w:r>
      <w:r w:rsidR="00F32F89">
        <w:rPr>
          <w:sz w:val="24"/>
          <w:szCs w:val="24"/>
        </w:rPr>
        <w:t>officers.</w:t>
      </w:r>
    </w:p>
    <w:p w14:paraId="5A7DD2D4" w14:textId="280DF97E" w:rsidR="00033AB1" w:rsidRDefault="00033AB1" w:rsidP="00F7509A">
      <w:pPr>
        <w:spacing w:after="120"/>
        <w:ind w:right="108"/>
        <w:rPr>
          <w:color w:val="FF0000"/>
          <w:sz w:val="24"/>
          <w:szCs w:val="24"/>
        </w:rPr>
      </w:pPr>
    </w:p>
    <w:p w14:paraId="3B290E85" w14:textId="1F090F52" w:rsidR="00033AB1" w:rsidRPr="0013107B" w:rsidRDefault="00033AB1" w:rsidP="00F7509A">
      <w:pPr>
        <w:spacing w:after="120"/>
        <w:ind w:right="108"/>
        <w:rPr>
          <w:rStyle w:val="selectable"/>
          <w:color w:val="auto"/>
          <w:sz w:val="24"/>
          <w:szCs w:val="24"/>
        </w:rPr>
      </w:pPr>
      <w:r w:rsidRPr="0013107B">
        <w:rPr>
          <w:color w:val="auto"/>
          <w:sz w:val="24"/>
          <w:szCs w:val="24"/>
        </w:rPr>
        <w:t>24</w:t>
      </w:r>
      <w:r w:rsidR="00F32F89" w:rsidRPr="0013107B">
        <w:rPr>
          <w:color w:val="auto"/>
          <w:sz w:val="24"/>
          <w:szCs w:val="24"/>
        </w:rPr>
        <w:t>7</w:t>
      </w:r>
      <w:r w:rsidRPr="0013107B">
        <w:rPr>
          <w:color w:val="auto"/>
          <w:sz w:val="24"/>
          <w:szCs w:val="24"/>
        </w:rPr>
        <w:t>1 words</w:t>
      </w:r>
    </w:p>
    <w:p w14:paraId="55171A81" w14:textId="77777777" w:rsidR="0032514C" w:rsidRDefault="0032514C" w:rsidP="00E6298B">
      <w:pPr>
        <w:ind w:right="107"/>
        <w:rPr>
          <w:sz w:val="24"/>
          <w:szCs w:val="24"/>
          <w:lang w:val="en"/>
        </w:rPr>
      </w:pPr>
      <w:r>
        <w:rPr>
          <w:noProof/>
          <w:sz w:val="24"/>
          <w:szCs w:val="24"/>
          <w:lang w:val="en"/>
        </w:rPr>
        <w:lastRenderedPageBreak/>
        <w:drawing>
          <wp:inline distT="0" distB="0" distL="0" distR="0" wp14:anchorId="6E5EE390" wp14:editId="3EC8CDC4">
            <wp:extent cx="4770120" cy="3672787"/>
            <wp:effectExtent l="0" t="0" r="0" b="4445"/>
            <wp:docPr id="5" name="Picture 5" descr="Graphical user interface, diagram,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etari_Box_3.jpg"/>
                    <pic:cNvPicPr/>
                  </pic:nvPicPr>
                  <pic:blipFill>
                    <a:blip r:embed="rId20">
                      <a:extLst>
                        <a:ext uri="{28A0092B-C50C-407E-A947-70E740481C1C}">
                          <a14:useLocalDpi xmlns:a14="http://schemas.microsoft.com/office/drawing/2010/main" val="0"/>
                        </a:ext>
                      </a:extLst>
                    </a:blip>
                    <a:stretch>
                      <a:fillRect/>
                    </a:stretch>
                  </pic:blipFill>
                  <pic:spPr>
                    <a:xfrm>
                      <a:off x="0" y="0"/>
                      <a:ext cx="4775276" cy="3676757"/>
                    </a:xfrm>
                    <a:prstGeom prst="rect">
                      <a:avLst/>
                    </a:prstGeom>
                  </pic:spPr>
                </pic:pic>
              </a:graphicData>
            </a:graphic>
          </wp:inline>
        </w:drawing>
      </w:r>
    </w:p>
    <w:p w14:paraId="50EDDCE8" w14:textId="67A3B2CE" w:rsidR="0032514C" w:rsidRDefault="0032514C" w:rsidP="00E6298B">
      <w:pPr>
        <w:ind w:right="107"/>
        <w:rPr>
          <w:sz w:val="24"/>
          <w:szCs w:val="24"/>
        </w:rPr>
      </w:pPr>
      <w:r>
        <w:rPr>
          <w:sz w:val="24"/>
          <w:szCs w:val="24"/>
          <w:lang w:val="en"/>
        </w:rPr>
        <w:t>Figure 1 (</w:t>
      </w:r>
      <w:proofErr w:type="spellStart"/>
      <w:r w:rsidRPr="0032514C">
        <w:rPr>
          <w:sz w:val="24"/>
          <w:szCs w:val="24"/>
        </w:rPr>
        <w:t>Betari</w:t>
      </w:r>
      <w:proofErr w:type="spellEnd"/>
      <w:r w:rsidRPr="0032514C">
        <w:rPr>
          <w:sz w:val="24"/>
          <w:szCs w:val="24"/>
        </w:rPr>
        <w:t xml:space="preserve"> Box: Linking Attitude and </w:t>
      </w:r>
      <w:proofErr w:type="spellStart"/>
      <w:r w:rsidRPr="0032514C">
        <w:rPr>
          <w:sz w:val="24"/>
          <w:szCs w:val="24"/>
        </w:rPr>
        <w:t>Behavior</w:t>
      </w:r>
      <w:proofErr w:type="spellEnd"/>
      <w:r w:rsidRPr="0032514C">
        <w:rPr>
          <w:sz w:val="24"/>
          <w:szCs w:val="24"/>
        </w:rPr>
        <w:t>, 2021)</w:t>
      </w:r>
    </w:p>
    <w:p w14:paraId="3B3526AE" w14:textId="508A7975"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13D081CF" w14:textId="10F4D1C1" w:rsidR="00560EC6" w:rsidRDefault="00560EC6" w:rsidP="00560EC6">
      <w:pPr>
        <w:spacing w:after="120"/>
        <w:ind w:right="108"/>
        <w:rPr>
          <w:sz w:val="24"/>
          <w:szCs w:val="24"/>
        </w:rPr>
      </w:pPr>
    </w:p>
    <w:p w14:paraId="37064B55" w14:textId="7B3EEFE3" w:rsidR="000428CE" w:rsidRDefault="000428CE" w:rsidP="00B34E4A">
      <w:pPr>
        <w:spacing w:after="120"/>
        <w:ind w:right="108"/>
        <w:rPr>
          <w:sz w:val="24"/>
          <w:szCs w:val="24"/>
        </w:rPr>
      </w:pPr>
      <w:r>
        <w:rPr>
          <w:sz w:val="24"/>
          <w:szCs w:val="24"/>
        </w:rPr>
        <w:t>As police officers it is essential that we consider the differences of others and we do our best to accommodate for these differences</w:t>
      </w:r>
      <w:r w:rsidR="00231274">
        <w:rPr>
          <w:sz w:val="24"/>
          <w:szCs w:val="24"/>
        </w:rPr>
        <w:t xml:space="preserve"> whilst carrying out our duties</w:t>
      </w:r>
      <w:r>
        <w:rPr>
          <w:sz w:val="24"/>
          <w:szCs w:val="24"/>
        </w:rPr>
        <w:t xml:space="preserve">. </w:t>
      </w:r>
      <w:r w:rsidR="00231274">
        <w:rPr>
          <w:sz w:val="24"/>
          <w:szCs w:val="24"/>
        </w:rPr>
        <w:t>Making sure we are</w:t>
      </w:r>
      <w:r w:rsidR="006C7CA4">
        <w:rPr>
          <w:sz w:val="24"/>
          <w:szCs w:val="24"/>
        </w:rPr>
        <w:t xml:space="preserve"> aware of cultural and language issues and a</w:t>
      </w:r>
      <w:r>
        <w:rPr>
          <w:sz w:val="24"/>
          <w:szCs w:val="24"/>
        </w:rPr>
        <w:t xml:space="preserve">ccommodating for these can help </w:t>
      </w:r>
      <w:r w:rsidR="00231274">
        <w:rPr>
          <w:sz w:val="24"/>
          <w:szCs w:val="24"/>
        </w:rPr>
        <w:t>members of the public to</w:t>
      </w:r>
      <w:r>
        <w:rPr>
          <w:sz w:val="24"/>
          <w:szCs w:val="24"/>
        </w:rPr>
        <w:t xml:space="preserve"> feel more accepted and help gain the trust of these </w:t>
      </w:r>
      <w:r w:rsidR="00231274">
        <w:rPr>
          <w:sz w:val="24"/>
          <w:szCs w:val="24"/>
        </w:rPr>
        <w:t>people,</w:t>
      </w:r>
      <w:r>
        <w:rPr>
          <w:sz w:val="24"/>
          <w:szCs w:val="24"/>
        </w:rPr>
        <w:t xml:space="preserve"> so they are more likely to call the police when needed</w:t>
      </w:r>
      <w:r w:rsidR="00231274">
        <w:rPr>
          <w:sz w:val="24"/>
          <w:szCs w:val="24"/>
        </w:rPr>
        <w:t xml:space="preserve"> in the future</w:t>
      </w:r>
      <w:r>
        <w:rPr>
          <w:sz w:val="24"/>
          <w:szCs w:val="24"/>
        </w:rPr>
        <w:t>.</w:t>
      </w:r>
      <w:r w:rsidR="006C7CA4">
        <w:rPr>
          <w:sz w:val="24"/>
          <w:szCs w:val="24"/>
        </w:rPr>
        <w:t xml:space="preserve"> In this essay I am going to talk about an incident in which there were cultural, ethnicity and language issues whilst reflecting on my performance and how I handled the incident and would handle similar incidents in the future. </w:t>
      </w:r>
      <w:r w:rsidR="00231274">
        <w:rPr>
          <w:sz w:val="24"/>
          <w:szCs w:val="24"/>
        </w:rPr>
        <w:t>All police officers in the UK should uphold t</w:t>
      </w:r>
      <w:r w:rsidR="006C7CA4">
        <w:rPr>
          <w:sz w:val="24"/>
          <w:szCs w:val="24"/>
        </w:rPr>
        <w:t>he policing principles</w:t>
      </w:r>
      <w:r w:rsidR="003A7887">
        <w:rPr>
          <w:sz w:val="24"/>
          <w:szCs w:val="24"/>
        </w:rPr>
        <w:t xml:space="preserve"> within the Code of Ethics </w:t>
      </w:r>
      <w:r w:rsidR="00231274">
        <w:rPr>
          <w:sz w:val="24"/>
          <w:szCs w:val="24"/>
        </w:rPr>
        <w:t xml:space="preserve">which was </w:t>
      </w:r>
      <w:r w:rsidR="003A7887">
        <w:rPr>
          <w:sz w:val="24"/>
          <w:szCs w:val="24"/>
        </w:rPr>
        <w:t>published by the College of Policing</w:t>
      </w:r>
      <w:r w:rsidR="00AC4136">
        <w:rPr>
          <w:sz w:val="24"/>
          <w:szCs w:val="24"/>
        </w:rPr>
        <w:t>,</w:t>
      </w:r>
      <w:r w:rsidR="006C7CA4">
        <w:rPr>
          <w:sz w:val="24"/>
          <w:szCs w:val="24"/>
        </w:rPr>
        <w:t xml:space="preserve"> </w:t>
      </w:r>
      <w:r w:rsidR="003A7887">
        <w:rPr>
          <w:sz w:val="24"/>
          <w:szCs w:val="24"/>
        </w:rPr>
        <w:t xml:space="preserve">which </w:t>
      </w:r>
      <w:r w:rsidR="006C7CA4">
        <w:rPr>
          <w:sz w:val="24"/>
          <w:szCs w:val="24"/>
        </w:rPr>
        <w:t>originat</w:t>
      </w:r>
      <w:r w:rsidR="003A7887">
        <w:rPr>
          <w:sz w:val="24"/>
          <w:szCs w:val="24"/>
        </w:rPr>
        <w:t>e</w:t>
      </w:r>
      <w:r w:rsidR="006C7CA4">
        <w:rPr>
          <w:sz w:val="24"/>
          <w:szCs w:val="24"/>
        </w:rPr>
        <w:t xml:space="preserve"> from the </w:t>
      </w:r>
      <w:r w:rsidR="00503352">
        <w:rPr>
          <w:sz w:val="24"/>
          <w:szCs w:val="24"/>
        </w:rPr>
        <w:t>“Principles of Public Life”</w:t>
      </w:r>
      <w:r w:rsidR="003A7887">
        <w:rPr>
          <w:sz w:val="24"/>
          <w:szCs w:val="24"/>
        </w:rPr>
        <w:t>,</w:t>
      </w:r>
      <w:r w:rsidR="006C7CA4">
        <w:rPr>
          <w:sz w:val="24"/>
          <w:szCs w:val="24"/>
        </w:rPr>
        <w:t xml:space="preserve"> </w:t>
      </w:r>
      <w:r w:rsidR="003A7887">
        <w:rPr>
          <w:sz w:val="24"/>
          <w:szCs w:val="24"/>
        </w:rPr>
        <w:t xml:space="preserve">which were published by the Committee on Standards in Public Life in 1995, </w:t>
      </w:r>
      <w:r w:rsidR="006C7CA4">
        <w:rPr>
          <w:sz w:val="24"/>
          <w:szCs w:val="24"/>
        </w:rPr>
        <w:t xml:space="preserve">underpin every element of policing and </w:t>
      </w:r>
      <w:r w:rsidR="00AC4136">
        <w:rPr>
          <w:sz w:val="24"/>
          <w:szCs w:val="24"/>
        </w:rPr>
        <w:t xml:space="preserve">should be used as a basis for how to act as a police officer </w:t>
      </w:r>
      <w:r w:rsidR="00AC4136" w:rsidRPr="00AC4136">
        <w:rPr>
          <w:sz w:val="24"/>
          <w:szCs w:val="24"/>
        </w:rPr>
        <w:t>(Code of Ethics, 2014)</w:t>
      </w:r>
      <w:r w:rsidR="00AC4136">
        <w:rPr>
          <w:sz w:val="24"/>
          <w:szCs w:val="24"/>
        </w:rPr>
        <w:t xml:space="preserve">. The policing principles include nine principles such as accountability, integrity, respect and selflessness and these are essential when interacting with </w:t>
      </w:r>
      <w:r w:rsidR="006A0684">
        <w:rPr>
          <w:sz w:val="24"/>
          <w:szCs w:val="24"/>
        </w:rPr>
        <w:t xml:space="preserve">all </w:t>
      </w:r>
      <w:r w:rsidR="00AC4136">
        <w:rPr>
          <w:sz w:val="24"/>
          <w:szCs w:val="24"/>
        </w:rPr>
        <w:t>members of the public</w:t>
      </w:r>
      <w:r w:rsidR="00871EFF">
        <w:rPr>
          <w:sz w:val="24"/>
          <w:szCs w:val="24"/>
        </w:rPr>
        <w:t xml:space="preserve"> regardless of whether they are a victim or offender</w:t>
      </w:r>
      <w:r w:rsidR="000D7B91">
        <w:rPr>
          <w:sz w:val="24"/>
          <w:szCs w:val="24"/>
        </w:rPr>
        <w:t xml:space="preserve"> or other service user.</w:t>
      </w:r>
    </w:p>
    <w:p w14:paraId="35C29152" w14:textId="4838715C" w:rsidR="008218C9" w:rsidRDefault="000D7B91" w:rsidP="00B34E4A">
      <w:pPr>
        <w:spacing w:after="120"/>
        <w:ind w:right="108"/>
        <w:rPr>
          <w:sz w:val="24"/>
          <w:szCs w:val="24"/>
        </w:rPr>
      </w:pPr>
      <w:r>
        <w:rPr>
          <w:sz w:val="24"/>
          <w:szCs w:val="24"/>
        </w:rPr>
        <w:t xml:space="preserve">Force control room (FCR) </w:t>
      </w:r>
      <w:r w:rsidR="00B34E4A">
        <w:rPr>
          <w:sz w:val="24"/>
          <w:szCs w:val="24"/>
        </w:rPr>
        <w:t>received a call regarding a potential domestic violence incident involving a male and a female in the front garden of a house. We had limited information about what had happened</w:t>
      </w:r>
      <w:r w:rsidR="00052ED0">
        <w:rPr>
          <w:sz w:val="24"/>
          <w:szCs w:val="24"/>
        </w:rPr>
        <w:t xml:space="preserve"> during the incident, so we requested checks on the individuals involved from the </w:t>
      </w:r>
      <w:r w:rsidR="009C39E3">
        <w:rPr>
          <w:sz w:val="24"/>
          <w:szCs w:val="24"/>
        </w:rPr>
        <w:t>FCR</w:t>
      </w:r>
      <w:r w:rsidR="00052ED0">
        <w:rPr>
          <w:sz w:val="24"/>
          <w:szCs w:val="24"/>
        </w:rPr>
        <w:t>. This indicated to us that there had been a previous domestic incident at the property last year, we took this into consideration when making a risk assessment.</w:t>
      </w:r>
      <w:r w:rsidR="000D272F">
        <w:rPr>
          <w:sz w:val="24"/>
          <w:szCs w:val="24"/>
        </w:rPr>
        <w:t xml:space="preserve"> On arrival to the property the offender had fled on foot, </w:t>
      </w:r>
      <w:r w:rsidR="00682B8A">
        <w:rPr>
          <w:sz w:val="24"/>
          <w:szCs w:val="24"/>
        </w:rPr>
        <w:t xml:space="preserve">we spoke with the other people at the scene and attained a description of the offender which I passed over my radio to the control room and other officers </w:t>
      </w:r>
      <w:r w:rsidR="008218C9">
        <w:rPr>
          <w:sz w:val="24"/>
          <w:szCs w:val="24"/>
        </w:rPr>
        <w:t>who may be in the vicinity and could carry out observations for the offender.</w:t>
      </w:r>
    </w:p>
    <w:p w14:paraId="25389341" w14:textId="29587959" w:rsidR="00F41166" w:rsidRDefault="008218C9" w:rsidP="00F41166">
      <w:pPr>
        <w:spacing w:after="120"/>
        <w:ind w:right="108"/>
        <w:rPr>
          <w:sz w:val="24"/>
          <w:szCs w:val="24"/>
        </w:rPr>
      </w:pPr>
      <w:r>
        <w:rPr>
          <w:sz w:val="24"/>
          <w:szCs w:val="24"/>
        </w:rPr>
        <w:lastRenderedPageBreak/>
        <w:t>As the offender had fled this drastically changed the initial risk assessment</w:t>
      </w:r>
      <w:r w:rsidR="00E74A2B">
        <w:rPr>
          <w:sz w:val="24"/>
          <w:szCs w:val="24"/>
        </w:rPr>
        <w:t xml:space="preserve"> and we were able to focus on the victim and determine what their needs were and how to help them. The victim in this </w:t>
      </w:r>
      <w:r w:rsidR="00D828A0">
        <w:rPr>
          <w:sz w:val="24"/>
          <w:szCs w:val="24"/>
        </w:rPr>
        <w:t xml:space="preserve">incident was a </w:t>
      </w:r>
      <w:r w:rsidR="00F0191A">
        <w:rPr>
          <w:sz w:val="24"/>
          <w:szCs w:val="24"/>
        </w:rPr>
        <w:t xml:space="preserve">black </w:t>
      </w:r>
      <w:r w:rsidR="00D828A0">
        <w:rPr>
          <w:sz w:val="24"/>
          <w:szCs w:val="24"/>
        </w:rPr>
        <w:t>single mother with 4 children, only 2 of which were present at the time of the incident and the mother spoke English as a second language, she was nearly fluent in English but there were times where this made communication more difficult.</w:t>
      </w:r>
      <w:r w:rsidR="00104316">
        <w:rPr>
          <w:sz w:val="24"/>
          <w:szCs w:val="24"/>
        </w:rPr>
        <w:t xml:space="preserve"> </w:t>
      </w:r>
      <w:r w:rsidR="00BD7DD2">
        <w:rPr>
          <w:sz w:val="24"/>
          <w:szCs w:val="24"/>
        </w:rPr>
        <w:t xml:space="preserve">I had the option to utilise the Language Line service, which is used by Gwent Police, Language Line is a service which employs translators and can be used by Police to aid communication. </w:t>
      </w:r>
      <w:r w:rsidR="00E616A4">
        <w:rPr>
          <w:sz w:val="24"/>
          <w:szCs w:val="24"/>
        </w:rPr>
        <w:t xml:space="preserve">A study conducted in the USA found that language barriers between police officers and </w:t>
      </w:r>
      <w:r w:rsidR="00195A7D">
        <w:rPr>
          <w:sz w:val="24"/>
          <w:szCs w:val="24"/>
        </w:rPr>
        <w:t>Hispanic, non-English speaking</w:t>
      </w:r>
      <w:r w:rsidR="00E616A4">
        <w:rPr>
          <w:sz w:val="24"/>
          <w:szCs w:val="24"/>
        </w:rPr>
        <w:t xml:space="preserve"> citizens</w:t>
      </w:r>
      <w:r w:rsidR="00C54AB1">
        <w:rPr>
          <w:sz w:val="24"/>
          <w:szCs w:val="24"/>
        </w:rPr>
        <w:t xml:space="preserve"> caused serious tensions and issues between the two groups </w:t>
      </w:r>
      <w:r w:rsidR="00C54AB1" w:rsidRPr="00C54AB1">
        <w:rPr>
          <w:sz w:val="24"/>
          <w:szCs w:val="24"/>
        </w:rPr>
        <w:t>(Herbst and Walker, 2001)</w:t>
      </w:r>
      <w:r w:rsidR="00B61E0B">
        <w:rPr>
          <w:sz w:val="24"/>
          <w:szCs w:val="24"/>
        </w:rPr>
        <w:t>, despite this being an American study the same principles apply within the UK</w:t>
      </w:r>
      <w:r w:rsidR="00195A7D">
        <w:rPr>
          <w:sz w:val="24"/>
          <w:szCs w:val="24"/>
        </w:rPr>
        <w:t>.</w:t>
      </w:r>
      <w:r w:rsidR="00B61E0B">
        <w:rPr>
          <w:sz w:val="24"/>
          <w:szCs w:val="24"/>
        </w:rPr>
        <w:t xml:space="preserve"> </w:t>
      </w:r>
      <w:r w:rsidR="00195A7D">
        <w:rPr>
          <w:sz w:val="24"/>
          <w:szCs w:val="24"/>
        </w:rPr>
        <w:t>I</w:t>
      </w:r>
      <w:r w:rsidR="00B61E0B">
        <w:rPr>
          <w:sz w:val="24"/>
          <w:szCs w:val="24"/>
        </w:rPr>
        <w:t xml:space="preserve">f the police cannot communicate with </w:t>
      </w:r>
      <w:r w:rsidR="003B5C66">
        <w:rPr>
          <w:sz w:val="24"/>
          <w:szCs w:val="24"/>
        </w:rPr>
        <w:t xml:space="preserve">the </w:t>
      </w:r>
      <w:r w:rsidR="00B61E0B">
        <w:rPr>
          <w:sz w:val="24"/>
          <w:szCs w:val="24"/>
        </w:rPr>
        <w:t xml:space="preserve">members of the </w:t>
      </w:r>
      <w:proofErr w:type="gramStart"/>
      <w:r w:rsidR="00B61E0B">
        <w:rPr>
          <w:sz w:val="24"/>
          <w:szCs w:val="24"/>
        </w:rPr>
        <w:t>public</w:t>
      </w:r>
      <w:proofErr w:type="gramEnd"/>
      <w:r w:rsidR="00B61E0B">
        <w:rPr>
          <w:sz w:val="24"/>
          <w:szCs w:val="24"/>
        </w:rPr>
        <w:t xml:space="preserve"> </w:t>
      </w:r>
      <w:r w:rsidR="003B5C66">
        <w:rPr>
          <w:sz w:val="24"/>
          <w:szCs w:val="24"/>
        </w:rPr>
        <w:t xml:space="preserve">we serve </w:t>
      </w:r>
      <w:r w:rsidR="00B61E0B">
        <w:rPr>
          <w:sz w:val="24"/>
          <w:szCs w:val="24"/>
        </w:rPr>
        <w:t xml:space="preserve">how can we provide an effective service? </w:t>
      </w:r>
      <w:r w:rsidR="000D7B91">
        <w:rPr>
          <w:sz w:val="24"/>
          <w:szCs w:val="24"/>
        </w:rPr>
        <w:t>T</w:t>
      </w:r>
      <w:r w:rsidR="00B61E0B">
        <w:rPr>
          <w:sz w:val="24"/>
          <w:szCs w:val="24"/>
        </w:rPr>
        <w:t xml:space="preserve">hese are </w:t>
      </w:r>
      <w:r w:rsidR="000D7B91">
        <w:rPr>
          <w:sz w:val="24"/>
          <w:szCs w:val="24"/>
        </w:rPr>
        <w:t xml:space="preserve">the reasons </w:t>
      </w:r>
      <w:r w:rsidR="00B61E0B">
        <w:rPr>
          <w:sz w:val="24"/>
          <w:szCs w:val="24"/>
        </w:rPr>
        <w:t>why s</w:t>
      </w:r>
      <w:r w:rsidR="00BD7DD2">
        <w:rPr>
          <w:sz w:val="24"/>
          <w:szCs w:val="24"/>
        </w:rPr>
        <w:t xml:space="preserve">ervices like </w:t>
      </w:r>
      <w:r w:rsidR="00B61E0B">
        <w:rPr>
          <w:sz w:val="24"/>
          <w:szCs w:val="24"/>
        </w:rPr>
        <w:t>Language Line</w:t>
      </w:r>
      <w:r w:rsidR="00BD7DD2">
        <w:rPr>
          <w:sz w:val="24"/>
          <w:szCs w:val="24"/>
        </w:rPr>
        <w:t xml:space="preserve"> are essential as they aid police </w:t>
      </w:r>
      <w:r w:rsidR="000D7B91">
        <w:rPr>
          <w:sz w:val="24"/>
          <w:szCs w:val="24"/>
        </w:rPr>
        <w:t>in</w:t>
      </w:r>
      <w:r w:rsidR="00B14229">
        <w:rPr>
          <w:sz w:val="24"/>
          <w:szCs w:val="24"/>
        </w:rPr>
        <w:t xml:space="preserve"> </w:t>
      </w:r>
      <w:r w:rsidR="00B61E0B">
        <w:rPr>
          <w:sz w:val="24"/>
          <w:szCs w:val="24"/>
        </w:rPr>
        <w:t>communicat</w:t>
      </w:r>
      <w:r w:rsidR="000D7B91">
        <w:rPr>
          <w:sz w:val="24"/>
          <w:szCs w:val="24"/>
        </w:rPr>
        <w:t>ion</w:t>
      </w:r>
      <w:r w:rsidR="00B61E0B">
        <w:rPr>
          <w:sz w:val="24"/>
          <w:szCs w:val="24"/>
        </w:rPr>
        <w:t xml:space="preserve"> </w:t>
      </w:r>
      <w:r w:rsidR="009771B9">
        <w:rPr>
          <w:sz w:val="24"/>
          <w:szCs w:val="24"/>
        </w:rPr>
        <w:t xml:space="preserve">with </w:t>
      </w:r>
      <w:r w:rsidR="00B61E0B">
        <w:rPr>
          <w:sz w:val="24"/>
          <w:szCs w:val="24"/>
        </w:rPr>
        <w:t xml:space="preserve">and </w:t>
      </w:r>
      <w:r w:rsidR="00BD7DD2">
        <w:rPr>
          <w:sz w:val="24"/>
          <w:szCs w:val="24"/>
        </w:rPr>
        <w:t xml:space="preserve">build </w:t>
      </w:r>
      <w:r w:rsidR="00B61E0B">
        <w:rPr>
          <w:sz w:val="24"/>
          <w:szCs w:val="24"/>
        </w:rPr>
        <w:t xml:space="preserve">trust and </w:t>
      </w:r>
      <w:r w:rsidR="00BD7DD2">
        <w:rPr>
          <w:sz w:val="24"/>
          <w:szCs w:val="24"/>
        </w:rPr>
        <w:t>a rapport</w:t>
      </w:r>
      <w:r w:rsidR="00B61E0B">
        <w:rPr>
          <w:sz w:val="24"/>
          <w:szCs w:val="24"/>
        </w:rPr>
        <w:t xml:space="preserve"> </w:t>
      </w:r>
      <w:r w:rsidR="00BD7DD2">
        <w:rPr>
          <w:sz w:val="24"/>
          <w:szCs w:val="24"/>
        </w:rPr>
        <w:t>with members of the public</w:t>
      </w:r>
      <w:r w:rsidR="009771B9">
        <w:rPr>
          <w:sz w:val="24"/>
          <w:szCs w:val="24"/>
        </w:rPr>
        <w:t>.</w:t>
      </w:r>
      <w:r w:rsidR="003854C0">
        <w:rPr>
          <w:sz w:val="24"/>
          <w:szCs w:val="24"/>
        </w:rPr>
        <w:t xml:space="preserve"> I chose not to use the service on this occasion as we </w:t>
      </w:r>
      <w:r w:rsidR="00AE36A4">
        <w:rPr>
          <w:sz w:val="24"/>
          <w:szCs w:val="24"/>
        </w:rPr>
        <w:t>were able to</w:t>
      </w:r>
      <w:r w:rsidR="003854C0">
        <w:rPr>
          <w:sz w:val="24"/>
          <w:szCs w:val="24"/>
        </w:rPr>
        <w:t xml:space="preserve"> communicate </w:t>
      </w:r>
      <w:r w:rsidR="00AE36A4">
        <w:rPr>
          <w:sz w:val="24"/>
          <w:szCs w:val="24"/>
        </w:rPr>
        <w:t>enough that</w:t>
      </w:r>
      <w:r w:rsidR="003854C0">
        <w:rPr>
          <w:sz w:val="24"/>
          <w:szCs w:val="24"/>
        </w:rPr>
        <w:t xml:space="preserve"> we could work together to write a victim statement for her of the events which took place.</w:t>
      </w:r>
      <w:r w:rsidR="00F41166" w:rsidRPr="00F41166">
        <w:rPr>
          <w:sz w:val="24"/>
          <w:szCs w:val="24"/>
        </w:rPr>
        <w:t xml:space="preserve"> </w:t>
      </w:r>
    </w:p>
    <w:p w14:paraId="0D57F1AF" w14:textId="316B541D" w:rsidR="00BD7DD2" w:rsidRDefault="00AE36A4" w:rsidP="00B34E4A">
      <w:pPr>
        <w:spacing w:after="120"/>
        <w:ind w:right="108"/>
        <w:rPr>
          <w:sz w:val="24"/>
          <w:szCs w:val="24"/>
        </w:rPr>
      </w:pPr>
      <w:r>
        <w:rPr>
          <w:sz w:val="24"/>
          <w:szCs w:val="24"/>
        </w:rPr>
        <w:t>Through having a conversation</w:t>
      </w:r>
      <w:r w:rsidR="00F41166">
        <w:rPr>
          <w:sz w:val="24"/>
          <w:szCs w:val="24"/>
        </w:rPr>
        <w:t xml:space="preserve"> with the </w:t>
      </w:r>
      <w:r>
        <w:rPr>
          <w:sz w:val="24"/>
          <w:szCs w:val="24"/>
        </w:rPr>
        <w:t>aggrieved</w:t>
      </w:r>
      <w:r w:rsidR="00F41166">
        <w:rPr>
          <w:sz w:val="24"/>
          <w:szCs w:val="24"/>
        </w:rPr>
        <w:t xml:space="preserve"> I was able to gain a better picture of what had happened; the offender and victim had left in a taxi with two children, the victim used her card to get cash out of an ATM and they got some food and then were travelling back to the victim’s home when the offender’s attitude changed and he was trying to get the money from the victim and her phone. The offender then got out of the taxi and ran towards the home whilst the taxi drove the victim and children to the address. As the victim got out of the taxi, she dropped her bank card and went into her own front garden where she could see the offender leaving her house with her son’s Nintendo Switch games console in his hand. They had a verbal argument in her front garden, and he dropped the games console and fled the scene, the victim believes he picked up her bank card as he was leaving and attempted to make a withdrawal at a cash point. As the relationship between the offender and the victim is that they were ex-partners, and the offender had attempted to assault the victim I classed this incident as a domestic abuse incident as the definition for </w:t>
      </w:r>
      <w:r>
        <w:rPr>
          <w:sz w:val="24"/>
          <w:szCs w:val="24"/>
        </w:rPr>
        <w:t>domestic abuse is</w:t>
      </w:r>
      <w:r w:rsidR="00F41166">
        <w:rPr>
          <w:sz w:val="24"/>
          <w:szCs w:val="24"/>
        </w:rPr>
        <w:t>; any incident or pattern of incidents of controlling, coercive or threatening behaviour, violence or abuse between to people aged 16 or over who are, or have been, intimate partners or family members, regardless of gender or sexuality.</w:t>
      </w:r>
    </w:p>
    <w:p w14:paraId="4A006BCF" w14:textId="75B33A74" w:rsidR="00F0191A" w:rsidRDefault="00AE36A4" w:rsidP="00B34E4A">
      <w:pPr>
        <w:spacing w:after="120"/>
        <w:ind w:right="108"/>
        <w:rPr>
          <w:sz w:val="24"/>
          <w:szCs w:val="24"/>
        </w:rPr>
      </w:pPr>
      <w:r>
        <w:rPr>
          <w:sz w:val="24"/>
          <w:szCs w:val="24"/>
        </w:rPr>
        <w:t>Throughout the history of modern-day policing i</w:t>
      </w:r>
      <w:r w:rsidR="005C13F5">
        <w:rPr>
          <w:sz w:val="24"/>
          <w:szCs w:val="24"/>
        </w:rPr>
        <w:t xml:space="preserve">n the UK there </w:t>
      </w:r>
      <w:r>
        <w:rPr>
          <w:sz w:val="24"/>
          <w:szCs w:val="24"/>
        </w:rPr>
        <w:t>have been</w:t>
      </w:r>
      <w:r w:rsidR="005C13F5">
        <w:rPr>
          <w:sz w:val="24"/>
          <w:szCs w:val="24"/>
        </w:rPr>
        <w:t xml:space="preserve"> tensions between the police and the </w:t>
      </w:r>
      <w:r w:rsidR="009E6A2F">
        <w:rPr>
          <w:sz w:val="24"/>
          <w:szCs w:val="24"/>
        </w:rPr>
        <w:t xml:space="preserve">members of the </w:t>
      </w:r>
      <w:r w:rsidR="005C13F5">
        <w:rPr>
          <w:sz w:val="24"/>
          <w:szCs w:val="24"/>
        </w:rPr>
        <w:t xml:space="preserve">communities they serve, particularly members of the black and minority ethnic (BAME) communities because of the Black Lives Matter movement. I believe it’s essential that police officers recognise the movement and do their best to gain an understanding of the </w:t>
      </w:r>
      <w:r>
        <w:rPr>
          <w:sz w:val="24"/>
          <w:szCs w:val="24"/>
        </w:rPr>
        <w:t xml:space="preserve">wants and </w:t>
      </w:r>
      <w:r w:rsidR="005C13F5">
        <w:rPr>
          <w:sz w:val="24"/>
          <w:szCs w:val="24"/>
        </w:rPr>
        <w:t xml:space="preserve">needs of these communities and how we can best serve them. There have been tremendous steps towards this in the past, with the creation of the Police and Criminal Evidence Act (PACE) 1984 following the riots in the Brixton area of London which </w:t>
      </w:r>
      <w:r w:rsidR="00F0191A">
        <w:rPr>
          <w:sz w:val="24"/>
          <w:szCs w:val="24"/>
        </w:rPr>
        <w:t xml:space="preserve">started following perceived racial discrimination by the police towards a young black male. </w:t>
      </w:r>
      <w:r w:rsidR="003B5C66">
        <w:rPr>
          <w:sz w:val="24"/>
          <w:szCs w:val="24"/>
        </w:rPr>
        <w:t xml:space="preserve">Newburn noted “irrespective of whether or not police stop and search powers are used… in a discriminatory fashion, it seems undeniable that this is how they are experienced by minority ethnic communities” </w:t>
      </w:r>
      <w:r w:rsidR="003B5C66" w:rsidRPr="003B5C66">
        <w:rPr>
          <w:sz w:val="24"/>
          <w:szCs w:val="24"/>
        </w:rPr>
        <w:t>(Newburn, 2007)</w:t>
      </w:r>
      <w:r w:rsidR="00F0191A">
        <w:rPr>
          <w:sz w:val="24"/>
          <w:szCs w:val="24"/>
        </w:rPr>
        <w:t>, this demonstrates that there is a negative perception of how the police interact with members of BAME communities and it is essential that police officers are mindful of that and</w:t>
      </w:r>
      <w:r>
        <w:rPr>
          <w:sz w:val="24"/>
          <w:szCs w:val="24"/>
        </w:rPr>
        <w:t xml:space="preserve"> ensure they</w:t>
      </w:r>
      <w:r w:rsidR="00F0191A">
        <w:rPr>
          <w:sz w:val="24"/>
          <w:szCs w:val="24"/>
        </w:rPr>
        <w:t xml:space="preserve"> uphold the policing principles when dealing with these groups. </w:t>
      </w:r>
    </w:p>
    <w:p w14:paraId="4AB3EA48" w14:textId="3E355D80" w:rsidR="00670DAC" w:rsidRDefault="00F0191A" w:rsidP="00B34E4A">
      <w:pPr>
        <w:spacing w:after="120"/>
        <w:ind w:right="108"/>
        <w:rPr>
          <w:sz w:val="24"/>
          <w:szCs w:val="24"/>
        </w:rPr>
      </w:pPr>
      <w:r>
        <w:rPr>
          <w:sz w:val="24"/>
          <w:szCs w:val="24"/>
        </w:rPr>
        <w:t>Throughout the interaction I had with the victim in this incident I was conscious of potential biases from the victim but I also was conscious that I did not show any bias towards or against the victim and I tried to not make assumptions on what had happened</w:t>
      </w:r>
      <w:r w:rsidR="0003275D">
        <w:rPr>
          <w:sz w:val="24"/>
          <w:szCs w:val="24"/>
        </w:rPr>
        <w:t xml:space="preserve"> during the incident</w:t>
      </w:r>
      <w:r>
        <w:rPr>
          <w:sz w:val="24"/>
          <w:szCs w:val="24"/>
        </w:rPr>
        <w:t xml:space="preserve"> based on the background</w:t>
      </w:r>
      <w:r w:rsidR="00AE36A4">
        <w:rPr>
          <w:sz w:val="24"/>
          <w:szCs w:val="24"/>
        </w:rPr>
        <w:t>s</w:t>
      </w:r>
      <w:r>
        <w:rPr>
          <w:sz w:val="24"/>
          <w:szCs w:val="24"/>
        </w:rPr>
        <w:t xml:space="preserve"> of the victim or offender. </w:t>
      </w:r>
      <w:r w:rsidR="00AE36A4">
        <w:rPr>
          <w:sz w:val="24"/>
          <w:szCs w:val="24"/>
        </w:rPr>
        <w:t xml:space="preserve">Looking back on the incident </w:t>
      </w:r>
      <w:r>
        <w:rPr>
          <w:sz w:val="24"/>
          <w:szCs w:val="24"/>
        </w:rPr>
        <w:t>I think I was successful in doing this but it is an area</w:t>
      </w:r>
      <w:r w:rsidR="00986FE1">
        <w:rPr>
          <w:sz w:val="24"/>
          <w:szCs w:val="24"/>
        </w:rPr>
        <w:t xml:space="preserve"> in</w:t>
      </w:r>
      <w:r>
        <w:rPr>
          <w:sz w:val="24"/>
          <w:szCs w:val="24"/>
        </w:rPr>
        <w:t xml:space="preserve"> which I need to remain </w:t>
      </w:r>
      <w:r w:rsidR="002A42AE">
        <w:rPr>
          <w:sz w:val="24"/>
          <w:szCs w:val="24"/>
        </w:rPr>
        <w:t>mindful</w:t>
      </w:r>
      <w:r>
        <w:rPr>
          <w:sz w:val="24"/>
          <w:szCs w:val="24"/>
        </w:rPr>
        <w:t xml:space="preserve"> of in </w:t>
      </w:r>
      <w:r>
        <w:rPr>
          <w:sz w:val="24"/>
          <w:szCs w:val="24"/>
        </w:rPr>
        <w:lastRenderedPageBreak/>
        <w:t xml:space="preserve">the future </w:t>
      </w:r>
      <w:r w:rsidR="00AE36A4">
        <w:rPr>
          <w:sz w:val="24"/>
          <w:szCs w:val="24"/>
        </w:rPr>
        <w:t xml:space="preserve">so that </w:t>
      </w:r>
      <w:r>
        <w:rPr>
          <w:sz w:val="24"/>
          <w:szCs w:val="24"/>
        </w:rPr>
        <w:t xml:space="preserve">I do not let </w:t>
      </w:r>
      <w:r w:rsidR="00986FE1">
        <w:rPr>
          <w:sz w:val="24"/>
          <w:szCs w:val="24"/>
        </w:rPr>
        <w:t>any</w:t>
      </w:r>
      <w:r>
        <w:rPr>
          <w:sz w:val="24"/>
          <w:szCs w:val="24"/>
        </w:rPr>
        <w:t xml:space="preserve"> unconscious biases influence my policing decisions and I continue to act objectively and show respect to all </w:t>
      </w:r>
      <w:r w:rsidR="00986FE1">
        <w:rPr>
          <w:sz w:val="24"/>
          <w:szCs w:val="24"/>
        </w:rPr>
        <w:t xml:space="preserve">the </w:t>
      </w:r>
      <w:r>
        <w:rPr>
          <w:sz w:val="24"/>
          <w:szCs w:val="24"/>
        </w:rPr>
        <w:t xml:space="preserve">parties involved. Having spoken to other officers it is apparent to me that </w:t>
      </w:r>
      <w:r w:rsidR="0003275D">
        <w:rPr>
          <w:sz w:val="24"/>
          <w:szCs w:val="24"/>
        </w:rPr>
        <w:t>they</w:t>
      </w:r>
      <w:r>
        <w:rPr>
          <w:sz w:val="24"/>
          <w:szCs w:val="24"/>
        </w:rPr>
        <w:t xml:space="preserve"> can </w:t>
      </w:r>
      <w:r w:rsidR="0003275D">
        <w:rPr>
          <w:sz w:val="24"/>
          <w:szCs w:val="24"/>
        </w:rPr>
        <w:t>hold</w:t>
      </w:r>
      <w:r>
        <w:rPr>
          <w:sz w:val="24"/>
          <w:szCs w:val="24"/>
        </w:rPr>
        <w:t xml:space="preserve"> biases towards or against certain communities or groups of </w:t>
      </w:r>
      <w:r w:rsidR="0003275D">
        <w:rPr>
          <w:sz w:val="24"/>
          <w:szCs w:val="24"/>
        </w:rPr>
        <w:t>the public,</w:t>
      </w:r>
      <w:r>
        <w:rPr>
          <w:sz w:val="24"/>
          <w:szCs w:val="24"/>
        </w:rPr>
        <w:t xml:space="preserve"> which they have formed through </w:t>
      </w:r>
      <w:r w:rsidR="00AE36A4">
        <w:rPr>
          <w:sz w:val="24"/>
          <w:szCs w:val="24"/>
        </w:rPr>
        <w:t xml:space="preserve">their own </w:t>
      </w:r>
      <w:r>
        <w:rPr>
          <w:sz w:val="24"/>
          <w:szCs w:val="24"/>
        </w:rPr>
        <w:t>policing experiences, I believe these biases need to be put aside when going to each new incident</w:t>
      </w:r>
      <w:r w:rsidR="00AE36A4">
        <w:rPr>
          <w:sz w:val="24"/>
          <w:szCs w:val="24"/>
        </w:rPr>
        <w:t>, and I will do so in the future,</w:t>
      </w:r>
      <w:r>
        <w:rPr>
          <w:sz w:val="24"/>
          <w:szCs w:val="24"/>
        </w:rPr>
        <w:t xml:space="preserve"> to ensure objectivity.</w:t>
      </w:r>
      <w:r w:rsidR="00670DAC">
        <w:rPr>
          <w:sz w:val="24"/>
          <w:szCs w:val="24"/>
        </w:rPr>
        <w:t xml:space="preserve"> Moving forward I will investigate other races and religions, including their beliefs and traditions so that I can be more culturally sensitive and understanding towards cultural practices.</w:t>
      </w:r>
    </w:p>
    <w:p w14:paraId="0B84E69B" w14:textId="77E42B4E" w:rsidR="00800887" w:rsidRDefault="00800887" w:rsidP="00800887">
      <w:pPr>
        <w:spacing w:after="120"/>
        <w:ind w:right="108"/>
        <w:rPr>
          <w:sz w:val="24"/>
          <w:szCs w:val="24"/>
        </w:rPr>
      </w:pPr>
      <w:r>
        <w:rPr>
          <w:sz w:val="24"/>
          <w:szCs w:val="24"/>
        </w:rPr>
        <w:t xml:space="preserve">During my time in the home of the victim her children were there, one of the children who was present at the incident was only 18 months old and the other child was approximately 4 years old and had ADHD. </w:t>
      </w:r>
      <w:r w:rsidR="005847D6">
        <w:rPr>
          <w:sz w:val="24"/>
          <w:szCs w:val="24"/>
        </w:rPr>
        <w:t xml:space="preserve">Through personal experience I had a level of understanding of how to communicate and manage children with neurodevelopmental disorders, people who have these disorders view the world in a different way than people who do not have these. This understanding meant that I could appreciate the effect on the children of police officers being in their home and in their space and I did what I could to minimise these effects. I did this by talking to the children in an appropriate manner, not acting as formal as I may with an adult and answering any questions they had, where appropriate. </w:t>
      </w:r>
      <w:r>
        <w:rPr>
          <w:sz w:val="24"/>
          <w:szCs w:val="24"/>
        </w:rPr>
        <w:t>The children being present in the home did have an impact on writing the witness statement and interacting with the victim because the children were playing in the room and it was after the time they would normally be in bed. I was aware that the children were getting more restless as time went on and the victim seemed to be getting stressed that it was after the time they should be in bed.</w:t>
      </w:r>
      <w:r w:rsidR="00F41166">
        <w:rPr>
          <w:sz w:val="24"/>
          <w:szCs w:val="24"/>
        </w:rPr>
        <w:t xml:space="preserve"> I </w:t>
      </w:r>
      <w:proofErr w:type="gramStart"/>
      <w:r w:rsidR="00F41166">
        <w:rPr>
          <w:sz w:val="24"/>
          <w:szCs w:val="24"/>
        </w:rPr>
        <w:t>made an effort</w:t>
      </w:r>
      <w:proofErr w:type="gramEnd"/>
      <w:r w:rsidR="00F41166">
        <w:rPr>
          <w:sz w:val="24"/>
          <w:szCs w:val="24"/>
        </w:rPr>
        <w:t xml:space="preserve"> to alleviate the stress the victim was feeling by reassuring her that we would be done as quickly as possible and that we didn’t mind that the children were playing in the room. I also wrote the statement and completed the other necessary paperwork as quickly as I could whilst also being thorough so the victim could carry on with her evening and the children could go to bed.</w:t>
      </w:r>
      <w:r w:rsidR="00F95A25">
        <w:rPr>
          <w:sz w:val="24"/>
          <w:szCs w:val="24"/>
        </w:rPr>
        <w:t xml:space="preserve"> </w:t>
      </w:r>
      <w:r w:rsidR="00163E1C">
        <w:rPr>
          <w:sz w:val="24"/>
          <w:szCs w:val="24"/>
        </w:rPr>
        <w:t>As I m</w:t>
      </w:r>
      <w:r>
        <w:rPr>
          <w:sz w:val="24"/>
          <w:szCs w:val="24"/>
        </w:rPr>
        <w:t>ov</w:t>
      </w:r>
      <w:r w:rsidR="00163E1C">
        <w:rPr>
          <w:sz w:val="24"/>
          <w:szCs w:val="24"/>
        </w:rPr>
        <w:t>e</w:t>
      </w:r>
      <w:r>
        <w:rPr>
          <w:sz w:val="24"/>
          <w:szCs w:val="24"/>
        </w:rPr>
        <w:t xml:space="preserve"> forward from this incident</w:t>
      </w:r>
      <w:r w:rsidR="00522CF5">
        <w:rPr>
          <w:sz w:val="24"/>
          <w:szCs w:val="24"/>
        </w:rPr>
        <w:t>,</w:t>
      </w:r>
      <w:r>
        <w:rPr>
          <w:sz w:val="24"/>
          <w:szCs w:val="24"/>
        </w:rPr>
        <w:t xml:space="preserve"> I am going to do further research surrounding ADHD and other neurodevelopmental disorders, such as autism, so that I can make sure I </w:t>
      </w:r>
      <w:r w:rsidR="005C5272">
        <w:rPr>
          <w:sz w:val="24"/>
          <w:szCs w:val="24"/>
        </w:rPr>
        <w:t>continue to</w:t>
      </w:r>
      <w:r>
        <w:rPr>
          <w:sz w:val="24"/>
          <w:szCs w:val="24"/>
        </w:rPr>
        <w:t xml:space="preserve"> interact</w:t>
      </w:r>
      <w:r w:rsidR="005C5272">
        <w:rPr>
          <w:sz w:val="24"/>
          <w:szCs w:val="24"/>
        </w:rPr>
        <w:t xml:space="preserve"> </w:t>
      </w:r>
      <w:r>
        <w:rPr>
          <w:sz w:val="24"/>
          <w:szCs w:val="24"/>
        </w:rPr>
        <w:t xml:space="preserve">with them in an appropriate manner and I am being mindful to their needs. </w:t>
      </w:r>
    </w:p>
    <w:p w14:paraId="34BFD828" w14:textId="5F05F15F" w:rsidR="00FE162D" w:rsidRDefault="00F41166" w:rsidP="00B34E4A">
      <w:pPr>
        <w:spacing w:after="120"/>
        <w:ind w:right="108"/>
        <w:rPr>
          <w:sz w:val="24"/>
          <w:szCs w:val="24"/>
        </w:rPr>
      </w:pPr>
      <w:r>
        <w:rPr>
          <w:sz w:val="24"/>
          <w:szCs w:val="24"/>
        </w:rPr>
        <w:t>All police forces in England and Wales must abide by the Victim’s Code</w:t>
      </w:r>
      <w:r w:rsidR="00F97646">
        <w:rPr>
          <w:sz w:val="24"/>
          <w:szCs w:val="24"/>
        </w:rPr>
        <w:t xml:space="preserve">. The aim of the Victim’s Code is to make the criminal justice system more responsive and easier to navigate for victims and it sets out the services that must be provided to victims of crime by organisations in England and Wales </w:t>
      </w:r>
      <w:r w:rsidR="00F97646" w:rsidRPr="00F97646">
        <w:rPr>
          <w:sz w:val="24"/>
          <w:szCs w:val="24"/>
        </w:rPr>
        <w:t>(Ministry of Justice, 2015)</w:t>
      </w:r>
      <w:r w:rsidR="00541832">
        <w:rPr>
          <w:sz w:val="24"/>
          <w:szCs w:val="24"/>
        </w:rPr>
        <w:t>. The code of practice states that victims of crim</w:t>
      </w:r>
      <w:r w:rsidR="00FE162D">
        <w:rPr>
          <w:sz w:val="24"/>
          <w:szCs w:val="24"/>
        </w:rPr>
        <w:t>inal offences</w:t>
      </w:r>
      <w:r w:rsidR="00541832">
        <w:rPr>
          <w:sz w:val="24"/>
          <w:szCs w:val="24"/>
        </w:rPr>
        <w:t xml:space="preserve"> should be informed</w:t>
      </w:r>
      <w:r w:rsidR="00FE162D">
        <w:rPr>
          <w:sz w:val="24"/>
          <w:szCs w:val="24"/>
        </w:rPr>
        <w:t xml:space="preserve"> of what victim support services are available to them, they are entitled to receive written information on what to expect from the criminal justice system, informed where to get advice or support and this is just a small selection of what they are entitled to. When speaking with the victim I informed her that these services were available to her and offered to provide her further information on how to access these, at this point the victim was not interested in more information but I did provide her with my contact details if she changed her mind in the future. Since the date of the incident me or my colleagues have informed her of developments in the case</w:t>
      </w:r>
      <w:r w:rsidR="002245E3">
        <w:rPr>
          <w:sz w:val="24"/>
          <w:szCs w:val="24"/>
        </w:rPr>
        <w:t>, depending on who has been working on the days she required contacting on</w:t>
      </w:r>
      <w:r w:rsidR="00F95A25">
        <w:rPr>
          <w:sz w:val="24"/>
          <w:szCs w:val="24"/>
        </w:rPr>
        <w:t>, in line with the victim’s code.</w:t>
      </w:r>
      <w:r w:rsidR="002245E3">
        <w:rPr>
          <w:sz w:val="24"/>
          <w:szCs w:val="24"/>
        </w:rPr>
        <w:t xml:space="preserve"> </w:t>
      </w:r>
    </w:p>
    <w:p w14:paraId="2B44D65C" w14:textId="19FD417E" w:rsidR="00104316" w:rsidRDefault="00080D2E" w:rsidP="00B34E4A">
      <w:pPr>
        <w:spacing w:after="120"/>
        <w:ind w:right="108"/>
        <w:rPr>
          <w:sz w:val="24"/>
          <w:szCs w:val="24"/>
        </w:rPr>
      </w:pPr>
      <w:r>
        <w:rPr>
          <w:sz w:val="24"/>
          <w:szCs w:val="24"/>
        </w:rPr>
        <w:t xml:space="preserve">When I was helping the victim to write her victim </w:t>
      </w:r>
      <w:r w:rsidR="004C0BF0">
        <w:rPr>
          <w:sz w:val="24"/>
          <w:szCs w:val="24"/>
        </w:rPr>
        <w:t>statement,</w:t>
      </w:r>
      <w:r>
        <w:rPr>
          <w:sz w:val="24"/>
          <w:szCs w:val="24"/>
        </w:rPr>
        <w:t xml:space="preserve"> I made her aware of other measures which could be put in place to help her if she needed to go to court to provide evidence for this case.</w:t>
      </w:r>
      <w:r w:rsidR="004C0BF0">
        <w:rPr>
          <w:sz w:val="24"/>
          <w:szCs w:val="24"/>
        </w:rPr>
        <w:t xml:space="preserve"> The Crown Prosecution Service (CPS) has </w:t>
      </w:r>
      <w:proofErr w:type="gramStart"/>
      <w:r w:rsidR="004C0BF0">
        <w:rPr>
          <w:sz w:val="24"/>
          <w:szCs w:val="24"/>
        </w:rPr>
        <w:t>a number of</w:t>
      </w:r>
      <w:proofErr w:type="gramEnd"/>
      <w:r w:rsidR="004C0BF0">
        <w:rPr>
          <w:sz w:val="24"/>
          <w:szCs w:val="24"/>
        </w:rPr>
        <w:t xml:space="preserve"> special measures which police officers can apply for on behalf of victims and witnesses who are giving evidence in court. These measures can include barristers removing their wigs in court, witnesses giving evidence via video link and giving evidence behind screens. These measures are all in place to make the victim or witness feel more comfortable and less stressed about the entire event. These measures can also be done to help keep the </w:t>
      </w:r>
      <w:r w:rsidR="004C0BF0">
        <w:rPr>
          <w:sz w:val="24"/>
          <w:szCs w:val="24"/>
        </w:rPr>
        <w:lastRenderedPageBreak/>
        <w:t>anonymity of those providing evidence</w:t>
      </w:r>
      <w:r w:rsidR="00C9497D">
        <w:rPr>
          <w:sz w:val="24"/>
          <w:szCs w:val="24"/>
        </w:rPr>
        <w:t xml:space="preserve"> and following the Domestic Abuse Bill 2020, all victims of domestic abuse are eligible for special measures</w:t>
      </w:r>
      <w:r w:rsidR="00AD088D">
        <w:rPr>
          <w:sz w:val="24"/>
          <w:szCs w:val="24"/>
        </w:rPr>
        <w:t xml:space="preserve"> </w:t>
      </w:r>
      <w:r w:rsidR="00AD088D" w:rsidRPr="00AD088D">
        <w:rPr>
          <w:sz w:val="24"/>
          <w:szCs w:val="24"/>
        </w:rPr>
        <w:t>(Special measures in the criminal court’s factsheet, 2021)</w:t>
      </w:r>
      <w:r w:rsidR="004C0BF0">
        <w:rPr>
          <w:sz w:val="24"/>
          <w:szCs w:val="24"/>
        </w:rPr>
        <w:t>. After speaking with the victim</w:t>
      </w:r>
      <w:r w:rsidR="00C9497D">
        <w:rPr>
          <w:sz w:val="24"/>
          <w:szCs w:val="24"/>
        </w:rPr>
        <w:t>,</w:t>
      </w:r>
      <w:r w:rsidR="004C0BF0">
        <w:rPr>
          <w:sz w:val="24"/>
          <w:szCs w:val="24"/>
        </w:rPr>
        <w:t xml:space="preserve"> it was clear that she wanted to give evidence in court</w:t>
      </w:r>
      <w:r w:rsidR="00C9497D">
        <w:rPr>
          <w:sz w:val="24"/>
          <w:szCs w:val="24"/>
        </w:rPr>
        <w:t>,</w:t>
      </w:r>
      <w:r w:rsidR="004C0BF0">
        <w:rPr>
          <w:sz w:val="24"/>
          <w:szCs w:val="24"/>
        </w:rPr>
        <w:t xml:space="preserve"> but she was afraid of any repercussions she would face from the </w:t>
      </w:r>
      <w:r w:rsidR="00C9497D">
        <w:rPr>
          <w:sz w:val="24"/>
          <w:szCs w:val="24"/>
        </w:rPr>
        <w:t>offender, taking this information into account I made the decision to apply for special measures on her behalf. To do this I made an application to the CPS using the relevant forms and included the details of the victim and what special measures were required, I requested that the victim can provide evidence with a communication aid, i.e. a translator available should she need them on the day and also, if the children present were required to provide evidence in court, I requested the barristers remove their wigs in the court room.</w:t>
      </w:r>
      <w:r w:rsidR="005C5272">
        <w:rPr>
          <w:sz w:val="24"/>
          <w:szCs w:val="24"/>
        </w:rPr>
        <w:t xml:space="preserve"> Another consideration for victim attendance in court is transportation and accessibility, the victim did not have her own vehicle for transport to the court, thi</w:t>
      </w:r>
      <w:r w:rsidR="00C244C5">
        <w:rPr>
          <w:sz w:val="24"/>
          <w:szCs w:val="24"/>
        </w:rPr>
        <w:t>s could pose an issue if the victim could not get transport but she assured us she would be able to take a taxi or the bus to court.</w:t>
      </w:r>
    </w:p>
    <w:p w14:paraId="23C63912" w14:textId="13D58769" w:rsidR="002F6936" w:rsidRDefault="002F6936" w:rsidP="00B34E4A">
      <w:pPr>
        <w:spacing w:after="120"/>
        <w:ind w:right="108"/>
        <w:rPr>
          <w:sz w:val="24"/>
          <w:szCs w:val="24"/>
        </w:rPr>
      </w:pPr>
      <w:r>
        <w:rPr>
          <w:sz w:val="24"/>
          <w:szCs w:val="24"/>
        </w:rPr>
        <w:t xml:space="preserve">Throughout my career I am going to be learning and developing my opinions on people and tailoring my methods when it comes to interacting a range of victims and witnesses and offenders to the most appropriate way so they feel they can trust the police force and come to us when they need. Reflecting on what I have learned during the incident I will </w:t>
      </w:r>
      <w:r w:rsidR="004E65C9">
        <w:rPr>
          <w:sz w:val="24"/>
          <w:szCs w:val="24"/>
        </w:rPr>
        <w:t xml:space="preserve">be carrying out my own research into </w:t>
      </w:r>
      <w:r w:rsidR="00986FE1">
        <w:rPr>
          <w:sz w:val="24"/>
          <w:szCs w:val="24"/>
        </w:rPr>
        <w:t xml:space="preserve">different cultures, their beliefs, how best to interact with people who have neurodevelopmental disorders and other disabilities so they feel heard and respected and we can provide them with an appropriate service. I am looking forward to applying this information I learn to incidents in the future and being able to build a better rapport with members of the public and build better relationships with them. </w:t>
      </w:r>
    </w:p>
    <w:p w14:paraId="01B89513" w14:textId="28957A61" w:rsidR="00C75B05" w:rsidRDefault="00C75B05" w:rsidP="00B34E4A">
      <w:pPr>
        <w:spacing w:after="120"/>
        <w:ind w:right="108"/>
        <w:rPr>
          <w:sz w:val="24"/>
          <w:szCs w:val="24"/>
        </w:rPr>
      </w:pPr>
      <w:r>
        <w:rPr>
          <w:sz w:val="24"/>
          <w:szCs w:val="24"/>
        </w:rPr>
        <w:t>2251</w:t>
      </w:r>
      <w:r w:rsidR="0013107B">
        <w:rPr>
          <w:sz w:val="24"/>
          <w:szCs w:val="24"/>
        </w:rPr>
        <w:t xml:space="preserve"> words</w:t>
      </w:r>
    </w:p>
    <w:p w14:paraId="32933C98" w14:textId="66677D75" w:rsidR="00AA666E" w:rsidRPr="000B1E96" w:rsidRDefault="00025650" w:rsidP="00B34E4A">
      <w:pPr>
        <w:spacing w:after="120"/>
        <w:ind w:right="108"/>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0EBBABCE" w:rsidR="006C7CA5" w:rsidRPr="00270EEB" w:rsidRDefault="00C523E8" w:rsidP="28A9B94D">
            <w:pPr>
              <w:ind w:right="107"/>
              <w:jc w:val="both"/>
              <w:rPr>
                <w:sz w:val="24"/>
                <w:szCs w:val="24"/>
              </w:rPr>
            </w:pPr>
            <w:r>
              <w:rPr>
                <w:b/>
                <w:bCs/>
                <w:sz w:val="24"/>
                <w:szCs w:val="24"/>
              </w:rPr>
              <w:t xml:space="preserve"> </w:t>
            </w:r>
            <w:r w:rsidR="28A9B94D" w:rsidRPr="28A9B94D">
              <w:rPr>
                <w:b/>
                <w:bCs/>
                <w:sz w:val="24"/>
                <w:szCs w:val="24"/>
              </w:rPr>
              <w:t>Illustrate</w:t>
            </w:r>
            <w:r w:rsidR="28A9B94D" w:rsidRPr="28A9B94D">
              <w:rPr>
                <w:sz w:val="24"/>
                <w:szCs w:val="24"/>
              </w:rPr>
              <w:t xml:space="preserve"> how policing values were engaged particularly through </w:t>
            </w:r>
            <w:r w:rsidR="28A9B94D" w:rsidRPr="28A9B94D">
              <w:rPr>
                <w:b/>
                <w:bCs/>
                <w:sz w:val="24"/>
                <w:szCs w:val="24"/>
              </w:rPr>
              <w:t>an assessment</w:t>
            </w:r>
            <w:r w:rsidR="28A9B94D"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4010F200" w14:textId="6CB0A4D9" w:rsidR="00E82173" w:rsidRDefault="001B17ED" w:rsidP="00E82173">
      <w:pPr>
        <w:spacing w:before="120"/>
        <w:ind w:right="108"/>
        <w:jc w:val="both"/>
        <w:rPr>
          <w:sz w:val="24"/>
          <w:szCs w:val="24"/>
        </w:rPr>
      </w:pPr>
      <w:r>
        <w:rPr>
          <w:sz w:val="24"/>
          <w:szCs w:val="24"/>
        </w:rPr>
        <w:t xml:space="preserve">Decision making and discretion are </w:t>
      </w:r>
      <w:r w:rsidR="0046536A">
        <w:rPr>
          <w:sz w:val="24"/>
          <w:szCs w:val="24"/>
        </w:rPr>
        <w:t xml:space="preserve">core aspects in the role of police officer. Discretion is the professional judgement and action </w:t>
      </w:r>
      <w:r w:rsidR="00945E1B">
        <w:rPr>
          <w:sz w:val="24"/>
          <w:szCs w:val="24"/>
        </w:rPr>
        <w:t xml:space="preserve">of police officers by selecting the best course of action having recognised and considered all the alternatives. There are times during my policing career where it may not be appropriate to take </w:t>
      </w:r>
      <w:r w:rsidR="00B80974">
        <w:rPr>
          <w:sz w:val="24"/>
          <w:szCs w:val="24"/>
        </w:rPr>
        <w:t xml:space="preserve">legal </w:t>
      </w:r>
      <w:r w:rsidR="00E82173">
        <w:rPr>
          <w:sz w:val="24"/>
          <w:szCs w:val="24"/>
        </w:rPr>
        <w:t>action,</w:t>
      </w:r>
      <w:r w:rsidR="00945E1B">
        <w:rPr>
          <w:sz w:val="24"/>
          <w:szCs w:val="24"/>
        </w:rPr>
        <w:t xml:space="preserve"> and this is where I will need to use </w:t>
      </w:r>
      <w:r w:rsidR="00BA7BA0">
        <w:rPr>
          <w:sz w:val="24"/>
          <w:szCs w:val="24"/>
        </w:rPr>
        <w:t>discretion,</w:t>
      </w:r>
      <w:r w:rsidR="00945E1B">
        <w:rPr>
          <w:sz w:val="24"/>
          <w:szCs w:val="24"/>
        </w:rPr>
        <w:t xml:space="preserve"> but it is important to use the National Decision Model for these times. </w:t>
      </w:r>
      <w:r w:rsidR="00F15D35">
        <w:rPr>
          <w:sz w:val="24"/>
          <w:szCs w:val="24"/>
        </w:rPr>
        <w:t xml:space="preserve">The National Decision Model (NDM) is a </w:t>
      </w:r>
      <w:r w:rsidR="00EB1B6E">
        <w:rPr>
          <w:sz w:val="24"/>
          <w:szCs w:val="24"/>
        </w:rPr>
        <w:t>framework</w:t>
      </w:r>
      <w:r w:rsidR="00F15D35">
        <w:rPr>
          <w:sz w:val="24"/>
          <w:szCs w:val="24"/>
        </w:rPr>
        <w:t xml:space="preserve"> utilised by police forces throughout the country to aid police officers in their decision making</w:t>
      </w:r>
      <w:r w:rsidR="00A35DD8">
        <w:rPr>
          <w:sz w:val="24"/>
          <w:szCs w:val="24"/>
        </w:rPr>
        <w:t xml:space="preserve">, it </w:t>
      </w:r>
      <w:r w:rsidR="00B80974">
        <w:rPr>
          <w:sz w:val="24"/>
          <w:szCs w:val="24"/>
        </w:rPr>
        <w:t xml:space="preserve">should be used every day and </w:t>
      </w:r>
      <w:r w:rsidR="00A35DD8">
        <w:rPr>
          <w:sz w:val="24"/>
          <w:szCs w:val="24"/>
        </w:rPr>
        <w:t>ensures officers take into account the code of ethics and all information and intelligence and risk assessment prior to thinking of all available options</w:t>
      </w:r>
      <w:r w:rsidR="00AB44F8">
        <w:rPr>
          <w:sz w:val="24"/>
          <w:szCs w:val="24"/>
        </w:rPr>
        <w:t xml:space="preserve"> and taking action. In many policing scenarios it is down to the individual officer to make the final decision on what action is taken</w:t>
      </w:r>
      <w:r w:rsidR="00B80974">
        <w:rPr>
          <w:sz w:val="24"/>
          <w:szCs w:val="24"/>
        </w:rPr>
        <w:t>;</w:t>
      </w:r>
      <w:r w:rsidR="00AB44F8">
        <w:rPr>
          <w:sz w:val="24"/>
          <w:szCs w:val="24"/>
        </w:rPr>
        <w:t xml:space="preserve"> </w:t>
      </w:r>
      <w:r w:rsidR="00E82173">
        <w:rPr>
          <w:sz w:val="24"/>
          <w:szCs w:val="24"/>
        </w:rPr>
        <w:t xml:space="preserve">whether an offender is </w:t>
      </w:r>
      <w:r w:rsidR="00DA6BE6">
        <w:rPr>
          <w:sz w:val="24"/>
          <w:szCs w:val="24"/>
        </w:rPr>
        <w:t>arrested,</w:t>
      </w:r>
      <w:r w:rsidR="00E82173">
        <w:rPr>
          <w:sz w:val="24"/>
          <w:szCs w:val="24"/>
        </w:rPr>
        <w:t xml:space="preserve"> or </w:t>
      </w:r>
      <w:r w:rsidR="00B80974">
        <w:rPr>
          <w:sz w:val="24"/>
          <w:szCs w:val="24"/>
        </w:rPr>
        <w:t>the offence disposed of another way</w:t>
      </w:r>
      <w:r w:rsidR="00E82173">
        <w:rPr>
          <w:sz w:val="24"/>
          <w:szCs w:val="24"/>
        </w:rPr>
        <w:t>. There are a lot of factors which influence these decisions, including whether the offender has been in trouble with the police before this incident, what the circumstances surrounding the incident are and whether the aggrieved wants to take things any further.</w:t>
      </w:r>
    </w:p>
    <w:p w14:paraId="0F67839C" w14:textId="0D5075E5" w:rsidR="00FD0908" w:rsidRDefault="00DE146F" w:rsidP="00C00DB1">
      <w:pPr>
        <w:spacing w:before="120"/>
        <w:ind w:right="108"/>
        <w:jc w:val="both"/>
        <w:rPr>
          <w:sz w:val="24"/>
          <w:szCs w:val="24"/>
        </w:rPr>
      </w:pPr>
      <w:r>
        <w:rPr>
          <w:sz w:val="24"/>
          <w:szCs w:val="24"/>
        </w:rPr>
        <w:t>Under the Criminal Procedure and Investigations Act (CP</w:t>
      </w:r>
      <w:r w:rsidR="000F4056">
        <w:rPr>
          <w:sz w:val="24"/>
          <w:szCs w:val="24"/>
        </w:rPr>
        <w:t>I</w:t>
      </w:r>
      <w:r>
        <w:rPr>
          <w:sz w:val="24"/>
          <w:szCs w:val="24"/>
        </w:rPr>
        <w:t xml:space="preserve">A) 1996, there are </w:t>
      </w:r>
      <w:r w:rsidR="009F07BB">
        <w:rPr>
          <w:sz w:val="24"/>
          <w:szCs w:val="24"/>
        </w:rPr>
        <w:t>codes of practice</w:t>
      </w:r>
      <w:r>
        <w:rPr>
          <w:sz w:val="24"/>
          <w:szCs w:val="24"/>
        </w:rPr>
        <w:t xml:space="preserve"> for how police officers should conduct investigations and an investigation should be conducted with an idea to ascertain whether a person should be charged with an offence, or whether they are even guilty of it (</w:t>
      </w:r>
      <w:r w:rsidRPr="00DE146F">
        <w:rPr>
          <w:sz w:val="24"/>
          <w:szCs w:val="24"/>
        </w:rPr>
        <w:t>Investigation, 2021)</w:t>
      </w:r>
      <w:r w:rsidR="009F07BB">
        <w:rPr>
          <w:sz w:val="24"/>
          <w:szCs w:val="24"/>
        </w:rPr>
        <w:t xml:space="preserve">. The code states that </w:t>
      </w:r>
      <w:r w:rsidR="002E3712">
        <w:rPr>
          <w:sz w:val="24"/>
          <w:szCs w:val="24"/>
        </w:rPr>
        <w:t xml:space="preserve">information obtained in the course of a criminal investigation must be relevant to that investigation and recorded and retained; all reasonable lines of enquiry must be pursued; all reasonable steps are taken for the purposes of the investigation </w:t>
      </w:r>
      <w:r w:rsidR="002E3712" w:rsidRPr="002E3712">
        <w:rPr>
          <w:sz w:val="24"/>
          <w:szCs w:val="24"/>
        </w:rPr>
        <w:t>(Criminal Procedure and Investigations Act 1996)</w:t>
      </w:r>
      <w:r w:rsidR="002E3712">
        <w:rPr>
          <w:sz w:val="24"/>
          <w:szCs w:val="24"/>
        </w:rPr>
        <w:t>.</w:t>
      </w:r>
    </w:p>
    <w:p w14:paraId="2AD24738" w14:textId="56C185E2" w:rsidR="00251FD0" w:rsidRDefault="00FD0908" w:rsidP="00C00DB1">
      <w:pPr>
        <w:spacing w:before="120"/>
        <w:ind w:right="108"/>
        <w:jc w:val="both"/>
        <w:rPr>
          <w:sz w:val="24"/>
          <w:szCs w:val="24"/>
        </w:rPr>
      </w:pPr>
      <w:r>
        <w:rPr>
          <w:sz w:val="24"/>
          <w:szCs w:val="24"/>
        </w:rPr>
        <w:lastRenderedPageBreak/>
        <w:t xml:space="preserve">A policing incident in which I had to use discretion was when there was a two-car road traffic collision (RTC) in Newport. I received information via my personal radio that there had been a collision between two </w:t>
      </w:r>
      <w:r w:rsidR="00AB609C">
        <w:rPr>
          <w:sz w:val="24"/>
          <w:szCs w:val="24"/>
        </w:rPr>
        <w:t>cars,</w:t>
      </w:r>
      <w:r>
        <w:rPr>
          <w:sz w:val="24"/>
          <w:szCs w:val="24"/>
        </w:rPr>
        <w:t xml:space="preserve"> and they were blocking a main, busy, road in Newport so </w:t>
      </w:r>
      <w:r w:rsidR="00AB609C">
        <w:rPr>
          <w:sz w:val="24"/>
          <w:szCs w:val="24"/>
        </w:rPr>
        <w:t>traffic control was required. As the first officers on the scene my colleague and I worked quickly to check the wellbeing of all persons involved, close the road to further traffic and contact the control room to provide them with updates, request paramedics to carry out checks on the individuals involved and Newport Council so they could clear the road of debris. I then took the responsibility of speaking with both involved parties to gain an understanding of the events which happened</w:t>
      </w:r>
      <w:r w:rsidR="001F47B7">
        <w:rPr>
          <w:sz w:val="24"/>
          <w:szCs w:val="24"/>
        </w:rPr>
        <w:t xml:space="preserve">, neither of the drivers took responsibility for the incident so </w:t>
      </w:r>
      <w:r w:rsidR="00251FD0">
        <w:rPr>
          <w:sz w:val="24"/>
          <w:szCs w:val="24"/>
        </w:rPr>
        <w:t>further</w:t>
      </w:r>
      <w:r w:rsidR="001F47B7">
        <w:rPr>
          <w:sz w:val="24"/>
          <w:szCs w:val="24"/>
        </w:rPr>
        <w:t xml:space="preserve"> investigation was </w:t>
      </w:r>
      <w:r w:rsidR="00251FD0">
        <w:rPr>
          <w:sz w:val="24"/>
          <w:szCs w:val="24"/>
        </w:rPr>
        <w:t>requires to establish what had happened</w:t>
      </w:r>
      <w:r w:rsidR="001F47B7">
        <w:rPr>
          <w:sz w:val="24"/>
          <w:szCs w:val="24"/>
        </w:rPr>
        <w:t>.</w:t>
      </w:r>
      <w:r w:rsidR="00251FD0">
        <w:rPr>
          <w:sz w:val="24"/>
          <w:szCs w:val="24"/>
        </w:rPr>
        <w:t xml:space="preserve"> </w:t>
      </w:r>
      <w:r w:rsidR="000D4A97">
        <w:rPr>
          <w:sz w:val="24"/>
          <w:szCs w:val="24"/>
        </w:rPr>
        <w:t xml:space="preserve">The passenger of vehicle one was injured and complained of back and neck pain, the driver of vehicle one also complained of pain in his shoulder to the paramedic at the scene, the driver of vehicle two was complaining of pain in the centre of his chest. </w:t>
      </w:r>
      <w:r w:rsidR="009C4659">
        <w:rPr>
          <w:sz w:val="24"/>
          <w:szCs w:val="24"/>
        </w:rPr>
        <w:t xml:space="preserve">At the roadside, I also took first accounts of the incident from both parties and logged these in my pocket notebook, </w:t>
      </w:r>
      <w:r w:rsidR="000D4A97">
        <w:rPr>
          <w:sz w:val="24"/>
          <w:szCs w:val="24"/>
        </w:rPr>
        <w:t>the driver of vehicle one</w:t>
      </w:r>
      <w:r w:rsidR="009C4659">
        <w:rPr>
          <w:sz w:val="24"/>
          <w:szCs w:val="24"/>
        </w:rPr>
        <w:t xml:space="preserve"> said he was driving as he should, when the driver </w:t>
      </w:r>
      <w:r w:rsidR="000D4A97">
        <w:rPr>
          <w:sz w:val="24"/>
          <w:szCs w:val="24"/>
        </w:rPr>
        <w:t xml:space="preserve">of vehicle two </w:t>
      </w:r>
      <w:r w:rsidR="009C4659">
        <w:rPr>
          <w:sz w:val="24"/>
          <w:szCs w:val="24"/>
        </w:rPr>
        <w:t xml:space="preserve">drove through a red light and collided with him; the </w:t>
      </w:r>
      <w:r w:rsidR="000D4A97">
        <w:rPr>
          <w:sz w:val="24"/>
          <w:szCs w:val="24"/>
        </w:rPr>
        <w:t>driver of vehicle two</w:t>
      </w:r>
      <w:r w:rsidR="009C4659">
        <w:rPr>
          <w:sz w:val="24"/>
          <w:szCs w:val="24"/>
        </w:rPr>
        <w:t xml:space="preserve"> said he was driving as he should and did not mention whether he drove through a red light. At this stage I was trying to determine whether any offences had taken place, and if they had, who was responsible.</w:t>
      </w:r>
      <w:r w:rsidR="000D4A97" w:rsidRPr="000D4A97">
        <w:rPr>
          <w:sz w:val="24"/>
          <w:szCs w:val="24"/>
        </w:rPr>
        <w:t xml:space="preserve"> </w:t>
      </w:r>
      <w:r w:rsidR="000D4A97">
        <w:rPr>
          <w:sz w:val="24"/>
          <w:szCs w:val="24"/>
        </w:rPr>
        <w:t>One of the drivers had a dashboard camera in his car so he provided us with the memory card, which we put in an evidence bag and labelled so we could examine the footage later.</w:t>
      </w:r>
    </w:p>
    <w:p w14:paraId="71AB55F9" w14:textId="581EE62B" w:rsidR="00025650" w:rsidRDefault="00251FD0" w:rsidP="00BF4C63">
      <w:pPr>
        <w:spacing w:before="120"/>
        <w:ind w:right="108"/>
        <w:jc w:val="both"/>
        <w:rPr>
          <w:sz w:val="24"/>
          <w:szCs w:val="24"/>
        </w:rPr>
      </w:pPr>
      <w:r>
        <w:rPr>
          <w:sz w:val="24"/>
          <w:szCs w:val="24"/>
        </w:rPr>
        <w:t xml:space="preserve">Following the road being cleared and all parties being looked over by paramedics </w:t>
      </w:r>
      <w:r w:rsidR="001F47B7">
        <w:rPr>
          <w:sz w:val="24"/>
          <w:szCs w:val="24"/>
        </w:rPr>
        <w:t xml:space="preserve">I </w:t>
      </w:r>
      <w:proofErr w:type="gramStart"/>
      <w:r w:rsidR="001F47B7">
        <w:rPr>
          <w:sz w:val="24"/>
          <w:szCs w:val="24"/>
        </w:rPr>
        <w:t>made contact with</w:t>
      </w:r>
      <w:proofErr w:type="gramEnd"/>
      <w:r w:rsidR="001F47B7">
        <w:rPr>
          <w:sz w:val="24"/>
          <w:szCs w:val="24"/>
        </w:rPr>
        <w:t xml:space="preserve"> Newport Council CCTV </w:t>
      </w:r>
      <w:r w:rsidR="000F49D1">
        <w:rPr>
          <w:sz w:val="24"/>
          <w:szCs w:val="24"/>
        </w:rPr>
        <w:t xml:space="preserve">over the phone to establish whether any of their CCTV cameras captured the collision, </w:t>
      </w:r>
      <w:r w:rsidR="00D24F16">
        <w:rPr>
          <w:sz w:val="24"/>
          <w:szCs w:val="24"/>
        </w:rPr>
        <w:t xml:space="preserve">their cameras had captured </w:t>
      </w:r>
      <w:r w:rsidR="00CD217E">
        <w:rPr>
          <w:sz w:val="24"/>
          <w:szCs w:val="24"/>
        </w:rPr>
        <w:t>this,</w:t>
      </w:r>
      <w:r w:rsidR="00D24F16">
        <w:rPr>
          <w:sz w:val="24"/>
          <w:szCs w:val="24"/>
        </w:rPr>
        <w:t xml:space="preserve"> so I collected the footage for examination. </w:t>
      </w:r>
      <w:r w:rsidR="00CD217E">
        <w:rPr>
          <w:sz w:val="24"/>
          <w:szCs w:val="24"/>
        </w:rPr>
        <w:t xml:space="preserve">Having collected the dashboard camera footage and the CCTV footage, I kept these on my person until I could view them securely. </w:t>
      </w:r>
      <w:r w:rsidR="00CC4FC7">
        <w:rPr>
          <w:sz w:val="24"/>
          <w:szCs w:val="24"/>
        </w:rPr>
        <w:t>When I was able to view these, I ensured I viewed them in a private place so no members of the public could see these. Having viewed all the available footage it was clear to me that the second driver had indeed driven through a red light and thereby causing the collision between himself and the other vehicle.</w:t>
      </w:r>
      <w:r w:rsidR="000D4A97">
        <w:rPr>
          <w:sz w:val="24"/>
          <w:szCs w:val="24"/>
        </w:rPr>
        <w:t xml:space="preserve"> From this identification I had a decision to make on how I was going to proceed with this investigation. Using the NDM I identified what information and intelligence I had, i.e. the second driver drove through a red light, causing a collision and this collision had caused injuries to all persons involved which needed treatment in hospital.</w:t>
      </w:r>
      <w:r w:rsidR="000A6069">
        <w:rPr>
          <w:sz w:val="24"/>
          <w:szCs w:val="24"/>
        </w:rPr>
        <w:t xml:space="preserve"> The next stage in the NDM is assessing the thread level and develop a working strategy, at this stage all immediate risk had been eliminated as we were no longer at the scene but there was still a risk that the driver of vehicle two did not know he drove through a red light so we needed to inform him of this. The powers available to us in this situation would be to issue the driver of vehicle two with a Traffic Offence Report</w:t>
      </w:r>
      <w:r w:rsidR="00222100">
        <w:rPr>
          <w:sz w:val="24"/>
          <w:szCs w:val="24"/>
        </w:rPr>
        <w:t xml:space="preserve"> (TOR)</w:t>
      </w:r>
      <w:r w:rsidR="000A6069">
        <w:rPr>
          <w:sz w:val="24"/>
          <w:szCs w:val="24"/>
        </w:rPr>
        <w:t xml:space="preserve">, this is a method of disposing of minor traffic offences </w:t>
      </w:r>
      <w:r w:rsidR="00BF4C63">
        <w:rPr>
          <w:sz w:val="24"/>
          <w:szCs w:val="24"/>
        </w:rPr>
        <w:t xml:space="preserve">where the police officer has witnessed the offence, in this instance as we have viewed the offence on CCTV and dashboard camera footage and witnessed the offence. Another option available to me would be a fixed penalty notice. </w:t>
      </w:r>
    </w:p>
    <w:p w14:paraId="6792BE34" w14:textId="4CE0512A" w:rsidR="00A42172" w:rsidRDefault="00A42172" w:rsidP="00A42172">
      <w:pPr>
        <w:spacing w:before="120"/>
        <w:ind w:right="108"/>
        <w:jc w:val="both"/>
        <w:rPr>
          <w:sz w:val="24"/>
          <w:szCs w:val="24"/>
        </w:rPr>
      </w:pPr>
      <w:r>
        <w:rPr>
          <w:sz w:val="24"/>
          <w:szCs w:val="24"/>
        </w:rPr>
        <w:t>Bias is the inclination to show favouritism to one party over another, this can be due to many conscious reasons, i.e. knowing the character of one party, but it can also be due to unconscious reasons which have been formed through personal opinions or life experiences. There are three common types of bias which often occur in policing, these are affinity bias, confirmation bias and source bias. Affinity bias occurs when a person has a preference towards people who we share characteristics with, these may be; career; gender; age. Confirmation bias occurs when a person sees and hears what they are expecting to hear, and they ignore evidence which shows otherwise. Finally, source bias occurs when we place a higher value on information or intelligence which we receive from a source we know or trust and the information and intelligence we receive has not been thoroughly tested.</w:t>
      </w:r>
      <w:r w:rsidR="00DD3EA8">
        <w:rPr>
          <w:sz w:val="24"/>
          <w:szCs w:val="24"/>
        </w:rPr>
        <w:t xml:space="preserve"> Bias can affect how we comply with the policing values, the policing values tell us we need to be emotionally aware of other people’s needs, which I did during this incident in </w:t>
      </w:r>
      <w:r w:rsidR="00DD3EA8">
        <w:rPr>
          <w:sz w:val="24"/>
          <w:szCs w:val="24"/>
        </w:rPr>
        <w:lastRenderedPageBreak/>
        <w:t xml:space="preserve">thinking about whether any of the persons involved had any additional needs and how each person felt following the incident. Another value is delivering, supporting and inspiring, and this cannot be done if there is bias as we would be behaving more favourably towards one person and not being as supportive or delivering the best service to the other </w:t>
      </w:r>
      <w:r w:rsidR="00DD3EA8" w:rsidRPr="00DD3EA8">
        <w:rPr>
          <w:sz w:val="24"/>
          <w:szCs w:val="24"/>
        </w:rPr>
        <w:t>(College of Policing, 2016)</w:t>
      </w:r>
      <w:r w:rsidR="00DD3EA8">
        <w:rPr>
          <w:sz w:val="24"/>
          <w:szCs w:val="24"/>
        </w:rPr>
        <w:t xml:space="preserve">. </w:t>
      </w:r>
      <w:r w:rsidR="00DD1CFF">
        <w:rPr>
          <w:sz w:val="24"/>
          <w:szCs w:val="24"/>
        </w:rPr>
        <w:t>The policing principles are also affected when there is bias present, how can police officers demonstrate fairness, integrity and respect (College of Policing, 2014) if they are subject to bias, whether conscious or unconscious.</w:t>
      </w:r>
    </w:p>
    <w:p w14:paraId="3470D471" w14:textId="7BAEB15C" w:rsidR="00A42172" w:rsidRDefault="00A42172" w:rsidP="00BF4C63">
      <w:pPr>
        <w:spacing w:before="120"/>
        <w:ind w:right="108"/>
        <w:jc w:val="both"/>
        <w:rPr>
          <w:sz w:val="24"/>
          <w:szCs w:val="24"/>
        </w:rPr>
      </w:pPr>
      <w:r>
        <w:rPr>
          <w:sz w:val="24"/>
          <w:szCs w:val="24"/>
        </w:rPr>
        <w:t xml:space="preserve">Many studies conducted on policing bias are based on American police forces as there is currently a very large divide between the police and Black and Minority Ethnic (BAME) groups, these findings can apply to police forces in the United Kingdom, “Several well-studied implicit biases are particularly relevant to law enforcement because they link social groups with traits related to crime and violence” </w:t>
      </w:r>
      <w:r w:rsidRPr="0033522C">
        <w:rPr>
          <w:sz w:val="24"/>
          <w:szCs w:val="24"/>
        </w:rPr>
        <w:t>(Spencer, Charbonneau and Glaser, 2016)</w:t>
      </w:r>
      <w:r>
        <w:rPr>
          <w:sz w:val="24"/>
          <w:szCs w:val="24"/>
        </w:rPr>
        <w:t>.  At the RTC I attended there was a clear age difference between the two parties, this difference can contribute towards unconscious bias. I was aware during the incident that I may be showing affinity bias towards the driver of vehicle one as he was a similar age to myself, however, whilst at the incident I recognised that I may be feeling this bias and I made more of a conscious effort to fully evaluate the information I received from both parties, and later reviewing the footage of the incident before I made a decision on what had happened and what course of action I was going to take. As a police officer it is imperative that we do that evaluation of all information and don’t make judgements on people at incidents prior to taking in all available information and intelligence</w:t>
      </w:r>
      <w:r w:rsidR="00F16CE1">
        <w:rPr>
          <w:sz w:val="24"/>
          <w:szCs w:val="24"/>
        </w:rPr>
        <w:t>; t</w:t>
      </w:r>
      <w:r>
        <w:rPr>
          <w:sz w:val="24"/>
          <w:szCs w:val="24"/>
        </w:rPr>
        <w:t>his also brings the NDM into account as that states that we need to take this information into accounts and the code of ethics needs to be taken into these decisions also.</w:t>
      </w:r>
    </w:p>
    <w:p w14:paraId="1DC12761" w14:textId="10A2D090" w:rsidR="007905C2" w:rsidRDefault="00BF4C63" w:rsidP="001F32C6">
      <w:pPr>
        <w:spacing w:before="120"/>
        <w:ind w:right="108"/>
        <w:jc w:val="both"/>
        <w:rPr>
          <w:sz w:val="24"/>
          <w:szCs w:val="24"/>
        </w:rPr>
      </w:pPr>
      <w:r>
        <w:rPr>
          <w:sz w:val="24"/>
          <w:szCs w:val="24"/>
        </w:rPr>
        <w:t>I made the decision</w:t>
      </w:r>
      <w:r w:rsidR="00222100">
        <w:rPr>
          <w:sz w:val="24"/>
          <w:szCs w:val="24"/>
        </w:rPr>
        <w:t xml:space="preserve"> to issue the driver of vehicle two with a TOR for driving without due care and attention</w:t>
      </w:r>
      <w:r w:rsidR="00AD22C7">
        <w:rPr>
          <w:sz w:val="24"/>
          <w:szCs w:val="24"/>
        </w:rPr>
        <w:t xml:space="preserve"> as he drove through a red light and caused an RTC. We did this by contacting the driver and arranging </w:t>
      </w:r>
      <w:r w:rsidR="00506197">
        <w:rPr>
          <w:sz w:val="24"/>
          <w:szCs w:val="24"/>
        </w:rPr>
        <w:t xml:space="preserve">meeting him at his home address to discuss the footage, on arrival we had a conversation with the driver of vehicle two and explained to him that we had viewed the dashboard camera footage and CCTV footage and it was clear he had driven through a red light and caused the collision. Initially the driver of vehicle two </w:t>
      </w:r>
      <w:r w:rsidR="007B457C">
        <w:rPr>
          <w:sz w:val="24"/>
          <w:szCs w:val="24"/>
        </w:rPr>
        <w:t xml:space="preserve">denied he dove through the red </w:t>
      </w:r>
      <w:r w:rsidR="00A86500">
        <w:rPr>
          <w:sz w:val="24"/>
          <w:szCs w:val="24"/>
        </w:rPr>
        <w:t>light,</w:t>
      </w:r>
      <w:r w:rsidR="007B457C">
        <w:rPr>
          <w:sz w:val="24"/>
          <w:szCs w:val="24"/>
        </w:rPr>
        <w:t xml:space="preserve"> but </w:t>
      </w:r>
      <w:r w:rsidR="00A86500">
        <w:rPr>
          <w:sz w:val="24"/>
          <w:szCs w:val="24"/>
        </w:rPr>
        <w:t xml:space="preserve">once </w:t>
      </w:r>
      <w:r w:rsidR="007B457C">
        <w:rPr>
          <w:sz w:val="24"/>
          <w:szCs w:val="24"/>
        </w:rPr>
        <w:t>we showed him the footage of the collision and he then agreed that he must have not looked at the lights correctly.</w:t>
      </w:r>
      <w:r w:rsidR="00A86500">
        <w:rPr>
          <w:sz w:val="24"/>
          <w:szCs w:val="24"/>
        </w:rPr>
        <w:t xml:space="preserve"> When we were at his home address with him, I issued the TOR, confirming with him his details and I explained that he would receive information through the post of how it was being taken further, i.e. whether he received a fine, a driver awareness course, points on his licence or being summonsed to court.</w:t>
      </w:r>
      <w:r w:rsidR="009F07BB">
        <w:rPr>
          <w:sz w:val="24"/>
          <w:szCs w:val="24"/>
        </w:rPr>
        <w:t xml:space="preserve"> </w:t>
      </w:r>
      <w:r w:rsidR="00A42172">
        <w:rPr>
          <w:sz w:val="24"/>
          <w:szCs w:val="24"/>
        </w:rPr>
        <w:t xml:space="preserve">In order to issue the TOR there are a set number of things we are required by law to say to the offender, these </w:t>
      </w:r>
      <w:r w:rsidR="001F32C6">
        <w:rPr>
          <w:sz w:val="24"/>
          <w:szCs w:val="24"/>
        </w:rPr>
        <w:t>are done so that the TOR is issued using PACE guidance, the guidance includes cautioning the offender</w:t>
      </w:r>
      <w:r w:rsidR="009F07BB">
        <w:rPr>
          <w:sz w:val="24"/>
          <w:szCs w:val="24"/>
        </w:rPr>
        <w:t xml:space="preserve">, this gives the offender an opportunity to make any significant statements or silences or a defence for the incident. On this occasion the offender did not provide any significant </w:t>
      </w:r>
      <w:r w:rsidR="001F32C6">
        <w:rPr>
          <w:sz w:val="24"/>
          <w:szCs w:val="24"/>
        </w:rPr>
        <w:t>statement,</w:t>
      </w:r>
      <w:r w:rsidR="00780875">
        <w:rPr>
          <w:sz w:val="24"/>
          <w:szCs w:val="24"/>
        </w:rPr>
        <w:t xml:space="preserve"> and this was logged on the TOR form and signed by the offender</w:t>
      </w:r>
      <w:r w:rsidR="009F07BB">
        <w:rPr>
          <w:sz w:val="24"/>
          <w:szCs w:val="24"/>
        </w:rPr>
        <w:t>.</w:t>
      </w:r>
      <w:r w:rsidR="001F32C6">
        <w:rPr>
          <w:sz w:val="24"/>
          <w:szCs w:val="24"/>
        </w:rPr>
        <w:t xml:space="preserve"> Another part of issuing the TOR is pointing out the offence the offender committed and assuring them they are not under arrest at that moment.</w:t>
      </w:r>
    </w:p>
    <w:p w14:paraId="5127EC51" w14:textId="7ECB30EC" w:rsidR="00F16CE1" w:rsidRDefault="00F16CE1" w:rsidP="001F32C6">
      <w:pPr>
        <w:spacing w:before="120"/>
        <w:ind w:right="108"/>
        <w:jc w:val="both"/>
        <w:rPr>
          <w:sz w:val="24"/>
          <w:szCs w:val="24"/>
        </w:rPr>
      </w:pPr>
      <w:r>
        <w:rPr>
          <w:sz w:val="24"/>
          <w:szCs w:val="24"/>
        </w:rPr>
        <w:t>Discretion is a large part of the decision-making process</w:t>
      </w:r>
      <w:r w:rsidR="006E27C8">
        <w:rPr>
          <w:sz w:val="24"/>
          <w:szCs w:val="24"/>
        </w:rPr>
        <w:t xml:space="preserve"> and it is important to find the best balance of discretion and duty, there may be times where it is not the best course of action to issue a person with e.g</w:t>
      </w:r>
      <w:r w:rsidR="00C806FB">
        <w:rPr>
          <w:sz w:val="24"/>
          <w:szCs w:val="24"/>
        </w:rPr>
        <w:t>.</w:t>
      </w:r>
      <w:r w:rsidR="006E27C8">
        <w:rPr>
          <w:sz w:val="24"/>
          <w:szCs w:val="24"/>
        </w:rPr>
        <w:t xml:space="preserve"> a TOR or reporting for summons due to the circumstances of the offence taking place. This decision needs to be made with the national decision model in mind, so that all available options have been evaluated prior to this</w:t>
      </w:r>
      <w:r w:rsidR="000A48D9">
        <w:rPr>
          <w:sz w:val="24"/>
          <w:szCs w:val="24"/>
        </w:rPr>
        <w:t xml:space="preserve"> by </w:t>
      </w:r>
      <w:proofErr w:type="gramStart"/>
      <w:r w:rsidR="000A48D9">
        <w:rPr>
          <w:sz w:val="24"/>
          <w:szCs w:val="24"/>
        </w:rPr>
        <w:t>taking into account</w:t>
      </w:r>
      <w:proofErr w:type="gramEnd"/>
      <w:r w:rsidR="000A48D9">
        <w:rPr>
          <w:sz w:val="24"/>
          <w:szCs w:val="24"/>
        </w:rPr>
        <w:t xml:space="preserve"> who we are dealing with, what the possible outcomes are and why you should or should not act. If a person has a defence for an offence, then it is down to our discretion whether we believe them or not, and in using discretion in this way we, once again, need to utilise the NDM and code of ethics</w:t>
      </w:r>
      <w:r w:rsidR="00525940">
        <w:rPr>
          <w:sz w:val="24"/>
          <w:szCs w:val="24"/>
        </w:rPr>
        <w:t>.</w:t>
      </w:r>
      <w:r w:rsidR="00C806FB">
        <w:rPr>
          <w:sz w:val="24"/>
          <w:szCs w:val="24"/>
        </w:rPr>
        <w:t xml:space="preserve"> </w:t>
      </w:r>
      <w:r w:rsidR="003636FB">
        <w:rPr>
          <w:sz w:val="24"/>
          <w:szCs w:val="24"/>
        </w:rPr>
        <w:t xml:space="preserve">In my opinion, discretion is essential when dealing with lower level offences in particular and can be used very effectively, provided the police officer using </w:t>
      </w:r>
      <w:r w:rsidR="003636FB">
        <w:rPr>
          <w:sz w:val="24"/>
          <w:szCs w:val="24"/>
        </w:rPr>
        <w:lastRenderedPageBreak/>
        <w:t xml:space="preserve">discretion takes into account the code of ethics and the policing principles, which are a list of principles all police officers should follow each day and for each incident they attend </w:t>
      </w:r>
      <w:r w:rsidR="00522CF5" w:rsidRPr="00AC4136">
        <w:rPr>
          <w:sz w:val="24"/>
          <w:szCs w:val="24"/>
        </w:rPr>
        <w:t>(Code of Ethics, 2014)</w:t>
      </w:r>
      <w:r w:rsidR="00522CF5">
        <w:rPr>
          <w:sz w:val="24"/>
          <w:szCs w:val="24"/>
        </w:rPr>
        <w:t>.</w:t>
      </w:r>
      <w:r w:rsidR="00D95EE0">
        <w:rPr>
          <w:sz w:val="24"/>
          <w:szCs w:val="24"/>
        </w:rPr>
        <w:t xml:space="preserve"> </w:t>
      </w:r>
    </w:p>
    <w:p w14:paraId="15A9A05D" w14:textId="40588573" w:rsidR="00780875" w:rsidRDefault="007905C2" w:rsidP="00780875">
      <w:pPr>
        <w:spacing w:before="120"/>
        <w:ind w:right="108"/>
        <w:jc w:val="both"/>
        <w:rPr>
          <w:sz w:val="24"/>
          <w:szCs w:val="24"/>
        </w:rPr>
      </w:pPr>
      <w:r>
        <w:rPr>
          <w:sz w:val="24"/>
          <w:szCs w:val="24"/>
        </w:rPr>
        <w:t xml:space="preserve">During this policing incident I was mindful of the CPIA, as I have said, it is important that the codes are followed, and all possibilities are investigated. In the course of my investigation of this incident </w:t>
      </w:r>
      <w:r w:rsidR="00C17FE6">
        <w:rPr>
          <w:sz w:val="24"/>
          <w:szCs w:val="24"/>
        </w:rPr>
        <w:t xml:space="preserve">I examined all possible explanations for the incident, this included examination of the </w:t>
      </w:r>
      <w:r w:rsidR="00DE6524">
        <w:rPr>
          <w:sz w:val="24"/>
          <w:szCs w:val="24"/>
        </w:rPr>
        <w:t xml:space="preserve">dashboard camera and CCTV of the area but also speaking with all involved parties and gaining their first accounts and included </w:t>
      </w:r>
      <w:r w:rsidR="00FC476A">
        <w:rPr>
          <w:sz w:val="24"/>
          <w:szCs w:val="24"/>
        </w:rPr>
        <w:t xml:space="preserve">taking photographs of the damage for these to be examined at a later date, taking first accounts from any witnesses </w:t>
      </w:r>
      <w:r w:rsidR="00780875">
        <w:rPr>
          <w:sz w:val="24"/>
          <w:szCs w:val="24"/>
        </w:rPr>
        <w:t xml:space="preserve">of the incident. </w:t>
      </w:r>
      <w:r w:rsidR="00F16CE1">
        <w:rPr>
          <w:sz w:val="24"/>
          <w:szCs w:val="24"/>
        </w:rPr>
        <w:t xml:space="preserve">This information I collected was all recorded correctly and retained in accordance with CPIA guidance. </w:t>
      </w:r>
      <w:r w:rsidR="00780875">
        <w:rPr>
          <w:sz w:val="24"/>
          <w:szCs w:val="24"/>
        </w:rPr>
        <w:t xml:space="preserve">At this stage it was a consideration whether I should take official written statements from everyone who was involved, but at the scene it was not something which would have been appropriate at the time. I recorded these first accounts in my electronic pocket notebook, this included reading the account to the person who provided it and getting them to sign the pocket notebook. Also, in following the CPIA codes, when writing out the TOR and this was signed by the offender, I ensured this was logged on a carbon copy, I retained the original and provided the offender with these carbon copies for their records. I then sent the TOR to the ticket office within </w:t>
      </w:r>
      <w:r w:rsidR="00780875" w:rsidRPr="00780875">
        <w:rPr>
          <w:sz w:val="24"/>
          <w:szCs w:val="24"/>
        </w:rPr>
        <w:t>Gwent Police</w:t>
      </w:r>
      <w:r w:rsidR="00780875">
        <w:rPr>
          <w:sz w:val="24"/>
          <w:szCs w:val="24"/>
        </w:rPr>
        <w:t xml:space="preserve"> and they filed this and submitted the TOR.</w:t>
      </w:r>
    </w:p>
    <w:p w14:paraId="1F04528A" w14:textId="76CF7AB1" w:rsidR="00F16CE1" w:rsidRDefault="00F16CE1" w:rsidP="00780875">
      <w:pPr>
        <w:spacing w:before="120"/>
        <w:ind w:right="108"/>
        <w:jc w:val="both"/>
        <w:rPr>
          <w:sz w:val="24"/>
          <w:szCs w:val="24"/>
        </w:rPr>
      </w:pPr>
      <w:r>
        <w:rPr>
          <w:sz w:val="24"/>
          <w:szCs w:val="24"/>
        </w:rPr>
        <w:t xml:space="preserve">Having reflected on my behaviour during the incident I believe I acted appropriately by following the relevant guidance in relation to road traffic collisions </w:t>
      </w:r>
      <w:proofErr w:type="gramStart"/>
      <w:r>
        <w:rPr>
          <w:sz w:val="24"/>
          <w:szCs w:val="24"/>
        </w:rPr>
        <w:t>and also</w:t>
      </w:r>
      <w:proofErr w:type="gramEnd"/>
      <w:r>
        <w:rPr>
          <w:sz w:val="24"/>
          <w:szCs w:val="24"/>
        </w:rPr>
        <w:t xml:space="preserve"> in relation to issuing the traffic offence report and investigating, recording and retaining in accordance with the CPIA guidelines. In the future I would </w:t>
      </w:r>
      <w:proofErr w:type="gramStart"/>
      <w:r>
        <w:rPr>
          <w:sz w:val="24"/>
          <w:szCs w:val="24"/>
        </w:rPr>
        <w:t>definitely feel</w:t>
      </w:r>
      <w:proofErr w:type="gramEnd"/>
      <w:r>
        <w:rPr>
          <w:sz w:val="24"/>
          <w:szCs w:val="24"/>
        </w:rPr>
        <w:t xml:space="preserve"> more comfortable when dealing with incidents of a similar nature, but I also have a greater understanding of the CPIA guidelines which I can utilise in other areas of policing.</w:t>
      </w:r>
    </w:p>
    <w:p w14:paraId="7248D309" w14:textId="500709A5" w:rsidR="00F16CE1" w:rsidRDefault="0013107B" w:rsidP="00780875">
      <w:pPr>
        <w:spacing w:before="120"/>
        <w:ind w:right="108"/>
        <w:jc w:val="both"/>
        <w:rPr>
          <w:sz w:val="24"/>
          <w:szCs w:val="24"/>
        </w:rPr>
      </w:pPr>
      <w:r>
        <w:rPr>
          <w:sz w:val="24"/>
          <w:szCs w:val="24"/>
        </w:rPr>
        <w:t>2279 words</w:t>
      </w:r>
    </w:p>
    <w:p w14:paraId="7B100441" w14:textId="30802ED2" w:rsidR="00F16CE1" w:rsidRDefault="00F16CE1" w:rsidP="00780875">
      <w:pPr>
        <w:spacing w:before="120"/>
        <w:ind w:right="108"/>
        <w:jc w:val="both"/>
        <w:rPr>
          <w:sz w:val="24"/>
          <w:szCs w:val="24"/>
        </w:rPr>
      </w:pPr>
    </w:p>
    <w:p w14:paraId="4090F5D9" w14:textId="14344B38" w:rsidR="00F16CE1" w:rsidRDefault="00F16CE1" w:rsidP="00780875">
      <w:pPr>
        <w:spacing w:before="120"/>
        <w:ind w:right="108"/>
        <w:jc w:val="both"/>
        <w:rPr>
          <w:sz w:val="24"/>
          <w:szCs w:val="24"/>
        </w:rPr>
      </w:pPr>
    </w:p>
    <w:p w14:paraId="35365E77" w14:textId="01D2BAC6" w:rsidR="00F16CE1" w:rsidRDefault="00F16CE1" w:rsidP="00780875">
      <w:pPr>
        <w:spacing w:before="120"/>
        <w:ind w:right="108"/>
        <w:jc w:val="both"/>
        <w:rPr>
          <w:sz w:val="24"/>
          <w:szCs w:val="24"/>
        </w:rPr>
      </w:pPr>
    </w:p>
    <w:p w14:paraId="0C53F29C" w14:textId="0B8EF264" w:rsidR="00F16CE1" w:rsidRDefault="00F16CE1" w:rsidP="00780875">
      <w:pPr>
        <w:spacing w:before="120"/>
        <w:ind w:right="108"/>
        <w:jc w:val="both"/>
        <w:rPr>
          <w:sz w:val="24"/>
          <w:szCs w:val="24"/>
        </w:rPr>
      </w:pPr>
    </w:p>
    <w:p w14:paraId="05F594C7" w14:textId="39595231" w:rsidR="00F16CE1" w:rsidRDefault="00F16CE1" w:rsidP="00780875">
      <w:pPr>
        <w:spacing w:before="120"/>
        <w:ind w:right="108"/>
        <w:jc w:val="both"/>
        <w:rPr>
          <w:sz w:val="24"/>
          <w:szCs w:val="24"/>
        </w:rPr>
      </w:pPr>
    </w:p>
    <w:p w14:paraId="32B2E1B5" w14:textId="1389A4FD" w:rsidR="00F16CE1" w:rsidRDefault="00F16CE1" w:rsidP="00780875">
      <w:pPr>
        <w:spacing w:before="120"/>
        <w:ind w:right="108"/>
        <w:jc w:val="both"/>
        <w:rPr>
          <w:sz w:val="24"/>
          <w:szCs w:val="24"/>
        </w:rPr>
      </w:pPr>
    </w:p>
    <w:p w14:paraId="228B3549" w14:textId="5187EDE9" w:rsidR="00F16CE1" w:rsidRDefault="00F16CE1" w:rsidP="00780875">
      <w:pPr>
        <w:spacing w:before="120"/>
        <w:ind w:right="108"/>
        <w:jc w:val="both"/>
        <w:rPr>
          <w:sz w:val="24"/>
          <w:szCs w:val="24"/>
        </w:rPr>
      </w:pPr>
    </w:p>
    <w:p w14:paraId="66BEECEB" w14:textId="4593D514" w:rsidR="00F16CE1" w:rsidRDefault="00F16CE1" w:rsidP="00780875">
      <w:pPr>
        <w:spacing w:before="120"/>
        <w:ind w:right="108"/>
        <w:jc w:val="both"/>
        <w:rPr>
          <w:sz w:val="24"/>
          <w:szCs w:val="24"/>
        </w:rPr>
      </w:pPr>
    </w:p>
    <w:p w14:paraId="536234B5" w14:textId="798CF8CA" w:rsidR="00F16CE1" w:rsidRDefault="00F16CE1" w:rsidP="00780875">
      <w:pPr>
        <w:spacing w:before="120"/>
        <w:ind w:right="108"/>
        <w:jc w:val="both"/>
        <w:rPr>
          <w:sz w:val="24"/>
          <w:szCs w:val="24"/>
        </w:rPr>
      </w:pPr>
    </w:p>
    <w:p w14:paraId="303152F2" w14:textId="6F47E79A" w:rsidR="00F16CE1" w:rsidRDefault="00F16CE1" w:rsidP="00780875">
      <w:pPr>
        <w:spacing w:before="120"/>
        <w:ind w:right="108"/>
        <w:jc w:val="both"/>
        <w:rPr>
          <w:sz w:val="24"/>
          <w:szCs w:val="24"/>
        </w:rPr>
      </w:pPr>
    </w:p>
    <w:p w14:paraId="348CE90B" w14:textId="1CD52CA1" w:rsidR="00F16CE1" w:rsidRDefault="00F16CE1" w:rsidP="00780875">
      <w:pPr>
        <w:spacing w:before="120"/>
        <w:ind w:right="108"/>
        <w:jc w:val="both"/>
        <w:rPr>
          <w:sz w:val="24"/>
          <w:szCs w:val="24"/>
        </w:rPr>
      </w:pPr>
    </w:p>
    <w:p w14:paraId="391DE9F7" w14:textId="4BA57B87" w:rsidR="00F16CE1" w:rsidRDefault="00F16CE1" w:rsidP="00780875">
      <w:pPr>
        <w:spacing w:before="120"/>
        <w:ind w:right="108"/>
        <w:jc w:val="both"/>
        <w:rPr>
          <w:sz w:val="24"/>
          <w:szCs w:val="24"/>
        </w:rPr>
      </w:pPr>
    </w:p>
    <w:p w14:paraId="2680B8DF" w14:textId="3340F9C9" w:rsidR="00F16CE1" w:rsidRDefault="00F16CE1" w:rsidP="00780875">
      <w:pPr>
        <w:spacing w:before="120"/>
        <w:ind w:right="108"/>
        <w:jc w:val="both"/>
        <w:rPr>
          <w:sz w:val="24"/>
          <w:szCs w:val="24"/>
        </w:rPr>
      </w:pPr>
    </w:p>
    <w:p w14:paraId="5EBB6564" w14:textId="562D9135" w:rsidR="00F16CE1" w:rsidRDefault="00F16CE1" w:rsidP="00780875">
      <w:pPr>
        <w:spacing w:before="120"/>
        <w:ind w:right="108"/>
        <w:jc w:val="both"/>
        <w:rPr>
          <w:sz w:val="24"/>
          <w:szCs w:val="24"/>
        </w:rPr>
      </w:pPr>
    </w:p>
    <w:p w14:paraId="2D287CF7" w14:textId="054ED9FD" w:rsidR="00F16CE1" w:rsidRDefault="00F16CE1" w:rsidP="00780875">
      <w:pPr>
        <w:spacing w:before="120"/>
        <w:ind w:right="108"/>
        <w:jc w:val="both"/>
        <w:rPr>
          <w:sz w:val="24"/>
          <w:szCs w:val="24"/>
        </w:rPr>
      </w:pPr>
    </w:p>
    <w:p w14:paraId="3D0D729C" w14:textId="47F2B140" w:rsidR="00F16CE1" w:rsidRDefault="00F16CE1" w:rsidP="00780875">
      <w:pPr>
        <w:spacing w:before="120"/>
        <w:ind w:right="108"/>
        <w:jc w:val="both"/>
        <w:rPr>
          <w:sz w:val="24"/>
          <w:szCs w:val="24"/>
        </w:rPr>
      </w:pPr>
    </w:p>
    <w:p w14:paraId="4486B147" w14:textId="7E4BC023" w:rsidR="00F16CE1" w:rsidRDefault="00F16CE1" w:rsidP="00780875">
      <w:pPr>
        <w:spacing w:before="120"/>
        <w:ind w:right="108"/>
        <w:jc w:val="both"/>
        <w:rPr>
          <w:sz w:val="24"/>
          <w:szCs w:val="24"/>
        </w:rPr>
      </w:pPr>
    </w:p>
    <w:p w14:paraId="3DF67E82" w14:textId="77777777" w:rsidR="00F53A22" w:rsidRDefault="00F53A22" w:rsidP="00F53A22">
      <w:pPr>
        <w:ind w:right="107"/>
        <w:jc w:val="both"/>
        <w:rPr>
          <w:sz w:val="24"/>
          <w:szCs w:val="24"/>
        </w:rPr>
      </w:pPr>
    </w:p>
    <w:p w14:paraId="2237FD0C" w14:textId="7A7D8F7C" w:rsidR="008B28E7" w:rsidRPr="00270EEB" w:rsidRDefault="57C29BF7" w:rsidP="00F53A22">
      <w:pPr>
        <w:ind w:right="107"/>
        <w:jc w:val="center"/>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07799DFB" w:rsidR="00575A8F" w:rsidRPr="00270EEB" w:rsidRDefault="007321F1" w:rsidP="00E6298B">
            <w:pPr>
              <w:ind w:right="107"/>
              <w:jc w:val="both"/>
              <w:rPr>
                <w:sz w:val="24"/>
                <w:szCs w:val="24"/>
              </w:rPr>
            </w:pPr>
            <w:r>
              <w:rPr>
                <w:sz w:val="24"/>
                <w:szCs w:val="24"/>
              </w:rPr>
              <w:t>Conducting suspect interviews</w:t>
            </w:r>
            <w:r w:rsidR="00D24F16">
              <w:rPr>
                <w:sz w:val="24"/>
                <w:szCs w:val="24"/>
              </w:rPr>
              <w:t xml:space="preserve"> as the lead interviewer.</w:t>
            </w:r>
          </w:p>
          <w:p w14:paraId="32CBB0C5" w14:textId="77777777" w:rsidR="00575A8F" w:rsidRPr="00270EEB" w:rsidRDefault="00575A8F" w:rsidP="00E6298B">
            <w:pPr>
              <w:ind w:right="107"/>
              <w:jc w:val="both"/>
              <w:rPr>
                <w:sz w:val="24"/>
                <w:szCs w:val="24"/>
              </w:rPr>
            </w:pPr>
          </w:p>
          <w:p w14:paraId="4B494930" w14:textId="3462FD5F"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0AC46CFA" w:rsidR="00236442" w:rsidRPr="00270EEB" w:rsidRDefault="007321F1" w:rsidP="00E6298B">
            <w:pPr>
              <w:ind w:right="107"/>
              <w:jc w:val="both"/>
              <w:rPr>
                <w:sz w:val="24"/>
                <w:szCs w:val="24"/>
              </w:rPr>
            </w:pPr>
            <w:r>
              <w:rPr>
                <w:sz w:val="24"/>
                <w:szCs w:val="24"/>
              </w:rPr>
              <w:t>By carrying out more suspect interviews as the lead interviewer</w:t>
            </w:r>
            <w:r w:rsidR="00236442">
              <w:rPr>
                <w:sz w:val="24"/>
                <w:szCs w:val="24"/>
              </w:rPr>
              <w:t xml:space="preserve"> and taking my time when preparing for these, then reviewing my performance following these by watching the taped interview and asking my colleagues who were present for feedback.</w:t>
            </w:r>
          </w:p>
        </w:tc>
        <w:tc>
          <w:tcPr>
            <w:tcW w:w="2426" w:type="dxa"/>
            <w:shd w:val="clear" w:color="auto" w:fill="auto"/>
          </w:tcPr>
          <w:p w14:paraId="6F2EF39C" w14:textId="5B06525D" w:rsidR="00575A8F" w:rsidRPr="00270EEB" w:rsidRDefault="007321F1" w:rsidP="00E6298B">
            <w:pPr>
              <w:ind w:right="107"/>
              <w:jc w:val="both"/>
              <w:rPr>
                <w:sz w:val="24"/>
                <w:szCs w:val="24"/>
              </w:rPr>
            </w:pPr>
            <w:r>
              <w:rPr>
                <w:sz w:val="24"/>
                <w:szCs w:val="24"/>
              </w:rPr>
              <w:t xml:space="preserve">My </w:t>
            </w:r>
            <w:r w:rsidR="00236442">
              <w:rPr>
                <w:sz w:val="24"/>
                <w:szCs w:val="24"/>
              </w:rPr>
              <w:t>peers within the police will be able to help me with this and my line manager will be able to help in providing feedback</w:t>
            </w:r>
            <w:r w:rsidR="00644BB9">
              <w:rPr>
                <w:sz w:val="24"/>
                <w:szCs w:val="24"/>
              </w:rPr>
              <w:t>. There are also resources on the force intranet which I can access for help.</w:t>
            </w:r>
          </w:p>
        </w:tc>
        <w:tc>
          <w:tcPr>
            <w:tcW w:w="2426" w:type="dxa"/>
            <w:shd w:val="clear" w:color="auto" w:fill="auto"/>
          </w:tcPr>
          <w:p w14:paraId="3851D535" w14:textId="5964246D" w:rsidR="28A9B94D" w:rsidRDefault="00644BB9" w:rsidP="28A9B94D">
            <w:pPr>
              <w:jc w:val="both"/>
              <w:rPr>
                <w:sz w:val="24"/>
                <w:szCs w:val="24"/>
              </w:rPr>
            </w:pPr>
            <w:r>
              <w:rPr>
                <w:sz w:val="24"/>
                <w:szCs w:val="24"/>
              </w:rPr>
              <w:t>Within 3 months I plan to carry out 6 or more suspect interviews and review my performance at the end of each month</w:t>
            </w:r>
            <w:r w:rsidR="00D24F16">
              <w:rPr>
                <w:sz w:val="24"/>
                <w:szCs w:val="24"/>
              </w:rPr>
              <w:t xml:space="preserve"> to evaluate my progress</w:t>
            </w:r>
            <w:r>
              <w:rPr>
                <w:sz w:val="24"/>
                <w:szCs w:val="24"/>
              </w:rPr>
              <w:t>.</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63E7E828" w14:textId="6B8ADA3A" w:rsidR="00575A8F" w:rsidRPr="00270EEB" w:rsidRDefault="00B379F3" w:rsidP="00E6298B">
            <w:pPr>
              <w:ind w:right="107"/>
              <w:jc w:val="both"/>
              <w:rPr>
                <w:sz w:val="24"/>
                <w:szCs w:val="24"/>
              </w:rPr>
            </w:pPr>
            <w:r>
              <w:rPr>
                <w:sz w:val="24"/>
                <w:szCs w:val="24"/>
              </w:rPr>
              <w:t>Improvement of my legislation knowledge</w:t>
            </w: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27366A46" w:rsidR="00575A8F" w:rsidRPr="00270EEB" w:rsidRDefault="00B379F3" w:rsidP="00E6298B">
            <w:pPr>
              <w:ind w:right="107"/>
              <w:jc w:val="both"/>
              <w:rPr>
                <w:sz w:val="24"/>
                <w:szCs w:val="24"/>
              </w:rPr>
            </w:pPr>
            <w:r>
              <w:rPr>
                <w:sz w:val="24"/>
                <w:szCs w:val="24"/>
              </w:rPr>
              <w:t>This will be achieved by refreshing my legislation knowledge using online resources, I will check this prior to going to calls and I will discuss various points of legislation with colleagues and superior officers.</w:t>
            </w:r>
          </w:p>
        </w:tc>
        <w:tc>
          <w:tcPr>
            <w:tcW w:w="2426" w:type="dxa"/>
            <w:shd w:val="clear" w:color="auto" w:fill="auto"/>
          </w:tcPr>
          <w:p w14:paraId="7A4C9A77" w14:textId="2D793487" w:rsidR="00575A8F" w:rsidRPr="00270EEB" w:rsidRDefault="00B379F3" w:rsidP="00E6298B">
            <w:pPr>
              <w:ind w:right="107"/>
              <w:jc w:val="both"/>
              <w:rPr>
                <w:sz w:val="24"/>
                <w:szCs w:val="24"/>
              </w:rPr>
            </w:pPr>
            <w:r>
              <w:rPr>
                <w:sz w:val="24"/>
                <w:szCs w:val="24"/>
              </w:rPr>
              <w:t>My peers within the police can provide me with support and help to clarify points of legislation I may be unsure of. My superior officers may be able to help me with regular knowledge checks too and there are online resources I can utilise for this.</w:t>
            </w:r>
          </w:p>
        </w:tc>
        <w:tc>
          <w:tcPr>
            <w:tcW w:w="2426" w:type="dxa"/>
            <w:shd w:val="clear" w:color="auto" w:fill="auto"/>
          </w:tcPr>
          <w:p w14:paraId="003BC03B" w14:textId="011A0C47" w:rsidR="28A9B94D" w:rsidRDefault="00B379F3" w:rsidP="28A9B94D">
            <w:pPr>
              <w:jc w:val="both"/>
              <w:rPr>
                <w:sz w:val="24"/>
                <w:szCs w:val="24"/>
              </w:rPr>
            </w:pPr>
            <w:r>
              <w:rPr>
                <w:sz w:val="24"/>
                <w:szCs w:val="24"/>
              </w:rPr>
              <w:t xml:space="preserve"> Within the next 6 months I expect to be more comfortable with current legislation and have developed my understanding </w:t>
            </w:r>
            <w:r w:rsidR="004B4EE9">
              <w:rPr>
                <w:sz w:val="24"/>
                <w:szCs w:val="24"/>
              </w:rPr>
              <w:t xml:space="preserve">so that I will not need to check legislation as frequently </w:t>
            </w:r>
            <w:proofErr w:type="spellStart"/>
            <w:r w:rsidR="004B4EE9">
              <w:rPr>
                <w:sz w:val="24"/>
                <w:szCs w:val="24"/>
              </w:rPr>
              <w:t>en</w:t>
            </w:r>
            <w:proofErr w:type="spellEnd"/>
            <w:r w:rsidR="004B4EE9">
              <w:rPr>
                <w:sz w:val="24"/>
                <w:szCs w:val="24"/>
              </w:rPr>
              <w:t xml:space="preserve"> route to calls</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2CEE6FE2" w:rsidR="00575A8F" w:rsidRPr="00270EEB" w:rsidRDefault="00201B08" w:rsidP="00E6298B">
            <w:pPr>
              <w:ind w:right="107"/>
              <w:jc w:val="both"/>
              <w:rPr>
                <w:sz w:val="24"/>
                <w:szCs w:val="24"/>
              </w:rPr>
            </w:pPr>
            <w:r>
              <w:rPr>
                <w:sz w:val="24"/>
                <w:szCs w:val="24"/>
              </w:rPr>
              <w:t>Improvement of communication when managing difficult members of the public</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13116762" w:rsidR="00575A8F" w:rsidRPr="00270EEB" w:rsidRDefault="00201B08" w:rsidP="00E6298B">
            <w:pPr>
              <w:ind w:right="107"/>
              <w:jc w:val="both"/>
              <w:rPr>
                <w:sz w:val="24"/>
                <w:szCs w:val="24"/>
              </w:rPr>
            </w:pPr>
            <w:r>
              <w:rPr>
                <w:sz w:val="24"/>
                <w:szCs w:val="24"/>
              </w:rPr>
              <w:lastRenderedPageBreak/>
              <w:t xml:space="preserve">This will be achieved by investigation the best methods to use when managing people who are acting aggressively, I will also observe fellow </w:t>
            </w:r>
            <w:r>
              <w:rPr>
                <w:sz w:val="24"/>
                <w:szCs w:val="24"/>
              </w:rPr>
              <w:lastRenderedPageBreak/>
              <w:t>officers interacting with these difficult people so I can learn what works well. I will also volunteer to take the lead when managing these people so I can try different methods of communication.</w:t>
            </w:r>
          </w:p>
        </w:tc>
        <w:tc>
          <w:tcPr>
            <w:tcW w:w="2426" w:type="dxa"/>
            <w:shd w:val="clear" w:color="auto" w:fill="auto"/>
          </w:tcPr>
          <w:p w14:paraId="76B2A824" w14:textId="035322F5" w:rsidR="00575A8F" w:rsidRPr="00270EEB" w:rsidRDefault="00201B08" w:rsidP="00E6298B">
            <w:pPr>
              <w:ind w:right="107"/>
              <w:jc w:val="both"/>
              <w:rPr>
                <w:sz w:val="24"/>
                <w:szCs w:val="24"/>
              </w:rPr>
            </w:pPr>
            <w:r>
              <w:rPr>
                <w:sz w:val="24"/>
                <w:szCs w:val="24"/>
              </w:rPr>
              <w:lastRenderedPageBreak/>
              <w:t xml:space="preserve">My peers within the police can provide me with support as I can observe their methods of communication and learn from this, I can also gain feedback from </w:t>
            </w:r>
            <w:r>
              <w:rPr>
                <w:sz w:val="24"/>
                <w:szCs w:val="24"/>
              </w:rPr>
              <w:lastRenderedPageBreak/>
              <w:t>these officers when they are able to observe me in interacting with these members of the public</w:t>
            </w:r>
          </w:p>
        </w:tc>
        <w:tc>
          <w:tcPr>
            <w:tcW w:w="2426" w:type="dxa"/>
            <w:shd w:val="clear" w:color="auto" w:fill="auto"/>
          </w:tcPr>
          <w:p w14:paraId="185B2EE5" w14:textId="7D58B5BF" w:rsidR="28A9B94D" w:rsidRDefault="00201B08" w:rsidP="28A9B94D">
            <w:pPr>
              <w:jc w:val="both"/>
              <w:rPr>
                <w:sz w:val="24"/>
                <w:szCs w:val="24"/>
              </w:rPr>
            </w:pPr>
            <w:r>
              <w:rPr>
                <w:sz w:val="24"/>
                <w:szCs w:val="24"/>
              </w:rPr>
              <w:lastRenderedPageBreak/>
              <w:t xml:space="preserve">Within 2 months I expect to have observed up to 5 incidents where my colleagues are managing these offenders and within a further 2 </w:t>
            </w:r>
            <w:r w:rsidR="0097005E">
              <w:rPr>
                <w:sz w:val="24"/>
                <w:szCs w:val="24"/>
              </w:rPr>
              <w:t>months,</w:t>
            </w:r>
            <w:r>
              <w:rPr>
                <w:sz w:val="24"/>
                <w:szCs w:val="24"/>
              </w:rPr>
              <w:t xml:space="preserve"> I expect to have been </w:t>
            </w:r>
            <w:r>
              <w:rPr>
                <w:sz w:val="24"/>
                <w:szCs w:val="24"/>
              </w:rPr>
              <w:lastRenderedPageBreak/>
              <w:t>able to utilise the skills I have learned and reflect on my improvement.</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EC9CBCA"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6DAE53D" w14:textId="77777777" w:rsidR="001D3C0D" w:rsidRPr="003C7AE7" w:rsidRDefault="001D3C0D" w:rsidP="001D3C0D">
      <w:pPr>
        <w:spacing w:before="120"/>
        <w:rPr>
          <w:sz w:val="24"/>
          <w:szCs w:val="24"/>
          <w:shd w:val="clear" w:color="auto" w:fill="FFFFFF"/>
        </w:rPr>
      </w:pPr>
      <w:r w:rsidRPr="003C7AE7">
        <w:rPr>
          <w:sz w:val="24"/>
          <w:szCs w:val="24"/>
          <w:shd w:val="clear" w:color="auto" w:fill="FFFFFF"/>
        </w:rPr>
        <w:t xml:space="preserve">2014. </w:t>
      </w:r>
      <w:r w:rsidRPr="003C7AE7">
        <w:rPr>
          <w:i/>
          <w:iCs/>
          <w:sz w:val="24"/>
          <w:szCs w:val="24"/>
        </w:rPr>
        <w:t>Code of Ethics</w:t>
      </w:r>
      <w:r w:rsidRPr="003C7AE7">
        <w:rPr>
          <w:sz w:val="24"/>
          <w:szCs w:val="24"/>
          <w:shd w:val="clear" w:color="auto" w:fill="FFFFFF"/>
        </w:rPr>
        <w:t>. [</w:t>
      </w:r>
      <w:proofErr w:type="spellStart"/>
      <w:r w:rsidRPr="003C7AE7">
        <w:rPr>
          <w:sz w:val="24"/>
          <w:szCs w:val="24"/>
          <w:shd w:val="clear" w:color="auto" w:fill="FFFFFF"/>
        </w:rPr>
        <w:t>ebook</w:t>
      </w:r>
      <w:proofErr w:type="spellEnd"/>
      <w:r w:rsidRPr="003C7AE7">
        <w:rPr>
          <w:sz w:val="24"/>
          <w:szCs w:val="24"/>
          <w:shd w:val="clear" w:color="auto" w:fill="FFFFFF"/>
        </w:rPr>
        <w:t>] College of Policing, p.3. Available at: &lt;https://paas-s3-broker-prod-lon-6453d964-1d1a-432a-9260-5e0ba7d2fc51.s3.eu-west-2.amazonaws.com/s3fs-public/2021-02/code_of_ethics.pdf&gt; [Accessed 3 March 2021].</w:t>
      </w:r>
      <w:bookmarkStart w:id="0" w:name="_GoBack"/>
      <w:bookmarkEnd w:id="0"/>
    </w:p>
    <w:p w14:paraId="7699433A" w14:textId="77777777" w:rsidR="001D3C0D" w:rsidRDefault="001D3C0D" w:rsidP="001D3C0D">
      <w:pPr>
        <w:spacing w:before="120"/>
        <w:rPr>
          <w:sz w:val="24"/>
          <w:szCs w:val="24"/>
          <w:shd w:val="clear" w:color="auto" w:fill="FFFFFF"/>
        </w:rPr>
      </w:pPr>
      <w:r w:rsidRPr="00F566B5">
        <w:rPr>
          <w:sz w:val="24"/>
          <w:szCs w:val="24"/>
          <w:shd w:val="clear" w:color="auto" w:fill="FFFFFF"/>
        </w:rPr>
        <w:t>App.college.police.uk. 2021. Investigation. [online] Available at: &lt;https://www.app.college.police.uk/app-content/investigations/introduction/&gt; [Accessed 11 March 2021].</w:t>
      </w:r>
    </w:p>
    <w:p w14:paraId="70B501C0" w14:textId="77777777" w:rsidR="001D3C0D" w:rsidRPr="003C7AE7" w:rsidRDefault="001D3C0D" w:rsidP="001D3C0D">
      <w:pPr>
        <w:spacing w:before="120"/>
        <w:rPr>
          <w:sz w:val="24"/>
          <w:szCs w:val="24"/>
          <w:shd w:val="clear" w:color="auto" w:fill="FFFFFF"/>
        </w:rPr>
      </w:pPr>
      <w:r w:rsidRPr="003C7AE7">
        <w:rPr>
          <w:sz w:val="24"/>
          <w:szCs w:val="24"/>
          <w:shd w:val="clear" w:color="auto" w:fill="FFFFFF"/>
        </w:rPr>
        <w:t xml:space="preserve">BBC Good Food. 2021. </w:t>
      </w:r>
      <w:r w:rsidRPr="003C7AE7">
        <w:rPr>
          <w:i/>
          <w:iCs/>
          <w:sz w:val="24"/>
          <w:szCs w:val="24"/>
        </w:rPr>
        <w:t xml:space="preserve">Stress Relief: How Diet </w:t>
      </w:r>
      <w:proofErr w:type="gramStart"/>
      <w:r w:rsidRPr="003C7AE7">
        <w:rPr>
          <w:i/>
          <w:iCs/>
          <w:sz w:val="24"/>
          <w:szCs w:val="24"/>
        </w:rPr>
        <w:t>And</w:t>
      </w:r>
      <w:proofErr w:type="gramEnd"/>
      <w:r w:rsidRPr="003C7AE7">
        <w:rPr>
          <w:i/>
          <w:iCs/>
          <w:sz w:val="24"/>
          <w:szCs w:val="24"/>
        </w:rPr>
        <w:t xml:space="preserve"> Lifestyle Can Help</w:t>
      </w:r>
      <w:r w:rsidRPr="003C7AE7">
        <w:rPr>
          <w:sz w:val="24"/>
          <w:szCs w:val="24"/>
          <w:shd w:val="clear" w:color="auto" w:fill="FFFFFF"/>
        </w:rPr>
        <w:t>. [online] Available at: &lt;https://www.bbcgoodfood.com/howto/guide/stress-diet-can-foods-help&gt; [Accessed 12 January 2021].</w:t>
      </w:r>
    </w:p>
    <w:p w14:paraId="6B11225A" w14:textId="77777777" w:rsidR="001D3C0D" w:rsidRPr="003C7AE7" w:rsidRDefault="001D3C0D" w:rsidP="001D3C0D">
      <w:pPr>
        <w:spacing w:before="120"/>
        <w:rPr>
          <w:rStyle w:val="selectable"/>
          <w:sz w:val="24"/>
          <w:szCs w:val="24"/>
          <w:lang w:val="en"/>
        </w:rPr>
      </w:pPr>
      <w:r w:rsidRPr="003C7AE7">
        <w:rPr>
          <w:rStyle w:val="selectable"/>
          <w:sz w:val="24"/>
          <w:szCs w:val="24"/>
          <w:lang w:val="en"/>
        </w:rPr>
        <w:t xml:space="preserve">Borderline Personality Disorder. 2021. </w:t>
      </w:r>
      <w:r w:rsidRPr="003C7AE7">
        <w:rPr>
          <w:rStyle w:val="selectable"/>
          <w:i/>
          <w:iCs/>
          <w:sz w:val="24"/>
          <w:szCs w:val="24"/>
          <w:lang w:val="en"/>
        </w:rPr>
        <w:t xml:space="preserve">Escaping Conflict and the </w:t>
      </w:r>
      <w:proofErr w:type="spellStart"/>
      <w:r w:rsidRPr="003C7AE7">
        <w:rPr>
          <w:rStyle w:val="selectable"/>
          <w:i/>
          <w:iCs/>
          <w:sz w:val="24"/>
          <w:szCs w:val="24"/>
          <w:lang w:val="en"/>
        </w:rPr>
        <w:t>Karpman</w:t>
      </w:r>
      <w:proofErr w:type="spellEnd"/>
      <w:r w:rsidRPr="003C7AE7">
        <w:rPr>
          <w:rStyle w:val="selectable"/>
          <w:i/>
          <w:iCs/>
          <w:sz w:val="24"/>
          <w:szCs w:val="24"/>
          <w:lang w:val="en"/>
        </w:rPr>
        <w:t xml:space="preserve"> Drama Triangle</w:t>
      </w:r>
      <w:r w:rsidRPr="003C7AE7">
        <w:rPr>
          <w:rStyle w:val="selectable"/>
          <w:sz w:val="24"/>
          <w:szCs w:val="24"/>
          <w:lang w:val="en"/>
        </w:rPr>
        <w:t>. [online] Available at: &lt;https://bpdfamily.com/content/karpman-drama-triangle&gt; [Accessed 30 January 2021].</w:t>
      </w:r>
    </w:p>
    <w:p w14:paraId="0B5FBD6D" w14:textId="77777777" w:rsidR="001D3C0D" w:rsidRDefault="001D3C0D" w:rsidP="001D3C0D">
      <w:pPr>
        <w:spacing w:before="120"/>
        <w:rPr>
          <w:sz w:val="24"/>
          <w:szCs w:val="24"/>
          <w:shd w:val="clear" w:color="auto" w:fill="FFFFFF"/>
        </w:rPr>
      </w:pPr>
      <w:r w:rsidRPr="009F08CF">
        <w:rPr>
          <w:sz w:val="24"/>
          <w:szCs w:val="24"/>
          <w:shd w:val="clear" w:color="auto" w:fill="FFFFFF"/>
        </w:rPr>
        <w:t>College of Policing, 2016. Competency and Values Framework for policing. College of Policing, p.3.</w:t>
      </w:r>
    </w:p>
    <w:p w14:paraId="72F2B345" w14:textId="77777777" w:rsidR="001D3C0D" w:rsidRPr="003C7AE7" w:rsidRDefault="001D3C0D" w:rsidP="001D3C0D">
      <w:pPr>
        <w:spacing w:before="120"/>
        <w:rPr>
          <w:b/>
          <w:sz w:val="24"/>
          <w:szCs w:val="24"/>
          <w:u w:val="single"/>
        </w:rPr>
      </w:pPr>
      <w:r w:rsidRPr="003C7AE7">
        <w:rPr>
          <w:sz w:val="24"/>
          <w:szCs w:val="24"/>
          <w:shd w:val="clear" w:color="auto" w:fill="FFFFFF"/>
        </w:rPr>
        <w:t xml:space="preserve">College of Policing. 2021. </w:t>
      </w:r>
      <w:r w:rsidRPr="003C7AE7">
        <w:rPr>
          <w:i/>
          <w:iCs/>
          <w:sz w:val="24"/>
          <w:szCs w:val="24"/>
        </w:rPr>
        <w:t>Conflict management skills | College of Policing</w:t>
      </w:r>
      <w:r w:rsidRPr="003C7AE7">
        <w:rPr>
          <w:sz w:val="24"/>
          <w:szCs w:val="24"/>
          <w:shd w:val="clear" w:color="auto" w:fill="FFFFFF"/>
        </w:rPr>
        <w:t>. [online] Available at: &lt;https://www.college.police.uk/guidance/conflict-management/conflict-management-skills&gt; [Accessed 3 March 2021].</w:t>
      </w:r>
    </w:p>
    <w:p w14:paraId="63D45281" w14:textId="77777777" w:rsidR="001D3C0D" w:rsidRDefault="001D3C0D" w:rsidP="001D3C0D">
      <w:pPr>
        <w:spacing w:before="120"/>
        <w:rPr>
          <w:sz w:val="24"/>
          <w:szCs w:val="24"/>
          <w:shd w:val="clear" w:color="auto" w:fill="FFFFFF"/>
        </w:rPr>
      </w:pPr>
      <w:r w:rsidRPr="00F90ACF">
        <w:rPr>
          <w:sz w:val="24"/>
          <w:szCs w:val="24"/>
          <w:shd w:val="clear" w:color="auto" w:fill="FFFFFF"/>
        </w:rPr>
        <w:t>Criminal Procedure and Investigations Act 1996. 23.</w:t>
      </w:r>
    </w:p>
    <w:p w14:paraId="636E0331" w14:textId="77777777" w:rsidR="001D3C0D" w:rsidRDefault="001D3C0D" w:rsidP="001D3C0D">
      <w:pPr>
        <w:spacing w:before="120"/>
        <w:rPr>
          <w:sz w:val="24"/>
          <w:szCs w:val="24"/>
          <w:shd w:val="clear" w:color="auto" w:fill="FFFFFF"/>
        </w:rPr>
      </w:pPr>
      <w:r w:rsidRPr="00CE671F">
        <w:rPr>
          <w:sz w:val="24"/>
          <w:szCs w:val="24"/>
          <w:shd w:val="clear" w:color="auto" w:fill="FFFFFF"/>
        </w:rPr>
        <w:t>GOV.UK. 2021. Special measures in the criminal court’s factsheet. [online] Available at: &lt;https://www.gov.uk/government/publications/domestic-abuse-bill-2020-factsheets/special-measures-in-the-criminal-courts-factsheet&gt; [Accessed 10 March 2021].</w:t>
      </w:r>
    </w:p>
    <w:p w14:paraId="0E7D50F6" w14:textId="77777777" w:rsidR="001D3C0D" w:rsidRPr="003C7AE7" w:rsidRDefault="001D3C0D" w:rsidP="001D3C0D">
      <w:pPr>
        <w:spacing w:before="120"/>
        <w:rPr>
          <w:sz w:val="24"/>
          <w:szCs w:val="24"/>
          <w:shd w:val="clear" w:color="auto" w:fill="FFFFFF"/>
        </w:rPr>
      </w:pPr>
      <w:r w:rsidRPr="003C7AE7">
        <w:rPr>
          <w:sz w:val="24"/>
          <w:szCs w:val="24"/>
          <w:shd w:val="clear" w:color="auto" w:fill="FFFFFF"/>
        </w:rPr>
        <w:t xml:space="preserve">Herbst, L. and Walker, S., 2001. Language barriers in the delivery of police services. </w:t>
      </w:r>
      <w:r w:rsidRPr="003C7AE7">
        <w:rPr>
          <w:i/>
          <w:iCs/>
          <w:sz w:val="24"/>
          <w:szCs w:val="24"/>
        </w:rPr>
        <w:t>Journal of Criminal Justice</w:t>
      </w:r>
      <w:r w:rsidRPr="003C7AE7">
        <w:rPr>
          <w:sz w:val="24"/>
          <w:szCs w:val="24"/>
          <w:shd w:val="clear" w:color="auto" w:fill="FFFFFF"/>
        </w:rPr>
        <w:t>, 29(4), pp.329-340.</w:t>
      </w:r>
    </w:p>
    <w:p w14:paraId="78979EE4" w14:textId="77777777" w:rsidR="001D3C0D" w:rsidRPr="003C7AE7" w:rsidRDefault="001D3C0D" w:rsidP="001D3C0D">
      <w:pPr>
        <w:spacing w:before="120"/>
        <w:rPr>
          <w:sz w:val="24"/>
          <w:szCs w:val="24"/>
          <w:shd w:val="clear" w:color="auto" w:fill="FFFFFF"/>
        </w:rPr>
      </w:pPr>
      <w:r w:rsidRPr="003C7AE7">
        <w:rPr>
          <w:sz w:val="24"/>
          <w:szCs w:val="24"/>
          <w:shd w:val="clear" w:color="auto" w:fill="FFFFFF"/>
        </w:rPr>
        <w:t xml:space="preserve">Mayo Clinic. 2021. </w:t>
      </w:r>
      <w:r w:rsidRPr="003C7AE7">
        <w:rPr>
          <w:i/>
          <w:iCs/>
          <w:sz w:val="24"/>
          <w:szCs w:val="24"/>
        </w:rPr>
        <w:t xml:space="preserve">Exercise </w:t>
      </w:r>
      <w:proofErr w:type="gramStart"/>
      <w:r w:rsidRPr="003C7AE7">
        <w:rPr>
          <w:i/>
          <w:iCs/>
          <w:sz w:val="24"/>
          <w:szCs w:val="24"/>
        </w:rPr>
        <w:t>And</w:t>
      </w:r>
      <w:proofErr w:type="gramEnd"/>
      <w:r w:rsidRPr="003C7AE7">
        <w:rPr>
          <w:i/>
          <w:iCs/>
          <w:sz w:val="24"/>
          <w:szCs w:val="24"/>
        </w:rPr>
        <w:t xml:space="preserve"> Stress: Get Moving To Manage Stress</w:t>
      </w:r>
      <w:r w:rsidRPr="003C7AE7">
        <w:rPr>
          <w:sz w:val="24"/>
          <w:szCs w:val="24"/>
          <w:shd w:val="clear" w:color="auto" w:fill="FFFFFF"/>
        </w:rPr>
        <w:t>. [online] Available at: &lt;https://www.mayoclinic.org/healthy-lifestyle/stress-management/in-depth/exercise-and-stress/art-20044469#:~:text=1%20It%20pumps%20up%20your%20endorphins.%20Physical%20activity,lower%20symptoms%20of%20mild%20depression%20and%20anxiety.%20&gt; [Accessed 12 January 2021].</w:t>
      </w:r>
    </w:p>
    <w:p w14:paraId="6BB79380" w14:textId="77777777" w:rsidR="001D3C0D" w:rsidRPr="003C7AE7" w:rsidRDefault="001D3C0D" w:rsidP="001D3C0D">
      <w:pPr>
        <w:spacing w:before="120"/>
        <w:rPr>
          <w:sz w:val="24"/>
          <w:szCs w:val="24"/>
          <w:shd w:val="clear" w:color="auto" w:fill="FFFFFF"/>
        </w:rPr>
      </w:pPr>
      <w:r w:rsidRPr="003C7AE7">
        <w:rPr>
          <w:sz w:val="24"/>
          <w:szCs w:val="24"/>
          <w:shd w:val="clear" w:color="auto" w:fill="FFFFFF"/>
        </w:rPr>
        <w:t xml:space="preserve">Mayo Clinic. 2021. </w:t>
      </w:r>
      <w:r w:rsidRPr="003C7AE7">
        <w:rPr>
          <w:i/>
          <w:iCs/>
          <w:sz w:val="24"/>
          <w:szCs w:val="24"/>
        </w:rPr>
        <w:t xml:space="preserve">What Caffeine Does </w:t>
      </w:r>
      <w:proofErr w:type="gramStart"/>
      <w:r w:rsidRPr="003C7AE7">
        <w:rPr>
          <w:i/>
          <w:iCs/>
          <w:sz w:val="24"/>
          <w:szCs w:val="24"/>
        </w:rPr>
        <w:t>To</w:t>
      </w:r>
      <w:proofErr w:type="gramEnd"/>
      <w:r w:rsidRPr="003C7AE7">
        <w:rPr>
          <w:i/>
          <w:iCs/>
          <w:sz w:val="24"/>
          <w:szCs w:val="24"/>
        </w:rPr>
        <w:t xml:space="preserve"> Blood Pressure</w:t>
      </w:r>
      <w:r w:rsidRPr="003C7AE7">
        <w:rPr>
          <w:sz w:val="24"/>
          <w:szCs w:val="24"/>
          <w:shd w:val="clear" w:color="auto" w:fill="FFFFFF"/>
        </w:rPr>
        <w:t>. [online] Available at: &lt;https://www.mayoclinic.org/diseases-conditions/high-blood-pressure/expert-answers/blood-pressure/faq-20058543&gt; [Accessed 12 January 2021].</w:t>
      </w:r>
    </w:p>
    <w:p w14:paraId="7CA28D4F" w14:textId="77777777" w:rsidR="001D3C0D" w:rsidRPr="003C7AE7" w:rsidRDefault="001D3C0D" w:rsidP="001D3C0D">
      <w:pPr>
        <w:spacing w:before="120"/>
        <w:rPr>
          <w:sz w:val="24"/>
          <w:szCs w:val="24"/>
          <w:shd w:val="clear" w:color="auto" w:fill="FFFFFF"/>
        </w:rPr>
      </w:pPr>
      <w:r w:rsidRPr="003C7AE7">
        <w:rPr>
          <w:sz w:val="24"/>
          <w:szCs w:val="24"/>
          <w:shd w:val="clear" w:color="auto" w:fill="FFFFFF"/>
        </w:rPr>
        <w:t xml:space="preserve">Mind.org.uk. 2021. </w:t>
      </w:r>
      <w:r w:rsidRPr="003C7AE7">
        <w:rPr>
          <w:i/>
          <w:iCs/>
          <w:sz w:val="24"/>
          <w:szCs w:val="24"/>
        </w:rPr>
        <w:t xml:space="preserve">Five Ways </w:t>
      </w:r>
      <w:proofErr w:type="gramStart"/>
      <w:r w:rsidRPr="003C7AE7">
        <w:rPr>
          <w:i/>
          <w:iCs/>
          <w:sz w:val="24"/>
          <w:szCs w:val="24"/>
        </w:rPr>
        <w:t>To</w:t>
      </w:r>
      <w:proofErr w:type="gramEnd"/>
      <w:r w:rsidRPr="003C7AE7">
        <w:rPr>
          <w:i/>
          <w:iCs/>
          <w:sz w:val="24"/>
          <w:szCs w:val="24"/>
        </w:rPr>
        <w:t xml:space="preserve"> Wellbeing</w:t>
      </w:r>
      <w:r w:rsidRPr="003C7AE7">
        <w:rPr>
          <w:sz w:val="24"/>
          <w:szCs w:val="24"/>
          <w:shd w:val="clear" w:color="auto" w:fill="FFFFFF"/>
        </w:rPr>
        <w:t>. [online] Available at: &lt;https://www.mind.org.uk/workplace/mental-health-at-work/taking-care-of-yourself/five-ways-to-wellbeing/&gt; [Accessed 21 January 2021].</w:t>
      </w:r>
    </w:p>
    <w:p w14:paraId="0313FAA0" w14:textId="77777777" w:rsidR="001D3C0D" w:rsidRPr="003C7AE7" w:rsidRDefault="001D3C0D" w:rsidP="001D3C0D">
      <w:pPr>
        <w:spacing w:before="120"/>
        <w:rPr>
          <w:rStyle w:val="selectable"/>
          <w:sz w:val="24"/>
          <w:szCs w:val="24"/>
          <w:lang w:val="en"/>
        </w:rPr>
      </w:pPr>
      <w:r w:rsidRPr="003C7AE7">
        <w:rPr>
          <w:rStyle w:val="selectable"/>
          <w:sz w:val="24"/>
          <w:szCs w:val="24"/>
          <w:lang w:val="en"/>
        </w:rPr>
        <w:t xml:space="preserve">Mindtools.com. 2021. </w:t>
      </w:r>
      <w:proofErr w:type="spellStart"/>
      <w:r w:rsidRPr="003C7AE7">
        <w:rPr>
          <w:rStyle w:val="selectable"/>
          <w:i/>
          <w:iCs/>
          <w:sz w:val="24"/>
          <w:szCs w:val="24"/>
          <w:lang w:val="en"/>
        </w:rPr>
        <w:t>Betari</w:t>
      </w:r>
      <w:proofErr w:type="spellEnd"/>
      <w:r w:rsidRPr="003C7AE7">
        <w:rPr>
          <w:rStyle w:val="selectable"/>
          <w:i/>
          <w:iCs/>
          <w:sz w:val="24"/>
          <w:szCs w:val="24"/>
          <w:lang w:val="en"/>
        </w:rPr>
        <w:t xml:space="preserve"> Box: Linking Attitude and Behavior</w:t>
      </w:r>
      <w:r w:rsidRPr="003C7AE7">
        <w:rPr>
          <w:rStyle w:val="selectable"/>
          <w:sz w:val="24"/>
          <w:szCs w:val="24"/>
          <w:lang w:val="en"/>
        </w:rPr>
        <w:t>. [online] Available at: &lt;https://www.mindtools.com/pages/article/newCS_82.htm&gt; [Accessed 30 January 2021].</w:t>
      </w:r>
    </w:p>
    <w:p w14:paraId="30828765" w14:textId="77777777" w:rsidR="001D3C0D" w:rsidRPr="003C7AE7" w:rsidRDefault="001D3C0D" w:rsidP="001D3C0D">
      <w:pPr>
        <w:spacing w:before="120"/>
        <w:rPr>
          <w:sz w:val="24"/>
          <w:szCs w:val="24"/>
          <w:shd w:val="clear" w:color="auto" w:fill="FFFFFF"/>
        </w:rPr>
      </w:pPr>
      <w:r w:rsidRPr="003C7AE7">
        <w:rPr>
          <w:sz w:val="24"/>
          <w:szCs w:val="24"/>
          <w:shd w:val="clear" w:color="auto" w:fill="FFFFFF"/>
        </w:rPr>
        <w:t xml:space="preserve">Ministry of Justice, 2015. </w:t>
      </w:r>
      <w:r w:rsidRPr="003C7AE7">
        <w:rPr>
          <w:i/>
          <w:iCs/>
          <w:sz w:val="24"/>
          <w:szCs w:val="24"/>
        </w:rPr>
        <w:t>Code of Practice for Victims of Crime</w:t>
      </w:r>
      <w:r w:rsidRPr="003C7AE7">
        <w:rPr>
          <w:sz w:val="24"/>
          <w:szCs w:val="24"/>
          <w:shd w:val="clear" w:color="auto" w:fill="FFFFFF"/>
        </w:rPr>
        <w:t>.</w:t>
      </w:r>
    </w:p>
    <w:p w14:paraId="1A90FB2C" w14:textId="77777777" w:rsidR="001D3C0D" w:rsidRPr="003C7AE7" w:rsidRDefault="001D3C0D" w:rsidP="001D3C0D">
      <w:pPr>
        <w:spacing w:before="120"/>
        <w:rPr>
          <w:sz w:val="24"/>
          <w:szCs w:val="24"/>
          <w:shd w:val="clear" w:color="auto" w:fill="FFFFFF"/>
        </w:rPr>
      </w:pPr>
      <w:r w:rsidRPr="003C7AE7">
        <w:rPr>
          <w:sz w:val="24"/>
          <w:szCs w:val="24"/>
          <w:shd w:val="clear" w:color="auto" w:fill="FFFFFF"/>
        </w:rPr>
        <w:t xml:space="preserve">Newburn, T., 2007. </w:t>
      </w:r>
      <w:r w:rsidRPr="003C7AE7">
        <w:rPr>
          <w:i/>
          <w:iCs/>
          <w:sz w:val="24"/>
          <w:szCs w:val="24"/>
        </w:rPr>
        <w:t>Criminology</w:t>
      </w:r>
      <w:r w:rsidRPr="003C7AE7">
        <w:rPr>
          <w:sz w:val="24"/>
          <w:szCs w:val="24"/>
          <w:shd w:val="clear" w:color="auto" w:fill="FFFFFF"/>
        </w:rPr>
        <w:t>. Routledge, p.787.</w:t>
      </w:r>
    </w:p>
    <w:p w14:paraId="47008A6B" w14:textId="77777777" w:rsidR="001D3C0D" w:rsidRPr="003C7AE7" w:rsidRDefault="001D3C0D" w:rsidP="001D3C0D">
      <w:pPr>
        <w:spacing w:before="120"/>
        <w:rPr>
          <w:sz w:val="24"/>
          <w:szCs w:val="24"/>
          <w:shd w:val="clear" w:color="auto" w:fill="FFFFFF"/>
        </w:rPr>
      </w:pPr>
      <w:r w:rsidRPr="003C7AE7">
        <w:rPr>
          <w:sz w:val="24"/>
          <w:szCs w:val="24"/>
          <w:shd w:val="clear" w:color="auto" w:fill="FFFFFF"/>
        </w:rPr>
        <w:lastRenderedPageBreak/>
        <w:t xml:space="preserve">nhs.uk. 2021. </w:t>
      </w:r>
      <w:r w:rsidRPr="003C7AE7">
        <w:rPr>
          <w:i/>
          <w:iCs/>
          <w:sz w:val="24"/>
          <w:szCs w:val="24"/>
        </w:rPr>
        <w:t xml:space="preserve">5 Steps </w:t>
      </w:r>
      <w:proofErr w:type="gramStart"/>
      <w:r w:rsidRPr="003C7AE7">
        <w:rPr>
          <w:i/>
          <w:iCs/>
          <w:sz w:val="24"/>
          <w:szCs w:val="24"/>
        </w:rPr>
        <w:t>To</w:t>
      </w:r>
      <w:proofErr w:type="gramEnd"/>
      <w:r w:rsidRPr="003C7AE7">
        <w:rPr>
          <w:i/>
          <w:iCs/>
          <w:sz w:val="24"/>
          <w:szCs w:val="24"/>
        </w:rPr>
        <w:t xml:space="preserve"> Mental Wellbeing</w:t>
      </w:r>
      <w:r w:rsidRPr="003C7AE7">
        <w:rPr>
          <w:sz w:val="24"/>
          <w:szCs w:val="24"/>
          <w:shd w:val="clear" w:color="auto" w:fill="FFFFFF"/>
        </w:rPr>
        <w:t>. [online] Available at: &lt;https://www.nhs.uk/conditions/stress-anxiety-depression/improve-mental-wellbeing/&gt; [Accessed 21 January 2021].</w:t>
      </w:r>
    </w:p>
    <w:p w14:paraId="7ACB16FD" w14:textId="77777777" w:rsidR="001D3C0D" w:rsidRPr="003C7AE7" w:rsidRDefault="001D3C0D" w:rsidP="001D3C0D">
      <w:pPr>
        <w:spacing w:before="120"/>
        <w:rPr>
          <w:rStyle w:val="selectable"/>
          <w:sz w:val="24"/>
          <w:szCs w:val="24"/>
        </w:rPr>
      </w:pPr>
      <w:r w:rsidRPr="003C7AE7">
        <w:rPr>
          <w:rStyle w:val="selectable"/>
          <w:sz w:val="24"/>
          <w:szCs w:val="24"/>
        </w:rPr>
        <w:t xml:space="preserve">nhs.uk. n.d. </w:t>
      </w:r>
      <w:r w:rsidRPr="003C7AE7">
        <w:rPr>
          <w:rStyle w:val="selectable"/>
          <w:i/>
          <w:iCs/>
          <w:sz w:val="24"/>
          <w:szCs w:val="24"/>
        </w:rPr>
        <w:t xml:space="preserve">Get Help </w:t>
      </w:r>
      <w:proofErr w:type="gramStart"/>
      <w:r w:rsidRPr="003C7AE7">
        <w:rPr>
          <w:rStyle w:val="selectable"/>
          <w:i/>
          <w:iCs/>
          <w:sz w:val="24"/>
          <w:szCs w:val="24"/>
        </w:rPr>
        <w:t>With</w:t>
      </w:r>
      <w:proofErr w:type="gramEnd"/>
      <w:r w:rsidRPr="003C7AE7">
        <w:rPr>
          <w:rStyle w:val="selectable"/>
          <w:i/>
          <w:iCs/>
          <w:sz w:val="24"/>
          <w:szCs w:val="24"/>
        </w:rPr>
        <w:t xml:space="preserve"> Stress</w:t>
      </w:r>
      <w:r w:rsidRPr="003C7AE7">
        <w:rPr>
          <w:rStyle w:val="selectable"/>
          <w:sz w:val="24"/>
          <w:szCs w:val="24"/>
        </w:rPr>
        <w:t>. [online] Available at: &lt;https://www.nhs.uk/conditions/stress-anxiety-depression/understanding-stress/&gt; [Accessed 22 December 2020].</w:t>
      </w:r>
    </w:p>
    <w:p w14:paraId="5C3DEC3B" w14:textId="77777777" w:rsidR="001D3C0D" w:rsidRPr="003C7AE7" w:rsidRDefault="001D3C0D" w:rsidP="001D3C0D">
      <w:pPr>
        <w:spacing w:before="120"/>
        <w:rPr>
          <w:sz w:val="24"/>
          <w:szCs w:val="24"/>
          <w:shd w:val="clear" w:color="auto" w:fill="FFFFFF"/>
        </w:rPr>
      </w:pPr>
      <w:r w:rsidRPr="003C7AE7">
        <w:rPr>
          <w:sz w:val="24"/>
          <w:szCs w:val="24"/>
          <w:shd w:val="clear" w:color="auto" w:fill="FFFFFF"/>
        </w:rPr>
        <w:t xml:space="preserve">O’Connor, D., Armitage, C. and Ferguson, E., 2014. Randomized Test of an Implementation Intention-Based Tool to Reduce Stress-Induced Eating. </w:t>
      </w:r>
      <w:r w:rsidRPr="003C7AE7">
        <w:rPr>
          <w:i/>
          <w:iCs/>
          <w:sz w:val="24"/>
          <w:szCs w:val="24"/>
        </w:rPr>
        <w:t xml:space="preserve">Annals of </w:t>
      </w:r>
      <w:proofErr w:type="spellStart"/>
      <w:r w:rsidRPr="003C7AE7">
        <w:rPr>
          <w:i/>
          <w:iCs/>
          <w:sz w:val="24"/>
          <w:szCs w:val="24"/>
        </w:rPr>
        <w:t>Behavioral</w:t>
      </w:r>
      <w:proofErr w:type="spellEnd"/>
      <w:r w:rsidRPr="003C7AE7">
        <w:rPr>
          <w:i/>
          <w:iCs/>
          <w:sz w:val="24"/>
          <w:szCs w:val="24"/>
        </w:rPr>
        <w:t xml:space="preserve"> Medicine</w:t>
      </w:r>
      <w:r w:rsidRPr="003C7AE7">
        <w:rPr>
          <w:sz w:val="24"/>
          <w:szCs w:val="24"/>
          <w:shd w:val="clear" w:color="auto" w:fill="FFFFFF"/>
        </w:rPr>
        <w:t>, 49(3), pp.331-343.</w:t>
      </w:r>
    </w:p>
    <w:p w14:paraId="4E9C8B3E" w14:textId="77777777" w:rsidR="001D3C0D" w:rsidRPr="003C7AE7" w:rsidRDefault="001D3C0D" w:rsidP="001D3C0D">
      <w:pPr>
        <w:spacing w:before="120"/>
        <w:rPr>
          <w:sz w:val="24"/>
          <w:szCs w:val="24"/>
        </w:rPr>
      </w:pPr>
      <w:r w:rsidRPr="003C7AE7">
        <w:rPr>
          <w:sz w:val="24"/>
          <w:szCs w:val="24"/>
        </w:rPr>
        <w:t xml:space="preserve">Polfed.org. 2020. </w:t>
      </w:r>
      <w:r w:rsidRPr="003C7AE7">
        <w:rPr>
          <w:i/>
          <w:iCs/>
          <w:sz w:val="24"/>
          <w:szCs w:val="24"/>
        </w:rPr>
        <w:t xml:space="preserve">Rocketing Demand </w:t>
      </w:r>
      <w:proofErr w:type="gramStart"/>
      <w:r w:rsidRPr="003C7AE7">
        <w:rPr>
          <w:i/>
          <w:iCs/>
          <w:sz w:val="24"/>
          <w:szCs w:val="24"/>
        </w:rPr>
        <w:t>And</w:t>
      </w:r>
      <w:proofErr w:type="gramEnd"/>
      <w:r w:rsidRPr="003C7AE7">
        <w:rPr>
          <w:i/>
          <w:iCs/>
          <w:sz w:val="24"/>
          <w:szCs w:val="24"/>
        </w:rPr>
        <w:t xml:space="preserve"> Stress Pushing Officers Towards Resignation</w:t>
      </w:r>
      <w:r w:rsidRPr="003C7AE7">
        <w:rPr>
          <w:sz w:val="24"/>
          <w:szCs w:val="24"/>
        </w:rPr>
        <w:t>. [online] Available at: &lt;https://www.polfed.org/news/latest-news/2019/rocketing-demand-and-stress-pushing-officers-towards-resignation/#accept&gt; [Accessed 22 December 2020].</w:t>
      </w:r>
    </w:p>
    <w:p w14:paraId="6696B45F" w14:textId="77777777" w:rsidR="001D3C0D" w:rsidRDefault="001D3C0D" w:rsidP="001D3C0D">
      <w:pPr>
        <w:spacing w:before="120"/>
        <w:rPr>
          <w:sz w:val="24"/>
          <w:szCs w:val="24"/>
          <w:shd w:val="clear" w:color="auto" w:fill="FFFFFF"/>
        </w:rPr>
      </w:pPr>
      <w:r w:rsidRPr="00247F67">
        <w:rPr>
          <w:sz w:val="24"/>
          <w:szCs w:val="24"/>
          <w:shd w:val="clear" w:color="auto" w:fill="FFFFFF"/>
        </w:rPr>
        <w:t>Spencer, K., Charbonneau, A. and Glaser, J., 2016. Implicit Bias and Policing. Social and Personality Psychology Compass, 10(1), pp.50-63.</w:t>
      </w:r>
    </w:p>
    <w:p w14:paraId="3E927B1A" w14:textId="77777777" w:rsidR="001D3C0D" w:rsidRDefault="001D3C0D" w:rsidP="001D3C0D">
      <w:pPr>
        <w:spacing w:before="120"/>
        <w:rPr>
          <w:sz w:val="24"/>
          <w:szCs w:val="24"/>
          <w:shd w:val="clear" w:color="auto" w:fill="FFFFFF"/>
        </w:rPr>
      </w:pPr>
      <w:r w:rsidRPr="003C7AE7">
        <w:rPr>
          <w:sz w:val="24"/>
          <w:szCs w:val="24"/>
          <w:shd w:val="clear" w:color="auto" w:fill="FFFFFF"/>
        </w:rPr>
        <w:t xml:space="preserve">Stephens, C. and Long, N., 2000. Communication with police supervisors and peers as a buffer of work-related traumatic stress. </w:t>
      </w:r>
      <w:r w:rsidRPr="003C7AE7">
        <w:rPr>
          <w:i/>
          <w:iCs/>
          <w:sz w:val="24"/>
          <w:szCs w:val="24"/>
        </w:rPr>
        <w:t xml:space="preserve">Journal of Organizational </w:t>
      </w:r>
      <w:proofErr w:type="spellStart"/>
      <w:r w:rsidRPr="003C7AE7">
        <w:rPr>
          <w:i/>
          <w:iCs/>
          <w:sz w:val="24"/>
          <w:szCs w:val="24"/>
        </w:rPr>
        <w:t>Behavior</w:t>
      </w:r>
      <w:proofErr w:type="spellEnd"/>
      <w:r w:rsidRPr="003C7AE7">
        <w:rPr>
          <w:sz w:val="24"/>
          <w:szCs w:val="24"/>
          <w:shd w:val="clear" w:color="auto" w:fill="FFFFFF"/>
        </w:rPr>
        <w:t>, 21(4), pp.407-424.</w:t>
      </w:r>
    </w:p>
    <w:p w14:paraId="6E9BB77B" w14:textId="77777777" w:rsidR="001D3C0D" w:rsidRPr="00270EEB" w:rsidRDefault="001D3C0D"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w:t>
      </w:r>
      <w:proofErr w:type="gramStart"/>
      <w:r w:rsidRPr="2E5ED9CE">
        <w:rPr>
          <w:rFonts w:eastAsia="Arial"/>
          <w:i/>
          <w:iCs/>
          <w:sz w:val="24"/>
          <w:szCs w:val="24"/>
        </w:rPr>
        <w:t>below</w:t>
      </w:r>
      <w:proofErr w:type="gramEnd"/>
      <w:r w:rsidRPr="2E5ED9CE">
        <w:rPr>
          <w:rFonts w:eastAsia="Arial"/>
          <w:i/>
          <w:iCs/>
          <w:sz w:val="24"/>
          <w:szCs w:val="24"/>
        </w:rPr>
        <w:t xml:space="preserve">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541E4B8C" w:rsidR="2E5ED9CE" w:rsidRDefault="0086168A" w:rsidP="2E5ED9CE">
      <w:pPr>
        <w:rPr>
          <w:rFonts w:eastAsia="Arial"/>
          <w:b/>
          <w:bCs/>
          <w:sz w:val="24"/>
          <w:szCs w:val="24"/>
        </w:rPr>
      </w:pPr>
      <w:r>
        <w:rPr>
          <w:rFonts w:eastAsia="Arial"/>
          <w:b/>
          <w:bCs/>
          <w:noProof/>
          <w:sz w:val="24"/>
          <w:szCs w:val="24"/>
        </w:rPr>
        <mc:AlternateContent>
          <mc:Choice Requires="wpi">
            <w:drawing>
              <wp:anchor distT="0" distB="0" distL="114300" distR="114300" simplePos="0" relativeHeight="251660288" behindDoc="0" locked="0" layoutInCell="1" allowOverlap="1" wp14:anchorId="294516C6" wp14:editId="4448E6F7">
                <wp:simplePos x="0" y="0"/>
                <wp:positionH relativeFrom="column">
                  <wp:posOffset>10012500</wp:posOffset>
                </wp:positionH>
                <wp:positionV relativeFrom="paragraph">
                  <wp:posOffset>66195</wp:posOffset>
                </wp:positionV>
                <wp:extent cx="360" cy="360"/>
                <wp:effectExtent l="38100" t="38100" r="57150" b="57150"/>
                <wp:wrapNone/>
                <wp:docPr id="2" name="Ink 2"/>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type w14:anchorId="32C5EDC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787.7pt;margin-top:4.5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">
                <v:imagedata r:id="rId23" o:title=""/>
              </v:shape>
            </w:pict>
          </mc:Fallback>
        </mc:AlternateContent>
      </w: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69E52B0E" w:rsidR="28A9B94D" w:rsidRDefault="0086168A" w:rsidP="28A9B94D">
      <w:pPr>
        <w:jc w:val="both"/>
      </w:pPr>
      <w:r>
        <w:rPr>
          <w:rFonts w:eastAsia="Arial"/>
          <w:noProof/>
          <w:sz w:val="24"/>
          <w:szCs w:val="24"/>
        </w:rPr>
        <mc:AlternateContent>
          <mc:Choice Requires="wpi">
            <w:drawing>
              <wp:anchor distT="0" distB="0" distL="114300" distR="114300" simplePos="0" relativeHeight="251661312" behindDoc="0" locked="0" layoutInCell="1" allowOverlap="1" wp14:anchorId="17B1B9F0" wp14:editId="29A40B3B">
                <wp:simplePos x="0" y="0"/>
                <wp:positionH relativeFrom="column">
                  <wp:posOffset>7299540</wp:posOffset>
                </wp:positionH>
                <wp:positionV relativeFrom="paragraph">
                  <wp:posOffset>286085</wp:posOffset>
                </wp:positionV>
                <wp:extent cx="360" cy="360"/>
                <wp:effectExtent l="38100" t="38100" r="57150" b="57150"/>
                <wp:wrapNone/>
                <wp:docPr id="3" name="Ink 3"/>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 w14:anchorId="0E29745B" id="Ink 3" o:spid="_x0000_s1026" type="#_x0000_t75" style="position:absolute;margin-left:574.05pt;margin-top:21.85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">
                <v:imagedata r:id="rId23" o:title=""/>
              </v:shape>
            </w:pict>
          </mc:Fallback>
        </mc:AlternateContent>
      </w:r>
      <w:r>
        <w:rPr>
          <w:rFonts w:eastAsia="Arial"/>
          <w:noProof/>
          <w:sz w:val="24"/>
          <w:szCs w:val="24"/>
        </w:rPr>
        <mc:AlternateContent>
          <mc:Choice Requires="wpi">
            <w:drawing>
              <wp:anchor distT="0" distB="0" distL="114300" distR="114300" simplePos="0" relativeHeight="251659264" behindDoc="0" locked="0" layoutInCell="1" allowOverlap="1" wp14:anchorId="52CDE1FE" wp14:editId="6A51FDD2">
                <wp:simplePos x="0" y="0"/>
                <wp:positionH relativeFrom="column">
                  <wp:posOffset>873900</wp:posOffset>
                </wp:positionH>
                <wp:positionV relativeFrom="paragraph">
                  <wp:posOffset>-235915</wp:posOffset>
                </wp:positionV>
                <wp:extent cx="1411200" cy="648360"/>
                <wp:effectExtent l="38100" t="38100" r="0" b="56515"/>
                <wp:wrapNone/>
                <wp:docPr id="1" name="Ink 1"/>
                <wp:cNvGraphicFramePr/>
                <a:graphic xmlns:a="http://schemas.openxmlformats.org/drawingml/2006/main">
                  <a:graphicData uri="http://schemas.microsoft.com/office/word/2010/wordprocessingInk">
                    <w14:contentPart bwMode="auto" r:id="rId25">
                      <w14:nvContentPartPr>
                        <w14:cNvContentPartPr/>
                      </w14:nvContentPartPr>
                      <w14:xfrm>
                        <a:off x="0" y="0"/>
                        <a:ext cx="1411200" cy="648360"/>
                      </w14:xfrm>
                    </w14:contentPart>
                  </a:graphicData>
                </a:graphic>
              </wp:anchor>
            </w:drawing>
          </mc:Choice>
          <mc:Fallback>
            <w:pict>
              <v:shape w14:anchorId="3D6F1A97" id="Ink 1" o:spid="_x0000_s1026" type="#_x0000_t75" style="position:absolute;margin-left:68.1pt;margin-top:-19.3pt;width:112.5pt;height:52.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">
                <v:imagedata r:id="rId26" o:title=""/>
              </v:shape>
            </w:pict>
          </mc:Fallback>
        </mc:AlternateContent>
      </w:r>
      <w:r w:rsidR="28A9B94D" w:rsidRPr="2E5ED9CE">
        <w:rPr>
          <w:rFonts w:eastAsia="Arial"/>
          <w:sz w:val="24"/>
          <w:szCs w:val="24"/>
        </w:rPr>
        <w:t>Signed:  _ _ _ _ _ _ _ _ _ _ _ _ _ _ _ (Learner</w:t>
      </w:r>
      <w:r w:rsidR="75685E70" w:rsidRPr="2E5ED9CE">
        <w:rPr>
          <w:rFonts w:eastAsia="Arial"/>
          <w:sz w:val="24"/>
          <w:szCs w:val="24"/>
        </w:rPr>
        <w:t>, Electronic signature or type name</w:t>
      </w:r>
      <w:r w:rsidR="28A9B94D"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3CBADC29" w:rsidR="28A9B94D" w:rsidRDefault="28A9B94D" w:rsidP="28A9B94D">
      <w:pPr>
        <w:jc w:val="both"/>
      </w:pPr>
      <w:r w:rsidRPr="28A9B94D">
        <w:rPr>
          <w:rFonts w:eastAsia="Arial"/>
          <w:sz w:val="24"/>
          <w:szCs w:val="24"/>
        </w:rPr>
        <w:t xml:space="preserve">Date: _ </w:t>
      </w:r>
      <w:r w:rsidR="00AE5E61">
        <w:rPr>
          <w:rFonts w:eastAsia="Arial"/>
          <w:sz w:val="24"/>
          <w:szCs w:val="24"/>
        </w:rPr>
        <w:t>13/03/2021</w:t>
      </w:r>
      <w:r w:rsidRPr="28A9B94D">
        <w:rPr>
          <w:rFonts w:eastAsia="Arial"/>
          <w:sz w:val="24"/>
          <w:szCs w:val="24"/>
        </w:rPr>
        <w:t xml:space="preserve">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513066" w14:textId="77777777" w:rsidR="006F656B" w:rsidRDefault="006F656B">
      <w:r>
        <w:separator/>
      </w:r>
    </w:p>
  </w:endnote>
  <w:endnote w:type="continuationSeparator" w:id="0">
    <w:p w14:paraId="249096B2" w14:textId="77777777" w:rsidR="006F656B" w:rsidRDefault="006F6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4658D1" w14:textId="77777777" w:rsidR="00346C13" w:rsidRDefault="00346C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60986D49" w:rsidR="00F95A25" w:rsidRDefault="00F95A25">
    <w:pPr>
      <w:pStyle w:val="Footer"/>
      <w:jc w:val="right"/>
    </w:pPr>
    <w:r>
      <w:fldChar w:fldCharType="begin"/>
    </w:r>
    <w:r>
      <w:instrText xml:space="preserve"> PAGE   \* MERGEFORMAT </w:instrText>
    </w:r>
    <w:r>
      <w:fldChar w:fldCharType="separate"/>
    </w:r>
    <w:r>
      <w:rPr>
        <w:noProof/>
      </w:rPr>
      <w:t>7</w:t>
    </w:r>
    <w:r>
      <w:rPr>
        <w:noProof/>
      </w:rPr>
      <w:fldChar w:fldCharType="end"/>
    </w:r>
  </w:p>
  <w:p w14:paraId="790812FF" w14:textId="77777777" w:rsidR="00F95A25" w:rsidRPr="00BB5EAA" w:rsidRDefault="00F95A25"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02665B" w14:textId="77777777" w:rsidR="00346C13" w:rsidRDefault="00346C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5770CF" w14:textId="77777777" w:rsidR="006F656B" w:rsidRDefault="006F656B">
      <w:r>
        <w:separator/>
      </w:r>
    </w:p>
  </w:footnote>
  <w:footnote w:type="continuationSeparator" w:id="0">
    <w:p w14:paraId="68A76970" w14:textId="77777777" w:rsidR="006F656B" w:rsidRDefault="006F65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592A99" w14:textId="77777777" w:rsidR="00346C13" w:rsidRDefault="00346C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14B06" w14:textId="77777777" w:rsidR="00346C13" w:rsidRDefault="00346C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B2A18" w14:textId="77777777" w:rsidR="00346C13" w:rsidRDefault="00346C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1386"/>
    <w:rsid w:val="00020EEC"/>
    <w:rsid w:val="00021C9F"/>
    <w:rsid w:val="00025650"/>
    <w:rsid w:val="00027B1F"/>
    <w:rsid w:val="0003088B"/>
    <w:rsid w:val="000325D9"/>
    <w:rsid w:val="0003275D"/>
    <w:rsid w:val="00033AB1"/>
    <w:rsid w:val="000372B2"/>
    <w:rsid w:val="0004079F"/>
    <w:rsid w:val="000428CE"/>
    <w:rsid w:val="00045B87"/>
    <w:rsid w:val="00045C07"/>
    <w:rsid w:val="00052ED0"/>
    <w:rsid w:val="00054483"/>
    <w:rsid w:val="00055D43"/>
    <w:rsid w:val="00056FAC"/>
    <w:rsid w:val="00057751"/>
    <w:rsid w:val="00062072"/>
    <w:rsid w:val="000627CC"/>
    <w:rsid w:val="00062E39"/>
    <w:rsid w:val="00062E3E"/>
    <w:rsid w:val="00080D2E"/>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15A6"/>
    <w:rsid w:val="000A4240"/>
    <w:rsid w:val="000A469A"/>
    <w:rsid w:val="000A48D9"/>
    <w:rsid w:val="000A6069"/>
    <w:rsid w:val="000B1E96"/>
    <w:rsid w:val="000C378F"/>
    <w:rsid w:val="000C37E6"/>
    <w:rsid w:val="000C6892"/>
    <w:rsid w:val="000C6FFE"/>
    <w:rsid w:val="000D0BB6"/>
    <w:rsid w:val="000D272F"/>
    <w:rsid w:val="000D28B3"/>
    <w:rsid w:val="000D4A97"/>
    <w:rsid w:val="000D55F0"/>
    <w:rsid w:val="000D6F4F"/>
    <w:rsid w:val="000D7B91"/>
    <w:rsid w:val="000E26B0"/>
    <w:rsid w:val="000F1599"/>
    <w:rsid w:val="000F1769"/>
    <w:rsid w:val="000F388C"/>
    <w:rsid w:val="000F4056"/>
    <w:rsid w:val="000F49D1"/>
    <w:rsid w:val="000F6196"/>
    <w:rsid w:val="000F7ECD"/>
    <w:rsid w:val="00102E64"/>
    <w:rsid w:val="0010312C"/>
    <w:rsid w:val="0010416C"/>
    <w:rsid w:val="00104316"/>
    <w:rsid w:val="00106DC7"/>
    <w:rsid w:val="0010705E"/>
    <w:rsid w:val="00112391"/>
    <w:rsid w:val="00112751"/>
    <w:rsid w:val="00114F52"/>
    <w:rsid w:val="001150F5"/>
    <w:rsid w:val="001265DF"/>
    <w:rsid w:val="0013107B"/>
    <w:rsid w:val="001347F8"/>
    <w:rsid w:val="00137BB5"/>
    <w:rsid w:val="00137E05"/>
    <w:rsid w:val="00141920"/>
    <w:rsid w:val="001447F6"/>
    <w:rsid w:val="00147DE3"/>
    <w:rsid w:val="00150794"/>
    <w:rsid w:val="00155C69"/>
    <w:rsid w:val="001608C4"/>
    <w:rsid w:val="00161EC0"/>
    <w:rsid w:val="00163E1C"/>
    <w:rsid w:val="00171418"/>
    <w:rsid w:val="001779B0"/>
    <w:rsid w:val="001933B1"/>
    <w:rsid w:val="00195A7D"/>
    <w:rsid w:val="001961CF"/>
    <w:rsid w:val="001A495E"/>
    <w:rsid w:val="001A59BB"/>
    <w:rsid w:val="001A6A51"/>
    <w:rsid w:val="001A79C4"/>
    <w:rsid w:val="001B17ED"/>
    <w:rsid w:val="001B210F"/>
    <w:rsid w:val="001B331A"/>
    <w:rsid w:val="001C0C77"/>
    <w:rsid w:val="001C0E74"/>
    <w:rsid w:val="001D14C6"/>
    <w:rsid w:val="001D229F"/>
    <w:rsid w:val="001D3C0D"/>
    <w:rsid w:val="001E002C"/>
    <w:rsid w:val="001E24B1"/>
    <w:rsid w:val="001F04FB"/>
    <w:rsid w:val="001F1A01"/>
    <w:rsid w:val="001F32C6"/>
    <w:rsid w:val="001F4552"/>
    <w:rsid w:val="001F47B7"/>
    <w:rsid w:val="001F67FB"/>
    <w:rsid w:val="002012F1"/>
    <w:rsid w:val="002019EB"/>
    <w:rsid w:val="00201B08"/>
    <w:rsid w:val="002030F2"/>
    <w:rsid w:val="00205051"/>
    <w:rsid w:val="00206319"/>
    <w:rsid w:val="00211F65"/>
    <w:rsid w:val="00220D06"/>
    <w:rsid w:val="00222100"/>
    <w:rsid w:val="002245E3"/>
    <w:rsid w:val="002246A0"/>
    <w:rsid w:val="00224AF9"/>
    <w:rsid w:val="00230439"/>
    <w:rsid w:val="00231274"/>
    <w:rsid w:val="002328F2"/>
    <w:rsid w:val="002333C2"/>
    <w:rsid w:val="00235176"/>
    <w:rsid w:val="00236061"/>
    <w:rsid w:val="00236442"/>
    <w:rsid w:val="0024100E"/>
    <w:rsid w:val="00241C1B"/>
    <w:rsid w:val="0024288B"/>
    <w:rsid w:val="00246127"/>
    <w:rsid w:val="00246AE1"/>
    <w:rsid w:val="00250085"/>
    <w:rsid w:val="00251FD0"/>
    <w:rsid w:val="00253578"/>
    <w:rsid w:val="002535A0"/>
    <w:rsid w:val="0025394E"/>
    <w:rsid w:val="00255D8E"/>
    <w:rsid w:val="002657E9"/>
    <w:rsid w:val="0026665E"/>
    <w:rsid w:val="00270EEB"/>
    <w:rsid w:val="0027147E"/>
    <w:rsid w:val="00274407"/>
    <w:rsid w:val="002761F4"/>
    <w:rsid w:val="002775E1"/>
    <w:rsid w:val="00277844"/>
    <w:rsid w:val="00277979"/>
    <w:rsid w:val="002808EB"/>
    <w:rsid w:val="0029150E"/>
    <w:rsid w:val="00291ADD"/>
    <w:rsid w:val="00294868"/>
    <w:rsid w:val="00294DEC"/>
    <w:rsid w:val="002950AF"/>
    <w:rsid w:val="00295CA1"/>
    <w:rsid w:val="002A291A"/>
    <w:rsid w:val="002A42AE"/>
    <w:rsid w:val="002A5604"/>
    <w:rsid w:val="002B1701"/>
    <w:rsid w:val="002B23C3"/>
    <w:rsid w:val="002B443A"/>
    <w:rsid w:val="002B5B35"/>
    <w:rsid w:val="002C0F9F"/>
    <w:rsid w:val="002C256A"/>
    <w:rsid w:val="002C496D"/>
    <w:rsid w:val="002C4B48"/>
    <w:rsid w:val="002D05EB"/>
    <w:rsid w:val="002D2F29"/>
    <w:rsid w:val="002D60A2"/>
    <w:rsid w:val="002E3712"/>
    <w:rsid w:val="002E3871"/>
    <w:rsid w:val="002E4FA5"/>
    <w:rsid w:val="002E7017"/>
    <w:rsid w:val="002F47D4"/>
    <w:rsid w:val="002F4F6E"/>
    <w:rsid w:val="002F6936"/>
    <w:rsid w:val="003015C3"/>
    <w:rsid w:val="0030C684"/>
    <w:rsid w:val="00311618"/>
    <w:rsid w:val="003123EE"/>
    <w:rsid w:val="0031350A"/>
    <w:rsid w:val="00316815"/>
    <w:rsid w:val="003168CA"/>
    <w:rsid w:val="00321255"/>
    <w:rsid w:val="0032230D"/>
    <w:rsid w:val="00322A0B"/>
    <w:rsid w:val="0032514C"/>
    <w:rsid w:val="0033522C"/>
    <w:rsid w:val="00335FC5"/>
    <w:rsid w:val="00346C13"/>
    <w:rsid w:val="003516C0"/>
    <w:rsid w:val="00352E59"/>
    <w:rsid w:val="00354DBE"/>
    <w:rsid w:val="00355210"/>
    <w:rsid w:val="00357FCF"/>
    <w:rsid w:val="00361B55"/>
    <w:rsid w:val="003636FB"/>
    <w:rsid w:val="003647A8"/>
    <w:rsid w:val="00365DF9"/>
    <w:rsid w:val="0037141D"/>
    <w:rsid w:val="00372DB4"/>
    <w:rsid w:val="00375AF5"/>
    <w:rsid w:val="003761BD"/>
    <w:rsid w:val="00377021"/>
    <w:rsid w:val="00385414"/>
    <w:rsid w:val="003854C0"/>
    <w:rsid w:val="00390074"/>
    <w:rsid w:val="00392B67"/>
    <w:rsid w:val="00396C63"/>
    <w:rsid w:val="0039762B"/>
    <w:rsid w:val="003976FE"/>
    <w:rsid w:val="00397F55"/>
    <w:rsid w:val="003A0C37"/>
    <w:rsid w:val="003A1B6B"/>
    <w:rsid w:val="003A46C0"/>
    <w:rsid w:val="003A600E"/>
    <w:rsid w:val="003A6513"/>
    <w:rsid w:val="003A733E"/>
    <w:rsid w:val="003A7887"/>
    <w:rsid w:val="003B166E"/>
    <w:rsid w:val="003B16C7"/>
    <w:rsid w:val="003B2A14"/>
    <w:rsid w:val="003B5C66"/>
    <w:rsid w:val="003C19F1"/>
    <w:rsid w:val="003C4186"/>
    <w:rsid w:val="003C458C"/>
    <w:rsid w:val="003C4D7B"/>
    <w:rsid w:val="003C4F34"/>
    <w:rsid w:val="003C6185"/>
    <w:rsid w:val="003D0D2D"/>
    <w:rsid w:val="003D4710"/>
    <w:rsid w:val="003D6FE7"/>
    <w:rsid w:val="003E00A1"/>
    <w:rsid w:val="003E16D7"/>
    <w:rsid w:val="003E197E"/>
    <w:rsid w:val="003E337E"/>
    <w:rsid w:val="003F1A37"/>
    <w:rsid w:val="003F730F"/>
    <w:rsid w:val="004046F0"/>
    <w:rsid w:val="00406264"/>
    <w:rsid w:val="0040668F"/>
    <w:rsid w:val="0040781C"/>
    <w:rsid w:val="00412677"/>
    <w:rsid w:val="00413251"/>
    <w:rsid w:val="004348AE"/>
    <w:rsid w:val="004376C0"/>
    <w:rsid w:val="0044223A"/>
    <w:rsid w:val="00450C83"/>
    <w:rsid w:val="00451851"/>
    <w:rsid w:val="004526D2"/>
    <w:rsid w:val="00453343"/>
    <w:rsid w:val="00453A2A"/>
    <w:rsid w:val="004608B9"/>
    <w:rsid w:val="0046536A"/>
    <w:rsid w:val="00465947"/>
    <w:rsid w:val="00470BB1"/>
    <w:rsid w:val="004718F7"/>
    <w:rsid w:val="00473153"/>
    <w:rsid w:val="004743AF"/>
    <w:rsid w:val="00481966"/>
    <w:rsid w:val="00482C17"/>
    <w:rsid w:val="00486D04"/>
    <w:rsid w:val="004911B4"/>
    <w:rsid w:val="0049196A"/>
    <w:rsid w:val="004923DA"/>
    <w:rsid w:val="00493434"/>
    <w:rsid w:val="00493D22"/>
    <w:rsid w:val="004962F9"/>
    <w:rsid w:val="004968E2"/>
    <w:rsid w:val="004A282C"/>
    <w:rsid w:val="004A2A49"/>
    <w:rsid w:val="004B4C15"/>
    <w:rsid w:val="004B4EE9"/>
    <w:rsid w:val="004B600B"/>
    <w:rsid w:val="004B6822"/>
    <w:rsid w:val="004B69F6"/>
    <w:rsid w:val="004C0BF0"/>
    <w:rsid w:val="004C2D3A"/>
    <w:rsid w:val="004D03C4"/>
    <w:rsid w:val="004D0BF1"/>
    <w:rsid w:val="004D24D2"/>
    <w:rsid w:val="004D35A4"/>
    <w:rsid w:val="004D445F"/>
    <w:rsid w:val="004E087B"/>
    <w:rsid w:val="004E44A4"/>
    <w:rsid w:val="004E65C9"/>
    <w:rsid w:val="004E7B8B"/>
    <w:rsid w:val="004E7BDD"/>
    <w:rsid w:val="004F1E21"/>
    <w:rsid w:val="004F3DBF"/>
    <w:rsid w:val="004F740D"/>
    <w:rsid w:val="004F7B8F"/>
    <w:rsid w:val="00500748"/>
    <w:rsid w:val="005011D6"/>
    <w:rsid w:val="0050167A"/>
    <w:rsid w:val="00503352"/>
    <w:rsid w:val="005042F1"/>
    <w:rsid w:val="00504B92"/>
    <w:rsid w:val="00506197"/>
    <w:rsid w:val="00513C7D"/>
    <w:rsid w:val="00521123"/>
    <w:rsid w:val="00521221"/>
    <w:rsid w:val="00522CF5"/>
    <w:rsid w:val="00525940"/>
    <w:rsid w:val="0052653C"/>
    <w:rsid w:val="00527E34"/>
    <w:rsid w:val="005329DF"/>
    <w:rsid w:val="00536FA9"/>
    <w:rsid w:val="005414F4"/>
    <w:rsid w:val="00541832"/>
    <w:rsid w:val="00545E86"/>
    <w:rsid w:val="00546187"/>
    <w:rsid w:val="005463F1"/>
    <w:rsid w:val="00557D77"/>
    <w:rsid w:val="00560EC6"/>
    <w:rsid w:val="00562EAA"/>
    <w:rsid w:val="00563B58"/>
    <w:rsid w:val="005640C4"/>
    <w:rsid w:val="0056684C"/>
    <w:rsid w:val="00571C26"/>
    <w:rsid w:val="0057234F"/>
    <w:rsid w:val="00574A0C"/>
    <w:rsid w:val="00575A8F"/>
    <w:rsid w:val="00576E4C"/>
    <w:rsid w:val="0057780F"/>
    <w:rsid w:val="00581E0A"/>
    <w:rsid w:val="005847D6"/>
    <w:rsid w:val="00586D89"/>
    <w:rsid w:val="0059090E"/>
    <w:rsid w:val="005916B8"/>
    <w:rsid w:val="005A1B4C"/>
    <w:rsid w:val="005A545C"/>
    <w:rsid w:val="005A5E70"/>
    <w:rsid w:val="005C13F5"/>
    <w:rsid w:val="005C1567"/>
    <w:rsid w:val="005C5272"/>
    <w:rsid w:val="005C6CE5"/>
    <w:rsid w:val="005C6E3A"/>
    <w:rsid w:val="005C7A7B"/>
    <w:rsid w:val="005D0B1A"/>
    <w:rsid w:val="005D3F07"/>
    <w:rsid w:val="005D6686"/>
    <w:rsid w:val="005D7AEC"/>
    <w:rsid w:val="005E0BCB"/>
    <w:rsid w:val="005E13EA"/>
    <w:rsid w:val="005E7D22"/>
    <w:rsid w:val="00606E27"/>
    <w:rsid w:val="006108C9"/>
    <w:rsid w:val="00616D7F"/>
    <w:rsid w:val="0062158D"/>
    <w:rsid w:val="00624AED"/>
    <w:rsid w:val="00630F39"/>
    <w:rsid w:val="006326D1"/>
    <w:rsid w:val="00632E0A"/>
    <w:rsid w:val="006330FD"/>
    <w:rsid w:val="00633165"/>
    <w:rsid w:val="0064176F"/>
    <w:rsid w:val="006447DE"/>
    <w:rsid w:val="00644BB9"/>
    <w:rsid w:val="00645466"/>
    <w:rsid w:val="0065276E"/>
    <w:rsid w:val="00654329"/>
    <w:rsid w:val="00654CEC"/>
    <w:rsid w:val="00655507"/>
    <w:rsid w:val="00670DAC"/>
    <w:rsid w:val="006712A7"/>
    <w:rsid w:val="00674FC2"/>
    <w:rsid w:val="00677E42"/>
    <w:rsid w:val="00682334"/>
    <w:rsid w:val="00682B8A"/>
    <w:rsid w:val="00684B16"/>
    <w:rsid w:val="006853AB"/>
    <w:rsid w:val="006936EB"/>
    <w:rsid w:val="00696F65"/>
    <w:rsid w:val="00697317"/>
    <w:rsid w:val="006A0684"/>
    <w:rsid w:val="006A5F2E"/>
    <w:rsid w:val="006A6C24"/>
    <w:rsid w:val="006A7A6D"/>
    <w:rsid w:val="006B5E67"/>
    <w:rsid w:val="006B718C"/>
    <w:rsid w:val="006C1A78"/>
    <w:rsid w:val="006C2EB5"/>
    <w:rsid w:val="006C7CA4"/>
    <w:rsid w:val="006C7CA5"/>
    <w:rsid w:val="006D18A3"/>
    <w:rsid w:val="006D27E2"/>
    <w:rsid w:val="006D4550"/>
    <w:rsid w:val="006D5970"/>
    <w:rsid w:val="006D5FC6"/>
    <w:rsid w:val="006E27C8"/>
    <w:rsid w:val="006E481E"/>
    <w:rsid w:val="006E795F"/>
    <w:rsid w:val="006F656B"/>
    <w:rsid w:val="006F6CDE"/>
    <w:rsid w:val="00700249"/>
    <w:rsid w:val="007054FB"/>
    <w:rsid w:val="0070604C"/>
    <w:rsid w:val="007069CD"/>
    <w:rsid w:val="00711A70"/>
    <w:rsid w:val="00712ABF"/>
    <w:rsid w:val="00712E6F"/>
    <w:rsid w:val="00712E90"/>
    <w:rsid w:val="00713B7E"/>
    <w:rsid w:val="00720044"/>
    <w:rsid w:val="007204AE"/>
    <w:rsid w:val="00722273"/>
    <w:rsid w:val="0072678F"/>
    <w:rsid w:val="00727C4C"/>
    <w:rsid w:val="007321F1"/>
    <w:rsid w:val="00732FB9"/>
    <w:rsid w:val="00734809"/>
    <w:rsid w:val="00734E90"/>
    <w:rsid w:val="007406E1"/>
    <w:rsid w:val="00743E40"/>
    <w:rsid w:val="00745FDB"/>
    <w:rsid w:val="00751263"/>
    <w:rsid w:val="00754521"/>
    <w:rsid w:val="0075573F"/>
    <w:rsid w:val="0075704F"/>
    <w:rsid w:val="00763B2D"/>
    <w:rsid w:val="00766F7F"/>
    <w:rsid w:val="00772924"/>
    <w:rsid w:val="00772C15"/>
    <w:rsid w:val="00777822"/>
    <w:rsid w:val="00780875"/>
    <w:rsid w:val="00784F95"/>
    <w:rsid w:val="007872F2"/>
    <w:rsid w:val="007905C2"/>
    <w:rsid w:val="007908E0"/>
    <w:rsid w:val="00792181"/>
    <w:rsid w:val="0079365A"/>
    <w:rsid w:val="00793EB3"/>
    <w:rsid w:val="00794205"/>
    <w:rsid w:val="007947E6"/>
    <w:rsid w:val="007962D1"/>
    <w:rsid w:val="007A1F6A"/>
    <w:rsid w:val="007A21F2"/>
    <w:rsid w:val="007B0D4A"/>
    <w:rsid w:val="007B0DE3"/>
    <w:rsid w:val="007B457C"/>
    <w:rsid w:val="007B491F"/>
    <w:rsid w:val="007B7191"/>
    <w:rsid w:val="007C1634"/>
    <w:rsid w:val="007C1D94"/>
    <w:rsid w:val="007C2879"/>
    <w:rsid w:val="007C6A87"/>
    <w:rsid w:val="007C705D"/>
    <w:rsid w:val="007D0A07"/>
    <w:rsid w:val="007D133D"/>
    <w:rsid w:val="007D3386"/>
    <w:rsid w:val="007D3EB4"/>
    <w:rsid w:val="007D3F16"/>
    <w:rsid w:val="007E099B"/>
    <w:rsid w:val="007E25B9"/>
    <w:rsid w:val="007E655E"/>
    <w:rsid w:val="007F195A"/>
    <w:rsid w:val="007F371B"/>
    <w:rsid w:val="007F3F7E"/>
    <w:rsid w:val="007F5497"/>
    <w:rsid w:val="007F7F7C"/>
    <w:rsid w:val="00800887"/>
    <w:rsid w:val="00803DD6"/>
    <w:rsid w:val="008111F9"/>
    <w:rsid w:val="00813CEC"/>
    <w:rsid w:val="0081534C"/>
    <w:rsid w:val="008171E4"/>
    <w:rsid w:val="008208EA"/>
    <w:rsid w:val="008218C9"/>
    <w:rsid w:val="008219E0"/>
    <w:rsid w:val="00824E67"/>
    <w:rsid w:val="00825A64"/>
    <w:rsid w:val="00826F48"/>
    <w:rsid w:val="008308AE"/>
    <w:rsid w:val="0083166E"/>
    <w:rsid w:val="0083193E"/>
    <w:rsid w:val="00831DC3"/>
    <w:rsid w:val="008322C7"/>
    <w:rsid w:val="00834F00"/>
    <w:rsid w:val="00834F1D"/>
    <w:rsid w:val="008350B9"/>
    <w:rsid w:val="0083650E"/>
    <w:rsid w:val="00836FEC"/>
    <w:rsid w:val="00841F9D"/>
    <w:rsid w:val="008420E1"/>
    <w:rsid w:val="00843D58"/>
    <w:rsid w:val="00844D98"/>
    <w:rsid w:val="00845EAA"/>
    <w:rsid w:val="00846D84"/>
    <w:rsid w:val="008476C3"/>
    <w:rsid w:val="00847BF7"/>
    <w:rsid w:val="00850FB1"/>
    <w:rsid w:val="0085230E"/>
    <w:rsid w:val="008550A1"/>
    <w:rsid w:val="008573EB"/>
    <w:rsid w:val="00861038"/>
    <w:rsid w:val="0086168A"/>
    <w:rsid w:val="00864BA8"/>
    <w:rsid w:val="00866B50"/>
    <w:rsid w:val="008708F1"/>
    <w:rsid w:val="00871EFF"/>
    <w:rsid w:val="00873F21"/>
    <w:rsid w:val="00880539"/>
    <w:rsid w:val="008859E8"/>
    <w:rsid w:val="0088737B"/>
    <w:rsid w:val="00892716"/>
    <w:rsid w:val="00893067"/>
    <w:rsid w:val="008933DE"/>
    <w:rsid w:val="008934B5"/>
    <w:rsid w:val="00895399"/>
    <w:rsid w:val="00895FCE"/>
    <w:rsid w:val="008968C3"/>
    <w:rsid w:val="00897F3E"/>
    <w:rsid w:val="008A21B4"/>
    <w:rsid w:val="008A4576"/>
    <w:rsid w:val="008A59AA"/>
    <w:rsid w:val="008A6CAF"/>
    <w:rsid w:val="008B07DE"/>
    <w:rsid w:val="008B28E7"/>
    <w:rsid w:val="008C14C7"/>
    <w:rsid w:val="008C2FFB"/>
    <w:rsid w:val="008C6EEA"/>
    <w:rsid w:val="008D5813"/>
    <w:rsid w:val="008D634E"/>
    <w:rsid w:val="008D6D20"/>
    <w:rsid w:val="008D778A"/>
    <w:rsid w:val="008F22BD"/>
    <w:rsid w:val="008F5C8E"/>
    <w:rsid w:val="008F6500"/>
    <w:rsid w:val="008F656A"/>
    <w:rsid w:val="008F6D57"/>
    <w:rsid w:val="00901383"/>
    <w:rsid w:val="00901E47"/>
    <w:rsid w:val="00905604"/>
    <w:rsid w:val="0090746F"/>
    <w:rsid w:val="009074A1"/>
    <w:rsid w:val="009079BD"/>
    <w:rsid w:val="00910B43"/>
    <w:rsid w:val="00912B0C"/>
    <w:rsid w:val="00912BD9"/>
    <w:rsid w:val="0091623C"/>
    <w:rsid w:val="00920E5B"/>
    <w:rsid w:val="00926436"/>
    <w:rsid w:val="0092720B"/>
    <w:rsid w:val="0093018C"/>
    <w:rsid w:val="00932AFF"/>
    <w:rsid w:val="00945E1B"/>
    <w:rsid w:val="009474A7"/>
    <w:rsid w:val="009544C0"/>
    <w:rsid w:val="00954FA4"/>
    <w:rsid w:val="00956AE9"/>
    <w:rsid w:val="00964CC6"/>
    <w:rsid w:val="0097005E"/>
    <w:rsid w:val="00974FEF"/>
    <w:rsid w:val="009771B9"/>
    <w:rsid w:val="00980137"/>
    <w:rsid w:val="00986FE1"/>
    <w:rsid w:val="00991FDA"/>
    <w:rsid w:val="009927A1"/>
    <w:rsid w:val="009A5F3B"/>
    <w:rsid w:val="009B0B61"/>
    <w:rsid w:val="009B28C0"/>
    <w:rsid w:val="009B5274"/>
    <w:rsid w:val="009B7136"/>
    <w:rsid w:val="009B7806"/>
    <w:rsid w:val="009C39E3"/>
    <w:rsid w:val="009C3AC2"/>
    <w:rsid w:val="009C4659"/>
    <w:rsid w:val="009C55C6"/>
    <w:rsid w:val="009C5B46"/>
    <w:rsid w:val="009C68EA"/>
    <w:rsid w:val="009D25B4"/>
    <w:rsid w:val="009D4365"/>
    <w:rsid w:val="009D4E3B"/>
    <w:rsid w:val="009D7BC9"/>
    <w:rsid w:val="009E1982"/>
    <w:rsid w:val="009E4D2C"/>
    <w:rsid w:val="009E5B8D"/>
    <w:rsid w:val="009E6A2F"/>
    <w:rsid w:val="009F07BB"/>
    <w:rsid w:val="009F0978"/>
    <w:rsid w:val="009F3AEC"/>
    <w:rsid w:val="00A00081"/>
    <w:rsid w:val="00A10679"/>
    <w:rsid w:val="00A10D56"/>
    <w:rsid w:val="00A11EB7"/>
    <w:rsid w:val="00A12AAE"/>
    <w:rsid w:val="00A15BF1"/>
    <w:rsid w:val="00A15F81"/>
    <w:rsid w:val="00A16DD1"/>
    <w:rsid w:val="00A22441"/>
    <w:rsid w:val="00A23F3B"/>
    <w:rsid w:val="00A24406"/>
    <w:rsid w:val="00A2496F"/>
    <w:rsid w:val="00A25F64"/>
    <w:rsid w:val="00A27CC2"/>
    <w:rsid w:val="00A35DD8"/>
    <w:rsid w:val="00A40ED6"/>
    <w:rsid w:val="00A42172"/>
    <w:rsid w:val="00A470EE"/>
    <w:rsid w:val="00A47621"/>
    <w:rsid w:val="00A479CD"/>
    <w:rsid w:val="00A50CFC"/>
    <w:rsid w:val="00A54D67"/>
    <w:rsid w:val="00A55A3F"/>
    <w:rsid w:val="00A56410"/>
    <w:rsid w:val="00A6003A"/>
    <w:rsid w:val="00A652F6"/>
    <w:rsid w:val="00A70830"/>
    <w:rsid w:val="00A71E77"/>
    <w:rsid w:val="00A732EA"/>
    <w:rsid w:val="00A7489E"/>
    <w:rsid w:val="00A776BB"/>
    <w:rsid w:val="00A8015F"/>
    <w:rsid w:val="00A80BD2"/>
    <w:rsid w:val="00A85039"/>
    <w:rsid w:val="00A86500"/>
    <w:rsid w:val="00A906AA"/>
    <w:rsid w:val="00A93ECC"/>
    <w:rsid w:val="00A94C5E"/>
    <w:rsid w:val="00A96370"/>
    <w:rsid w:val="00AA03F9"/>
    <w:rsid w:val="00AA241A"/>
    <w:rsid w:val="00AA252C"/>
    <w:rsid w:val="00AA37BB"/>
    <w:rsid w:val="00AA5D20"/>
    <w:rsid w:val="00AA666E"/>
    <w:rsid w:val="00AB44F8"/>
    <w:rsid w:val="00AB5518"/>
    <w:rsid w:val="00AB609C"/>
    <w:rsid w:val="00AC01D4"/>
    <w:rsid w:val="00AC4136"/>
    <w:rsid w:val="00AC4637"/>
    <w:rsid w:val="00AC4A04"/>
    <w:rsid w:val="00AD088D"/>
    <w:rsid w:val="00AD22C7"/>
    <w:rsid w:val="00AD336F"/>
    <w:rsid w:val="00AD3550"/>
    <w:rsid w:val="00AD6ECE"/>
    <w:rsid w:val="00AE2564"/>
    <w:rsid w:val="00AE301F"/>
    <w:rsid w:val="00AE3302"/>
    <w:rsid w:val="00AE36A4"/>
    <w:rsid w:val="00AE5E61"/>
    <w:rsid w:val="00AE7077"/>
    <w:rsid w:val="00AE70FB"/>
    <w:rsid w:val="00AF5609"/>
    <w:rsid w:val="00AF5D6A"/>
    <w:rsid w:val="00AF61C2"/>
    <w:rsid w:val="00AF6CC6"/>
    <w:rsid w:val="00B00359"/>
    <w:rsid w:val="00B0137B"/>
    <w:rsid w:val="00B013FD"/>
    <w:rsid w:val="00B02600"/>
    <w:rsid w:val="00B0296A"/>
    <w:rsid w:val="00B03185"/>
    <w:rsid w:val="00B04FE1"/>
    <w:rsid w:val="00B10F94"/>
    <w:rsid w:val="00B12295"/>
    <w:rsid w:val="00B137BE"/>
    <w:rsid w:val="00B14229"/>
    <w:rsid w:val="00B17FA0"/>
    <w:rsid w:val="00B24344"/>
    <w:rsid w:val="00B26769"/>
    <w:rsid w:val="00B31C91"/>
    <w:rsid w:val="00B34E4A"/>
    <w:rsid w:val="00B3747F"/>
    <w:rsid w:val="00B379F3"/>
    <w:rsid w:val="00B4068C"/>
    <w:rsid w:val="00B43194"/>
    <w:rsid w:val="00B45E78"/>
    <w:rsid w:val="00B47734"/>
    <w:rsid w:val="00B50FBA"/>
    <w:rsid w:val="00B558EB"/>
    <w:rsid w:val="00B577D3"/>
    <w:rsid w:val="00B60466"/>
    <w:rsid w:val="00B61E0B"/>
    <w:rsid w:val="00B6548F"/>
    <w:rsid w:val="00B72EEE"/>
    <w:rsid w:val="00B7502A"/>
    <w:rsid w:val="00B77305"/>
    <w:rsid w:val="00B80974"/>
    <w:rsid w:val="00B82CC2"/>
    <w:rsid w:val="00B84A89"/>
    <w:rsid w:val="00B92BEF"/>
    <w:rsid w:val="00B9689A"/>
    <w:rsid w:val="00B97A3C"/>
    <w:rsid w:val="00BA7BA0"/>
    <w:rsid w:val="00BB06CB"/>
    <w:rsid w:val="00BB0EFE"/>
    <w:rsid w:val="00BB261F"/>
    <w:rsid w:val="00BB2887"/>
    <w:rsid w:val="00BB485C"/>
    <w:rsid w:val="00BB5EAA"/>
    <w:rsid w:val="00BB5F11"/>
    <w:rsid w:val="00BC04FA"/>
    <w:rsid w:val="00BC1C22"/>
    <w:rsid w:val="00BC460B"/>
    <w:rsid w:val="00BC5725"/>
    <w:rsid w:val="00BD265A"/>
    <w:rsid w:val="00BD30B1"/>
    <w:rsid w:val="00BD44AD"/>
    <w:rsid w:val="00BD7DD2"/>
    <w:rsid w:val="00BE0F7B"/>
    <w:rsid w:val="00BE10C2"/>
    <w:rsid w:val="00BF4C63"/>
    <w:rsid w:val="00C00DB1"/>
    <w:rsid w:val="00C01D14"/>
    <w:rsid w:val="00C025B4"/>
    <w:rsid w:val="00C06B83"/>
    <w:rsid w:val="00C12C13"/>
    <w:rsid w:val="00C1487C"/>
    <w:rsid w:val="00C15C69"/>
    <w:rsid w:val="00C161FD"/>
    <w:rsid w:val="00C17FE6"/>
    <w:rsid w:val="00C23F17"/>
    <w:rsid w:val="00C244C5"/>
    <w:rsid w:val="00C26D0D"/>
    <w:rsid w:val="00C27C95"/>
    <w:rsid w:val="00C300D2"/>
    <w:rsid w:val="00C31237"/>
    <w:rsid w:val="00C3270F"/>
    <w:rsid w:val="00C3278B"/>
    <w:rsid w:val="00C33375"/>
    <w:rsid w:val="00C34C23"/>
    <w:rsid w:val="00C3738A"/>
    <w:rsid w:val="00C42005"/>
    <w:rsid w:val="00C426CD"/>
    <w:rsid w:val="00C44446"/>
    <w:rsid w:val="00C4664D"/>
    <w:rsid w:val="00C472AA"/>
    <w:rsid w:val="00C50A05"/>
    <w:rsid w:val="00C5196D"/>
    <w:rsid w:val="00C523E8"/>
    <w:rsid w:val="00C535D0"/>
    <w:rsid w:val="00C540B8"/>
    <w:rsid w:val="00C54AB1"/>
    <w:rsid w:val="00C54AED"/>
    <w:rsid w:val="00C54D56"/>
    <w:rsid w:val="00C613D3"/>
    <w:rsid w:val="00C63D00"/>
    <w:rsid w:val="00C6441B"/>
    <w:rsid w:val="00C6618B"/>
    <w:rsid w:val="00C7108B"/>
    <w:rsid w:val="00C75B05"/>
    <w:rsid w:val="00C77949"/>
    <w:rsid w:val="00C806FB"/>
    <w:rsid w:val="00C8089F"/>
    <w:rsid w:val="00C836CC"/>
    <w:rsid w:val="00C83BBD"/>
    <w:rsid w:val="00C87A74"/>
    <w:rsid w:val="00C92C71"/>
    <w:rsid w:val="00C9360E"/>
    <w:rsid w:val="00C93F8F"/>
    <w:rsid w:val="00C9497D"/>
    <w:rsid w:val="00C975C3"/>
    <w:rsid w:val="00CA0A13"/>
    <w:rsid w:val="00CA3593"/>
    <w:rsid w:val="00CA4640"/>
    <w:rsid w:val="00CA680C"/>
    <w:rsid w:val="00CB143A"/>
    <w:rsid w:val="00CB258E"/>
    <w:rsid w:val="00CB3C8F"/>
    <w:rsid w:val="00CC02F1"/>
    <w:rsid w:val="00CC11A6"/>
    <w:rsid w:val="00CC135E"/>
    <w:rsid w:val="00CC4414"/>
    <w:rsid w:val="00CC4FC7"/>
    <w:rsid w:val="00CC67E9"/>
    <w:rsid w:val="00CD217E"/>
    <w:rsid w:val="00CD5D3F"/>
    <w:rsid w:val="00CE145C"/>
    <w:rsid w:val="00CF3415"/>
    <w:rsid w:val="00CF3DB3"/>
    <w:rsid w:val="00CF5702"/>
    <w:rsid w:val="00D052BC"/>
    <w:rsid w:val="00D07026"/>
    <w:rsid w:val="00D079D9"/>
    <w:rsid w:val="00D11888"/>
    <w:rsid w:val="00D127B0"/>
    <w:rsid w:val="00D22C8F"/>
    <w:rsid w:val="00D24F16"/>
    <w:rsid w:val="00D30E97"/>
    <w:rsid w:val="00D3129C"/>
    <w:rsid w:val="00D32205"/>
    <w:rsid w:val="00D3230D"/>
    <w:rsid w:val="00D33491"/>
    <w:rsid w:val="00D4004C"/>
    <w:rsid w:val="00D41A93"/>
    <w:rsid w:val="00D426B7"/>
    <w:rsid w:val="00D43915"/>
    <w:rsid w:val="00D44F8E"/>
    <w:rsid w:val="00D607EF"/>
    <w:rsid w:val="00D60F88"/>
    <w:rsid w:val="00D61668"/>
    <w:rsid w:val="00D621E2"/>
    <w:rsid w:val="00D625E7"/>
    <w:rsid w:val="00D646BD"/>
    <w:rsid w:val="00D7018A"/>
    <w:rsid w:val="00D71201"/>
    <w:rsid w:val="00D720C7"/>
    <w:rsid w:val="00D828A0"/>
    <w:rsid w:val="00D846A3"/>
    <w:rsid w:val="00D876E6"/>
    <w:rsid w:val="00D909DD"/>
    <w:rsid w:val="00D9146C"/>
    <w:rsid w:val="00D9425F"/>
    <w:rsid w:val="00D95EE0"/>
    <w:rsid w:val="00DA1025"/>
    <w:rsid w:val="00DA22EC"/>
    <w:rsid w:val="00DA5860"/>
    <w:rsid w:val="00DA6BE6"/>
    <w:rsid w:val="00DB2767"/>
    <w:rsid w:val="00DB30BF"/>
    <w:rsid w:val="00DB5CBD"/>
    <w:rsid w:val="00DB61B5"/>
    <w:rsid w:val="00DC1E43"/>
    <w:rsid w:val="00DC4729"/>
    <w:rsid w:val="00DD1CFF"/>
    <w:rsid w:val="00DD25D5"/>
    <w:rsid w:val="00DD3EA8"/>
    <w:rsid w:val="00DE146F"/>
    <w:rsid w:val="00DE6524"/>
    <w:rsid w:val="00DF5C2A"/>
    <w:rsid w:val="00E17160"/>
    <w:rsid w:val="00E17308"/>
    <w:rsid w:val="00E208D8"/>
    <w:rsid w:val="00E35BEC"/>
    <w:rsid w:val="00E44C81"/>
    <w:rsid w:val="00E454C3"/>
    <w:rsid w:val="00E47F42"/>
    <w:rsid w:val="00E50821"/>
    <w:rsid w:val="00E51F91"/>
    <w:rsid w:val="00E53022"/>
    <w:rsid w:val="00E616A4"/>
    <w:rsid w:val="00E6298B"/>
    <w:rsid w:val="00E653F0"/>
    <w:rsid w:val="00E7086E"/>
    <w:rsid w:val="00E7374A"/>
    <w:rsid w:val="00E73C41"/>
    <w:rsid w:val="00E7433F"/>
    <w:rsid w:val="00E74A2B"/>
    <w:rsid w:val="00E7598F"/>
    <w:rsid w:val="00E76F60"/>
    <w:rsid w:val="00E82173"/>
    <w:rsid w:val="00E83142"/>
    <w:rsid w:val="00E83D90"/>
    <w:rsid w:val="00E83F28"/>
    <w:rsid w:val="00E83F91"/>
    <w:rsid w:val="00E86523"/>
    <w:rsid w:val="00E9107A"/>
    <w:rsid w:val="00E91F62"/>
    <w:rsid w:val="00E929FD"/>
    <w:rsid w:val="00E93240"/>
    <w:rsid w:val="00E9479B"/>
    <w:rsid w:val="00EA10DA"/>
    <w:rsid w:val="00EA4D48"/>
    <w:rsid w:val="00EA5622"/>
    <w:rsid w:val="00EB1B6E"/>
    <w:rsid w:val="00EB2173"/>
    <w:rsid w:val="00EB62E6"/>
    <w:rsid w:val="00EB6ED6"/>
    <w:rsid w:val="00EC038A"/>
    <w:rsid w:val="00ED15A5"/>
    <w:rsid w:val="00ED1B30"/>
    <w:rsid w:val="00ED1BF8"/>
    <w:rsid w:val="00ED250E"/>
    <w:rsid w:val="00ED6516"/>
    <w:rsid w:val="00EE1AC1"/>
    <w:rsid w:val="00EE39D6"/>
    <w:rsid w:val="00EE52AD"/>
    <w:rsid w:val="00F0191A"/>
    <w:rsid w:val="00F01F92"/>
    <w:rsid w:val="00F042B4"/>
    <w:rsid w:val="00F10A08"/>
    <w:rsid w:val="00F114FA"/>
    <w:rsid w:val="00F15D35"/>
    <w:rsid w:val="00F16CE1"/>
    <w:rsid w:val="00F16CE4"/>
    <w:rsid w:val="00F22AC5"/>
    <w:rsid w:val="00F254D1"/>
    <w:rsid w:val="00F25BFB"/>
    <w:rsid w:val="00F3218D"/>
    <w:rsid w:val="00F32B82"/>
    <w:rsid w:val="00F32F89"/>
    <w:rsid w:val="00F4043E"/>
    <w:rsid w:val="00F41166"/>
    <w:rsid w:val="00F41BBC"/>
    <w:rsid w:val="00F43B9D"/>
    <w:rsid w:val="00F444F0"/>
    <w:rsid w:val="00F5078F"/>
    <w:rsid w:val="00F50847"/>
    <w:rsid w:val="00F53A22"/>
    <w:rsid w:val="00F53F27"/>
    <w:rsid w:val="00F546D1"/>
    <w:rsid w:val="00F643AC"/>
    <w:rsid w:val="00F66272"/>
    <w:rsid w:val="00F709C0"/>
    <w:rsid w:val="00F7509A"/>
    <w:rsid w:val="00F812F4"/>
    <w:rsid w:val="00F927A1"/>
    <w:rsid w:val="00F92E4D"/>
    <w:rsid w:val="00F9429F"/>
    <w:rsid w:val="00F95A25"/>
    <w:rsid w:val="00F97646"/>
    <w:rsid w:val="00FA2BC2"/>
    <w:rsid w:val="00FA3764"/>
    <w:rsid w:val="00FA4B53"/>
    <w:rsid w:val="00FA56ED"/>
    <w:rsid w:val="00FB4993"/>
    <w:rsid w:val="00FB5FA6"/>
    <w:rsid w:val="00FB6C20"/>
    <w:rsid w:val="00FB78D1"/>
    <w:rsid w:val="00FC0A67"/>
    <w:rsid w:val="00FC1310"/>
    <w:rsid w:val="00FC2FF3"/>
    <w:rsid w:val="00FC3263"/>
    <w:rsid w:val="00FC476A"/>
    <w:rsid w:val="00FC51F9"/>
    <w:rsid w:val="00FC5B40"/>
    <w:rsid w:val="00FC5FF8"/>
    <w:rsid w:val="00FD0908"/>
    <w:rsid w:val="00FD179C"/>
    <w:rsid w:val="00FD3D7C"/>
    <w:rsid w:val="00FD4F8F"/>
    <w:rsid w:val="00FE0C16"/>
    <w:rsid w:val="00FE14AD"/>
    <w:rsid w:val="00FE14B1"/>
    <w:rsid w:val="00FE162D"/>
    <w:rsid w:val="00FE42FF"/>
    <w:rsid w:val="00FF0070"/>
    <w:rsid w:val="00FF5F6A"/>
    <w:rsid w:val="00FF7784"/>
    <w:rsid w:val="00FF7D9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7509A"/>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selectable">
    <w:name w:val="selectable"/>
    <w:basedOn w:val="DefaultParagraphFont"/>
    <w:rsid w:val="00DC1E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0498021">
      <w:bodyDiv w:val="1"/>
      <w:marLeft w:val="0"/>
      <w:marRight w:val="0"/>
      <w:marTop w:val="0"/>
      <w:marBottom w:val="0"/>
      <w:divBdr>
        <w:top w:val="none" w:sz="0" w:space="0" w:color="auto"/>
        <w:left w:val="none" w:sz="0" w:space="0" w:color="auto"/>
        <w:bottom w:val="none" w:sz="0" w:space="0" w:color="auto"/>
        <w:right w:val="none" w:sz="0" w:space="0" w:color="auto"/>
      </w:divBdr>
    </w:div>
    <w:div w:id="108510987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5550560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image" Target="media/image30.png"/><Relationship Id="rId3" Type="http://schemas.openxmlformats.org/officeDocument/2006/relationships/customXml" Target="../customXml/item3.xml"/><Relationship Id="rId21" Type="http://schemas.openxmlformats.org/officeDocument/2006/relationships/customXml" Target="ink/ink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customXml" Target="ink/ink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ustomXml" Target="ink/ink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2.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7"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1-21T12:50:29.402"/>
    </inkml:context>
    <inkml:brush xml:id="br0">
      <inkml:brushProperty name="width" value="0.05" units="cm"/>
      <inkml:brushProperty name="height" value="0.05" units="cm"/>
      <inkml:brushProperty name="ignorePressure" value="1"/>
    </inkml:brush>
  </inkml:definitions>
  <inkml:trace contextRef="#ctx0" brushRef="#br0">0 1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1-21T12:50:30.302"/>
    </inkml:context>
    <inkml:brush xml:id="br0">
      <inkml:brushProperty name="width" value="0.05" units="cm"/>
      <inkml:brushProperty name="height" value="0.05" units="cm"/>
      <inkml:brushProperty name="ignorePressure" value="1"/>
    </inkml:brush>
  </inkml:definitions>
  <inkml:trace contextRef="#ctx0" brushRef="#br0">0 1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1-21T12:50:25.852"/>
    </inkml:context>
    <inkml:brush xml:id="br0">
      <inkml:brushProperty name="width" value="0.05" units="cm"/>
      <inkml:brushProperty name="height" value="0.05" units="cm"/>
      <inkml:brushProperty name="ignorePressure" value="1"/>
    </inkml:brush>
  </inkml:definitions>
  <inkml:trace contextRef="#ctx0" brushRef="#br0">235 1494,'-22'-36,"1"0,2-2,2 0,-11-34,-2-23,-5-45,15 59,5-1,2-1,5 0,3-1,4-8,1 91,0-10,1-1,0 1,1 0,0-1,3-8,-5 19,1-1,-1 1,1-1,0 0,-1 1,1-1,0 1,0-1,0 1,0 0,0-1,0 1,0 0,1 0,-1 0,0 0,1 0,-1 0,1 0,-1 0,1 1,-1-1,1 0,-1 1,1-1,0 1,-1 0,1 0,0-1,-1 1,1 0,0 1,0-1,-1 0,1 0,0 1,-1-1,1 1,-1-1,1 1,-1 0,1 0,25 12,-1 1,-1 1,17 14,19 11,-20-15,1-1,1-2,1-2,1-2,31 7,-60-20,1-1,-1-1,1 0,0-2,0 0,0 0,0-2,0 0,0-1,0 0,-1-2,1 0,-1-1,0 0,0-1,-1-1,13-8,-10 3,0 0,-1-2,-1 0,0 0,-1-2,0 0,6-11,-11 15,-1-1,-1-1,0 0,-1 0,0-1,-1 1,-1-1,-1 0,0-1,1-10,-6 8,-7 24,-13 29,-26 72,-17 62,34-83,-4-1,-3-2,-19 26,52-103,1 0,-1-1,0 1,-1 0,1-1,-1 0,0 0,-6 3,9-6,0-1,-1 0,1 0,0 0,-1 0,1 0,-1 0,0-1,1 1,-1-1,1 1,-1-1,0 0,1 0,-1-1,1 1,-1 0,0-1,1 0,-1 1,1-1,-1 0,1 0,-2-2,-8-3,1-1,-1 0,1-1,1 0,0-1,0 0,0-1,1 0,1 0,-4-7,33 18,15 2,1-2,-1-1,1-2,-1-1,1-2,-1-2,-1-1,1-2,-2-1,1-2,-1-1,-1-2,7-5,6-6,-1-2,-1-1,-1-3,-2-1,-2-2,-1-2,-1-2,23-35,-48 61,-1 0,-1-1,-1 0,0-1,-1 0,0 0,-2-1,0 0,3-14,-8 30,-1 1,0-1,0 1,1 0,-1-1,0 1,0-1,0 1,0 0,0-1,0 1,1-1,-1 1,0-1,0 1,0-1,-1 1,1 0,0-1,0 1,0-1,0 1,0-1,0 1,-1 0,1-1,0 1,0 0,0-1,-1 1,1 0,0-1,-1 1,1 0,0-1,-11 17,-8 30,3 0,1 1,3 0,1 1,3 1,2-1,2 1,2 4,2-43,0 0,1 0,0 0,0 0,1 0,1-1,-1 1,1-1,1 0,0 1,0-2,4 6,-4-8,1 0,0-1,0 1,0-1,1 0,-1-1,1 0,0 1,1-2,-1 1,1-1,-1 0,1 0,0-1,0 0,0 0,2 0,4 0,0 0,0-1,0-1,0 0,0-1,0 0,-1-1,1 0,0-1,0-1,-1 0,0 0,0-1,0-1,-1 0,1-1,3-3,-3 2,0-1,-1-1,1 0,-2-1,0 0,0 0,-1-1,0 0,-1-1,0 1,-1-2,-1 1,0-1,-1 0,0-2,-6 25,0 0,1 1,0-1,0 1,1-1,0 0,1 1,0-1,0 0,1 0,0 0,1 0,0-1,0 1,1-1,0 0,0-1,1 1,0-1,0 0,1 0,0-1,0 0,8 5,-5-6,1-1,-1 0,1 0,0-1,0-1,0 0,1 0,-1-1,0-1,1 0,-1 0,0-1,1-1,-1 0,0 0,0-1,9-4,23-9,0-2,-1-1,29-21,-52 30,2 1,-21 9,0 0,0 0,1 0,-1 0,0 0,0-1,1 1,-1 0,0 0,0 0,1 0,-1 0,0 0,0 0,1 1,-1-1,0 0,0 0,0 0,1 0,-1 0,0 0,0 0,1 0,-1 1,0-1,0 0,0 0,0 0,1 0,-1 1,0-1,0 0,0 0,0 0,0 1,1-1,-2 4,1-1,-1 1,0-1,0 1,0-1,0 0,-1 1,1-1,-1 0,0 0,-45 92,-4-3,-4-2,-4-2,-4-3,-3-3,-36 30,61-71,-2-2,-1-2,-11 4,32-25,0-2,-1 0,0-1,-1-2,-1 0,0-2,-18 4,34-11,1 0,-1 0,1-1,-1-1,0 1,1-2,-1 1,0-1,1-1,-1 0,1 0,-1-1,1 0,0-1,0 0,0 0,1-1,0 0,0 0,0-1,0 0,1 0,0-1,0 0,1-1,0 1,0-1,1 0,0 0,0-1,1 0,0 0,0 0,1 0,-1-7,0 2,1 0,1-1,0 1,1 0,0-1,1 1,1-1,1 1,0 0,0-1,1 1,1 0,1 1,0-1,0 1,2 0,-1 0,2 0,-1 1,11-11,-6 8,2 0,0 1,1 0,0 1,1 1,1 0,0 1,0 1,1 0,0 2,1 0,0 1,0 1,17-3,-7 4,1 1,-1 1,1 2,0 1,23 4,36 7,21 8,79 11,-157-27,0-1,0-2,0-1,31-6,-24 0,0-2,-1-2,-1-1,0-2,0-1,-2-2,0-2,18-13,-34 20,-1-1,0 0,-1-2,0 0,-2-1,1-1,-2 0,0-1,-2 0,0-1,0-1,-2 1,-1-2,0 0,4-16,-11 25,1 0,-2-1,0 1,0-1,-1 0,0 1,-1-1,-1 1,0-1,-1 1,0 0,-3-7,4 12,-1 1,0-1,0 1,0-1,-1 1,0 0,0 1,-1-1,0 1,0-1,0 1,0 1,-1-1,0 1,0 0,0 0,0 1,-1 0,1 0,-1 0,0 1,-3-1,4 2,-1 1,1-1,-1 1,1 0,0 1,-1 0,1 0,0 0,-1 1,1 0,0 0,0 0,0 1,1 0,-1 0,0 0,1 1,0 0,0 0,0 0,1 1,-1 0,0 0,-9 12,0 0,1 1,1 0,1 1,0 1,0 3,3-6,0 1,1 0,1 1,1 0,0-1,2 2,0-1,0 10,3-22,0 0,0 0,1 0,0 0,0 0,0 0,1 0,0-1,1 1,-1 0,1-1,1 0,-1 0,1 0,0 0,0 0,1-1,-1 0,1 0,1 0,-1 0,1-1,-1 0,6 3,0-2,-1 0,1 0,0-1,1-1,-1 0,1 0,-1-1,1 0,0-1,0-1,-1 0,1 0,0-1,0-1,-1 0,1 0,-1-1,1-1,-1 0,0 0,10-7,4-2,-1-1,-1-2,0 0,-1-1,-1-2,-1 0,0-1,14-20,4-11,-2-2,-2-2,-3-1,-2-2,-3-1,-3 0,-2-2,-2-1,-4 0,8-64,-21 115,4-56,-6 62,0 0,0 1,0-1,-1 0,0 0,0 1,0-1,-1 0,1 1,-1-1,-2-3,3 8,1-1,-1 1,1-1,-1 1,1-1,-1 1,1 0,-1-1,1 1,-1 0,0-1,1 1,-1 0,0 0,1-1,-1 1,0 0,1 0,-1 0,0 0,1 0,-1 0,0 0,1 0,-1 0,0 1,1-1,-1 0,0 0,1 0,-1 1,1-1,-1 0,0 1,1-1,-1 1,1-1,-1 0,1 1,-1-1,1 1,-25 24,24-24,-24 31,2 1,1 1,1 0,-9 25,-3 14,-20 66,34-81,2 1,-3 26,16-66,1 0,1 0,1 0,1 1,0-1,2 0,0 0,1 0,5 17,-6-29,0-1,1 1,0 0,1-1,-1 0,1 0,0 0,1 0,-1-1,1 1,0-1,0 0,1-1,0 1,0-1,0 0,0-1,0 1,1-1,0-1,-1 1,1-1,0 0,4 0,-1 0,1-1,0 0,-1-1,1 0,0-1,-1 0,1-1,0 0,-1 0,0-1,0-1,0 0,0 0,0-1,-1 0,2-2,8-6,-1-1,0-2,-1 1,-1-2,0 0,-2-1,0-1,8-14,-6 7,-2 0,0-1,-2-1,-1 0,-1-1,2-14,-11 38,0 0,0 1,0-1,-1 0,0 0,0 1,-1-4,1 7,0 1,0-1,0 0,0 1,0-1,-1 0,1 1,0-1,0 1,-1-1,1 1,-1-1,1 1,0-1,-1 1,1-1,-1 1,1-1,-1 1,1 0,-1-1,1 1,-1 0,0 0,0-1,0 1,-1 0,1 0,0 0,0 1,0-1,0 0,0 0,0 0,-1 1,1-1,0 1,0-1,0 1,0-1,0 1,0 0,-12 7,0 2,0-1,1 2,1 0,0 0,0 1,-7 11,0 1,2 1,1 1,-10 20,20-34,0 0,0 1,1-1,0 1,1 0,1-1,0 1,1 1,0-1,1 0,0 3,1-8,1 0,-1 0,1 0,0 0,1-1,0 1,0-1,1 0,0 0,0 0,0 0,1 0,0-1,1 0,-1 0,1-1,0 1,5 2,-1-1,-1-1,1-1,0 0,0 0,1-1,0 0,-1-1,1 0,0 0,1-1,9 0,-1-1,0-1,0-1,-1-1,1-1,0 0,4-3,38-11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F3DC8DC3-FCD2-4631-9CDE-73FF8A702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3394</TotalTime>
  <Pages>27</Pages>
  <Words>9921</Words>
  <Characters>56555</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Hyde, Taboka</cp:lastModifiedBy>
  <cp:revision>48</cp:revision>
  <cp:lastPrinted>2019-08-13T11:47:00Z</cp:lastPrinted>
  <dcterms:created xsi:type="dcterms:W3CDTF">2021-03-01T12:25:00Z</dcterms:created>
  <dcterms:modified xsi:type="dcterms:W3CDTF">2021-03-14T17:37:00Z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y fmtid="{D5CDD505-2E9C-101B-9397-08002B2CF9AE}" pid="6" name="MSIP_Label_f2acd28b-79a3-4a0f-b0ff-4b75658b1549_Enabled">
    <vt:lpwstr>True</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Owner">
    <vt:lpwstr>taboka.hyde@gwent.police.uk</vt:lpwstr>
  </property>
  <property fmtid="{D5CDD505-2E9C-101B-9397-08002B2CF9AE}" pid="9" name="MSIP_Label_f2acd28b-79a3-4a0f-b0ff-4b75658b1549_SetDate">
    <vt:lpwstr>2021-01-12T22:10:27.1777770Z</vt:lpwstr>
  </property>
  <property fmtid="{D5CDD505-2E9C-101B-9397-08002B2CF9AE}" pid="10" name="MSIP_Label_f2acd28b-79a3-4a0f-b0ff-4b75658b1549_Name">
    <vt:lpwstr>OFFICIAL</vt:lpwstr>
  </property>
  <property fmtid="{D5CDD505-2E9C-101B-9397-08002B2CF9AE}" pid="11" name="MSIP_Label_f2acd28b-79a3-4a0f-b0ff-4b75658b1549_Application">
    <vt:lpwstr>Microsoft Azure Information Protection</vt:lpwstr>
  </property>
  <property fmtid="{D5CDD505-2E9C-101B-9397-08002B2CF9AE}" pid="12" name="MSIP_Label_f2acd28b-79a3-4a0f-b0ff-4b75658b1549_ActionId">
    <vt:lpwstr>f7525e9c-7640-4405-9820-d13a207b0677</vt:lpwstr>
  </property>
  <property fmtid="{D5CDD505-2E9C-101B-9397-08002B2CF9AE}" pid="13" name="MSIP_Label_f2acd28b-79a3-4a0f-b0ff-4b75658b1549_Extended_MSFT_Method">
    <vt:lpwstr>Automatic</vt:lpwstr>
  </property>
  <property fmtid="{D5CDD505-2E9C-101B-9397-08002B2CF9AE}" pid="14" name="Sensitivity">
    <vt:lpwstr>OFFICIAL</vt:lpwstr>
  </property>
</Properties>
</file>