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4295F43" w14:textId="25FE041D" w:rsidR="00E1231E" w:rsidRPr="00E1231E" w:rsidRDefault="00D566F3" w:rsidP="00E1231E">
      <w:pPr>
        <w:spacing w:line="360" w:lineRule="auto"/>
        <w:jc w:val="both"/>
        <w:rPr>
          <w:rFonts w:ascii="Arial" w:hAnsi="Arial" w:cs="Arial"/>
          <w:b/>
          <w:bCs/>
          <w:sz w:val="52"/>
          <w:szCs w:val="52"/>
          <w:shd w:val="clear" w:color="auto" w:fill="FFFFFF"/>
        </w:rPr>
      </w:pPr>
      <w:r w:rsidRPr="00D566F3">
        <w:rPr>
          <w:noProof/>
          <w:sz w:val="32"/>
          <w:szCs w:val="32"/>
          <w:lang w:val="ro-RO" w:eastAsia="ro-RO"/>
        </w:rPr>
        <w:pict w14:anchorId="748B7B1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i1025" type="#_x0000_t75" style="width:169.2pt;height:1in;visibility:visible;mso-wrap-style:square">
            <v:imagedata r:id="rId7" o:title=""/>
          </v:shape>
        </w:pict>
      </w:r>
    </w:p>
    <w:p w14:paraId="6AEC0996" w14:textId="77777777" w:rsidR="00E1231E" w:rsidRPr="00E1231E" w:rsidRDefault="00E1231E" w:rsidP="00E1231E">
      <w:pPr>
        <w:spacing w:line="360" w:lineRule="auto"/>
        <w:jc w:val="both"/>
        <w:rPr>
          <w:rFonts w:ascii="Arial" w:hAnsi="Arial" w:cs="Arial"/>
          <w:b/>
          <w:bCs/>
          <w:sz w:val="52"/>
          <w:szCs w:val="52"/>
          <w:shd w:val="clear" w:color="auto" w:fill="FFFFFF"/>
        </w:rPr>
      </w:pPr>
    </w:p>
    <w:p w14:paraId="23A6D4E2" w14:textId="77777777" w:rsidR="00E1231E" w:rsidRDefault="00E1231E" w:rsidP="00E1231E">
      <w:pPr>
        <w:spacing w:line="360" w:lineRule="auto"/>
        <w:jc w:val="both"/>
        <w:rPr>
          <w:rFonts w:ascii="Arial" w:hAnsi="Arial" w:cs="Arial"/>
          <w:b/>
          <w:bCs/>
          <w:sz w:val="44"/>
          <w:szCs w:val="44"/>
          <w:shd w:val="clear" w:color="auto" w:fill="FFFFFF"/>
        </w:rPr>
      </w:pPr>
    </w:p>
    <w:p w14:paraId="0ABB66CF" w14:textId="77777777" w:rsidR="00D566F3" w:rsidRDefault="00D566F3" w:rsidP="00E1231E">
      <w:pPr>
        <w:spacing w:line="360" w:lineRule="auto"/>
        <w:jc w:val="both"/>
        <w:rPr>
          <w:rFonts w:ascii="Arial" w:hAnsi="Arial" w:cs="Arial"/>
          <w:b/>
          <w:bCs/>
          <w:sz w:val="44"/>
          <w:szCs w:val="44"/>
          <w:shd w:val="clear" w:color="auto" w:fill="FFFFFF"/>
        </w:rPr>
      </w:pPr>
    </w:p>
    <w:p w14:paraId="5263D8CF" w14:textId="0A7C5D40" w:rsidR="00D566F3" w:rsidRDefault="00D566F3" w:rsidP="00E1231E">
      <w:pPr>
        <w:spacing w:line="360" w:lineRule="auto"/>
        <w:jc w:val="both"/>
        <w:rPr>
          <w:rFonts w:ascii="Arial" w:hAnsi="Arial" w:cs="Arial"/>
          <w:b/>
          <w:bCs/>
          <w:sz w:val="44"/>
          <w:szCs w:val="44"/>
          <w:shd w:val="clear" w:color="auto" w:fill="FFFFFF"/>
        </w:rPr>
      </w:pPr>
      <w:r>
        <w:rPr>
          <w:rFonts w:ascii="Arial" w:hAnsi="Arial" w:cs="Arial"/>
          <w:b/>
          <w:bCs/>
          <w:sz w:val="44"/>
          <w:szCs w:val="44"/>
          <w:shd w:val="clear" w:color="auto" w:fill="FFFFFF"/>
        </w:rPr>
        <w:t xml:space="preserve">                 STUDENT JOURNAL</w:t>
      </w:r>
    </w:p>
    <w:p w14:paraId="6012160C" w14:textId="77777777" w:rsidR="00D566F3" w:rsidRDefault="00D566F3" w:rsidP="00E1231E">
      <w:pPr>
        <w:spacing w:line="360" w:lineRule="auto"/>
        <w:jc w:val="both"/>
        <w:rPr>
          <w:rFonts w:ascii="Arial" w:hAnsi="Arial" w:cs="Arial"/>
          <w:b/>
          <w:bCs/>
          <w:sz w:val="44"/>
          <w:szCs w:val="44"/>
          <w:shd w:val="clear" w:color="auto" w:fill="FFFFFF"/>
        </w:rPr>
      </w:pPr>
    </w:p>
    <w:p w14:paraId="30E4B43C" w14:textId="77777777" w:rsidR="00D566F3" w:rsidRDefault="00D566F3" w:rsidP="00E1231E">
      <w:pPr>
        <w:spacing w:line="360" w:lineRule="auto"/>
        <w:jc w:val="both"/>
        <w:rPr>
          <w:rFonts w:ascii="Arial" w:hAnsi="Arial" w:cs="Arial"/>
          <w:b/>
          <w:bCs/>
          <w:sz w:val="44"/>
          <w:szCs w:val="44"/>
          <w:shd w:val="clear" w:color="auto" w:fill="FFFFFF"/>
        </w:rPr>
      </w:pPr>
    </w:p>
    <w:p w14:paraId="50E32E86" w14:textId="77777777" w:rsidR="00D566F3" w:rsidRDefault="00D566F3" w:rsidP="00E1231E">
      <w:pPr>
        <w:spacing w:line="360" w:lineRule="auto"/>
        <w:jc w:val="both"/>
        <w:rPr>
          <w:rFonts w:ascii="Arial" w:hAnsi="Arial" w:cs="Arial"/>
          <w:b/>
          <w:bCs/>
          <w:sz w:val="44"/>
          <w:szCs w:val="44"/>
          <w:shd w:val="clear" w:color="auto" w:fill="FFFFFF"/>
        </w:rPr>
      </w:pPr>
    </w:p>
    <w:p w14:paraId="367CA485" w14:textId="77777777" w:rsidR="00D566F3" w:rsidRDefault="00D566F3" w:rsidP="00E1231E">
      <w:pPr>
        <w:spacing w:line="360" w:lineRule="auto"/>
        <w:jc w:val="both"/>
        <w:rPr>
          <w:rFonts w:ascii="Arial" w:hAnsi="Arial" w:cs="Arial"/>
          <w:b/>
          <w:bCs/>
          <w:sz w:val="44"/>
          <w:szCs w:val="44"/>
          <w:shd w:val="clear" w:color="auto" w:fill="FFFFFF"/>
        </w:rPr>
      </w:pPr>
    </w:p>
    <w:p w14:paraId="38C4293C" w14:textId="77777777" w:rsidR="00D566F3" w:rsidRPr="00745511" w:rsidRDefault="00D566F3" w:rsidP="00D566F3">
      <w:pPr>
        <w:spacing w:line="360" w:lineRule="auto"/>
        <w:jc w:val="center"/>
        <w:rPr>
          <w:rFonts w:ascii="Times New Roman" w:eastAsia="Times New Roman" w:hAnsi="Times New Roman"/>
          <w:sz w:val="32"/>
          <w:szCs w:val="32"/>
        </w:rPr>
      </w:pPr>
      <w:r>
        <w:rPr>
          <w:rFonts w:ascii="Times New Roman" w:eastAsia="Times New Roman" w:hAnsi="Times New Roman"/>
          <w:b/>
          <w:sz w:val="32"/>
          <w:szCs w:val="32"/>
        </w:rPr>
        <w:t xml:space="preserve">                                                                           </w:t>
      </w:r>
      <w:r w:rsidRPr="00F16AFA">
        <w:rPr>
          <w:rFonts w:ascii="Times New Roman" w:eastAsia="Times New Roman" w:hAnsi="Times New Roman"/>
          <w:b/>
          <w:sz w:val="32"/>
          <w:szCs w:val="32"/>
        </w:rPr>
        <w:t>Name:</w:t>
      </w:r>
      <w:r>
        <w:rPr>
          <w:rFonts w:ascii="Times New Roman" w:eastAsia="Times New Roman" w:hAnsi="Times New Roman"/>
          <w:b/>
          <w:sz w:val="32"/>
          <w:szCs w:val="32"/>
        </w:rPr>
        <w:t xml:space="preserve"> </w:t>
      </w:r>
      <w:r w:rsidRPr="00745511">
        <w:rPr>
          <w:rFonts w:ascii="Times New Roman" w:eastAsia="Times New Roman" w:hAnsi="Times New Roman"/>
          <w:sz w:val="32"/>
          <w:szCs w:val="32"/>
        </w:rPr>
        <w:t xml:space="preserve">Bianca </w:t>
      </w:r>
      <w:proofErr w:type="spellStart"/>
      <w:r w:rsidRPr="00745511">
        <w:rPr>
          <w:rFonts w:ascii="Times New Roman" w:eastAsia="Times New Roman" w:hAnsi="Times New Roman"/>
          <w:sz w:val="32"/>
          <w:szCs w:val="32"/>
        </w:rPr>
        <w:t>Petre</w:t>
      </w:r>
      <w:proofErr w:type="spellEnd"/>
    </w:p>
    <w:p w14:paraId="586EB764" w14:textId="77777777" w:rsidR="00D566F3" w:rsidRPr="00F16AFA" w:rsidRDefault="00D566F3" w:rsidP="00D566F3">
      <w:pPr>
        <w:spacing w:line="360" w:lineRule="auto"/>
        <w:jc w:val="right"/>
        <w:rPr>
          <w:rFonts w:ascii="Times New Roman" w:eastAsia="Times New Roman" w:hAnsi="Times New Roman"/>
          <w:b/>
          <w:sz w:val="32"/>
          <w:szCs w:val="32"/>
        </w:rPr>
      </w:pPr>
      <w:r w:rsidRPr="00F16AFA">
        <w:rPr>
          <w:rFonts w:ascii="Times New Roman" w:eastAsia="Times New Roman" w:hAnsi="Times New Roman"/>
          <w:b/>
          <w:sz w:val="32"/>
          <w:szCs w:val="32"/>
        </w:rPr>
        <w:t>Student ID number:</w:t>
      </w:r>
      <w:r>
        <w:rPr>
          <w:rFonts w:ascii="Times New Roman" w:eastAsia="Times New Roman" w:hAnsi="Times New Roman"/>
          <w:b/>
          <w:sz w:val="32"/>
          <w:szCs w:val="32"/>
        </w:rPr>
        <w:t xml:space="preserve"> </w:t>
      </w:r>
      <w:r w:rsidRPr="00745511">
        <w:rPr>
          <w:rFonts w:ascii="Times New Roman" w:eastAsia="Times New Roman" w:hAnsi="Times New Roman"/>
          <w:sz w:val="32"/>
          <w:szCs w:val="32"/>
        </w:rPr>
        <w:t>2029609</w:t>
      </w:r>
    </w:p>
    <w:p w14:paraId="2A7E53F1" w14:textId="13180902" w:rsidR="00D566F3" w:rsidRDefault="00D566F3" w:rsidP="00D566F3">
      <w:pPr>
        <w:spacing w:line="360" w:lineRule="auto"/>
        <w:jc w:val="right"/>
        <w:rPr>
          <w:rFonts w:ascii="Times New Roman" w:eastAsia="Times New Roman" w:hAnsi="Times New Roman"/>
          <w:sz w:val="32"/>
          <w:szCs w:val="32"/>
        </w:rPr>
      </w:pPr>
      <w:r w:rsidRPr="00F16AFA">
        <w:rPr>
          <w:rFonts w:ascii="Times New Roman" w:eastAsia="Times New Roman" w:hAnsi="Times New Roman"/>
          <w:b/>
          <w:sz w:val="32"/>
          <w:szCs w:val="32"/>
        </w:rPr>
        <w:t>The module title:</w:t>
      </w:r>
      <w:r w:rsidRPr="00F16AFA">
        <w:rPr>
          <w:rFonts w:ascii="Times New Roman" w:eastAsia="Times New Roman" w:hAnsi="Times New Roman"/>
          <w:sz w:val="32"/>
          <w:szCs w:val="32"/>
        </w:rPr>
        <w:t xml:space="preserve"> </w:t>
      </w:r>
      <w:r w:rsidR="004C5DD5">
        <w:rPr>
          <w:rFonts w:ascii="Times New Roman" w:eastAsia="Times New Roman" w:hAnsi="Times New Roman"/>
          <w:sz w:val="32"/>
          <w:szCs w:val="32"/>
        </w:rPr>
        <w:t>Food &amp; Beverage Operation BMIH4002</w:t>
      </w:r>
    </w:p>
    <w:p w14:paraId="4B670B82" w14:textId="322F30CC" w:rsidR="00D566F3" w:rsidRDefault="00D566F3" w:rsidP="00D566F3">
      <w:pPr>
        <w:spacing w:line="360" w:lineRule="auto"/>
        <w:jc w:val="right"/>
        <w:rPr>
          <w:sz w:val="32"/>
          <w:szCs w:val="32"/>
        </w:rPr>
      </w:pPr>
      <w:r w:rsidRPr="00F16AFA">
        <w:rPr>
          <w:rFonts w:ascii="Times New Roman" w:eastAsia="Times New Roman" w:hAnsi="Times New Roman"/>
          <w:b/>
          <w:sz w:val="32"/>
          <w:szCs w:val="32"/>
        </w:rPr>
        <w:t>Lecturer’s name</w:t>
      </w:r>
      <w:r w:rsidR="004C5DD5">
        <w:rPr>
          <w:rFonts w:ascii="Times New Roman" w:eastAsia="Times New Roman" w:hAnsi="Times New Roman"/>
          <w:sz w:val="32"/>
          <w:szCs w:val="32"/>
        </w:rPr>
        <w:t>: Tristan Hawkins</w:t>
      </w:r>
      <w:r w:rsidRPr="00F16AFA">
        <w:rPr>
          <w:sz w:val="32"/>
          <w:szCs w:val="32"/>
        </w:rPr>
        <w:t xml:space="preserve"> </w:t>
      </w:r>
    </w:p>
    <w:p w14:paraId="66C053FC" w14:textId="77777777" w:rsidR="00D566F3" w:rsidRPr="00E1231E" w:rsidRDefault="00D566F3" w:rsidP="00E1231E">
      <w:pPr>
        <w:spacing w:line="360" w:lineRule="auto"/>
        <w:jc w:val="both"/>
        <w:rPr>
          <w:rFonts w:ascii="Arial" w:hAnsi="Arial" w:cs="Arial"/>
          <w:b/>
          <w:bCs/>
          <w:sz w:val="44"/>
          <w:szCs w:val="44"/>
          <w:shd w:val="clear" w:color="auto" w:fill="FFFFFF"/>
        </w:rPr>
      </w:pPr>
    </w:p>
    <w:p w14:paraId="4323377F" w14:textId="01244227" w:rsidR="00E1231E" w:rsidRPr="00E1231E" w:rsidRDefault="00D94E16" w:rsidP="00E1231E">
      <w:pPr>
        <w:spacing w:line="360" w:lineRule="auto"/>
        <w:jc w:val="center"/>
        <w:rPr>
          <w:rFonts w:ascii="Arial" w:hAnsi="Arial" w:cs="Arial"/>
        </w:rPr>
      </w:pPr>
      <w:r w:rsidRPr="00E1231E">
        <w:rPr>
          <w:rFonts w:ascii="Arial" w:hAnsi="Arial" w:cs="Arial"/>
          <w:b/>
          <w:bCs/>
          <w:sz w:val="52"/>
          <w:szCs w:val="52"/>
        </w:rPr>
        <w:br w:type="page"/>
      </w:r>
    </w:p>
    <w:p w14:paraId="48C49E25" w14:textId="77777777" w:rsidR="00E1231E" w:rsidRPr="004C5DD5" w:rsidRDefault="00E1231E" w:rsidP="00E1231E">
      <w:pPr>
        <w:pStyle w:val="TOCHeading"/>
        <w:jc w:val="center"/>
        <w:rPr>
          <w:rFonts w:ascii="Arial" w:hAnsi="Arial" w:cs="Arial"/>
          <w:color w:val="auto"/>
        </w:rPr>
      </w:pPr>
      <w:r w:rsidRPr="004C5DD5">
        <w:rPr>
          <w:rFonts w:ascii="Arial" w:hAnsi="Arial" w:cs="Arial"/>
          <w:color w:val="auto"/>
        </w:rPr>
        <w:t>Contents</w:t>
      </w:r>
    </w:p>
    <w:p w14:paraId="12B3C3F1" w14:textId="0B986604" w:rsidR="00E1231E" w:rsidRPr="00E1231E" w:rsidRDefault="00E1231E">
      <w:pPr>
        <w:pStyle w:val="TOC1"/>
        <w:tabs>
          <w:tab w:val="right" w:leader="dot" w:pos="9016"/>
        </w:tabs>
        <w:rPr>
          <w:rFonts w:ascii="Arial" w:hAnsi="Arial" w:cs="Arial"/>
          <w:noProof/>
          <w:lang w:eastAsia="en-US"/>
        </w:rPr>
      </w:pPr>
      <w:r w:rsidRPr="00E1231E">
        <w:rPr>
          <w:rFonts w:ascii="Arial" w:hAnsi="Arial" w:cs="Arial"/>
        </w:rPr>
        <w:fldChar w:fldCharType="begin"/>
      </w:r>
      <w:r w:rsidRPr="00E1231E">
        <w:rPr>
          <w:rFonts w:ascii="Arial" w:hAnsi="Arial" w:cs="Arial"/>
        </w:rPr>
        <w:instrText xml:space="preserve"> TOC \o "1-3" \h \z \u </w:instrText>
      </w:r>
      <w:r w:rsidRPr="00E1231E">
        <w:rPr>
          <w:rFonts w:ascii="Arial" w:hAnsi="Arial" w:cs="Arial"/>
        </w:rPr>
        <w:fldChar w:fldCharType="separate"/>
      </w:r>
      <w:hyperlink w:anchor="_Toc125762721" w:history="1">
        <w:r w:rsidRPr="00E1231E">
          <w:rPr>
            <w:rStyle w:val="Hyperlink"/>
            <w:rFonts w:ascii="Arial" w:hAnsi="Arial" w:cs="Arial"/>
            <w:noProof/>
          </w:rPr>
          <w:t>Introduction</w:t>
        </w:r>
        <w:r w:rsidRPr="00E1231E">
          <w:rPr>
            <w:rFonts w:ascii="Arial" w:hAnsi="Arial" w:cs="Arial"/>
            <w:noProof/>
            <w:webHidden/>
          </w:rPr>
          <w:tab/>
        </w:r>
        <w:r w:rsidRPr="00E1231E">
          <w:rPr>
            <w:rFonts w:ascii="Arial" w:hAnsi="Arial" w:cs="Arial"/>
            <w:noProof/>
            <w:webHidden/>
          </w:rPr>
          <w:fldChar w:fldCharType="begin"/>
        </w:r>
        <w:r w:rsidRPr="00E1231E">
          <w:rPr>
            <w:rFonts w:ascii="Arial" w:hAnsi="Arial" w:cs="Arial"/>
            <w:noProof/>
            <w:webHidden/>
          </w:rPr>
          <w:instrText xml:space="preserve"> PAGEREF _Toc125762721 \h </w:instrText>
        </w:r>
        <w:r w:rsidRPr="00E1231E">
          <w:rPr>
            <w:rFonts w:ascii="Arial" w:hAnsi="Arial" w:cs="Arial"/>
            <w:noProof/>
            <w:webHidden/>
          </w:rPr>
        </w:r>
        <w:r w:rsidRPr="00E1231E">
          <w:rPr>
            <w:rFonts w:ascii="Arial" w:hAnsi="Arial" w:cs="Arial"/>
            <w:noProof/>
            <w:webHidden/>
          </w:rPr>
          <w:fldChar w:fldCharType="separate"/>
        </w:r>
        <w:r w:rsidRPr="00E1231E">
          <w:rPr>
            <w:rFonts w:ascii="Arial" w:hAnsi="Arial" w:cs="Arial"/>
            <w:noProof/>
            <w:webHidden/>
          </w:rPr>
          <w:t>3</w:t>
        </w:r>
        <w:r w:rsidRPr="00E1231E">
          <w:rPr>
            <w:rFonts w:ascii="Arial" w:hAnsi="Arial" w:cs="Arial"/>
            <w:noProof/>
            <w:webHidden/>
          </w:rPr>
          <w:fldChar w:fldCharType="end"/>
        </w:r>
      </w:hyperlink>
    </w:p>
    <w:p w14:paraId="1570AFE6" w14:textId="5C18B2E7" w:rsidR="00E1231E" w:rsidRPr="00E1231E" w:rsidRDefault="005616D2">
      <w:pPr>
        <w:pStyle w:val="TOC2"/>
        <w:tabs>
          <w:tab w:val="right" w:leader="dot" w:pos="9016"/>
        </w:tabs>
        <w:rPr>
          <w:rFonts w:ascii="Arial" w:hAnsi="Arial" w:cs="Arial"/>
          <w:noProof/>
          <w:lang w:eastAsia="en-US"/>
        </w:rPr>
      </w:pPr>
      <w:hyperlink w:anchor="_Toc125762722" w:history="1">
        <w:r w:rsidR="00E1231E" w:rsidRPr="00E1231E">
          <w:rPr>
            <w:rStyle w:val="Hyperlink"/>
            <w:rFonts w:ascii="Arial" w:hAnsi="Arial" w:cs="Arial"/>
            <w:noProof/>
          </w:rPr>
          <w:t>Study journal based on my experience in food and beverage industry</w:t>
        </w:r>
        <w:r w:rsidR="00E1231E" w:rsidRPr="00E1231E">
          <w:rPr>
            <w:rFonts w:ascii="Arial" w:hAnsi="Arial" w:cs="Arial"/>
            <w:noProof/>
            <w:webHidden/>
          </w:rPr>
          <w:tab/>
        </w:r>
        <w:r w:rsidR="00E1231E" w:rsidRPr="00E1231E">
          <w:rPr>
            <w:rFonts w:ascii="Arial" w:hAnsi="Arial" w:cs="Arial"/>
            <w:noProof/>
            <w:webHidden/>
          </w:rPr>
          <w:fldChar w:fldCharType="begin"/>
        </w:r>
        <w:r w:rsidR="00E1231E" w:rsidRPr="00E1231E">
          <w:rPr>
            <w:rFonts w:ascii="Arial" w:hAnsi="Arial" w:cs="Arial"/>
            <w:noProof/>
            <w:webHidden/>
          </w:rPr>
          <w:instrText xml:space="preserve"> PAGEREF _Toc125762722 \h </w:instrText>
        </w:r>
        <w:r w:rsidR="00E1231E" w:rsidRPr="00E1231E">
          <w:rPr>
            <w:rFonts w:ascii="Arial" w:hAnsi="Arial" w:cs="Arial"/>
            <w:noProof/>
            <w:webHidden/>
          </w:rPr>
        </w:r>
        <w:r w:rsidR="00E1231E" w:rsidRPr="00E1231E">
          <w:rPr>
            <w:rFonts w:ascii="Arial" w:hAnsi="Arial" w:cs="Arial"/>
            <w:noProof/>
            <w:webHidden/>
          </w:rPr>
          <w:fldChar w:fldCharType="separate"/>
        </w:r>
        <w:r w:rsidR="00E1231E" w:rsidRPr="00E1231E">
          <w:rPr>
            <w:rFonts w:ascii="Arial" w:hAnsi="Arial" w:cs="Arial"/>
            <w:noProof/>
            <w:webHidden/>
          </w:rPr>
          <w:t>4</w:t>
        </w:r>
        <w:r w:rsidR="00E1231E" w:rsidRPr="00E1231E">
          <w:rPr>
            <w:rFonts w:ascii="Arial" w:hAnsi="Arial" w:cs="Arial"/>
            <w:noProof/>
            <w:webHidden/>
          </w:rPr>
          <w:fldChar w:fldCharType="end"/>
        </w:r>
      </w:hyperlink>
    </w:p>
    <w:p w14:paraId="1F18B8A3" w14:textId="36B7E4EB" w:rsidR="00E1231E" w:rsidRPr="00E1231E" w:rsidRDefault="005616D2">
      <w:pPr>
        <w:pStyle w:val="TOC2"/>
        <w:tabs>
          <w:tab w:val="right" w:leader="dot" w:pos="9016"/>
        </w:tabs>
        <w:rPr>
          <w:rFonts w:ascii="Arial" w:hAnsi="Arial" w:cs="Arial"/>
          <w:noProof/>
          <w:lang w:eastAsia="en-US"/>
        </w:rPr>
      </w:pPr>
      <w:hyperlink w:anchor="_Toc125762723" w:history="1">
        <w:r w:rsidR="00E1231E" w:rsidRPr="00E1231E">
          <w:rPr>
            <w:rStyle w:val="Hyperlink"/>
            <w:rFonts w:ascii="Arial" w:hAnsi="Arial" w:cs="Arial"/>
            <w:noProof/>
          </w:rPr>
          <w:t>Comparison based on types and styles of services offered</w:t>
        </w:r>
        <w:r w:rsidR="00E1231E" w:rsidRPr="00E1231E">
          <w:rPr>
            <w:rFonts w:ascii="Arial" w:hAnsi="Arial" w:cs="Arial"/>
            <w:noProof/>
            <w:webHidden/>
          </w:rPr>
          <w:tab/>
        </w:r>
        <w:r w:rsidR="00E1231E" w:rsidRPr="00E1231E">
          <w:rPr>
            <w:rFonts w:ascii="Arial" w:hAnsi="Arial" w:cs="Arial"/>
            <w:noProof/>
            <w:webHidden/>
          </w:rPr>
          <w:fldChar w:fldCharType="begin"/>
        </w:r>
        <w:r w:rsidR="00E1231E" w:rsidRPr="00E1231E">
          <w:rPr>
            <w:rFonts w:ascii="Arial" w:hAnsi="Arial" w:cs="Arial"/>
            <w:noProof/>
            <w:webHidden/>
          </w:rPr>
          <w:instrText xml:space="preserve"> PAGEREF _Toc125762723 \h </w:instrText>
        </w:r>
        <w:r w:rsidR="00E1231E" w:rsidRPr="00E1231E">
          <w:rPr>
            <w:rFonts w:ascii="Arial" w:hAnsi="Arial" w:cs="Arial"/>
            <w:noProof/>
            <w:webHidden/>
          </w:rPr>
        </w:r>
        <w:r w:rsidR="00E1231E" w:rsidRPr="00E1231E">
          <w:rPr>
            <w:rFonts w:ascii="Arial" w:hAnsi="Arial" w:cs="Arial"/>
            <w:noProof/>
            <w:webHidden/>
          </w:rPr>
          <w:fldChar w:fldCharType="separate"/>
        </w:r>
        <w:r w:rsidR="00E1231E" w:rsidRPr="00E1231E">
          <w:rPr>
            <w:rFonts w:ascii="Arial" w:hAnsi="Arial" w:cs="Arial"/>
            <w:noProof/>
            <w:webHidden/>
          </w:rPr>
          <w:t>4</w:t>
        </w:r>
        <w:r w:rsidR="00E1231E" w:rsidRPr="00E1231E">
          <w:rPr>
            <w:rFonts w:ascii="Arial" w:hAnsi="Arial" w:cs="Arial"/>
            <w:noProof/>
            <w:webHidden/>
          </w:rPr>
          <w:fldChar w:fldCharType="end"/>
        </w:r>
      </w:hyperlink>
    </w:p>
    <w:p w14:paraId="127013E5" w14:textId="47A0933A" w:rsidR="00E1231E" w:rsidRPr="00E1231E" w:rsidRDefault="005616D2">
      <w:pPr>
        <w:pStyle w:val="TOC2"/>
        <w:tabs>
          <w:tab w:val="right" w:leader="dot" w:pos="9016"/>
        </w:tabs>
        <w:rPr>
          <w:rFonts w:ascii="Arial" w:hAnsi="Arial" w:cs="Arial"/>
          <w:noProof/>
          <w:lang w:eastAsia="en-US"/>
        </w:rPr>
      </w:pPr>
      <w:hyperlink w:anchor="_Toc125762724" w:history="1">
        <w:r w:rsidR="00E1231E" w:rsidRPr="00E1231E">
          <w:rPr>
            <w:rStyle w:val="Hyperlink"/>
            <w:rFonts w:ascii="Arial" w:hAnsi="Arial" w:cs="Arial"/>
            <w:noProof/>
          </w:rPr>
          <w:t>My reflection</w:t>
        </w:r>
        <w:r w:rsidR="00E1231E" w:rsidRPr="00E1231E">
          <w:rPr>
            <w:rFonts w:ascii="Arial" w:hAnsi="Arial" w:cs="Arial"/>
            <w:noProof/>
            <w:webHidden/>
          </w:rPr>
          <w:tab/>
        </w:r>
        <w:r w:rsidR="00E1231E" w:rsidRPr="00E1231E">
          <w:rPr>
            <w:rFonts w:ascii="Arial" w:hAnsi="Arial" w:cs="Arial"/>
            <w:noProof/>
            <w:webHidden/>
          </w:rPr>
          <w:fldChar w:fldCharType="begin"/>
        </w:r>
        <w:r w:rsidR="00E1231E" w:rsidRPr="00E1231E">
          <w:rPr>
            <w:rFonts w:ascii="Arial" w:hAnsi="Arial" w:cs="Arial"/>
            <w:noProof/>
            <w:webHidden/>
          </w:rPr>
          <w:instrText xml:space="preserve"> PAGEREF _Toc125762724 \h </w:instrText>
        </w:r>
        <w:r w:rsidR="00E1231E" w:rsidRPr="00E1231E">
          <w:rPr>
            <w:rFonts w:ascii="Arial" w:hAnsi="Arial" w:cs="Arial"/>
            <w:noProof/>
            <w:webHidden/>
          </w:rPr>
        </w:r>
        <w:r w:rsidR="00E1231E" w:rsidRPr="00E1231E">
          <w:rPr>
            <w:rFonts w:ascii="Arial" w:hAnsi="Arial" w:cs="Arial"/>
            <w:noProof/>
            <w:webHidden/>
          </w:rPr>
          <w:fldChar w:fldCharType="separate"/>
        </w:r>
        <w:r w:rsidR="00E1231E" w:rsidRPr="00E1231E">
          <w:rPr>
            <w:rFonts w:ascii="Arial" w:hAnsi="Arial" w:cs="Arial"/>
            <w:noProof/>
            <w:webHidden/>
          </w:rPr>
          <w:t>5</w:t>
        </w:r>
        <w:r w:rsidR="00E1231E" w:rsidRPr="00E1231E">
          <w:rPr>
            <w:rFonts w:ascii="Arial" w:hAnsi="Arial" w:cs="Arial"/>
            <w:noProof/>
            <w:webHidden/>
          </w:rPr>
          <w:fldChar w:fldCharType="end"/>
        </w:r>
      </w:hyperlink>
    </w:p>
    <w:p w14:paraId="70B7E106" w14:textId="297E2A12" w:rsidR="00E1231E" w:rsidRPr="00E1231E" w:rsidRDefault="005616D2">
      <w:pPr>
        <w:pStyle w:val="TOC1"/>
        <w:tabs>
          <w:tab w:val="right" w:leader="dot" w:pos="9016"/>
        </w:tabs>
        <w:rPr>
          <w:rStyle w:val="Hyperlink"/>
          <w:rFonts w:ascii="Arial" w:hAnsi="Arial" w:cs="Arial"/>
          <w:noProof/>
        </w:rPr>
      </w:pPr>
      <w:hyperlink w:anchor="_Toc125762725" w:history="1">
        <w:r w:rsidR="00E1231E" w:rsidRPr="00E1231E">
          <w:rPr>
            <w:rStyle w:val="Hyperlink"/>
            <w:rFonts w:ascii="Arial" w:hAnsi="Arial" w:cs="Arial"/>
            <w:noProof/>
          </w:rPr>
          <w:t>Conclusion</w:t>
        </w:r>
        <w:r w:rsidR="00E1231E" w:rsidRPr="00E1231E">
          <w:rPr>
            <w:rFonts w:ascii="Arial" w:hAnsi="Arial" w:cs="Arial"/>
            <w:noProof/>
            <w:webHidden/>
          </w:rPr>
          <w:tab/>
        </w:r>
        <w:r w:rsidR="00E1231E" w:rsidRPr="00E1231E">
          <w:rPr>
            <w:rFonts w:ascii="Arial" w:hAnsi="Arial" w:cs="Arial"/>
            <w:noProof/>
            <w:webHidden/>
          </w:rPr>
          <w:fldChar w:fldCharType="begin"/>
        </w:r>
        <w:r w:rsidR="00E1231E" w:rsidRPr="00E1231E">
          <w:rPr>
            <w:rFonts w:ascii="Arial" w:hAnsi="Arial" w:cs="Arial"/>
            <w:noProof/>
            <w:webHidden/>
          </w:rPr>
          <w:instrText xml:space="preserve"> PAGEREF _Toc125762725 \h </w:instrText>
        </w:r>
        <w:r w:rsidR="00E1231E" w:rsidRPr="00E1231E">
          <w:rPr>
            <w:rFonts w:ascii="Arial" w:hAnsi="Arial" w:cs="Arial"/>
            <w:noProof/>
            <w:webHidden/>
          </w:rPr>
        </w:r>
        <w:r w:rsidR="00E1231E" w:rsidRPr="00E1231E">
          <w:rPr>
            <w:rFonts w:ascii="Arial" w:hAnsi="Arial" w:cs="Arial"/>
            <w:noProof/>
            <w:webHidden/>
          </w:rPr>
          <w:fldChar w:fldCharType="separate"/>
        </w:r>
        <w:r w:rsidR="00E1231E" w:rsidRPr="00E1231E">
          <w:rPr>
            <w:rFonts w:ascii="Arial" w:hAnsi="Arial" w:cs="Arial"/>
            <w:noProof/>
            <w:webHidden/>
          </w:rPr>
          <w:t>6</w:t>
        </w:r>
        <w:r w:rsidR="00E1231E" w:rsidRPr="00E1231E">
          <w:rPr>
            <w:rFonts w:ascii="Arial" w:hAnsi="Arial" w:cs="Arial"/>
            <w:noProof/>
            <w:webHidden/>
          </w:rPr>
          <w:fldChar w:fldCharType="end"/>
        </w:r>
      </w:hyperlink>
    </w:p>
    <w:p w14:paraId="6820CA2E" w14:textId="7E430EB3" w:rsidR="00E1231E" w:rsidRPr="00E1231E" w:rsidRDefault="00E1231E" w:rsidP="00E1231E">
      <w:pPr>
        <w:rPr>
          <w:rFonts w:ascii="Arial" w:hAnsi="Arial" w:cs="Arial"/>
          <w:lang w:eastAsia="en-US"/>
        </w:rPr>
      </w:pPr>
      <w:r w:rsidRPr="00E1231E">
        <w:rPr>
          <w:rFonts w:ascii="Arial" w:hAnsi="Arial" w:cs="Arial"/>
          <w:lang w:eastAsia="en-US"/>
        </w:rPr>
        <w:t>References……………………………………………………………………………………………7</w:t>
      </w:r>
    </w:p>
    <w:p w14:paraId="39F3C955" w14:textId="5940A328" w:rsidR="00E1231E" w:rsidRPr="00E1231E" w:rsidRDefault="00E1231E">
      <w:pPr>
        <w:rPr>
          <w:rFonts w:ascii="Arial" w:hAnsi="Arial" w:cs="Arial"/>
        </w:rPr>
      </w:pPr>
      <w:r w:rsidRPr="00E1231E">
        <w:rPr>
          <w:rFonts w:ascii="Arial" w:hAnsi="Arial" w:cs="Arial"/>
          <w:b/>
          <w:bCs/>
          <w:noProof/>
        </w:rPr>
        <w:fldChar w:fldCharType="end"/>
      </w:r>
    </w:p>
    <w:p w14:paraId="3BE68E2A" w14:textId="061C7382" w:rsidR="00E1231E" w:rsidRPr="00E1231E" w:rsidRDefault="00E1231E" w:rsidP="00E1231E">
      <w:pPr>
        <w:spacing w:line="360" w:lineRule="auto"/>
        <w:jc w:val="both"/>
        <w:rPr>
          <w:rFonts w:ascii="Arial" w:hAnsi="Arial" w:cs="Arial"/>
        </w:rPr>
      </w:pPr>
    </w:p>
    <w:p w14:paraId="5BC464FE" w14:textId="38E6D4CB" w:rsidR="00E1231E" w:rsidRPr="00E1231E" w:rsidRDefault="00E1231E" w:rsidP="00E1231E">
      <w:pPr>
        <w:spacing w:line="360" w:lineRule="auto"/>
        <w:jc w:val="both"/>
        <w:rPr>
          <w:rFonts w:ascii="Arial" w:hAnsi="Arial" w:cs="Arial"/>
        </w:rPr>
      </w:pPr>
    </w:p>
    <w:p w14:paraId="6AFB50A0" w14:textId="001D39CA" w:rsidR="00E1231E" w:rsidRPr="00E1231E" w:rsidRDefault="00E1231E" w:rsidP="00E1231E">
      <w:pPr>
        <w:spacing w:line="360" w:lineRule="auto"/>
        <w:jc w:val="both"/>
        <w:rPr>
          <w:rFonts w:ascii="Arial" w:hAnsi="Arial" w:cs="Arial"/>
        </w:rPr>
      </w:pPr>
    </w:p>
    <w:p w14:paraId="1F858C1F" w14:textId="69D124C4" w:rsidR="00E26758" w:rsidRPr="00E1231E" w:rsidRDefault="00E26758" w:rsidP="00E1231E">
      <w:pPr>
        <w:spacing w:after="240" w:line="360" w:lineRule="auto"/>
        <w:jc w:val="both"/>
        <w:rPr>
          <w:rFonts w:ascii="Arial" w:hAnsi="Arial" w:cs="Arial"/>
        </w:rPr>
      </w:pPr>
    </w:p>
    <w:p w14:paraId="615D4B10" w14:textId="77777777" w:rsidR="00D94E16" w:rsidRPr="004C5DD5" w:rsidRDefault="00E26758" w:rsidP="00E1231E">
      <w:pPr>
        <w:pStyle w:val="Heading1"/>
        <w:spacing w:line="360" w:lineRule="auto"/>
        <w:jc w:val="both"/>
        <w:rPr>
          <w:rFonts w:ascii="Arial" w:hAnsi="Arial" w:cs="Arial"/>
          <w:color w:val="auto"/>
        </w:rPr>
      </w:pPr>
      <w:r w:rsidRPr="00E1231E">
        <w:rPr>
          <w:rFonts w:ascii="Arial" w:hAnsi="Arial" w:cs="Arial"/>
        </w:rPr>
        <w:br w:type="page"/>
      </w:r>
      <w:bookmarkStart w:id="0" w:name="_Toc125751889"/>
      <w:bookmarkStart w:id="1" w:name="_Toc125762604"/>
      <w:bookmarkStart w:id="2" w:name="_Toc125762614"/>
      <w:bookmarkStart w:id="3" w:name="_Toc125762653"/>
      <w:bookmarkStart w:id="4" w:name="_Toc125762721"/>
      <w:r w:rsidR="00D94E16" w:rsidRPr="004C5DD5">
        <w:rPr>
          <w:rFonts w:ascii="Arial" w:hAnsi="Arial" w:cs="Arial"/>
          <w:color w:val="auto"/>
        </w:rPr>
        <w:lastRenderedPageBreak/>
        <w:t>Introduction</w:t>
      </w:r>
      <w:bookmarkEnd w:id="0"/>
      <w:bookmarkEnd w:id="1"/>
      <w:bookmarkEnd w:id="2"/>
      <w:bookmarkEnd w:id="3"/>
      <w:bookmarkEnd w:id="4"/>
    </w:p>
    <w:p w14:paraId="5315A1CB" w14:textId="77777777" w:rsidR="00497139" w:rsidRPr="00E1231E" w:rsidRDefault="0042595F" w:rsidP="00E1231E">
      <w:pPr>
        <w:spacing w:after="0" w:line="360" w:lineRule="auto"/>
        <w:jc w:val="both"/>
        <w:rPr>
          <w:rFonts w:ascii="Arial" w:hAnsi="Arial" w:cs="Arial"/>
          <w:sz w:val="24"/>
          <w:szCs w:val="24"/>
        </w:rPr>
      </w:pPr>
      <w:r w:rsidRPr="00E1231E">
        <w:rPr>
          <w:rFonts w:ascii="Arial" w:hAnsi="Arial" w:cs="Arial"/>
          <w:sz w:val="24"/>
          <w:szCs w:val="24"/>
        </w:rPr>
        <w:t>Since the beginning of the hotel industry, its workers have been held to an exceptionally high level</w:t>
      </w:r>
      <w:r w:rsidR="008A0F53" w:rsidRPr="00E1231E">
        <w:rPr>
          <w:rFonts w:ascii="Arial" w:hAnsi="Arial" w:cs="Arial"/>
          <w:sz w:val="24"/>
          <w:szCs w:val="24"/>
        </w:rPr>
        <w:t xml:space="preserve"> (Barrows, 2016)</w:t>
      </w:r>
      <w:r w:rsidRPr="00E1231E">
        <w:rPr>
          <w:rFonts w:ascii="Arial" w:hAnsi="Arial" w:cs="Arial"/>
          <w:sz w:val="24"/>
          <w:szCs w:val="24"/>
        </w:rPr>
        <w:t xml:space="preserve">. Tourism and hospitality encompasses a wide range of businesses, but there are four that stand out. This </w:t>
      </w:r>
      <w:r w:rsidR="0091051D" w:rsidRPr="00E1231E">
        <w:rPr>
          <w:rFonts w:ascii="Arial" w:hAnsi="Arial" w:cs="Arial"/>
          <w:sz w:val="24"/>
          <w:szCs w:val="24"/>
        </w:rPr>
        <w:t>paper was</w:t>
      </w:r>
      <w:r w:rsidRPr="00E1231E">
        <w:rPr>
          <w:rFonts w:ascii="Arial" w:hAnsi="Arial" w:cs="Arial"/>
          <w:sz w:val="24"/>
          <w:szCs w:val="24"/>
        </w:rPr>
        <w:t xml:space="preserve"> inspired by the contents of my own study journal. An in-depth analysis of the differences between the major service categories is also offered. In addition, this practice has helped me make more insightful connections between my professional experiences.</w:t>
      </w:r>
    </w:p>
    <w:p w14:paraId="7FECC1AF" w14:textId="4363AE9E" w:rsidR="00A970EB" w:rsidRPr="004C5DD5" w:rsidRDefault="000B7F0F" w:rsidP="00E1231E">
      <w:pPr>
        <w:pStyle w:val="Heading2"/>
        <w:spacing w:line="360" w:lineRule="auto"/>
        <w:jc w:val="both"/>
        <w:rPr>
          <w:rFonts w:ascii="Arial" w:hAnsi="Arial" w:cs="Arial"/>
          <w:color w:val="auto"/>
        </w:rPr>
      </w:pPr>
      <w:bookmarkStart w:id="5" w:name="_Toc125751890"/>
      <w:bookmarkStart w:id="6" w:name="_Toc125762605"/>
      <w:bookmarkStart w:id="7" w:name="_Toc125762615"/>
      <w:bookmarkStart w:id="8" w:name="_Toc125762654"/>
      <w:bookmarkStart w:id="9" w:name="_Toc125762722"/>
      <w:r w:rsidRPr="004C5DD5">
        <w:rPr>
          <w:rFonts w:ascii="Arial" w:hAnsi="Arial" w:cs="Arial"/>
          <w:color w:val="auto"/>
        </w:rPr>
        <w:t>Study journal based on my experience in food and beverage industry</w:t>
      </w:r>
      <w:bookmarkEnd w:id="5"/>
      <w:bookmarkEnd w:id="6"/>
      <w:bookmarkEnd w:id="7"/>
      <w:bookmarkEnd w:id="8"/>
      <w:bookmarkEnd w:id="9"/>
      <w:r w:rsidRPr="004C5DD5">
        <w:rPr>
          <w:rFonts w:ascii="Arial" w:hAnsi="Arial" w:cs="Arial"/>
          <w:color w:val="auto"/>
        </w:rPr>
        <w:t xml:space="preserve"> </w:t>
      </w:r>
    </w:p>
    <w:p w14:paraId="38CF47B7" w14:textId="77777777" w:rsidR="00A970EB" w:rsidRPr="00E1231E" w:rsidRDefault="000B7F0F" w:rsidP="00E1231E">
      <w:pPr>
        <w:spacing w:after="0" w:line="360" w:lineRule="auto"/>
        <w:jc w:val="both"/>
        <w:rPr>
          <w:rFonts w:ascii="Arial" w:hAnsi="Arial" w:cs="Arial"/>
          <w:sz w:val="24"/>
          <w:szCs w:val="24"/>
        </w:rPr>
      </w:pPr>
      <w:r w:rsidRPr="00E1231E">
        <w:rPr>
          <w:rFonts w:ascii="Arial" w:hAnsi="Arial" w:cs="Arial"/>
          <w:sz w:val="24"/>
          <w:szCs w:val="24"/>
        </w:rPr>
        <w:t>Hygiene and proper cooking procedures were perennially discussed in my courses for the hospitality business. The policies and procedures that must be implemented to lessen the likelihood of patrons becoming unwell as a result of eating at the restaurant were also covered in our class</w:t>
      </w:r>
      <w:r w:rsidR="008A0F53" w:rsidRPr="00E1231E">
        <w:rPr>
          <w:rFonts w:ascii="Arial" w:hAnsi="Arial" w:cs="Arial"/>
          <w:sz w:val="24"/>
          <w:szCs w:val="24"/>
        </w:rPr>
        <w:t xml:space="preserve"> (Gita </w:t>
      </w:r>
      <w:proofErr w:type="spellStart"/>
      <w:r w:rsidR="008A0F53" w:rsidRPr="00E1231E">
        <w:rPr>
          <w:rFonts w:ascii="Arial" w:hAnsi="Arial" w:cs="Arial"/>
          <w:sz w:val="24"/>
          <w:szCs w:val="24"/>
        </w:rPr>
        <w:t>Subakti</w:t>
      </w:r>
      <w:proofErr w:type="spellEnd"/>
      <w:r w:rsidR="008A0F53" w:rsidRPr="00E1231E">
        <w:rPr>
          <w:rFonts w:ascii="Arial" w:hAnsi="Arial" w:cs="Arial"/>
          <w:sz w:val="24"/>
          <w:szCs w:val="24"/>
        </w:rPr>
        <w:t>, 2013)</w:t>
      </w:r>
      <w:r w:rsidRPr="00E1231E">
        <w:rPr>
          <w:rFonts w:ascii="Arial" w:hAnsi="Arial" w:cs="Arial"/>
          <w:sz w:val="24"/>
          <w:szCs w:val="24"/>
        </w:rPr>
        <w:t>. And I learned the proper way to clean and maintain all the various appliances used in a kitchen.</w:t>
      </w:r>
    </w:p>
    <w:p w14:paraId="02FF1C1D" w14:textId="5CCA0EF3" w:rsidR="00A970EB" w:rsidRPr="00E1231E" w:rsidRDefault="000B7F0F" w:rsidP="00E1231E">
      <w:pPr>
        <w:spacing w:after="0" w:line="360" w:lineRule="auto"/>
        <w:jc w:val="both"/>
        <w:rPr>
          <w:rFonts w:ascii="Arial" w:hAnsi="Arial" w:cs="Arial"/>
          <w:sz w:val="24"/>
          <w:szCs w:val="24"/>
        </w:rPr>
      </w:pPr>
      <w:r w:rsidRPr="00E1231E">
        <w:rPr>
          <w:rFonts w:ascii="Arial" w:hAnsi="Arial" w:cs="Arial"/>
          <w:sz w:val="24"/>
          <w:szCs w:val="24"/>
        </w:rPr>
        <w:t>I can attest to the need of following all applicable standards of hygiene when working with food, as I have done so in m</w:t>
      </w:r>
      <w:r w:rsidR="00D566F3">
        <w:rPr>
          <w:rFonts w:ascii="Arial" w:hAnsi="Arial" w:cs="Arial"/>
          <w:sz w:val="24"/>
          <w:szCs w:val="24"/>
        </w:rPr>
        <w:t>y prior job in the Blakemore Hotel</w:t>
      </w:r>
      <w:r w:rsidRPr="00E1231E">
        <w:rPr>
          <w:rFonts w:ascii="Arial" w:hAnsi="Arial" w:cs="Arial"/>
          <w:sz w:val="24"/>
          <w:szCs w:val="24"/>
        </w:rPr>
        <w:t>, U.K. I have first-hand knowledge of the consequences of falling short of expectations in both fast food and fine dining settings. As a result, I now realize how important it is to practice good hygiene at all times, such as by washing my hands frequently, keeping perishables at the right temperature, and cleaning and disinfecting my work area after each use.</w:t>
      </w:r>
    </w:p>
    <w:p w14:paraId="0FE635D7" w14:textId="77777777" w:rsidR="00A970EB" w:rsidRPr="00E1231E" w:rsidRDefault="000B7F0F" w:rsidP="00E1231E">
      <w:pPr>
        <w:spacing w:after="0" w:line="360" w:lineRule="auto"/>
        <w:jc w:val="both"/>
        <w:rPr>
          <w:rFonts w:ascii="Arial" w:hAnsi="Arial" w:cs="Arial"/>
          <w:sz w:val="24"/>
          <w:szCs w:val="24"/>
        </w:rPr>
      </w:pPr>
      <w:r w:rsidRPr="00E1231E">
        <w:rPr>
          <w:rFonts w:ascii="Arial" w:hAnsi="Arial" w:cs="Arial"/>
          <w:sz w:val="24"/>
          <w:szCs w:val="24"/>
        </w:rPr>
        <w:t>Something else I've learned from my time spent working in the food and beverage industry is the value of putting in the effort to build a strong team. Since the orders must be fulfilled and supplies delivered quickly, it is crucial that all cooks work together and communicate effectively</w:t>
      </w:r>
      <w:r w:rsidR="008A0F53" w:rsidRPr="00E1231E">
        <w:rPr>
          <w:rFonts w:ascii="Arial" w:hAnsi="Arial" w:cs="Arial"/>
          <w:sz w:val="24"/>
          <w:szCs w:val="24"/>
        </w:rPr>
        <w:t xml:space="preserve"> (Brotherton, 2016)</w:t>
      </w:r>
      <w:r w:rsidRPr="00E1231E">
        <w:rPr>
          <w:rFonts w:ascii="Arial" w:hAnsi="Arial" w:cs="Arial"/>
          <w:sz w:val="24"/>
          <w:szCs w:val="24"/>
        </w:rPr>
        <w:t>. Furthermore, I've seen that the attitude and drive of each cook makes a major difference in the efficiency of the kitchen as a whole.</w:t>
      </w:r>
    </w:p>
    <w:p w14:paraId="0DAC4085" w14:textId="77777777" w:rsidR="00A970EB" w:rsidRPr="00E1231E" w:rsidRDefault="000B7F0F" w:rsidP="00E1231E">
      <w:pPr>
        <w:spacing w:after="0" w:line="360" w:lineRule="auto"/>
        <w:jc w:val="both"/>
        <w:rPr>
          <w:rFonts w:ascii="Arial" w:hAnsi="Arial" w:cs="Arial"/>
          <w:sz w:val="24"/>
          <w:szCs w:val="24"/>
        </w:rPr>
      </w:pPr>
      <w:r w:rsidRPr="00E1231E">
        <w:rPr>
          <w:rFonts w:ascii="Arial" w:hAnsi="Arial" w:cs="Arial"/>
          <w:sz w:val="24"/>
          <w:szCs w:val="24"/>
        </w:rPr>
        <w:t xml:space="preserve">Overall, I have realized that teamwork and meticulous attention to detail are highly valued in the hospitality sector. My prior work experience has shown me how crucial it is to follow these regulations in order to ensure the health and safety of clients and </w:t>
      </w:r>
      <w:r w:rsidRPr="00E1231E">
        <w:rPr>
          <w:rFonts w:ascii="Arial" w:hAnsi="Arial" w:cs="Arial"/>
          <w:sz w:val="24"/>
          <w:szCs w:val="24"/>
        </w:rPr>
        <w:lastRenderedPageBreak/>
        <w:t>the overall performance of the kitchen. I'm excited to learn more so that I can further my career in this field.</w:t>
      </w:r>
    </w:p>
    <w:p w14:paraId="2433D668" w14:textId="77777777" w:rsidR="00A970EB" w:rsidRPr="004C5DD5" w:rsidRDefault="000B7F0F" w:rsidP="00E1231E">
      <w:pPr>
        <w:pStyle w:val="Heading2"/>
        <w:spacing w:line="360" w:lineRule="auto"/>
        <w:jc w:val="both"/>
        <w:rPr>
          <w:rFonts w:ascii="Arial" w:hAnsi="Arial" w:cs="Arial"/>
          <w:color w:val="auto"/>
        </w:rPr>
      </w:pPr>
      <w:bookmarkStart w:id="10" w:name="_Toc125751891"/>
      <w:bookmarkStart w:id="11" w:name="_Toc125762606"/>
      <w:bookmarkStart w:id="12" w:name="_Toc125762616"/>
      <w:bookmarkStart w:id="13" w:name="_Toc125762655"/>
      <w:bookmarkStart w:id="14" w:name="_Toc125762723"/>
      <w:r w:rsidRPr="004C5DD5">
        <w:rPr>
          <w:rFonts w:ascii="Arial" w:hAnsi="Arial" w:cs="Arial"/>
          <w:color w:val="auto"/>
        </w:rPr>
        <w:t>Comparison based on types and styles of services offered</w:t>
      </w:r>
      <w:bookmarkEnd w:id="10"/>
      <w:bookmarkEnd w:id="11"/>
      <w:bookmarkEnd w:id="12"/>
      <w:bookmarkEnd w:id="13"/>
      <w:bookmarkEnd w:id="14"/>
    </w:p>
    <w:p w14:paraId="73B50E13" w14:textId="77777777" w:rsidR="00A970EB" w:rsidRPr="00E1231E" w:rsidRDefault="000B7F0F" w:rsidP="00E1231E">
      <w:pPr>
        <w:spacing w:after="0" w:line="360" w:lineRule="auto"/>
        <w:jc w:val="both"/>
        <w:rPr>
          <w:rFonts w:ascii="Arial" w:hAnsi="Arial" w:cs="Arial"/>
          <w:sz w:val="24"/>
          <w:szCs w:val="24"/>
        </w:rPr>
      </w:pPr>
      <w:r w:rsidRPr="00E1231E">
        <w:rPr>
          <w:rFonts w:ascii="Arial" w:hAnsi="Arial" w:cs="Arial"/>
          <w:sz w:val="24"/>
          <w:szCs w:val="24"/>
        </w:rPr>
        <w:t>Fast food restaurants like Bruce Burges or Subway and Greggs are characterized by a small menu and an emphasis on fast, self-service items. Workers in this industry need more than a casual understanding of culinary and accounting to be successful. However, soft abilities, such as multitasking and composure under pressure, are just as crucial as hard talents</w:t>
      </w:r>
      <w:r w:rsidR="008A0F53" w:rsidRPr="00E1231E">
        <w:rPr>
          <w:rFonts w:ascii="Arial" w:hAnsi="Arial" w:cs="Arial"/>
          <w:sz w:val="24"/>
          <w:szCs w:val="24"/>
        </w:rPr>
        <w:t xml:space="preserve"> (Debnath, 2015)</w:t>
      </w:r>
      <w:r w:rsidRPr="00E1231E">
        <w:rPr>
          <w:rFonts w:ascii="Arial" w:hAnsi="Arial" w:cs="Arial"/>
          <w:sz w:val="24"/>
          <w:szCs w:val="24"/>
        </w:rPr>
        <w:t>.</w:t>
      </w:r>
    </w:p>
    <w:p w14:paraId="03E9D4E2" w14:textId="77777777" w:rsidR="00A970EB" w:rsidRPr="00E1231E" w:rsidRDefault="000B7F0F" w:rsidP="00E1231E">
      <w:pPr>
        <w:spacing w:after="0" w:line="360" w:lineRule="auto"/>
        <w:jc w:val="both"/>
        <w:rPr>
          <w:rFonts w:ascii="Arial" w:hAnsi="Arial" w:cs="Arial"/>
          <w:sz w:val="24"/>
          <w:szCs w:val="24"/>
        </w:rPr>
      </w:pPr>
      <w:r w:rsidRPr="00E1231E">
        <w:rPr>
          <w:rFonts w:ascii="Arial" w:hAnsi="Arial" w:cs="Arial"/>
          <w:sz w:val="24"/>
          <w:szCs w:val="24"/>
        </w:rPr>
        <w:t>There is a wider variety of food and service alternatives at restaurants. Workers at such establishments may need to be well-versed in a wide range of cooking techniques and know which drinks go best with which dishes. "Soft skills" such as the ability to communicate effectively, work well with others, and show compassion are also crucial.</w:t>
      </w:r>
    </w:p>
    <w:p w14:paraId="3C989DD2" w14:textId="77777777" w:rsidR="00A970EB" w:rsidRPr="00E1231E" w:rsidRDefault="000B7F0F" w:rsidP="00E1231E">
      <w:pPr>
        <w:spacing w:after="0" w:line="360" w:lineRule="auto"/>
        <w:jc w:val="both"/>
        <w:rPr>
          <w:rFonts w:ascii="Arial" w:hAnsi="Arial" w:cs="Arial"/>
          <w:sz w:val="24"/>
          <w:szCs w:val="24"/>
        </w:rPr>
      </w:pPr>
      <w:r w:rsidRPr="00E1231E">
        <w:rPr>
          <w:rFonts w:ascii="Arial" w:hAnsi="Arial" w:cs="Arial"/>
          <w:sz w:val="24"/>
          <w:szCs w:val="24"/>
        </w:rPr>
        <w:t>The best restaurants have the most extensive and intricate menus. Employees in fine dining establishments may need to be familiar with intricate cooking techniques, have a keen sense for plating, and be confident working with pricey goods. The ability to read people and react correctly are examples of "soft talents" that will help me succeed in this setting and meet or surpass my customers' expectations.</w:t>
      </w:r>
    </w:p>
    <w:p w14:paraId="45EB5236" w14:textId="77777777" w:rsidR="00A970EB" w:rsidRPr="00E1231E" w:rsidRDefault="000B7F0F" w:rsidP="00E1231E">
      <w:pPr>
        <w:spacing w:after="0" w:line="360" w:lineRule="auto"/>
        <w:jc w:val="both"/>
        <w:rPr>
          <w:rFonts w:ascii="Arial" w:hAnsi="Arial" w:cs="Arial"/>
          <w:sz w:val="24"/>
          <w:szCs w:val="24"/>
        </w:rPr>
      </w:pPr>
      <w:r w:rsidRPr="00E1231E">
        <w:rPr>
          <w:rFonts w:ascii="Arial" w:hAnsi="Arial" w:cs="Arial"/>
          <w:sz w:val="24"/>
          <w:szCs w:val="24"/>
        </w:rPr>
        <w:t>Cafés and coffeehouses such as the Costa Coffee and Caffe Nero often provide coffee and pastries, and they may offer either counter service or table service</w:t>
      </w:r>
      <w:r w:rsidR="00EB64F9" w:rsidRPr="00E1231E">
        <w:rPr>
          <w:rFonts w:ascii="Arial" w:hAnsi="Arial" w:cs="Arial"/>
        </w:rPr>
        <w:t xml:space="preserve"> </w:t>
      </w:r>
      <w:r w:rsidR="00EB64F9" w:rsidRPr="00E1231E">
        <w:rPr>
          <w:rFonts w:ascii="Arial" w:hAnsi="Arial" w:cs="Arial"/>
          <w:sz w:val="24"/>
          <w:szCs w:val="24"/>
        </w:rPr>
        <w:t>(Korte, 2013)</w:t>
      </w:r>
      <w:r w:rsidRPr="00E1231E">
        <w:rPr>
          <w:rFonts w:ascii="Arial" w:hAnsi="Arial" w:cs="Arial"/>
          <w:sz w:val="24"/>
          <w:szCs w:val="24"/>
        </w:rPr>
        <w:t>. All workers in this industry should know how to prepare simple foods and drinks. The "hard" and "soft" abilities a person possesses are both crucial.</w:t>
      </w:r>
    </w:p>
    <w:p w14:paraId="6FBDC20C" w14:textId="770F4EBC" w:rsidR="00A970EB" w:rsidRPr="00E1231E" w:rsidRDefault="000B7F0F" w:rsidP="00E1231E">
      <w:pPr>
        <w:spacing w:after="0" w:line="360" w:lineRule="auto"/>
        <w:jc w:val="both"/>
        <w:rPr>
          <w:rFonts w:ascii="Arial" w:hAnsi="Arial" w:cs="Arial"/>
          <w:sz w:val="24"/>
          <w:szCs w:val="24"/>
        </w:rPr>
      </w:pPr>
      <w:r w:rsidRPr="00E1231E">
        <w:rPr>
          <w:rFonts w:ascii="Arial" w:hAnsi="Arial" w:cs="Arial"/>
          <w:sz w:val="24"/>
          <w:szCs w:val="24"/>
        </w:rPr>
        <w:t xml:space="preserve">Despite the fact that many popular bars and pubs in the UK like </w:t>
      </w:r>
      <w:proofErr w:type="spellStart"/>
      <w:r w:rsidRPr="00E1231E">
        <w:rPr>
          <w:rFonts w:ascii="Arial" w:hAnsi="Arial" w:cs="Arial"/>
          <w:sz w:val="24"/>
          <w:szCs w:val="24"/>
        </w:rPr>
        <w:t>Lauries</w:t>
      </w:r>
      <w:bookmarkStart w:id="15" w:name="_GoBack"/>
      <w:bookmarkEnd w:id="15"/>
      <w:r w:rsidRPr="00E1231E">
        <w:rPr>
          <w:rFonts w:ascii="Arial" w:hAnsi="Arial" w:cs="Arial"/>
          <w:sz w:val="24"/>
          <w:szCs w:val="24"/>
        </w:rPr>
        <w:t>ton</w:t>
      </w:r>
      <w:proofErr w:type="spellEnd"/>
      <w:r w:rsidRPr="00E1231E">
        <w:rPr>
          <w:rFonts w:ascii="Arial" w:hAnsi="Arial" w:cs="Arial"/>
          <w:sz w:val="24"/>
          <w:szCs w:val="24"/>
        </w:rPr>
        <w:t xml:space="preserve"> Bar, The Compton Arms or the Marble Arc</w:t>
      </w:r>
      <w:r w:rsidR="00F9741E">
        <w:rPr>
          <w:rFonts w:ascii="Arial" w:hAnsi="Arial" w:cs="Arial"/>
          <w:sz w:val="24"/>
          <w:szCs w:val="24"/>
        </w:rPr>
        <w:t>h</w:t>
      </w:r>
      <w:r w:rsidRPr="00E1231E">
        <w:rPr>
          <w:rFonts w:ascii="Arial" w:hAnsi="Arial" w:cs="Arial"/>
          <w:sz w:val="24"/>
          <w:szCs w:val="24"/>
        </w:rPr>
        <w:t xml:space="preserve"> Inn center their offerings on beer and cocktails, they typically have a wide selection of alcoholic beverages available. Workers in such establishments need to be able to mix a wide range of alcoholic beverages and know a lot about them. Competence in customer service and multitasking are two e</w:t>
      </w:r>
      <w:r w:rsidR="00F9741E">
        <w:rPr>
          <w:rFonts w:ascii="Arial" w:hAnsi="Arial" w:cs="Arial"/>
          <w:sz w:val="24"/>
          <w:szCs w:val="24"/>
        </w:rPr>
        <w:t xml:space="preserve">xamples of the </w:t>
      </w:r>
      <w:r w:rsidRPr="00E1231E">
        <w:rPr>
          <w:rFonts w:ascii="Arial" w:hAnsi="Arial" w:cs="Arial"/>
          <w:sz w:val="24"/>
          <w:szCs w:val="24"/>
        </w:rPr>
        <w:t>"soft" skills that employers value most highly today.</w:t>
      </w:r>
    </w:p>
    <w:p w14:paraId="5DCA3DCB" w14:textId="77777777" w:rsidR="00A970EB" w:rsidRPr="004C5DD5" w:rsidRDefault="000B7F0F" w:rsidP="00E1231E">
      <w:pPr>
        <w:pStyle w:val="Heading2"/>
        <w:spacing w:line="360" w:lineRule="auto"/>
        <w:jc w:val="both"/>
        <w:rPr>
          <w:rFonts w:ascii="Arial" w:hAnsi="Arial" w:cs="Arial"/>
          <w:color w:val="auto"/>
        </w:rPr>
      </w:pPr>
      <w:bookmarkStart w:id="16" w:name="_Toc125751892"/>
      <w:bookmarkStart w:id="17" w:name="_Toc125762607"/>
      <w:bookmarkStart w:id="18" w:name="_Toc125762617"/>
      <w:bookmarkStart w:id="19" w:name="_Toc125762656"/>
      <w:bookmarkStart w:id="20" w:name="_Toc125762724"/>
      <w:r w:rsidRPr="004C5DD5">
        <w:rPr>
          <w:rFonts w:ascii="Arial" w:hAnsi="Arial" w:cs="Arial"/>
          <w:color w:val="auto"/>
        </w:rPr>
        <w:lastRenderedPageBreak/>
        <w:t>My reflection</w:t>
      </w:r>
      <w:bookmarkEnd w:id="16"/>
      <w:bookmarkEnd w:id="17"/>
      <w:bookmarkEnd w:id="18"/>
      <w:bookmarkEnd w:id="19"/>
      <w:bookmarkEnd w:id="20"/>
      <w:r w:rsidRPr="004C5DD5">
        <w:rPr>
          <w:rFonts w:ascii="Arial" w:hAnsi="Arial" w:cs="Arial"/>
          <w:color w:val="auto"/>
        </w:rPr>
        <w:t xml:space="preserve"> </w:t>
      </w:r>
    </w:p>
    <w:p w14:paraId="32B18344" w14:textId="77777777" w:rsidR="00A970EB" w:rsidRPr="00E1231E" w:rsidRDefault="000B7F0F" w:rsidP="00E1231E">
      <w:pPr>
        <w:spacing w:after="0" w:line="360" w:lineRule="auto"/>
        <w:jc w:val="both"/>
        <w:rPr>
          <w:rFonts w:ascii="Arial" w:hAnsi="Arial" w:cs="Arial"/>
          <w:sz w:val="24"/>
          <w:szCs w:val="24"/>
        </w:rPr>
      </w:pPr>
      <w:r w:rsidRPr="00E1231E">
        <w:rPr>
          <w:rFonts w:ascii="Arial" w:hAnsi="Arial" w:cs="Arial"/>
          <w:sz w:val="24"/>
          <w:szCs w:val="24"/>
        </w:rPr>
        <w:t xml:space="preserve">I have had a wonderful time in my time working in the hotel sector. Keeping up with a constant flow of customers was one of my major challenges as a customer support representative. </w:t>
      </w:r>
    </w:p>
    <w:p w14:paraId="5F059E78" w14:textId="77777777" w:rsidR="00D94E16" w:rsidRPr="00E1231E" w:rsidRDefault="000B7F0F" w:rsidP="00E1231E">
      <w:pPr>
        <w:spacing w:after="0" w:line="360" w:lineRule="auto"/>
        <w:jc w:val="both"/>
        <w:rPr>
          <w:rFonts w:ascii="Arial" w:hAnsi="Arial" w:cs="Arial"/>
          <w:sz w:val="24"/>
          <w:szCs w:val="24"/>
        </w:rPr>
      </w:pPr>
      <w:r w:rsidRPr="00E1231E">
        <w:rPr>
          <w:rFonts w:ascii="Arial" w:hAnsi="Arial" w:cs="Arial"/>
          <w:sz w:val="24"/>
          <w:szCs w:val="24"/>
        </w:rPr>
        <w:t>The workplace has been a great place for me to hone my skills in customer service, flexibility</w:t>
      </w:r>
      <w:r w:rsidR="00EB64F9" w:rsidRPr="00E1231E">
        <w:rPr>
          <w:rFonts w:ascii="Arial" w:hAnsi="Arial" w:cs="Arial"/>
        </w:rPr>
        <w:t xml:space="preserve"> </w:t>
      </w:r>
      <w:r w:rsidR="00EB64F9" w:rsidRPr="00E1231E">
        <w:rPr>
          <w:rFonts w:ascii="Arial" w:hAnsi="Arial" w:cs="Arial"/>
          <w:sz w:val="24"/>
          <w:szCs w:val="24"/>
        </w:rPr>
        <w:t>(</w:t>
      </w:r>
      <w:proofErr w:type="spellStart"/>
      <w:r w:rsidR="00EB64F9" w:rsidRPr="00E1231E">
        <w:rPr>
          <w:rFonts w:ascii="Arial" w:hAnsi="Arial" w:cs="Arial"/>
          <w:sz w:val="24"/>
          <w:szCs w:val="24"/>
        </w:rPr>
        <w:t>Kotas</w:t>
      </w:r>
      <w:proofErr w:type="spellEnd"/>
      <w:r w:rsidR="00EB64F9" w:rsidRPr="00E1231E">
        <w:rPr>
          <w:rFonts w:ascii="Arial" w:hAnsi="Arial" w:cs="Arial"/>
          <w:sz w:val="24"/>
          <w:szCs w:val="24"/>
        </w:rPr>
        <w:t>, 2015)</w:t>
      </w:r>
      <w:r w:rsidRPr="00E1231E">
        <w:rPr>
          <w:rFonts w:ascii="Arial" w:hAnsi="Arial" w:cs="Arial"/>
          <w:sz w:val="24"/>
          <w:szCs w:val="24"/>
        </w:rPr>
        <w:t>, and collaboration. The fast-paced, high-pressure environment of my job has forced me to develop better organizational skills and time management strategies. As a result of this, I am more patient, adaptable, and serene than I was before. I am excited to have the chance to work in this exciting and competitive field, and I plan to make the most of it by learning as much as possible.</w:t>
      </w:r>
    </w:p>
    <w:p w14:paraId="759D4878" w14:textId="3B057F28" w:rsidR="00B118BF" w:rsidRPr="004C5DD5" w:rsidRDefault="00B118BF" w:rsidP="00D566F3">
      <w:pPr>
        <w:pStyle w:val="Heading1"/>
        <w:spacing w:line="360" w:lineRule="auto"/>
        <w:jc w:val="both"/>
        <w:rPr>
          <w:rFonts w:ascii="Arial" w:hAnsi="Arial" w:cs="Arial"/>
          <w:color w:val="auto"/>
        </w:rPr>
      </w:pPr>
      <w:bookmarkStart w:id="21" w:name="_Toc125751893"/>
      <w:bookmarkStart w:id="22" w:name="_Toc125762608"/>
      <w:bookmarkStart w:id="23" w:name="_Toc125762618"/>
      <w:bookmarkStart w:id="24" w:name="_Toc125762657"/>
      <w:bookmarkStart w:id="25" w:name="_Toc125762725"/>
      <w:r w:rsidRPr="004C5DD5">
        <w:rPr>
          <w:rFonts w:ascii="Arial" w:hAnsi="Arial" w:cs="Arial"/>
          <w:color w:val="auto"/>
        </w:rPr>
        <w:t>Conclusion</w:t>
      </w:r>
      <w:bookmarkEnd w:id="21"/>
      <w:bookmarkEnd w:id="22"/>
      <w:bookmarkEnd w:id="23"/>
      <w:bookmarkEnd w:id="24"/>
      <w:bookmarkEnd w:id="25"/>
      <w:r w:rsidRPr="004C5DD5">
        <w:rPr>
          <w:rFonts w:ascii="Arial" w:hAnsi="Arial" w:cs="Arial"/>
          <w:color w:val="auto"/>
        </w:rPr>
        <w:t xml:space="preserve"> </w:t>
      </w:r>
    </w:p>
    <w:p w14:paraId="2DF20C7F" w14:textId="5E7400B1" w:rsidR="00C61D71" w:rsidRPr="00E1231E" w:rsidRDefault="00D87A4F" w:rsidP="00D566F3">
      <w:pPr>
        <w:pStyle w:val="NormalWeb"/>
        <w:spacing w:before="0" w:beforeAutospacing="0" w:after="0" w:afterAutospacing="0" w:line="360" w:lineRule="auto"/>
        <w:rPr>
          <w:rStyle w:val="Heading1Char"/>
          <w:rFonts w:ascii="Arial" w:hAnsi="Arial" w:cs="Arial"/>
        </w:rPr>
      </w:pPr>
      <w:r w:rsidRPr="00D566F3">
        <w:rPr>
          <w:rFonts w:ascii="Arial" w:hAnsi="Arial" w:cs="Arial"/>
        </w:rPr>
        <w:t>Hotel staff has traditionally been held to a high level</w:t>
      </w:r>
      <w:r w:rsidR="00EB64F9" w:rsidRPr="00D566F3">
        <w:rPr>
          <w:rFonts w:ascii="Arial" w:hAnsi="Arial" w:cs="Arial"/>
        </w:rPr>
        <w:t xml:space="preserve"> (Lee, 2017)</w:t>
      </w:r>
      <w:r w:rsidRPr="00D566F3">
        <w:rPr>
          <w:rFonts w:ascii="Arial" w:hAnsi="Arial" w:cs="Arial"/>
        </w:rPr>
        <w:t>. This composition was inspired by my study journal entries. It also compares service types. I've also discovered that this pattern helps me find important similarities between di</w:t>
      </w:r>
      <w:r w:rsidR="00D566F3">
        <w:rPr>
          <w:rFonts w:ascii="Arial" w:hAnsi="Arial" w:cs="Arial"/>
        </w:rPr>
        <w:t xml:space="preserve">fferent </w:t>
      </w:r>
      <w:proofErr w:type="gramStart"/>
      <w:r w:rsidR="00D566F3">
        <w:rPr>
          <w:rFonts w:ascii="Arial" w:hAnsi="Arial" w:cs="Arial"/>
        </w:rPr>
        <w:t>elements  of</w:t>
      </w:r>
      <w:proofErr w:type="gramEnd"/>
      <w:r w:rsidR="00D566F3">
        <w:rPr>
          <w:rFonts w:ascii="Arial" w:hAnsi="Arial" w:cs="Arial"/>
        </w:rPr>
        <w:t xml:space="preserve">  my professional life.</w:t>
      </w:r>
      <w:r w:rsidR="00B118BF" w:rsidRPr="00E1231E">
        <w:rPr>
          <w:rFonts w:ascii="Arial" w:hAnsi="Arial" w:cs="Arial"/>
        </w:rPr>
        <w:br w:type="page"/>
      </w:r>
      <w:r w:rsidR="00C61D71" w:rsidRPr="004C5DD5">
        <w:rPr>
          <w:rStyle w:val="Heading1Char"/>
          <w:rFonts w:ascii="Arial" w:hAnsi="Arial" w:cs="Arial"/>
          <w:color w:val="auto"/>
        </w:rPr>
        <w:lastRenderedPageBreak/>
        <w:t>References</w:t>
      </w:r>
      <w:r w:rsidR="00C61D71" w:rsidRPr="00E1231E">
        <w:rPr>
          <w:rStyle w:val="Heading1Char"/>
          <w:rFonts w:ascii="Arial" w:hAnsi="Arial" w:cs="Arial"/>
        </w:rPr>
        <w:t xml:space="preserve"> </w:t>
      </w:r>
    </w:p>
    <w:p w14:paraId="08A2F983" w14:textId="77777777" w:rsidR="00E1231E" w:rsidRPr="00E1231E" w:rsidRDefault="00E1231E" w:rsidP="00E1231E">
      <w:pPr>
        <w:pStyle w:val="NormalWeb"/>
        <w:spacing w:before="0" w:beforeAutospacing="0" w:after="0" w:afterAutospacing="0" w:line="360" w:lineRule="auto"/>
        <w:jc w:val="both"/>
        <w:rPr>
          <w:rFonts w:ascii="Arial" w:hAnsi="Arial" w:cs="Arial"/>
        </w:rPr>
      </w:pPr>
      <w:r w:rsidRPr="00E1231E">
        <w:rPr>
          <w:rFonts w:ascii="Arial" w:hAnsi="Arial" w:cs="Arial"/>
        </w:rPr>
        <w:t xml:space="preserve">Barrows, C.W. (2016). </w:t>
      </w:r>
      <w:r w:rsidRPr="00E1231E">
        <w:rPr>
          <w:rFonts w:ascii="Arial" w:hAnsi="Arial" w:cs="Arial"/>
          <w:i/>
          <w:iCs/>
        </w:rPr>
        <w:t>Introduction to management in the hospitality industry.</w:t>
      </w:r>
      <w:r w:rsidRPr="00E1231E">
        <w:rPr>
          <w:rFonts w:ascii="Arial" w:hAnsi="Arial" w:cs="Arial"/>
        </w:rPr>
        <w:t xml:space="preserve"> John Wiley.</w:t>
      </w:r>
    </w:p>
    <w:p w14:paraId="6F4AC185" w14:textId="77777777" w:rsidR="00E1231E" w:rsidRPr="00E1231E" w:rsidRDefault="00E1231E" w:rsidP="00E1231E">
      <w:pPr>
        <w:pStyle w:val="NormalWeb"/>
        <w:spacing w:before="0" w:beforeAutospacing="0" w:after="0" w:afterAutospacing="0" w:line="360" w:lineRule="auto"/>
        <w:jc w:val="both"/>
        <w:rPr>
          <w:rFonts w:ascii="Arial" w:hAnsi="Arial" w:cs="Arial"/>
        </w:rPr>
      </w:pPr>
      <w:r w:rsidRPr="00E1231E">
        <w:rPr>
          <w:rFonts w:ascii="Arial" w:hAnsi="Arial" w:cs="Arial"/>
        </w:rPr>
        <w:t xml:space="preserve">Brotherton, B. (2016). </w:t>
      </w:r>
      <w:r w:rsidRPr="00E1231E">
        <w:rPr>
          <w:rFonts w:ascii="Arial" w:hAnsi="Arial" w:cs="Arial"/>
          <w:i/>
          <w:iCs/>
        </w:rPr>
        <w:t>International hospitality industry.</w:t>
      </w:r>
      <w:r w:rsidRPr="00E1231E">
        <w:rPr>
          <w:rFonts w:ascii="Arial" w:hAnsi="Arial" w:cs="Arial"/>
        </w:rPr>
        <w:t xml:space="preserve"> Routledge.</w:t>
      </w:r>
    </w:p>
    <w:p w14:paraId="21EF0E98" w14:textId="77777777" w:rsidR="00E1231E" w:rsidRPr="00E1231E" w:rsidRDefault="00E1231E" w:rsidP="00E1231E">
      <w:pPr>
        <w:pStyle w:val="NormalWeb"/>
        <w:spacing w:before="0" w:beforeAutospacing="0" w:after="0" w:afterAutospacing="0" w:line="360" w:lineRule="auto"/>
        <w:jc w:val="both"/>
        <w:rPr>
          <w:rFonts w:ascii="Arial" w:hAnsi="Arial" w:cs="Arial"/>
        </w:rPr>
      </w:pPr>
      <w:r w:rsidRPr="00E1231E">
        <w:rPr>
          <w:rFonts w:ascii="Arial" w:hAnsi="Arial" w:cs="Arial"/>
        </w:rPr>
        <w:t xml:space="preserve">Debnath, S. (2015). Integrated waste management framework: a business case from hospitality industry. </w:t>
      </w:r>
      <w:r w:rsidRPr="00E1231E">
        <w:rPr>
          <w:rFonts w:ascii="Arial" w:hAnsi="Arial" w:cs="Arial"/>
          <w:i/>
          <w:iCs/>
        </w:rPr>
        <w:t>International Journal of Business Excellence</w:t>
      </w:r>
      <w:r w:rsidRPr="00E1231E">
        <w:rPr>
          <w:rFonts w:ascii="Arial" w:hAnsi="Arial" w:cs="Arial"/>
        </w:rPr>
        <w:t>, 8(5), p.566. doi:10.1504/ijbex.2015.071278.</w:t>
      </w:r>
    </w:p>
    <w:p w14:paraId="6B0F99AF" w14:textId="77777777" w:rsidR="00E1231E" w:rsidRPr="00E1231E" w:rsidRDefault="00E1231E" w:rsidP="00E1231E">
      <w:pPr>
        <w:pStyle w:val="NormalWeb"/>
        <w:spacing w:before="0" w:beforeAutospacing="0" w:after="0" w:afterAutospacing="0" w:line="360" w:lineRule="auto"/>
        <w:jc w:val="both"/>
        <w:rPr>
          <w:rFonts w:ascii="Arial" w:hAnsi="Arial" w:cs="Arial"/>
        </w:rPr>
      </w:pPr>
      <w:r w:rsidRPr="00E1231E">
        <w:rPr>
          <w:rFonts w:ascii="Arial" w:hAnsi="Arial" w:cs="Arial"/>
        </w:rPr>
        <w:t xml:space="preserve">Gita </w:t>
      </w:r>
      <w:proofErr w:type="spellStart"/>
      <w:r w:rsidRPr="00E1231E">
        <w:rPr>
          <w:rFonts w:ascii="Arial" w:hAnsi="Arial" w:cs="Arial"/>
        </w:rPr>
        <w:t>Subakti</w:t>
      </w:r>
      <w:proofErr w:type="spellEnd"/>
      <w:r w:rsidRPr="00E1231E">
        <w:rPr>
          <w:rFonts w:ascii="Arial" w:hAnsi="Arial" w:cs="Arial"/>
        </w:rPr>
        <w:t xml:space="preserve">, A. (2013). Overview Michelin Star Reputation Restaurant in Hospitality Industry. </w:t>
      </w:r>
      <w:proofErr w:type="spellStart"/>
      <w:r w:rsidRPr="00E1231E">
        <w:rPr>
          <w:rFonts w:ascii="Arial" w:hAnsi="Arial" w:cs="Arial"/>
          <w:i/>
          <w:iCs/>
        </w:rPr>
        <w:t>Binus</w:t>
      </w:r>
      <w:proofErr w:type="spellEnd"/>
      <w:r w:rsidRPr="00E1231E">
        <w:rPr>
          <w:rFonts w:ascii="Arial" w:hAnsi="Arial" w:cs="Arial"/>
          <w:i/>
          <w:iCs/>
        </w:rPr>
        <w:t xml:space="preserve"> Business Review</w:t>
      </w:r>
      <w:r w:rsidRPr="00E1231E">
        <w:rPr>
          <w:rFonts w:ascii="Arial" w:hAnsi="Arial" w:cs="Arial"/>
        </w:rPr>
        <w:t>, 4(1), p.290. doi:10.21512/bbr.v4i1.1057.</w:t>
      </w:r>
    </w:p>
    <w:p w14:paraId="5087BED1" w14:textId="5D79FFD9" w:rsidR="00E1231E" w:rsidRPr="00E1231E" w:rsidRDefault="00E1231E" w:rsidP="00E1231E">
      <w:pPr>
        <w:pStyle w:val="NormalWeb"/>
        <w:spacing w:before="0" w:beforeAutospacing="0" w:after="0" w:afterAutospacing="0" w:line="360" w:lineRule="auto"/>
        <w:jc w:val="both"/>
        <w:rPr>
          <w:rFonts w:ascii="Arial" w:hAnsi="Arial" w:cs="Arial"/>
        </w:rPr>
      </w:pPr>
      <w:proofErr w:type="spellStart"/>
      <w:r w:rsidRPr="00E1231E">
        <w:rPr>
          <w:rFonts w:ascii="Arial" w:hAnsi="Arial" w:cs="Arial"/>
        </w:rPr>
        <w:t>Korte</w:t>
      </w:r>
      <w:proofErr w:type="spellEnd"/>
      <w:r w:rsidRPr="00E1231E">
        <w:rPr>
          <w:rFonts w:ascii="Arial" w:hAnsi="Arial" w:cs="Arial"/>
        </w:rPr>
        <w:t xml:space="preserve">, D. (2013). Business Intelligence in the Hospitality Industry. </w:t>
      </w:r>
      <w:r w:rsidRPr="00E1231E">
        <w:rPr>
          <w:rFonts w:ascii="Arial" w:hAnsi="Arial" w:cs="Arial"/>
          <w:i/>
          <w:iCs/>
        </w:rPr>
        <w:t>International Journal of Innovation, Management and Technology</w:t>
      </w:r>
      <w:r w:rsidRPr="00E1231E">
        <w:rPr>
          <w:rFonts w:ascii="Arial" w:hAnsi="Arial" w:cs="Arial"/>
        </w:rPr>
        <w:t>, 4(4). doi:10.7763/ijimt.2013.v4.435.</w:t>
      </w:r>
    </w:p>
    <w:p w14:paraId="02B035AA" w14:textId="77777777" w:rsidR="00E1231E" w:rsidRPr="00E1231E" w:rsidRDefault="00E1231E" w:rsidP="00E1231E">
      <w:pPr>
        <w:pStyle w:val="NormalWeb"/>
        <w:spacing w:before="0" w:beforeAutospacing="0" w:after="0" w:afterAutospacing="0" w:line="360" w:lineRule="auto"/>
        <w:jc w:val="both"/>
        <w:rPr>
          <w:rFonts w:ascii="Arial" w:hAnsi="Arial" w:cs="Arial"/>
        </w:rPr>
      </w:pPr>
      <w:proofErr w:type="spellStart"/>
      <w:r w:rsidRPr="00E1231E">
        <w:rPr>
          <w:rFonts w:ascii="Arial" w:hAnsi="Arial" w:cs="Arial"/>
        </w:rPr>
        <w:t>Kotas</w:t>
      </w:r>
      <w:proofErr w:type="spellEnd"/>
      <w:r w:rsidRPr="00E1231E">
        <w:rPr>
          <w:rFonts w:ascii="Arial" w:hAnsi="Arial" w:cs="Arial"/>
        </w:rPr>
        <w:t xml:space="preserve">, R. (2015). The British hotel industry with industry commentary. </w:t>
      </w:r>
      <w:r w:rsidRPr="00E1231E">
        <w:rPr>
          <w:rFonts w:ascii="Arial" w:hAnsi="Arial" w:cs="Arial"/>
          <w:i/>
          <w:iCs/>
        </w:rPr>
        <w:t>International Journal of Hospitality Management</w:t>
      </w:r>
      <w:r w:rsidRPr="00E1231E">
        <w:rPr>
          <w:rFonts w:ascii="Arial" w:hAnsi="Arial" w:cs="Arial"/>
        </w:rPr>
        <w:t>, 4(2), pp.89–90. doi:10.1016/0278-4319(85)90026-x.</w:t>
      </w:r>
    </w:p>
    <w:p w14:paraId="3D077727" w14:textId="77777777" w:rsidR="00E1231E" w:rsidRPr="00E1231E" w:rsidRDefault="00E1231E" w:rsidP="00E1231E">
      <w:pPr>
        <w:pStyle w:val="NormalWeb"/>
        <w:spacing w:before="0" w:beforeAutospacing="0" w:after="0" w:afterAutospacing="0" w:line="360" w:lineRule="auto"/>
        <w:jc w:val="both"/>
        <w:rPr>
          <w:rFonts w:ascii="Arial" w:hAnsi="Arial" w:cs="Arial"/>
        </w:rPr>
      </w:pPr>
      <w:r w:rsidRPr="00E1231E">
        <w:rPr>
          <w:rFonts w:ascii="Arial" w:hAnsi="Arial" w:cs="Arial"/>
        </w:rPr>
        <w:t xml:space="preserve">Lee, P.C. (2017). </w:t>
      </w:r>
      <w:proofErr w:type="spellStart"/>
      <w:r w:rsidRPr="00E1231E">
        <w:rPr>
          <w:rFonts w:ascii="Arial" w:hAnsi="Arial" w:cs="Arial"/>
        </w:rPr>
        <w:t>TrainTraining</w:t>
      </w:r>
      <w:proofErr w:type="spellEnd"/>
      <w:r w:rsidRPr="00E1231E">
        <w:rPr>
          <w:rFonts w:ascii="Arial" w:hAnsi="Arial" w:cs="Arial"/>
        </w:rPr>
        <w:t xml:space="preserve"> and Development Trends in the Hospitality Industry- Evidence from Hospitality Management </w:t>
      </w:r>
      <w:proofErr w:type="spellStart"/>
      <w:r w:rsidRPr="00E1231E">
        <w:rPr>
          <w:rFonts w:ascii="Arial" w:hAnsi="Arial" w:cs="Arial"/>
        </w:rPr>
        <w:t>Journalsing</w:t>
      </w:r>
      <w:proofErr w:type="spellEnd"/>
      <w:r w:rsidRPr="00E1231E">
        <w:rPr>
          <w:rFonts w:ascii="Arial" w:hAnsi="Arial" w:cs="Arial"/>
        </w:rPr>
        <w:t xml:space="preserve"> and Development Trends in the Hospitality Industry- Evidence from Hospitality Management Journals. </w:t>
      </w:r>
      <w:r w:rsidRPr="00E1231E">
        <w:rPr>
          <w:rFonts w:ascii="Arial" w:hAnsi="Arial" w:cs="Arial"/>
          <w:i/>
          <w:iCs/>
        </w:rPr>
        <w:t>Journal of Tourism Research &amp; Hospitality</w:t>
      </w:r>
      <w:r w:rsidRPr="00E1231E">
        <w:rPr>
          <w:rFonts w:ascii="Arial" w:hAnsi="Arial" w:cs="Arial"/>
        </w:rPr>
        <w:t>, 06(02). doi:10.4172/2324-8807.1000164.</w:t>
      </w:r>
    </w:p>
    <w:p w14:paraId="132C1A35" w14:textId="77777777" w:rsidR="00A970EB" w:rsidRPr="00E1231E" w:rsidRDefault="00A970EB" w:rsidP="00E1231E">
      <w:pPr>
        <w:spacing w:line="360" w:lineRule="auto"/>
        <w:jc w:val="both"/>
        <w:rPr>
          <w:rFonts w:ascii="Arial" w:hAnsi="Arial" w:cs="Arial"/>
        </w:rPr>
      </w:pPr>
    </w:p>
    <w:sectPr w:rsidR="00A970EB" w:rsidRPr="00E1231E" w:rsidSect="00E1231E">
      <w:footerReference w:type="default" r:id="rId8"/>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8CFE182" w14:textId="77777777" w:rsidR="005616D2" w:rsidRDefault="005616D2" w:rsidP="00E1231E">
      <w:pPr>
        <w:spacing w:after="0" w:line="240" w:lineRule="auto"/>
      </w:pPr>
      <w:r>
        <w:separator/>
      </w:r>
    </w:p>
  </w:endnote>
  <w:endnote w:type="continuationSeparator" w:id="0">
    <w:p w14:paraId="43EF3CCC" w14:textId="77777777" w:rsidR="005616D2" w:rsidRDefault="005616D2" w:rsidP="00E123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EE"/>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imes New Roman">
    <w:panose1 w:val="02020603050405020304"/>
    <w:charset w:val="EE"/>
    <w:family w:val="roman"/>
    <w:pitch w:val="variable"/>
    <w:sig w:usb0="E0002EFF" w:usb1="C000785B" w:usb2="00000009" w:usb3="00000000" w:csb0="000001FF" w:csb1="00000000"/>
  </w:font>
  <w:font w:name="Cambria">
    <w:panose1 w:val="02040503050406030204"/>
    <w:charset w:val="EE"/>
    <w:family w:val="roman"/>
    <w:pitch w:val="variable"/>
    <w:sig w:usb0="E00006FF" w:usb1="420024FF" w:usb2="02000000" w:usb3="00000000" w:csb0="0000019F" w:csb1="00000000"/>
  </w:font>
  <w:font w:name="Arial">
    <w:panose1 w:val="020B0604020202020204"/>
    <w:charset w:val="EE"/>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034A5D7" w14:textId="77777777" w:rsidR="00E1231E" w:rsidRDefault="00E1231E">
    <w:pPr>
      <w:pStyle w:val="Footer"/>
      <w:jc w:val="center"/>
    </w:pPr>
    <w:r>
      <w:fldChar w:fldCharType="begin"/>
    </w:r>
    <w:r>
      <w:instrText xml:space="preserve"> PAGE   \* MERGEFORMAT </w:instrText>
    </w:r>
    <w:r>
      <w:fldChar w:fldCharType="separate"/>
    </w:r>
    <w:r w:rsidR="004C5DD5">
      <w:rPr>
        <w:noProof/>
      </w:rPr>
      <w:t>5</w:t>
    </w:r>
    <w:r>
      <w:rPr>
        <w:noProof/>
      </w:rPr>
      <w:fldChar w:fldCharType="end"/>
    </w:r>
  </w:p>
  <w:p w14:paraId="718EDDAA" w14:textId="77777777" w:rsidR="00E1231E" w:rsidRDefault="00E1231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392BD1C" w14:textId="77777777" w:rsidR="005616D2" w:rsidRDefault="005616D2" w:rsidP="00E1231E">
      <w:pPr>
        <w:spacing w:after="0" w:line="240" w:lineRule="auto"/>
      </w:pPr>
      <w:r>
        <w:separator/>
      </w:r>
    </w:p>
  </w:footnote>
  <w:footnote w:type="continuationSeparator" w:id="0">
    <w:p w14:paraId="4E27ECE0" w14:textId="77777777" w:rsidR="005616D2" w:rsidRDefault="005616D2" w:rsidP="00E1231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oNotTrackMoves/>
  <w:defaultTabStop w:val="720"/>
  <w:hyphenationZone w:val="425"/>
  <w:doNotShadeFormData/>
  <w:characterSpacingControl w:val="doNotCompress"/>
  <w:doNotValidateAgainstSchema/>
  <w:doNotDemarcateInvalidXml/>
  <w:footnotePr>
    <w:footnote w:id="-1"/>
    <w:footnote w:id="0"/>
  </w:footnotePr>
  <w:endnotePr>
    <w:endnote w:id="-1"/>
    <w:endnote w:id="0"/>
  </w:endnotePr>
  <w:compat>
    <w:useFELayou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
  <w:rsids>
    <w:rsidRoot w:val="00A970EB"/>
    <w:rsid w:val="0007608A"/>
    <w:rsid w:val="000B7F0F"/>
    <w:rsid w:val="00124F6C"/>
    <w:rsid w:val="002B5146"/>
    <w:rsid w:val="0042595F"/>
    <w:rsid w:val="00497139"/>
    <w:rsid w:val="004C5DD5"/>
    <w:rsid w:val="00501A99"/>
    <w:rsid w:val="00515D2D"/>
    <w:rsid w:val="005616D2"/>
    <w:rsid w:val="005E57FC"/>
    <w:rsid w:val="007E22E5"/>
    <w:rsid w:val="008A0F53"/>
    <w:rsid w:val="0091051D"/>
    <w:rsid w:val="00A970EB"/>
    <w:rsid w:val="00B118BF"/>
    <w:rsid w:val="00B11E2A"/>
    <w:rsid w:val="00B6578A"/>
    <w:rsid w:val="00C61D71"/>
    <w:rsid w:val="00D566F3"/>
    <w:rsid w:val="00D87A4F"/>
    <w:rsid w:val="00D94E16"/>
    <w:rsid w:val="00E1231E"/>
    <w:rsid w:val="00E26758"/>
    <w:rsid w:val="00E91A41"/>
    <w:rsid w:val="00EB64F9"/>
    <w:rsid w:val="00EC3037"/>
    <w:rsid w:val="00ED2A21"/>
    <w:rsid w:val="00F9741E"/>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59C0C8E"/>
  <w15:docId w15:val="{E2DAA449-0688-43C8-8A68-E2CAF42741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SimSun" w:hAnsi="Calibri" w:cs="Times New Roman"/>
        <w:lang w:val="ro-RO" w:eastAsia="ro-RO"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after="200" w:line="276" w:lineRule="auto"/>
    </w:pPr>
    <w:rPr>
      <w:sz w:val="22"/>
      <w:szCs w:val="22"/>
      <w:lang w:val="en-US" w:eastAsia="zh-CN"/>
    </w:rPr>
  </w:style>
  <w:style w:type="paragraph" w:styleId="Heading1">
    <w:name w:val="heading 1"/>
    <w:basedOn w:val="Normal"/>
    <w:next w:val="Normal"/>
    <w:link w:val="Heading1Char"/>
    <w:uiPriority w:val="9"/>
    <w:qFormat/>
    <w:rsid w:val="00497139"/>
    <w:pPr>
      <w:keepNext/>
      <w:spacing w:before="240" w:after="60"/>
      <w:outlineLvl w:val="0"/>
    </w:pPr>
    <w:rPr>
      <w:rFonts w:ascii="Cambria" w:hAnsi="Cambria"/>
      <w:b/>
      <w:bCs/>
      <w:color w:val="215868"/>
      <w:kern w:val="32"/>
      <w:sz w:val="32"/>
      <w:szCs w:val="32"/>
    </w:rPr>
  </w:style>
  <w:style w:type="paragraph" w:styleId="Heading2">
    <w:name w:val="heading 2"/>
    <w:basedOn w:val="Normal"/>
    <w:next w:val="Normal"/>
    <w:link w:val="Heading2Char"/>
    <w:uiPriority w:val="9"/>
    <w:unhideWhenUsed/>
    <w:qFormat/>
    <w:rsid w:val="00497139"/>
    <w:pPr>
      <w:keepNext/>
      <w:spacing w:before="240" w:after="60"/>
      <w:outlineLvl w:val="1"/>
    </w:pPr>
    <w:rPr>
      <w:rFonts w:ascii="Cambria" w:hAnsi="Cambria"/>
      <w:b/>
      <w:bCs/>
      <w:iCs/>
      <w:color w:val="76923C"/>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94E16"/>
    <w:pPr>
      <w:spacing w:before="100" w:beforeAutospacing="1" w:after="100" w:afterAutospacing="1" w:line="240" w:lineRule="auto"/>
    </w:pPr>
    <w:rPr>
      <w:rFonts w:ascii="Times New Roman" w:eastAsia="Times New Roman" w:hAnsi="Times New Roman"/>
      <w:sz w:val="24"/>
      <w:szCs w:val="24"/>
      <w:lang w:val="en-GB" w:eastAsia="en-GB"/>
    </w:rPr>
  </w:style>
  <w:style w:type="character" w:customStyle="1" w:styleId="Heading1Char">
    <w:name w:val="Heading 1 Char"/>
    <w:link w:val="Heading1"/>
    <w:uiPriority w:val="9"/>
    <w:rsid w:val="00497139"/>
    <w:rPr>
      <w:rFonts w:ascii="Cambria" w:eastAsia="SimSun" w:hAnsi="Cambria" w:cs="Times New Roman"/>
      <w:b/>
      <w:bCs/>
      <w:color w:val="215868"/>
      <w:kern w:val="32"/>
      <w:sz w:val="32"/>
      <w:szCs w:val="32"/>
      <w:lang w:val="en-US" w:eastAsia="zh-CN"/>
    </w:rPr>
  </w:style>
  <w:style w:type="character" w:customStyle="1" w:styleId="Heading2Char">
    <w:name w:val="Heading 2 Char"/>
    <w:link w:val="Heading2"/>
    <w:uiPriority w:val="9"/>
    <w:rsid w:val="00497139"/>
    <w:rPr>
      <w:rFonts w:ascii="Cambria" w:eastAsia="SimSun" w:hAnsi="Cambria" w:cs="Times New Roman"/>
      <w:b/>
      <w:bCs/>
      <w:iCs/>
      <w:color w:val="76923C"/>
      <w:sz w:val="28"/>
      <w:szCs w:val="28"/>
      <w:lang w:val="en-US" w:eastAsia="zh-CN"/>
    </w:rPr>
  </w:style>
  <w:style w:type="paragraph" w:styleId="TOCHeading">
    <w:name w:val="TOC Heading"/>
    <w:basedOn w:val="Heading1"/>
    <w:next w:val="Normal"/>
    <w:uiPriority w:val="39"/>
    <w:unhideWhenUsed/>
    <w:qFormat/>
    <w:rsid w:val="00E26758"/>
    <w:pPr>
      <w:keepLines/>
      <w:spacing w:before="480" w:after="0"/>
      <w:outlineLvl w:val="9"/>
    </w:pPr>
    <w:rPr>
      <w:color w:val="365F91"/>
      <w:kern w:val="0"/>
      <w:sz w:val="28"/>
      <w:szCs w:val="28"/>
      <w:lang w:eastAsia="ja-JP"/>
    </w:rPr>
  </w:style>
  <w:style w:type="paragraph" w:styleId="TOC1">
    <w:name w:val="toc 1"/>
    <w:basedOn w:val="Normal"/>
    <w:next w:val="Normal"/>
    <w:autoRedefine/>
    <w:uiPriority w:val="39"/>
    <w:unhideWhenUsed/>
    <w:rsid w:val="00E26758"/>
  </w:style>
  <w:style w:type="paragraph" w:styleId="TOC2">
    <w:name w:val="toc 2"/>
    <w:basedOn w:val="Normal"/>
    <w:next w:val="Normal"/>
    <w:autoRedefine/>
    <w:uiPriority w:val="39"/>
    <w:unhideWhenUsed/>
    <w:rsid w:val="00E26758"/>
    <w:pPr>
      <w:ind w:left="220"/>
    </w:pPr>
  </w:style>
  <w:style w:type="character" w:styleId="Hyperlink">
    <w:name w:val="Hyperlink"/>
    <w:uiPriority w:val="99"/>
    <w:unhideWhenUsed/>
    <w:rsid w:val="00E26758"/>
    <w:rPr>
      <w:color w:val="0000FF"/>
      <w:u w:val="single"/>
    </w:rPr>
  </w:style>
  <w:style w:type="paragraph" w:styleId="Header">
    <w:name w:val="header"/>
    <w:basedOn w:val="Normal"/>
    <w:link w:val="HeaderChar"/>
    <w:uiPriority w:val="99"/>
    <w:unhideWhenUsed/>
    <w:rsid w:val="00E1231E"/>
    <w:pPr>
      <w:tabs>
        <w:tab w:val="center" w:pos="4680"/>
        <w:tab w:val="right" w:pos="9360"/>
      </w:tabs>
    </w:pPr>
  </w:style>
  <w:style w:type="character" w:customStyle="1" w:styleId="HeaderChar">
    <w:name w:val="Header Char"/>
    <w:link w:val="Header"/>
    <w:uiPriority w:val="99"/>
    <w:rsid w:val="00E1231E"/>
    <w:rPr>
      <w:sz w:val="22"/>
      <w:szCs w:val="22"/>
      <w:lang w:val="en-US" w:eastAsia="zh-CN"/>
    </w:rPr>
  </w:style>
  <w:style w:type="paragraph" w:styleId="Footer">
    <w:name w:val="footer"/>
    <w:basedOn w:val="Normal"/>
    <w:link w:val="FooterChar"/>
    <w:uiPriority w:val="99"/>
    <w:unhideWhenUsed/>
    <w:rsid w:val="00E1231E"/>
    <w:pPr>
      <w:tabs>
        <w:tab w:val="center" w:pos="4680"/>
        <w:tab w:val="right" w:pos="9360"/>
      </w:tabs>
    </w:pPr>
  </w:style>
  <w:style w:type="character" w:customStyle="1" w:styleId="FooterChar">
    <w:name w:val="Footer Char"/>
    <w:link w:val="Footer"/>
    <w:uiPriority w:val="99"/>
    <w:rsid w:val="00E1231E"/>
    <w:rPr>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59868534">
      <w:bodyDiv w:val="1"/>
      <w:marLeft w:val="0"/>
      <w:marRight w:val="0"/>
      <w:marTop w:val="0"/>
      <w:marBottom w:val="0"/>
      <w:divBdr>
        <w:top w:val="none" w:sz="0" w:space="0" w:color="auto"/>
        <w:left w:val="none" w:sz="0" w:space="0" w:color="auto"/>
        <w:bottom w:val="none" w:sz="0" w:space="0" w:color="auto"/>
        <w:right w:val="none" w:sz="0" w:space="0" w:color="auto"/>
      </w:divBdr>
      <w:divsChild>
        <w:div w:id="374626413">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EB6E7BA-248C-43ED-B781-C6AE087302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TotalTime>
  <Pages>6</Pages>
  <Words>1072</Words>
  <Characters>6219</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7277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MSI</cp:lastModifiedBy>
  <cp:revision>2</cp:revision>
  <dcterms:created xsi:type="dcterms:W3CDTF">2023-01-27T13:20:00Z</dcterms:created>
  <dcterms:modified xsi:type="dcterms:W3CDTF">2023-02-02T14:53:00Z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11d07ee2d9654ce49291914d33891b0d</vt:lpwstr>
  </property>
</Properties>
</file>