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B5C" w:rsidRDefault="00A31B5C">
      <w:pPr>
        <w:ind w:right="-720"/>
        <w:jc w:val="center"/>
        <w:rPr>
          <w:b/>
          <w:color w:val="000080"/>
          <w:sz w:val="72"/>
          <w:u w:val="single"/>
        </w:rPr>
      </w:pPr>
      <w:bookmarkStart w:id="0" w:name="_GoBack"/>
      <w:bookmarkEnd w:id="0"/>
      <w:r>
        <w:rPr>
          <w:b/>
          <w:color w:val="000080"/>
          <w:sz w:val="72"/>
          <w:u w:val="single"/>
        </w:rPr>
        <w:t>A Model of Reporting</w:t>
      </w:r>
    </w:p>
    <w:p w:rsidR="00A31B5C" w:rsidRDefault="00A31B5C">
      <w:pPr>
        <w:ind w:left="-720" w:right="-720"/>
        <w:jc w:val="center"/>
        <w:rPr>
          <w:color w:val="000080"/>
          <w:sz w:val="28"/>
        </w:rPr>
      </w:pPr>
    </w:p>
    <w:p w:rsidR="00A31B5C" w:rsidRDefault="00A31B5C">
      <w:pPr>
        <w:pStyle w:val="Heading3"/>
        <w:jc w:val="center"/>
        <w:rPr>
          <w:caps/>
          <w:color w:val="000080"/>
          <w:sz w:val="32"/>
        </w:rPr>
      </w:pPr>
      <w:r>
        <w:rPr>
          <w:caps/>
          <w:color w:val="000080"/>
          <w:sz w:val="32"/>
        </w:rPr>
        <w:t>Identify Offence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A person is seen committing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aps/>
          <w:noProof/>
          <w:color w:val="000080"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1.2pt;margin-top:6.5pt;width:86.4pt;height:540pt;z-index:251657728" o:allowincell="f">
            <v:textbox>
              <w:txbxContent>
                <w:p w:rsidR="00A31B5C" w:rsidRDefault="00A31B5C">
                  <w:pPr>
                    <w:jc w:val="center"/>
                  </w:pPr>
                </w:p>
                <w:p w:rsidR="00A31B5C" w:rsidRDefault="00A31B5C">
                  <w:pPr>
                    <w:jc w:val="center"/>
                  </w:pPr>
                </w:p>
                <w:p w:rsidR="00A31B5C" w:rsidRDefault="00A31B5C">
                  <w:pPr>
                    <w:jc w:val="center"/>
                  </w:pPr>
                </w:p>
                <w:p w:rsidR="00A31B5C" w:rsidRDefault="00A31B5C">
                  <w:pPr>
                    <w:pStyle w:val="Heading1"/>
                    <w:rPr>
                      <w:color w:val="FF0000"/>
                      <w:sz w:val="40"/>
                    </w:rPr>
                  </w:pPr>
                  <w:r>
                    <w:rPr>
                      <w:color w:val="FF0000"/>
                      <w:sz w:val="40"/>
                    </w:rPr>
                    <w:t>P</w:t>
                  </w: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b/>
                      <w:color w:val="FF0000"/>
                      <w:sz w:val="40"/>
                    </w:rPr>
                    <w:t>O</w:t>
                  </w: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b/>
                      <w:color w:val="FF0000"/>
                      <w:sz w:val="40"/>
                    </w:rPr>
                    <w:t>C</w:t>
                  </w: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b/>
                      <w:color w:val="FF0000"/>
                      <w:sz w:val="40"/>
                    </w:rPr>
                    <w:t>L</w:t>
                  </w: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b/>
                      <w:color w:val="FF0000"/>
                      <w:sz w:val="40"/>
                    </w:rPr>
                    <w:t>A</w:t>
                  </w: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b/>
                      <w:color w:val="FF0000"/>
                      <w:sz w:val="40"/>
                    </w:rPr>
                    <w:t>R</w:t>
                  </w: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b/>
                      <w:color w:val="FF0000"/>
                      <w:sz w:val="40"/>
                    </w:rPr>
                    <w:t>O</w:t>
                  </w: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  <w:p w:rsidR="00A31B5C" w:rsidRDefault="00A31B5C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color w:val="FF0000"/>
                      <w:sz w:val="40"/>
                    </w:rPr>
                    <w:t>C</w:t>
                  </w:r>
                </w:p>
              </w:txbxContent>
            </v:textbox>
          </v:shape>
        </w:pict>
      </w:r>
      <w:r>
        <w:rPr>
          <w:color w:val="000080"/>
          <w:sz w:val="32"/>
        </w:rPr>
        <w:t>Or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An allegation is made they have committed it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pStyle w:val="Heading3"/>
        <w:jc w:val="center"/>
        <w:rPr>
          <w:caps/>
          <w:color w:val="000080"/>
          <w:sz w:val="32"/>
        </w:rPr>
      </w:pPr>
      <w:r>
        <w:rPr>
          <w:caps/>
          <w:color w:val="000080"/>
          <w:sz w:val="32"/>
        </w:rPr>
        <w:t>Point Out Offence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Use simple language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Don’t quote Act and Section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pStyle w:val="Heading3"/>
        <w:jc w:val="center"/>
        <w:rPr>
          <w:caps/>
          <w:color w:val="000080"/>
          <w:sz w:val="32"/>
        </w:rPr>
      </w:pPr>
      <w:r>
        <w:rPr>
          <w:caps/>
          <w:color w:val="000080"/>
          <w:sz w:val="32"/>
        </w:rPr>
        <w:t>Caution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Use “WHEN” Caution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Note reply in PNB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Tell them</w:t>
      </w:r>
    </w:p>
    <w:p w:rsidR="00A31B5C" w:rsidRDefault="00A31B5C">
      <w:pPr>
        <w:pStyle w:val="Heading3"/>
        <w:jc w:val="center"/>
        <w:rPr>
          <w:color w:val="000080"/>
          <w:sz w:val="32"/>
        </w:rPr>
      </w:pPr>
      <w:r>
        <w:rPr>
          <w:color w:val="000080"/>
          <w:sz w:val="32"/>
        </w:rPr>
        <w:t xml:space="preserve">“You are not under arrest </w:t>
      </w:r>
    </w:p>
    <w:p w:rsidR="00A31B5C" w:rsidRDefault="00A31B5C">
      <w:pPr>
        <w:pStyle w:val="Heading3"/>
        <w:jc w:val="center"/>
        <w:rPr>
          <w:color w:val="000080"/>
          <w:sz w:val="32"/>
        </w:rPr>
      </w:pPr>
      <w:r>
        <w:rPr>
          <w:color w:val="000080"/>
          <w:sz w:val="32"/>
        </w:rPr>
        <w:t>and not obliged to stay with me”</w:t>
      </w:r>
    </w:p>
    <w:p w:rsidR="00A31B5C" w:rsidRDefault="00A31B5C">
      <w:pPr>
        <w:ind w:left="-720" w:right="-720"/>
        <w:jc w:val="center"/>
        <w:rPr>
          <w:b/>
          <w:color w:val="000080"/>
          <w:sz w:val="32"/>
        </w:rPr>
      </w:pPr>
    </w:p>
    <w:p w:rsidR="00A31B5C" w:rsidRDefault="00A31B5C">
      <w:pPr>
        <w:pStyle w:val="Heading2"/>
        <w:jc w:val="center"/>
        <w:rPr>
          <w:b/>
          <w:caps/>
          <w:color w:val="000080"/>
          <w:sz w:val="32"/>
        </w:rPr>
      </w:pPr>
      <w:r>
        <w:rPr>
          <w:b/>
          <w:caps/>
          <w:color w:val="000080"/>
          <w:sz w:val="32"/>
        </w:rPr>
        <w:t>Deal with the offence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[HO/RT1, FP</w:t>
      </w:r>
      <w:r w:rsidR="00622938">
        <w:rPr>
          <w:color w:val="000080"/>
          <w:sz w:val="32"/>
        </w:rPr>
        <w:t>N</w:t>
      </w:r>
      <w:r>
        <w:rPr>
          <w:color w:val="000080"/>
          <w:sz w:val="32"/>
        </w:rPr>
        <w:t>, or summons details for forms]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pStyle w:val="Heading3"/>
        <w:jc w:val="center"/>
        <w:rPr>
          <w:color w:val="000080"/>
          <w:sz w:val="32"/>
        </w:rPr>
      </w:pPr>
      <w:r>
        <w:rPr>
          <w:color w:val="000080"/>
          <w:sz w:val="32"/>
        </w:rPr>
        <w:t>ASK QUESTIONS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[May constitute an interview]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pStyle w:val="Heading4"/>
        <w:rPr>
          <w:color w:val="000080"/>
          <w:sz w:val="32"/>
        </w:rPr>
      </w:pPr>
      <w:r>
        <w:rPr>
          <w:color w:val="000080"/>
          <w:sz w:val="32"/>
        </w:rPr>
        <w:t>REPORT FOR OFFENCE (direct speech)</w:t>
      </w:r>
    </w:p>
    <w:p w:rsidR="00A31B5C" w:rsidRDefault="00A31B5C"/>
    <w:p w:rsidR="00A31B5C" w:rsidRDefault="00A31B5C">
      <w:pPr>
        <w:ind w:left="-720" w:right="-720"/>
        <w:jc w:val="center"/>
        <w:rPr>
          <w:color w:val="000080"/>
          <w:sz w:val="32"/>
        </w:rPr>
      </w:pPr>
    </w:p>
    <w:p w:rsidR="00A31B5C" w:rsidRDefault="00A31B5C">
      <w:pPr>
        <w:pStyle w:val="Heading4"/>
        <w:rPr>
          <w:caps/>
          <w:color w:val="000080"/>
          <w:sz w:val="32"/>
        </w:rPr>
      </w:pPr>
      <w:r>
        <w:rPr>
          <w:caps/>
          <w:color w:val="000080"/>
          <w:sz w:val="32"/>
        </w:rPr>
        <w:t>Caution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Use “NOW” Caution</w:t>
      </w:r>
    </w:p>
    <w:p w:rsidR="00A31B5C" w:rsidRDefault="00A31B5C">
      <w:pPr>
        <w:ind w:left="-720" w:right="-720"/>
        <w:jc w:val="center"/>
        <w:rPr>
          <w:color w:val="000080"/>
        </w:rPr>
      </w:pPr>
      <w:r>
        <w:rPr>
          <w:color w:val="000080"/>
          <w:sz w:val="32"/>
        </w:rPr>
        <w:t>DO NOT ASK ANY FURTHER QUESTIONS</w:t>
      </w:r>
    </w:p>
    <w:p w:rsidR="00A31B5C" w:rsidRDefault="00A31B5C">
      <w:pPr>
        <w:ind w:left="-720" w:right="-720"/>
        <w:jc w:val="center"/>
        <w:rPr>
          <w:color w:val="000080"/>
          <w:sz w:val="32"/>
        </w:rPr>
      </w:pPr>
      <w:r>
        <w:rPr>
          <w:color w:val="000080"/>
          <w:sz w:val="32"/>
        </w:rPr>
        <w:t>Not even “Do you understand?”</w:t>
      </w:r>
    </w:p>
    <w:sectPr w:rsidR="00A31B5C">
      <w:pgSz w:w="12240" w:h="15840"/>
      <w:pgMar w:top="1021" w:right="1797" w:bottom="3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2938"/>
    <w:rsid w:val="00622938"/>
    <w:rsid w:val="006B3567"/>
    <w:rsid w:val="00A31B5C"/>
    <w:rsid w:val="00E67A97"/>
    <w:rsid w:val="00EC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CA67D4D-0FF6-4FE9-B2EA-8E1C71E90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ind w:left="-720" w:right="-720"/>
      <w:jc w:val="both"/>
      <w:outlineLvl w:val="1"/>
    </w:pPr>
    <w:rPr>
      <w:sz w:val="28"/>
      <w:lang w:eastAsia="en-US"/>
    </w:rPr>
  </w:style>
  <w:style w:type="paragraph" w:styleId="Heading3">
    <w:name w:val="heading 3"/>
    <w:basedOn w:val="Normal"/>
    <w:next w:val="Normal"/>
    <w:qFormat/>
    <w:pPr>
      <w:keepNext/>
      <w:ind w:left="-720" w:right="-720"/>
      <w:jc w:val="both"/>
      <w:outlineLvl w:val="2"/>
    </w:pPr>
    <w:rPr>
      <w:b/>
      <w:sz w:val="28"/>
      <w:lang w:eastAsia="en-US"/>
    </w:rPr>
  </w:style>
  <w:style w:type="paragraph" w:styleId="Heading4">
    <w:name w:val="heading 4"/>
    <w:basedOn w:val="Normal"/>
    <w:next w:val="Normal"/>
    <w:qFormat/>
    <w:pPr>
      <w:keepNext/>
      <w:ind w:left="-720" w:right="-720"/>
      <w:jc w:val="center"/>
      <w:outlineLvl w:val="3"/>
    </w:pPr>
    <w:rPr>
      <w:b/>
      <w:sz w:val="28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Model of Reporting</vt:lpstr>
    </vt:vector>
  </TitlesOfParts>
  <Company>Police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Model of Reporting</dc:title>
  <dc:subject/>
  <dc:creator>Enter Your Name Here</dc:creator>
  <cp:keywords/>
  <dc:description/>
  <cp:lastModifiedBy>Neil,Sharon swp3514</cp:lastModifiedBy>
  <cp:revision>2</cp:revision>
  <cp:lastPrinted>2007-01-12T10:56:00Z</cp:lastPrinted>
  <dcterms:created xsi:type="dcterms:W3CDTF">2021-02-15T10:08:00Z</dcterms:created>
  <dcterms:modified xsi:type="dcterms:W3CDTF">2021-02-15T10:08:00Z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 SWYDDOGOL-DIM ANGEN MARC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4538d8a1-0914-45a4-a4ab-476bfc4b1ed3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