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0C1B" w:rsidRPr="00D858E2" w:rsidRDefault="00B50C1B" w:rsidP="00B50C1B">
      <w:pPr>
        <w:rPr>
          <w:rFonts w:ascii="Arial" w:hAnsi="Arial" w:cs="Arial"/>
          <w:b/>
          <w:sz w:val="24"/>
          <w:u w:val="single"/>
        </w:rPr>
      </w:pPr>
      <w:r w:rsidRPr="00356E26">
        <w:rPr>
          <w:rFonts w:ascii="Arial" w:eastAsiaTheme="minorHAnsi" w:hAnsi="Arial" w:cs="Arial"/>
          <w:color w:val="auto"/>
          <w:sz w:val="24"/>
          <w:lang w:eastAsia="en-US"/>
        </w:rPr>
        <w:t xml:space="preserve">This essay aims to explore to what extent does questioning and scaffolding support pupil progress in Religious Education (RE). This research question was ethically approved in accordance with the university ethics policy before I could conduct my research. </w:t>
      </w:r>
      <w:r>
        <w:rPr>
          <w:rFonts w:ascii="Arial" w:eastAsiaTheme="minorHAnsi" w:hAnsi="Arial" w:cs="Arial"/>
          <w:color w:val="auto"/>
          <w:sz w:val="24"/>
          <w:lang w:eastAsia="en-US"/>
        </w:rPr>
        <w:t>T</w:t>
      </w:r>
      <w:r w:rsidRPr="00356E26">
        <w:rPr>
          <w:rFonts w:ascii="Arial" w:eastAsiaTheme="minorHAnsi" w:hAnsi="Arial" w:cs="Arial"/>
          <w:color w:val="auto"/>
          <w:sz w:val="24"/>
          <w:lang w:eastAsia="en-US"/>
        </w:rPr>
        <w:t>he ethics proposal included the pur</w:t>
      </w:r>
      <w:bookmarkStart w:id="0" w:name="_GoBack"/>
      <w:bookmarkEnd w:id="0"/>
      <w:r w:rsidRPr="00356E26">
        <w:rPr>
          <w:rFonts w:ascii="Arial" w:eastAsiaTheme="minorHAnsi" w:hAnsi="Arial" w:cs="Arial"/>
          <w:color w:val="auto"/>
          <w:sz w:val="24"/>
          <w:lang w:eastAsia="en-US"/>
        </w:rPr>
        <w:t>pose of my research and the proposed methods I would use in the research activity to explore the research question. The conclusion of the research will be based on the outcomes of action-based research. Participants of the research were pupils at an English 11-19 comprehensive school in Cardiff. School X is categorised as a ‘green’ school (</w:t>
      </w:r>
      <w:r>
        <w:rPr>
          <w:rFonts w:ascii="Arial" w:eastAsiaTheme="minorHAnsi" w:hAnsi="Arial" w:cs="Arial"/>
          <w:color w:val="auto"/>
          <w:sz w:val="24"/>
          <w:lang w:eastAsia="en-US"/>
        </w:rPr>
        <w:t>Welsh Government, 2013) and was</w:t>
      </w:r>
      <w:r w:rsidRPr="00356E26">
        <w:rPr>
          <w:rFonts w:ascii="Arial" w:eastAsiaTheme="minorHAnsi" w:hAnsi="Arial" w:cs="Arial"/>
          <w:color w:val="auto"/>
          <w:sz w:val="24"/>
          <w:lang w:eastAsia="en-US"/>
        </w:rPr>
        <w:t xml:space="preserve"> awarded excellent in all areas of inspection when Estyn had inspected in February 2018 (Estyn, 2018). Therefore, it shows through the Welsh Government (2013) and Estyn’s (2018) report that School X requires the least amount of support for improvement. Participants employed within this research were a year 8 mixed ability class for RE with 31 pupils. </w:t>
      </w:r>
    </w:p>
    <w:p w:rsidR="00B50C1B" w:rsidRDefault="00B50C1B" w:rsidP="00B50C1B">
      <w:pPr>
        <w:rPr>
          <w:rFonts w:ascii="Arial" w:eastAsiaTheme="minorHAnsi" w:hAnsi="Arial" w:cs="Arial"/>
          <w:color w:val="auto"/>
          <w:sz w:val="24"/>
          <w:lang w:eastAsia="en-US"/>
        </w:rPr>
      </w:pPr>
      <w:r w:rsidRPr="00B55218">
        <w:rPr>
          <w:rFonts w:ascii="Arial" w:eastAsiaTheme="minorHAnsi" w:hAnsi="Arial" w:cs="Arial"/>
          <w:color w:val="auto"/>
          <w:sz w:val="24"/>
          <w:lang w:eastAsia="en-US"/>
        </w:rPr>
        <w:t>Assessment for Learning (</w:t>
      </w:r>
      <w:proofErr w:type="spellStart"/>
      <w:r w:rsidRPr="00B55218">
        <w:rPr>
          <w:rFonts w:ascii="Arial" w:eastAsiaTheme="minorHAnsi" w:hAnsi="Arial" w:cs="Arial"/>
          <w:color w:val="auto"/>
          <w:sz w:val="24"/>
          <w:lang w:eastAsia="en-US"/>
        </w:rPr>
        <w:t>AfL</w:t>
      </w:r>
      <w:proofErr w:type="spellEnd"/>
      <w:r w:rsidRPr="00B55218">
        <w:rPr>
          <w:rFonts w:ascii="Arial" w:eastAsiaTheme="minorHAnsi" w:hAnsi="Arial" w:cs="Arial"/>
          <w:color w:val="auto"/>
          <w:sz w:val="24"/>
          <w:lang w:eastAsia="en-US"/>
        </w:rPr>
        <w:t xml:space="preserve">) is identified as the process of seeking and interpreting evidence for use by pupils and their teachers for teachers to see where the pupils are in their learning, where they need to go and how they can get there (Heritage, 2010). </w:t>
      </w:r>
      <w:proofErr w:type="spellStart"/>
      <w:r w:rsidRPr="00B55218">
        <w:rPr>
          <w:rFonts w:ascii="Arial" w:eastAsiaTheme="minorHAnsi" w:hAnsi="Arial" w:cs="Arial"/>
          <w:color w:val="auto"/>
          <w:sz w:val="24"/>
          <w:lang w:eastAsia="en-US"/>
        </w:rPr>
        <w:t>AfL</w:t>
      </w:r>
      <w:proofErr w:type="spellEnd"/>
      <w:r w:rsidRPr="00B55218">
        <w:rPr>
          <w:rFonts w:ascii="Arial" w:eastAsiaTheme="minorHAnsi" w:hAnsi="Arial" w:cs="Arial"/>
          <w:color w:val="auto"/>
          <w:sz w:val="24"/>
          <w:lang w:eastAsia="en-US"/>
        </w:rPr>
        <w:t xml:space="preserve"> is central to classroom practice that involves effective planning of the teaching and learn</w:t>
      </w:r>
      <w:r>
        <w:rPr>
          <w:rFonts w:ascii="Arial" w:eastAsiaTheme="minorHAnsi" w:hAnsi="Arial" w:cs="Arial"/>
          <w:color w:val="auto"/>
          <w:sz w:val="24"/>
          <w:lang w:eastAsia="en-US"/>
        </w:rPr>
        <w:t>ing where the focus surrounds</w:t>
      </w:r>
      <w:r w:rsidRPr="00B55218">
        <w:rPr>
          <w:rFonts w:ascii="Arial" w:eastAsiaTheme="minorHAnsi" w:hAnsi="Arial" w:cs="Arial"/>
          <w:color w:val="auto"/>
          <w:sz w:val="24"/>
          <w:lang w:eastAsia="en-US"/>
        </w:rPr>
        <w:t xml:space="preserve"> how pupils learn (Lucas, 2006). This allows pupils to be actively involved in their learning as well as taking responsibility for their own progress (Department for Education, 2004). Formative assessment is an </w:t>
      </w:r>
      <w:proofErr w:type="spellStart"/>
      <w:r w:rsidRPr="00B55218">
        <w:rPr>
          <w:rFonts w:ascii="Arial" w:eastAsiaTheme="minorHAnsi" w:hAnsi="Arial" w:cs="Arial"/>
          <w:color w:val="auto"/>
          <w:sz w:val="24"/>
          <w:lang w:eastAsia="en-US"/>
        </w:rPr>
        <w:t>AfL</w:t>
      </w:r>
      <w:proofErr w:type="spellEnd"/>
      <w:r w:rsidRPr="00B55218">
        <w:rPr>
          <w:rFonts w:ascii="Arial" w:eastAsiaTheme="minorHAnsi" w:hAnsi="Arial" w:cs="Arial"/>
          <w:color w:val="auto"/>
          <w:sz w:val="24"/>
          <w:lang w:eastAsia="en-US"/>
        </w:rPr>
        <w:t xml:space="preserve"> strategy that links with constructivist as it shows that pupils are responsible for their learning and the construction of their knowledge (Clarke, 2005) that agrees with Department for Education (2004). Formative assessment is a continuous assessment carried out by teachers and pupils daily within the classroom (Browne, 2016). It gives the opportunity for teachers to measure learning and performance (Fletcher-wood, 2017). </w:t>
      </w:r>
      <w:proofErr w:type="spellStart"/>
      <w:r w:rsidRPr="00B55218">
        <w:rPr>
          <w:rFonts w:ascii="Arial" w:eastAsiaTheme="minorHAnsi" w:hAnsi="Arial" w:cs="Arial"/>
          <w:color w:val="auto"/>
          <w:sz w:val="24"/>
          <w:lang w:eastAsia="en-US"/>
        </w:rPr>
        <w:t>Didau</w:t>
      </w:r>
      <w:proofErr w:type="spellEnd"/>
      <w:r w:rsidRPr="00B55218">
        <w:rPr>
          <w:rFonts w:ascii="Arial" w:eastAsiaTheme="minorHAnsi" w:hAnsi="Arial" w:cs="Arial"/>
          <w:color w:val="auto"/>
          <w:sz w:val="24"/>
          <w:lang w:eastAsia="en-US"/>
        </w:rPr>
        <w:t xml:space="preserve"> (2011) agrees with Fletcher-wood (2017) as he identifies it benefits pupils as they learn more effectively and the teacher is focused on individual pupils. Additionally, </w:t>
      </w:r>
      <w:proofErr w:type="spellStart"/>
      <w:r w:rsidRPr="00B55218">
        <w:rPr>
          <w:rFonts w:ascii="Arial" w:eastAsiaTheme="minorHAnsi" w:hAnsi="Arial" w:cs="Arial"/>
          <w:color w:val="auto"/>
          <w:sz w:val="24"/>
          <w:lang w:eastAsia="en-US"/>
        </w:rPr>
        <w:t>Didau</w:t>
      </w:r>
      <w:proofErr w:type="spellEnd"/>
      <w:r w:rsidRPr="00B55218">
        <w:rPr>
          <w:rFonts w:ascii="Arial" w:eastAsiaTheme="minorHAnsi" w:hAnsi="Arial" w:cs="Arial"/>
          <w:color w:val="auto"/>
          <w:sz w:val="24"/>
          <w:lang w:eastAsia="en-US"/>
        </w:rPr>
        <w:t xml:space="preserve"> (2014) states that “</w:t>
      </w:r>
      <w:proofErr w:type="spellStart"/>
      <w:r w:rsidRPr="00B55218">
        <w:rPr>
          <w:rFonts w:ascii="Arial" w:eastAsiaTheme="minorHAnsi" w:hAnsi="Arial" w:cs="Arial"/>
          <w:color w:val="auto"/>
          <w:sz w:val="24"/>
          <w:lang w:eastAsia="en-US"/>
        </w:rPr>
        <w:t>AfL</w:t>
      </w:r>
      <w:proofErr w:type="spellEnd"/>
      <w:r w:rsidRPr="00B55218">
        <w:rPr>
          <w:rFonts w:ascii="Arial" w:eastAsiaTheme="minorHAnsi" w:hAnsi="Arial" w:cs="Arial"/>
          <w:color w:val="auto"/>
          <w:sz w:val="24"/>
          <w:lang w:eastAsia="en-US"/>
        </w:rPr>
        <w:t xml:space="preserve"> is the best thing that teachers can do” which suggests formative assessment is an effective strategy to enhance pupils learning. My research links with formative assessment as it explores whether questioning and scaffolding support pupil progress.  </w:t>
      </w:r>
    </w:p>
    <w:p w:rsidR="00B50C1B" w:rsidRDefault="00B50C1B" w:rsidP="00B50C1B">
      <w:pPr>
        <w:rPr>
          <w:rFonts w:ascii="Arial" w:hAnsi="Arial" w:cs="Arial"/>
          <w:sz w:val="24"/>
        </w:rPr>
      </w:pPr>
      <w:r>
        <w:rPr>
          <w:rFonts w:ascii="Arial" w:hAnsi="Arial" w:cs="Arial"/>
          <w:sz w:val="24"/>
        </w:rPr>
        <w:t xml:space="preserve">Questioning is an essential part of teaching as it provides pupils to think (Black et al. 2003). Questioning also allows the teacher to monitor if learning has occurred (Newman, 2016). This suggests that teachers can question pupils on the information they have learned that will enable pupils to think and respond to the teacher, for the teacher to judge if the learning has been understood. Furthermore, Henning et al. (2009) state that probing questions allows pupils to extend and improve the quality of their answer. This shows that questioning enables pupils to think deeply about the teacher’s questions and extend their knowledge and understanding which gets them engaged within their learning. This also supports Black et al. (2003) as they identified that questioning promotes thinking. Additionally, Newman (2014) established that questioning is the bread and butter of great teaching that shows how significant it is for the teachers and pupils. This </w:t>
      </w:r>
      <w:r>
        <w:rPr>
          <w:rFonts w:ascii="Arial" w:hAnsi="Arial" w:cs="Arial"/>
          <w:color w:val="000000" w:themeColor="text1"/>
          <w:sz w:val="24"/>
        </w:rPr>
        <w:t>indicates</w:t>
      </w:r>
      <w:r w:rsidRPr="00257D70">
        <w:rPr>
          <w:rFonts w:ascii="Arial" w:hAnsi="Arial" w:cs="Arial"/>
          <w:color w:val="FF0000"/>
          <w:sz w:val="24"/>
        </w:rPr>
        <w:t xml:space="preserve"> </w:t>
      </w:r>
      <w:r>
        <w:rPr>
          <w:rFonts w:ascii="Arial" w:hAnsi="Arial" w:cs="Arial"/>
          <w:sz w:val="24"/>
        </w:rPr>
        <w:t xml:space="preserve">that questioning is an effective </w:t>
      </w:r>
      <w:proofErr w:type="spellStart"/>
      <w:r>
        <w:rPr>
          <w:rFonts w:ascii="Arial" w:hAnsi="Arial" w:cs="Arial"/>
          <w:sz w:val="24"/>
        </w:rPr>
        <w:t>AfL</w:t>
      </w:r>
      <w:proofErr w:type="spellEnd"/>
      <w:r>
        <w:rPr>
          <w:rFonts w:ascii="Arial" w:hAnsi="Arial" w:cs="Arial"/>
          <w:sz w:val="24"/>
        </w:rPr>
        <w:t xml:space="preserve"> strategy as it gives evidence to the teacher on what the pupils have learned. This will allow the teachers to plan their next step (Black et al. 2003) or revisit certain aspects </w:t>
      </w:r>
      <w:r>
        <w:rPr>
          <w:rFonts w:ascii="Arial" w:hAnsi="Arial" w:cs="Arial"/>
          <w:sz w:val="24"/>
        </w:rPr>
        <w:lastRenderedPageBreak/>
        <w:t xml:space="preserve">of the learning so that pupils understand before moving on (Newman, 2016) that agrees with Fletcher-wood (2017) and </w:t>
      </w:r>
      <w:proofErr w:type="spellStart"/>
      <w:r>
        <w:rPr>
          <w:rFonts w:ascii="Arial" w:hAnsi="Arial" w:cs="Arial"/>
          <w:sz w:val="24"/>
        </w:rPr>
        <w:t>Didau</w:t>
      </w:r>
      <w:proofErr w:type="spellEnd"/>
      <w:r>
        <w:rPr>
          <w:rFonts w:ascii="Arial" w:hAnsi="Arial" w:cs="Arial"/>
          <w:sz w:val="24"/>
        </w:rPr>
        <w:t xml:space="preserve"> (2011). Hattie (2012) agrees with Black et al. (2003) and Newman (2014 and 2016) as he identifies that teaching and learning need to be visible as it presents successful teachers and pupils. This </w:t>
      </w:r>
      <w:r w:rsidRPr="009F394A">
        <w:rPr>
          <w:rFonts w:ascii="Arial" w:hAnsi="Arial" w:cs="Arial"/>
          <w:color w:val="000000" w:themeColor="text1"/>
          <w:sz w:val="24"/>
        </w:rPr>
        <w:t xml:space="preserve">shows </w:t>
      </w:r>
      <w:r>
        <w:rPr>
          <w:rFonts w:ascii="Arial" w:hAnsi="Arial" w:cs="Arial"/>
          <w:sz w:val="24"/>
        </w:rPr>
        <w:t xml:space="preserve">that the most important aspect of teaching is that the teaching is visible to the pupils and that the learning is visible to the teacher which can be achieved through questioning that will enable the teacher to monitor pupils learning, agreeing with Newman (2016). Teachers are also powerful influences on pupils learning (Hattie, 2012) as they have control on pupils’ progress and where to take their learning that can be seen through the dialogue between the teacher and pupil during questioning. Central to </w:t>
      </w:r>
      <w:proofErr w:type="spellStart"/>
      <w:r>
        <w:rPr>
          <w:rFonts w:ascii="Arial" w:hAnsi="Arial" w:cs="Arial"/>
          <w:sz w:val="24"/>
        </w:rPr>
        <w:t>AfL</w:t>
      </w:r>
      <w:proofErr w:type="spellEnd"/>
      <w:r>
        <w:rPr>
          <w:rFonts w:ascii="Arial" w:hAnsi="Arial" w:cs="Arial"/>
          <w:sz w:val="24"/>
        </w:rPr>
        <w:t xml:space="preserve"> is the dialogic teaching that involves questioning in order to collect evidence of pupils understanding that also increases pupils thinking (</w:t>
      </w:r>
      <w:proofErr w:type="spellStart"/>
      <w:r>
        <w:rPr>
          <w:rFonts w:ascii="Arial" w:hAnsi="Arial" w:cs="Arial"/>
          <w:sz w:val="24"/>
        </w:rPr>
        <w:t>Spendlove</w:t>
      </w:r>
      <w:proofErr w:type="spellEnd"/>
      <w:r>
        <w:rPr>
          <w:rFonts w:ascii="Arial" w:hAnsi="Arial" w:cs="Arial"/>
          <w:sz w:val="24"/>
        </w:rPr>
        <w:t xml:space="preserve">, 2015). Clarke (2008) agrees with this as she believes dialogic teaching is the key identifier to </w:t>
      </w:r>
      <w:proofErr w:type="spellStart"/>
      <w:r>
        <w:rPr>
          <w:rFonts w:ascii="Arial" w:hAnsi="Arial" w:cs="Arial"/>
          <w:sz w:val="24"/>
        </w:rPr>
        <w:t>AfL</w:t>
      </w:r>
      <w:proofErr w:type="spellEnd"/>
      <w:r>
        <w:rPr>
          <w:rFonts w:ascii="Arial" w:hAnsi="Arial" w:cs="Arial"/>
          <w:sz w:val="24"/>
        </w:rPr>
        <w:t xml:space="preserve"> that actively involves pupils in thinking which engages them in their learning, agreeing with Black et al. (2003). This </w:t>
      </w:r>
      <w:r w:rsidRPr="009F394A">
        <w:rPr>
          <w:rFonts w:ascii="Arial" w:hAnsi="Arial" w:cs="Arial"/>
          <w:color w:val="000000" w:themeColor="text1"/>
          <w:sz w:val="24"/>
        </w:rPr>
        <w:t xml:space="preserve">suggests </w:t>
      </w:r>
      <w:r>
        <w:rPr>
          <w:rFonts w:ascii="Arial" w:hAnsi="Arial" w:cs="Arial"/>
          <w:sz w:val="24"/>
        </w:rPr>
        <w:t xml:space="preserve">how questioning can be easily accessed that involves pupils within their learning. Dialogue also shows how teachers can check pupils understanding in a quick way as Askew (2000) believes this gives pupils a greater control and responsibility resulting in an effective learning environment. </w:t>
      </w:r>
    </w:p>
    <w:p w:rsidR="00B50C1B" w:rsidRPr="00092FCE" w:rsidRDefault="00B50C1B" w:rsidP="00B50C1B">
      <w:pPr>
        <w:rPr>
          <w:rFonts w:ascii="Arial" w:eastAsiaTheme="minorHAnsi" w:hAnsi="Arial" w:cs="Arial"/>
          <w:color w:val="auto"/>
          <w:sz w:val="24"/>
          <w:lang w:eastAsia="en-US"/>
        </w:rPr>
      </w:pPr>
      <w:r w:rsidRPr="00092FCE">
        <w:rPr>
          <w:rFonts w:ascii="Arial" w:eastAsiaTheme="minorHAnsi" w:hAnsi="Arial" w:cs="Arial"/>
          <w:color w:val="auto"/>
          <w:sz w:val="24"/>
          <w:lang w:eastAsia="en-US"/>
        </w:rPr>
        <w:t xml:space="preserve">On the other hand, </w:t>
      </w:r>
      <w:proofErr w:type="spellStart"/>
      <w:r w:rsidRPr="00092FCE">
        <w:rPr>
          <w:rFonts w:ascii="Arial" w:eastAsiaTheme="minorHAnsi" w:hAnsi="Arial" w:cs="Arial"/>
          <w:color w:val="auto"/>
          <w:sz w:val="24"/>
          <w:lang w:eastAsia="en-US"/>
        </w:rPr>
        <w:t>Spendlove</w:t>
      </w:r>
      <w:proofErr w:type="spellEnd"/>
      <w:r w:rsidRPr="00092FCE">
        <w:rPr>
          <w:rFonts w:ascii="Arial" w:eastAsiaTheme="minorHAnsi" w:hAnsi="Arial" w:cs="Arial"/>
          <w:color w:val="auto"/>
          <w:sz w:val="24"/>
          <w:lang w:eastAsia="en-US"/>
        </w:rPr>
        <w:t xml:space="preserve">, (2015) identifies that teachers spend around ten hours a week on </w:t>
      </w:r>
      <w:proofErr w:type="spellStart"/>
      <w:r w:rsidRPr="00092FCE">
        <w:rPr>
          <w:rFonts w:ascii="Arial" w:eastAsiaTheme="minorHAnsi" w:hAnsi="Arial" w:cs="Arial"/>
          <w:color w:val="auto"/>
          <w:sz w:val="24"/>
          <w:lang w:eastAsia="en-US"/>
        </w:rPr>
        <w:t>AfL</w:t>
      </w:r>
      <w:proofErr w:type="spellEnd"/>
      <w:r w:rsidRPr="00092FCE">
        <w:rPr>
          <w:rFonts w:ascii="Arial" w:eastAsiaTheme="minorHAnsi" w:hAnsi="Arial" w:cs="Arial"/>
          <w:color w:val="auto"/>
          <w:sz w:val="24"/>
          <w:lang w:eastAsia="en-US"/>
        </w:rPr>
        <w:t xml:space="preserve"> that is taking up too much time. This shows how questioning requires time which can take up lesson time where pupils could be completing tasks in order to increase their knowledge of what they are learning. Additionally, School X has fifty-minute lessons, therefore, if teachers spend around ten hours a week on </w:t>
      </w:r>
      <w:proofErr w:type="spellStart"/>
      <w:r w:rsidRPr="00092FCE">
        <w:rPr>
          <w:rFonts w:ascii="Arial" w:eastAsiaTheme="minorHAnsi" w:hAnsi="Arial" w:cs="Arial"/>
          <w:color w:val="auto"/>
          <w:sz w:val="24"/>
          <w:lang w:eastAsia="en-US"/>
        </w:rPr>
        <w:t>AfL</w:t>
      </w:r>
      <w:proofErr w:type="spellEnd"/>
      <w:r w:rsidRPr="00092FCE">
        <w:rPr>
          <w:rFonts w:ascii="Arial" w:eastAsiaTheme="minorHAnsi" w:hAnsi="Arial" w:cs="Arial"/>
          <w:color w:val="auto"/>
          <w:sz w:val="24"/>
          <w:lang w:eastAsia="en-US"/>
        </w:rPr>
        <w:t xml:space="preserve"> that would conclude with pupils not spending enough time learning content and completing tasks which goes against the use of questioning as it takes up too much time. Moreover, Hattie (2012) agrees with </w:t>
      </w:r>
      <w:proofErr w:type="spellStart"/>
      <w:r w:rsidRPr="00092FCE">
        <w:rPr>
          <w:rFonts w:ascii="Arial" w:eastAsiaTheme="minorHAnsi" w:hAnsi="Arial" w:cs="Arial"/>
          <w:color w:val="auto"/>
          <w:sz w:val="24"/>
          <w:lang w:eastAsia="en-US"/>
        </w:rPr>
        <w:t>Spendlove</w:t>
      </w:r>
      <w:proofErr w:type="spellEnd"/>
      <w:r w:rsidRPr="00092FCE">
        <w:rPr>
          <w:rFonts w:ascii="Arial" w:eastAsiaTheme="minorHAnsi" w:hAnsi="Arial" w:cs="Arial"/>
          <w:color w:val="auto"/>
          <w:sz w:val="24"/>
          <w:lang w:eastAsia="en-US"/>
        </w:rPr>
        <w:t xml:space="preserve"> (2015) as he states that teachers talking in the lesson demonstrates to the pupils that they are the owners of the subject that reduces the opportunities for pupils to express their understanding and achievement for the lesson. Hattie (2009) also identifies that 35-50% of teaching time is spent questioning that results in a hundred questions per hour. This shows that too much of the classroom time is spent questioning the pupils who may not know the answers to the questions as they are not learning any subject content due to lesson time being taken up by teachers questioning. This also gives less opportunity for the pupils to show their understanding to the teacher. </w:t>
      </w:r>
    </w:p>
    <w:p w:rsidR="00B50C1B" w:rsidRPr="00492EE5" w:rsidRDefault="00B50C1B" w:rsidP="00B50C1B">
      <w:pPr>
        <w:rPr>
          <w:rFonts w:ascii="Arial" w:eastAsiaTheme="minorHAnsi" w:hAnsi="Arial" w:cs="Arial"/>
          <w:color w:val="auto"/>
          <w:sz w:val="24"/>
          <w:lang w:eastAsia="en-US"/>
        </w:rPr>
      </w:pPr>
      <w:proofErr w:type="gramStart"/>
      <w:r w:rsidRPr="00492EE5">
        <w:rPr>
          <w:rFonts w:ascii="Arial" w:eastAsiaTheme="minorHAnsi" w:hAnsi="Arial" w:cs="Arial"/>
          <w:color w:val="auto"/>
          <w:sz w:val="24"/>
          <w:lang w:eastAsia="en-US"/>
        </w:rPr>
        <w:t xml:space="preserve">With this in mind, </w:t>
      </w:r>
      <w:proofErr w:type="spellStart"/>
      <w:r w:rsidRPr="00492EE5">
        <w:rPr>
          <w:rFonts w:ascii="Arial" w:eastAsiaTheme="minorHAnsi" w:hAnsi="Arial" w:cs="Arial"/>
          <w:color w:val="auto"/>
          <w:sz w:val="24"/>
          <w:lang w:eastAsia="en-US"/>
        </w:rPr>
        <w:t>Didau</w:t>
      </w:r>
      <w:proofErr w:type="spellEnd"/>
      <w:proofErr w:type="gramEnd"/>
      <w:r w:rsidRPr="00492EE5">
        <w:rPr>
          <w:rFonts w:ascii="Arial" w:eastAsiaTheme="minorHAnsi" w:hAnsi="Arial" w:cs="Arial"/>
          <w:color w:val="auto"/>
          <w:sz w:val="24"/>
          <w:lang w:eastAsia="en-US"/>
        </w:rPr>
        <w:t xml:space="preserve"> (2013) expresses that questioning is a good form of checking pupils understanding, however, this only allows the teacher to check the pupil’s performance at that particular time. Fletcher-wood (2017) agrees with this as he also identifies that questioning measures performance and not the learning. This suggests that questioning is a negative strategy to monitor pupils learning that goes against the studies of Newman (2016) as the correct answer the pupils respond to today could be forgotten tomorrow. This will be a disadvantage when pupils sit examinations as they can forget the correct answers to the teachers’ questions which can be negative for the long-term and short-term memory. This is also supported by </w:t>
      </w:r>
      <w:proofErr w:type="spellStart"/>
      <w:r w:rsidRPr="00492EE5">
        <w:rPr>
          <w:rFonts w:ascii="Arial" w:eastAsiaTheme="minorHAnsi" w:hAnsi="Arial" w:cs="Arial"/>
          <w:color w:val="auto"/>
          <w:sz w:val="24"/>
          <w:lang w:eastAsia="en-US"/>
        </w:rPr>
        <w:t>Didau</w:t>
      </w:r>
      <w:proofErr w:type="spellEnd"/>
      <w:r w:rsidRPr="00492EE5">
        <w:rPr>
          <w:rFonts w:ascii="Arial" w:eastAsiaTheme="minorHAnsi" w:hAnsi="Arial" w:cs="Arial"/>
          <w:color w:val="auto"/>
          <w:sz w:val="24"/>
          <w:lang w:eastAsia="en-US"/>
        </w:rPr>
        <w:t xml:space="preserve"> (2014) who identifies that pupils can forget the learning which </w:t>
      </w:r>
      <w:r w:rsidRPr="00492EE5">
        <w:rPr>
          <w:rFonts w:ascii="Arial" w:eastAsiaTheme="minorHAnsi" w:hAnsi="Arial" w:cs="Arial"/>
          <w:color w:val="auto"/>
          <w:sz w:val="24"/>
          <w:lang w:eastAsia="en-US"/>
        </w:rPr>
        <w:lastRenderedPageBreak/>
        <w:t xml:space="preserve">suggests that the learning they have covered and have been questioned on can be forgotten. This shows the negative impact of questioning as it does not secure if learning will be remembered. This goes against Newman (2016) that established questioning to be a good form of monitoring learning in the lesson, however, it is uncertain whether the pupil will remember the learning that has been monitored. </w:t>
      </w:r>
    </w:p>
    <w:p w:rsidR="00B50C1B" w:rsidRPr="00492EE5" w:rsidRDefault="00B50C1B" w:rsidP="00B50C1B">
      <w:pPr>
        <w:rPr>
          <w:rFonts w:ascii="Arial" w:eastAsiaTheme="minorHAnsi" w:hAnsi="Arial" w:cs="Arial"/>
          <w:color w:val="auto"/>
          <w:sz w:val="24"/>
          <w:lang w:eastAsia="en-US"/>
        </w:rPr>
      </w:pPr>
      <w:r w:rsidRPr="00492EE5">
        <w:rPr>
          <w:rFonts w:ascii="Arial" w:eastAsiaTheme="minorHAnsi" w:hAnsi="Arial" w:cs="Arial"/>
          <w:color w:val="auto"/>
          <w:sz w:val="24"/>
          <w:lang w:eastAsia="en-US"/>
        </w:rPr>
        <w:t>Furthermore, Fletcher-wood (2013) identifies that teachers wait less than a second for pupil response to their question where the Welsh Assembly Government (2010) have stated the average wait time is 0.9 seconds for teachers. This allows less time for pupils to think and to then respond which goes against Black et al. (2003). Also, if questioning is an essential part of teaching then pupils should have increased thinking time as they respond with more developed answers when wait-time is increased (Fletcher-wood, 2013). Increased wait-time for answering questions also produces a measurable increase in pupils learning (</w:t>
      </w:r>
      <w:proofErr w:type="spellStart"/>
      <w:r w:rsidRPr="00492EE5">
        <w:rPr>
          <w:rFonts w:ascii="Arial" w:eastAsiaTheme="minorHAnsi" w:hAnsi="Arial" w:cs="Arial"/>
          <w:color w:val="auto"/>
          <w:sz w:val="24"/>
          <w:lang w:eastAsia="en-US"/>
        </w:rPr>
        <w:t>Wiliam</w:t>
      </w:r>
      <w:proofErr w:type="spellEnd"/>
      <w:r w:rsidRPr="00492EE5">
        <w:rPr>
          <w:rFonts w:ascii="Arial" w:eastAsiaTheme="minorHAnsi" w:hAnsi="Arial" w:cs="Arial"/>
          <w:color w:val="auto"/>
          <w:sz w:val="24"/>
          <w:lang w:eastAsia="en-US"/>
        </w:rPr>
        <w:t xml:space="preserve">, 2011). This is also agreed by the Welsh Assembly Government (2010) as they clarify by increasing wait-time to three seconds will increase the number of pupils responding and the depth of the answer given which goes against questioning as pupils are not given enough time to think deep for an answer and respond with 0.9 seconds. Additionally, teachers look for </w:t>
      </w:r>
      <w:proofErr w:type="gramStart"/>
      <w:r w:rsidRPr="00492EE5">
        <w:rPr>
          <w:rFonts w:ascii="Arial" w:eastAsiaTheme="minorHAnsi" w:hAnsi="Arial" w:cs="Arial"/>
          <w:color w:val="auto"/>
          <w:sz w:val="24"/>
          <w:lang w:eastAsia="en-US"/>
        </w:rPr>
        <w:t>particular responses</w:t>
      </w:r>
      <w:proofErr w:type="gramEnd"/>
      <w:r w:rsidRPr="00492EE5">
        <w:rPr>
          <w:rFonts w:ascii="Arial" w:eastAsiaTheme="minorHAnsi" w:hAnsi="Arial" w:cs="Arial"/>
          <w:color w:val="auto"/>
          <w:sz w:val="24"/>
          <w:lang w:eastAsia="en-US"/>
        </w:rPr>
        <w:t xml:space="preserve"> and direct pupils towards the expected answer that seals them off to work out their own answer (Black and </w:t>
      </w:r>
      <w:proofErr w:type="spellStart"/>
      <w:r w:rsidRPr="00492EE5">
        <w:rPr>
          <w:rFonts w:ascii="Arial" w:eastAsiaTheme="minorHAnsi" w:hAnsi="Arial" w:cs="Arial"/>
          <w:color w:val="auto"/>
          <w:sz w:val="24"/>
          <w:lang w:eastAsia="en-US"/>
        </w:rPr>
        <w:t>Wiliam</w:t>
      </w:r>
      <w:proofErr w:type="spellEnd"/>
      <w:r w:rsidRPr="00492EE5">
        <w:rPr>
          <w:rFonts w:ascii="Arial" w:eastAsiaTheme="minorHAnsi" w:hAnsi="Arial" w:cs="Arial"/>
          <w:color w:val="auto"/>
          <w:sz w:val="24"/>
          <w:lang w:eastAsia="en-US"/>
        </w:rPr>
        <w:t xml:space="preserve">, 1998). This shows that pupils are not able to think for themselves as the teachers do this for them and if they do this for every lesson then the pupils will not attempt to think as they know the teacher will direct them to the expected answer. This will then result in the pupils not closing their </w:t>
      </w:r>
      <w:r>
        <w:rPr>
          <w:rFonts w:ascii="Arial" w:eastAsiaTheme="minorHAnsi" w:hAnsi="Arial" w:cs="Arial"/>
          <w:color w:val="auto"/>
          <w:sz w:val="24"/>
          <w:lang w:eastAsia="en-US"/>
        </w:rPr>
        <w:t xml:space="preserve">learning </w:t>
      </w:r>
      <w:r w:rsidRPr="00492EE5">
        <w:rPr>
          <w:rFonts w:ascii="Arial" w:eastAsiaTheme="minorHAnsi" w:hAnsi="Arial" w:cs="Arial"/>
          <w:color w:val="auto"/>
          <w:sz w:val="24"/>
          <w:lang w:eastAsia="en-US"/>
        </w:rPr>
        <w:t>gap</w:t>
      </w:r>
      <w:r>
        <w:rPr>
          <w:rFonts w:ascii="Arial" w:eastAsiaTheme="minorHAnsi" w:hAnsi="Arial" w:cs="Arial"/>
          <w:color w:val="auto"/>
          <w:sz w:val="24"/>
          <w:lang w:eastAsia="en-US"/>
        </w:rPr>
        <w:t xml:space="preserve">. </w:t>
      </w:r>
      <w:r w:rsidRPr="00492EE5">
        <w:rPr>
          <w:rFonts w:ascii="Arial" w:eastAsiaTheme="minorHAnsi" w:hAnsi="Arial" w:cs="Arial"/>
          <w:color w:val="auto"/>
          <w:sz w:val="24"/>
          <w:lang w:eastAsia="en-US"/>
        </w:rPr>
        <w:t xml:space="preserve"> </w:t>
      </w:r>
    </w:p>
    <w:p w:rsidR="00B50C1B" w:rsidRDefault="00B50C1B" w:rsidP="00B50C1B">
      <w:pPr>
        <w:rPr>
          <w:rFonts w:ascii="Arial" w:eastAsiaTheme="minorHAnsi" w:hAnsi="Arial" w:cs="Arial"/>
          <w:color w:val="auto"/>
          <w:sz w:val="24"/>
          <w:lang w:eastAsia="en-US"/>
        </w:rPr>
      </w:pPr>
      <w:r w:rsidRPr="008A213B">
        <w:rPr>
          <w:rFonts w:ascii="Arial" w:eastAsiaTheme="minorHAnsi" w:hAnsi="Arial" w:cs="Arial"/>
          <w:color w:val="auto"/>
          <w:sz w:val="24"/>
          <w:lang w:eastAsia="en-US"/>
        </w:rPr>
        <w:t xml:space="preserve">Additionally, questioning is seen as an unproductive way of checking learning as teacher’s answer their own question after waiting for pupil response as silence is not tolerable for them (Black and </w:t>
      </w:r>
      <w:proofErr w:type="spellStart"/>
      <w:r w:rsidRPr="008A213B">
        <w:rPr>
          <w:rFonts w:ascii="Arial" w:eastAsiaTheme="minorHAnsi" w:hAnsi="Arial" w:cs="Arial"/>
          <w:color w:val="auto"/>
          <w:sz w:val="24"/>
          <w:lang w:eastAsia="en-US"/>
        </w:rPr>
        <w:t>Wiliam</w:t>
      </w:r>
      <w:proofErr w:type="spellEnd"/>
      <w:r w:rsidRPr="008A213B">
        <w:rPr>
          <w:rFonts w:ascii="Arial" w:eastAsiaTheme="minorHAnsi" w:hAnsi="Arial" w:cs="Arial"/>
          <w:color w:val="auto"/>
          <w:sz w:val="24"/>
          <w:lang w:eastAsia="en-US"/>
        </w:rPr>
        <w:t>, 1998) as Fletcher-wood (2013) also establishe</w:t>
      </w:r>
      <w:r>
        <w:rPr>
          <w:rFonts w:ascii="Arial" w:eastAsiaTheme="minorHAnsi" w:hAnsi="Arial" w:cs="Arial"/>
          <w:color w:val="auto"/>
          <w:sz w:val="24"/>
          <w:lang w:eastAsia="en-US"/>
        </w:rPr>
        <w:t>d</w:t>
      </w:r>
      <w:r w:rsidRPr="008A213B">
        <w:rPr>
          <w:rFonts w:ascii="Arial" w:eastAsiaTheme="minorHAnsi" w:hAnsi="Arial" w:cs="Arial"/>
          <w:color w:val="auto"/>
          <w:sz w:val="24"/>
          <w:lang w:eastAsia="en-US"/>
        </w:rPr>
        <w:t xml:space="preserve"> teachers struggle to wait. The Welsh Assembly Government (2010) also agree with the above studies as they state teachers answer their own questions if pupils have not answered within 0.9 seconds. This shows how pupils don’t get the opportunity to think about the question which goes against Black et al. (2003), Newman (2016) and Fletcher-wood (2017) as not only do pupils have less thinking time, but the teacher also answers its own question if they get no response within 0.9 seconds. This suggests that pupil</w:t>
      </w:r>
      <w:r>
        <w:rPr>
          <w:rFonts w:ascii="Arial" w:eastAsiaTheme="minorHAnsi" w:hAnsi="Arial" w:cs="Arial"/>
          <w:color w:val="auto"/>
          <w:sz w:val="24"/>
          <w:lang w:eastAsia="en-US"/>
        </w:rPr>
        <w:t>s</w:t>
      </w:r>
      <w:r w:rsidRPr="008A213B">
        <w:rPr>
          <w:rFonts w:ascii="Arial" w:eastAsiaTheme="minorHAnsi" w:hAnsi="Arial" w:cs="Arial"/>
          <w:color w:val="auto"/>
          <w:sz w:val="24"/>
          <w:lang w:eastAsia="en-US"/>
        </w:rPr>
        <w:t xml:space="preserve"> cannot further their progress if the current learning has not been monitored due to less wait-time and teachers answering their own questions. This only shows that questioning is detrimental to a child’s learning as they would not be closing their learning gap due to poor monitoring of the learning that goes against the above studies that showing questioning supports pupils progress. </w:t>
      </w:r>
    </w:p>
    <w:p w:rsidR="00B50C1B" w:rsidRPr="00203799" w:rsidRDefault="00B50C1B" w:rsidP="00B50C1B">
      <w:pPr>
        <w:rPr>
          <w:rFonts w:ascii="Arial" w:eastAsiaTheme="minorHAnsi" w:hAnsi="Arial" w:cs="Arial"/>
          <w:color w:val="auto"/>
          <w:sz w:val="24"/>
          <w:lang w:eastAsia="en-US"/>
        </w:rPr>
      </w:pPr>
      <w:r w:rsidRPr="00203799">
        <w:rPr>
          <w:rFonts w:ascii="Arial" w:eastAsiaTheme="minorHAnsi" w:hAnsi="Arial" w:cs="Arial"/>
          <w:color w:val="auto"/>
          <w:sz w:val="24"/>
          <w:lang w:eastAsia="en-US"/>
        </w:rPr>
        <w:t xml:space="preserve">In addition to this, questioning allows the teacher to see that ‘most’ of the pupils understand the learning as teachers only select those who have their hand up as they know they will answer correctly in order to maintain the lesson flow (Hattie, 2012). Similarly, </w:t>
      </w:r>
      <w:proofErr w:type="spellStart"/>
      <w:r w:rsidRPr="00203799">
        <w:rPr>
          <w:rFonts w:ascii="Arial" w:eastAsiaTheme="minorHAnsi" w:hAnsi="Arial" w:cs="Arial"/>
          <w:color w:val="auto"/>
          <w:sz w:val="24"/>
          <w:lang w:eastAsia="en-US"/>
        </w:rPr>
        <w:t>Spendlove</w:t>
      </w:r>
      <w:proofErr w:type="spellEnd"/>
      <w:r w:rsidRPr="00203799">
        <w:rPr>
          <w:rFonts w:ascii="Arial" w:eastAsiaTheme="minorHAnsi" w:hAnsi="Arial" w:cs="Arial"/>
          <w:color w:val="auto"/>
          <w:sz w:val="24"/>
          <w:lang w:eastAsia="en-US"/>
        </w:rPr>
        <w:t xml:space="preserve"> (2015) established that only 20% of questions promote thinking and only a small number of pupils participate in answering. He further implies that by selecting pupils who have their hands up for questioning is unproductive as the same pupils answer the questions repeatedly (</w:t>
      </w:r>
      <w:proofErr w:type="spellStart"/>
      <w:r w:rsidRPr="00203799">
        <w:rPr>
          <w:rFonts w:ascii="Arial" w:eastAsiaTheme="minorHAnsi" w:hAnsi="Arial" w:cs="Arial"/>
          <w:color w:val="auto"/>
          <w:sz w:val="24"/>
          <w:lang w:eastAsia="en-US"/>
        </w:rPr>
        <w:t>Spendlove</w:t>
      </w:r>
      <w:proofErr w:type="spellEnd"/>
      <w:r w:rsidRPr="00203799">
        <w:rPr>
          <w:rFonts w:ascii="Arial" w:eastAsiaTheme="minorHAnsi" w:hAnsi="Arial" w:cs="Arial"/>
          <w:color w:val="auto"/>
          <w:sz w:val="24"/>
          <w:lang w:eastAsia="en-US"/>
        </w:rPr>
        <w:t xml:space="preserve">, </w:t>
      </w:r>
      <w:r w:rsidRPr="00203799">
        <w:rPr>
          <w:rFonts w:ascii="Arial" w:eastAsiaTheme="minorHAnsi" w:hAnsi="Arial" w:cs="Arial"/>
          <w:color w:val="auto"/>
          <w:sz w:val="24"/>
          <w:lang w:eastAsia="en-US"/>
        </w:rPr>
        <w:lastRenderedPageBreak/>
        <w:t>2015). This shows that if the same pupils repeatedly answer the questions</w:t>
      </w:r>
      <w:r>
        <w:rPr>
          <w:rFonts w:ascii="Arial" w:eastAsiaTheme="minorHAnsi" w:hAnsi="Arial" w:cs="Arial"/>
          <w:color w:val="auto"/>
          <w:sz w:val="24"/>
          <w:lang w:eastAsia="en-US"/>
        </w:rPr>
        <w:t>,</w:t>
      </w:r>
      <w:r w:rsidRPr="00203799">
        <w:rPr>
          <w:rFonts w:ascii="Arial" w:eastAsiaTheme="minorHAnsi" w:hAnsi="Arial" w:cs="Arial"/>
          <w:color w:val="auto"/>
          <w:sz w:val="24"/>
          <w:lang w:eastAsia="en-US"/>
        </w:rPr>
        <w:t xml:space="preserve"> then it does not allow others to think for an answer as the teacher would have already selected the pupil who answered correctly and then the teacher would move on. Therefore, this suggests that the teacher only monitors the progress of some pupils and not all agreeing with Hattie (2012) as not everyone’s learning gap is closed this way. Hattie</w:t>
      </w:r>
      <w:r>
        <w:rPr>
          <w:rFonts w:ascii="Arial" w:eastAsiaTheme="minorHAnsi" w:hAnsi="Arial" w:cs="Arial"/>
          <w:color w:val="auto"/>
          <w:sz w:val="24"/>
          <w:lang w:eastAsia="en-US"/>
        </w:rPr>
        <w:t xml:space="preserve"> </w:t>
      </w:r>
      <w:r w:rsidRPr="00203799">
        <w:rPr>
          <w:rFonts w:ascii="Arial" w:eastAsiaTheme="minorHAnsi" w:hAnsi="Arial" w:cs="Arial"/>
          <w:color w:val="auto"/>
          <w:sz w:val="24"/>
          <w:lang w:eastAsia="en-US"/>
        </w:rPr>
        <w:t xml:space="preserve">(2012) further agrees with this as he identifies that 70% of what happens in the lesson is not seen by the teacher as the teacher chooses the same pupils who will answer correctly (Clarke, 2005). This shows how pupils who do not raise their hands could be clueless about the lesson or they could have their hand up and the teacher would not select them as they know they will have the incorrect answer. Therefore, this shows how questioning is not an effective strategy as it does not monitor all pupils learning. Additionally, the brighter pupils will only be the ones progressing if they are selected that would result in the less able to not progress and close their learning gap which shows the negative impact of questioning. </w:t>
      </w:r>
      <w:proofErr w:type="spellStart"/>
      <w:r w:rsidRPr="00203799">
        <w:rPr>
          <w:rFonts w:ascii="Arial" w:eastAsiaTheme="minorHAnsi" w:hAnsi="Arial" w:cs="Arial"/>
          <w:color w:val="auto"/>
          <w:sz w:val="24"/>
          <w:lang w:eastAsia="en-US"/>
        </w:rPr>
        <w:t>Wiliam</w:t>
      </w:r>
      <w:proofErr w:type="spellEnd"/>
      <w:r w:rsidRPr="00203799">
        <w:rPr>
          <w:rFonts w:ascii="Arial" w:eastAsiaTheme="minorHAnsi" w:hAnsi="Arial" w:cs="Arial"/>
          <w:color w:val="auto"/>
          <w:sz w:val="24"/>
          <w:lang w:eastAsia="en-US"/>
        </w:rPr>
        <w:t xml:space="preserve"> (2011) agrees with this as the achievement gap worsens as the pupils participating and getting chosen to answer questions are getting smarter and those who avoid putting their hand up or don’t get chosen puts their learning on hold. This then stops pupils progressing and increasing their learning ability that results in the learning gap not being closed. </w:t>
      </w:r>
    </w:p>
    <w:p w:rsidR="00B50C1B" w:rsidRPr="006D369B" w:rsidRDefault="00B50C1B" w:rsidP="00B50C1B">
      <w:pPr>
        <w:rPr>
          <w:rFonts w:ascii="Arial" w:eastAsiaTheme="minorHAnsi" w:hAnsi="Arial" w:cs="Arial"/>
          <w:color w:val="auto"/>
          <w:sz w:val="24"/>
          <w:lang w:eastAsia="en-US"/>
        </w:rPr>
      </w:pPr>
      <w:r w:rsidRPr="006D369B">
        <w:rPr>
          <w:rFonts w:ascii="Arial" w:eastAsiaTheme="minorHAnsi" w:hAnsi="Arial" w:cs="Arial"/>
          <w:color w:val="auto"/>
          <w:sz w:val="24"/>
          <w:lang w:eastAsia="en-US"/>
        </w:rPr>
        <w:t xml:space="preserve">However, Dylan </w:t>
      </w:r>
      <w:proofErr w:type="spellStart"/>
      <w:r w:rsidRPr="006D369B">
        <w:rPr>
          <w:rFonts w:ascii="Arial" w:eastAsiaTheme="minorHAnsi" w:hAnsi="Arial" w:cs="Arial"/>
          <w:color w:val="auto"/>
          <w:sz w:val="24"/>
          <w:lang w:eastAsia="en-US"/>
        </w:rPr>
        <w:t>Wiliam</w:t>
      </w:r>
      <w:proofErr w:type="spellEnd"/>
      <w:r w:rsidRPr="006D369B">
        <w:rPr>
          <w:rFonts w:ascii="Arial" w:eastAsiaTheme="minorHAnsi" w:hAnsi="Arial" w:cs="Arial"/>
          <w:color w:val="auto"/>
          <w:sz w:val="24"/>
          <w:lang w:eastAsia="en-US"/>
        </w:rPr>
        <w:t xml:space="preserve"> identifies that assessment is the bridge between teaching and learning (</w:t>
      </w:r>
      <w:proofErr w:type="spellStart"/>
      <w:r w:rsidRPr="006D369B">
        <w:rPr>
          <w:rFonts w:ascii="Arial" w:eastAsiaTheme="minorHAnsi" w:hAnsi="Arial" w:cs="Arial"/>
          <w:color w:val="auto"/>
          <w:sz w:val="24"/>
          <w:lang w:eastAsia="en-US"/>
        </w:rPr>
        <w:t>Wiliam</w:t>
      </w:r>
      <w:proofErr w:type="spellEnd"/>
      <w:r w:rsidRPr="006D369B">
        <w:rPr>
          <w:rFonts w:ascii="Arial" w:eastAsiaTheme="minorHAnsi" w:hAnsi="Arial" w:cs="Arial"/>
          <w:color w:val="auto"/>
          <w:sz w:val="24"/>
          <w:lang w:eastAsia="en-US"/>
        </w:rPr>
        <w:t xml:space="preserve">, 2011). He believes that the only way we can find out if learning has occurred is through assessment that will determine the next steps of learning (Donaldson, 2015). This suggests how questioning is the bridge between teaching and learning as it allows the teacher to determine if learning has taken place that agrees with Newman (2016). Questioning also allows pupils to have discussions about their understanding in their own way which is significant to improve knowledge and understanding (Black and </w:t>
      </w:r>
      <w:proofErr w:type="spellStart"/>
      <w:r w:rsidRPr="006D369B">
        <w:rPr>
          <w:rFonts w:ascii="Arial" w:eastAsiaTheme="minorHAnsi" w:hAnsi="Arial" w:cs="Arial"/>
          <w:color w:val="auto"/>
          <w:sz w:val="24"/>
          <w:lang w:eastAsia="en-US"/>
        </w:rPr>
        <w:t>Wiliam</w:t>
      </w:r>
      <w:proofErr w:type="spellEnd"/>
      <w:r w:rsidRPr="006D369B">
        <w:rPr>
          <w:rFonts w:ascii="Arial" w:eastAsiaTheme="minorHAnsi" w:hAnsi="Arial" w:cs="Arial"/>
          <w:color w:val="auto"/>
          <w:sz w:val="24"/>
          <w:lang w:eastAsia="en-US"/>
        </w:rPr>
        <w:t xml:space="preserve">, 1998). Although the Welsh Assembly Government (2010) clarified the negative impact for the wait-time being allocated 0.9 seconds, Fletcher-wood (2014) identified that teachers can use lollypop sticks as this involves all pupils and gives them the opportunity to participate. Lollypop sticks also ensure that all pupils are thinking as anyone could be selected to answer (Fletcher-wood, 2014). Using lollypop sticks also enables the teacher to differentiate questions so everyone can respond (Fletcher-wood, 2014). Furthermore, Fletcher-wood (2013) has experimented the method of questioning with lollypop sticks and allowing a three-second wait as this allowed developed answers from the pupils which is successful. The Welsh Assembly Government (2010) agree with Fletcher-wood (2013) as they believe increased wait-time improves the quality of responses by allowing pupils to have more thinking time. </w:t>
      </w:r>
      <w:proofErr w:type="spellStart"/>
      <w:r w:rsidRPr="006D369B">
        <w:rPr>
          <w:rFonts w:ascii="Arial" w:eastAsiaTheme="minorHAnsi" w:hAnsi="Arial" w:cs="Arial"/>
          <w:color w:val="auto"/>
          <w:sz w:val="24"/>
          <w:lang w:eastAsia="en-US"/>
        </w:rPr>
        <w:t>Terhart</w:t>
      </w:r>
      <w:proofErr w:type="spellEnd"/>
      <w:r w:rsidRPr="006D369B">
        <w:rPr>
          <w:rFonts w:ascii="Arial" w:eastAsiaTheme="minorHAnsi" w:hAnsi="Arial" w:cs="Arial"/>
          <w:color w:val="auto"/>
          <w:sz w:val="24"/>
          <w:lang w:eastAsia="en-US"/>
        </w:rPr>
        <w:t xml:space="preserve"> (2011) established that learning needs to be visible which can be achieved through questioning the understanding of the pupil. This can be accomplished by using lollypop sticks and increasing wait-time that will also allow the learning gap of all pupils to be closed. </w:t>
      </w:r>
    </w:p>
    <w:p w:rsidR="00B50C1B" w:rsidRPr="00AD2A31" w:rsidRDefault="00B50C1B" w:rsidP="00B50C1B">
      <w:pPr>
        <w:rPr>
          <w:rFonts w:ascii="Arial" w:eastAsiaTheme="minorHAnsi" w:hAnsi="Arial" w:cs="Arial"/>
          <w:color w:val="auto"/>
          <w:sz w:val="24"/>
          <w:lang w:eastAsia="en-US"/>
        </w:rPr>
      </w:pPr>
      <w:r w:rsidRPr="00AD2A31">
        <w:rPr>
          <w:rFonts w:ascii="Arial" w:eastAsiaTheme="minorHAnsi" w:hAnsi="Arial" w:cs="Arial"/>
          <w:color w:val="auto"/>
          <w:sz w:val="24"/>
          <w:lang w:eastAsia="en-US"/>
        </w:rPr>
        <w:t>Vygotsky’s theory explores the closing of learner’s gap through social interaction (Bates, 2016). Vygotsky identified that people learn from the Most Knowledgeable Other (MKO) that guide us through the complexities of learning (</w:t>
      </w:r>
      <w:proofErr w:type="spellStart"/>
      <w:r w:rsidRPr="00AD2A31">
        <w:rPr>
          <w:rFonts w:ascii="Arial" w:eastAsiaTheme="minorHAnsi" w:hAnsi="Arial" w:cs="Arial"/>
          <w:color w:val="auto"/>
          <w:sz w:val="24"/>
          <w:lang w:eastAsia="en-US"/>
        </w:rPr>
        <w:t>Didau</w:t>
      </w:r>
      <w:proofErr w:type="spellEnd"/>
      <w:r w:rsidRPr="00AD2A31">
        <w:rPr>
          <w:rFonts w:ascii="Arial" w:eastAsiaTheme="minorHAnsi" w:hAnsi="Arial" w:cs="Arial"/>
          <w:color w:val="auto"/>
          <w:sz w:val="24"/>
          <w:lang w:eastAsia="en-US"/>
        </w:rPr>
        <w:t>, 2014) and that the learning is achieved through the social interaction which is in the Z</w:t>
      </w:r>
      <w:r>
        <w:rPr>
          <w:rFonts w:ascii="Arial" w:eastAsiaTheme="minorHAnsi" w:hAnsi="Arial" w:cs="Arial"/>
          <w:color w:val="auto"/>
          <w:sz w:val="24"/>
          <w:lang w:eastAsia="en-US"/>
        </w:rPr>
        <w:t xml:space="preserve">one of </w:t>
      </w:r>
      <w:r w:rsidRPr="00AD2A31">
        <w:rPr>
          <w:rFonts w:ascii="Arial" w:eastAsiaTheme="minorHAnsi" w:hAnsi="Arial" w:cs="Arial"/>
          <w:color w:val="auto"/>
          <w:sz w:val="24"/>
          <w:lang w:eastAsia="en-US"/>
        </w:rPr>
        <w:lastRenderedPageBreak/>
        <w:t>P</w:t>
      </w:r>
      <w:r>
        <w:rPr>
          <w:rFonts w:ascii="Arial" w:eastAsiaTheme="minorHAnsi" w:hAnsi="Arial" w:cs="Arial"/>
          <w:color w:val="auto"/>
          <w:sz w:val="24"/>
          <w:lang w:eastAsia="en-US"/>
        </w:rPr>
        <w:t xml:space="preserve">roximal </w:t>
      </w:r>
      <w:r w:rsidRPr="00AD2A31">
        <w:rPr>
          <w:rFonts w:ascii="Arial" w:eastAsiaTheme="minorHAnsi" w:hAnsi="Arial" w:cs="Arial"/>
          <w:color w:val="auto"/>
          <w:sz w:val="24"/>
          <w:lang w:eastAsia="en-US"/>
        </w:rPr>
        <w:t>D</w:t>
      </w:r>
      <w:r>
        <w:rPr>
          <w:rFonts w:ascii="Arial" w:eastAsiaTheme="minorHAnsi" w:hAnsi="Arial" w:cs="Arial"/>
          <w:color w:val="auto"/>
          <w:sz w:val="24"/>
          <w:lang w:eastAsia="en-US"/>
        </w:rPr>
        <w:t>evelopment (ZPD)</w:t>
      </w:r>
      <w:r w:rsidRPr="00AD2A31">
        <w:rPr>
          <w:rFonts w:ascii="Arial" w:eastAsiaTheme="minorHAnsi" w:hAnsi="Arial" w:cs="Arial"/>
          <w:color w:val="auto"/>
          <w:sz w:val="24"/>
          <w:lang w:eastAsia="en-US"/>
        </w:rPr>
        <w:t xml:space="preserve"> (Bates, 2016). Vygotsky believed pupils develop an understanding of the subject when they are in the ZPD that may have been beyond their understanding level and with the support from the MKO, the pupil is able to reach the ZPD that is also known as ‘scaffolding’ (Bates, 2016). Bruner (2006) and Clarke (2005) agree with Bates (2016) as they established the ZPD is what the pupils can do independently and what they can achieve with the support from the MKO. This supports the studies above that show how the teachers monitor the pupils learning as they are the MKO that question pupils on their learning and direct them to the right path to ensure their knowledge and understanding of the learning is understood for them to reach their ZPD. Additionally, the dialogue between the teacher and pupils during questioning gives the opportunity for the teacher to re-orient the pupils thinking so that they are on the right path that will allow them to close their learning gap (Black and </w:t>
      </w:r>
      <w:proofErr w:type="spellStart"/>
      <w:r w:rsidRPr="00AD2A31">
        <w:rPr>
          <w:rFonts w:ascii="Arial" w:eastAsiaTheme="minorHAnsi" w:hAnsi="Arial" w:cs="Arial"/>
          <w:color w:val="auto"/>
          <w:sz w:val="24"/>
          <w:lang w:eastAsia="en-US"/>
        </w:rPr>
        <w:t>Wiliam</w:t>
      </w:r>
      <w:proofErr w:type="spellEnd"/>
      <w:r w:rsidRPr="00AD2A31">
        <w:rPr>
          <w:rFonts w:ascii="Arial" w:eastAsiaTheme="minorHAnsi" w:hAnsi="Arial" w:cs="Arial"/>
          <w:color w:val="auto"/>
          <w:sz w:val="24"/>
          <w:lang w:eastAsia="en-US"/>
        </w:rPr>
        <w:t xml:space="preserve">, 1998). The Welsh Assembly Government (2010) agree with this as they believe questioning enables the teacher to find out the pupils current learning and to move them to their next step to reach the ZPD and to close learning gaps. </w:t>
      </w:r>
    </w:p>
    <w:p w:rsidR="00B50C1B" w:rsidRPr="00AD2A31" w:rsidRDefault="00B50C1B" w:rsidP="00B50C1B">
      <w:pPr>
        <w:rPr>
          <w:rFonts w:ascii="Arial" w:eastAsiaTheme="minorHAnsi" w:hAnsi="Arial" w:cs="Arial"/>
          <w:color w:val="auto"/>
          <w:sz w:val="24"/>
          <w:lang w:eastAsia="en-US"/>
        </w:rPr>
      </w:pPr>
      <w:r w:rsidRPr="00AD2A31">
        <w:rPr>
          <w:rFonts w:ascii="Arial" w:eastAsiaTheme="minorHAnsi" w:hAnsi="Arial" w:cs="Arial"/>
          <w:color w:val="auto"/>
          <w:sz w:val="24"/>
          <w:lang w:eastAsia="en-US"/>
        </w:rPr>
        <w:t xml:space="preserve">John Hattie cumulated fifteen years of research in what works in education and used the impact for each strategy in effect sizes (Newman, 2016). An effect size is a beneficial method for comparing results on different measures (Hattie, 2012). Hattie identified that 0.40 is the hinge point of the effect size and anything above the hinge point has a great impact on the pupil achievement outcomes (Newman, 2016). Hattie (2009) labelled this as the “Zone of Desired Effects”. With the research Hattie has carried out in education, questioning has been seen to have a positive </w:t>
      </w:r>
      <w:r>
        <w:rPr>
          <w:rFonts w:ascii="Arial" w:eastAsiaTheme="minorHAnsi" w:hAnsi="Arial" w:cs="Arial"/>
          <w:color w:val="auto"/>
          <w:sz w:val="24"/>
          <w:lang w:eastAsia="en-US"/>
        </w:rPr>
        <w:t>effect size of 0.48 (</w:t>
      </w:r>
      <w:proofErr w:type="spellStart"/>
      <w:r>
        <w:rPr>
          <w:rFonts w:ascii="Arial" w:eastAsiaTheme="minorHAnsi" w:hAnsi="Arial" w:cs="Arial"/>
          <w:color w:val="auto"/>
          <w:sz w:val="24"/>
          <w:lang w:eastAsia="en-US"/>
        </w:rPr>
        <w:t>Waack</w:t>
      </w:r>
      <w:proofErr w:type="spellEnd"/>
      <w:r>
        <w:rPr>
          <w:rFonts w:ascii="Arial" w:eastAsiaTheme="minorHAnsi" w:hAnsi="Arial" w:cs="Arial"/>
          <w:color w:val="auto"/>
          <w:sz w:val="24"/>
          <w:lang w:eastAsia="en-US"/>
        </w:rPr>
        <w:t>, 2019</w:t>
      </w:r>
      <w:r w:rsidRPr="00AD2A31">
        <w:rPr>
          <w:rFonts w:ascii="Arial" w:eastAsiaTheme="minorHAnsi" w:hAnsi="Arial" w:cs="Arial"/>
          <w:color w:val="auto"/>
          <w:sz w:val="24"/>
          <w:lang w:eastAsia="en-US"/>
        </w:rPr>
        <w:t>). This is seen to have an effective outcome of pupil achievement as questioning ensures pupils have understood the subject information (Hattie, 2009) that agrees to question is the bridge between teaching and learning to ensure learning is understood (</w:t>
      </w:r>
      <w:proofErr w:type="spellStart"/>
      <w:r w:rsidRPr="00AD2A31">
        <w:rPr>
          <w:rFonts w:ascii="Arial" w:eastAsiaTheme="minorHAnsi" w:hAnsi="Arial" w:cs="Arial"/>
          <w:color w:val="auto"/>
          <w:sz w:val="24"/>
          <w:lang w:eastAsia="en-US"/>
        </w:rPr>
        <w:t>Wiliam</w:t>
      </w:r>
      <w:proofErr w:type="spellEnd"/>
      <w:r w:rsidRPr="00AD2A31">
        <w:rPr>
          <w:rFonts w:ascii="Arial" w:eastAsiaTheme="minorHAnsi" w:hAnsi="Arial" w:cs="Arial"/>
          <w:color w:val="auto"/>
          <w:sz w:val="24"/>
          <w:lang w:eastAsia="en-US"/>
        </w:rPr>
        <w:t xml:space="preserve">, 2011). Additionally, questioning allows teachers to monitor pupils learning which has an effect size of 0.66 (Hattie, 2009). This is seen to have a great impact as monitoring learning is an essential part that allows the teacher to see where the pupil currently is and where they need to go in order to reach their ZPD (Welsh Assembly Government, 2010). However, without monitoring the effect size is brought down to -0.10 which shows without monitoring it would give no indication of the pupils learning and the teacher would not know if the pupil has reached its ZPD. Therefore, questioning and monitoring have a successful outcome based on Hattie’s research from the achievement of pupils learning that agrees with the above studies that establish questioning to be a significant </w:t>
      </w:r>
      <w:proofErr w:type="spellStart"/>
      <w:r w:rsidRPr="00AD2A31">
        <w:rPr>
          <w:rFonts w:ascii="Arial" w:eastAsiaTheme="minorHAnsi" w:hAnsi="Arial" w:cs="Arial"/>
          <w:color w:val="auto"/>
          <w:sz w:val="24"/>
          <w:lang w:eastAsia="en-US"/>
        </w:rPr>
        <w:t>AfL</w:t>
      </w:r>
      <w:proofErr w:type="spellEnd"/>
      <w:r w:rsidRPr="00AD2A31">
        <w:rPr>
          <w:rFonts w:ascii="Arial" w:eastAsiaTheme="minorHAnsi" w:hAnsi="Arial" w:cs="Arial"/>
          <w:color w:val="auto"/>
          <w:sz w:val="24"/>
          <w:lang w:eastAsia="en-US"/>
        </w:rPr>
        <w:t xml:space="preserve"> strategy to monitor learning. </w:t>
      </w:r>
    </w:p>
    <w:p w:rsidR="00B50C1B" w:rsidRPr="00CC1F36" w:rsidRDefault="00B50C1B" w:rsidP="00B50C1B">
      <w:pPr>
        <w:rPr>
          <w:rFonts w:ascii="Arial" w:eastAsiaTheme="minorHAnsi" w:hAnsi="Arial" w:cs="Arial"/>
          <w:color w:val="auto"/>
          <w:sz w:val="24"/>
          <w:lang w:eastAsia="en-US"/>
        </w:rPr>
      </w:pPr>
      <w:r w:rsidRPr="00CC1F36">
        <w:rPr>
          <w:rFonts w:ascii="Arial" w:eastAsiaTheme="minorHAnsi" w:hAnsi="Arial" w:cs="Arial"/>
          <w:color w:val="auto"/>
          <w:sz w:val="24"/>
          <w:lang w:eastAsia="en-US"/>
        </w:rPr>
        <w:t xml:space="preserve">Provided that questioning is an effective </w:t>
      </w:r>
      <w:proofErr w:type="spellStart"/>
      <w:r w:rsidRPr="00CC1F36">
        <w:rPr>
          <w:rFonts w:ascii="Arial" w:eastAsiaTheme="minorHAnsi" w:hAnsi="Arial" w:cs="Arial"/>
          <w:color w:val="auto"/>
          <w:sz w:val="24"/>
          <w:lang w:eastAsia="en-US"/>
        </w:rPr>
        <w:t>AfL</w:t>
      </w:r>
      <w:proofErr w:type="spellEnd"/>
      <w:r w:rsidRPr="00CC1F36">
        <w:rPr>
          <w:rFonts w:ascii="Arial" w:eastAsiaTheme="minorHAnsi" w:hAnsi="Arial" w:cs="Arial"/>
          <w:color w:val="auto"/>
          <w:sz w:val="24"/>
          <w:lang w:eastAsia="en-US"/>
        </w:rPr>
        <w:t xml:space="preserve"> strategy, another form of questioning can be employed through hinge questions. These are carried out at the “hinge” of the lesson where the pupil’s responses provide the teacher with evidence on what the pupils know, don’t know and what they need to do next (Bromley, 2017). Hinge questions are a part of the lesson and plan that test pupils understanding of the context (Russell, 2018) that goes against the literature that states questioning takes up lesson time. Classroom tests are also a part of teaching and learning that require careful planning in advance (Donaldson, 2015). Heath (2017) agrees with this as he </w:t>
      </w:r>
      <w:r w:rsidRPr="00CC1F36">
        <w:rPr>
          <w:rFonts w:ascii="Arial" w:eastAsiaTheme="minorHAnsi" w:hAnsi="Arial" w:cs="Arial"/>
          <w:color w:val="auto"/>
          <w:sz w:val="24"/>
          <w:lang w:eastAsia="en-US"/>
        </w:rPr>
        <w:lastRenderedPageBreak/>
        <w:t xml:space="preserve">believes that hinge questions need to be planned. This shows that questioning does not take up too much lesson time which disagrees to the above studies as it a segment of the lesson time and learning that is also a part of the lesson plan. </w:t>
      </w:r>
    </w:p>
    <w:p w:rsidR="00B50C1B" w:rsidRPr="00CC1F36" w:rsidRDefault="00B50C1B" w:rsidP="00B50C1B">
      <w:pPr>
        <w:rPr>
          <w:rFonts w:ascii="Arial" w:eastAsiaTheme="minorHAnsi" w:hAnsi="Arial" w:cs="Arial"/>
          <w:color w:val="auto"/>
          <w:sz w:val="24"/>
          <w:lang w:eastAsia="en-US"/>
        </w:rPr>
      </w:pPr>
      <w:r w:rsidRPr="00CC1F36">
        <w:rPr>
          <w:rFonts w:ascii="Arial" w:eastAsiaTheme="minorHAnsi" w:hAnsi="Arial" w:cs="Arial"/>
          <w:color w:val="auto"/>
          <w:sz w:val="24"/>
          <w:lang w:eastAsia="en-US"/>
        </w:rPr>
        <w:t xml:space="preserve">However, although hinge questions are a part of the lesson and plan, they can still take a lot of lesson time as Fletcher-wood (2013) identifies that they slow down teaching time as teachers must go through and address misconceptions that pupils have. Therefore, pupils need to be told how to avoid getting the incorrect answers and to ensure they understand the learning. This also enables the pupils to see that the teachers care about their answers (Fletcher-wood, 2013). Additionally, Clarke (2005) established that teachers have the pressure to move onto the next topic. This shows how hinge questions could take up too much lesson time where subject content is not being covered that doesn’t allow any teaching to take place. This also agrees with Lewis (2013) who identified hinge questions take up too much time when going through answers and clearing misconceptions. Furthermore, hinge questions also take time for teachers to plan as they need to create questions that view a quick snapshot of the learning and not an essay (Fletcher-wood, 2013). This shows the negative impact of hinge questions as teachers could use that time to plan topics of learning or mark books and give feedback to pupils on how they can improve their work for them to reach their ZPD. This could also be difficult for teachers to consolidate the learning into short quick questions where they would want to cover everything that could lead to longer answers. Yet again, this would take up a lot of time for pupils to answer and then the teacher to go through them and clear misconceptions to ensure everyone’s understood. </w:t>
      </w:r>
    </w:p>
    <w:p w:rsidR="00B50C1B" w:rsidRPr="00AA1A72" w:rsidRDefault="00B50C1B" w:rsidP="00B50C1B">
      <w:pPr>
        <w:rPr>
          <w:rFonts w:ascii="Arial" w:eastAsiaTheme="minorHAnsi" w:hAnsi="Arial" w:cs="Arial"/>
          <w:color w:val="auto"/>
          <w:sz w:val="24"/>
          <w:lang w:eastAsia="en-US"/>
        </w:rPr>
      </w:pPr>
      <w:r w:rsidRPr="00AA1A72">
        <w:rPr>
          <w:rFonts w:ascii="Arial" w:eastAsiaTheme="minorHAnsi" w:hAnsi="Arial" w:cs="Arial"/>
          <w:color w:val="auto"/>
          <w:sz w:val="24"/>
          <w:lang w:eastAsia="en-US"/>
        </w:rPr>
        <w:t xml:space="preserve">On the other hand, hinge questions are aimed at every pupil where the teacher collects their responses (Heath, 2017). This stops the teacher from answering their own question that disagrees with Black and </w:t>
      </w:r>
      <w:proofErr w:type="spellStart"/>
      <w:r w:rsidRPr="00AA1A72">
        <w:rPr>
          <w:rFonts w:ascii="Arial" w:eastAsiaTheme="minorHAnsi" w:hAnsi="Arial" w:cs="Arial"/>
          <w:color w:val="auto"/>
          <w:sz w:val="24"/>
          <w:lang w:eastAsia="en-US"/>
        </w:rPr>
        <w:t>Wiliam</w:t>
      </w:r>
      <w:proofErr w:type="spellEnd"/>
      <w:r w:rsidRPr="00AA1A72">
        <w:rPr>
          <w:rFonts w:ascii="Arial" w:eastAsiaTheme="minorHAnsi" w:hAnsi="Arial" w:cs="Arial"/>
          <w:color w:val="auto"/>
          <w:sz w:val="24"/>
          <w:lang w:eastAsia="en-US"/>
        </w:rPr>
        <w:t xml:space="preserve"> (2017). This also stops the teacher from selecting the same pupils that put their hand up as hinge questions enable all pupils to participate and respond (</w:t>
      </w:r>
      <w:proofErr w:type="spellStart"/>
      <w:r w:rsidRPr="00AA1A72">
        <w:rPr>
          <w:rFonts w:ascii="Arial" w:eastAsiaTheme="minorHAnsi" w:hAnsi="Arial" w:cs="Arial"/>
          <w:color w:val="auto"/>
          <w:sz w:val="24"/>
          <w:lang w:eastAsia="en-US"/>
        </w:rPr>
        <w:t>Didau</w:t>
      </w:r>
      <w:proofErr w:type="spellEnd"/>
      <w:r w:rsidRPr="00AA1A72">
        <w:rPr>
          <w:rFonts w:ascii="Arial" w:eastAsiaTheme="minorHAnsi" w:hAnsi="Arial" w:cs="Arial"/>
          <w:color w:val="auto"/>
          <w:sz w:val="24"/>
          <w:lang w:eastAsia="en-US"/>
        </w:rPr>
        <w:t>, 2013) which disagrees with Hattie (2012) that shows the progress of only some pupils is complete during questioning. This shows that all pupils are included in their learning that enables the teacher to monitor progress. Pupils also learn a lot about incorrect answers, therefore, teachers can clear misconceptions (Fletcher-wood, 2013) that will allow pupils to reach their ZPD. The Guardian (2013) also supports this as hinge questions immediately identify the incorrect answers where the teacher can put in aid and support to ensure pupils have understood before the lesson ends. Therefore, early intervention such as hinge questions is an integral element of good teaching and learning (Donaldson, 2015). This shows that hinge questions are the king of the lesson (</w:t>
      </w:r>
      <w:proofErr w:type="spellStart"/>
      <w:r w:rsidRPr="00AA1A72">
        <w:rPr>
          <w:rFonts w:ascii="Arial" w:eastAsiaTheme="minorHAnsi" w:hAnsi="Arial" w:cs="Arial"/>
          <w:color w:val="auto"/>
          <w:sz w:val="24"/>
          <w:lang w:eastAsia="en-US"/>
        </w:rPr>
        <w:t>Didau</w:t>
      </w:r>
      <w:proofErr w:type="spellEnd"/>
      <w:r w:rsidRPr="00AA1A72">
        <w:rPr>
          <w:rFonts w:ascii="Arial" w:eastAsiaTheme="minorHAnsi" w:hAnsi="Arial" w:cs="Arial"/>
          <w:color w:val="auto"/>
          <w:sz w:val="24"/>
          <w:lang w:eastAsia="en-US"/>
        </w:rPr>
        <w:t xml:space="preserve">, 2013) and are the key tool for finding out if learning has occurred (The Guardian, 2013). This suggests that this is the way forward for teaching and learning by ensuring all pupils have understood the lesson before moving on regardless of how long it takes. Progress is therefore made when misconceptions are cleared and current learning is understood as Wadsworth (1978, p.106) states, “to do is to understand”. This suggests that pupils doing hinge questions will allow teachers to go through answers and clear misconceptions so that pupils understand </w:t>
      </w:r>
      <w:r w:rsidRPr="00AA1A72">
        <w:rPr>
          <w:rFonts w:ascii="Arial" w:eastAsiaTheme="minorHAnsi" w:hAnsi="Arial" w:cs="Arial"/>
          <w:color w:val="auto"/>
          <w:sz w:val="24"/>
          <w:lang w:eastAsia="en-US"/>
        </w:rPr>
        <w:lastRenderedPageBreak/>
        <w:t xml:space="preserve">and are able to reach their ZPD. This shows the power of hinge questions being the bridge between teaching and learning. </w:t>
      </w:r>
    </w:p>
    <w:p w:rsidR="00B50C1B" w:rsidRPr="00C36DF0" w:rsidRDefault="00B50C1B" w:rsidP="00B50C1B">
      <w:pPr>
        <w:rPr>
          <w:rFonts w:ascii="Arial" w:eastAsiaTheme="minorHAnsi" w:hAnsi="Arial" w:cs="Arial"/>
          <w:color w:val="auto"/>
          <w:sz w:val="24"/>
          <w:lang w:eastAsia="en-US"/>
        </w:rPr>
      </w:pPr>
      <w:r w:rsidRPr="00C36DF0">
        <w:rPr>
          <w:rFonts w:ascii="Arial" w:eastAsiaTheme="minorHAnsi" w:hAnsi="Arial" w:cs="Arial"/>
          <w:color w:val="auto"/>
          <w:sz w:val="24"/>
          <w:lang w:eastAsia="en-US"/>
        </w:rPr>
        <w:t xml:space="preserve">Building on from the idea that questioning is a successful </w:t>
      </w:r>
      <w:proofErr w:type="spellStart"/>
      <w:r w:rsidRPr="00C36DF0">
        <w:rPr>
          <w:rFonts w:ascii="Arial" w:eastAsiaTheme="minorHAnsi" w:hAnsi="Arial" w:cs="Arial"/>
          <w:color w:val="auto"/>
          <w:sz w:val="24"/>
          <w:lang w:eastAsia="en-US"/>
        </w:rPr>
        <w:t>AfL</w:t>
      </w:r>
      <w:proofErr w:type="spellEnd"/>
      <w:r w:rsidRPr="00C36DF0">
        <w:rPr>
          <w:rFonts w:ascii="Arial" w:eastAsiaTheme="minorHAnsi" w:hAnsi="Arial" w:cs="Arial"/>
          <w:color w:val="auto"/>
          <w:sz w:val="24"/>
          <w:lang w:eastAsia="en-US"/>
        </w:rPr>
        <w:t xml:space="preserve"> strategy, scaffolding is another strategy in the research question that is being explored whether it supports pupil progress. Scaffolding is a technique used to support the pupil’s current knowledge to the information that is being taught by modelling tasks and slowly transferring the knowledge to the pupil so that they can grasp the subject independently (Peters, 2019). Scaffolding benefits the pupils learning as they move from knowing vaguely what to do onto being confident, as confidence is the key and without this, pupils would struggle to be independent (</w:t>
      </w:r>
      <w:proofErr w:type="spellStart"/>
      <w:r w:rsidRPr="00C36DF0">
        <w:rPr>
          <w:rFonts w:ascii="Arial" w:eastAsiaTheme="minorHAnsi" w:hAnsi="Arial" w:cs="Arial"/>
          <w:color w:val="auto"/>
          <w:sz w:val="24"/>
          <w:lang w:eastAsia="en-US"/>
        </w:rPr>
        <w:t>Didau</w:t>
      </w:r>
      <w:proofErr w:type="spellEnd"/>
      <w:r w:rsidRPr="00C36DF0">
        <w:rPr>
          <w:rFonts w:ascii="Arial" w:eastAsiaTheme="minorHAnsi" w:hAnsi="Arial" w:cs="Arial"/>
          <w:color w:val="auto"/>
          <w:sz w:val="24"/>
          <w:lang w:eastAsia="en-US"/>
        </w:rPr>
        <w:t xml:space="preserve">, 2014). For pupils to recognise the standards they are aiming for they need to be shown ‘what a good one looks like’ (WAGOLL) and this can be done by showing pupils good model examples and discussing them (Department for Education, 2004). Clarke (2008) further established that a teacher asked a pupil on what helps them learn best and the pupil responded by viewing </w:t>
      </w:r>
      <w:proofErr w:type="gramStart"/>
      <w:r w:rsidRPr="00C36DF0">
        <w:rPr>
          <w:rFonts w:ascii="Arial" w:eastAsiaTheme="minorHAnsi" w:hAnsi="Arial" w:cs="Arial"/>
          <w:color w:val="auto"/>
          <w:sz w:val="24"/>
          <w:lang w:eastAsia="en-US"/>
        </w:rPr>
        <w:t>other</w:t>
      </w:r>
      <w:proofErr w:type="gramEnd"/>
      <w:r w:rsidRPr="00C36DF0">
        <w:rPr>
          <w:rFonts w:ascii="Arial" w:eastAsiaTheme="minorHAnsi" w:hAnsi="Arial" w:cs="Arial"/>
          <w:color w:val="auto"/>
          <w:sz w:val="24"/>
          <w:lang w:eastAsia="en-US"/>
        </w:rPr>
        <w:t xml:space="preserve"> pupils work. Without modelling, pupils are unsure of what is expected from them and do not further their knowledge (Clarke, 2005) which suggests how WAGOLLs need to be shown to pupils for them complete the work independently and confidently. Modelling work also supports low attaining pupils which shows scaffolding to be effective (Black and </w:t>
      </w:r>
      <w:proofErr w:type="spellStart"/>
      <w:r w:rsidRPr="00C36DF0">
        <w:rPr>
          <w:rFonts w:ascii="Arial" w:eastAsiaTheme="minorHAnsi" w:hAnsi="Arial" w:cs="Arial"/>
          <w:color w:val="auto"/>
          <w:sz w:val="24"/>
          <w:lang w:eastAsia="en-US"/>
        </w:rPr>
        <w:t>Wiliam</w:t>
      </w:r>
      <w:proofErr w:type="spellEnd"/>
      <w:r w:rsidRPr="00C36DF0">
        <w:rPr>
          <w:rFonts w:ascii="Arial" w:eastAsiaTheme="minorHAnsi" w:hAnsi="Arial" w:cs="Arial"/>
          <w:color w:val="auto"/>
          <w:sz w:val="24"/>
          <w:lang w:eastAsia="en-US"/>
        </w:rPr>
        <w:t>, 1998). This enables pupils to reach their ZPD as the teacher being the MKO can guide pupils in their learning and encourage them through scaffold as they are able to achieve much more than what they could do without this support that allows them to close their learning gap (</w:t>
      </w:r>
      <w:proofErr w:type="spellStart"/>
      <w:r w:rsidRPr="00C36DF0">
        <w:rPr>
          <w:rFonts w:ascii="Arial" w:eastAsiaTheme="minorHAnsi" w:hAnsi="Arial" w:cs="Arial"/>
          <w:color w:val="auto"/>
          <w:sz w:val="24"/>
          <w:lang w:eastAsia="en-US"/>
        </w:rPr>
        <w:t>Didau</w:t>
      </w:r>
      <w:proofErr w:type="spellEnd"/>
      <w:r w:rsidRPr="00C36DF0">
        <w:rPr>
          <w:rFonts w:ascii="Arial" w:eastAsiaTheme="minorHAnsi" w:hAnsi="Arial" w:cs="Arial"/>
          <w:color w:val="auto"/>
          <w:sz w:val="24"/>
          <w:lang w:eastAsia="en-US"/>
        </w:rPr>
        <w:t>, 2013). This suggests how scaffolding is significant to pupils’ progression as without scaffolding pupils would be at the deep end before they are ready to swim (</w:t>
      </w:r>
      <w:proofErr w:type="spellStart"/>
      <w:r w:rsidRPr="00C36DF0">
        <w:rPr>
          <w:rFonts w:ascii="Arial" w:eastAsiaTheme="minorHAnsi" w:hAnsi="Arial" w:cs="Arial"/>
          <w:color w:val="auto"/>
          <w:sz w:val="24"/>
          <w:lang w:eastAsia="en-US"/>
        </w:rPr>
        <w:t>Didau</w:t>
      </w:r>
      <w:proofErr w:type="spellEnd"/>
      <w:r w:rsidRPr="00C36DF0">
        <w:rPr>
          <w:rFonts w:ascii="Arial" w:eastAsiaTheme="minorHAnsi" w:hAnsi="Arial" w:cs="Arial"/>
          <w:color w:val="auto"/>
          <w:sz w:val="24"/>
          <w:lang w:eastAsia="en-US"/>
        </w:rPr>
        <w:t>, 2013). This also enables pupils to reduce complicated processes of the work into manageable steps in order to become independent learners and progress up the ladder of success (Bennett, 201</w:t>
      </w:r>
      <w:r>
        <w:rPr>
          <w:rFonts w:ascii="Arial" w:eastAsiaTheme="minorHAnsi" w:hAnsi="Arial" w:cs="Arial"/>
          <w:color w:val="auto"/>
          <w:sz w:val="24"/>
          <w:lang w:eastAsia="en-US"/>
        </w:rPr>
        <w:t>9</w:t>
      </w:r>
      <w:r w:rsidRPr="00C36DF0">
        <w:rPr>
          <w:rFonts w:ascii="Arial" w:eastAsiaTheme="minorHAnsi" w:hAnsi="Arial" w:cs="Arial"/>
          <w:color w:val="auto"/>
          <w:sz w:val="24"/>
          <w:lang w:eastAsia="en-US"/>
        </w:rPr>
        <w:t xml:space="preserve">). Therefore, this shows how pupils would be able to confidently complete hinge questions at the hinge of the lesson due to scaffolding being put into place to support pupils learning where they become independent learners. Hattie agrees with the studies above that shows how scaffolding benefits the pupils learning as his research shows the effect size for </w:t>
      </w:r>
      <w:r>
        <w:rPr>
          <w:rFonts w:ascii="Arial" w:eastAsiaTheme="minorHAnsi" w:hAnsi="Arial" w:cs="Arial"/>
          <w:color w:val="auto"/>
          <w:sz w:val="24"/>
          <w:lang w:eastAsia="en-US"/>
        </w:rPr>
        <w:t>scaffolding is 0.82 (</w:t>
      </w:r>
      <w:proofErr w:type="spellStart"/>
      <w:r>
        <w:rPr>
          <w:rFonts w:ascii="Arial" w:eastAsiaTheme="minorHAnsi" w:hAnsi="Arial" w:cs="Arial"/>
          <w:color w:val="auto"/>
          <w:sz w:val="24"/>
          <w:lang w:eastAsia="en-US"/>
        </w:rPr>
        <w:t>Waack</w:t>
      </w:r>
      <w:proofErr w:type="spellEnd"/>
      <w:r>
        <w:rPr>
          <w:rFonts w:ascii="Arial" w:eastAsiaTheme="minorHAnsi" w:hAnsi="Arial" w:cs="Arial"/>
          <w:color w:val="auto"/>
          <w:sz w:val="24"/>
          <w:lang w:eastAsia="en-US"/>
        </w:rPr>
        <w:t>, 2019</w:t>
      </w:r>
      <w:r w:rsidRPr="00C36DF0">
        <w:rPr>
          <w:rFonts w:ascii="Arial" w:eastAsiaTheme="minorHAnsi" w:hAnsi="Arial" w:cs="Arial"/>
          <w:color w:val="auto"/>
          <w:sz w:val="24"/>
          <w:lang w:eastAsia="en-US"/>
        </w:rPr>
        <w:t>). This establishes how scaffolding is positive as pupils become better writers when they are shown WAGOLLs (</w:t>
      </w:r>
      <w:proofErr w:type="spellStart"/>
      <w:r w:rsidRPr="00C36DF0">
        <w:rPr>
          <w:rFonts w:ascii="Arial" w:eastAsiaTheme="minorHAnsi" w:hAnsi="Arial" w:cs="Arial"/>
          <w:color w:val="auto"/>
          <w:sz w:val="24"/>
          <w:lang w:eastAsia="en-US"/>
        </w:rPr>
        <w:t>Didau</w:t>
      </w:r>
      <w:proofErr w:type="spellEnd"/>
      <w:r w:rsidRPr="00C36DF0">
        <w:rPr>
          <w:rFonts w:ascii="Arial" w:eastAsiaTheme="minorHAnsi" w:hAnsi="Arial" w:cs="Arial"/>
          <w:color w:val="auto"/>
          <w:sz w:val="24"/>
          <w:lang w:eastAsia="en-US"/>
        </w:rPr>
        <w:t xml:space="preserve">, 2013). This is also agreed by Donaldson (2015) as he implies that creating contexts where pupils can demonstrate the ability to apply to learn independently is a significant element of scaffolding. </w:t>
      </w:r>
    </w:p>
    <w:p w:rsidR="00B50C1B" w:rsidRPr="005903EA" w:rsidRDefault="00B50C1B" w:rsidP="00B50C1B">
      <w:pPr>
        <w:rPr>
          <w:rFonts w:ascii="Arial" w:eastAsiaTheme="minorHAnsi" w:hAnsi="Arial" w:cs="Arial"/>
          <w:color w:val="auto"/>
          <w:sz w:val="24"/>
          <w:lang w:eastAsia="en-US"/>
        </w:rPr>
      </w:pPr>
      <w:r w:rsidRPr="005903EA">
        <w:rPr>
          <w:rFonts w:ascii="Arial" w:eastAsiaTheme="minorHAnsi" w:hAnsi="Arial" w:cs="Arial"/>
          <w:color w:val="auto"/>
          <w:sz w:val="24"/>
          <w:lang w:eastAsia="en-US"/>
        </w:rPr>
        <w:t>However, teachers fear that pupils could copy WAGOLLs (Clarke, 2008) as they can become dependent on the scaffolding and will not be able to perform without it as this should not be used to make work easier (</w:t>
      </w:r>
      <w:proofErr w:type="spellStart"/>
      <w:r w:rsidRPr="005903EA">
        <w:rPr>
          <w:rFonts w:ascii="Arial" w:eastAsiaTheme="minorHAnsi" w:hAnsi="Arial" w:cs="Arial"/>
          <w:color w:val="auto"/>
          <w:sz w:val="24"/>
          <w:lang w:eastAsia="en-US"/>
        </w:rPr>
        <w:t>Didau</w:t>
      </w:r>
      <w:proofErr w:type="spellEnd"/>
      <w:r w:rsidRPr="005903EA">
        <w:rPr>
          <w:rFonts w:ascii="Arial" w:eastAsiaTheme="minorHAnsi" w:hAnsi="Arial" w:cs="Arial"/>
          <w:color w:val="auto"/>
          <w:sz w:val="24"/>
          <w:lang w:eastAsia="en-US"/>
        </w:rPr>
        <w:t xml:space="preserve">, 2015). This shows the negative impact of scaffolding as showing WAGOLLs can result in pupils not thinking for themselves as they are just copying the model examples. Furthermore, pupils would not be able to answer the hinge questions correctly if they have copied WAGOLLs and have not used their own knowledge and understanding to challenge their learning to progress. Teachers would then be spending most of the lesson going through the incorrect answers which would put the teaching on hold. Therefore, this </w:t>
      </w:r>
      <w:r w:rsidRPr="005903EA">
        <w:rPr>
          <w:rFonts w:ascii="Arial" w:eastAsiaTheme="minorHAnsi" w:hAnsi="Arial" w:cs="Arial"/>
          <w:color w:val="auto"/>
          <w:sz w:val="24"/>
          <w:lang w:eastAsia="en-US"/>
        </w:rPr>
        <w:lastRenderedPageBreak/>
        <w:t>agrees to the studies above that suggest hinge questions waste lesson time as it is spent clearing misconceptions and not teaching. Additionally, this suggests that the effect size for scaffolding</w:t>
      </w:r>
      <w:r>
        <w:rPr>
          <w:rFonts w:ascii="Arial" w:eastAsiaTheme="minorHAnsi" w:hAnsi="Arial" w:cs="Arial"/>
          <w:color w:val="auto"/>
          <w:sz w:val="24"/>
          <w:lang w:eastAsia="en-US"/>
        </w:rPr>
        <w:t xml:space="preserve"> should not be 0.82 (</w:t>
      </w:r>
      <w:proofErr w:type="spellStart"/>
      <w:r>
        <w:rPr>
          <w:rFonts w:ascii="Arial" w:eastAsiaTheme="minorHAnsi" w:hAnsi="Arial" w:cs="Arial"/>
          <w:color w:val="auto"/>
          <w:sz w:val="24"/>
          <w:lang w:eastAsia="en-US"/>
        </w:rPr>
        <w:t>Waack</w:t>
      </w:r>
      <w:proofErr w:type="spellEnd"/>
      <w:r>
        <w:rPr>
          <w:rFonts w:ascii="Arial" w:eastAsiaTheme="minorHAnsi" w:hAnsi="Arial" w:cs="Arial"/>
          <w:color w:val="auto"/>
          <w:sz w:val="24"/>
          <w:lang w:eastAsia="en-US"/>
        </w:rPr>
        <w:t>, 2019</w:t>
      </w:r>
      <w:r w:rsidRPr="005903EA">
        <w:rPr>
          <w:rFonts w:ascii="Arial" w:eastAsiaTheme="minorHAnsi" w:hAnsi="Arial" w:cs="Arial"/>
          <w:color w:val="auto"/>
          <w:sz w:val="24"/>
          <w:lang w:eastAsia="en-US"/>
        </w:rPr>
        <w:t xml:space="preserve">) as outcomes of pupil achievement will be unsuccessful if pupils are copying WAGOLLs. Also, pupils will not be reaching their ZPD as they are not using their own knowledge to progress that will result in gaps in their learning which goes against the use of scaffolding as an </w:t>
      </w:r>
      <w:proofErr w:type="spellStart"/>
      <w:r w:rsidRPr="005903EA">
        <w:rPr>
          <w:rFonts w:ascii="Arial" w:eastAsiaTheme="minorHAnsi" w:hAnsi="Arial" w:cs="Arial"/>
          <w:color w:val="auto"/>
          <w:sz w:val="24"/>
          <w:lang w:eastAsia="en-US"/>
        </w:rPr>
        <w:t>AfL</w:t>
      </w:r>
      <w:proofErr w:type="spellEnd"/>
      <w:r w:rsidRPr="005903EA">
        <w:rPr>
          <w:rFonts w:ascii="Arial" w:eastAsiaTheme="minorHAnsi" w:hAnsi="Arial" w:cs="Arial"/>
          <w:color w:val="auto"/>
          <w:sz w:val="24"/>
          <w:lang w:eastAsia="en-US"/>
        </w:rPr>
        <w:t xml:space="preserve"> strategy. </w:t>
      </w:r>
    </w:p>
    <w:p w:rsidR="00B50C1B" w:rsidRPr="00E4027D" w:rsidRDefault="00B50C1B" w:rsidP="00B50C1B">
      <w:pPr>
        <w:rPr>
          <w:rFonts w:ascii="Arial" w:eastAsiaTheme="minorHAnsi" w:hAnsi="Arial" w:cs="Arial"/>
          <w:color w:val="auto"/>
          <w:sz w:val="24"/>
          <w:lang w:eastAsia="en-US"/>
        </w:rPr>
      </w:pPr>
      <w:r w:rsidRPr="00E4027D">
        <w:rPr>
          <w:rFonts w:ascii="Arial" w:eastAsiaTheme="minorHAnsi" w:hAnsi="Arial" w:cs="Arial"/>
          <w:color w:val="auto"/>
          <w:sz w:val="24"/>
          <w:lang w:eastAsia="en-US"/>
        </w:rPr>
        <w:t xml:space="preserve">In the professional teaching experience (PTE) one, I observed lessons where questioning had taken place. Pupils were asked questions throughout the lesson </w:t>
      </w:r>
      <w:proofErr w:type="gramStart"/>
      <w:r w:rsidRPr="00E4027D">
        <w:rPr>
          <w:rFonts w:ascii="Arial" w:eastAsiaTheme="minorHAnsi" w:hAnsi="Arial" w:cs="Arial"/>
          <w:color w:val="auto"/>
          <w:sz w:val="24"/>
          <w:lang w:eastAsia="en-US"/>
        </w:rPr>
        <w:t>in order for</w:t>
      </w:r>
      <w:proofErr w:type="gramEnd"/>
      <w:r w:rsidRPr="00E4027D">
        <w:rPr>
          <w:rFonts w:ascii="Arial" w:eastAsiaTheme="minorHAnsi" w:hAnsi="Arial" w:cs="Arial"/>
          <w:color w:val="auto"/>
          <w:sz w:val="24"/>
          <w:lang w:eastAsia="en-US"/>
        </w:rPr>
        <w:t xml:space="preserve"> the teacher to monitor pupils learning. This also enabled pupils to think about their learning that agrees with Black et al. (2003) and Newman (2016). School X’s Estyn (2018) report has also established that pupils respond and express their answers confidently and clearly when responding to the teachers’ questions. This shows the positive impact of questioning as pupils </w:t>
      </w:r>
      <w:proofErr w:type="gramStart"/>
      <w:r w:rsidRPr="00E4027D">
        <w:rPr>
          <w:rFonts w:ascii="Arial" w:eastAsiaTheme="minorHAnsi" w:hAnsi="Arial" w:cs="Arial"/>
          <w:color w:val="auto"/>
          <w:sz w:val="24"/>
          <w:lang w:eastAsia="en-US"/>
        </w:rPr>
        <w:t>are able to</w:t>
      </w:r>
      <w:proofErr w:type="gramEnd"/>
      <w:r w:rsidRPr="00E4027D">
        <w:rPr>
          <w:rFonts w:ascii="Arial" w:eastAsiaTheme="minorHAnsi" w:hAnsi="Arial" w:cs="Arial"/>
          <w:color w:val="auto"/>
          <w:sz w:val="24"/>
          <w:lang w:eastAsia="en-US"/>
        </w:rPr>
        <w:t xml:space="preserve"> clearly express the answers of their learning confidently so that teachers are able to check understanding. Furthermore, observations allowed me to view that teachers develop pupil’s higher order thinking skills through questioning to check understanding. This agrees with Henning, Stone and Kelly (2009) that implied probing questions allows pupils to extend and improve the quality of their answers. This also agrees with School X’s Estyn (2018) report as they clarify questioning is a strategy used to probe pupils’ understanding where they develop their higher order thinking skills that agrees with Black et al. (2003). However, I did observe that questioning took up a lot of lesson time that agrees with the studies above that identify questioning negative in this form. On the other hand, questioning allowed teachers in School X to monitor pupils learning and put in support if needed. </w:t>
      </w:r>
    </w:p>
    <w:p w:rsidR="00B50C1B" w:rsidRPr="00E4027D" w:rsidRDefault="00B50C1B" w:rsidP="00B50C1B">
      <w:pPr>
        <w:rPr>
          <w:rFonts w:ascii="Arial" w:eastAsiaTheme="minorHAnsi" w:hAnsi="Arial" w:cs="Arial"/>
          <w:color w:val="auto"/>
          <w:sz w:val="24"/>
          <w:lang w:eastAsia="en-US"/>
        </w:rPr>
      </w:pPr>
      <w:r w:rsidRPr="00E4027D">
        <w:rPr>
          <w:rFonts w:ascii="Arial" w:eastAsiaTheme="minorHAnsi" w:hAnsi="Arial" w:cs="Arial"/>
          <w:color w:val="auto"/>
          <w:sz w:val="24"/>
          <w:lang w:eastAsia="en-US"/>
        </w:rPr>
        <w:t>Additionally, the RE department has implemented hinge questions in the schemes of work (SOW) where I have seen them in use for PTE1. This</w:t>
      </w:r>
      <w:r>
        <w:rPr>
          <w:rFonts w:ascii="Arial" w:eastAsiaTheme="minorHAnsi" w:hAnsi="Arial" w:cs="Arial"/>
          <w:color w:val="auto"/>
          <w:sz w:val="24"/>
          <w:lang w:eastAsia="en-US"/>
        </w:rPr>
        <w:t xml:space="preserve"> </w:t>
      </w:r>
      <w:r w:rsidRPr="00E4027D">
        <w:rPr>
          <w:rFonts w:ascii="Arial" w:eastAsiaTheme="minorHAnsi" w:hAnsi="Arial" w:cs="Arial"/>
          <w:color w:val="auto"/>
          <w:sz w:val="24"/>
          <w:lang w:eastAsia="en-US"/>
        </w:rPr>
        <w:t xml:space="preserve">allowed teachers to monitor all pupils’ responses (Estyn, 2018). The scores pupils received enabled the teachers to go over incorrect answers and put in guidance where needed that supports The Guardian (2013) and Fletcher-wood (2013). Moreover, pupils were able to reach their ZPD which enabled them to progress. </w:t>
      </w:r>
    </w:p>
    <w:p w:rsidR="00B50C1B" w:rsidRPr="00E4027D" w:rsidRDefault="00B50C1B" w:rsidP="00B50C1B">
      <w:pPr>
        <w:rPr>
          <w:rFonts w:ascii="Arial" w:eastAsiaTheme="minorHAnsi" w:hAnsi="Arial" w:cs="Arial"/>
          <w:color w:val="auto"/>
          <w:sz w:val="24"/>
          <w:lang w:eastAsia="en-US"/>
        </w:rPr>
      </w:pPr>
      <w:r w:rsidRPr="00E4027D">
        <w:rPr>
          <w:rFonts w:ascii="Arial" w:eastAsiaTheme="minorHAnsi" w:hAnsi="Arial" w:cs="Arial"/>
          <w:color w:val="auto"/>
          <w:sz w:val="24"/>
          <w:lang w:eastAsia="en-US"/>
        </w:rPr>
        <w:t xml:space="preserve">Furthermore, scaffolding is also included in the SOW where teachers in School X use WAGOLLs, sentence starters and success </w:t>
      </w:r>
      <w:proofErr w:type="gramStart"/>
      <w:r w:rsidRPr="00E4027D">
        <w:rPr>
          <w:rFonts w:ascii="Arial" w:eastAsiaTheme="minorHAnsi" w:hAnsi="Arial" w:cs="Arial"/>
          <w:color w:val="auto"/>
          <w:sz w:val="24"/>
          <w:lang w:eastAsia="en-US"/>
        </w:rPr>
        <w:t>criteria’s</w:t>
      </w:r>
      <w:proofErr w:type="gramEnd"/>
      <w:r w:rsidRPr="00E4027D">
        <w:rPr>
          <w:rFonts w:ascii="Arial" w:eastAsiaTheme="minorHAnsi" w:hAnsi="Arial" w:cs="Arial"/>
          <w:color w:val="auto"/>
          <w:sz w:val="24"/>
          <w:lang w:eastAsia="en-US"/>
        </w:rPr>
        <w:t xml:space="preserve"> to support pupils learning. These scaffolds have been seen during PTE1 observations where it had a positive impact on the less able pupils as they could grasp the work which enabled them to complete it independently, agreeing with Peter (2019). This also allowed pupils to see the standards they should aim towards (Department for Education, 2004). Additionally, Clarke (2008) established that copying WAGOLLs is not an issue as pupils get motivated to do even better by viewing them which goes against the studies above. WAGOLLs have also enabled the less able pupils to produce better work than they would have without scaffold that shows how pupils are inspired by what they see (Clarke, 2008). This agrees with my observations as scaffolding supported the less able pupils. This also agrees with Estyn’s (2018) report as they clarify pupils are confident learners who take responsibility for their own learning that significantly impacts their progress. This shows through observations in PTE1, </w:t>
      </w:r>
      <w:r w:rsidRPr="00E4027D">
        <w:rPr>
          <w:rFonts w:ascii="Arial" w:eastAsiaTheme="minorHAnsi" w:hAnsi="Arial" w:cs="Arial"/>
          <w:color w:val="auto"/>
          <w:sz w:val="24"/>
          <w:lang w:eastAsia="en-US"/>
        </w:rPr>
        <w:lastRenderedPageBreak/>
        <w:t xml:space="preserve">School X’s Estyn (2018) report and Clarke (2008) that pupils do not copy WAGOLLs in School X which disagrees to the literature above. It was </w:t>
      </w:r>
      <w:r>
        <w:rPr>
          <w:rFonts w:ascii="Arial" w:eastAsiaTheme="minorHAnsi" w:hAnsi="Arial" w:cs="Arial"/>
          <w:color w:val="auto"/>
          <w:sz w:val="24"/>
          <w:lang w:eastAsia="en-US"/>
        </w:rPr>
        <w:t>clear to see</w:t>
      </w:r>
      <w:r w:rsidRPr="00E4027D">
        <w:rPr>
          <w:rFonts w:ascii="Arial" w:eastAsiaTheme="minorHAnsi" w:hAnsi="Arial" w:cs="Arial"/>
          <w:color w:val="auto"/>
          <w:sz w:val="24"/>
          <w:lang w:eastAsia="en-US"/>
        </w:rPr>
        <w:t xml:space="preserve"> that WAGOLLs motivated and inspired pupils to do better in their own work that enabled them to become confident and independent learners. This suggests the accuracy of Hattie’s effect size research as it has been evident in PTE1 that scaffolding benefits the outcomes of pupil achievement as they progress in their learning and reach their ZPD. </w:t>
      </w:r>
    </w:p>
    <w:p w:rsidR="00B50C1B" w:rsidRPr="0009391F" w:rsidRDefault="00B50C1B" w:rsidP="00B50C1B">
      <w:pPr>
        <w:rPr>
          <w:rFonts w:ascii="Arial" w:eastAsiaTheme="minorHAnsi" w:hAnsi="Arial" w:cs="Arial"/>
          <w:color w:val="000000" w:themeColor="text1"/>
          <w:sz w:val="24"/>
          <w:lang w:eastAsia="en-US"/>
        </w:rPr>
      </w:pPr>
      <w:r w:rsidRPr="0009391F">
        <w:rPr>
          <w:rFonts w:ascii="Arial" w:eastAsiaTheme="minorHAnsi" w:hAnsi="Arial" w:cs="Arial"/>
          <w:color w:val="000000" w:themeColor="text1"/>
          <w:sz w:val="24"/>
          <w:lang w:eastAsia="en-US"/>
        </w:rPr>
        <w:t xml:space="preserve">In the light of the literature above and School X’s practice, action research is the chosen research methodology I have chosen to undertake to explore my research question. </w:t>
      </w:r>
      <w:r w:rsidRPr="0009391F">
        <w:rPr>
          <w:rFonts w:ascii="Arial" w:eastAsiaTheme="minorHAnsi" w:hAnsi="Arial" w:cs="Arial"/>
          <w:color w:val="auto"/>
          <w:sz w:val="24"/>
          <w:lang w:eastAsia="en-US"/>
        </w:rPr>
        <w:t xml:space="preserve">Action research is a useful method for implementing change by planning, acting, observing and reflecting (Keegan, 2016). Action research improves educational practice that has a purpose (Koshy, 2010). Kidd (2010) reviewed Koshy’s (2010) book agreeing that it enables teachers to develop their practice further and to then implement these changes in practice. Kumar (2014) also agrees that one of the focuses of action research involves the research of an intervention to see if it can be improved to improve the quality of service. Kumar’s (2014) views’ link to my research as I will carry out an intervention of pre-test and post-test to see if pupil progress can be made through questioning and scaffolding. Furthermore, Gaffney (2008) clarifies that </w:t>
      </w:r>
      <w:proofErr w:type="spellStart"/>
      <w:r w:rsidRPr="0009391F">
        <w:rPr>
          <w:rFonts w:ascii="Arial" w:eastAsiaTheme="minorHAnsi" w:hAnsi="Arial" w:cs="Arial"/>
          <w:color w:val="000000" w:themeColor="text1"/>
          <w:sz w:val="24"/>
          <w:lang w:eastAsia="en-US"/>
        </w:rPr>
        <w:t>Kemmis</w:t>
      </w:r>
      <w:proofErr w:type="spellEnd"/>
      <w:r w:rsidRPr="0009391F">
        <w:rPr>
          <w:rFonts w:ascii="Arial" w:eastAsiaTheme="minorHAnsi" w:hAnsi="Arial" w:cs="Arial"/>
          <w:color w:val="000000" w:themeColor="text1"/>
          <w:sz w:val="24"/>
          <w:lang w:eastAsia="en-US"/>
        </w:rPr>
        <w:t xml:space="preserve"> and McTaggart (2000) describe action research as participatory research that involves a spiral of self-reflective cycles of planning, acting, observing and reflecting on these processes. They then re-plan by acting, observing and reflecting again (</w:t>
      </w:r>
      <w:proofErr w:type="spellStart"/>
      <w:r w:rsidRPr="0009391F">
        <w:rPr>
          <w:rFonts w:ascii="Arial" w:eastAsiaTheme="minorHAnsi" w:hAnsi="Arial" w:cs="Arial"/>
          <w:color w:val="000000" w:themeColor="text1"/>
          <w:sz w:val="24"/>
          <w:lang w:eastAsia="en-US"/>
        </w:rPr>
        <w:t>Kemmis</w:t>
      </w:r>
      <w:proofErr w:type="spellEnd"/>
      <w:r w:rsidRPr="0009391F">
        <w:rPr>
          <w:rFonts w:ascii="Arial" w:eastAsiaTheme="minorHAnsi" w:hAnsi="Arial" w:cs="Arial"/>
          <w:color w:val="000000" w:themeColor="text1"/>
          <w:sz w:val="24"/>
          <w:lang w:eastAsia="en-US"/>
        </w:rPr>
        <w:t xml:space="preserve"> and McTaggart, 2000). </w:t>
      </w:r>
    </w:p>
    <w:p w:rsidR="00B50C1B" w:rsidRDefault="00B50C1B" w:rsidP="00B50C1B">
      <w:pPr>
        <w:rPr>
          <w:rFonts w:ascii="Arial" w:eastAsiaTheme="minorHAnsi" w:hAnsi="Arial" w:cs="Arial"/>
          <w:color w:val="000000" w:themeColor="text1"/>
          <w:sz w:val="24"/>
          <w:lang w:eastAsia="en-US"/>
        </w:rPr>
      </w:pPr>
      <w:r w:rsidRPr="00475EBE">
        <w:rPr>
          <w:rFonts w:ascii="Arial" w:eastAsiaTheme="minorHAnsi" w:hAnsi="Arial" w:cs="Arial"/>
          <w:color w:val="000000" w:themeColor="text1"/>
          <w:sz w:val="24"/>
          <w:lang w:eastAsia="en-US"/>
        </w:rPr>
        <w:t xml:space="preserve">The concerns of action research show that teachers are not committed to implementing change as they lack confidence (Keegan, 2016). This results in them finding it difficult to start research as they will only grow in confidence when they have found evidence of improvement in learning (Keegan, 2016). This suggests that for educational practice to improve, teachers need to feel confident, committed and be desired for change </w:t>
      </w:r>
      <w:proofErr w:type="gramStart"/>
      <w:r w:rsidRPr="00475EBE">
        <w:rPr>
          <w:rFonts w:ascii="Arial" w:eastAsiaTheme="minorHAnsi" w:hAnsi="Arial" w:cs="Arial"/>
          <w:color w:val="000000" w:themeColor="text1"/>
          <w:sz w:val="24"/>
          <w:lang w:eastAsia="en-US"/>
        </w:rPr>
        <w:t>in order for</w:t>
      </w:r>
      <w:proofErr w:type="gramEnd"/>
      <w:r w:rsidRPr="00475EBE">
        <w:rPr>
          <w:rFonts w:ascii="Arial" w:eastAsiaTheme="minorHAnsi" w:hAnsi="Arial" w:cs="Arial"/>
          <w:color w:val="000000" w:themeColor="text1"/>
          <w:sz w:val="24"/>
          <w:lang w:eastAsia="en-US"/>
        </w:rPr>
        <w:t xml:space="preserve"> it to be successful. Additionally, action research does not seek generalisable data as it is based on the researchers’ question, as the findings from the research are generalisable from the situation and context of the researchers’ beliefs that are planned (Koshy, 2010). This shows the research is independently based on the researchers’ question that can be difficult if the researcher is not committed to implementing change as they have carried out the research to improve educational practice. However, this could not occur due to lack of confidence agreeing with Keegan (2016). </w:t>
      </w:r>
    </w:p>
    <w:p w:rsidR="00B50C1B" w:rsidRPr="00475EBE" w:rsidRDefault="00B50C1B" w:rsidP="00B50C1B">
      <w:pPr>
        <w:rPr>
          <w:rFonts w:ascii="Arial" w:eastAsiaTheme="minorHAnsi" w:hAnsi="Arial" w:cs="Arial"/>
          <w:color w:val="000000" w:themeColor="text1"/>
          <w:sz w:val="24"/>
          <w:lang w:eastAsia="en-US"/>
        </w:rPr>
      </w:pPr>
      <w:r w:rsidRPr="00475EBE">
        <w:rPr>
          <w:rFonts w:ascii="Arial" w:eastAsiaTheme="minorHAnsi" w:hAnsi="Arial" w:cs="Arial"/>
          <w:color w:val="000000" w:themeColor="text1"/>
          <w:sz w:val="24"/>
          <w:lang w:eastAsia="en-US"/>
        </w:rPr>
        <w:t>On the other hand, action research is significant as it encourages teachers’ to be engaged with research and evidence regarding pupil achievement (Koshy, 2010). It enables teachers to contribute toward their professional development (</w:t>
      </w:r>
      <w:proofErr w:type="spellStart"/>
      <w:r w:rsidRPr="00475EBE">
        <w:rPr>
          <w:rFonts w:ascii="Arial" w:eastAsiaTheme="minorHAnsi" w:hAnsi="Arial" w:cs="Arial"/>
          <w:color w:val="000000" w:themeColor="text1"/>
          <w:sz w:val="24"/>
          <w:lang w:eastAsia="en-US"/>
        </w:rPr>
        <w:t>Jaipal</w:t>
      </w:r>
      <w:proofErr w:type="spellEnd"/>
      <w:r w:rsidRPr="00475EBE">
        <w:rPr>
          <w:rFonts w:ascii="Arial" w:eastAsiaTheme="minorHAnsi" w:hAnsi="Arial" w:cs="Arial"/>
          <w:color w:val="000000" w:themeColor="text1"/>
          <w:sz w:val="24"/>
          <w:lang w:eastAsia="en-US"/>
        </w:rPr>
        <w:t xml:space="preserve"> and </w:t>
      </w:r>
      <w:proofErr w:type="spellStart"/>
      <w:r w:rsidRPr="00475EBE">
        <w:rPr>
          <w:rFonts w:ascii="Arial" w:eastAsiaTheme="minorHAnsi" w:hAnsi="Arial" w:cs="Arial"/>
          <w:color w:val="000000" w:themeColor="text1"/>
          <w:sz w:val="24"/>
          <w:lang w:eastAsia="en-US"/>
        </w:rPr>
        <w:t>Figg</w:t>
      </w:r>
      <w:proofErr w:type="spellEnd"/>
      <w:r w:rsidRPr="00475EBE">
        <w:rPr>
          <w:rFonts w:ascii="Arial" w:eastAsiaTheme="minorHAnsi" w:hAnsi="Arial" w:cs="Arial"/>
          <w:color w:val="000000" w:themeColor="text1"/>
          <w:sz w:val="24"/>
          <w:lang w:eastAsia="en-US"/>
        </w:rPr>
        <w:t xml:space="preserve">, 2011; </w:t>
      </w:r>
      <w:proofErr w:type="spellStart"/>
      <w:r w:rsidRPr="00475EBE">
        <w:rPr>
          <w:rFonts w:ascii="Arial" w:eastAsiaTheme="minorHAnsi" w:hAnsi="Arial" w:cs="Arial"/>
          <w:color w:val="000000" w:themeColor="text1"/>
          <w:sz w:val="24"/>
          <w:lang w:eastAsia="en-US"/>
        </w:rPr>
        <w:t>Looy</w:t>
      </w:r>
      <w:proofErr w:type="spellEnd"/>
      <w:r w:rsidRPr="00475EBE">
        <w:rPr>
          <w:rFonts w:ascii="Arial" w:eastAsiaTheme="minorHAnsi" w:hAnsi="Arial" w:cs="Arial"/>
          <w:color w:val="000000" w:themeColor="text1"/>
          <w:sz w:val="24"/>
          <w:lang w:eastAsia="en-US"/>
        </w:rPr>
        <w:t xml:space="preserve"> and </w:t>
      </w:r>
      <w:proofErr w:type="spellStart"/>
      <w:r w:rsidRPr="00475EBE">
        <w:rPr>
          <w:rFonts w:ascii="Arial" w:eastAsiaTheme="minorHAnsi" w:hAnsi="Arial" w:cs="Arial"/>
          <w:color w:val="000000" w:themeColor="text1"/>
          <w:sz w:val="24"/>
          <w:lang w:eastAsia="en-US"/>
        </w:rPr>
        <w:t>Goegebeur</w:t>
      </w:r>
      <w:proofErr w:type="spellEnd"/>
      <w:r w:rsidRPr="00475EBE">
        <w:rPr>
          <w:rFonts w:ascii="Arial" w:eastAsiaTheme="minorHAnsi" w:hAnsi="Arial" w:cs="Arial"/>
          <w:color w:val="000000" w:themeColor="text1"/>
          <w:sz w:val="24"/>
          <w:lang w:eastAsia="en-US"/>
        </w:rPr>
        <w:t>, 2007). This also gives teachers the opportunity to explore theory and practice that can create “new learning” through knowledge and demonstration (</w:t>
      </w:r>
      <w:proofErr w:type="spellStart"/>
      <w:r w:rsidRPr="00475EBE">
        <w:rPr>
          <w:rFonts w:ascii="Arial" w:eastAsiaTheme="minorHAnsi" w:hAnsi="Arial" w:cs="Arial"/>
          <w:color w:val="000000" w:themeColor="text1"/>
          <w:sz w:val="24"/>
          <w:lang w:eastAsia="en-US"/>
        </w:rPr>
        <w:t>Mcdonagh</w:t>
      </w:r>
      <w:proofErr w:type="spellEnd"/>
      <w:r w:rsidRPr="00475EBE">
        <w:rPr>
          <w:rFonts w:ascii="Arial" w:eastAsiaTheme="minorHAnsi" w:hAnsi="Arial" w:cs="Arial"/>
          <w:color w:val="000000" w:themeColor="text1"/>
          <w:sz w:val="24"/>
          <w:lang w:eastAsia="en-US"/>
        </w:rPr>
        <w:t xml:space="preserve"> et al. 2012). Additionally, this would then bring teachers together to encourage and support one another by discussing the understandings of practice (Rust and Meyers, 2006) which can bring confidence to one’s research that disagrees with Keegan (2016). </w:t>
      </w:r>
    </w:p>
    <w:p w:rsidR="00B50C1B" w:rsidRPr="00475EBE" w:rsidRDefault="00B50C1B" w:rsidP="00B50C1B">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lastRenderedPageBreak/>
        <w:t xml:space="preserve">Furthermore, educational researchers operate within an ethic of respect for individuals (BERA, 2018). Ethical principles provide an explanatory framework for why you are doing the research (McNiff and Whitehead, 2005). Therefore, ethical guidelines must be followed to carry out action research (Koshy, 2010). I will follow the university ethical guidelines by completing an ethics proposal and, as a result, get ethical permission before conducting the research. Participants must be aware of the purpose of the research and their right (Bell, 2010). Therefore, I will inform pupils of the research at the start and the ethical proposal that will be completed to get permission for my research. Pupils must have the same provision throughout the research and be made aware that their participation is voluntary and have voluntary consent to withdraw from the research at any time (BERA, 2018). Pupils must also be made aware of the confidentiality and anonymity of their participation that must be respected (Hopkins, 2008). </w:t>
      </w:r>
    </w:p>
    <w:p w:rsidR="00B50C1B" w:rsidRPr="00475EBE" w:rsidRDefault="00B50C1B" w:rsidP="00B50C1B">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Although ethics can inform participants of their involvement in the research, some parents may not give permission to their child to participate that can make them feel left out (Koshy, 2010). This shows that as not everyone is involved in the research it can cause an effect on the overall results of the research. Also, this can leave pupils feeling emotional as they are not included when other pupils are. </w:t>
      </w:r>
    </w:p>
    <w:p w:rsidR="00B50C1B" w:rsidRPr="00475EBE" w:rsidRDefault="00B50C1B" w:rsidP="00B50C1B">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However, contracts can be useful to be clear about the research that is being conducted and to then also inform the participants (Bell, 2010). This is beneficial as the ethics proposal can explore how and why I will conduct my research. This can also be beneficial when explaining the research to the pupils that will allow me to be clear of the pupil’s participation. </w:t>
      </w:r>
    </w:p>
    <w:p w:rsidR="00B50C1B" w:rsidRPr="00475EBE" w:rsidRDefault="00B50C1B" w:rsidP="00B50C1B">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 xml:space="preserve">The ethics proposal states how participants will be recruited using a sampling method. Sampling occurs when researchers examine potential participants and use them as results of their findings (Salkind, 2010). Convenience sampling is the method I will use for my research as it is stated in the ethics proposal. Convenience sampling is guided by the convenience of the researcher wherever you can find them that is convenient (Kumar, 2014). </w:t>
      </w:r>
    </w:p>
    <w:p w:rsidR="00B50C1B" w:rsidRPr="00475EBE" w:rsidRDefault="00B50C1B" w:rsidP="00B50C1B">
      <w:pPr>
        <w:rPr>
          <w:rFonts w:ascii="Arial" w:eastAsiaTheme="minorHAnsi" w:hAnsi="Arial" w:cs="Arial"/>
          <w:color w:val="auto"/>
          <w:sz w:val="24"/>
          <w:szCs w:val="24"/>
          <w:lang w:eastAsia="en-US"/>
        </w:rPr>
      </w:pPr>
      <w:r w:rsidRPr="00475EBE">
        <w:rPr>
          <w:rFonts w:ascii="Arial" w:eastAsiaTheme="minorHAnsi" w:hAnsi="Arial" w:cs="Arial"/>
          <w:color w:val="auto"/>
          <w:sz w:val="24"/>
          <w:szCs w:val="24"/>
          <w:lang w:eastAsia="en-US"/>
        </w:rPr>
        <w:t>Convenience sampling is an effective technique used in the research area (</w:t>
      </w:r>
      <w:proofErr w:type="spellStart"/>
      <w:r w:rsidRPr="00475EBE">
        <w:rPr>
          <w:rFonts w:ascii="Arial" w:eastAsiaTheme="minorHAnsi" w:hAnsi="Arial" w:cs="Arial"/>
          <w:color w:val="auto"/>
          <w:sz w:val="24"/>
          <w:szCs w:val="24"/>
          <w:lang w:eastAsia="en-US"/>
        </w:rPr>
        <w:t>Dudovskiy</w:t>
      </w:r>
      <w:proofErr w:type="spellEnd"/>
      <w:r w:rsidRPr="00475EBE">
        <w:rPr>
          <w:rFonts w:ascii="Arial" w:eastAsiaTheme="minorHAnsi" w:hAnsi="Arial" w:cs="Arial"/>
          <w:color w:val="auto"/>
          <w:sz w:val="24"/>
          <w:szCs w:val="24"/>
          <w:lang w:eastAsia="en-US"/>
        </w:rPr>
        <w:t xml:space="preserve">, 2019) as it is easy to obtain (Salkind, 2010). This shows that this sampling method is straightforward as the research can be carried out anywhere that is accessible to you. Therefore, using convenience sampling for my research will be easy to obtain as it will be convenient as I will be in PTE1 in School X where it will be easy to access pupils I teach and want to carry my research out on. </w:t>
      </w:r>
    </w:p>
    <w:p w:rsidR="00B50C1B" w:rsidRPr="00475EBE" w:rsidRDefault="00B50C1B" w:rsidP="00B50C1B">
      <w:pPr>
        <w:rPr>
          <w:rFonts w:ascii="Arial" w:eastAsiaTheme="minorHAnsi" w:hAnsi="Arial" w:cs="Arial"/>
          <w:color w:val="000000" w:themeColor="text1"/>
          <w:sz w:val="24"/>
          <w:lang w:eastAsia="en-US"/>
        </w:rPr>
      </w:pPr>
      <w:r>
        <w:rPr>
          <w:rFonts w:ascii="Arial" w:hAnsi="Arial" w:cs="Arial"/>
          <w:sz w:val="24"/>
          <w:szCs w:val="24"/>
        </w:rPr>
        <w:t xml:space="preserve">However, </w:t>
      </w:r>
      <w:proofErr w:type="spellStart"/>
      <w:r>
        <w:rPr>
          <w:rFonts w:ascii="Arial" w:hAnsi="Arial" w:cs="Arial"/>
          <w:sz w:val="24"/>
          <w:szCs w:val="24"/>
        </w:rPr>
        <w:t>Siegle</w:t>
      </w:r>
      <w:proofErr w:type="spellEnd"/>
      <w:r>
        <w:rPr>
          <w:rFonts w:ascii="Arial" w:hAnsi="Arial" w:cs="Arial"/>
          <w:sz w:val="24"/>
          <w:szCs w:val="24"/>
        </w:rPr>
        <w:t xml:space="preserve"> (1996) implies that convenience sampling is weak as results are not generalisable to other settings that give a narrow focus (Salkind, 2010). This suggests that the results I receive from the research class could be weak as other classes within School X may not perform that way. Therefore, this narrows the research as it is limited to one class that doesn’t give broad results.</w:t>
      </w:r>
    </w:p>
    <w:p w:rsidR="00B50C1B" w:rsidRPr="005B0931" w:rsidRDefault="00B50C1B" w:rsidP="00B50C1B">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 xml:space="preserve">The information I will gather when undertaking my research will be collected through primary data. Primary data can be collected through observation (Kumar, 2014). Research tools should complement the research question where if the research </w:t>
      </w:r>
      <w:r w:rsidRPr="005B0931">
        <w:rPr>
          <w:rFonts w:ascii="Arial" w:eastAsiaTheme="minorHAnsi" w:hAnsi="Arial" w:cs="Arial"/>
          <w:color w:val="auto"/>
          <w:sz w:val="24"/>
          <w:szCs w:val="24"/>
          <w:lang w:eastAsia="en-US"/>
        </w:rPr>
        <w:lastRenderedPageBreak/>
        <w:t>study is to explore questioning, participation and teacher-pupil interaction then using observation is the best approach that I will use to explore my research question (Henning, Stone and Kelly, 2009). Observation is purposeful as it allows you to view the interaction in the class, the behaviour and the personality of individuals (Kumar, 2014). It can also provide main areas of interest and why the chosen class would produce the information needed (Bell, 2010). Therefore, I will choose a mixed ability class as it will provide me with fairer results compared to a set class.</w:t>
      </w:r>
    </w:p>
    <w:p w:rsidR="00B50C1B" w:rsidRPr="005B0931" w:rsidRDefault="00B50C1B" w:rsidP="00B50C1B">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 xml:space="preserve">Observation is a significant element of data-gathering (Koshy, 2010). Non-participation is the type of observation I will conduct where I will observe the actions and interactions of the pupils at the back of the classroom in silence as the teacher is teaching (Koshy, 2010). This will give me an insight into the pupil’s behaviour and performance (Verner, 2018). Koshy (2010) agrees with this as he also identifies that observations provide you with a scrutiny of behaviour and to make notes on pupils’ reactions if they are bored. This shows that beforehand of the research, learning and behaviour can be viewed by the researcher to gain an insight on how they can conduct the research on that class that shows observation is a crucial role in classroom research (Hopkins, 2008). Without this, the researcher would be going in blind without observing the learning and behaviour of the class. </w:t>
      </w:r>
    </w:p>
    <w:p w:rsidR="00B50C1B" w:rsidRPr="005B0931" w:rsidRDefault="00B50C1B" w:rsidP="00B50C1B">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However, observations can be a disadvantage as pupils can change their behaviour negatively and positively if they know someone is watching them and ask the observer why they are making notes on them (Kumar, 2014). This shows how observations can be negative as the class could not be showing their true reflection on how they perform when conducting the research. Additionally, negative behaviour could result in the observer missing important data due to disruptions and background noise</w:t>
      </w:r>
      <w:r>
        <w:rPr>
          <w:rFonts w:ascii="Arial" w:eastAsiaTheme="minorHAnsi" w:hAnsi="Arial" w:cs="Arial"/>
          <w:color w:val="auto"/>
          <w:sz w:val="24"/>
          <w:szCs w:val="24"/>
          <w:lang w:eastAsia="en-US"/>
        </w:rPr>
        <w:t xml:space="preserve"> </w:t>
      </w:r>
      <w:r w:rsidRPr="005B0931">
        <w:rPr>
          <w:rFonts w:ascii="Arial" w:eastAsiaTheme="minorHAnsi" w:hAnsi="Arial" w:cs="Arial"/>
          <w:color w:val="auto"/>
          <w:sz w:val="24"/>
          <w:szCs w:val="24"/>
          <w:lang w:eastAsia="en-US"/>
        </w:rPr>
        <w:t>which could be because of an observer in the class</w:t>
      </w:r>
      <w:r>
        <w:rPr>
          <w:rFonts w:ascii="Arial" w:eastAsiaTheme="minorHAnsi" w:hAnsi="Arial" w:cs="Arial"/>
          <w:color w:val="auto"/>
          <w:sz w:val="24"/>
          <w:szCs w:val="24"/>
          <w:lang w:eastAsia="en-US"/>
        </w:rPr>
        <w:t xml:space="preserve"> (Koshy, 2010)</w:t>
      </w:r>
      <w:r w:rsidRPr="005B0931">
        <w:rPr>
          <w:rFonts w:ascii="Arial" w:eastAsiaTheme="minorHAnsi" w:hAnsi="Arial" w:cs="Arial"/>
          <w:color w:val="auto"/>
          <w:sz w:val="24"/>
          <w:szCs w:val="24"/>
          <w:lang w:eastAsia="en-US"/>
        </w:rPr>
        <w:t xml:space="preserve">. The observer could also miss out on interaction when taking detailed notes which shows observations as a poor research tool. </w:t>
      </w:r>
    </w:p>
    <w:p w:rsidR="00B50C1B" w:rsidRPr="005B0931" w:rsidRDefault="00B50C1B" w:rsidP="00B50C1B">
      <w:pPr>
        <w:rPr>
          <w:rFonts w:ascii="Arial" w:eastAsiaTheme="minorHAnsi" w:hAnsi="Arial" w:cs="Arial"/>
          <w:color w:val="auto"/>
          <w:sz w:val="24"/>
          <w:szCs w:val="24"/>
          <w:lang w:eastAsia="en-US"/>
        </w:rPr>
      </w:pPr>
      <w:r w:rsidRPr="005B0931">
        <w:rPr>
          <w:rFonts w:ascii="Arial" w:eastAsiaTheme="minorHAnsi" w:hAnsi="Arial" w:cs="Arial"/>
          <w:color w:val="auto"/>
          <w:sz w:val="24"/>
          <w:szCs w:val="24"/>
          <w:lang w:eastAsia="en-US"/>
        </w:rPr>
        <w:t xml:space="preserve">The second research tool I will use to explore my research question is pre-test and post-test. I will put an intervention of pre-test and post-test to see if questioning and scaffolding support pupil progress (Kumar, 2014). This research tool enables the teacher to use classroom tests as data that provides a view of pupil achievement (Henning, Stone and Kelly 2009). </w:t>
      </w:r>
    </w:p>
    <w:p w:rsidR="00B50C1B" w:rsidRPr="00852A09" w:rsidRDefault="00B50C1B" w:rsidP="00B50C1B">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Pre-test and post-test are a beneficial research tool as it measures the effectiveness of a strategy where results can be compared before and after the intervention (Kumar, 2014). Henning, Stone and Kelly (2009) agree as th</w:t>
      </w:r>
      <w:r>
        <w:rPr>
          <w:rFonts w:ascii="Arial" w:eastAsiaTheme="minorHAnsi" w:hAnsi="Arial" w:cs="Arial"/>
          <w:color w:val="auto"/>
          <w:sz w:val="24"/>
          <w:szCs w:val="24"/>
          <w:lang w:eastAsia="en-US"/>
        </w:rPr>
        <w:t>is identifies</w:t>
      </w:r>
      <w:r w:rsidRPr="00852A09">
        <w:rPr>
          <w:rFonts w:ascii="Arial" w:eastAsiaTheme="minorHAnsi" w:hAnsi="Arial" w:cs="Arial"/>
          <w:color w:val="auto"/>
          <w:sz w:val="24"/>
          <w:szCs w:val="24"/>
          <w:lang w:eastAsia="en-US"/>
        </w:rPr>
        <w:t xml:space="preserve"> the strengths and weaknesses of teaching strategies and gives an insight into the pupils learning. This allows me to view if questioning and scaffolding are effective </w:t>
      </w:r>
      <w:proofErr w:type="spellStart"/>
      <w:r w:rsidRPr="00852A09">
        <w:rPr>
          <w:rFonts w:ascii="Arial" w:eastAsiaTheme="minorHAnsi" w:hAnsi="Arial" w:cs="Arial"/>
          <w:color w:val="auto"/>
          <w:sz w:val="24"/>
          <w:szCs w:val="24"/>
          <w:lang w:eastAsia="en-US"/>
        </w:rPr>
        <w:t>AfL</w:t>
      </w:r>
      <w:proofErr w:type="spellEnd"/>
      <w:r w:rsidRPr="00852A09">
        <w:rPr>
          <w:rFonts w:ascii="Arial" w:eastAsiaTheme="minorHAnsi" w:hAnsi="Arial" w:cs="Arial"/>
          <w:color w:val="auto"/>
          <w:sz w:val="24"/>
          <w:szCs w:val="24"/>
          <w:lang w:eastAsia="en-US"/>
        </w:rPr>
        <w:t xml:space="preserve"> strategies as I will not implement them in the pre-test and then implement them in the post-test. This will enable me to compare results to view in which lesson pupils achieved progress agreeing with Kumar (2014). </w:t>
      </w:r>
    </w:p>
    <w:p w:rsidR="00B50C1B" w:rsidRPr="00852A09" w:rsidRDefault="00B50C1B" w:rsidP="00B50C1B">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 xml:space="preserve">However, two sets of data need to be collected where contact is needed at two different occasions that can take longer to complete (Kumar, 2014). This can lead to pupils withdrawing from the research as it is voluntary to withdraw at any time (Kumar, 2014). This could make it difficult to compare results from the pre-test and </w:t>
      </w:r>
      <w:r w:rsidRPr="00852A09">
        <w:rPr>
          <w:rFonts w:ascii="Arial" w:eastAsiaTheme="minorHAnsi" w:hAnsi="Arial" w:cs="Arial"/>
          <w:color w:val="auto"/>
          <w:sz w:val="24"/>
          <w:szCs w:val="24"/>
          <w:lang w:eastAsia="en-US"/>
        </w:rPr>
        <w:lastRenderedPageBreak/>
        <w:t xml:space="preserve">post-test lesson if pupils decide to withdraw in the post-test lesson which can be problematic for the research (Koshy, 2010). This shows the negative impact of pre-test and post-test as you would not be collecting realistic data </w:t>
      </w:r>
      <w:r>
        <w:rPr>
          <w:rFonts w:ascii="Arial" w:eastAsiaTheme="minorHAnsi" w:hAnsi="Arial" w:cs="Arial"/>
          <w:color w:val="auto"/>
          <w:sz w:val="24"/>
          <w:szCs w:val="24"/>
          <w:lang w:eastAsia="en-US"/>
        </w:rPr>
        <w:t xml:space="preserve">from a full class participating </w:t>
      </w:r>
      <w:r w:rsidRPr="00852A09">
        <w:rPr>
          <w:rFonts w:ascii="Arial" w:eastAsiaTheme="minorHAnsi" w:hAnsi="Arial" w:cs="Arial"/>
          <w:color w:val="auto"/>
          <w:sz w:val="24"/>
          <w:szCs w:val="24"/>
          <w:lang w:eastAsia="en-US"/>
        </w:rPr>
        <w:t>if some pupils are absent or withdraw from your research</w:t>
      </w:r>
      <w:r>
        <w:rPr>
          <w:rFonts w:ascii="Arial" w:eastAsiaTheme="minorHAnsi" w:hAnsi="Arial" w:cs="Arial"/>
          <w:color w:val="auto"/>
          <w:sz w:val="24"/>
          <w:szCs w:val="24"/>
          <w:lang w:eastAsia="en-US"/>
        </w:rPr>
        <w:t>.</w:t>
      </w:r>
    </w:p>
    <w:p w:rsidR="00B50C1B" w:rsidRPr="00852A09" w:rsidRDefault="00B50C1B" w:rsidP="00B50C1B">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 xml:space="preserve">The third research tool I will use to explore my research question is the observation notes teacher X will make in the pre-test and post-test lesson. An essential part of the evaluation is the critical and constructive feedback someone can receive on their research from a colleague as they can observe progress and offer comments (McNiff and Whitehead, 2005). This can be accomplished by the researcher talking through their research with their colleague so that they know what to observe (McNiff and Whitehead, 2005). Additionally, making detailed notes during observations can give a deeper insight into the interaction and progress (Kumar, 2014). Hopkins (2008) agrees with this as he implied observers should record what they see and hear. I will do this by communicating with teacher X and explaining how I will explore my research question in the pre-test and post-test so detailed notes can be made on progress.  </w:t>
      </w:r>
    </w:p>
    <w:p w:rsidR="00B50C1B" w:rsidRPr="00852A09" w:rsidRDefault="00B50C1B" w:rsidP="00B50C1B">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 xml:space="preserve">Teacher observations are beneficial as it gives the researcher an insight into a pupil’s performance that the researcher cannot see (Verner, 2018). This shows an observer can see how pupil A is doing if the researcher’s attention is on pupil B. Therefore, having another set of eyes can support the research as observers are valuable individuals involved in the research that gives an insight of pupil progression to support findings (McNiff and Whitehead, 2005). </w:t>
      </w:r>
    </w:p>
    <w:p w:rsidR="00B50C1B" w:rsidRPr="00852A09" w:rsidRDefault="00B50C1B" w:rsidP="00B50C1B">
      <w:pPr>
        <w:rPr>
          <w:rFonts w:ascii="Arial" w:eastAsiaTheme="minorHAnsi" w:hAnsi="Arial" w:cs="Arial"/>
          <w:color w:val="auto"/>
          <w:sz w:val="24"/>
          <w:szCs w:val="24"/>
          <w:lang w:eastAsia="en-US"/>
        </w:rPr>
      </w:pPr>
      <w:r w:rsidRPr="00852A09">
        <w:rPr>
          <w:rFonts w:ascii="Arial" w:eastAsiaTheme="minorHAnsi" w:hAnsi="Arial" w:cs="Arial"/>
          <w:color w:val="auto"/>
          <w:sz w:val="24"/>
          <w:szCs w:val="24"/>
          <w:lang w:eastAsia="en-US"/>
        </w:rPr>
        <w:t>However, it is difficult to not look at the teacher delivering the lesson as the focus should be on the pupils (</w:t>
      </w:r>
      <w:proofErr w:type="spellStart"/>
      <w:r w:rsidRPr="00852A09">
        <w:rPr>
          <w:rFonts w:ascii="Arial" w:eastAsiaTheme="minorHAnsi" w:hAnsi="Arial" w:cs="Arial"/>
          <w:color w:val="auto"/>
          <w:sz w:val="24"/>
          <w:szCs w:val="24"/>
          <w:lang w:eastAsia="en-US"/>
        </w:rPr>
        <w:t>Didau</w:t>
      </w:r>
      <w:proofErr w:type="spellEnd"/>
      <w:r w:rsidRPr="00852A09">
        <w:rPr>
          <w:rFonts w:ascii="Arial" w:eastAsiaTheme="minorHAnsi" w:hAnsi="Arial" w:cs="Arial"/>
          <w:color w:val="auto"/>
          <w:sz w:val="24"/>
          <w:szCs w:val="24"/>
          <w:lang w:eastAsia="en-US"/>
        </w:rPr>
        <w:t xml:space="preserve">, 2012). This suggests that pupil’s performance is neglected by observers as they judge the researchers teaching which can be negative as the researcher would gain no support of their findings from the observer. This agrees with Hopkins (2008) as observers can make judgements on the teaching rather than how the pupils are performing and progressing from the teaching methods that result in teacher observation being a negative research tool. </w:t>
      </w:r>
    </w:p>
    <w:p w:rsidR="00B50C1B" w:rsidRPr="007E4DAF" w:rsidRDefault="00B50C1B" w:rsidP="00B50C1B">
      <w:pPr>
        <w:rPr>
          <w:rFonts w:ascii="Arial" w:eastAsiaTheme="minorHAnsi" w:hAnsi="Arial" w:cs="Arial"/>
          <w:color w:val="auto"/>
          <w:sz w:val="24"/>
          <w:szCs w:val="24"/>
          <w:lang w:eastAsia="en-US"/>
        </w:rPr>
      </w:pPr>
      <w:r w:rsidRPr="007E4DAF">
        <w:rPr>
          <w:rFonts w:ascii="Arial" w:eastAsiaTheme="minorHAnsi" w:hAnsi="Arial" w:cs="Arial"/>
          <w:color w:val="auto"/>
          <w:sz w:val="24"/>
          <w:szCs w:val="24"/>
          <w:lang w:eastAsia="en-US"/>
        </w:rPr>
        <w:t xml:space="preserve">The research was carried out in two lessons where the pre-test was the first lesson that included an intervention of no questioning and scaffolding to see if pupil progress can be achieved. Cognitive learning strategies use our understanding of how the brain works to support teaching and learning that includes activities of reading, underlining keywords and summarising (British Council, 2019). The topic of the pre-test was, ‘Muslim beliefs about God’. The tasks included a funnel activity where pupils had to read an information sheet and record 10-15 keywords on the top of their funnel sheet. Pupils had to then reduce their chosen selection down to eight most important keywords and record them in the bottom of the funnel. </w:t>
      </w:r>
      <w:proofErr w:type="spellStart"/>
      <w:r w:rsidRPr="007E4DAF">
        <w:rPr>
          <w:rFonts w:ascii="Arial" w:eastAsiaTheme="minorHAnsi" w:hAnsi="Arial" w:cs="Arial"/>
          <w:color w:val="auto"/>
          <w:sz w:val="24"/>
          <w:szCs w:val="24"/>
          <w:lang w:eastAsia="en-US"/>
        </w:rPr>
        <w:t>Rippel</w:t>
      </w:r>
      <w:proofErr w:type="spellEnd"/>
      <w:r w:rsidRPr="007E4DAF">
        <w:rPr>
          <w:rFonts w:ascii="Arial" w:eastAsiaTheme="minorHAnsi" w:hAnsi="Arial" w:cs="Arial"/>
          <w:color w:val="auto"/>
          <w:sz w:val="24"/>
          <w:szCs w:val="24"/>
          <w:lang w:eastAsia="en-US"/>
        </w:rPr>
        <w:t xml:space="preserve"> (2019) states that the bottom section limits how much can pass through the funnel where pupils had to summarise in sixty-six words the Muslim beliefs on God using their eight keywords. Sixty-six-word summaries enable pupils to be selective with choosing words that encourage them to create sentences that include their eight keywords </w:t>
      </w:r>
      <w:r w:rsidRPr="00402FA4">
        <w:rPr>
          <w:rFonts w:ascii="Arial" w:eastAsiaTheme="minorHAnsi" w:hAnsi="Arial" w:cs="Arial"/>
          <w:color w:val="000000" w:themeColor="text1"/>
          <w:sz w:val="24"/>
          <w:szCs w:val="24"/>
          <w:lang w:eastAsia="en-US"/>
        </w:rPr>
        <w:t>(Professional Development Service for Teachers, 2010).</w:t>
      </w:r>
    </w:p>
    <w:p w:rsidR="00B50C1B" w:rsidRPr="007E4DAF" w:rsidRDefault="00B50C1B" w:rsidP="00B50C1B">
      <w:pPr>
        <w:rPr>
          <w:rFonts w:ascii="Arial" w:eastAsiaTheme="minorHAnsi" w:hAnsi="Arial" w:cs="Arial"/>
          <w:color w:val="auto"/>
          <w:sz w:val="24"/>
          <w:szCs w:val="24"/>
          <w:lang w:eastAsia="en-US"/>
        </w:rPr>
      </w:pPr>
      <w:r w:rsidRPr="007E4DAF">
        <w:rPr>
          <w:rFonts w:ascii="Arial" w:eastAsiaTheme="minorHAnsi" w:hAnsi="Arial" w:cs="Arial"/>
          <w:color w:val="auto"/>
          <w:sz w:val="24"/>
          <w:szCs w:val="24"/>
          <w:lang w:eastAsia="en-US"/>
        </w:rPr>
        <w:lastRenderedPageBreak/>
        <w:t xml:space="preserve">Pupils completed a starter quiz on Islam so I could monitor what they already knew. Strengths and weaknesses can be identified in the pre-test results at the beginning of the unit (Henning, Stone and Kelly, 2009). This was established through the quiz results where the class scored under three out of eight that indicated pupils were weak at this topic which suggested pupils needed support throughout the lesson. Teacher X noted pupils were confused during the starter and wanted clarification on ‘little’ things. Visible signs also established that pupils were bored as they couldn’t complete the quiz and some looked worried and clueless where they turned to shake heads with each other. Teacher X’s notes supported my research as it allowed me to view the pupil’s reactions which suggested why they scored low as the visible signs of confusion matched this. This supported McNiff and Whitehead (2005) that showed colleagues can offer comments on performance by making detailed notes as they gain a deeper insight into visible progress. Teacher X also gave valuable insights on how pupils reacted throughout the main tasks as without questioning and scaffolding it was noted that pupils turned to each other for support and clarification in the absence of teacher support. This suggested that without these </w:t>
      </w:r>
      <w:proofErr w:type="spellStart"/>
      <w:r w:rsidRPr="007E4DAF">
        <w:rPr>
          <w:rFonts w:ascii="Arial" w:eastAsiaTheme="minorHAnsi" w:hAnsi="Arial" w:cs="Arial"/>
          <w:color w:val="auto"/>
          <w:sz w:val="24"/>
          <w:szCs w:val="24"/>
          <w:lang w:eastAsia="en-US"/>
        </w:rPr>
        <w:t>AfL</w:t>
      </w:r>
      <w:proofErr w:type="spellEnd"/>
      <w:r w:rsidRPr="007E4DAF">
        <w:rPr>
          <w:rFonts w:ascii="Arial" w:eastAsiaTheme="minorHAnsi" w:hAnsi="Arial" w:cs="Arial"/>
          <w:color w:val="auto"/>
          <w:sz w:val="24"/>
          <w:szCs w:val="24"/>
          <w:lang w:eastAsia="en-US"/>
        </w:rPr>
        <w:t xml:space="preserve"> strategies pupils were struggling which supported my research. This also disagrees with </w:t>
      </w:r>
      <w:proofErr w:type="spellStart"/>
      <w:r w:rsidRPr="007E4DAF">
        <w:rPr>
          <w:rFonts w:ascii="Arial" w:eastAsiaTheme="minorHAnsi" w:hAnsi="Arial" w:cs="Arial"/>
          <w:color w:val="auto"/>
          <w:sz w:val="24"/>
          <w:szCs w:val="24"/>
          <w:lang w:eastAsia="en-US"/>
        </w:rPr>
        <w:t>Didau</w:t>
      </w:r>
      <w:proofErr w:type="spellEnd"/>
      <w:r w:rsidRPr="007E4DAF">
        <w:rPr>
          <w:rFonts w:ascii="Arial" w:eastAsiaTheme="minorHAnsi" w:hAnsi="Arial" w:cs="Arial"/>
          <w:color w:val="auto"/>
          <w:sz w:val="24"/>
          <w:szCs w:val="24"/>
          <w:lang w:eastAsia="en-US"/>
        </w:rPr>
        <w:t xml:space="preserve"> (2012) as teacher X observed the pupils and made detailed notes that did not include any judgements on my teaching. However, teacher X observing had given me an insight of pupil’s progress without questioning and scaffolding that agrees with Kumar (2014) and Verner (2018). Furthermore, after explaining the main task I did not clarify if pupils were clear on what they’re doing. This did not enable me to know if pupils understood the task as I did not question them. Griffith and Burns (2012) indicate that pupils need to be clear on the task they are doing. This suggests that how will teachers know if pupils are clear on what they’re doing if they don’t question them which shows why questioning is significant. This also agrees with Newman (2016) as questioning enables the teacher to monitor understanding of the task. This was not achieved due to no questioning which resulted in me not knowing if the task was understood. </w:t>
      </w:r>
    </w:p>
    <w:p w:rsidR="00B50C1B" w:rsidRPr="007E4DAF" w:rsidRDefault="00B50C1B" w:rsidP="00B50C1B">
      <w:pPr>
        <w:rPr>
          <w:rFonts w:ascii="Arial" w:eastAsiaTheme="minorHAnsi" w:hAnsi="Arial" w:cs="Arial"/>
          <w:color w:val="auto"/>
          <w:sz w:val="24"/>
          <w:szCs w:val="24"/>
          <w:lang w:eastAsia="en-US"/>
        </w:rPr>
      </w:pPr>
      <w:r w:rsidRPr="007E4DAF">
        <w:rPr>
          <w:rFonts w:ascii="Arial" w:eastAsiaTheme="minorHAnsi" w:hAnsi="Arial" w:cs="Arial"/>
          <w:color w:val="auto"/>
          <w:sz w:val="24"/>
          <w:szCs w:val="24"/>
          <w:lang w:eastAsia="en-US"/>
        </w:rPr>
        <w:t xml:space="preserve">It was evident in the pre-test that Additional Learning Needs (ALN) pupils were struggling as I did not model and break down the task in manageable steps. Therefore, pupils did not know how to present or complete their work as they raised their hands for clarification. As I included no scaffolding and questioning, I responded to pupils to follow the instructions on the whiteboard. It was difficult to ignore pupils’ queries and not to support them in their learning which felt unnatural that shows scaffolding is the nature of teaching and learning. </w:t>
      </w:r>
      <w:proofErr w:type="spellStart"/>
      <w:r w:rsidRPr="007E4DAF">
        <w:rPr>
          <w:rFonts w:ascii="Arial" w:eastAsiaTheme="minorHAnsi" w:hAnsi="Arial" w:cs="Arial"/>
          <w:color w:val="auto"/>
          <w:sz w:val="24"/>
          <w:szCs w:val="24"/>
          <w:lang w:eastAsia="en-US"/>
        </w:rPr>
        <w:t>Didau</w:t>
      </w:r>
      <w:proofErr w:type="spellEnd"/>
      <w:r w:rsidRPr="007E4DAF">
        <w:rPr>
          <w:rFonts w:ascii="Arial" w:eastAsiaTheme="minorHAnsi" w:hAnsi="Arial" w:cs="Arial"/>
          <w:color w:val="auto"/>
          <w:sz w:val="24"/>
          <w:szCs w:val="24"/>
          <w:lang w:eastAsia="en-US"/>
        </w:rPr>
        <w:t xml:space="preserve"> (2014), Peters (2009) and Department for Education (2004) agree as scaffold supports pupils so that tasks can be completed independently as pupils move from knowing vaguely what to do onto being confident through modelling. Hattie (2012) also agrees to this as confidence comes from the tasks ensuring scaffolding is in place to reach success. This shows that without confidence pupils would struggle and not know the standards they are aiming for unless modelling is shown. Therefore, by scaffold being implemented for the funnel task could have resulted in pupils not putting their hands up for clarification. ALN pupils would also not be struggling as they would know how to present and complete their work by viewing models that agree with Black and </w:t>
      </w:r>
      <w:proofErr w:type="spellStart"/>
      <w:r w:rsidRPr="007E4DAF">
        <w:rPr>
          <w:rFonts w:ascii="Arial" w:eastAsiaTheme="minorHAnsi" w:hAnsi="Arial" w:cs="Arial"/>
          <w:color w:val="auto"/>
          <w:sz w:val="24"/>
          <w:szCs w:val="24"/>
          <w:lang w:eastAsia="en-US"/>
        </w:rPr>
        <w:t>Wiliam</w:t>
      </w:r>
      <w:proofErr w:type="spellEnd"/>
      <w:r w:rsidRPr="007E4DAF">
        <w:rPr>
          <w:rFonts w:ascii="Arial" w:eastAsiaTheme="minorHAnsi" w:hAnsi="Arial" w:cs="Arial"/>
          <w:color w:val="auto"/>
          <w:sz w:val="24"/>
          <w:szCs w:val="24"/>
          <w:lang w:eastAsia="en-US"/>
        </w:rPr>
        <w:t xml:space="preserve"> (1998) that clarified scaffolding helps low attaining pupils. Bennett (2019) also </w:t>
      </w:r>
      <w:r w:rsidRPr="007E4DAF">
        <w:rPr>
          <w:rFonts w:ascii="Arial" w:eastAsiaTheme="minorHAnsi" w:hAnsi="Arial" w:cs="Arial"/>
          <w:color w:val="auto"/>
          <w:sz w:val="24"/>
          <w:szCs w:val="24"/>
          <w:lang w:eastAsia="en-US"/>
        </w:rPr>
        <w:lastRenderedPageBreak/>
        <w:t>agrees as scaffolding reduces complicated processes into manageable steps for pupils to become independent and confident. Also, pupils will less likely struggle if a step-by-step process of the funnel is presented. Additionally, as teachers are the MKO that scaffold the pupils they can reach their ZPD, as pupils achieve more than what they could do without scaffold (</w:t>
      </w:r>
      <w:proofErr w:type="spellStart"/>
      <w:r w:rsidRPr="007E4DAF">
        <w:rPr>
          <w:rFonts w:ascii="Arial" w:eastAsiaTheme="minorHAnsi" w:hAnsi="Arial" w:cs="Arial"/>
          <w:color w:val="auto"/>
          <w:sz w:val="24"/>
          <w:szCs w:val="24"/>
          <w:lang w:eastAsia="en-US"/>
        </w:rPr>
        <w:t>Didau</w:t>
      </w:r>
      <w:proofErr w:type="spellEnd"/>
      <w:r w:rsidRPr="007E4DAF">
        <w:rPr>
          <w:rFonts w:ascii="Arial" w:eastAsiaTheme="minorHAnsi" w:hAnsi="Arial" w:cs="Arial"/>
          <w:color w:val="auto"/>
          <w:sz w:val="24"/>
          <w:szCs w:val="24"/>
          <w:lang w:eastAsia="en-US"/>
        </w:rPr>
        <w:t xml:space="preserve">, 2013). However, pupils couldn’t reach their ZPD in the pre-test as they had no support from the MKO. This suggests why scaffolding is important as the teacher puts in support so that pupils can achieve more. Without scaffold, I began questioning myself as to whether pupils can achieve and learn. This should not be the case for teachers as their role should ensure that learning is happening where pupils achieve.  </w:t>
      </w:r>
    </w:p>
    <w:p w:rsidR="00B50C1B" w:rsidRPr="00B16C67" w:rsidRDefault="00B50C1B" w:rsidP="00B50C1B">
      <w:pPr>
        <w:rPr>
          <w:rFonts w:ascii="Arial" w:eastAsiaTheme="minorHAnsi" w:hAnsi="Arial" w:cs="Arial"/>
          <w:color w:val="auto"/>
          <w:sz w:val="24"/>
          <w:szCs w:val="24"/>
          <w:lang w:eastAsia="en-US"/>
        </w:rPr>
      </w:pPr>
      <w:r w:rsidRPr="00B16C67">
        <w:rPr>
          <w:rFonts w:ascii="Arial" w:eastAsiaTheme="minorHAnsi" w:hAnsi="Arial" w:cs="Arial"/>
          <w:color w:val="auto"/>
          <w:sz w:val="24"/>
          <w:szCs w:val="24"/>
          <w:lang w:eastAsia="en-US"/>
        </w:rPr>
        <w:t xml:space="preserve">Black et al. (2003) and Newman (2016) established questioning enables pupils to think and allows teachers to monitor learning. However, I did not know if pupils reached their ZPD as I did not include questioning. I also didn’t know what pupils were thinking which led to no monitoring of learning, therefore, pupils left the lesson not knowing if they learnt. This also stopped me from planning ahead as I didn’t know if pupils learned as Black et al. (2003) show questioning allows the planning of the next steps. Teaching and learning were not visible in the pre-test that didn’t create a successful learning environment that disagrees with Hattie (2012) due to no questioning which made it feel unnatural. Being the MKO I felt this way; therefore, this must have impacted the pupils as they are the ones who need guidance to close learning gaps. This shows why questioning is a natural element of teaching and learning as the teacher being the MKO teaches and questions pupils. This allows monitoring where pupils think and engage within their learning that enables them to reach their ZPD that agrees with Clarke (2008). However, from the pre-test, I did not know if gaps were closed due to no questioning that led to no monitoring of learning which shows the results of no questioning to be poor in education that is also agreed by the above studies. </w:t>
      </w:r>
    </w:p>
    <w:p w:rsidR="00B50C1B" w:rsidRDefault="00B50C1B" w:rsidP="00B50C1B">
      <w:pPr>
        <w:rPr>
          <w:rFonts w:ascii="Arial" w:eastAsiaTheme="minorHAnsi" w:hAnsi="Arial" w:cs="Arial"/>
          <w:color w:val="auto"/>
          <w:sz w:val="24"/>
          <w:szCs w:val="24"/>
          <w:lang w:eastAsia="en-US"/>
        </w:rPr>
      </w:pPr>
      <w:r w:rsidRPr="00B16C67">
        <w:rPr>
          <w:rFonts w:ascii="Arial" w:eastAsiaTheme="minorHAnsi" w:hAnsi="Arial" w:cs="Arial"/>
          <w:color w:val="auto"/>
          <w:sz w:val="24"/>
          <w:szCs w:val="24"/>
          <w:lang w:eastAsia="en-US"/>
        </w:rPr>
        <w:t xml:space="preserve">Although I didn’t know if pupils had learnt, pupils completed all tasks on time which indicated that questioning takes up lesson time agreeing with Hattie (2012) and </w:t>
      </w:r>
      <w:proofErr w:type="spellStart"/>
      <w:r w:rsidRPr="00B16C67">
        <w:rPr>
          <w:rFonts w:ascii="Arial" w:eastAsiaTheme="minorHAnsi" w:hAnsi="Arial" w:cs="Arial"/>
          <w:color w:val="auto"/>
          <w:sz w:val="24"/>
          <w:szCs w:val="24"/>
          <w:lang w:eastAsia="en-US"/>
        </w:rPr>
        <w:t>Spendlove</w:t>
      </w:r>
      <w:proofErr w:type="spellEnd"/>
      <w:r w:rsidRPr="00B16C67">
        <w:rPr>
          <w:rFonts w:ascii="Arial" w:eastAsiaTheme="minorHAnsi" w:hAnsi="Arial" w:cs="Arial"/>
          <w:color w:val="auto"/>
          <w:sz w:val="24"/>
          <w:szCs w:val="24"/>
          <w:lang w:eastAsia="en-US"/>
        </w:rPr>
        <w:t xml:space="preserve"> (2015) that suggested questioning takes up lesson time that doesn’t allow pupils to finish tasks. However, as this shows questioning is an issue, it is still a significant element of the lesson as it enables the teacher to monitor learning as questioning is the driving force of development in the classroom (Welsh Assembly Government, 2010). Also, from my research, I would take up lesson time and question pupils to monitor learning to ensure pupils reach their ZPD as this results in pupil progress and effective teaching and learning.  </w:t>
      </w:r>
    </w:p>
    <w:p w:rsidR="00B50C1B" w:rsidRPr="00B16C67" w:rsidRDefault="00B50C1B" w:rsidP="00B50C1B">
      <w:pPr>
        <w:rPr>
          <w:rFonts w:ascii="Arial" w:eastAsiaTheme="minorHAnsi" w:hAnsi="Arial" w:cs="Arial"/>
          <w:color w:val="auto"/>
          <w:sz w:val="24"/>
          <w:szCs w:val="24"/>
          <w:lang w:eastAsia="en-US"/>
        </w:rPr>
      </w:pPr>
      <w:r w:rsidRPr="00B16C67">
        <w:rPr>
          <w:rFonts w:ascii="Arial" w:eastAsiaTheme="minorHAnsi" w:hAnsi="Arial" w:cs="Arial"/>
          <w:color w:val="auto"/>
          <w:sz w:val="24"/>
          <w:szCs w:val="24"/>
          <w:lang w:eastAsia="en-US"/>
        </w:rPr>
        <w:t xml:space="preserve">Hattie (2009) states that plenaries are an important part of the lesson which allowed me to identify if learning had occurred as this was the only source of information that allowed this for the pre-test. Pupils completed exit tickets and scaled their knowledge out of ten with ten being outstanding knowledge of the topic. Fletcher-wood (2016) established that exit tickets enable teachers to check if their approach worked which showed me through the pre-test that no questioning and scaffolding approach did not enable pupil progress, as pupils scaled their knowledge under four. This shows that a lesson without questioning and scaffolding is not successful for pupils learning which was identified through the exit tickets. </w:t>
      </w:r>
    </w:p>
    <w:p w:rsidR="00B50C1B" w:rsidRPr="008C4112" w:rsidRDefault="00B50C1B" w:rsidP="00B50C1B">
      <w:pPr>
        <w:rPr>
          <w:rFonts w:ascii="Arial" w:eastAsiaTheme="minorHAnsi" w:hAnsi="Arial" w:cs="Arial"/>
          <w:color w:val="auto"/>
          <w:sz w:val="24"/>
          <w:lang w:eastAsia="en-US"/>
        </w:rPr>
      </w:pPr>
      <w:r w:rsidRPr="008C4112">
        <w:rPr>
          <w:rFonts w:ascii="Arial" w:eastAsiaTheme="minorHAnsi" w:hAnsi="Arial" w:cs="Arial"/>
          <w:color w:val="auto"/>
          <w:sz w:val="24"/>
          <w:lang w:eastAsia="en-US"/>
        </w:rPr>
        <w:lastRenderedPageBreak/>
        <w:t xml:space="preserve">The second research lesson was the post-test to see if pupil progress can be achieved through the intervention of questioning and scaffolding. Donaldson (2015) states tasks should build on previous knowledge and engage pupil interest as activating prior knowledge has an impact on pupils learning as it encourages them to think about what they learnt (Lewis and Wray, 2000). Gonzalez (2017) established that retrieval practice is a powerful technique that focuses on getting information out (Agarwal, 2018). Activating prior knowledge and retrieving information can be implemented by using think, pair and share (Impact Wales, 2018). I used this activity to retrieve information out in the post-test starter to see what pupils learned and remembered from the pre-test. Pupils couldn’t recall much information as they didn’t understand the pre-test lesson which was identified from the exit tickets. Teacher X’s notes also agreed as it stated pupils naturally couldn’t recall a lot. This could be due to no questioning and scaffolding included as Black and </w:t>
      </w:r>
      <w:proofErr w:type="spellStart"/>
      <w:r w:rsidRPr="008C4112">
        <w:rPr>
          <w:rFonts w:ascii="Arial" w:eastAsiaTheme="minorHAnsi" w:hAnsi="Arial" w:cs="Arial"/>
          <w:color w:val="auto"/>
          <w:sz w:val="24"/>
          <w:lang w:eastAsia="en-US"/>
        </w:rPr>
        <w:t>Wiliam</w:t>
      </w:r>
      <w:proofErr w:type="spellEnd"/>
      <w:r w:rsidRPr="008C4112">
        <w:rPr>
          <w:rFonts w:ascii="Arial" w:eastAsiaTheme="minorHAnsi" w:hAnsi="Arial" w:cs="Arial"/>
          <w:color w:val="auto"/>
          <w:sz w:val="24"/>
          <w:lang w:eastAsia="en-US"/>
        </w:rPr>
        <w:t xml:space="preserve"> (1996) stated above that questioning and scaffolding allow pupils to improve knowledge and understanding and without them, pupils cannot progress as the starter indicated no progression. This could also be due to cognitive overload. </w:t>
      </w:r>
      <w:proofErr w:type="spellStart"/>
      <w:r w:rsidRPr="008C4112">
        <w:rPr>
          <w:rFonts w:ascii="Arial" w:eastAsiaTheme="minorHAnsi" w:hAnsi="Arial" w:cs="Arial"/>
          <w:color w:val="auto"/>
          <w:sz w:val="24"/>
          <w:lang w:eastAsia="en-US"/>
        </w:rPr>
        <w:t>Tharby</w:t>
      </w:r>
      <w:proofErr w:type="spellEnd"/>
      <w:r w:rsidRPr="008C4112">
        <w:rPr>
          <w:rFonts w:ascii="Arial" w:eastAsiaTheme="minorHAnsi" w:hAnsi="Arial" w:cs="Arial"/>
          <w:color w:val="auto"/>
          <w:sz w:val="24"/>
          <w:lang w:eastAsia="en-US"/>
        </w:rPr>
        <w:t xml:space="preserve"> (2019) states that cognitive overload is when the working memory is exceeded and not much information can be retained if there is too much to remember (Impact Wales, 2018). This suggests how pupils could not retrieve much information as their working memory was overloaded from the reading sheet for the funnel as </w:t>
      </w:r>
      <w:proofErr w:type="spellStart"/>
      <w:r w:rsidRPr="008C4112">
        <w:rPr>
          <w:rFonts w:ascii="Arial" w:eastAsiaTheme="minorHAnsi" w:hAnsi="Arial" w:cs="Arial"/>
          <w:color w:val="auto"/>
          <w:sz w:val="24"/>
          <w:lang w:eastAsia="en-US"/>
        </w:rPr>
        <w:t>Ginnis</w:t>
      </w:r>
      <w:proofErr w:type="spellEnd"/>
      <w:r w:rsidRPr="008C4112">
        <w:rPr>
          <w:rFonts w:ascii="Arial" w:eastAsiaTheme="minorHAnsi" w:hAnsi="Arial" w:cs="Arial"/>
          <w:color w:val="auto"/>
          <w:sz w:val="24"/>
          <w:lang w:eastAsia="en-US"/>
        </w:rPr>
        <w:t xml:space="preserve"> (2003) clarified that only 10% can be recalled of what is read. </w:t>
      </w:r>
      <w:proofErr w:type="spellStart"/>
      <w:r w:rsidRPr="008C4112">
        <w:rPr>
          <w:rFonts w:ascii="Arial" w:eastAsiaTheme="minorHAnsi" w:hAnsi="Arial" w:cs="Arial"/>
          <w:color w:val="auto"/>
          <w:sz w:val="24"/>
          <w:lang w:eastAsia="en-US"/>
        </w:rPr>
        <w:t>Tharby</w:t>
      </w:r>
      <w:proofErr w:type="spellEnd"/>
      <w:r w:rsidRPr="008C4112">
        <w:rPr>
          <w:rFonts w:ascii="Arial" w:eastAsiaTheme="minorHAnsi" w:hAnsi="Arial" w:cs="Arial"/>
          <w:color w:val="auto"/>
          <w:sz w:val="24"/>
          <w:lang w:eastAsia="en-US"/>
        </w:rPr>
        <w:t xml:space="preserve"> (2018) further implies that less is more. Therefore, if the reading sheet was not cognitively overloaded pupils could have retained more information and recalled it for the post-test starter. </w:t>
      </w:r>
    </w:p>
    <w:p w:rsidR="00B50C1B" w:rsidRPr="00E75619" w:rsidRDefault="00B50C1B" w:rsidP="00B50C1B">
      <w:pPr>
        <w:rPr>
          <w:rFonts w:ascii="Arial" w:eastAsiaTheme="minorHAnsi" w:hAnsi="Arial" w:cs="Arial"/>
          <w:color w:val="auto"/>
          <w:sz w:val="24"/>
          <w:lang w:eastAsia="en-US"/>
        </w:rPr>
      </w:pPr>
      <w:r w:rsidRPr="00E75619">
        <w:rPr>
          <w:rFonts w:ascii="Arial" w:eastAsiaTheme="minorHAnsi" w:hAnsi="Arial" w:cs="Arial"/>
          <w:color w:val="auto"/>
          <w:sz w:val="24"/>
          <w:lang w:eastAsia="en-US"/>
        </w:rPr>
        <w:t xml:space="preserve">The main task for the post-test required pupils to build their literacy skills by letter writing. Pupils had scaffolds such as WAGOLLs and sentence starters, including keywords and extension words. The main task was broken down in manageable steps to support pupils agreeing with Bennett (2019). This was achieved through cognitive balance that enables the working memory to process information for the required load (Impact Wales, 2018). This was completed by reading the WAGOLL, annotating what’s good about it, devising a </w:t>
      </w:r>
      <w:proofErr w:type="gramStart"/>
      <w:r w:rsidRPr="00E75619">
        <w:rPr>
          <w:rFonts w:ascii="Arial" w:eastAsiaTheme="minorHAnsi" w:hAnsi="Arial" w:cs="Arial"/>
          <w:color w:val="auto"/>
          <w:sz w:val="24"/>
          <w:lang w:eastAsia="en-US"/>
        </w:rPr>
        <w:t>success criteria</w:t>
      </w:r>
      <w:proofErr w:type="gramEnd"/>
      <w:r w:rsidRPr="00E75619">
        <w:rPr>
          <w:rFonts w:ascii="Arial" w:eastAsiaTheme="minorHAnsi" w:hAnsi="Arial" w:cs="Arial"/>
          <w:color w:val="auto"/>
          <w:sz w:val="24"/>
          <w:lang w:eastAsia="en-US"/>
        </w:rPr>
        <w:t xml:space="preserve"> as a class and then presenting the sentence starters to begin letter writing. Complex processes broken down into simple steps provide time to ask questions and check understanding (</w:t>
      </w:r>
      <w:proofErr w:type="spellStart"/>
      <w:r w:rsidRPr="00E75619">
        <w:rPr>
          <w:rFonts w:ascii="Arial" w:eastAsiaTheme="minorHAnsi" w:hAnsi="Arial" w:cs="Arial"/>
          <w:color w:val="auto"/>
          <w:sz w:val="24"/>
          <w:lang w:eastAsia="en-US"/>
        </w:rPr>
        <w:t>Didau</w:t>
      </w:r>
      <w:proofErr w:type="spellEnd"/>
      <w:r w:rsidRPr="00E75619">
        <w:rPr>
          <w:rFonts w:ascii="Arial" w:eastAsiaTheme="minorHAnsi" w:hAnsi="Arial" w:cs="Arial"/>
          <w:color w:val="auto"/>
          <w:sz w:val="24"/>
          <w:lang w:eastAsia="en-US"/>
        </w:rPr>
        <w:t>, 2014). This shows how the learning process was not cognitively overloaded as it was cognitively balanced in manageable steps for pupils to understand the task. Cognitive balance showed success as pupils answered my questions where I was able to monitor their learning and thinking when annotating the WAGOLL and devising the success criteria, agreeing with Black et al. (2003) and Newman (2016). This made pupil’s feel involved and engaged within their learning that shows questioning and scaffolding to be a positive element for education. Teacher X also established the resources for scaffolding aided pupils greatly as Hattie’s effect size shows WAGOLLs are a good form of a scaffold (Hattie, 2009). This also suggests why Hattie’s effect size for questioning and scaffolding is 0.48 and 0.81 (</w:t>
      </w:r>
      <w:proofErr w:type="spellStart"/>
      <w:r w:rsidRPr="00E75619">
        <w:rPr>
          <w:rFonts w:ascii="Arial" w:eastAsiaTheme="minorHAnsi" w:hAnsi="Arial" w:cs="Arial"/>
          <w:color w:val="auto"/>
          <w:sz w:val="24"/>
          <w:lang w:eastAsia="en-US"/>
        </w:rPr>
        <w:t>Waack</w:t>
      </w:r>
      <w:proofErr w:type="spellEnd"/>
      <w:r w:rsidRPr="00E75619">
        <w:rPr>
          <w:rFonts w:ascii="Arial" w:eastAsiaTheme="minorHAnsi" w:hAnsi="Arial" w:cs="Arial"/>
          <w:color w:val="auto"/>
          <w:sz w:val="24"/>
          <w:lang w:eastAsia="en-US"/>
        </w:rPr>
        <w:t xml:space="preserve">, 2019) as it supported pupil progress where I was able to monitor learning and enable pupils to reach their ZPD. </w:t>
      </w:r>
    </w:p>
    <w:p w:rsidR="00B50C1B" w:rsidRDefault="00B50C1B" w:rsidP="00B50C1B">
      <w:pPr>
        <w:rPr>
          <w:rFonts w:ascii="Arial" w:eastAsiaTheme="minorHAnsi" w:hAnsi="Arial" w:cs="Arial"/>
          <w:color w:val="auto"/>
          <w:sz w:val="24"/>
          <w:lang w:eastAsia="en-US"/>
        </w:rPr>
      </w:pPr>
      <w:r w:rsidRPr="00E75619">
        <w:rPr>
          <w:rFonts w:ascii="Arial" w:eastAsiaTheme="minorHAnsi" w:hAnsi="Arial" w:cs="Arial"/>
          <w:color w:val="auto"/>
          <w:sz w:val="24"/>
          <w:lang w:eastAsia="en-US"/>
        </w:rPr>
        <w:lastRenderedPageBreak/>
        <w:t>Clarke (2008) implies that visualisers are an effective tool for progress checks as pupils are fascinated by what their peers have done. This was completed in the post-test were pupils work was projected under the visualiser. Pupils could see how their peers have completed the work and could ask questions if they were unsure about their own work that allowed learning gaps to be closed. It also allowed me to see if pupils used the WAGOLLs and sentence starters to support them. This further engaged pupils in class discussions about the work visualised where we discussed ‘what went well’ and ‘even better if’ against the success criteria (</w:t>
      </w:r>
      <w:proofErr w:type="spellStart"/>
      <w:r w:rsidRPr="00E75619">
        <w:rPr>
          <w:rFonts w:ascii="Arial" w:eastAsiaTheme="minorHAnsi" w:hAnsi="Arial" w:cs="Arial"/>
          <w:color w:val="auto"/>
          <w:sz w:val="24"/>
          <w:lang w:eastAsia="en-US"/>
        </w:rPr>
        <w:t>Spendlove</w:t>
      </w:r>
      <w:proofErr w:type="spellEnd"/>
      <w:r w:rsidRPr="00E75619">
        <w:rPr>
          <w:rFonts w:ascii="Arial" w:eastAsiaTheme="minorHAnsi" w:hAnsi="Arial" w:cs="Arial"/>
          <w:color w:val="auto"/>
          <w:sz w:val="24"/>
          <w:lang w:eastAsia="en-US"/>
        </w:rPr>
        <w:t>, 2015). This enabled the use of effective questioning to check different levels of understanding (</w:t>
      </w:r>
      <w:proofErr w:type="spellStart"/>
      <w:r w:rsidRPr="00E75619">
        <w:rPr>
          <w:rFonts w:ascii="Arial" w:eastAsiaTheme="minorHAnsi" w:hAnsi="Arial" w:cs="Arial"/>
          <w:color w:val="auto"/>
          <w:sz w:val="24"/>
          <w:lang w:eastAsia="en-US"/>
        </w:rPr>
        <w:t>Spendlove</w:t>
      </w:r>
      <w:proofErr w:type="spellEnd"/>
      <w:r w:rsidRPr="00E75619">
        <w:rPr>
          <w:rFonts w:ascii="Arial" w:eastAsiaTheme="minorHAnsi" w:hAnsi="Arial" w:cs="Arial"/>
          <w:color w:val="auto"/>
          <w:sz w:val="24"/>
          <w:lang w:eastAsia="en-US"/>
        </w:rPr>
        <w:t xml:space="preserve">, 2015) that shows questioning to be positive towards pupil progress as it engages them within their learning.  </w:t>
      </w:r>
    </w:p>
    <w:p w:rsidR="00B50C1B" w:rsidRPr="00E75619" w:rsidRDefault="00B50C1B" w:rsidP="00B50C1B">
      <w:pPr>
        <w:rPr>
          <w:rFonts w:ascii="Arial" w:eastAsiaTheme="minorHAnsi" w:hAnsi="Arial" w:cs="Arial"/>
          <w:color w:val="auto"/>
          <w:sz w:val="24"/>
          <w:lang w:eastAsia="en-US"/>
        </w:rPr>
      </w:pPr>
      <w:r w:rsidRPr="00E75619">
        <w:rPr>
          <w:rFonts w:ascii="Arial" w:eastAsiaTheme="minorHAnsi" w:hAnsi="Arial" w:cs="Arial"/>
          <w:color w:val="auto"/>
          <w:sz w:val="24"/>
          <w:lang w:eastAsia="en-US"/>
        </w:rPr>
        <w:t xml:space="preserve">An </w:t>
      </w:r>
      <w:proofErr w:type="spellStart"/>
      <w:r w:rsidRPr="00E75619">
        <w:rPr>
          <w:rFonts w:ascii="Arial" w:eastAsiaTheme="minorHAnsi" w:hAnsi="Arial" w:cs="Arial"/>
          <w:color w:val="auto"/>
          <w:sz w:val="24"/>
          <w:lang w:eastAsia="en-US"/>
        </w:rPr>
        <w:t>AfL</w:t>
      </w:r>
      <w:proofErr w:type="spellEnd"/>
      <w:r w:rsidRPr="00E75619">
        <w:rPr>
          <w:rFonts w:ascii="Arial" w:eastAsiaTheme="minorHAnsi" w:hAnsi="Arial" w:cs="Arial"/>
          <w:color w:val="auto"/>
          <w:sz w:val="24"/>
          <w:lang w:eastAsia="en-US"/>
        </w:rPr>
        <w:t xml:space="preserve"> strategy implemented in the post-test was hinge questions at the hinge of the lesson. They enabled me to monitor what pupils learned agreeing with Newman (2016). Pupils also had the opportunity to track their own learning as we went through the answers and pupils could see where they went wrong. This agrees with Fletcher-wood (2003) and The Guardian (2013) that show hinge questions clear misconceptions where pupils can reach their ZPD. Henning, Stone and Kelly (2009) establish you can use the same test for the pre-test and post-test where results can then be compared to provide insight of progress. This was accomplished where the same test was given for the starter quiz in the pre-test and for the hinge questions in the post-test to see if pupils have made progress during the intervention of questioning and scaffolding. In comparison to the pre-test results, it showed pupils progressed when questioning and scaffolding was in place as pupils scored six and above out of eight from the hinge questions. This shows that hinge questions are a key tool for finding out if learning has occurred as well as teaching strategies (The Guardian, 2013). This also agrees with Dylan </w:t>
      </w:r>
      <w:proofErr w:type="spellStart"/>
      <w:r w:rsidRPr="00E75619">
        <w:rPr>
          <w:rFonts w:ascii="Arial" w:eastAsiaTheme="minorHAnsi" w:hAnsi="Arial" w:cs="Arial"/>
          <w:color w:val="auto"/>
          <w:sz w:val="24"/>
          <w:lang w:eastAsia="en-US"/>
        </w:rPr>
        <w:t>Wiliam</w:t>
      </w:r>
      <w:proofErr w:type="spellEnd"/>
      <w:r w:rsidRPr="00E75619">
        <w:rPr>
          <w:rFonts w:ascii="Arial" w:eastAsiaTheme="minorHAnsi" w:hAnsi="Arial" w:cs="Arial"/>
          <w:color w:val="auto"/>
          <w:sz w:val="24"/>
          <w:lang w:eastAsia="en-US"/>
        </w:rPr>
        <w:t xml:space="preserve"> that indicated assessment is the bridge between teaching and learning (</w:t>
      </w:r>
      <w:proofErr w:type="spellStart"/>
      <w:r w:rsidRPr="00E75619">
        <w:rPr>
          <w:rFonts w:ascii="Arial" w:eastAsiaTheme="minorHAnsi" w:hAnsi="Arial" w:cs="Arial"/>
          <w:color w:val="auto"/>
          <w:sz w:val="24"/>
          <w:lang w:eastAsia="en-US"/>
        </w:rPr>
        <w:t>Wiliam</w:t>
      </w:r>
      <w:proofErr w:type="spellEnd"/>
      <w:r w:rsidRPr="00E75619">
        <w:rPr>
          <w:rFonts w:ascii="Arial" w:eastAsiaTheme="minorHAnsi" w:hAnsi="Arial" w:cs="Arial"/>
          <w:color w:val="auto"/>
          <w:sz w:val="24"/>
          <w:lang w:eastAsia="en-US"/>
        </w:rPr>
        <w:t xml:space="preserve">, 2011) as hinge questions allowed me to monitor pupil’s progress. The post-test also established that questioning and scaffolding impacted pupils learning which was identified from the results.  </w:t>
      </w:r>
    </w:p>
    <w:p w:rsidR="00B50C1B" w:rsidRPr="00E75619" w:rsidRDefault="00B50C1B" w:rsidP="00B50C1B">
      <w:pPr>
        <w:rPr>
          <w:rFonts w:ascii="Arial" w:eastAsiaTheme="minorHAnsi" w:hAnsi="Arial" w:cs="Arial"/>
          <w:color w:val="auto"/>
          <w:sz w:val="24"/>
          <w:lang w:eastAsia="en-US"/>
        </w:rPr>
      </w:pPr>
      <w:r w:rsidRPr="00E75619">
        <w:rPr>
          <w:rFonts w:ascii="Arial" w:eastAsiaTheme="minorHAnsi" w:hAnsi="Arial" w:cs="Arial"/>
          <w:color w:val="auto"/>
          <w:sz w:val="24"/>
          <w:lang w:eastAsia="en-US"/>
        </w:rPr>
        <w:t>Furthermore, I used the same plenary for the pre-test for the post-test to see what pupils scaled their knowledge. Pupils circled from seven and above that clarified a lesson with questioning and scaffolding is more effective. This agrees above with Fletcher-wood (2016) as exit tickets have allowed me to view if my approaches have worked for the pre-test and post-test. By comparing the exit tickets from the two-research lessons, it has established that the post-test was more effective by questioning and scaffolding as it supported pupils to progress and reach their ZPD through the intervention put in place.</w:t>
      </w:r>
    </w:p>
    <w:p w:rsidR="00B50C1B" w:rsidRDefault="00B50C1B" w:rsidP="00B50C1B">
      <w:pPr>
        <w:rPr>
          <w:rFonts w:ascii="Arial" w:eastAsiaTheme="minorHAnsi" w:hAnsi="Arial" w:cs="Arial"/>
          <w:color w:val="auto"/>
          <w:sz w:val="24"/>
          <w:lang w:eastAsia="en-US"/>
        </w:rPr>
      </w:pPr>
      <w:r w:rsidRPr="009D2339">
        <w:rPr>
          <w:rFonts w:ascii="Arial" w:eastAsiaTheme="minorHAnsi" w:hAnsi="Arial" w:cs="Arial"/>
          <w:color w:val="auto"/>
          <w:sz w:val="24"/>
          <w:lang w:eastAsia="en-US"/>
        </w:rPr>
        <w:t xml:space="preserve">The pre-test and post-test allowed me to explore the research question on whether questioning and scaffolding support pupil progress. By not questioning it felt unnatural as Newman (2016) established questioning enables monitoring of learning. Without this, I did not know if the pupils understood the lesson. This agreed with Clarke (2008) as questioning also engages pupils in their learning as well as them reaching their ZPD that wasn’t clarified in the pre-test due to no questioning. However, as questioning was included in the post-test, I was able to monitor learning throughout the lesson which also involved pupils to think that agrees with Black et al. </w:t>
      </w:r>
      <w:r w:rsidRPr="009D2339">
        <w:rPr>
          <w:rFonts w:ascii="Arial" w:eastAsiaTheme="minorHAnsi" w:hAnsi="Arial" w:cs="Arial"/>
          <w:color w:val="auto"/>
          <w:sz w:val="24"/>
          <w:lang w:eastAsia="en-US"/>
        </w:rPr>
        <w:lastRenderedPageBreak/>
        <w:t xml:space="preserve">(2003). By comparing the pre-test and post-test, it was evident that a lesson with questioning was more effective than a lesson without as Hattie (2012) established teaching and learning needs to be visible for it to be successful, and this success was visible in the post-test. Success was also identified through hinge questions pupils completed in the post-test where learning was monitored supporting Newman (2016). I was able to track pupil’s progress of the lesson and clear misconceptions to close learning gaps (Fletcher-wood, 2013). This also supports Dylan </w:t>
      </w:r>
      <w:proofErr w:type="spellStart"/>
      <w:r w:rsidRPr="009D2339">
        <w:rPr>
          <w:rFonts w:ascii="Arial" w:eastAsiaTheme="minorHAnsi" w:hAnsi="Arial" w:cs="Arial"/>
          <w:color w:val="auto"/>
          <w:sz w:val="24"/>
          <w:lang w:eastAsia="en-US"/>
        </w:rPr>
        <w:t>Wiliam</w:t>
      </w:r>
      <w:proofErr w:type="spellEnd"/>
      <w:r w:rsidRPr="009D2339">
        <w:rPr>
          <w:rFonts w:ascii="Arial" w:eastAsiaTheme="minorHAnsi" w:hAnsi="Arial" w:cs="Arial"/>
          <w:color w:val="auto"/>
          <w:sz w:val="24"/>
          <w:lang w:eastAsia="en-US"/>
        </w:rPr>
        <w:t xml:space="preserve"> above as hinge questions were the bridge between teaching and learning that allowed me to monitor pupils progress of the lesson (</w:t>
      </w:r>
      <w:proofErr w:type="spellStart"/>
      <w:r w:rsidRPr="009D2339">
        <w:rPr>
          <w:rFonts w:ascii="Arial" w:eastAsiaTheme="minorHAnsi" w:hAnsi="Arial" w:cs="Arial"/>
          <w:color w:val="auto"/>
          <w:sz w:val="24"/>
          <w:lang w:eastAsia="en-US"/>
        </w:rPr>
        <w:t>Wiliam</w:t>
      </w:r>
      <w:proofErr w:type="spellEnd"/>
      <w:r w:rsidRPr="009D2339">
        <w:rPr>
          <w:rFonts w:ascii="Arial" w:eastAsiaTheme="minorHAnsi" w:hAnsi="Arial" w:cs="Arial"/>
          <w:color w:val="auto"/>
          <w:sz w:val="24"/>
          <w:lang w:eastAsia="en-US"/>
        </w:rPr>
        <w:t xml:space="preserve">, 2011). This was unsuccessful in the pre-test as I did not implement assessment strategies, therefore, I didn’t know if pupils progressed or understood the lesson. Henning, Stone and Kelly (2009) established pre-test and post-test results can be compared. Therefore, as stated above the results of the starter quiz in the pre-test and the hinge questions in the post-test were compared. I was able to identify that pupils progressed in the post-test as they scored six and above, whereas, pupils scored three and under for the starter quiz. This was also established in the pre-test plenary as pupils circled three and under for their knowledge. Whereas, pupils circled seven and above for the post-test that agrees above with Fletcher-wood (2016) that plenaries enable teachers to see if their approaches worked. This enabled me to view that the post-test approaches of questioning and scaffolding support pupil progress as it increased pupil’s knowledge which was established in the hinge question results and the plenary. </w:t>
      </w:r>
    </w:p>
    <w:p w:rsidR="00B50C1B" w:rsidRPr="00D36516" w:rsidRDefault="00B50C1B" w:rsidP="00B50C1B">
      <w:pPr>
        <w:rPr>
          <w:rFonts w:ascii="Arial" w:eastAsiaTheme="minorHAnsi" w:hAnsi="Arial" w:cs="Arial"/>
          <w:color w:val="auto"/>
          <w:sz w:val="24"/>
          <w:lang w:eastAsia="en-US"/>
        </w:rPr>
      </w:pPr>
      <w:r w:rsidRPr="00D36516">
        <w:rPr>
          <w:rFonts w:ascii="Arial" w:eastAsiaTheme="minorHAnsi" w:hAnsi="Arial" w:cs="Arial"/>
          <w:color w:val="auto"/>
          <w:sz w:val="24"/>
          <w:lang w:eastAsia="en-US"/>
        </w:rPr>
        <w:t xml:space="preserve">Scaffolding is another </w:t>
      </w:r>
      <w:proofErr w:type="spellStart"/>
      <w:r w:rsidRPr="00D36516">
        <w:rPr>
          <w:rFonts w:ascii="Arial" w:eastAsiaTheme="minorHAnsi" w:hAnsi="Arial" w:cs="Arial"/>
          <w:color w:val="auto"/>
          <w:sz w:val="24"/>
          <w:lang w:eastAsia="en-US"/>
        </w:rPr>
        <w:t>AfL</w:t>
      </w:r>
      <w:proofErr w:type="spellEnd"/>
      <w:r w:rsidRPr="00D36516">
        <w:rPr>
          <w:rFonts w:ascii="Arial" w:eastAsiaTheme="minorHAnsi" w:hAnsi="Arial" w:cs="Arial"/>
          <w:color w:val="auto"/>
          <w:sz w:val="24"/>
          <w:lang w:eastAsia="en-US"/>
        </w:rPr>
        <w:t xml:space="preserve"> strategy that impacted pupils progress. The pre-test included no scaffolding; therefore, it was cognitively overloaded for pupils as their working memory was exceeded (</w:t>
      </w:r>
      <w:proofErr w:type="spellStart"/>
      <w:r w:rsidRPr="00D36516">
        <w:rPr>
          <w:rFonts w:ascii="Arial" w:eastAsiaTheme="minorHAnsi" w:hAnsi="Arial" w:cs="Arial"/>
          <w:color w:val="auto"/>
          <w:sz w:val="24"/>
          <w:lang w:eastAsia="en-US"/>
        </w:rPr>
        <w:t>Tharby</w:t>
      </w:r>
      <w:proofErr w:type="spellEnd"/>
      <w:r w:rsidRPr="00D36516">
        <w:rPr>
          <w:rFonts w:ascii="Arial" w:eastAsiaTheme="minorHAnsi" w:hAnsi="Arial" w:cs="Arial"/>
          <w:color w:val="auto"/>
          <w:sz w:val="24"/>
          <w:lang w:eastAsia="en-US"/>
        </w:rPr>
        <w:t>, 2019). This impacted the post-test starter as pupils didn’t retain much information from the pre-test as only 10% could be recalled which was unsuccessful (</w:t>
      </w:r>
      <w:proofErr w:type="spellStart"/>
      <w:r w:rsidRPr="00D36516">
        <w:rPr>
          <w:rFonts w:ascii="Arial" w:eastAsiaTheme="minorHAnsi" w:hAnsi="Arial" w:cs="Arial"/>
          <w:color w:val="auto"/>
          <w:sz w:val="24"/>
          <w:lang w:eastAsia="en-US"/>
        </w:rPr>
        <w:t>Ginnis</w:t>
      </w:r>
      <w:proofErr w:type="spellEnd"/>
      <w:r w:rsidRPr="00D36516">
        <w:rPr>
          <w:rFonts w:ascii="Arial" w:eastAsiaTheme="minorHAnsi" w:hAnsi="Arial" w:cs="Arial"/>
          <w:color w:val="auto"/>
          <w:sz w:val="24"/>
          <w:lang w:eastAsia="en-US"/>
        </w:rPr>
        <w:t>, 2003). Therefore, complex processes should be broken down into manageable steps where learning is cognitively balanced (</w:t>
      </w:r>
      <w:proofErr w:type="spellStart"/>
      <w:r w:rsidRPr="00D36516">
        <w:rPr>
          <w:rFonts w:ascii="Arial" w:eastAsiaTheme="minorHAnsi" w:hAnsi="Arial" w:cs="Arial"/>
          <w:color w:val="auto"/>
          <w:sz w:val="24"/>
          <w:lang w:eastAsia="en-US"/>
        </w:rPr>
        <w:t>Didau</w:t>
      </w:r>
      <w:proofErr w:type="spellEnd"/>
      <w:r w:rsidRPr="00D36516">
        <w:rPr>
          <w:rFonts w:ascii="Arial" w:eastAsiaTheme="minorHAnsi" w:hAnsi="Arial" w:cs="Arial"/>
          <w:color w:val="auto"/>
          <w:sz w:val="24"/>
          <w:lang w:eastAsia="en-US"/>
        </w:rPr>
        <w:t>, 2014). Cognitive balance of WAGOLLs and sentence starters allowed pupils working memory to process the information required (Impact Wales, 2018) that was successful from the hinge question results and plenary. The pre-test clarified that cognitive overload did not bring success as pupils didn’t retain much information that didn’t show progress. However, when scaffold was cognitively balanced in the post-test it brought success into progres</w:t>
      </w:r>
      <w:r>
        <w:rPr>
          <w:rFonts w:ascii="Arial" w:eastAsiaTheme="minorHAnsi" w:hAnsi="Arial" w:cs="Arial"/>
          <w:color w:val="auto"/>
          <w:sz w:val="24"/>
          <w:lang w:eastAsia="en-US"/>
        </w:rPr>
        <w:t>s that agrees with Bennett (2019</w:t>
      </w:r>
      <w:r w:rsidRPr="00D36516">
        <w:rPr>
          <w:rFonts w:ascii="Arial" w:eastAsiaTheme="minorHAnsi" w:hAnsi="Arial" w:cs="Arial"/>
          <w:color w:val="auto"/>
          <w:sz w:val="24"/>
          <w:lang w:eastAsia="en-US"/>
        </w:rPr>
        <w:t>) that processes should be in manageable steps so that pupils understand the learning. This was evident through the hinge questions and plenary, alongside questioning throughout the lesson in comparison to the pre-test findings. Therefore, this shows the accuracy of Hattie’s effect size of questioning being 0.48 and scaffolding being 0.82 (</w:t>
      </w:r>
      <w:proofErr w:type="spellStart"/>
      <w:r w:rsidRPr="00D36516">
        <w:rPr>
          <w:rFonts w:ascii="Arial" w:eastAsiaTheme="minorHAnsi" w:hAnsi="Arial" w:cs="Arial"/>
          <w:color w:val="auto"/>
          <w:sz w:val="24"/>
          <w:lang w:eastAsia="en-US"/>
        </w:rPr>
        <w:t>Waack</w:t>
      </w:r>
      <w:proofErr w:type="spellEnd"/>
      <w:r w:rsidRPr="00D36516">
        <w:rPr>
          <w:rFonts w:ascii="Arial" w:eastAsiaTheme="minorHAnsi" w:hAnsi="Arial" w:cs="Arial"/>
          <w:color w:val="auto"/>
          <w:sz w:val="24"/>
          <w:lang w:eastAsia="en-US"/>
        </w:rPr>
        <w:t xml:space="preserve">, 2019) as these </w:t>
      </w:r>
      <w:proofErr w:type="spellStart"/>
      <w:r w:rsidRPr="00D36516">
        <w:rPr>
          <w:rFonts w:ascii="Arial" w:eastAsiaTheme="minorHAnsi" w:hAnsi="Arial" w:cs="Arial"/>
          <w:color w:val="auto"/>
          <w:sz w:val="24"/>
          <w:lang w:eastAsia="en-US"/>
        </w:rPr>
        <w:t>AfL</w:t>
      </w:r>
      <w:proofErr w:type="spellEnd"/>
      <w:r w:rsidRPr="00D36516">
        <w:rPr>
          <w:rFonts w:ascii="Arial" w:eastAsiaTheme="minorHAnsi" w:hAnsi="Arial" w:cs="Arial"/>
          <w:color w:val="auto"/>
          <w:sz w:val="24"/>
          <w:lang w:eastAsia="en-US"/>
        </w:rPr>
        <w:t xml:space="preserve"> strategies bring visible achievement in pupil’s outcomes that enables them to progress which was established in the post-test findings. </w:t>
      </w:r>
    </w:p>
    <w:p w:rsidR="00B50C1B" w:rsidRPr="00F629C2" w:rsidRDefault="00B50C1B" w:rsidP="00B50C1B">
      <w:pPr>
        <w:rPr>
          <w:rFonts w:ascii="Arial" w:eastAsiaTheme="minorHAnsi" w:hAnsi="Arial" w:cs="Arial"/>
          <w:color w:val="auto"/>
          <w:sz w:val="24"/>
          <w:lang w:eastAsia="en-US"/>
        </w:rPr>
      </w:pPr>
      <w:r w:rsidRPr="00F629C2">
        <w:rPr>
          <w:rFonts w:ascii="Arial" w:eastAsiaTheme="minorHAnsi" w:hAnsi="Arial" w:cs="Arial"/>
          <w:color w:val="auto"/>
          <w:sz w:val="24"/>
          <w:lang w:eastAsia="en-US"/>
        </w:rPr>
        <w:t xml:space="preserve">Additionally, recommendation of future practice based on this research question would be the research tool of pre-test and post-test. By exploring this research in future practice with the intervention of pre-test and post-test (Kumar, 2014) would bring valuable results by comparing the lessons which was effective for this research. Teacher observation is another future recommendation beneficial for this </w:t>
      </w:r>
      <w:r w:rsidRPr="00F629C2">
        <w:rPr>
          <w:rFonts w:ascii="Arial" w:eastAsiaTheme="minorHAnsi" w:hAnsi="Arial" w:cs="Arial"/>
          <w:color w:val="auto"/>
          <w:sz w:val="24"/>
          <w:lang w:eastAsia="en-US"/>
        </w:rPr>
        <w:lastRenderedPageBreak/>
        <w:t xml:space="preserve">research as observers gain a deeper insight of interaction and progress giving good comments, agreeing with Kumar (2014) and McNiff and Whitehead (2000). This was established in this research as stated above teacher X gave an insight of pupil’s performance that I couldn’t see agreeing with Verner (2018). This shows how these research tools supported the research that would also be significant for the future practice based on this research. </w:t>
      </w:r>
    </w:p>
    <w:p w:rsidR="00B50C1B" w:rsidRPr="00F629C2" w:rsidRDefault="00B50C1B" w:rsidP="00B50C1B">
      <w:pPr>
        <w:rPr>
          <w:rFonts w:ascii="Arial" w:eastAsiaTheme="minorHAnsi" w:hAnsi="Arial" w:cs="Arial"/>
          <w:color w:val="auto"/>
          <w:sz w:val="24"/>
          <w:lang w:eastAsia="en-US"/>
        </w:rPr>
      </w:pPr>
      <w:r w:rsidRPr="00F629C2">
        <w:rPr>
          <w:rFonts w:ascii="Arial" w:eastAsiaTheme="minorHAnsi" w:hAnsi="Arial" w:cs="Arial"/>
          <w:color w:val="auto"/>
          <w:sz w:val="24"/>
          <w:lang w:eastAsia="en-US"/>
        </w:rPr>
        <w:t>The limitations of the study are stated by Bell (2005) who identifies that it is difficult to measure the impact of the research with a short time and small sample size. This shows that time is an issue during the research (Henning, Stone and Kelly, 2009) that is also agreed by McNiff and Whitehead (2005). This was a limitation during my research as I only saw my classes once a week, therefore, there was a big gap when I saw them next to complete the post-test. This suggests that pupils had more chance of forgetting what was studied in the pre-test when it came to the post-test that was evident during think, pair and share as pupils couldn’t recall much information. This could be due to the gap in the timetable of when I saw the class next that agrees to the studies above how time causes an issue to the study. This research also had to be completed before PTE1 ended which was during a short period. Therefore, another limitation that could further be developed is by having more time to test the approach of questioning and scaffolding with a pre-test and post-test from a wide range of classes in School X to see if pupils can progress. Bell (2005) identified this would bring increased reliability of results and a deeper understanding of the pupil’s insight to the researcher’s approaches by extending participant size as this improves results (Cohen, Manion and Morrison, 2007). This shows by increasing participant size, selecting a range of classes and extending research time can make results more generalisable as the research conducted was limited to one class and how they performed. As a result of the limitations, I plan to implement questioning and scaffolding into my future lessons. From the results of this research, questioning and scaffolding have enabled pupil progress bringing a visible and effective learning environment agreeing with Hattie (2012), Newman (2016) and Black et al. (2003). It was evident that questioning allowed pupils to think and teachers to monitor learning which shows assessment truly is the key tool between teaching and learning (</w:t>
      </w:r>
      <w:proofErr w:type="spellStart"/>
      <w:r w:rsidRPr="00F629C2">
        <w:rPr>
          <w:rFonts w:ascii="Arial" w:eastAsiaTheme="minorHAnsi" w:hAnsi="Arial" w:cs="Arial"/>
          <w:color w:val="auto"/>
          <w:sz w:val="24"/>
          <w:lang w:eastAsia="en-US"/>
        </w:rPr>
        <w:t>Wiliam</w:t>
      </w:r>
      <w:proofErr w:type="spellEnd"/>
      <w:r w:rsidRPr="00F629C2">
        <w:rPr>
          <w:rFonts w:ascii="Arial" w:eastAsiaTheme="minorHAnsi" w:hAnsi="Arial" w:cs="Arial"/>
          <w:color w:val="auto"/>
          <w:sz w:val="24"/>
          <w:lang w:eastAsia="en-US"/>
        </w:rPr>
        <w:t>, 2011). Additionally, I will also take scaffolding into my future lessons as it made a significant impact on pupil progress enabling them to be confident and independent (</w:t>
      </w:r>
      <w:proofErr w:type="spellStart"/>
      <w:r w:rsidRPr="00F629C2">
        <w:rPr>
          <w:rFonts w:ascii="Arial" w:eastAsiaTheme="minorHAnsi" w:hAnsi="Arial" w:cs="Arial"/>
          <w:color w:val="auto"/>
          <w:sz w:val="24"/>
          <w:lang w:eastAsia="en-US"/>
        </w:rPr>
        <w:t>Didau</w:t>
      </w:r>
      <w:proofErr w:type="spellEnd"/>
      <w:r w:rsidRPr="00F629C2">
        <w:rPr>
          <w:rFonts w:ascii="Arial" w:eastAsiaTheme="minorHAnsi" w:hAnsi="Arial" w:cs="Arial"/>
          <w:color w:val="auto"/>
          <w:sz w:val="24"/>
          <w:lang w:eastAsia="en-US"/>
        </w:rPr>
        <w:t xml:space="preserve">, 2014). This allowed pupils to reach their ZPD as they vaguely knew what to do and through scaffolding, pupils grasped the learning independently (Peters, 2019). This research has made me aware that questioning and scaffolding are significant as it enables pupils to progress and be involved in their learning. I will take these </w:t>
      </w:r>
      <w:proofErr w:type="spellStart"/>
      <w:r w:rsidRPr="00F629C2">
        <w:rPr>
          <w:rFonts w:ascii="Arial" w:eastAsiaTheme="minorHAnsi" w:hAnsi="Arial" w:cs="Arial"/>
          <w:color w:val="auto"/>
          <w:sz w:val="24"/>
          <w:lang w:eastAsia="en-US"/>
        </w:rPr>
        <w:t>AfL</w:t>
      </w:r>
      <w:proofErr w:type="spellEnd"/>
      <w:r w:rsidRPr="00F629C2">
        <w:rPr>
          <w:rFonts w:ascii="Arial" w:eastAsiaTheme="minorHAnsi" w:hAnsi="Arial" w:cs="Arial"/>
          <w:color w:val="auto"/>
          <w:sz w:val="24"/>
          <w:lang w:eastAsia="en-US"/>
        </w:rPr>
        <w:t xml:space="preserve"> strategies forward and carry them into my own future lessons to bring a successful and effective learning environment. </w:t>
      </w:r>
    </w:p>
    <w:p w:rsidR="00B50C1B" w:rsidRPr="00F629C2" w:rsidRDefault="00B50C1B" w:rsidP="00B50C1B">
      <w:pPr>
        <w:rPr>
          <w:rFonts w:ascii="Arial" w:eastAsiaTheme="minorHAnsi" w:hAnsi="Arial" w:cs="Arial"/>
          <w:color w:val="auto"/>
          <w:sz w:val="24"/>
          <w:lang w:eastAsia="en-US"/>
        </w:rPr>
      </w:pPr>
    </w:p>
    <w:p w:rsidR="004F151E" w:rsidRDefault="004F151E"/>
    <w:sectPr w:rsidR="004F1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C1B"/>
    <w:rsid w:val="004F151E"/>
    <w:rsid w:val="00B50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C280E0-B0D8-400B-BDDC-CBE33BA42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0C1B"/>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9513</Words>
  <Characters>54229</Characters>
  <Application>Microsoft Office Word</Application>
  <DocSecurity>0</DocSecurity>
  <Lines>451</Lines>
  <Paragraphs>127</Paragraphs>
  <ScaleCrop>false</ScaleCrop>
  <Company/>
  <LinksUpToDate>false</LinksUpToDate>
  <CharactersWithSpaces>63615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Ali</dc:creator>
  <cp:keywords/>
  <dc:description/>
  <cp:lastModifiedBy>Saba Ali</cp:lastModifiedBy>
  <cp:revision>1</cp:revision>
  <dcterms:created xsi:type="dcterms:W3CDTF">2019-05-11T18:01:00Z</dcterms:created>
  <dcterms:modified xsi:type="dcterms:W3CDTF">2019-05-11T18:04:00Z</dcterms:modified>
</cp:coreProperties>
</file>