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2A5285" w14:textId="77777777" w:rsidR="009379A7" w:rsidRDefault="00AB4040">
      <w:pPr>
        <w:pStyle w:val="BodyText"/>
        <w:ind w:left="220"/>
        <w:rPr>
          <w:rFonts w:ascii="Times New Roman"/>
          <w:sz w:val="20"/>
        </w:rPr>
      </w:pPr>
      <w:r>
        <w:rPr>
          <w:rFonts w:ascii="Times New Roman"/>
          <w:noProof/>
          <w:sz w:val="20"/>
        </w:rPr>
        <w:drawing>
          <wp:inline distT="0" distB="0" distL="0" distR="0" wp14:anchorId="3AD9E004" wp14:editId="5373DD55">
            <wp:extent cx="181667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16670" cy="600075"/>
                    </a:xfrm>
                    <a:prstGeom prst="rect">
                      <a:avLst/>
                    </a:prstGeom>
                  </pic:spPr>
                </pic:pic>
              </a:graphicData>
            </a:graphic>
          </wp:inline>
        </w:drawing>
      </w:r>
    </w:p>
    <w:p w14:paraId="28AC7862" w14:textId="77777777" w:rsidR="009379A7" w:rsidRDefault="00AB4040">
      <w:pPr>
        <w:spacing w:before="100"/>
        <w:ind w:right="212"/>
        <w:jc w:val="right"/>
        <w:rPr>
          <w:b/>
          <w:sz w:val="28"/>
        </w:rPr>
      </w:pPr>
      <w:r>
        <w:rPr>
          <w:b/>
          <w:sz w:val="28"/>
        </w:rPr>
        <w:t>APPENDIX</w:t>
      </w:r>
      <w:r>
        <w:rPr>
          <w:b/>
          <w:spacing w:val="-7"/>
          <w:sz w:val="28"/>
        </w:rPr>
        <w:t xml:space="preserve"> </w:t>
      </w:r>
      <w:r>
        <w:rPr>
          <w:b/>
          <w:spacing w:val="-4"/>
          <w:sz w:val="28"/>
        </w:rPr>
        <w:t>GA36c</w:t>
      </w:r>
    </w:p>
    <w:p w14:paraId="7B9306B0" w14:textId="77777777" w:rsidR="009379A7" w:rsidRDefault="00AB4040">
      <w:pPr>
        <w:pStyle w:val="BodyText"/>
        <w:rPr>
          <w:b/>
          <w:sz w:val="18"/>
        </w:rPr>
      </w:pPr>
      <w:r>
        <w:pict w14:anchorId="1EFEE497">
          <v:shapetype id="_x0000_t202" coordsize="21600,21600" o:spt="202" path="m,l,21600r21600,l21600,xe">
            <v:stroke joinstyle="miter"/>
            <v:path gradientshapeok="t" o:connecttype="rect"/>
          </v:shapetype>
          <v:shape id="docshape2" o:spid="_x0000_s1031" type="#_x0000_t202" style="position:absolute;margin-left:55.8pt;margin-top:11.85pt;width:496.3pt;height:35.55pt;z-index:-15728640;mso-wrap-distance-left:0;mso-wrap-distance-right:0;mso-position-horizontal-relative:page" fillcolor="silver" strokeweight=".48pt">
            <v:textbox inset="0,0,0,0">
              <w:txbxContent>
                <w:p w14:paraId="6AA70444" w14:textId="77777777" w:rsidR="009379A7" w:rsidRDefault="00AB4040">
                  <w:pPr>
                    <w:spacing w:before="121"/>
                    <w:ind w:left="1108"/>
                    <w:rPr>
                      <w:b/>
                      <w:color w:val="000000"/>
                      <w:sz w:val="40"/>
                    </w:rPr>
                  </w:pPr>
                  <w:r>
                    <w:rPr>
                      <w:b/>
                      <w:color w:val="000000"/>
                      <w:sz w:val="40"/>
                    </w:rPr>
                    <w:t>LEVEL</w:t>
                  </w:r>
                  <w:r>
                    <w:rPr>
                      <w:b/>
                      <w:color w:val="000000"/>
                      <w:spacing w:val="-4"/>
                      <w:sz w:val="40"/>
                    </w:rPr>
                    <w:t xml:space="preserve"> </w:t>
                  </w:r>
                  <w:r>
                    <w:rPr>
                      <w:b/>
                      <w:color w:val="000000"/>
                      <w:sz w:val="40"/>
                    </w:rPr>
                    <w:t>6</w:t>
                  </w:r>
                  <w:r>
                    <w:rPr>
                      <w:b/>
                      <w:color w:val="000000"/>
                      <w:spacing w:val="-2"/>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v:textbox>
            <w10:wrap type="topAndBottom" anchorx="page"/>
          </v:shape>
        </w:pict>
      </w:r>
    </w:p>
    <w:p w14:paraId="52748BE4" w14:textId="77777777" w:rsidR="009379A7" w:rsidRDefault="009379A7">
      <w:pPr>
        <w:pStyle w:val="BodyText"/>
        <w:rPr>
          <w:b/>
          <w:sz w:val="20"/>
        </w:rPr>
      </w:pPr>
    </w:p>
    <w:p w14:paraId="5C2790B4" w14:textId="77777777" w:rsidR="009379A7" w:rsidRDefault="009379A7">
      <w:pPr>
        <w:pStyle w:val="BodyText"/>
        <w:spacing w:before="4"/>
        <w:rPr>
          <w:b/>
          <w:sz w:val="12"/>
        </w:rPr>
      </w:pP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293"/>
        <w:gridCol w:w="2268"/>
        <w:gridCol w:w="2268"/>
      </w:tblGrid>
      <w:tr w:rsidR="009379A7" w14:paraId="3FA451ED" w14:textId="77777777">
        <w:trPr>
          <w:trHeight w:val="494"/>
        </w:trPr>
        <w:tc>
          <w:tcPr>
            <w:tcW w:w="2096" w:type="dxa"/>
          </w:tcPr>
          <w:p w14:paraId="74E7324A" w14:textId="77777777" w:rsidR="009379A7" w:rsidRDefault="00AB4040">
            <w:pPr>
              <w:pStyle w:val="TableParagraph"/>
              <w:spacing w:before="120"/>
              <w:rPr>
                <w:b/>
              </w:rPr>
            </w:pPr>
            <w:r>
              <w:rPr>
                <w:b/>
              </w:rPr>
              <w:t>Student</w:t>
            </w:r>
            <w:r>
              <w:rPr>
                <w:b/>
                <w:spacing w:val="-4"/>
              </w:rPr>
              <w:t xml:space="preserve"> name:</w:t>
            </w:r>
          </w:p>
        </w:tc>
        <w:tc>
          <w:tcPr>
            <w:tcW w:w="3293" w:type="dxa"/>
          </w:tcPr>
          <w:p w14:paraId="6481261C" w14:textId="77777777" w:rsidR="009379A7" w:rsidRDefault="009379A7">
            <w:pPr>
              <w:pStyle w:val="TableParagraph"/>
              <w:ind w:left="0"/>
              <w:rPr>
                <w:rFonts w:ascii="Times New Roman"/>
              </w:rPr>
            </w:pPr>
          </w:p>
        </w:tc>
        <w:tc>
          <w:tcPr>
            <w:tcW w:w="2268" w:type="dxa"/>
            <w:shd w:val="clear" w:color="auto" w:fill="D9D9D9"/>
          </w:tcPr>
          <w:p w14:paraId="499FE94C" w14:textId="77777777" w:rsidR="009379A7" w:rsidRDefault="00AB4040">
            <w:pPr>
              <w:pStyle w:val="TableParagraph"/>
              <w:spacing w:before="120"/>
              <w:rPr>
                <w:b/>
              </w:rPr>
            </w:pPr>
            <w:r>
              <w:rPr>
                <w:b/>
              </w:rPr>
              <w:t>Student</w:t>
            </w:r>
            <w:r>
              <w:rPr>
                <w:b/>
                <w:spacing w:val="-4"/>
              </w:rPr>
              <w:t xml:space="preserve"> </w:t>
            </w:r>
            <w:r>
              <w:rPr>
                <w:b/>
              </w:rPr>
              <w:t>ID</w:t>
            </w:r>
            <w:r>
              <w:rPr>
                <w:b/>
                <w:spacing w:val="-1"/>
              </w:rPr>
              <w:t xml:space="preserve"> </w:t>
            </w:r>
            <w:r>
              <w:rPr>
                <w:b/>
                <w:spacing w:val="-2"/>
              </w:rPr>
              <w:t>number:</w:t>
            </w:r>
          </w:p>
        </w:tc>
        <w:tc>
          <w:tcPr>
            <w:tcW w:w="2268" w:type="dxa"/>
          </w:tcPr>
          <w:p w14:paraId="16C5DC62" w14:textId="77777777" w:rsidR="009379A7" w:rsidRDefault="009379A7">
            <w:pPr>
              <w:pStyle w:val="TableParagraph"/>
              <w:ind w:left="0"/>
              <w:rPr>
                <w:rFonts w:ascii="Times New Roman"/>
              </w:rPr>
            </w:pPr>
          </w:p>
        </w:tc>
      </w:tr>
      <w:tr w:rsidR="009379A7" w14:paraId="0CFA4EB3" w14:textId="77777777">
        <w:trPr>
          <w:trHeight w:val="491"/>
        </w:trPr>
        <w:tc>
          <w:tcPr>
            <w:tcW w:w="2096" w:type="dxa"/>
          </w:tcPr>
          <w:p w14:paraId="1DE7BF07" w14:textId="77777777" w:rsidR="009379A7" w:rsidRDefault="00AB4040">
            <w:pPr>
              <w:pStyle w:val="TableParagraph"/>
              <w:spacing w:before="120"/>
              <w:rPr>
                <w:b/>
              </w:rPr>
            </w:pPr>
            <w:r>
              <w:rPr>
                <w:b/>
                <w:spacing w:val="-2"/>
              </w:rPr>
              <w:t>Programme:</w:t>
            </w:r>
          </w:p>
        </w:tc>
        <w:tc>
          <w:tcPr>
            <w:tcW w:w="7829" w:type="dxa"/>
            <w:gridSpan w:val="3"/>
          </w:tcPr>
          <w:p w14:paraId="5E981F6C" w14:textId="77777777" w:rsidR="009379A7" w:rsidRDefault="00AB4040">
            <w:pPr>
              <w:pStyle w:val="TableParagraph"/>
              <w:spacing w:before="120"/>
              <w:ind w:left="105"/>
              <w:rPr>
                <w:b/>
              </w:rPr>
            </w:pPr>
            <w:r>
              <w:rPr>
                <w:b/>
              </w:rPr>
              <w:t>BA</w:t>
            </w:r>
            <w:r>
              <w:rPr>
                <w:b/>
                <w:spacing w:val="-5"/>
              </w:rPr>
              <w:t xml:space="preserve"> </w:t>
            </w:r>
            <w:r>
              <w:rPr>
                <w:b/>
              </w:rPr>
              <w:t>(Hons)</w:t>
            </w:r>
            <w:r>
              <w:rPr>
                <w:b/>
                <w:spacing w:val="-3"/>
              </w:rPr>
              <w:t xml:space="preserve"> </w:t>
            </w:r>
            <w:r>
              <w:rPr>
                <w:b/>
              </w:rPr>
              <w:t>Leadership</w:t>
            </w:r>
            <w:r>
              <w:rPr>
                <w:b/>
                <w:spacing w:val="-8"/>
              </w:rPr>
              <w:t xml:space="preserve"> </w:t>
            </w:r>
            <w:r>
              <w:rPr>
                <w:b/>
              </w:rPr>
              <w:t>and</w:t>
            </w:r>
            <w:r>
              <w:rPr>
                <w:b/>
                <w:spacing w:val="-4"/>
              </w:rPr>
              <w:t xml:space="preserve"> </w:t>
            </w:r>
            <w:r>
              <w:rPr>
                <w:b/>
              </w:rPr>
              <w:t>Management</w:t>
            </w:r>
            <w:r>
              <w:rPr>
                <w:b/>
                <w:spacing w:val="-5"/>
              </w:rPr>
              <w:t xml:space="preserve"> </w:t>
            </w:r>
            <w:r>
              <w:rPr>
                <w:b/>
              </w:rPr>
              <w:t>Skills</w:t>
            </w:r>
            <w:r>
              <w:rPr>
                <w:b/>
                <w:spacing w:val="-6"/>
              </w:rPr>
              <w:t xml:space="preserve"> </w:t>
            </w:r>
            <w:r>
              <w:rPr>
                <w:b/>
              </w:rPr>
              <w:t>for</w:t>
            </w:r>
            <w:r>
              <w:rPr>
                <w:b/>
                <w:spacing w:val="-6"/>
              </w:rPr>
              <w:t xml:space="preserve"> </w:t>
            </w:r>
            <w:r>
              <w:rPr>
                <w:b/>
              </w:rPr>
              <w:t>the</w:t>
            </w:r>
            <w:r>
              <w:rPr>
                <w:b/>
                <w:spacing w:val="-6"/>
              </w:rPr>
              <w:t xml:space="preserve"> </w:t>
            </w:r>
            <w:r>
              <w:rPr>
                <w:b/>
                <w:spacing w:val="-2"/>
              </w:rPr>
              <w:t>Workplace</w:t>
            </w:r>
          </w:p>
        </w:tc>
      </w:tr>
      <w:tr w:rsidR="009379A7" w14:paraId="2D978712" w14:textId="77777777">
        <w:trPr>
          <w:trHeight w:val="494"/>
        </w:trPr>
        <w:tc>
          <w:tcPr>
            <w:tcW w:w="2096" w:type="dxa"/>
          </w:tcPr>
          <w:p w14:paraId="79A9E20B" w14:textId="77777777" w:rsidR="009379A7" w:rsidRDefault="00AB4040">
            <w:pPr>
              <w:pStyle w:val="TableParagraph"/>
              <w:spacing w:before="122"/>
              <w:rPr>
                <w:b/>
              </w:rPr>
            </w:pPr>
            <w:r>
              <w:rPr>
                <w:b/>
                <w:spacing w:val="-2"/>
              </w:rPr>
              <w:t>Module:</w:t>
            </w:r>
          </w:p>
        </w:tc>
        <w:tc>
          <w:tcPr>
            <w:tcW w:w="7829" w:type="dxa"/>
            <w:gridSpan w:val="3"/>
          </w:tcPr>
          <w:p w14:paraId="0551C8F8" w14:textId="77777777" w:rsidR="009379A7" w:rsidRDefault="00AB4040">
            <w:pPr>
              <w:pStyle w:val="TableParagraph"/>
              <w:spacing w:before="122"/>
              <w:ind w:left="105"/>
              <w:rPr>
                <w:b/>
              </w:rPr>
            </w:pPr>
            <w:r>
              <w:rPr>
                <w:b/>
              </w:rPr>
              <w:t>Leading</w:t>
            </w:r>
            <w:r>
              <w:rPr>
                <w:b/>
                <w:spacing w:val="-7"/>
              </w:rPr>
              <w:t xml:space="preserve"> </w:t>
            </w:r>
            <w:r>
              <w:rPr>
                <w:b/>
              </w:rPr>
              <w:t>and</w:t>
            </w:r>
            <w:r>
              <w:rPr>
                <w:b/>
                <w:spacing w:val="-9"/>
              </w:rPr>
              <w:t xml:space="preserve"> </w:t>
            </w:r>
            <w:r>
              <w:rPr>
                <w:b/>
              </w:rPr>
              <w:t>implementing</w:t>
            </w:r>
            <w:r>
              <w:rPr>
                <w:b/>
                <w:spacing w:val="-9"/>
              </w:rPr>
              <w:t xml:space="preserve"> </w:t>
            </w:r>
            <w:r>
              <w:rPr>
                <w:b/>
              </w:rPr>
              <w:t>workplace</w:t>
            </w:r>
            <w:r>
              <w:rPr>
                <w:b/>
                <w:spacing w:val="-8"/>
              </w:rPr>
              <w:t xml:space="preserve"> </w:t>
            </w:r>
            <w:r>
              <w:rPr>
                <w:b/>
                <w:spacing w:val="-2"/>
              </w:rPr>
              <w:t>change</w:t>
            </w:r>
          </w:p>
        </w:tc>
      </w:tr>
      <w:tr w:rsidR="009379A7" w14:paraId="169EB6BF" w14:textId="77777777">
        <w:trPr>
          <w:trHeight w:val="758"/>
        </w:trPr>
        <w:tc>
          <w:tcPr>
            <w:tcW w:w="2096" w:type="dxa"/>
          </w:tcPr>
          <w:p w14:paraId="29258120" w14:textId="77777777" w:rsidR="009379A7" w:rsidRDefault="00AB4040">
            <w:pPr>
              <w:pStyle w:val="TableParagraph"/>
              <w:spacing w:before="120"/>
              <w:rPr>
                <w:b/>
              </w:rPr>
            </w:pPr>
            <w:r>
              <w:rPr>
                <w:b/>
              </w:rPr>
              <w:t>Module</w:t>
            </w:r>
            <w:r>
              <w:rPr>
                <w:b/>
                <w:spacing w:val="-4"/>
              </w:rPr>
              <w:t xml:space="preserve"> </w:t>
            </w:r>
            <w:r>
              <w:rPr>
                <w:b/>
                <w:spacing w:val="-2"/>
              </w:rPr>
              <w:t>code:</w:t>
            </w:r>
          </w:p>
        </w:tc>
        <w:tc>
          <w:tcPr>
            <w:tcW w:w="3293" w:type="dxa"/>
          </w:tcPr>
          <w:p w14:paraId="1ED77C52" w14:textId="77777777" w:rsidR="009379A7" w:rsidRDefault="00AB4040">
            <w:pPr>
              <w:pStyle w:val="TableParagraph"/>
              <w:spacing w:before="120"/>
              <w:ind w:left="105"/>
              <w:rPr>
                <w:b/>
              </w:rPr>
            </w:pPr>
            <w:r>
              <w:rPr>
                <w:b/>
                <w:spacing w:val="-2"/>
              </w:rPr>
              <w:t>BMSW6103</w:t>
            </w:r>
          </w:p>
        </w:tc>
        <w:tc>
          <w:tcPr>
            <w:tcW w:w="2268" w:type="dxa"/>
            <w:shd w:val="clear" w:color="auto" w:fill="D9D9D9"/>
          </w:tcPr>
          <w:p w14:paraId="4BC92B82" w14:textId="77777777" w:rsidR="009379A7" w:rsidRDefault="00AB4040">
            <w:pPr>
              <w:pStyle w:val="TableParagraph"/>
              <w:tabs>
                <w:tab w:val="left" w:pos="1952"/>
              </w:tabs>
              <w:rPr>
                <w:b/>
              </w:rPr>
            </w:pPr>
            <w:r>
              <w:rPr>
                <w:b/>
                <w:spacing w:val="-2"/>
              </w:rPr>
              <w:t>Contribution</w:t>
            </w:r>
            <w:r>
              <w:rPr>
                <w:b/>
              </w:rPr>
              <w:tab/>
            </w:r>
            <w:r>
              <w:rPr>
                <w:b/>
                <w:spacing w:val="-5"/>
              </w:rPr>
              <w:t>to</w:t>
            </w:r>
          </w:p>
          <w:p w14:paraId="7F96EC45" w14:textId="77777777" w:rsidR="009379A7" w:rsidRDefault="00AB4040">
            <w:pPr>
              <w:pStyle w:val="TableParagraph"/>
              <w:tabs>
                <w:tab w:val="left" w:pos="1391"/>
              </w:tabs>
              <w:spacing w:line="252" w:lineRule="exact"/>
              <w:ind w:right="94"/>
              <w:rPr>
                <w:b/>
              </w:rPr>
            </w:pPr>
            <w:r>
              <w:rPr>
                <w:b/>
                <w:spacing w:val="-2"/>
              </w:rPr>
              <w:t>Overall</w:t>
            </w:r>
            <w:r>
              <w:rPr>
                <w:b/>
              </w:rPr>
              <w:tab/>
            </w:r>
            <w:r>
              <w:rPr>
                <w:b/>
                <w:spacing w:val="-2"/>
              </w:rPr>
              <w:t xml:space="preserve">Module </w:t>
            </w:r>
            <w:r>
              <w:rPr>
                <w:b/>
              </w:rPr>
              <w:t>Assessment (%):</w:t>
            </w:r>
          </w:p>
        </w:tc>
        <w:tc>
          <w:tcPr>
            <w:tcW w:w="2268" w:type="dxa"/>
          </w:tcPr>
          <w:p w14:paraId="5BF30F4C" w14:textId="77777777" w:rsidR="009379A7" w:rsidRDefault="00AB4040">
            <w:pPr>
              <w:pStyle w:val="TableParagraph"/>
              <w:spacing w:before="120"/>
              <w:ind w:left="108"/>
              <w:rPr>
                <w:b/>
              </w:rPr>
            </w:pPr>
            <w:r>
              <w:rPr>
                <w:b/>
                <w:spacing w:val="-4"/>
              </w:rPr>
              <w:t>100%</w:t>
            </w:r>
          </w:p>
        </w:tc>
      </w:tr>
      <w:tr w:rsidR="009379A7" w14:paraId="3A91B79C" w14:textId="77777777">
        <w:trPr>
          <w:trHeight w:val="494"/>
        </w:trPr>
        <w:tc>
          <w:tcPr>
            <w:tcW w:w="2096" w:type="dxa"/>
          </w:tcPr>
          <w:p w14:paraId="61D57296" w14:textId="77777777" w:rsidR="009379A7" w:rsidRDefault="00AB4040">
            <w:pPr>
              <w:pStyle w:val="TableParagraph"/>
              <w:spacing w:before="122"/>
              <w:rPr>
                <w:b/>
              </w:rPr>
            </w:pPr>
            <w:r>
              <w:rPr>
                <w:b/>
                <w:spacing w:val="-2"/>
              </w:rPr>
              <w:t>Lecturer:</w:t>
            </w:r>
          </w:p>
        </w:tc>
        <w:tc>
          <w:tcPr>
            <w:tcW w:w="3293" w:type="dxa"/>
          </w:tcPr>
          <w:p w14:paraId="5499BCFB" w14:textId="77777777" w:rsidR="009379A7" w:rsidRDefault="00AB4040">
            <w:pPr>
              <w:pStyle w:val="TableParagraph"/>
              <w:spacing w:before="122"/>
              <w:ind w:left="105"/>
              <w:rPr>
                <w:b/>
              </w:rPr>
            </w:pPr>
            <w:r>
              <w:rPr>
                <w:b/>
              </w:rPr>
              <w:t>Prof</w:t>
            </w:r>
            <w:r>
              <w:rPr>
                <w:b/>
                <w:spacing w:val="-5"/>
              </w:rPr>
              <w:t xml:space="preserve"> </w:t>
            </w:r>
            <w:r>
              <w:rPr>
                <w:b/>
              </w:rPr>
              <w:t>Dennis</w:t>
            </w:r>
            <w:r>
              <w:rPr>
                <w:b/>
                <w:spacing w:val="-4"/>
              </w:rPr>
              <w:t xml:space="preserve"> </w:t>
            </w:r>
            <w:r>
              <w:rPr>
                <w:b/>
                <w:spacing w:val="-2"/>
              </w:rPr>
              <w:t>Pepple</w:t>
            </w:r>
          </w:p>
        </w:tc>
        <w:tc>
          <w:tcPr>
            <w:tcW w:w="2268" w:type="dxa"/>
            <w:shd w:val="clear" w:color="auto" w:fill="D9D9D9"/>
          </w:tcPr>
          <w:p w14:paraId="28F3D6E1" w14:textId="77777777" w:rsidR="009379A7" w:rsidRDefault="00AB4040">
            <w:pPr>
              <w:pStyle w:val="TableParagraph"/>
              <w:spacing w:before="122"/>
              <w:rPr>
                <w:b/>
              </w:rPr>
            </w:pPr>
            <w:r>
              <w:rPr>
                <w:b/>
              </w:rPr>
              <w:t>Internal</w:t>
            </w:r>
            <w:r>
              <w:rPr>
                <w:b/>
                <w:spacing w:val="-1"/>
              </w:rPr>
              <w:t xml:space="preserve"> </w:t>
            </w:r>
            <w:r>
              <w:rPr>
                <w:b/>
                <w:spacing w:val="-2"/>
              </w:rPr>
              <w:t>Verifier:</w:t>
            </w:r>
          </w:p>
        </w:tc>
        <w:tc>
          <w:tcPr>
            <w:tcW w:w="2268" w:type="dxa"/>
          </w:tcPr>
          <w:p w14:paraId="2D874C95" w14:textId="77777777" w:rsidR="009379A7" w:rsidRDefault="00AB4040">
            <w:pPr>
              <w:pStyle w:val="TableParagraph"/>
              <w:spacing w:before="122"/>
              <w:ind w:left="108"/>
              <w:rPr>
                <w:b/>
              </w:rPr>
            </w:pPr>
            <w:r>
              <w:rPr>
                <w:b/>
              </w:rPr>
              <w:t>Dr.</w:t>
            </w:r>
            <w:r>
              <w:rPr>
                <w:b/>
                <w:spacing w:val="-3"/>
              </w:rPr>
              <w:t xml:space="preserve"> </w:t>
            </w:r>
            <w:r>
              <w:rPr>
                <w:b/>
              </w:rPr>
              <w:t>Sujeewa</w:t>
            </w:r>
            <w:r>
              <w:rPr>
                <w:b/>
                <w:spacing w:val="-6"/>
              </w:rPr>
              <w:t xml:space="preserve"> </w:t>
            </w:r>
            <w:r>
              <w:rPr>
                <w:b/>
                <w:spacing w:val="-2"/>
              </w:rPr>
              <w:t>Herath</w:t>
            </w:r>
          </w:p>
        </w:tc>
      </w:tr>
      <w:tr w:rsidR="009379A7" w14:paraId="1ECA7FD2" w14:textId="77777777">
        <w:trPr>
          <w:trHeight w:val="745"/>
        </w:trPr>
        <w:tc>
          <w:tcPr>
            <w:tcW w:w="2096" w:type="dxa"/>
          </w:tcPr>
          <w:p w14:paraId="033DC074" w14:textId="77777777" w:rsidR="009379A7" w:rsidRDefault="00AB4040">
            <w:pPr>
              <w:pStyle w:val="TableParagraph"/>
              <w:spacing w:before="120"/>
              <w:rPr>
                <w:b/>
              </w:rPr>
            </w:pPr>
            <w:r>
              <w:rPr>
                <w:b/>
              </w:rPr>
              <w:t>Assignment</w:t>
            </w:r>
            <w:r>
              <w:rPr>
                <w:b/>
                <w:spacing w:val="-12"/>
              </w:rPr>
              <w:t xml:space="preserve"> </w:t>
            </w:r>
            <w:r>
              <w:rPr>
                <w:b/>
                <w:spacing w:val="-2"/>
              </w:rPr>
              <w:t>Title:</w:t>
            </w:r>
          </w:p>
        </w:tc>
        <w:tc>
          <w:tcPr>
            <w:tcW w:w="3293" w:type="dxa"/>
          </w:tcPr>
          <w:p w14:paraId="730CE161" w14:textId="77777777" w:rsidR="009379A7" w:rsidRDefault="00AB4040">
            <w:pPr>
              <w:pStyle w:val="TableParagraph"/>
              <w:tabs>
                <w:tab w:val="left" w:pos="1825"/>
              </w:tabs>
              <w:spacing w:before="120"/>
              <w:ind w:left="105" w:right="97"/>
              <w:rPr>
                <w:b/>
              </w:rPr>
            </w:pPr>
            <w:r>
              <w:rPr>
                <w:b/>
                <w:spacing w:val="-2"/>
              </w:rPr>
              <w:t>Change</w:t>
            </w:r>
            <w:r>
              <w:rPr>
                <w:b/>
              </w:rPr>
              <w:tab/>
            </w:r>
            <w:r>
              <w:rPr>
                <w:b/>
                <w:spacing w:val="-2"/>
              </w:rPr>
              <w:t>management portfolio</w:t>
            </w:r>
          </w:p>
        </w:tc>
        <w:tc>
          <w:tcPr>
            <w:tcW w:w="2268" w:type="dxa"/>
          </w:tcPr>
          <w:p w14:paraId="502F2BC5" w14:textId="77777777" w:rsidR="009379A7" w:rsidRDefault="00AB4040">
            <w:pPr>
              <w:pStyle w:val="TableParagraph"/>
              <w:tabs>
                <w:tab w:val="left" w:pos="971"/>
                <w:tab w:val="left" w:pos="1866"/>
              </w:tabs>
              <w:spacing w:before="120"/>
              <w:ind w:right="94"/>
              <w:rPr>
                <w:b/>
              </w:rPr>
            </w:pPr>
            <w:r>
              <w:rPr>
                <w:b/>
                <w:spacing w:val="-4"/>
              </w:rPr>
              <w:t>Word</w:t>
            </w:r>
            <w:r>
              <w:rPr>
                <w:b/>
              </w:rPr>
              <w:tab/>
            </w:r>
            <w:r>
              <w:rPr>
                <w:b/>
                <w:spacing w:val="-4"/>
              </w:rPr>
              <w:t>count</w:t>
            </w:r>
            <w:r>
              <w:rPr>
                <w:b/>
              </w:rPr>
              <w:tab/>
            </w:r>
            <w:r>
              <w:rPr>
                <w:b/>
                <w:spacing w:val="-4"/>
              </w:rPr>
              <w:t xml:space="preserve">(or </w:t>
            </w:r>
            <w:r>
              <w:rPr>
                <w:b/>
                <w:spacing w:val="-2"/>
              </w:rPr>
              <w:t>equivalent):</w:t>
            </w:r>
          </w:p>
        </w:tc>
        <w:tc>
          <w:tcPr>
            <w:tcW w:w="2268" w:type="dxa"/>
          </w:tcPr>
          <w:p w14:paraId="3CAEF3C4" w14:textId="77777777" w:rsidR="009379A7" w:rsidRDefault="00AB4040">
            <w:pPr>
              <w:pStyle w:val="TableParagraph"/>
              <w:spacing w:before="120"/>
              <w:ind w:left="108"/>
              <w:rPr>
                <w:b/>
              </w:rPr>
            </w:pPr>
            <w:r>
              <w:rPr>
                <w:b/>
              </w:rPr>
              <w:t>5500</w:t>
            </w:r>
            <w:r>
              <w:rPr>
                <w:b/>
                <w:spacing w:val="-2"/>
              </w:rPr>
              <w:t xml:space="preserve"> </w:t>
            </w:r>
            <w:r>
              <w:rPr>
                <w:b/>
              </w:rPr>
              <w:t>+/-</w:t>
            </w:r>
            <w:r>
              <w:rPr>
                <w:b/>
                <w:spacing w:val="-2"/>
              </w:rPr>
              <w:t xml:space="preserve"> </w:t>
            </w:r>
            <w:r>
              <w:rPr>
                <w:b/>
                <w:spacing w:val="-5"/>
              </w:rPr>
              <w:t>10%</w:t>
            </w:r>
          </w:p>
        </w:tc>
      </w:tr>
      <w:tr w:rsidR="009379A7" w14:paraId="0E26AA58" w14:textId="77777777">
        <w:trPr>
          <w:trHeight w:val="997"/>
        </w:trPr>
        <w:tc>
          <w:tcPr>
            <w:tcW w:w="2096" w:type="dxa"/>
          </w:tcPr>
          <w:p w14:paraId="5996580E" w14:textId="77777777" w:rsidR="009379A7" w:rsidRDefault="00AB4040">
            <w:pPr>
              <w:pStyle w:val="TableParagraph"/>
              <w:spacing w:before="120"/>
              <w:rPr>
                <w:b/>
              </w:rPr>
            </w:pPr>
            <w:r>
              <w:rPr>
                <w:b/>
                <w:spacing w:val="-2"/>
              </w:rPr>
              <w:t>Submission deadline:</w:t>
            </w:r>
          </w:p>
        </w:tc>
        <w:tc>
          <w:tcPr>
            <w:tcW w:w="3293" w:type="dxa"/>
          </w:tcPr>
          <w:p w14:paraId="77BCF6D6" w14:textId="6B53D460" w:rsidR="009379A7" w:rsidRDefault="00AB4040">
            <w:pPr>
              <w:pStyle w:val="TableParagraph"/>
              <w:spacing w:before="120"/>
              <w:ind w:left="105"/>
              <w:rPr>
                <w:b/>
              </w:rPr>
            </w:pPr>
            <w:r>
              <w:rPr>
                <w:b/>
              </w:rPr>
              <w:t>02/12/22</w:t>
            </w:r>
            <w:r>
              <w:rPr>
                <w:b/>
                <w:spacing w:val="-3"/>
              </w:rPr>
              <w:t xml:space="preserve"> </w:t>
            </w:r>
            <w:r>
              <w:rPr>
                <w:b/>
              </w:rPr>
              <w:t>–</w:t>
            </w:r>
            <w:r>
              <w:rPr>
                <w:b/>
                <w:spacing w:val="-2"/>
              </w:rPr>
              <w:t xml:space="preserve"> </w:t>
            </w:r>
            <w:r>
              <w:rPr>
                <w:b/>
              </w:rPr>
              <w:t>3</w:t>
            </w:r>
            <w:r>
              <w:rPr>
                <w:b/>
                <w:spacing w:val="-2"/>
              </w:rPr>
              <w:t xml:space="preserve"> </w:t>
            </w:r>
            <w:r>
              <w:rPr>
                <w:b/>
                <w:spacing w:val="-5"/>
              </w:rPr>
              <w:t>pm</w:t>
            </w:r>
          </w:p>
        </w:tc>
        <w:tc>
          <w:tcPr>
            <w:tcW w:w="2268" w:type="dxa"/>
          </w:tcPr>
          <w:p w14:paraId="27566335" w14:textId="77777777" w:rsidR="009379A7" w:rsidRDefault="00AB4040">
            <w:pPr>
              <w:pStyle w:val="TableParagraph"/>
              <w:spacing w:before="120"/>
              <w:ind w:right="94"/>
              <w:jc w:val="both"/>
              <w:rPr>
                <w:b/>
              </w:rPr>
            </w:pPr>
            <w:r>
              <w:rPr>
                <w:b/>
              </w:rPr>
              <w:t>Return date of provisional marks &amp;</w:t>
            </w:r>
            <w:r>
              <w:rPr>
                <w:b/>
                <w:spacing w:val="-4"/>
              </w:rPr>
              <w:t xml:space="preserve"> </w:t>
            </w:r>
            <w:r>
              <w:rPr>
                <w:b/>
              </w:rPr>
              <w:t>written</w:t>
            </w:r>
            <w:r>
              <w:rPr>
                <w:b/>
                <w:spacing w:val="-4"/>
              </w:rPr>
              <w:t xml:space="preserve"> </w:t>
            </w:r>
            <w:r>
              <w:rPr>
                <w:b/>
                <w:spacing w:val="-2"/>
              </w:rPr>
              <w:t>feedback:</w:t>
            </w:r>
          </w:p>
        </w:tc>
        <w:tc>
          <w:tcPr>
            <w:tcW w:w="2268" w:type="dxa"/>
          </w:tcPr>
          <w:p w14:paraId="3828BEA6" w14:textId="77777777" w:rsidR="009379A7" w:rsidRDefault="00AB4040">
            <w:pPr>
              <w:pStyle w:val="TableParagraph"/>
              <w:spacing w:before="120"/>
              <w:ind w:left="108"/>
              <w:rPr>
                <w:b/>
              </w:rPr>
            </w:pPr>
            <w:r>
              <w:rPr>
                <w:b/>
                <w:spacing w:val="-5"/>
              </w:rPr>
              <w:t>TBC</w:t>
            </w:r>
          </w:p>
        </w:tc>
      </w:tr>
      <w:tr w:rsidR="009379A7" w14:paraId="7ACBC943" w14:textId="77777777">
        <w:trPr>
          <w:trHeight w:val="2637"/>
        </w:trPr>
        <w:tc>
          <w:tcPr>
            <w:tcW w:w="2096" w:type="dxa"/>
          </w:tcPr>
          <w:p w14:paraId="7C61A2BE" w14:textId="77777777" w:rsidR="009379A7" w:rsidRDefault="00AB4040">
            <w:pPr>
              <w:pStyle w:val="TableParagraph"/>
              <w:spacing w:before="122"/>
              <w:rPr>
                <w:b/>
              </w:rPr>
            </w:pPr>
            <w:r>
              <w:rPr>
                <w:b/>
                <w:spacing w:val="-2"/>
              </w:rPr>
              <w:t>Submission method:</w:t>
            </w:r>
          </w:p>
        </w:tc>
        <w:tc>
          <w:tcPr>
            <w:tcW w:w="7829" w:type="dxa"/>
            <w:gridSpan w:val="3"/>
          </w:tcPr>
          <w:p w14:paraId="48AD5CBE" w14:textId="77777777" w:rsidR="009379A7" w:rsidRDefault="00AB4040">
            <w:pPr>
              <w:pStyle w:val="TableParagraph"/>
              <w:spacing w:before="2"/>
              <w:ind w:left="105"/>
            </w:pPr>
            <w:r>
              <w:t>All written assessments, where practical and possible, must be submitted via Turnitin</w:t>
            </w:r>
            <w:r>
              <w:rPr>
                <w:spacing w:val="-4"/>
              </w:rPr>
              <w:t xml:space="preserve"> </w:t>
            </w:r>
            <w:r>
              <w:t>unless</w:t>
            </w:r>
            <w:r>
              <w:rPr>
                <w:spacing w:val="-4"/>
              </w:rPr>
              <w:t xml:space="preserve"> </w:t>
            </w:r>
            <w:r>
              <w:t>otherwise</w:t>
            </w:r>
            <w:r>
              <w:rPr>
                <w:spacing w:val="-6"/>
              </w:rPr>
              <w:t xml:space="preserve"> </w:t>
            </w:r>
            <w:r>
              <w:t>instructed</w:t>
            </w:r>
            <w:r>
              <w:rPr>
                <w:spacing w:val="-6"/>
              </w:rPr>
              <w:t xml:space="preserve"> </w:t>
            </w:r>
            <w:r>
              <w:t>by</w:t>
            </w:r>
            <w:r>
              <w:rPr>
                <w:spacing w:val="-6"/>
              </w:rPr>
              <w:t xml:space="preserve"> </w:t>
            </w:r>
            <w:r>
              <w:t>the</w:t>
            </w:r>
            <w:r>
              <w:rPr>
                <w:spacing w:val="-4"/>
              </w:rPr>
              <w:t xml:space="preserve"> </w:t>
            </w:r>
            <w:r>
              <w:t>Lecturer.</w:t>
            </w:r>
            <w:r>
              <w:rPr>
                <w:spacing w:val="-4"/>
              </w:rPr>
              <w:t xml:space="preserve"> </w:t>
            </w:r>
            <w:r>
              <w:t>(Please</w:t>
            </w:r>
            <w:r>
              <w:rPr>
                <w:spacing w:val="-4"/>
              </w:rPr>
              <w:t xml:space="preserve"> </w:t>
            </w:r>
            <w:r>
              <w:t>DO</w:t>
            </w:r>
            <w:r>
              <w:rPr>
                <w:spacing w:val="-2"/>
              </w:rPr>
              <w:t xml:space="preserve"> </w:t>
            </w:r>
            <w:r>
              <w:t>NOT</w:t>
            </w:r>
            <w:r>
              <w:rPr>
                <w:spacing w:val="-4"/>
              </w:rPr>
              <w:t xml:space="preserve"> </w:t>
            </w:r>
            <w:r>
              <w:t>put</w:t>
            </w:r>
            <w:r>
              <w:rPr>
                <w:spacing w:val="-5"/>
              </w:rPr>
              <w:t xml:space="preserve"> </w:t>
            </w:r>
            <w:r>
              <w:t>this assessment specification into Turnitin or it will match many similarities with other students’ submissions.)</w:t>
            </w:r>
          </w:p>
          <w:p w14:paraId="3DCBB978" w14:textId="77777777" w:rsidR="009379A7" w:rsidRDefault="00AB4040">
            <w:pPr>
              <w:pStyle w:val="TableParagraph"/>
              <w:spacing w:before="119"/>
              <w:ind w:left="105"/>
              <w:rPr>
                <w:b/>
              </w:rPr>
            </w:pPr>
            <w:r>
              <w:rPr>
                <w:b/>
              </w:rPr>
              <w:t>Alternative</w:t>
            </w:r>
            <w:r>
              <w:rPr>
                <w:b/>
                <w:spacing w:val="-8"/>
              </w:rPr>
              <w:t xml:space="preserve"> </w:t>
            </w:r>
            <w:r>
              <w:rPr>
                <w:b/>
              </w:rPr>
              <w:t>submission</w:t>
            </w:r>
            <w:r>
              <w:rPr>
                <w:b/>
                <w:spacing w:val="-9"/>
              </w:rPr>
              <w:t xml:space="preserve"> </w:t>
            </w:r>
            <w:r>
              <w:rPr>
                <w:b/>
              </w:rPr>
              <w:t>method</w:t>
            </w:r>
            <w:r>
              <w:rPr>
                <w:b/>
                <w:spacing w:val="-8"/>
              </w:rPr>
              <w:t xml:space="preserve"> </w:t>
            </w:r>
            <w:r>
              <w:rPr>
                <w:b/>
              </w:rPr>
              <w:t>(if</w:t>
            </w:r>
            <w:r>
              <w:rPr>
                <w:b/>
                <w:spacing w:val="-5"/>
              </w:rPr>
              <w:t xml:space="preserve"> </w:t>
            </w:r>
            <w:r>
              <w:rPr>
                <w:b/>
                <w:spacing w:val="-2"/>
              </w:rPr>
              <w:t>applicable):</w:t>
            </w:r>
          </w:p>
          <w:p w14:paraId="4B96FF45" w14:textId="77777777" w:rsidR="009379A7" w:rsidRDefault="00AB4040">
            <w:pPr>
              <w:pStyle w:val="TableParagraph"/>
              <w:spacing w:before="121"/>
              <w:ind w:left="105" w:right="97"/>
              <w:jc w:val="both"/>
            </w:pPr>
            <w:r>
              <w:rPr>
                <w:b/>
              </w:rPr>
              <w:t xml:space="preserve">Late submission of the assessment will result in a late penalty mark. </w:t>
            </w:r>
            <w:r>
              <w:t>Penalties for late submission: Up to one-week late, maximum mark of 40%. Over one week late, 0%.</w:t>
            </w:r>
            <w:r>
              <w:rPr>
                <w:spacing w:val="40"/>
              </w:rPr>
              <w:t xml:space="preserve"> </w:t>
            </w:r>
            <w:r>
              <w:t>Only the Extenuating Circumstances Panel may approve a change to submission dates.</w:t>
            </w:r>
          </w:p>
        </w:tc>
      </w:tr>
      <w:tr w:rsidR="009379A7" w14:paraId="2D99226A" w14:textId="77777777">
        <w:trPr>
          <w:trHeight w:val="1252"/>
        </w:trPr>
        <w:tc>
          <w:tcPr>
            <w:tcW w:w="2096" w:type="dxa"/>
          </w:tcPr>
          <w:p w14:paraId="76F50F50" w14:textId="77777777" w:rsidR="009379A7" w:rsidRDefault="00AB4040">
            <w:pPr>
              <w:pStyle w:val="TableParagraph"/>
              <w:spacing w:before="120"/>
              <w:ind w:right="132"/>
              <w:rPr>
                <w:b/>
              </w:rPr>
            </w:pPr>
            <w:r>
              <w:rPr>
                <w:b/>
                <w:spacing w:val="-2"/>
              </w:rPr>
              <w:t xml:space="preserve">Academic </w:t>
            </w:r>
            <w:r>
              <w:rPr>
                <w:b/>
              </w:rPr>
              <w:t xml:space="preserve">honesty / </w:t>
            </w:r>
            <w:r>
              <w:rPr>
                <w:b/>
                <w:spacing w:val="-2"/>
              </w:rPr>
              <w:t>referencing:</w:t>
            </w:r>
          </w:p>
        </w:tc>
        <w:tc>
          <w:tcPr>
            <w:tcW w:w="7829" w:type="dxa"/>
            <w:gridSpan w:val="3"/>
          </w:tcPr>
          <w:p w14:paraId="3259798F" w14:textId="77777777" w:rsidR="009379A7" w:rsidRDefault="00AB4040">
            <w:pPr>
              <w:pStyle w:val="TableParagraph"/>
              <w:spacing w:before="120"/>
              <w:ind w:left="105" w:right="96"/>
              <w:jc w:val="both"/>
            </w:pPr>
            <w:r>
              <w:t>Academic honesty is required. In the main body of your submission, you must give</w:t>
            </w:r>
            <w:r>
              <w:rPr>
                <w:spacing w:val="-13"/>
              </w:rPr>
              <w:t xml:space="preserve"> </w:t>
            </w:r>
            <w:r>
              <w:t>credit</w:t>
            </w:r>
            <w:r>
              <w:rPr>
                <w:spacing w:val="-13"/>
              </w:rPr>
              <w:t xml:space="preserve"> </w:t>
            </w:r>
            <w:r>
              <w:t>to</w:t>
            </w:r>
            <w:r>
              <w:rPr>
                <w:spacing w:val="-15"/>
              </w:rPr>
              <w:t xml:space="preserve"> </w:t>
            </w:r>
            <w:r>
              <w:t>authors</w:t>
            </w:r>
            <w:r>
              <w:rPr>
                <w:spacing w:val="-14"/>
              </w:rPr>
              <w:t xml:space="preserve"> </w:t>
            </w:r>
            <w:r>
              <w:t>on</w:t>
            </w:r>
            <w:r>
              <w:rPr>
                <w:spacing w:val="-16"/>
              </w:rPr>
              <w:t xml:space="preserve"> </w:t>
            </w:r>
            <w:r>
              <w:t>whose</w:t>
            </w:r>
            <w:r>
              <w:rPr>
                <w:spacing w:val="-13"/>
              </w:rPr>
              <w:t xml:space="preserve"> </w:t>
            </w:r>
            <w:r>
              <w:t>research</w:t>
            </w:r>
            <w:r>
              <w:rPr>
                <w:spacing w:val="-14"/>
              </w:rPr>
              <w:t xml:space="preserve"> </w:t>
            </w:r>
            <w:r>
              <w:t>and</w:t>
            </w:r>
            <w:r>
              <w:rPr>
                <w:spacing w:val="-15"/>
              </w:rPr>
              <w:t xml:space="preserve"> </w:t>
            </w:r>
            <w:r>
              <w:t>ideas</w:t>
            </w:r>
            <w:r>
              <w:rPr>
                <w:spacing w:val="-14"/>
              </w:rPr>
              <w:t xml:space="preserve"> </w:t>
            </w:r>
            <w:r>
              <w:t>your</w:t>
            </w:r>
            <w:r>
              <w:rPr>
                <w:spacing w:val="-13"/>
              </w:rPr>
              <w:t xml:space="preserve"> </w:t>
            </w:r>
            <w:r>
              <w:t>work</w:t>
            </w:r>
            <w:r>
              <w:rPr>
                <w:spacing w:val="-14"/>
              </w:rPr>
              <w:t xml:space="preserve"> </w:t>
            </w:r>
            <w:r>
              <w:t>is</w:t>
            </w:r>
            <w:r>
              <w:rPr>
                <w:spacing w:val="-14"/>
              </w:rPr>
              <w:t xml:space="preserve"> </w:t>
            </w:r>
            <w:r>
              <w:t>based.</w:t>
            </w:r>
            <w:r>
              <w:rPr>
                <w:spacing w:val="-13"/>
              </w:rPr>
              <w:t xml:space="preserve"> </w:t>
            </w:r>
            <w:r>
              <w:t>Append to your submission a reference list that indicates the books, articles</w:t>
            </w:r>
            <w:r>
              <w:t>, etc. that you have used, cited or quoted in order to complete this assessment.</w:t>
            </w:r>
          </w:p>
        </w:tc>
      </w:tr>
    </w:tbl>
    <w:p w14:paraId="66CA1093" w14:textId="77777777" w:rsidR="009379A7" w:rsidRDefault="009379A7">
      <w:pPr>
        <w:jc w:val="both"/>
        <w:sectPr w:rsidR="009379A7">
          <w:footerReference w:type="default" r:id="rId8"/>
          <w:type w:val="continuous"/>
          <w:pgSz w:w="11900" w:h="16840"/>
          <w:pgMar w:top="800" w:right="500" w:bottom="800" w:left="500" w:header="0" w:footer="610" w:gutter="0"/>
          <w:pgNumType w:start="1"/>
          <w:cols w:space="720"/>
        </w:sectPr>
      </w:pP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51"/>
      </w:tblGrid>
      <w:tr w:rsidR="009379A7" w14:paraId="7B38F42B" w14:textId="77777777">
        <w:trPr>
          <w:trHeight w:val="506"/>
        </w:trPr>
        <w:tc>
          <w:tcPr>
            <w:tcW w:w="9751" w:type="dxa"/>
            <w:shd w:val="clear" w:color="auto" w:fill="E4E4E4"/>
          </w:tcPr>
          <w:p w14:paraId="70EACFF6" w14:textId="77777777" w:rsidR="009379A7" w:rsidRDefault="00AB4040">
            <w:pPr>
              <w:pStyle w:val="TableParagraph"/>
              <w:spacing w:line="254" w:lineRule="exact"/>
              <w:ind w:right="6225"/>
              <w:rPr>
                <w:b/>
              </w:rPr>
            </w:pPr>
            <w:r>
              <w:rPr>
                <w:b/>
              </w:rPr>
              <w:lastRenderedPageBreak/>
              <w:t>Module</w:t>
            </w:r>
            <w:r>
              <w:rPr>
                <w:b/>
                <w:spacing w:val="-16"/>
              </w:rPr>
              <w:t xml:space="preserve"> </w:t>
            </w:r>
            <w:r>
              <w:rPr>
                <w:b/>
              </w:rPr>
              <w:t>Learning</w:t>
            </w:r>
            <w:r>
              <w:rPr>
                <w:b/>
                <w:spacing w:val="-15"/>
              </w:rPr>
              <w:t xml:space="preserve"> </w:t>
            </w:r>
            <w:r>
              <w:rPr>
                <w:b/>
              </w:rPr>
              <w:t>Outcomes (from module syllabus)</w:t>
            </w:r>
          </w:p>
        </w:tc>
      </w:tr>
      <w:tr w:rsidR="009379A7" w14:paraId="7084523A" w14:textId="77777777">
        <w:trPr>
          <w:trHeight w:val="3216"/>
        </w:trPr>
        <w:tc>
          <w:tcPr>
            <w:tcW w:w="9751" w:type="dxa"/>
          </w:tcPr>
          <w:p w14:paraId="52FC13B9" w14:textId="77777777" w:rsidR="009379A7" w:rsidRDefault="009379A7">
            <w:pPr>
              <w:pStyle w:val="TableParagraph"/>
              <w:ind w:left="0"/>
              <w:rPr>
                <w:b/>
                <w:sz w:val="24"/>
              </w:rPr>
            </w:pPr>
          </w:p>
          <w:p w14:paraId="2B8D9506" w14:textId="77777777" w:rsidR="009379A7" w:rsidRDefault="009379A7">
            <w:pPr>
              <w:pStyle w:val="TableParagraph"/>
              <w:spacing w:before="11"/>
              <w:ind w:left="0"/>
              <w:rPr>
                <w:b/>
                <w:sz w:val="21"/>
              </w:rPr>
            </w:pPr>
          </w:p>
          <w:p w14:paraId="719AC179" w14:textId="77777777" w:rsidR="009379A7" w:rsidRDefault="00AB4040">
            <w:pPr>
              <w:pStyle w:val="TableParagraph"/>
              <w:ind w:left="175"/>
            </w:pPr>
            <w:r>
              <w:t>Upon</w:t>
            </w:r>
            <w:r>
              <w:rPr>
                <w:spacing w:val="-7"/>
              </w:rPr>
              <w:t xml:space="preserve"> </w:t>
            </w:r>
            <w:r>
              <w:t>the</w:t>
            </w:r>
            <w:r>
              <w:rPr>
                <w:spacing w:val="-6"/>
              </w:rPr>
              <w:t xml:space="preserve"> </w:t>
            </w:r>
            <w:r>
              <w:t>successful</w:t>
            </w:r>
            <w:r>
              <w:rPr>
                <w:spacing w:val="-5"/>
              </w:rPr>
              <w:t xml:space="preserve"> </w:t>
            </w:r>
            <w:r>
              <w:t>completion</w:t>
            </w:r>
            <w:r>
              <w:rPr>
                <w:spacing w:val="-5"/>
              </w:rPr>
              <w:t xml:space="preserve"> </w:t>
            </w:r>
            <w:r>
              <w:t>of</w:t>
            </w:r>
            <w:r>
              <w:rPr>
                <w:spacing w:val="-5"/>
              </w:rPr>
              <w:t xml:space="preserve"> </w:t>
            </w:r>
            <w:r>
              <w:t>this</w:t>
            </w:r>
            <w:r>
              <w:rPr>
                <w:spacing w:val="-6"/>
              </w:rPr>
              <w:t xml:space="preserve"> </w:t>
            </w:r>
            <w:r>
              <w:t>module,</w:t>
            </w:r>
            <w:r>
              <w:rPr>
                <w:spacing w:val="-6"/>
              </w:rPr>
              <w:t xml:space="preserve"> </w:t>
            </w:r>
            <w:r>
              <w:t>the</w:t>
            </w:r>
            <w:r>
              <w:rPr>
                <w:spacing w:val="-4"/>
              </w:rPr>
              <w:t xml:space="preserve"> </w:t>
            </w:r>
            <w:r>
              <w:t>student</w:t>
            </w:r>
            <w:r>
              <w:rPr>
                <w:spacing w:val="-5"/>
              </w:rPr>
              <w:t xml:space="preserve"> </w:t>
            </w:r>
            <w:r>
              <w:t>should</w:t>
            </w:r>
            <w:r>
              <w:rPr>
                <w:spacing w:val="-5"/>
              </w:rPr>
              <w:t xml:space="preserve"> </w:t>
            </w:r>
            <w:r>
              <w:t>be</w:t>
            </w:r>
            <w:r>
              <w:rPr>
                <w:spacing w:val="-4"/>
              </w:rPr>
              <w:t xml:space="preserve"> </w:t>
            </w:r>
            <w:r>
              <w:t>able</w:t>
            </w:r>
            <w:r>
              <w:rPr>
                <w:spacing w:val="-4"/>
              </w:rPr>
              <w:t xml:space="preserve"> </w:t>
            </w:r>
            <w:r>
              <w:rPr>
                <w:spacing w:val="-5"/>
              </w:rPr>
              <w:t>to:</w:t>
            </w:r>
          </w:p>
          <w:p w14:paraId="58FD24EF" w14:textId="77777777" w:rsidR="009379A7" w:rsidRDefault="00AB4040">
            <w:pPr>
              <w:pStyle w:val="TableParagraph"/>
              <w:numPr>
                <w:ilvl w:val="0"/>
                <w:numId w:val="4"/>
              </w:numPr>
              <w:tabs>
                <w:tab w:val="left" w:pos="827"/>
                <w:tab w:val="left" w:pos="828"/>
              </w:tabs>
              <w:spacing w:before="3" w:line="237" w:lineRule="auto"/>
              <w:ind w:right="777"/>
            </w:pPr>
            <w:r>
              <w:t>critically</w:t>
            </w:r>
            <w:r>
              <w:rPr>
                <w:spacing w:val="-3"/>
              </w:rPr>
              <w:t xml:space="preserve"> </w:t>
            </w:r>
            <w:r>
              <w:t>analyse</w:t>
            </w:r>
            <w:r>
              <w:rPr>
                <w:spacing w:val="-6"/>
              </w:rPr>
              <w:t xml:space="preserve"> </w:t>
            </w:r>
            <w:r>
              <w:t>the</w:t>
            </w:r>
            <w:r>
              <w:rPr>
                <w:spacing w:val="-6"/>
              </w:rPr>
              <w:t xml:space="preserve"> </w:t>
            </w:r>
            <w:r>
              <w:t>relationship</w:t>
            </w:r>
            <w:r>
              <w:rPr>
                <w:spacing w:val="-4"/>
              </w:rPr>
              <w:t xml:space="preserve"> </w:t>
            </w:r>
            <w:r>
              <w:t>between</w:t>
            </w:r>
            <w:r>
              <w:rPr>
                <w:spacing w:val="-4"/>
              </w:rPr>
              <w:t xml:space="preserve"> </w:t>
            </w:r>
            <w:r>
              <w:t>environmental</w:t>
            </w:r>
            <w:r>
              <w:rPr>
                <w:spacing w:val="-7"/>
              </w:rPr>
              <w:t xml:space="preserve"> </w:t>
            </w:r>
            <w:r>
              <w:t>change</w:t>
            </w:r>
            <w:r>
              <w:rPr>
                <w:spacing w:val="-4"/>
              </w:rPr>
              <w:t xml:space="preserve"> </w:t>
            </w:r>
            <w:r>
              <w:t>and</w:t>
            </w:r>
            <w:r>
              <w:rPr>
                <w:spacing w:val="-6"/>
              </w:rPr>
              <w:t xml:space="preserve"> </w:t>
            </w:r>
            <w:r>
              <w:t xml:space="preserve">organisational </w:t>
            </w:r>
            <w:r>
              <w:rPr>
                <w:spacing w:val="-2"/>
              </w:rPr>
              <w:t>capability;</w:t>
            </w:r>
          </w:p>
          <w:p w14:paraId="027EC6E9" w14:textId="77777777" w:rsidR="009379A7" w:rsidRDefault="00AB4040">
            <w:pPr>
              <w:pStyle w:val="TableParagraph"/>
              <w:numPr>
                <w:ilvl w:val="0"/>
                <w:numId w:val="4"/>
              </w:numPr>
              <w:tabs>
                <w:tab w:val="left" w:pos="827"/>
                <w:tab w:val="left" w:pos="828"/>
              </w:tabs>
              <w:spacing w:before="155" w:line="237" w:lineRule="auto"/>
              <w:ind w:right="1054"/>
            </w:pPr>
            <w:r>
              <w:t>critically</w:t>
            </w:r>
            <w:r>
              <w:rPr>
                <w:spacing w:val="-2"/>
              </w:rPr>
              <w:t xml:space="preserve"> </w:t>
            </w:r>
            <w:r>
              <w:t>analyse</w:t>
            </w:r>
            <w:r>
              <w:rPr>
                <w:spacing w:val="-5"/>
              </w:rPr>
              <w:t xml:space="preserve"> </w:t>
            </w:r>
            <w:r>
              <w:t>the</w:t>
            </w:r>
            <w:r>
              <w:rPr>
                <w:spacing w:val="-3"/>
              </w:rPr>
              <w:t xml:space="preserve"> </w:t>
            </w:r>
            <w:r>
              <w:t>nature</w:t>
            </w:r>
            <w:r>
              <w:rPr>
                <w:spacing w:val="-2"/>
              </w:rPr>
              <w:t xml:space="preserve"> </w:t>
            </w:r>
            <w:r>
              <w:t>of</w:t>
            </w:r>
            <w:r>
              <w:rPr>
                <w:spacing w:val="-1"/>
              </w:rPr>
              <w:t xml:space="preserve"> </w:t>
            </w:r>
            <w:r>
              <w:t>change</w:t>
            </w:r>
            <w:r>
              <w:rPr>
                <w:spacing w:val="-5"/>
              </w:rPr>
              <w:t xml:space="preserve"> </w:t>
            </w:r>
            <w:r>
              <w:t>and</w:t>
            </w:r>
            <w:r>
              <w:rPr>
                <w:spacing w:val="-3"/>
              </w:rPr>
              <w:t xml:space="preserve"> </w:t>
            </w:r>
            <w:r>
              <w:t>evaluate</w:t>
            </w:r>
            <w:r>
              <w:rPr>
                <w:spacing w:val="-3"/>
              </w:rPr>
              <w:t xml:space="preserve"> </w:t>
            </w:r>
            <w:r>
              <w:t>complex</w:t>
            </w:r>
            <w:r>
              <w:rPr>
                <w:spacing w:val="-3"/>
              </w:rPr>
              <w:t xml:space="preserve"> </w:t>
            </w:r>
            <w:r>
              <w:t>concepts</w:t>
            </w:r>
            <w:r>
              <w:rPr>
                <w:spacing w:val="-5"/>
              </w:rPr>
              <w:t xml:space="preserve"> </w:t>
            </w:r>
            <w:r>
              <w:t>relating</w:t>
            </w:r>
            <w:r>
              <w:rPr>
                <w:spacing w:val="-3"/>
              </w:rPr>
              <w:t xml:space="preserve"> </w:t>
            </w:r>
            <w:r>
              <w:t>to leadership in relation to change management;</w:t>
            </w:r>
          </w:p>
          <w:p w14:paraId="54A18334" w14:textId="77777777" w:rsidR="009379A7" w:rsidRDefault="00AB4040">
            <w:pPr>
              <w:pStyle w:val="TableParagraph"/>
              <w:numPr>
                <w:ilvl w:val="0"/>
                <w:numId w:val="4"/>
              </w:numPr>
              <w:tabs>
                <w:tab w:val="left" w:pos="827"/>
                <w:tab w:val="left" w:pos="828"/>
              </w:tabs>
              <w:spacing w:before="152"/>
              <w:ind w:hanging="361"/>
            </w:pPr>
            <w:r>
              <w:t>explore</w:t>
            </w:r>
            <w:r>
              <w:rPr>
                <w:spacing w:val="-7"/>
              </w:rPr>
              <w:t xml:space="preserve"> </w:t>
            </w:r>
            <w:r>
              <w:t>contemporary</w:t>
            </w:r>
            <w:r>
              <w:rPr>
                <w:spacing w:val="-7"/>
              </w:rPr>
              <w:t xml:space="preserve"> </w:t>
            </w:r>
            <w:r>
              <w:t>issues</w:t>
            </w:r>
            <w:r>
              <w:rPr>
                <w:spacing w:val="-5"/>
              </w:rPr>
              <w:t xml:space="preserve"> </w:t>
            </w:r>
            <w:r>
              <w:t>and</w:t>
            </w:r>
            <w:r>
              <w:rPr>
                <w:spacing w:val="-7"/>
              </w:rPr>
              <w:t xml:space="preserve"> </w:t>
            </w:r>
            <w:r>
              <w:t>their</w:t>
            </w:r>
            <w:r>
              <w:rPr>
                <w:spacing w:val="-7"/>
              </w:rPr>
              <w:t xml:space="preserve"> </w:t>
            </w:r>
            <w:r>
              <w:t>impact</w:t>
            </w:r>
            <w:r>
              <w:rPr>
                <w:spacing w:val="-4"/>
              </w:rPr>
              <w:t xml:space="preserve"> </w:t>
            </w:r>
            <w:r>
              <w:t>on</w:t>
            </w:r>
            <w:r>
              <w:rPr>
                <w:spacing w:val="-7"/>
              </w:rPr>
              <w:t xml:space="preserve"> </w:t>
            </w:r>
            <w:r>
              <w:t>business</w:t>
            </w:r>
            <w:r>
              <w:rPr>
                <w:spacing w:val="-7"/>
              </w:rPr>
              <w:t xml:space="preserve"> </w:t>
            </w:r>
            <w:r>
              <w:rPr>
                <w:spacing w:val="-2"/>
              </w:rPr>
              <w:t>management;</w:t>
            </w:r>
          </w:p>
          <w:p w14:paraId="53334253" w14:textId="77777777" w:rsidR="009379A7" w:rsidRDefault="00AB4040">
            <w:pPr>
              <w:pStyle w:val="TableParagraph"/>
              <w:numPr>
                <w:ilvl w:val="0"/>
                <w:numId w:val="4"/>
              </w:numPr>
              <w:tabs>
                <w:tab w:val="left" w:pos="827"/>
                <w:tab w:val="left" w:pos="828"/>
              </w:tabs>
              <w:spacing w:before="151"/>
              <w:ind w:hanging="361"/>
            </w:pPr>
            <w:r>
              <w:t>analyse</w:t>
            </w:r>
            <w:r>
              <w:rPr>
                <w:spacing w:val="-9"/>
              </w:rPr>
              <w:t xml:space="preserve"> </w:t>
            </w:r>
            <w:r>
              <w:t>and</w:t>
            </w:r>
            <w:r>
              <w:rPr>
                <w:spacing w:val="-6"/>
              </w:rPr>
              <w:t xml:space="preserve"> </w:t>
            </w:r>
            <w:r>
              <w:t>evaluate</w:t>
            </w:r>
            <w:r>
              <w:rPr>
                <w:spacing w:val="-9"/>
              </w:rPr>
              <w:t xml:space="preserve"> </w:t>
            </w:r>
            <w:r>
              <w:t>the</w:t>
            </w:r>
            <w:r>
              <w:rPr>
                <w:spacing w:val="-8"/>
              </w:rPr>
              <w:t xml:space="preserve"> </w:t>
            </w:r>
            <w:r>
              <w:t>relationship</w:t>
            </w:r>
            <w:r>
              <w:rPr>
                <w:spacing w:val="-6"/>
              </w:rPr>
              <w:t xml:space="preserve"> </w:t>
            </w:r>
            <w:r>
              <w:t>between</w:t>
            </w:r>
            <w:r>
              <w:rPr>
                <w:spacing w:val="-7"/>
              </w:rPr>
              <w:t xml:space="preserve"> </w:t>
            </w:r>
            <w:r>
              <w:t>organisational</w:t>
            </w:r>
            <w:r>
              <w:rPr>
                <w:spacing w:val="-6"/>
              </w:rPr>
              <w:t xml:space="preserve"> </w:t>
            </w:r>
            <w:r>
              <w:t>culture</w:t>
            </w:r>
            <w:r>
              <w:rPr>
                <w:spacing w:val="-8"/>
              </w:rPr>
              <w:t xml:space="preserve"> </w:t>
            </w:r>
            <w:r>
              <w:t>and</w:t>
            </w:r>
            <w:r>
              <w:rPr>
                <w:spacing w:val="-8"/>
              </w:rPr>
              <w:t xml:space="preserve"> </w:t>
            </w:r>
            <w:r>
              <w:rPr>
                <w:spacing w:val="-2"/>
              </w:rPr>
              <w:t>change.</w:t>
            </w:r>
          </w:p>
        </w:tc>
      </w:tr>
    </w:tbl>
    <w:p w14:paraId="1F536060" w14:textId="77777777" w:rsidR="009379A7" w:rsidRDefault="009379A7">
      <w:pPr>
        <w:pStyle w:val="BodyText"/>
        <w:rPr>
          <w:b/>
          <w:sz w:val="20"/>
        </w:rPr>
      </w:pPr>
    </w:p>
    <w:p w14:paraId="5CA50C87" w14:textId="77777777" w:rsidR="009379A7" w:rsidRDefault="009379A7">
      <w:pPr>
        <w:pStyle w:val="BodyText"/>
        <w:rPr>
          <w:b/>
          <w:sz w:val="20"/>
        </w:rPr>
      </w:pPr>
    </w:p>
    <w:p w14:paraId="42DE8616" w14:textId="77777777" w:rsidR="009379A7" w:rsidRDefault="00AB4040">
      <w:pPr>
        <w:pStyle w:val="BodyText"/>
        <w:rPr>
          <w:b/>
          <w:sz w:val="19"/>
        </w:rPr>
      </w:pPr>
      <w:r>
        <w:pict w14:anchorId="33943F1C">
          <v:shape id="docshape3" o:spid="_x0000_s1030" type="#_x0000_t202" style="position:absolute;margin-left:55.8pt;margin-top:12.4pt;width:489.25pt;height:23.55pt;z-index:-15728128;mso-wrap-distance-left:0;mso-wrap-distance-right:0;mso-position-horizontal-relative:page" fillcolor="silver" strokeweight=".16936mm">
            <v:textbox inset="0,0,0,0">
              <w:txbxContent>
                <w:p w14:paraId="65F581F3" w14:textId="77777777" w:rsidR="009379A7" w:rsidRDefault="00AB4040">
                  <w:pPr>
                    <w:spacing w:before="1" w:line="459" w:lineRule="exact"/>
                    <w:ind w:left="2913" w:right="2913"/>
                    <w:jc w:val="center"/>
                    <w:rPr>
                      <w:b/>
                      <w:color w:val="000000"/>
                      <w:sz w:val="40"/>
                    </w:rPr>
                  </w:pPr>
                  <w:r>
                    <w:rPr>
                      <w:b/>
                      <w:color w:val="000000"/>
                      <w:sz w:val="40"/>
                    </w:rPr>
                    <w:t>TASK</w:t>
                  </w:r>
                  <w:r>
                    <w:rPr>
                      <w:b/>
                      <w:color w:val="000000"/>
                      <w:spacing w:val="-3"/>
                      <w:sz w:val="40"/>
                    </w:rPr>
                    <w:t xml:space="preserve"> </w:t>
                  </w:r>
                  <w:r>
                    <w:rPr>
                      <w:b/>
                      <w:color w:val="000000"/>
                      <w:spacing w:val="-2"/>
                      <w:sz w:val="40"/>
                    </w:rPr>
                    <w:t>DESCRIPTION</w:t>
                  </w:r>
                </w:p>
              </w:txbxContent>
            </v:textbox>
            <w10:wrap type="topAndBottom" anchorx="page"/>
          </v:shape>
        </w:pict>
      </w:r>
      <w:r>
        <w:rPr>
          <w:noProof/>
        </w:rPr>
        <w:drawing>
          <wp:anchor distT="0" distB="0" distL="0" distR="0" simplePos="0" relativeHeight="2" behindDoc="0" locked="0" layoutInCell="1" allowOverlap="1" wp14:anchorId="5945EF3C" wp14:editId="6AF7B75F">
            <wp:simplePos x="0" y="0"/>
            <wp:positionH relativeFrom="page">
              <wp:posOffset>531847</wp:posOffset>
            </wp:positionH>
            <wp:positionV relativeFrom="paragraph">
              <wp:posOffset>676008</wp:posOffset>
            </wp:positionV>
            <wp:extent cx="3170811" cy="2767488"/>
            <wp:effectExtent l="0" t="0" r="0" b="0"/>
            <wp:wrapTopAndBottom/>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9" cstate="print"/>
                    <a:stretch>
                      <a:fillRect/>
                    </a:stretch>
                  </pic:blipFill>
                  <pic:spPr>
                    <a:xfrm>
                      <a:off x="0" y="0"/>
                      <a:ext cx="3170811" cy="2767488"/>
                    </a:xfrm>
                    <a:prstGeom prst="rect">
                      <a:avLst/>
                    </a:prstGeom>
                  </pic:spPr>
                </pic:pic>
              </a:graphicData>
            </a:graphic>
          </wp:anchor>
        </w:drawing>
      </w:r>
      <w:r>
        <w:rPr>
          <w:noProof/>
        </w:rPr>
        <w:drawing>
          <wp:anchor distT="0" distB="0" distL="0" distR="0" simplePos="0" relativeHeight="3" behindDoc="0" locked="0" layoutInCell="1" allowOverlap="1" wp14:anchorId="3C42AAE7" wp14:editId="64A32F44">
            <wp:simplePos x="0" y="0"/>
            <wp:positionH relativeFrom="page">
              <wp:posOffset>3773170</wp:posOffset>
            </wp:positionH>
            <wp:positionV relativeFrom="paragraph">
              <wp:posOffset>750086</wp:posOffset>
            </wp:positionV>
            <wp:extent cx="3219390" cy="2743200"/>
            <wp:effectExtent l="0" t="0" r="0" b="0"/>
            <wp:wrapTopAndBottom/>
            <wp:docPr id="5" name="image3.jpeg" descr="Automation Raises Risk Of Job Loss. Upskill, Say Expe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0" cstate="print"/>
                    <a:stretch>
                      <a:fillRect/>
                    </a:stretch>
                  </pic:blipFill>
                  <pic:spPr>
                    <a:xfrm>
                      <a:off x="0" y="0"/>
                      <a:ext cx="3219390" cy="2743200"/>
                    </a:xfrm>
                    <a:prstGeom prst="rect">
                      <a:avLst/>
                    </a:prstGeom>
                  </pic:spPr>
                </pic:pic>
              </a:graphicData>
            </a:graphic>
          </wp:anchor>
        </w:drawing>
      </w:r>
      <w:r>
        <w:pict w14:anchorId="63592B41">
          <v:shape id="docshape4" o:spid="_x0000_s1029" type="#_x0000_t202" style="position:absolute;margin-left:32.9pt;margin-top:292pt;width:529.1pt;height:24pt;z-index:-15726592;mso-wrap-distance-left:0;mso-wrap-distance-right:0;mso-position-horizontal-relative:page;mso-position-vertical-relative:text" fillcolor="#d9d9d9" strokeweight="1.44pt">
            <v:textbox inset="0,0,0,0">
              <w:txbxContent>
                <w:p w14:paraId="5BF10C55" w14:textId="77777777" w:rsidR="009379A7" w:rsidRDefault="00AB4040">
                  <w:pPr>
                    <w:spacing w:before="19"/>
                    <w:ind w:left="804"/>
                    <w:rPr>
                      <w:rFonts w:ascii="Times New Roman"/>
                      <w:b/>
                      <w:color w:val="000000"/>
                      <w:sz w:val="36"/>
                    </w:rPr>
                  </w:pPr>
                  <w:r>
                    <w:rPr>
                      <w:rFonts w:ascii="Times New Roman"/>
                      <w:b/>
                      <w:color w:val="000000"/>
                      <w:sz w:val="36"/>
                    </w:rPr>
                    <w:t>Automation</w:t>
                  </w:r>
                  <w:r>
                    <w:rPr>
                      <w:rFonts w:ascii="Times New Roman"/>
                      <w:b/>
                      <w:color w:val="000000"/>
                      <w:spacing w:val="-8"/>
                      <w:sz w:val="36"/>
                    </w:rPr>
                    <w:t xml:space="preserve"> </w:t>
                  </w:r>
                  <w:r>
                    <w:rPr>
                      <w:rFonts w:ascii="Times New Roman"/>
                      <w:b/>
                      <w:color w:val="000000"/>
                      <w:sz w:val="36"/>
                    </w:rPr>
                    <w:t>Raises</w:t>
                  </w:r>
                  <w:r>
                    <w:rPr>
                      <w:rFonts w:ascii="Times New Roman"/>
                      <w:b/>
                      <w:color w:val="000000"/>
                      <w:spacing w:val="-8"/>
                      <w:sz w:val="36"/>
                    </w:rPr>
                    <w:t xml:space="preserve"> </w:t>
                  </w:r>
                  <w:r>
                    <w:rPr>
                      <w:rFonts w:ascii="Times New Roman"/>
                      <w:b/>
                      <w:color w:val="000000"/>
                      <w:sz w:val="36"/>
                    </w:rPr>
                    <w:t>Risk</w:t>
                  </w:r>
                  <w:r>
                    <w:rPr>
                      <w:rFonts w:ascii="Times New Roman"/>
                      <w:b/>
                      <w:color w:val="000000"/>
                      <w:spacing w:val="-7"/>
                      <w:sz w:val="36"/>
                    </w:rPr>
                    <w:t xml:space="preserve"> </w:t>
                  </w:r>
                  <w:r>
                    <w:rPr>
                      <w:rFonts w:ascii="Times New Roman"/>
                      <w:b/>
                      <w:color w:val="000000"/>
                      <w:sz w:val="36"/>
                    </w:rPr>
                    <w:t>Of</w:t>
                  </w:r>
                  <w:r>
                    <w:rPr>
                      <w:rFonts w:ascii="Times New Roman"/>
                      <w:b/>
                      <w:color w:val="000000"/>
                      <w:spacing w:val="-6"/>
                      <w:sz w:val="36"/>
                    </w:rPr>
                    <w:t xml:space="preserve"> </w:t>
                  </w:r>
                  <w:r>
                    <w:rPr>
                      <w:rFonts w:ascii="Times New Roman"/>
                      <w:b/>
                      <w:color w:val="000000"/>
                      <w:sz w:val="36"/>
                    </w:rPr>
                    <w:t>Job</w:t>
                  </w:r>
                  <w:r>
                    <w:rPr>
                      <w:rFonts w:ascii="Times New Roman"/>
                      <w:b/>
                      <w:color w:val="000000"/>
                      <w:spacing w:val="-8"/>
                      <w:sz w:val="36"/>
                    </w:rPr>
                    <w:t xml:space="preserve"> </w:t>
                  </w:r>
                  <w:r>
                    <w:rPr>
                      <w:rFonts w:ascii="Times New Roman"/>
                      <w:b/>
                      <w:color w:val="000000"/>
                      <w:sz w:val="36"/>
                    </w:rPr>
                    <w:t>Loss.</w:t>
                  </w:r>
                  <w:r>
                    <w:rPr>
                      <w:rFonts w:ascii="Times New Roman"/>
                      <w:b/>
                      <w:color w:val="000000"/>
                      <w:spacing w:val="-7"/>
                      <w:sz w:val="36"/>
                    </w:rPr>
                    <w:t xml:space="preserve"> </w:t>
                  </w:r>
                  <w:r>
                    <w:rPr>
                      <w:rFonts w:ascii="Times New Roman"/>
                      <w:b/>
                      <w:color w:val="000000"/>
                      <w:sz w:val="36"/>
                    </w:rPr>
                    <w:t>Upskill,</w:t>
                  </w:r>
                  <w:r>
                    <w:rPr>
                      <w:rFonts w:ascii="Times New Roman"/>
                      <w:b/>
                      <w:color w:val="000000"/>
                      <w:spacing w:val="-10"/>
                      <w:sz w:val="36"/>
                    </w:rPr>
                    <w:t xml:space="preserve"> </w:t>
                  </w:r>
                  <w:r>
                    <w:rPr>
                      <w:rFonts w:ascii="Times New Roman"/>
                      <w:b/>
                      <w:color w:val="000000"/>
                      <w:sz w:val="36"/>
                    </w:rPr>
                    <w:t>Say</w:t>
                  </w:r>
                  <w:r>
                    <w:rPr>
                      <w:rFonts w:ascii="Times New Roman"/>
                      <w:b/>
                      <w:color w:val="000000"/>
                      <w:spacing w:val="-8"/>
                      <w:sz w:val="36"/>
                    </w:rPr>
                    <w:t xml:space="preserve"> </w:t>
                  </w:r>
                  <w:r>
                    <w:rPr>
                      <w:rFonts w:ascii="Times New Roman"/>
                      <w:b/>
                      <w:color w:val="000000"/>
                      <w:spacing w:val="-2"/>
                      <w:sz w:val="36"/>
                    </w:rPr>
                    <w:t>Experts</w:t>
                  </w:r>
                </w:p>
              </w:txbxContent>
            </v:textbox>
            <w10:wrap type="topAndBottom" anchorx="page"/>
          </v:shape>
        </w:pict>
      </w:r>
    </w:p>
    <w:p w14:paraId="6DCADB2C" w14:textId="77777777" w:rsidR="009379A7" w:rsidRDefault="009379A7">
      <w:pPr>
        <w:pStyle w:val="BodyText"/>
        <w:rPr>
          <w:b/>
          <w:sz w:val="28"/>
        </w:rPr>
      </w:pPr>
    </w:p>
    <w:p w14:paraId="1A471761" w14:textId="77777777" w:rsidR="009379A7" w:rsidRDefault="009379A7">
      <w:pPr>
        <w:pStyle w:val="BodyText"/>
        <w:spacing w:before="1"/>
        <w:rPr>
          <w:b/>
          <w:sz w:val="26"/>
        </w:rPr>
      </w:pPr>
    </w:p>
    <w:p w14:paraId="3458A966" w14:textId="77777777" w:rsidR="009379A7" w:rsidRDefault="00AB4040">
      <w:pPr>
        <w:pStyle w:val="Heading1"/>
        <w:spacing w:before="17"/>
        <w:ind w:left="220" w:right="370" w:firstLine="0"/>
        <w:jc w:val="left"/>
      </w:pPr>
      <w:r>
        <w:t>A recent report by an international research and advisory company forecasts a grim future for the job market in the five biggest economies of Asia Pacific, including India.</w:t>
      </w:r>
    </w:p>
    <w:p w14:paraId="48677AA2" w14:textId="77777777" w:rsidR="009379A7" w:rsidRDefault="009379A7">
      <w:pPr>
        <w:pStyle w:val="BodyText"/>
        <w:spacing w:before="5"/>
        <w:rPr>
          <w:b/>
          <w:sz w:val="24"/>
        </w:rPr>
      </w:pPr>
    </w:p>
    <w:p w14:paraId="44D864C1" w14:textId="77777777" w:rsidR="009379A7" w:rsidRDefault="00AB4040">
      <w:pPr>
        <w:pStyle w:val="BodyText"/>
        <w:spacing w:line="252" w:lineRule="exact"/>
        <w:ind w:left="220"/>
      </w:pPr>
      <w:r>
        <w:t>By</w:t>
      </w:r>
      <w:r>
        <w:rPr>
          <w:spacing w:val="-6"/>
        </w:rPr>
        <w:t xml:space="preserve"> </w:t>
      </w:r>
      <w:r>
        <w:t>2040,</w:t>
      </w:r>
      <w:r>
        <w:rPr>
          <w:spacing w:val="-6"/>
        </w:rPr>
        <w:t xml:space="preserve"> </w:t>
      </w:r>
      <w:r>
        <w:t>the</w:t>
      </w:r>
      <w:r>
        <w:rPr>
          <w:spacing w:val="-7"/>
        </w:rPr>
        <w:t xml:space="preserve"> </w:t>
      </w:r>
      <w:r>
        <w:t>working</w:t>
      </w:r>
      <w:r>
        <w:rPr>
          <w:spacing w:val="-4"/>
        </w:rPr>
        <w:t xml:space="preserve"> </w:t>
      </w:r>
      <w:r>
        <w:t>population</w:t>
      </w:r>
      <w:r>
        <w:rPr>
          <w:spacing w:val="-5"/>
        </w:rPr>
        <w:t xml:space="preserve"> </w:t>
      </w:r>
      <w:r>
        <w:t>of</w:t>
      </w:r>
      <w:r>
        <w:rPr>
          <w:spacing w:val="-5"/>
        </w:rPr>
        <w:t xml:space="preserve"> </w:t>
      </w:r>
      <w:r>
        <w:t>these</w:t>
      </w:r>
      <w:r>
        <w:rPr>
          <w:spacing w:val="-7"/>
        </w:rPr>
        <w:t xml:space="preserve"> </w:t>
      </w:r>
      <w:r>
        <w:t>five</w:t>
      </w:r>
      <w:r>
        <w:rPr>
          <w:spacing w:val="-6"/>
        </w:rPr>
        <w:t xml:space="preserve"> </w:t>
      </w:r>
      <w:r>
        <w:t>economies</w:t>
      </w:r>
      <w:r>
        <w:rPr>
          <w:spacing w:val="-3"/>
        </w:rPr>
        <w:t xml:space="preserve"> </w:t>
      </w:r>
      <w:r>
        <w:t>--</w:t>
      </w:r>
      <w:r>
        <w:rPr>
          <w:spacing w:val="-6"/>
        </w:rPr>
        <w:t xml:space="preserve"> </w:t>
      </w:r>
      <w:r>
        <w:t>India,</w:t>
      </w:r>
      <w:r>
        <w:rPr>
          <w:spacing w:val="-5"/>
        </w:rPr>
        <w:t xml:space="preserve"> </w:t>
      </w:r>
      <w:r>
        <w:t>China,</w:t>
      </w:r>
      <w:r>
        <w:rPr>
          <w:spacing w:val="-3"/>
        </w:rPr>
        <w:t xml:space="preserve"> </w:t>
      </w:r>
      <w:r>
        <w:t>South</w:t>
      </w:r>
      <w:r>
        <w:rPr>
          <w:spacing w:val="-5"/>
        </w:rPr>
        <w:t xml:space="preserve"> </w:t>
      </w:r>
      <w:r>
        <w:t>Korea,</w:t>
      </w:r>
      <w:r>
        <w:rPr>
          <w:spacing w:val="-6"/>
        </w:rPr>
        <w:t xml:space="preserve"> </w:t>
      </w:r>
      <w:r>
        <w:t>Australia,</w:t>
      </w:r>
      <w:r>
        <w:rPr>
          <w:spacing w:val="-4"/>
        </w:rPr>
        <w:t xml:space="preserve"> </w:t>
      </w:r>
      <w:r>
        <w:t>and</w:t>
      </w:r>
      <w:r>
        <w:rPr>
          <w:spacing w:val="-4"/>
        </w:rPr>
        <w:t xml:space="preserve"> </w:t>
      </w:r>
      <w:r>
        <w:rPr>
          <w:spacing w:val="-2"/>
        </w:rPr>
        <w:t>Japan</w:t>
      </w:r>
    </w:p>
    <w:p w14:paraId="3C9E1A07" w14:textId="77777777" w:rsidR="009379A7" w:rsidRDefault="00AB4040">
      <w:pPr>
        <w:pStyle w:val="BodyText"/>
        <w:ind w:left="220" w:right="370"/>
      </w:pPr>
      <w:r>
        <w:t>-- are</w:t>
      </w:r>
      <w:r>
        <w:rPr>
          <w:spacing w:val="-4"/>
        </w:rPr>
        <w:t xml:space="preserve"> </w:t>
      </w:r>
      <w:r>
        <w:t>at</w:t>
      </w:r>
      <w:r>
        <w:rPr>
          <w:spacing w:val="-3"/>
        </w:rPr>
        <w:t xml:space="preserve"> </w:t>
      </w:r>
      <w:r>
        <w:t>a</w:t>
      </w:r>
      <w:r>
        <w:rPr>
          <w:spacing w:val="-2"/>
        </w:rPr>
        <w:t xml:space="preserve"> </w:t>
      </w:r>
      <w:r>
        <w:t>higher</w:t>
      </w:r>
      <w:r>
        <w:rPr>
          <w:spacing w:val="-3"/>
        </w:rPr>
        <w:t xml:space="preserve"> </w:t>
      </w:r>
      <w:r>
        <w:t>risk</w:t>
      </w:r>
      <w:r>
        <w:rPr>
          <w:spacing w:val="-4"/>
        </w:rPr>
        <w:t xml:space="preserve"> </w:t>
      </w:r>
      <w:r>
        <w:t>of</w:t>
      </w:r>
      <w:r>
        <w:rPr>
          <w:spacing w:val="-5"/>
        </w:rPr>
        <w:t xml:space="preserve"> </w:t>
      </w:r>
      <w:r>
        <w:t>automation</w:t>
      </w:r>
      <w:r>
        <w:rPr>
          <w:spacing w:val="-2"/>
        </w:rPr>
        <w:t xml:space="preserve"> </w:t>
      </w:r>
      <w:r>
        <w:t>than</w:t>
      </w:r>
      <w:r>
        <w:rPr>
          <w:spacing w:val="-2"/>
        </w:rPr>
        <w:t xml:space="preserve"> </w:t>
      </w:r>
      <w:r>
        <w:t>North</w:t>
      </w:r>
      <w:r>
        <w:rPr>
          <w:spacing w:val="-2"/>
        </w:rPr>
        <w:t xml:space="preserve"> </w:t>
      </w:r>
      <w:r>
        <w:t>America</w:t>
      </w:r>
      <w:r>
        <w:rPr>
          <w:spacing w:val="-2"/>
        </w:rPr>
        <w:t xml:space="preserve"> </w:t>
      </w:r>
      <w:r>
        <w:t>and</w:t>
      </w:r>
      <w:r>
        <w:rPr>
          <w:spacing w:val="-2"/>
        </w:rPr>
        <w:t xml:space="preserve"> </w:t>
      </w:r>
      <w:r>
        <w:t>Europe,</w:t>
      </w:r>
      <w:r>
        <w:rPr>
          <w:spacing w:val="-3"/>
        </w:rPr>
        <w:t xml:space="preserve"> </w:t>
      </w:r>
      <w:r>
        <w:t>notes</w:t>
      </w:r>
      <w:r>
        <w:rPr>
          <w:spacing w:val="-1"/>
        </w:rPr>
        <w:t xml:space="preserve"> </w:t>
      </w:r>
      <w:r>
        <w:t>Forrester</w:t>
      </w:r>
      <w:r>
        <w:rPr>
          <w:spacing w:val="-1"/>
        </w:rPr>
        <w:t xml:space="preserve"> </w:t>
      </w:r>
      <w:r>
        <w:t>in</w:t>
      </w:r>
      <w:r>
        <w:rPr>
          <w:spacing w:val="-4"/>
        </w:rPr>
        <w:t xml:space="preserve"> </w:t>
      </w:r>
      <w:r>
        <w:t>its</w:t>
      </w:r>
      <w:r>
        <w:rPr>
          <w:spacing w:val="-1"/>
        </w:rPr>
        <w:t xml:space="preserve"> </w:t>
      </w:r>
      <w:r>
        <w:t>latest</w:t>
      </w:r>
      <w:r>
        <w:rPr>
          <w:spacing w:val="-3"/>
        </w:rPr>
        <w:t xml:space="preserve"> </w:t>
      </w:r>
      <w:r>
        <w:t>report 'Future Of Jobs Forecast, 2020 To 2040'.</w:t>
      </w:r>
    </w:p>
    <w:p w14:paraId="18595730" w14:textId="77777777" w:rsidR="009379A7" w:rsidRDefault="009379A7">
      <w:pPr>
        <w:pStyle w:val="BodyText"/>
        <w:spacing w:before="5"/>
        <w:rPr>
          <w:sz w:val="24"/>
        </w:rPr>
      </w:pPr>
    </w:p>
    <w:p w14:paraId="36727B58" w14:textId="77777777" w:rsidR="009379A7" w:rsidRDefault="00AB4040">
      <w:pPr>
        <w:pStyle w:val="BodyText"/>
        <w:ind w:left="220" w:right="370"/>
      </w:pPr>
      <w:r>
        <w:t>As per</w:t>
      </w:r>
      <w:r>
        <w:rPr>
          <w:spacing w:val="-2"/>
        </w:rPr>
        <w:t xml:space="preserve"> </w:t>
      </w:r>
      <w:r>
        <w:t>the</w:t>
      </w:r>
      <w:r>
        <w:rPr>
          <w:spacing w:val="-3"/>
        </w:rPr>
        <w:t xml:space="preserve"> </w:t>
      </w:r>
      <w:r>
        <w:t>report, over 247</w:t>
      </w:r>
      <w:r>
        <w:rPr>
          <w:spacing w:val="-1"/>
        </w:rPr>
        <w:t xml:space="preserve"> </w:t>
      </w:r>
      <w:r>
        <w:t>million</w:t>
      </w:r>
      <w:r>
        <w:rPr>
          <w:spacing w:val="-1"/>
        </w:rPr>
        <w:t xml:space="preserve"> </w:t>
      </w:r>
      <w:r>
        <w:t>jobs</w:t>
      </w:r>
      <w:r>
        <w:rPr>
          <w:spacing w:val="-3"/>
        </w:rPr>
        <w:t xml:space="preserve"> </w:t>
      </w:r>
      <w:r>
        <w:t>across</w:t>
      </w:r>
      <w:r>
        <w:rPr>
          <w:spacing w:val="-3"/>
        </w:rPr>
        <w:t xml:space="preserve"> </w:t>
      </w:r>
      <w:r>
        <w:t>the</w:t>
      </w:r>
      <w:r>
        <w:rPr>
          <w:spacing w:val="-1"/>
        </w:rPr>
        <w:t xml:space="preserve"> </w:t>
      </w:r>
      <w:r>
        <w:t>five</w:t>
      </w:r>
      <w:r>
        <w:rPr>
          <w:spacing w:val="-1"/>
        </w:rPr>
        <w:t xml:space="preserve"> </w:t>
      </w:r>
      <w:r>
        <w:t>economies</w:t>
      </w:r>
      <w:r>
        <w:rPr>
          <w:spacing w:val="-3"/>
        </w:rPr>
        <w:t xml:space="preserve"> </w:t>
      </w:r>
      <w:r>
        <w:t>are</w:t>
      </w:r>
      <w:r>
        <w:rPr>
          <w:spacing w:val="-3"/>
        </w:rPr>
        <w:t xml:space="preserve"> </w:t>
      </w:r>
      <w:r>
        <w:t>expected</w:t>
      </w:r>
      <w:r>
        <w:rPr>
          <w:spacing w:val="-3"/>
        </w:rPr>
        <w:t xml:space="preserve"> </w:t>
      </w:r>
      <w:r>
        <w:t>to</w:t>
      </w:r>
      <w:r>
        <w:rPr>
          <w:spacing w:val="-1"/>
        </w:rPr>
        <w:t xml:space="preserve"> </w:t>
      </w:r>
      <w:r>
        <w:t>be</w:t>
      </w:r>
      <w:r>
        <w:rPr>
          <w:spacing w:val="-3"/>
        </w:rPr>
        <w:t xml:space="preserve"> </w:t>
      </w:r>
      <w:r>
        <w:t>in</w:t>
      </w:r>
      <w:r>
        <w:rPr>
          <w:spacing w:val="-3"/>
        </w:rPr>
        <w:t xml:space="preserve"> </w:t>
      </w:r>
      <w:r>
        <w:t>"jeopardy</w:t>
      </w:r>
      <w:r>
        <w:rPr>
          <w:spacing w:val="-3"/>
        </w:rPr>
        <w:t xml:space="preserve"> </w:t>
      </w:r>
      <w:r>
        <w:t>across industries more susceptible to automation."</w:t>
      </w:r>
    </w:p>
    <w:p w14:paraId="60F2AD91" w14:textId="77777777" w:rsidR="009379A7" w:rsidRDefault="009379A7">
      <w:pPr>
        <w:pStyle w:val="BodyText"/>
        <w:spacing w:before="3"/>
        <w:rPr>
          <w:sz w:val="24"/>
        </w:rPr>
      </w:pPr>
    </w:p>
    <w:p w14:paraId="58F98245" w14:textId="77777777" w:rsidR="009379A7" w:rsidRDefault="00AB4040">
      <w:pPr>
        <w:pStyle w:val="BodyText"/>
        <w:spacing w:line="278" w:lineRule="auto"/>
        <w:ind w:left="220" w:right="370"/>
      </w:pPr>
      <w:r>
        <w:t>Source-</w:t>
      </w:r>
      <w:r>
        <w:rPr>
          <w:spacing w:val="-6"/>
        </w:rPr>
        <w:t xml:space="preserve"> </w:t>
      </w:r>
      <w:r>
        <w:t>NDTV</w:t>
      </w:r>
      <w:r>
        <w:rPr>
          <w:spacing w:val="-6"/>
        </w:rPr>
        <w:t xml:space="preserve"> </w:t>
      </w:r>
      <w:r>
        <w:t>(2022)</w:t>
      </w:r>
      <w:r>
        <w:rPr>
          <w:spacing w:val="-4"/>
        </w:rPr>
        <w:t xml:space="preserve"> </w:t>
      </w:r>
      <w:r>
        <w:t>Available</w:t>
      </w:r>
      <w:r>
        <w:rPr>
          <w:spacing w:val="-5"/>
        </w:rPr>
        <w:t xml:space="preserve"> </w:t>
      </w:r>
      <w:r>
        <w:t>from</w:t>
      </w:r>
      <w:r>
        <w:rPr>
          <w:spacing w:val="-5"/>
        </w:rPr>
        <w:t xml:space="preserve"> </w:t>
      </w:r>
      <w:r>
        <w:t>https://</w:t>
      </w:r>
      <w:hyperlink r:id="rId11">
        <w:r>
          <w:t>www.ndtv.com/jobs/experts-stress</w:t>
        </w:r>
        <w:r>
          <w:t>-on-upskilling-workforce-to-</w:t>
        </w:r>
      </w:hyperlink>
      <w:r>
        <w:t xml:space="preserve"> </w:t>
      </w:r>
      <w:r>
        <w:rPr>
          <w:spacing w:val="-2"/>
        </w:rPr>
        <w:t>offset-automation-driven-job-loss-3277051</w:t>
      </w:r>
    </w:p>
    <w:p w14:paraId="77076ECC" w14:textId="77777777" w:rsidR="009379A7" w:rsidRDefault="009379A7">
      <w:pPr>
        <w:pStyle w:val="BodyText"/>
        <w:spacing w:before="10"/>
        <w:rPr>
          <w:sz w:val="24"/>
        </w:rPr>
      </w:pPr>
    </w:p>
    <w:p w14:paraId="7332913A" w14:textId="77777777" w:rsidR="009379A7" w:rsidRDefault="00AB4040">
      <w:pPr>
        <w:pStyle w:val="BodyText"/>
        <w:spacing w:before="1"/>
        <w:ind w:left="220"/>
      </w:pPr>
      <w:r>
        <w:t>Based</w:t>
      </w:r>
      <w:r>
        <w:rPr>
          <w:spacing w:val="-6"/>
        </w:rPr>
        <w:t xml:space="preserve"> </w:t>
      </w:r>
      <w:r>
        <w:t>on</w:t>
      </w:r>
      <w:r>
        <w:rPr>
          <w:spacing w:val="-5"/>
        </w:rPr>
        <w:t xml:space="preserve"> </w:t>
      </w:r>
      <w:r>
        <w:t>the</w:t>
      </w:r>
      <w:r>
        <w:rPr>
          <w:spacing w:val="-4"/>
        </w:rPr>
        <w:t xml:space="preserve"> </w:t>
      </w:r>
      <w:r>
        <w:t>above</w:t>
      </w:r>
      <w:r>
        <w:rPr>
          <w:spacing w:val="-5"/>
        </w:rPr>
        <w:t xml:space="preserve"> </w:t>
      </w:r>
      <w:r>
        <w:t>case,</w:t>
      </w:r>
      <w:r>
        <w:rPr>
          <w:spacing w:val="-3"/>
        </w:rPr>
        <w:t xml:space="preserve"> </w:t>
      </w:r>
      <w:r>
        <w:t>you</w:t>
      </w:r>
      <w:r>
        <w:rPr>
          <w:spacing w:val="-5"/>
        </w:rPr>
        <w:t xml:space="preserve"> </w:t>
      </w:r>
      <w:r>
        <w:t>are</w:t>
      </w:r>
      <w:r>
        <w:rPr>
          <w:spacing w:val="-5"/>
        </w:rPr>
        <w:t xml:space="preserve"> </w:t>
      </w:r>
      <w:r>
        <w:t>required</w:t>
      </w:r>
      <w:r>
        <w:rPr>
          <w:spacing w:val="-9"/>
        </w:rPr>
        <w:t xml:space="preserve"> </w:t>
      </w:r>
      <w:r>
        <w:t>to</w:t>
      </w:r>
      <w:r>
        <w:rPr>
          <w:spacing w:val="-3"/>
        </w:rPr>
        <w:t xml:space="preserve"> </w:t>
      </w:r>
      <w:r>
        <w:t>critically address</w:t>
      </w:r>
      <w:r>
        <w:rPr>
          <w:spacing w:val="-5"/>
        </w:rPr>
        <w:t xml:space="preserve"> </w:t>
      </w:r>
      <w:r>
        <w:t>the</w:t>
      </w:r>
      <w:r>
        <w:rPr>
          <w:spacing w:val="-5"/>
        </w:rPr>
        <w:t xml:space="preserve"> </w:t>
      </w:r>
      <w:r>
        <w:rPr>
          <w:spacing w:val="-2"/>
        </w:rPr>
        <w:t>following:</w:t>
      </w:r>
    </w:p>
    <w:p w14:paraId="75FA477E" w14:textId="77777777" w:rsidR="009379A7" w:rsidRDefault="00AB4040">
      <w:pPr>
        <w:pStyle w:val="ListParagraph"/>
        <w:numPr>
          <w:ilvl w:val="0"/>
          <w:numId w:val="3"/>
        </w:numPr>
        <w:tabs>
          <w:tab w:val="left" w:pos="941"/>
        </w:tabs>
        <w:spacing w:before="37" w:line="276" w:lineRule="auto"/>
        <w:ind w:right="865"/>
      </w:pPr>
      <w:r>
        <w:rPr>
          <w:color w:val="202020"/>
        </w:rPr>
        <w:t>Critically</w:t>
      </w:r>
      <w:r>
        <w:rPr>
          <w:color w:val="202020"/>
          <w:spacing w:val="-2"/>
        </w:rPr>
        <w:t xml:space="preserve"> </w:t>
      </w:r>
      <w:r>
        <w:rPr>
          <w:color w:val="202020"/>
        </w:rPr>
        <w:t>discuss</w:t>
      </w:r>
      <w:r>
        <w:rPr>
          <w:color w:val="202020"/>
          <w:spacing w:val="-3"/>
        </w:rPr>
        <w:t xml:space="preserve"> </w:t>
      </w:r>
      <w:r>
        <w:rPr>
          <w:color w:val="202020"/>
        </w:rPr>
        <w:t>how</w:t>
      </w:r>
      <w:r>
        <w:rPr>
          <w:color w:val="202020"/>
          <w:spacing w:val="-6"/>
        </w:rPr>
        <w:t xml:space="preserve"> </w:t>
      </w:r>
      <w:r>
        <w:rPr>
          <w:color w:val="202020"/>
        </w:rPr>
        <w:t>the</w:t>
      </w:r>
      <w:r>
        <w:rPr>
          <w:color w:val="202020"/>
          <w:spacing w:val="-3"/>
        </w:rPr>
        <w:t xml:space="preserve"> </w:t>
      </w:r>
      <w:r>
        <w:rPr>
          <w:color w:val="202020"/>
        </w:rPr>
        <w:t>world</w:t>
      </w:r>
      <w:r>
        <w:rPr>
          <w:color w:val="202020"/>
          <w:spacing w:val="-3"/>
        </w:rPr>
        <w:t xml:space="preserve"> </w:t>
      </w:r>
      <w:r>
        <w:rPr>
          <w:color w:val="202020"/>
        </w:rPr>
        <w:t>of</w:t>
      </w:r>
      <w:r>
        <w:rPr>
          <w:color w:val="202020"/>
          <w:spacing w:val="-1"/>
        </w:rPr>
        <w:t xml:space="preserve"> </w:t>
      </w:r>
      <w:r>
        <w:rPr>
          <w:color w:val="202020"/>
        </w:rPr>
        <w:t>work</w:t>
      </w:r>
      <w:r>
        <w:rPr>
          <w:color w:val="202020"/>
          <w:spacing w:val="-2"/>
        </w:rPr>
        <w:t xml:space="preserve"> </w:t>
      </w:r>
      <w:r>
        <w:rPr>
          <w:color w:val="202020"/>
        </w:rPr>
        <w:t>is</w:t>
      </w:r>
      <w:r>
        <w:rPr>
          <w:color w:val="202020"/>
          <w:spacing w:val="-5"/>
        </w:rPr>
        <w:t xml:space="preserve"> </w:t>
      </w:r>
      <w:r>
        <w:rPr>
          <w:color w:val="202020"/>
        </w:rPr>
        <w:t>changing,</w:t>
      </w:r>
      <w:r>
        <w:rPr>
          <w:color w:val="202020"/>
          <w:spacing w:val="-1"/>
        </w:rPr>
        <w:t xml:space="preserve"> </w:t>
      </w:r>
      <w:r>
        <w:rPr>
          <w:color w:val="202020"/>
        </w:rPr>
        <w:t>using</w:t>
      </w:r>
      <w:r>
        <w:rPr>
          <w:color w:val="202020"/>
          <w:spacing w:val="-5"/>
        </w:rPr>
        <w:t xml:space="preserve"> </w:t>
      </w:r>
      <w:r>
        <w:rPr>
          <w:color w:val="202020"/>
        </w:rPr>
        <w:t>relevant</w:t>
      </w:r>
      <w:r>
        <w:rPr>
          <w:color w:val="202020"/>
          <w:spacing w:val="-4"/>
        </w:rPr>
        <w:t xml:space="preserve"> </w:t>
      </w:r>
      <w:r>
        <w:rPr>
          <w:color w:val="202020"/>
        </w:rPr>
        <w:t>literature</w:t>
      </w:r>
      <w:r>
        <w:rPr>
          <w:color w:val="202020"/>
          <w:spacing w:val="-2"/>
        </w:rPr>
        <w:t xml:space="preserve"> </w:t>
      </w:r>
      <w:r>
        <w:rPr>
          <w:color w:val="202020"/>
        </w:rPr>
        <w:t>and</w:t>
      </w:r>
      <w:r>
        <w:rPr>
          <w:color w:val="202020"/>
          <w:spacing w:val="-5"/>
        </w:rPr>
        <w:t xml:space="preserve"> </w:t>
      </w:r>
      <w:r>
        <w:rPr>
          <w:color w:val="202020"/>
        </w:rPr>
        <w:t xml:space="preserve">organisation </w:t>
      </w:r>
      <w:r>
        <w:rPr>
          <w:color w:val="202020"/>
          <w:spacing w:val="-2"/>
        </w:rPr>
        <w:t>example-2000</w:t>
      </w:r>
    </w:p>
    <w:p w14:paraId="1D959C7E" w14:textId="77777777" w:rsidR="009379A7" w:rsidRDefault="009379A7">
      <w:pPr>
        <w:spacing w:line="276" w:lineRule="auto"/>
        <w:sectPr w:rsidR="009379A7">
          <w:pgSz w:w="11900" w:h="16840"/>
          <w:pgMar w:top="1060" w:right="500" w:bottom="800" w:left="500" w:header="0" w:footer="610" w:gutter="0"/>
          <w:cols w:space="720"/>
        </w:sectPr>
      </w:pPr>
    </w:p>
    <w:p w14:paraId="0FA16106" w14:textId="77777777" w:rsidR="009379A7" w:rsidRDefault="00AB4040">
      <w:pPr>
        <w:pStyle w:val="ListParagraph"/>
        <w:numPr>
          <w:ilvl w:val="0"/>
          <w:numId w:val="3"/>
        </w:numPr>
        <w:tabs>
          <w:tab w:val="left" w:pos="941"/>
        </w:tabs>
        <w:spacing w:before="66"/>
        <w:ind w:right="571"/>
        <w:rPr>
          <w:color w:val="202020"/>
        </w:rPr>
      </w:pPr>
      <w:r>
        <w:rPr>
          <w:color w:val="202020"/>
        </w:rPr>
        <w:lastRenderedPageBreak/>
        <w:t>Critically</w:t>
      </w:r>
      <w:r>
        <w:rPr>
          <w:color w:val="202020"/>
          <w:spacing w:val="-1"/>
        </w:rPr>
        <w:t xml:space="preserve"> </w:t>
      </w:r>
      <w:r>
        <w:rPr>
          <w:color w:val="202020"/>
        </w:rPr>
        <w:t>evaluate</w:t>
      </w:r>
      <w:r>
        <w:rPr>
          <w:color w:val="202020"/>
          <w:spacing w:val="-2"/>
        </w:rPr>
        <w:t xml:space="preserve"> </w:t>
      </w:r>
      <w:r>
        <w:rPr>
          <w:color w:val="202020"/>
        </w:rPr>
        <w:t>how</w:t>
      </w:r>
      <w:r>
        <w:rPr>
          <w:color w:val="202020"/>
          <w:spacing w:val="-5"/>
        </w:rPr>
        <w:t xml:space="preserve"> </w:t>
      </w:r>
      <w:r>
        <w:rPr>
          <w:color w:val="202020"/>
        </w:rPr>
        <w:t>an organisation</w:t>
      </w:r>
      <w:r>
        <w:rPr>
          <w:color w:val="202020"/>
          <w:spacing w:val="-4"/>
        </w:rPr>
        <w:t xml:space="preserve"> </w:t>
      </w:r>
      <w:r>
        <w:rPr>
          <w:color w:val="202020"/>
        </w:rPr>
        <w:t>may</w:t>
      </w:r>
      <w:r>
        <w:rPr>
          <w:color w:val="202020"/>
          <w:spacing w:val="-4"/>
        </w:rPr>
        <w:t xml:space="preserve"> </w:t>
      </w:r>
      <w:r>
        <w:rPr>
          <w:color w:val="202020"/>
        </w:rPr>
        <w:t>use</w:t>
      </w:r>
      <w:r>
        <w:rPr>
          <w:color w:val="202020"/>
          <w:spacing w:val="-7"/>
        </w:rPr>
        <w:t xml:space="preserve"> </w:t>
      </w:r>
      <w:r>
        <w:rPr>
          <w:color w:val="202020"/>
        </w:rPr>
        <w:t>Lewis change</w:t>
      </w:r>
      <w:r>
        <w:rPr>
          <w:color w:val="202020"/>
          <w:spacing w:val="-4"/>
        </w:rPr>
        <w:t xml:space="preserve"> </w:t>
      </w:r>
      <w:r>
        <w:rPr>
          <w:color w:val="202020"/>
        </w:rPr>
        <w:t>management</w:t>
      </w:r>
      <w:r>
        <w:rPr>
          <w:color w:val="202020"/>
          <w:spacing w:val="-3"/>
        </w:rPr>
        <w:t xml:space="preserve"> </w:t>
      </w:r>
      <w:r>
        <w:rPr>
          <w:color w:val="202020"/>
        </w:rPr>
        <w:t>model</w:t>
      </w:r>
      <w:r>
        <w:rPr>
          <w:color w:val="202020"/>
          <w:spacing w:val="-3"/>
        </w:rPr>
        <w:t xml:space="preserve"> </w:t>
      </w:r>
      <w:r>
        <w:rPr>
          <w:color w:val="202020"/>
        </w:rPr>
        <w:t>to</w:t>
      </w:r>
      <w:r>
        <w:rPr>
          <w:color w:val="202020"/>
          <w:spacing w:val="-4"/>
        </w:rPr>
        <w:t xml:space="preserve"> </w:t>
      </w:r>
      <w:r>
        <w:rPr>
          <w:color w:val="202020"/>
        </w:rPr>
        <w:t>implement change due to automation-2000</w:t>
      </w:r>
    </w:p>
    <w:p w14:paraId="3D13CF17" w14:textId="77777777" w:rsidR="009379A7" w:rsidRDefault="00AB4040">
      <w:pPr>
        <w:pStyle w:val="ListParagraph"/>
        <w:numPr>
          <w:ilvl w:val="0"/>
          <w:numId w:val="3"/>
        </w:numPr>
        <w:tabs>
          <w:tab w:val="left" w:pos="941"/>
        </w:tabs>
        <w:spacing w:before="1" w:line="276" w:lineRule="auto"/>
        <w:ind w:right="1049"/>
      </w:pPr>
      <w:r>
        <w:t>Reflecting</w:t>
      </w:r>
      <w:r>
        <w:rPr>
          <w:spacing w:val="-3"/>
        </w:rPr>
        <w:t xml:space="preserve"> </w:t>
      </w:r>
      <w:r>
        <w:t>on</w:t>
      </w:r>
      <w:r>
        <w:rPr>
          <w:spacing w:val="-3"/>
        </w:rPr>
        <w:t xml:space="preserve"> </w:t>
      </w:r>
      <w:r>
        <w:t>any</w:t>
      </w:r>
      <w:r>
        <w:rPr>
          <w:spacing w:val="-2"/>
        </w:rPr>
        <w:t xml:space="preserve"> </w:t>
      </w:r>
      <w:r>
        <w:t>organisation</w:t>
      </w:r>
      <w:r>
        <w:rPr>
          <w:spacing w:val="-3"/>
        </w:rPr>
        <w:t xml:space="preserve"> </w:t>
      </w:r>
      <w:r>
        <w:t>of</w:t>
      </w:r>
      <w:r>
        <w:rPr>
          <w:spacing w:val="-3"/>
        </w:rPr>
        <w:t xml:space="preserve"> </w:t>
      </w:r>
      <w:r>
        <w:t>your</w:t>
      </w:r>
      <w:r>
        <w:rPr>
          <w:spacing w:val="-2"/>
        </w:rPr>
        <w:t xml:space="preserve"> </w:t>
      </w:r>
      <w:r>
        <w:t>choice,</w:t>
      </w:r>
      <w:r>
        <w:rPr>
          <w:spacing w:val="-1"/>
        </w:rPr>
        <w:t xml:space="preserve"> </w:t>
      </w:r>
      <w:r>
        <w:t>critically</w:t>
      </w:r>
      <w:r>
        <w:rPr>
          <w:spacing w:val="-2"/>
        </w:rPr>
        <w:t xml:space="preserve"> </w:t>
      </w:r>
      <w:r>
        <w:t>discuss</w:t>
      </w:r>
      <w:r>
        <w:rPr>
          <w:spacing w:val="-3"/>
        </w:rPr>
        <w:t xml:space="preserve"> </w:t>
      </w:r>
      <w:r>
        <w:t>how</w:t>
      </w:r>
      <w:r>
        <w:rPr>
          <w:spacing w:val="-6"/>
        </w:rPr>
        <w:t xml:space="preserve"> </w:t>
      </w:r>
      <w:r>
        <w:t>the</w:t>
      </w:r>
      <w:r>
        <w:rPr>
          <w:spacing w:val="-5"/>
        </w:rPr>
        <w:t xml:space="preserve"> </w:t>
      </w:r>
      <w:r>
        <w:t>type</w:t>
      </w:r>
      <w:r>
        <w:rPr>
          <w:spacing w:val="-3"/>
        </w:rPr>
        <w:t xml:space="preserve"> </w:t>
      </w:r>
      <w:r>
        <w:t>of</w:t>
      </w:r>
      <w:r>
        <w:rPr>
          <w:spacing w:val="-4"/>
        </w:rPr>
        <w:t xml:space="preserve"> </w:t>
      </w:r>
      <w:r>
        <w:t>organisation structure may influence change management process. - 1000 words</w:t>
      </w:r>
    </w:p>
    <w:p w14:paraId="3BFC69C4" w14:textId="77777777" w:rsidR="009379A7" w:rsidRDefault="00AB4040">
      <w:pPr>
        <w:pStyle w:val="BodyText"/>
        <w:spacing w:line="252" w:lineRule="exact"/>
        <w:ind w:left="220"/>
      </w:pPr>
      <w:r>
        <w:t>Please</w:t>
      </w:r>
      <w:r>
        <w:rPr>
          <w:spacing w:val="-7"/>
        </w:rPr>
        <w:t xml:space="preserve"> </w:t>
      </w:r>
      <w:r>
        <w:t>allow</w:t>
      </w:r>
      <w:r>
        <w:rPr>
          <w:spacing w:val="-6"/>
        </w:rPr>
        <w:t xml:space="preserve"> </w:t>
      </w:r>
      <w:r>
        <w:t>for</w:t>
      </w:r>
      <w:r>
        <w:rPr>
          <w:spacing w:val="-4"/>
        </w:rPr>
        <w:t xml:space="preserve"> </w:t>
      </w:r>
      <w:r>
        <w:t>500</w:t>
      </w:r>
      <w:r>
        <w:rPr>
          <w:spacing w:val="-7"/>
        </w:rPr>
        <w:t xml:space="preserve"> </w:t>
      </w:r>
      <w:r>
        <w:t>words</w:t>
      </w:r>
      <w:r>
        <w:rPr>
          <w:spacing w:val="-5"/>
        </w:rPr>
        <w:t xml:space="preserve"> </w:t>
      </w:r>
      <w:r>
        <w:t>for</w:t>
      </w:r>
      <w:r>
        <w:rPr>
          <w:spacing w:val="-4"/>
        </w:rPr>
        <w:t xml:space="preserve"> </w:t>
      </w:r>
      <w:r>
        <w:t>introduction,</w:t>
      </w:r>
      <w:r>
        <w:rPr>
          <w:spacing w:val="-6"/>
        </w:rPr>
        <w:t xml:space="preserve"> </w:t>
      </w:r>
      <w:r>
        <w:t>conclusion</w:t>
      </w:r>
      <w:r>
        <w:rPr>
          <w:spacing w:val="-5"/>
        </w:rPr>
        <w:t xml:space="preserve"> </w:t>
      </w:r>
      <w:r>
        <w:t>and</w:t>
      </w:r>
      <w:r>
        <w:rPr>
          <w:spacing w:val="-4"/>
        </w:rPr>
        <w:t xml:space="preserve"> </w:t>
      </w:r>
      <w:r>
        <w:rPr>
          <w:spacing w:val="-2"/>
        </w:rPr>
        <w:t>recommendations</w:t>
      </w:r>
    </w:p>
    <w:p w14:paraId="5D7257D2" w14:textId="77777777" w:rsidR="009379A7" w:rsidRDefault="00AB4040">
      <w:pPr>
        <w:pStyle w:val="Heading1"/>
        <w:spacing w:before="37"/>
        <w:ind w:left="220" w:firstLine="0"/>
        <w:jc w:val="left"/>
      </w:pPr>
      <w:r>
        <w:t>General</w:t>
      </w:r>
      <w:r>
        <w:rPr>
          <w:spacing w:val="-8"/>
        </w:rPr>
        <w:t xml:space="preserve"> </w:t>
      </w:r>
      <w:r>
        <w:t>Submission</w:t>
      </w:r>
      <w:r>
        <w:rPr>
          <w:spacing w:val="-11"/>
        </w:rPr>
        <w:t xml:space="preserve"> </w:t>
      </w:r>
      <w:r>
        <w:rPr>
          <w:spacing w:val="-2"/>
        </w:rPr>
        <w:t>Guide:</w:t>
      </w:r>
    </w:p>
    <w:p w14:paraId="06A00868" w14:textId="77777777" w:rsidR="009379A7" w:rsidRDefault="009379A7">
      <w:pPr>
        <w:pStyle w:val="BodyText"/>
        <w:spacing w:before="7"/>
        <w:rPr>
          <w:b/>
          <w:sz w:val="35"/>
        </w:rPr>
      </w:pPr>
    </w:p>
    <w:p w14:paraId="446F2D96" w14:textId="77777777" w:rsidR="009379A7" w:rsidRDefault="00AB4040">
      <w:pPr>
        <w:pStyle w:val="ListParagraph"/>
        <w:numPr>
          <w:ilvl w:val="0"/>
          <w:numId w:val="2"/>
        </w:numPr>
        <w:tabs>
          <w:tab w:val="left" w:pos="941"/>
        </w:tabs>
        <w:ind w:right="1062"/>
      </w:pPr>
      <w:r>
        <w:t>All</w:t>
      </w:r>
      <w:r>
        <w:rPr>
          <w:spacing w:val="-2"/>
        </w:rPr>
        <w:t xml:space="preserve"> </w:t>
      </w:r>
      <w:r>
        <w:t>of</w:t>
      </w:r>
      <w:r>
        <w:rPr>
          <w:spacing w:val="-1"/>
        </w:rPr>
        <w:t xml:space="preserve"> </w:t>
      </w:r>
      <w:r>
        <w:t>your</w:t>
      </w:r>
      <w:r>
        <w:rPr>
          <w:spacing w:val="-3"/>
        </w:rPr>
        <w:t xml:space="preserve"> </w:t>
      </w:r>
      <w:r>
        <w:t>submissions</w:t>
      </w:r>
      <w:r>
        <w:rPr>
          <w:spacing w:val="-4"/>
        </w:rPr>
        <w:t xml:space="preserve"> </w:t>
      </w:r>
      <w:r>
        <w:t>must</w:t>
      </w:r>
      <w:r>
        <w:rPr>
          <w:spacing w:val="-3"/>
        </w:rPr>
        <w:t xml:space="preserve"> </w:t>
      </w:r>
      <w:r>
        <w:t>include</w:t>
      </w:r>
      <w:r>
        <w:rPr>
          <w:spacing w:val="-2"/>
        </w:rPr>
        <w:t xml:space="preserve"> </w:t>
      </w:r>
      <w:r>
        <w:t>a</w:t>
      </w:r>
      <w:r>
        <w:rPr>
          <w:spacing w:val="-3"/>
        </w:rPr>
        <w:t xml:space="preserve"> </w:t>
      </w:r>
      <w:r>
        <w:t>title</w:t>
      </w:r>
      <w:r>
        <w:rPr>
          <w:spacing w:val="-2"/>
        </w:rPr>
        <w:t xml:space="preserve"> </w:t>
      </w:r>
      <w:r>
        <w:t>page</w:t>
      </w:r>
      <w:r>
        <w:rPr>
          <w:spacing w:val="-7"/>
        </w:rPr>
        <w:t xml:space="preserve"> </w:t>
      </w:r>
      <w:r>
        <w:t>that</w:t>
      </w:r>
      <w:r>
        <w:rPr>
          <w:spacing w:val="-3"/>
        </w:rPr>
        <w:t xml:space="preserve"> </w:t>
      </w:r>
      <w:r>
        <w:t>clearly</w:t>
      </w:r>
      <w:r>
        <w:rPr>
          <w:spacing w:val="-1"/>
        </w:rPr>
        <w:t xml:space="preserve"> </w:t>
      </w:r>
      <w:r>
        <w:t>states</w:t>
      </w:r>
      <w:r>
        <w:rPr>
          <w:spacing w:val="-1"/>
        </w:rPr>
        <w:t xml:space="preserve"> </w:t>
      </w:r>
      <w:r>
        <w:t>your</w:t>
      </w:r>
      <w:r>
        <w:rPr>
          <w:spacing w:val="-1"/>
        </w:rPr>
        <w:t xml:space="preserve"> </w:t>
      </w:r>
      <w:r>
        <w:t>name,</w:t>
      </w:r>
      <w:r>
        <w:rPr>
          <w:spacing w:val="-3"/>
        </w:rPr>
        <w:t xml:space="preserve"> </w:t>
      </w:r>
      <w:r>
        <w:t>your</w:t>
      </w:r>
      <w:r>
        <w:rPr>
          <w:spacing w:val="-3"/>
        </w:rPr>
        <w:t xml:space="preserve"> </w:t>
      </w:r>
      <w:r>
        <w:t>student number, the module code and title, your lecturer’s name, and your assignment title.</w:t>
      </w:r>
    </w:p>
    <w:p w14:paraId="7834A8FB" w14:textId="77777777" w:rsidR="009379A7" w:rsidRDefault="00AB4040">
      <w:pPr>
        <w:pStyle w:val="ListParagraph"/>
        <w:numPr>
          <w:ilvl w:val="0"/>
          <w:numId w:val="2"/>
        </w:numPr>
        <w:tabs>
          <w:tab w:val="left" w:pos="941"/>
        </w:tabs>
        <w:spacing w:line="251" w:lineRule="exact"/>
        <w:ind w:hanging="351"/>
      </w:pPr>
      <w:r>
        <w:t>All</w:t>
      </w:r>
      <w:r>
        <w:rPr>
          <w:spacing w:val="-6"/>
        </w:rPr>
        <w:t xml:space="preserve"> </w:t>
      </w:r>
      <w:r>
        <w:t>of</w:t>
      </w:r>
      <w:r>
        <w:rPr>
          <w:spacing w:val="-3"/>
        </w:rPr>
        <w:t xml:space="preserve"> </w:t>
      </w:r>
      <w:r>
        <w:t>your</w:t>
      </w:r>
      <w:r>
        <w:rPr>
          <w:spacing w:val="-5"/>
        </w:rPr>
        <w:t xml:space="preserve"> </w:t>
      </w:r>
      <w:r>
        <w:t>submissions</w:t>
      </w:r>
      <w:r>
        <w:rPr>
          <w:spacing w:val="-3"/>
        </w:rPr>
        <w:t xml:space="preserve"> </w:t>
      </w:r>
      <w:r>
        <w:t>should</w:t>
      </w:r>
      <w:r>
        <w:rPr>
          <w:spacing w:val="-4"/>
        </w:rPr>
        <w:t xml:space="preserve"> </w:t>
      </w:r>
      <w:r>
        <w:t>be</w:t>
      </w:r>
      <w:r>
        <w:rPr>
          <w:spacing w:val="-4"/>
        </w:rPr>
        <w:t xml:space="preserve"> </w:t>
      </w:r>
      <w:r>
        <w:t>typed</w:t>
      </w:r>
      <w:r>
        <w:rPr>
          <w:spacing w:val="-4"/>
        </w:rPr>
        <w:t xml:space="preserve"> </w:t>
      </w:r>
      <w:r>
        <w:t>in</w:t>
      </w:r>
      <w:r>
        <w:rPr>
          <w:spacing w:val="-4"/>
        </w:rPr>
        <w:t xml:space="preserve"> </w:t>
      </w:r>
      <w:r>
        <w:t>Arial</w:t>
      </w:r>
      <w:r>
        <w:rPr>
          <w:spacing w:val="-5"/>
        </w:rPr>
        <w:t xml:space="preserve"> </w:t>
      </w:r>
      <w:r>
        <w:t>font,</w:t>
      </w:r>
      <w:r>
        <w:rPr>
          <w:spacing w:val="-4"/>
        </w:rPr>
        <w:t xml:space="preserve"> </w:t>
      </w:r>
      <w:r>
        <w:t>size</w:t>
      </w:r>
      <w:r>
        <w:rPr>
          <w:spacing w:val="-3"/>
        </w:rPr>
        <w:t xml:space="preserve"> </w:t>
      </w:r>
      <w:r>
        <w:rPr>
          <w:spacing w:val="-5"/>
        </w:rPr>
        <w:t>11.</w:t>
      </w:r>
    </w:p>
    <w:p w14:paraId="1743AF0E" w14:textId="77777777" w:rsidR="009379A7" w:rsidRDefault="00AB4040">
      <w:pPr>
        <w:pStyle w:val="ListParagraph"/>
        <w:numPr>
          <w:ilvl w:val="0"/>
          <w:numId w:val="2"/>
        </w:numPr>
        <w:tabs>
          <w:tab w:val="left" w:pos="941"/>
        </w:tabs>
        <w:spacing w:before="126"/>
        <w:ind w:hanging="351"/>
      </w:pPr>
      <w:r>
        <w:t>All</w:t>
      </w:r>
      <w:r>
        <w:rPr>
          <w:spacing w:val="-6"/>
        </w:rPr>
        <w:t xml:space="preserve"> </w:t>
      </w:r>
      <w:r>
        <w:t>of</w:t>
      </w:r>
      <w:r>
        <w:rPr>
          <w:spacing w:val="-3"/>
        </w:rPr>
        <w:t xml:space="preserve"> </w:t>
      </w:r>
      <w:r>
        <w:t>your</w:t>
      </w:r>
      <w:r>
        <w:rPr>
          <w:spacing w:val="-5"/>
        </w:rPr>
        <w:t xml:space="preserve"> </w:t>
      </w:r>
      <w:r>
        <w:t>submissions</w:t>
      </w:r>
      <w:r>
        <w:rPr>
          <w:spacing w:val="-2"/>
        </w:rPr>
        <w:t xml:space="preserve"> </w:t>
      </w:r>
      <w:r>
        <w:t>should</w:t>
      </w:r>
      <w:r>
        <w:rPr>
          <w:spacing w:val="-4"/>
        </w:rPr>
        <w:t xml:space="preserve"> </w:t>
      </w:r>
      <w:r>
        <w:t>be</w:t>
      </w:r>
      <w:r>
        <w:rPr>
          <w:spacing w:val="-4"/>
        </w:rPr>
        <w:t xml:space="preserve"> </w:t>
      </w:r>
      <w:r>
        <w:t>typed</w:t>
      </w:r>
      <w:r>
        <w:rPr>
          <w:spacing w:val="-4"/>
        </w:rPr>
        <w:t xml:space="preserve"> </w:t>
      </w:r>
      <w:r>
        <w:t>with</w:t>
      </w:r>
      <w:r>
        <w:rPr>
          <w:spacing w:val="-5"/>
        </w:rPr>
        <w:t xml:space="preserve"> </w:t>
      </w:r>
      <w:r>
        <w:t>1.5</w:t>
      </w:r>
      <w:r>
        <w:rPr>
          <w:spacing w:val="-6"/>
        </w:rPr>
        <w:t xml:space="preserve"> </w:t>
      </w:r>
      <w:r>
        <w:t>line</w:t>
      </w:r>
      <w:r>
        <w:rPr>
          <w:spacing w:val="-3"/>
        </w:rPr>
        <w:t xml:space="preserve"> </w:t>
      </w:r>
      <w:r>
        <w:rPr>
          <w:spacing w:val="-2"/>
        </w:rPr>
        <w:t>spacing.</w:t>
      </w:r>
    </w:p>
    <w:p w14:paraId="1A9F67F5" w14:textId="77777777" w:rsidR="009379A7" w:rsidRDefault="00AB4040">
      <w:pPr>
        <w:pStyle w:val="ListParagraph"/>
        <w:numPr>
          <w:ilvl w:val="0"/>
          <w:numId w:val="2"/>
        </w:numPr>
        <w:tabs>
          <w:tab w:val="left" w:pos="941"/>
        </w:tabs>
        <w:spacing w:before="126"/>
        <w:ind w:left="950" w:right="743"/>
      </w:pPr>
      <w:r>
        <w:t>All</w:t>
      </w:r>
      <w:r>
        <w:rPr>
          <w:spacing w:val="-2"/>
        </w:rPr>
        <w:t xml:space="preserve"> </w:t>
      </w:r>
      <w:r>
        <w:t>of</w:t>
      </w:r>
      <w:r>
        <w:rPr>
          <w:spacing w:val="-1"/>
        </w:rPr>
        <w:t xml:space="preserve"> </w:t>
      </w:r>
      <w:r>
        <w:t>your</w:t>
      </w:r>
      <w:r>
        <w:rPr>
          <w:spacing w:val="-3"/>
        </w:rPr>
        <w:t xml:space="preserve"> </w:t>
      </w:r>
      <w:r>
        <w:t>submissions</w:t>
      </w:r>
      <w:r>
        <w:rPr>
          <w:spacing w:val="-1"/>
        </w:rPr>
        <w:t xml:space="preserve"> </w:t>
      </w:r>
      <w:r>
        <w:t>should</w:t>
      </w:r>
      <w:r>
        <w:rPr>
          <w:spacing w:val="-2"/>
        </w:rPr>
        <w:t xml:space="preserve"> </w:t>
      </w:r>
      <w:r>
        <w:t>have</w:t>
      </w:r>
      <w:r>
        <w:rPr>
          <w:spacing w:val="-2"/>
        </w:rPr>
        <w:t xml:space="preserve"> </w:t>
      </w:r>
      <w:r>
        <w:t>an</w:t>
      </w:r>
      <w:r>
        <w:rPr>
          <w:spacing w:val="-4"/>
        </w:rPr>
        <w:t xml:space="preserve"> </w:t>
      </w:r>
      <w:r>
        <w:t>appropriate</w:t>
      </w:r>
      <w:r>
        <w:rPr>
          <w:spacing w:val="-2"/>
        </w:rPr>
        <w:t xml:space="preserve"> </w:t>
      </w:r>
      <w:r>
        <w:t>structure,</w:t>
      </w:r>
      <w:r>
        <w:rPr>
          <w:spacing w:val="-3"/>
        </w:rPr>
        <w:t xml:space="preserve"> </w:t>
      </w:r>
      <w:r>
        <w:t>include</w:t>
      </w:r>
      <w:r>
        <w:rPr>
          <w:spacing w:val="-2"/>
        </w:rPr>
        <w:t xml:space="preserve"> </w:t>
      </w:r>
      <w:r>
        <w:t>page</w:t>
      </w:r>
      <w:r>
        <w:rPr>
          <w:spacing w:val="-5"/>
        </w:rPr>
        <w:t xml:space="preserve"> </w:t>
      </w:r>
      <w:r>
        <w:t>numbers,</w:t>
      </w:r>
      <w:r>
        <w:rPr>
          <w:spacing w:val="-3"/>
        </w:rPr>
        <w:t xml:space="preserve"> </w:t>
      </w:r>
      <w:r>
        <w:t>and</w:t>
      </w:r>
      <w:r>
        <w:rPr>
          <w:spacing w:val="-4"/>
        </w:rPr>
        <w:t xml:space="preserve"> </w:t>
      </w:r>
      <w:r>
        <w:t>have a reference list.</w:t>
      </w:r>
    </w:p>
    <w:p w14:paraId="7063DA7F" w14:textId="77777777" w:rsidR="009379A7" w:rsidRDefault="00AB4040">
      <w:pPr>
        <w:pStyle w:val="BodyText"/>
        <w:spacing w:before="6"/>
        <w:rPr>
          <w:sz w:val="25"/>
        </w:rPr>
      </w:pPr>
      <w:r>
        <w:pict w14:anchorId="6EDD3780">
          <v:shape id="docshape5" o:spid="_x0000_s1028" type="#_x0000_t202" style="position:absolute;margin-left:36.25pt;margin-top:16.15pt;width:522.4pt;height:46.6pt;z-index:-15726080;mso-wrap-distance-left:0;mso-wrap-distance-right:0;mso-position-horizontal-relative:page" fillcolor="#d9d9d9" strokeweight=".16936mm">
            <v:textbox inset="0,0,0,0">
              <w:txbxContent>
                <w:p w14:paraId="5C06D54C" w14:textId="77777777" w:rsidR="009379A7" w:rsidRDefault="00AB4040">
                  <w:pPr>
                    <w:spacing w:before="1"/>
                    <w:ind w:left="4539" w:hanging="4434"/>
                    <w:rPr>
                      <w:b/>
                      <w:color w:val="000000"/>
                      <w:sz w:val="40"/>
                    </w:rPr>
                  </w:pPr>
                  <w:r>
                    <w:rPr>
                      <w:b/>
                      <w:color w:val="000000"/>
                      <w:sz w:val="40"/>
                    </w:rPr>
                    <w:t>GUIDANCE</w:t>
                  </w:r>
                  <w:r>
                    <w:rPr>
                      <w:b/>
                      <w:color w:val="000000"/>
                      <w:spacing w:val="-8"/>
                      <w:sz w:val="40"/>
                    </w:rPr>
                    <w:t xml:space="preserve"> </w:t>
                  </w:r>
                  <w:r>
                    <w:rPr>
                      <w:b/>
                      <w:color w:val="000000"/>
                      <w:sz w:val="40"/>
                    </w:rPr>
                    <w:t>FOR</w:t>
                  </w:r>
                  <w:r>
                    <w:rPr>
                      <w:b/>
                      <w:color w:val="000000"/>
                      <w:spacing w:val="-4"/>
                      <w:sz w:val="40"/>
                    </w:rPr>
                    <w:t xml:space="preserve"> </w:t>
                  </w:r>
                  <w:r>
                    <w:rPr>
                      <w:b/>
                      <w:color w:val="000000"/>
                      <w:sz w:val="40"/>
                    </w:rPr>
                    <w:t>STUDENTS</w:t>
                  </w:r>
                  <w:r>
                    <w:rPr>
                      <w:b/>
                      <w:color w:val="000000"/>
                      <w:spacing w:val="-6"/>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7"/>
                      <w:sz w:val="40"/>
                    </w:rPr>
                    <w:t xml:space="preserve"> </w:t>
                  </w:r>
                  <w:r>
                    <w:rPr>
                      <w:b/>
                      <w:color w:val="000000"/>
                      <w:sz w:val="40"/>
                    </w:rPr>
                    <w:t>COMPLETION</w:t>
                  </w:r>
                  <w:r>
                    <w:rPr>
                      <w:b/>
                      <w:color w:val="000000"/>
                      <w:spacing w:val="-4"/>
                      <w:sz w:val="40"/>
                    </w:rPr>
                    <w:t xml:space="preserve"> </w:t>
                  </w:r>
                  <w:r>
                    <w:rPr>
                      <w:b/>
                      <w:color w:val="000000"/>
                      <w:sz w:val="40"/>
                    </w:rPr>
                    <w:t xml:space="preserve">OF </w:t>
                  </w:r>
                  <w:r>
                    <w:rPr>
                      <w:b/>
                      <w:color w:val="000000"/>
                      <w:spacing w:val="-2"/>
                      <w:sz w:val="40"/>
                    </w:rPr>
                    <w:t>TASKS</w:t>
                  </w:r>
                </w:p>
              </w:txbxContent>
            </v:textbox>
            <w10:wrap type="topAndBottom" anchorx="page"/>
          </v:shape>
        </w:pict>
      </w:r>
    </w:p>
    <w:p w14:paraId="41C238B1" w14:textId="77777777" w:rsidR="009379A7" w:rsidRDefault="009379A7">
      <w:pPr>
        <w:pStyle w:val="BodyText"/>
        <w:spacing w:before="2"/>
        <w:rPr>
          <w:sz w:val="14"/>
        </w:rPr>
      </w:pPr>
    </w:p>
    <w:p w14:paraId="5305B032" w14:textId="77777777" w:rsidR="009379A7" w:rsidRDefault="00AB4040">
      <w:pPr>
        <w:pStyle w:val="Heading1"/>
        <w:spacing w:before="94"/>
        <w:ind w:left="220" w:firstLine="0"/>
      </w:pPr>
      <w:r>
        <w:t>NOTE:</w:t>
      </w:r>
      <w:r>
        <w:rPr>
          <w:spacing w:val="-7"/>
        </w:rPr>
        <w:t xml:space="preserve"> </w:t>
      </w:r>
      <w:r>
        <w:t>The</w:t>
      </w:r>
      <w:r>
        <w:rPr>
          <w:spacing w:val="-7"/>
        </w:rPr>
        <w:t xml:space="preserve"> </w:t>
      </w:r>
      <w:r>
        <w:t>guidance</w:t>
      </w:r>
      <w:r>
        <w:rPr>
          <w:spacing w:val="-6"/>
        </w:rPr>
        <w:t xml:space="preserve"> </w:t>
      </w:r>
      <w:r>
        <w:t>offered</w:t>
      </w:r>
      <w:r>
        <w:rPr>
          <w:spacing w:val="-3"/>
        </w:rPr>
        <w:t xml:space="preserve"> </w:t>
      </w:r>
      <w:r>
        <w:t>below</w:t>
      </w:r>
      <w:r>
        <w:rPr>
          <w:spacing w:val="-5"/>
        </w:rPr>
        <w:t xml:space="preserve"> </w:t>
      </w:r>
      <w:r>
        <w:t>is</w:t>
      </w:r>
      <w:r>
        <w:rPr>
          <w:spacing w:val="-6"/>
        </w:rPr>
        <w:t xml:space="preserve"> </w:t>
      </w:r>
      <w:r>
        <w:t>linked</w:t>
      </w:r>
      <w:r>
        <w:rPr>
          <w:spacing w:val="-7"/>
        </w:rPr>
        <w:t xml:space="preserve"> </w:t>
      </w:r>
      <w:r>
        <w:t>to</w:t>
      </w:r>
      <w:r>
        <w:rPr>
          <w:spacing w:val="-5"/>
        </w:rPr>
        <w:t xml:space="preserve"> </w:t>
      </w:r>
      <w:r>
        <w:t>the</w:t>
      </w:r>
      <w:r>
        <w:rPr>
          <w:spacing w:val="-7"/>
        </w:rPr>
        <w:t xml:space="preserve"> </w:t>
      </w:r>
      <w:r>
        <w:t>five generic</w:t>
      </w:r>
      <w:r>
        <w:rPr>
          <w:spacing w:val="-6"/>
        </w:rPr>
        <w:t xml:space="preserve"> </w:t>
      </w:r>
      <w:r>
        <w:t>assessment</w:t>
      </w:r>
      <w:r>
        <w:rPr>
          <w:spacing w:val="-5"/>
        </w:rPr>
        <w:t xml:space="preserve"> </w:t>
      </w:r>
      <w:r>
        <w:t>criteria</w:t>
      </w:r>
      <w:r>
        <w:rPr>
          <w:spacing w:val="-3"/>
        </w:rPr>
        <w:t xml:space="preserve"> </w:t>
      </w:r>
      <w:r>
        <w:rPr>
          <w:spacing w:val="-2"/>
        </w:rPr>
        <w:t>overleaf.</w:t>
      </w:r>
    </w:p>
    <w:p w14:paraId="1C455C76" w14:textId="77777777" w:rsidR="009379A7" w:rsidRDefault="009379A7">
      <w:pPr>
        <w:pStyle w:val="BodyText"/>
        <w:rPr>
          <w:b/>
        </w:rPr>
      </w:pPr>
    </w:p>
    <w:p w14:paraId="2BF8DCBB" w14:textId="77777777" w:rsidR="009379A7" w:rsidRDefault="00AB4040">
      <w:pPr>
        <w:pStyle w:val="ListParagraph"/>
        <w:numPr>
          <w:ilvl w:val="0"/>
          <w:numId w:val="1"/>
        </w:numPr>
        <w:tabs>
          <w:tab w:val="left" w:pos="581"/>
        </w:tabs>
        <w:jc w:val="both"/>
        <w:rPr>
          <w:b/>
        </w:rPr>
      </w:pPr>
      <w:r>
        <w:rPr>
          <w:b/>
        </w:rPr>
        <w:t>Engagement</w:t>
      </w:r>
      <w:r>
        <w:rPr>
          <w:b/>
          <w:spacing w:val="-8"/>
        </w:rPr>
        <w:t xml:space="preserve"> </w:t>
      </w:r>
      <w:r>
        <w:rPr>
          <w:b/>
        </w:rPr>
        <w:t>with</w:t>
      </w:r>
      <w:r>
        <w:rPr>
          <w:b/>
          <w:spacing w:val="-9"/>
        </w:rPr>
        <w:t xml:space="preserve"> </w:t>
      </w:r>
      <w:r>
        <w:rPr>
          <w:b/>
        </w:rPr>
        <w:t>Literature</w:t>
      </w:r>
      <w:r>
        <w:rPr>
          <w:b/>
          <w:spacing w:val="-5"/>
        </w:rPr>
        <w:t xml:space="preserve"> </w:t>
      </w:r>
      <w:r>
        <w:rPr>
          <w:b/>
          <w:spacing w:val="-2"/>
        </w:rPr>
        <w:t>Skills</w:t>
      </w:r>
    </w:p>
    <w:p w14:paraId="0538BED0" w14:textId="77777777" w:rsidR="009379A7" w:rsidRDefault="00AB4040">
      <w:pPr>
        <w:pStyle w:val="BodyText"/>
        <w:spacing w:before="1"/>
        <w:ind w:left="220" w:right="211"/>
        <w:jc w:val="both"/>
      </w:pPr>
      <w:r>
        <w:t>Your</w:t>
      </w:r>
      <w:r>
        <w:rPr>
          <w:spacing w:val="-13"/>
        </w:rPr>
        <w:t xml:space="preserve"> </w:t>
      </w:r>
      <w:r>
        <w:t>work</w:t>
      </w:r>
      <w:r>
        <w:rPr>
          <w:spacing w:val="-16"/>
        </w:rPr>
        <w:t xml:space="preserve"> </w:t>
      </w:r>
      <w:r>
        <w:t>must</w:t>
      </w:r>
      <w:r>
        <w:rPr>
          <w:spacing w:val="-13"/>
        </w:rPr>
        <w:t xml:space="preserve"> </w:t>
      </w:r>
      <w:r>
        <w:t>be</w:t>
      </w:r>
      <w:r>
        <w:rPr>
          <w:spacing w:val="-15"/>
        </w:rPr>
        <w:t xml:space="preserve"> </w:t>
      </w:r>
      <w:r>
        <w:t>informed</w:t>
      </w:r>
      <w:r>
        <w:rPr>
          <w:spacing w:val="-13"/>
        </w:rPr>
        <w:t xml:space="preserve"> </w:t>
      </w:r>
      <w:r>
        <w:t>and</w:t>
      </w:r>
      <w:r>
        <w:rPr>
          <w:spacing w:val="-15"/>
        </w:rPr>
        <w:t xml:space="preserve"> </w:t>
      </w:r>
      <w:r>
        <w:t>supported</w:t>
      </w:r>
      <w:r>
        <w:rPr>
          <w:spacing w:val="-15"/>
        </w:rPr>
        <w:t xml:space="preserve"> </w:t>
      </w:r>
      <w:r>
        <w:t>by</w:t>
      </w:r>
      <w:r>
        <w:rPr>
          <w:spacing w:val="-15"/>
        </w:rPr>
        <w:t xml:space="preserve"> </w:t>
      </w:r>
      <w:r>
        <w:t>scholarly</w:t>
      </w:r>
      <w:r>
        <w:rPr>
          <w:spacing w:val="-13"/>
        </w:rPr>
        <w:t xml:space="preserve"> </w:t>
      </w:r>
      <w:r>
        <w:t>material</w:t>
      </w:r>
      <w:r>
        <w:rPr>
          <w:spacing w:val="-16"/>
        </w:rPr>
        <w:t xml:space="preserve"> </w:t>
      </w:r>
      <w:r>
        <w:t>that</w:t>
      </w:r>
      <w:r>
        <w:rPr>
          <w:spacing w:val="-13"/>
        </w:rPr>
        <w:t xml:space="preserve"> </w:t>
      </w:r>
      <w:r>
        <w:t>is</w:t>
      </w:r>
      <w:r>
        <w:rPr>
          <w:spacing w:val="-10"/>
        </w:rPr>
        <w:t xml:space="preserve"> </w:t>
      </w:r>
      <w:r>
        <w:rPr>
          <w:i/>
        </w:rPr>
        <w:t>relevant</w:t>
      </w:r>
      <w:r>
        <w:rPr>
          <w:i/>
          <w:spacing w:val="-14"/>
        </w:rPr>
        <w:t xml:space="preserve"> </w:t>
      </w:r>
      <w:r>
        <w:t>to</w:t>
      </w:r>
      <w:r>
        <w:rPr>
          <w:spacing w:val="-15"/>
        </w:rPr>
        <w:t xml:space="preserve"> </w:t>
      </w:r>
      <w:r>
        <w:t>and</w:t>
      </w:r>
      <w:r>
        <w:rPr>
          <w:spacing w:val="-15"/>
        </w:rPr>
        <w:t xml:space="preserve"> </w:t>
      </w:r>
      <w:r>
        <w:rPr>
          <w:i/>
        </w:rPr>
        <w:t>focused</w:t>
      </w:r>
      <w:r>
        <w:rPr>
          <w:i/>
          <w:spacing w:val="-15"/>
        </w:rPr>
        <w:t xml:space="preserve"> </w:t>
      </w:r>
      <w:r>
        <w:t>on</w:t>
      </w:r>
      <w:r>
        <w:rPr>
          <w:spacing w:val="-15"/>
        </w:rPr>
        <w:t xml:space="preserve"> </w:t>
      </w:r>
      <w:r>
        <w:t>the</w:t>
      </w:r>
      <w:r>
        <w:rPr>
          <w:spacing w:val="-13"/>
        </w:rPr>
        <w:t xml:space="preserve"> </w:t>
      </w:r>
      <w:r>
        <w:t>task(s) set;</w:t>
      </w:r>
      <w:r>
        <w:rPr>
          <w:spacing w:val="-16"/>
        </w:rPr>
        <w:t xml:space="preserve"> </w:t>
      </w:r>
      <w:r>
        <w:t>you</w:t>
      </w:r>
      <w:r>
        <w:rPr>
          <w:spacing w:val="-15"/>
        </w:rPr>
        <w:t xml:space="preserve"> </w:t>
      </w:r>
      <w:r>
        <w:t>should</w:t>
      </w:r>
      <w:r>
        <w:rPr>
          <w:spacing w:val="-15"/>
        </w:rPr>
        <w:t xml:space="preserve"> </w:t>
      </w:r>
      <w:r>
        <w:t>make</w:t>
      </w:r>
      <w:r>
        <w:rPr>
          <w:spacing w:val="-16"/>
        </w:rPr>
        <w:t xml:space="preserve"> </w:t>
      </w:r>
      <w:r>
        <w:t>use</w:t>
      </w:r>
      <w:r>
        <w:rPr>
          <w:spacing w:val="-15"/>
        </w:rPr>
        <w:t xml:space="preserve"> </w:t>
      </w:r>
      <w:r>
        <w:t>of</w:t>
      </w:r>
      <w:r>
        <w:rPr>
          <w:spacing w:val="-15"/>
        </w:rPr>
        <w:t xml:space="preserve"> </w:t>
      </w:r>
      <w:r>
        <w:t>scholarly</w:t>
      </w:r>
      <w:r>
        <w:rPr>
          <w:spacing w:val="-15"/>
        </w:rPr>
        <w:t xml:space="preserve"> </w:t>
      </w:r>
      <w:r>
        <w:t>reviews</w:t>
      </w:r>
      <w:r>
        <w:rPr>
          <w:spacing w:val="-15"/>
        </w:rPr>
        <w:t xml:space="preserve"> </w:t>
      </w:r>
      <w:r>
        <w:t>and</w:t>
      </w:r>
      <w:r>
        <w:rPr>
          <w:spacing w:val="-15"/>
        </w:rPr>
        <w:t xml:space="preserve"> </w:t>
      </w:r>
      <w:r>
        <w:t>primary</w:t>
      </w:r>
      <w:r>
        <w:rPr>
          <w:spacing w:val="-16"/>
        </w:rPr>
        <w:t xml:space="preserve"> </w:t>
      </w:r>
      <w:r>
        <w:t>sources,</w:t>
      </w:r>
      <w:r>
        <w:rPr>
          <w:spacing w:val="-13"/>
        </w:rPr>
        <w:t xml:space="preserve"> </w:t>
      </w:r>
      <w:r>
        <w:t>where</w:t>
      </w:r>
      <w:r>
        <w:rPr>
          <w:spacing w:val="-15"/>
        </w:rPr>
        <w:t xml:space="preserve"> </w:t>
      </w:r>
      <w:r>
        <w:t>appropriate</w:t>
      </w:r>
      <w:r>
        <w:rPr>
          <w:spacing w:val="-16"/>
        </w:rPr>
        <w:t xml:space="preserve"> </w:t>
      </w:r>
      <w:r>
        <w:t>(for</w:t>
      </w:r>
      <w:r>
        <w:rPr>
          <w:spacing w:val="-13"/>
        </w:rPr>
        <w:t xml:space="preserve"> </w:t>
      </w:r>
      <w:r>
        <w:t>example,</w:t>
      </w:r>
      <w:r>
        <w:rPr>
          <w:spacing w:val="-14"/>
        </w:rPr>
        <w:t xml:space="preserve"> </w:t>
      </w:r>
      <w:r>
        <w:t>refereed research articles and/or original materials appropriate to the</w:t>
      </w:r>
      <w:r>
        <w:rPr>
          <w:spacing w:val="-1"/>
        </w:rPr>
        <w:t xml:space="preserve"> </w:t>
      </w:r>
      <w:r>
        <w:t>discipline).</w:t>
      </w:r>
      <w:r>
        <w:rPr>
          <w:spacing w:val="80"/>
          <w:w w:val="150"/>
        </w:rPr>
        <w:t xml:space="preserve"> </w:t>
      </w:r>
      <w:r>
        <w:t xml:space="preserve">You should provide evidence that you have accessed a wide </w:t>
      </w:r>
      <w:r>
        <w:rPr>
          <w:i/>
        </w:rPr>
        <w:t xml:space="preserve">range </w:t>
      </w:r>
      <w:r>
        <w:t xml:space="preserve">of sources, which may be academic, governmental and industrial; these sources may include academic journal </w:t>
      </w:r>
      <w:r>
        <w:t>articles, textbooks, current news articles, organisational documents, and websites.</w:t>
      </w:r>
      <w:r>
        <w:rPr>
          <w:spacing w:val="40"/>
        </w:rPr>
        <w:t xml:space="preserve"> </w:t>
      </w:r>
      <w:r>
        <w:t xml:space="preserve">You should consider the </w:t>
      </w:r>
      <w:r>
        <w:rPr>
          <w:i/>
        </w:rPr>
        <w:t xml:space="preserve">credibility </w:t>
      </w:r>
      <w:r>
        <w:t>of your sources; academic journals are normally highly credible sources while websites require careful consideration/selection and shoul</w:t>
      </w:r>
      <w:r>
        <w:t>d be used sparingly.</w:t>
      </w:r>
      <w:r>
        <w:rPr>
          <w:spacing w:val="80"/>
        </w:rPr>
        <w:t xml:space="preserve"> </w:t>
      </w:r>
      <w:r>
        <w:t>Any sources you use should be current and up-to-date, mostly published within the last five years or so, though seminal/important</w:t>
      </w:r>
      <w:r>
        <w:rPr>
          <w:spacing w:val="-5"/>
        </w:rPr>
        <w:t xml:space="preserve"> </w:t>
      </w:r>
      <w:r>
        <w:t>works</w:t>
      </w:r>
      <w:r>
        <w:rPr>
          <w:spacing w:val="-8"/>
        </w:rPr>
        <w:t xml:space="preserve"> </w:t>
      </w:r>
      <w:r>
        <w:t>in</w:t>
      </w:r>
      <w:r>
        <w:rPr>
          <w:spacing w:val="-6"/>
        </w:rPr>
        <w:t xml:space="preserve"> </w:t>
      </w:r>
      <w:r>
        <w:t>the</w:t>
      </w:r>
      <w:r>
        <w:rPr>
          <w:spacing w:val="-7"/>
        </w:rPr>
        <w:t xml:space="preserve"> </w:t>
      </w:r>
      <w:r>
        <w:t>field</w:t>
      </w:r>
      <w:r>
        <w:rPr>
          <w:spacing w:val="-6"/>
        </w:rPr>
        <w:t xml:space="preserve"> </w:t>
      </w:r>
      <w:r>
        <w:t>may</w:t>
      </w:r>
      <w:r>
        <w:rPr>
          <w:spacing w:val="-6"/>
        </w:rPr>
        <w:t xml:space="preserve"> </w:t>
      </w:r>
      <w:r>
        <w:t>be</w:t>
      </w:r>
      <w:r>
        <w:rPr>
          <w:spacing w:val="-9"/>
        </w:rPr>
        <w:t xml:space="preserve"> </w:t>
      </w:r>
      <w:r>
        <w:t>older.</w:t>
      </w:r>
      <w:r>
        <w:rPr>
          <w:spacing w:val="40"/>
        </w:rPr>
        <w:t xml:space="preserve"> </w:t>
      </w:r>
      <w:r>
        <w:t>You</w:t>
      </w:r>
      <w:r>
        <w:rPr>
          <w:spacing w:val="-7"/>
        </w:rPr>
        <w:t xml:space="preserve"> </w:t>
      </w:r>
      <w:r>
        <w:t>must</w:t>
      </w:r>
      <w:r>
        <w:rPr>
          <w:spacing w:val="-5"/>
        </w:rPr>
        <w:t xml:space="preserve"> </w:t>
      </w:r>
      <w:r>
        <w:t>provide</w:t>
      </w:r>
      <w:r>
        <w:rPr>
          <w:spacing w:val="-3"/>
        </w:rPr>
        <w:t xml:space="preserve"> </w:t>
      </w:r>
      <w:r>
        <w:rPr>
          <w:i/>
        </w:rPr>
        <w:t>evidence</w:t>
      </w:r>
      <w:r>
        <w:rPr>
          <w:i/>
          <w:spacing w:val="-6"/>
        </w:rPr>
        <w:t xml:space="preserve"> </w:t>
      </w:r>
      <w:r>
        <w:t>of</w:t>
      </w:r>
      <w:r>
        <w:rPr>
          <w:spacing w:val="-5"/>
        </w:rPr>
        <w:t xml:space="preserve"> </w:t>
      </w:r>
      <w:r>
        <w:t>your</w:t>
      </w:r>
      <w:r>
        <w:rPr>
          <w:spacing w:val="-5"/>
        </w:rPr>
        <w:t xml:space="preserve"> </w:t>
      </w:r>
      <w:r>
        <w:t>research/own</w:t>
      </w:r>
      <w:r>
        <w:rPr>
          <w:spacing w:val="-6"/>
        </w:rPr>
        <w:t xml:space="preserve"> </w:t>
      </w:r>
      <w:r>
        <w:t>reading throughout</w:t>
      </w:r>
      <w:r>
        <w:rPr>
          <w:spacing w:val="-6"/>
        </w:rPr>
        <w:t xml:space="preserve"> </w:t>
      </w:r>
      <w:r>
        <w:t>your</w:t>
      </w:r>
      <w:r>
        <w:rPr>
          <w:spacing w:val="-7"/>
        </w:rPr>
        <w:t xml:space="preserve"> </w:t>
      </w:r>
      <w:r>
        <w:t>work,</w:t>
      </w:r>
      <w:r>
        <w:rPr>
          <w:spacing w:val="-8"/>
        </w:rPr>
        <w:t xml:space="preserve"> </w:t>
      </w:r>
      <w:r>
        <w:t>using</w:t>
      </w:r>
      <w:r>
        <w:rPr>
          <w:spacing w:val="-8"/>
        </w:rPr>
        <w:t xml:space="preserve"> </w:t>
      </w:r>
      <w:r>
        <w:t>a</w:t>
      </w:r>
      <w:r>
        <w:rPr>
          <w:spacing w:val="-7"/>
        </w:rPr>
        <w:t xml:space="preserve"> </w:t>
      </w:r>
      <w:r>
        <w:t>suitable</w:t>
      </w:r>
      <w:r>
        <w:rPr>
          <w:spacing w:val="-10"/>
        </w:rPr>
        <w:t xml:space="preserve"> </w:t>
      </w:r>
      <w:r>
        <w:t>referencing</w:t>
      </w:r>
      <w:r>
        <w:rPr>
          <w:spacing w:val="-11"/>
        </w:rPr>
        <w:t xml:space="preserve"> </w:t>
      </w:r>
      <w:r>
        <w:t>system,</w:t>
      </w:r>
      <w:r>
        <w:rPr>
          <w:spacing w:val="-9"/>
        </w:rPr>
        <w:t xml:space="preserve"> </w:t>
      </w:r>
      <w:r>
        <w:t>including</w:t>
      </w:r>
      <w:r>
        <w:rPr>
          <w:spacing w:val="-8"/>
        </w:rPr>
        <w:t xml:space="preserve"> </w:t>
      </w:r>
      <w:r>
        <w:t>in-text</w:t>
      </w:r>
      <w:r>
        <w:rPr>
          <w:spacing w:val="-9"/>
        </w:rPr>
        <w:t xml:space="preserve"> </w:t>
      </w:r>
      <w:r>
        <w:t>citations</w:t>
      </w:r>
      <w:r>
        <w:rPr>
          <w:spacing w:val="-8"/>
        </w:rPr>
        <w:t xml:space="preserve"> </w:t>
      </w:r>
      <w:r>
        <w:t>in</w:t>
      </w:r>
      <w:r>
        <w:rPr>
          <w:spacing w:val="-10"/>
        </w:rPr>
        <w:t xml:space="preserve"> </w:t>
      </w:r>
      <w:r>
        <w:t>the</w:t>
      </w:r>
      <w:r>
        <w:rPr>
          <w:spacing w:val="-11"/>
        </w:rPr>
        <w:t xml:space="preserve"> </w:t>
      </w:r>
      <w:r>
        <w:t>main</w:t>
      </w:r>
      <w:r>
        <w:rPr>
          <w:spacing w:val="-8"/>
        </w:rPr>
        <w:t xml:space="preserve"> </w:t>
      </w:r>
      <w:r>
        <w:t>body</w:t>
      </w:r>
      <w:r>
        <w:rPr>
          <w:spacing w:val="-10"/>
        </w:rPr>
        <w:t xml:space="preserve"> </w:t>
      </w:r>
      <w:r>
        <w:t>of</w:t>
      </w:r>
      <w:r>
        <w:rPr>
          <w:spacing w:val="-9"/>
        </w:rPr>
        <w:t xml:space="preserve"> </w:t>
      </w:r>
      <w:r>
        <w:t>your work and a reference list at the end of your work.</w:t>
      </w:r>
    </w:p>
    <w:p w14:paraId="6CFCF2F9" w14:textId="77777777" w:rsidR="009379A7" w:rsidRDefault="009379A7">
      <w:pPr>
        <w:pStyle w:val="BodyText"/>
        <w:spacing w:before="1"/>
      </w:pPr>
    </w:p>
    <w:p w14:paraId="3F022A40" w14:textId="77777777" w:rsidR="009379A7" w:rsidRDefault="00AB4040">
      <w:pPr>
        <w:ind w:left="220" w:right="217"/>
        <w:jc w:val="both"/>
        <w:rPr>
          <w:i/>
        </w:rPr>
      </w:pPr>
      <w:r>
        <w:rPr>
          <w:b/>
          <w:i/>
        </w:rPr>
        <w:t xml:space="preserve">Guidance specific to this assessment: </w:t>
      </w:r>
      <w:r>
        <w:rPr>
          <w:i/>
        </w:rPr>
        <w:t>Use the diversified sources to access information about the topic area and selected organisation to demonstrate external factors and internal capabilities.</w:t>
      </w:r>
    </w:p>
    <w:p w14:paraId="511BB363" w14:textId="77777777" w:rsidR="009379A7" w:rsidRDefault="009379A7">
      <w:pPr>
        <w:pStyle w:val="BodyText"/>
        <w:rPr>
          <w:i/>
          <w:sz w:val="24"/>
        </w:rPr>
      </w:pPr>
    </w:p>
    <w:p w14:paraId="2EBDCA83" w14:textId="77777777" w:rsidR="009379A7" w:rsidRDefault="009379A7">
      <w:pPr>
        <w:pStyle w:val="BodyText"/>
        <w:spacing w:before="10"/>
        <w:rPr>
          <w:i/>
          <w:sz w:val="19"/>
        </w:rPr>
      </w:pPr>
    </w:p>
    <w:p w14:paraId="420ECC7F" w14:textId="77777777" w:rsidR="009379A7" w:rsidRDefault="00AB4040">
      <w:pPr>
        <w:pStyle w:val="Heading1"/>
        <w:numPr>
          <w:ilvl w:val="0"/>
          <w:numId w:val="1"/>
        </w:numPr>
        <w:tabs>
          <w:tab w:val="left" w:pos="581"/>
        </w:tabs>
        <w:jc w:val="both"/>
      </w:pPr>
      <w:r>
        <w:t>Knowledge</w:t>
      </w:r>
      <w:r>
        <w:rPr>
          <w:spacing w:val="-9"/>
        </w:rPr>
        <w:t xml:space="preserve"> </w:t>
      </w:r>
      <w:r>
        <w:t>and</w:t>
      </w:r>
      <w:r>
        <w:rPr>
          <w:spacing w:val="-6"/>
        </w:rPr>
        <w:t xml:space="preserve"> </w:t>
      </w:r>
      <w:r>
        <w:t>Understanding</w:t>
      </w:r>
      <w:r>
        <w:rPr>
          <w:spacing w:val="-6"/>
        </w:rPr>
        <w:t xml:space="preserve"> </w:t>
      </w:r>
      <w:r>
        <w:rPr>
          <w:spacing w:val="-2"/>
        </w:rPr>
        <w:t>Skills</w:t>
      </w:r>
    </w:p>
    <w:p w14:paraId="4CC7F3DC" w14:textId="77777777" w:rsidR="009379A7" w:rsidRDefault="00AB4040">
      <w:pPr>
        <w:pStyle w:val="BodyText"/>
        <w:spacing w:before="1"/>
        <w:ind w:left="220" w:right="212"/>
        <w:jc w:val="both"/>
      </w:pPr>
      <w:r>
        <w:t>At level 6, you should be able to demonstrate coherent and detailed knowledge and a systematic understanding</w:t>
      </w:r>
      <w:r>
        <w:rPr>
          <w:spacing w:val="-8"/>
        </w:rPr>
        <w:t xml:space="preserve"> </w:t>
      </w:r>
      <w:r>
        <w:t>of</w:t>
      </w:r>
      <w:r>
        <w:rPr>
          <w:spacing w:val="-9"/>
        </w:rPr>
        <w:t xml:space="preserve"> </w:t>
      </w:r>
      <w:r>
        <w:t>the</w:t>
      </w:r>
      <w:r>
        <w:rPr>
          <w:spacing w:val="-8"/>
        </w:rPr>
        <w:t xml:space="preserve"> </w:t>
      </w:r>
      <w:r>
        <w:t>subject</w:t>
      </w:r>
      <w:r>
        <w:rPr>
          <w:spacing w:val="-7"/>
        </w:rPr>
        <w:t xml:space="preserve"> </w:t>
      </w:r>
      <w:r>
        <w:t>area,</w:t>
      </w:r>
      <w:r>
        <w:rPr>
          <w:spacing w:val="-7"/>
        </w:rPr>
        <w:t xml:space="preserve"> </w:t>
      </w:r>
      <w:r>
        <w:t>at</w:t>
      </w:r>
      <w:r>
        <w:rPr>
          <w:spacing w:val="-6"/>
        </w:rPr>
        <w:t xml:space="preserve"> </w:t>
      </w:r>
      <w:r>
        <w:t>least</w:t>
      </w:r>
      <w:r>
        <w:rPr>
          <w:spacing w:val="-9"/>
        </w:rPr>
        <w:t xml:space="preserve"> </w:t>
      </w:r>
      <w:r>
        <w:t>some</w:t>
      </w:r>
      <w:r>
        <w:rPr>
          <w:spacing w:val="-8"/>
        </w:rPr>
        <w:t xml:space="preserve"> </w:t>
      </w:r>
      <w:r>
        <w:t>of</w:t>
      </w:r>
      <w:r>
        <w:rPr>
          <w:spacing w:val="-9"/>
        </w:rPr>
        <w:t xml:space="preserve"> </w:t>
      </w:r>
      <w:r>
        <w:t>which</w:t>
      </w:r>
      <w:r>
        <w:rPr>
          <w:spacing w:val="-8"/>
        </w:rPr>
        <w:t xml:space="preserve"> </w:t>
      </w:r>
      <w:r>
        <w:t>is</w:t>
      </w:r>
      <w:r>
        <w:rPr>
          <w:spacing w:val="-7"/>
        </w:rPr>
        <w:t xml:space="preserve"> </w:t>
      </w:r>
      <w:r>
        <w:t>informed</w:t>
      </w:r>
      <w:r>
        <w:rPr>
          <w:spacing w:val="-8"/>
        </w:rPr>
        <w:t xml:space="preserve"> </w:t>
      </w:r>
      <w:r>
        <w:t>by</w:t>
      </w:r>
      <w:r>
        <w:rPr>
          <w:spacing w:val="-10"/>
        </w:rPr>
        <w:t xml:space="preserve"> </w:t>
      </w:r>
      <w:r>
        <w:t>the</w:t>
      </w:r>
      <w:r>
        <w:rPr>
          <w:spacing w:val="-11"/>
        </w:rPr>
        <w:t xml:space="preserve"> </w:t>
      </w:r>
      <w:r>
        <w:t>latest</w:t>
      </w:r>
      <w:r>
        <w:rPr>
          <w:spacing w:val="-9"/>
        </w:rPr>
        <w:t xml:space="preserve"> </w:t>
      </w:r>
      <w:r>
        <w:t>research</w:t>
      </w:r>
      <w:r>
        <w:rPr>
          <w:spacing w:val="-10"/>
        </w:rPr>
        <w:t xml:space="preserve"> </w:t>
      </w:r>
      <w:r>
        <w:t>and/or</w:t>
      </w:r>
      <w:r>
        <w:rPr>
          <w:spacing w:val="-7"/>
        </w:rPr>
        <w:t xml:space="preserve"> </w:t>
      </w:r>
      <w:r>
        <w:t>advanced scholarship</w:t>
      </w:r>
      <w:r>
        <w:rPr>
          <w:spacing w:val="-4"/>
        </w:rPr>
        <w:t xml:space="preserve"> </w:t>
      </w:r>
      <w:r>
        <w:t>within</w:t>
      </w:r>
      <w:r>
        <w:rPr>
          <w:spacing w:val="-4"/>
        </w:rPr>
        <w:t xml:space="preserve"> </w:t>
      </w:r>
      <w:r>
        <w:t>the</w:t>
      </w:r>
      <w:r>
        <w:rPr>
          <w:spacing w:val="-4"/>
        </w:rPr>
        <w:t xml:space="preserve"> </w:t>
      </w:r>
      <w:r>
        <w:t>discipline.</w:t>
      </w:r>
      <w:r>
        <w:rPr>
          <w:spacing w:val="-1"/>
        </w:rPr>
        <w:t xml:space="preserve"> </w:t>
      </w:r>
      <w:r>
        <w:t>You</w:t>
      </w:r>
      <w:r>
        <w:rPr>
          <w:spacing w:val="-4"/>
        </w:rPr>
        <w:t xml:space="preserve"> </w:t>
      </w:r>
      <w:r>
        <w:t>should</w:t>
      </w:r>
      <w:r>
        <w:rPr>
          <w:spacing w:val="-4"/>
        </w:rPr>
        <w:t xml:space="preserve"> </w:t>
      </w:r>
      <w:r>
        <w:t>be</w:t>
      </w:r>
      <w:r>
        <w:rPr>
          <w:spacing w:val="-4"/>
        </w:rPr>
        <w:t xml:space="preserve"> </w:t>
      </w:r>
      <w:r>
        <w:t>awa</w:t>
      </w:r>
      <w:r>
        <w:t>re</w:t>
      </w:r>
      <w:r>
        <w:rPr>
          <w:spacing w:val="-4"/>
        </w:rPr>
        <w:t xml:space="preserve"> </w:t>
      </w:r>
      <w:r>
        <w:t>of</w:t>
      </w:r>
      <w:r>
        <w:rPr>
          <w:spacing w:val="-5"/>
        </w:rPr>
        <w:t xml:space="preserve"> </w:t>
      </w:r>
      <w:r>
        <w:t>the</w:t>
      </w:r>
      <w:r>
        <w:rPr>
          <w:spacing w:val="-4"/>
        </w:rPr>
        <w:t xml:space="preserve"> </w:t>
      </w:r>
      <w:r>
        <w:t>uncertainty,</w:t>
      </w:r>
      <w:r>
        <w:rPr>
          <w:spacing w:val="-7"/>
        </w:rPr>
        <w:t xml:space="preserve"> </w:t>
      </w:r>
      <w:r>
        <w:t>ambiguity</w:t>
      </w:r>
      <w:r>
        <w:rPr>
          <w:spacing w:val="-4"/>
        </w:rPr>
        <w:t xml:space="preserve"> </w:t>
      </w:r>
      <w:r>
        <w:t>and</w:t>
      </w:r>
      <w:r>
        <w:rPr>
          <w:spacing w:val="-4"/>
        </w:rPr>
        <w:t xml:space="preserve"> </w:t>
      </w:r>
      <w:r>
        <w:t>limits</w:t>
      </w:r>
      <w:r>
        <w:rPr>
          <w:spacing w:val="-6"/>
        </w:rPr>
        <w:t xml:space="preserve"> </w:t>
      </w:r>
      <w:r>
        <w:t>of</w:t>
      </w:r>
      <w:r>
        <w:rPr>
          <w:spacing w:val="-3"/>
        </w:rPr>
        <w:t xml:space="preserve"> </w:t>
      </w:r>
      <w:r>
        <w:t>knowledge. Your work must demonstrate the growing extent of your knowledge and systematic understanding of concepts and underlying principles associated with the subject area.</w:t>
      </w:r>
      <w:r>
        <w:rPr>
          <w:spacing w:val="40"/>
        </w:rPr>
        <w:t xml:space="preserve"> </w:t>
      </w:r>
      <w:r>
        <w:rPr>
          <w:i/>
        </w:rPr>
        <w:t xml:space="preserve">Knowledge </w:t>
      </w:r>
      <w:r>
        <w:t>relates to the facts, i</w:t>
      </w:r>
      <w:r>
        <w:t>nformation and skills you have acquired through your learning.</w:t>
      </w:r>
      <w:r>
        <w:rPr>
          <w:spacing w:val="40"/>
        </w:rPr>
        <w:t xml:space="preserve"> </w:t>
      </w:r>
      <w:r>
        <w:t xml:space="preserve">You demonstrate your </w:t>
      </w:r>
      <w:r>
        <w:rPr>
          <w:i/>
        </w:rPr>
        <w:t xml:space="preserve">understanding </w:t>
      </w:r>
      <w:r>
        <w:t>by interpreting the meaning of the facts and information (knowledge). This means that you need to select and include in your work the concepts, techniques, mo</w:t>
      </w:r>
      <w:r>
        <w:t>dels, theories, etc. appropriate to the task(s) set.</w:t>
      </w:r>
      <w:r>
        <w:rPr>
          <w:spacing w:val="40"/>
        </w:rPr>
        <w:t xml:space="preserve"> </w:t>
      </w:r>
      <w:r>
        <w:t>You should be able to explain the theories, concepts, etc. meaningfully to show your understanding.</w:t>
      </w:r>
      <w:r>
        <w:rPr>
          <w:spacing w:val="40"/>
        </w:rPr>
        <w:t xml:space="preserve"> </w:t>
      </w:r>
      <w:r>
        <w:t>Your mark/grade</w:t>
      </w:r>
      <w:r>
        <w:rPr>
          <w:spacing w:val="-2"/>
        </w:rPr>
        <w:t xml:space="preserve"> </w:t>
      </w:r>
      <w:r>
        <w:t>will also</w:t>
      </w:r>
      <w:r>
        <w:rPr>
          <w:spacing w:val="-2"/>
        </w:rPr>
        <w:t xml:space="preserve"> </w:t>
      </w:r>
      <w:r>
        <w:t>depend upon</w:t>
      </w:r>
      <w:r>
        <w:rPr>
          <w:spacing w:val="-2"/>
        </w:rPr>
        <w:t xml:space="preserve"> </w:t>
      </w:r>
      <w:r>
        <w:t xml:space="preserve">the </w:t>
      </w:r>
      <w:r>
        <w:rPr>
          <w:i/>
        </w:rPr>
        <w:t xml:space="preserve">extent </w:t>
      </w:r>
      <w:r>
        <w:t>to</w:t>
      </w:r>
      <w:r>
        <w:rPr>
          <w:spacing w:val="-2"/>
        </w:rPr>
        <w:t xml:space="preserve"> </w:t>
      </w:r>
      <w:r>
        <w:t>which you</w:t>
      </w:r>
      <w:r>
        <w:rPr>
          <w:spacing w:val="-2"/>
        </w:rPr>
        <w:t xml:space="preserve"> </w:t>
      </w:r>
      <w:r>
        <w:t>demonstrate</w:t>
      </w:r>
      <w:r>
        <w:rPr>
          <w:spacing w:val="-1"/>
        </w:rPr>
        <w:t xml:space="preserve"> </w:t>
      </w:r>
      <w:r>
        <w:t>your</w:t>
      </w:r>
      <w:r>
        <w:rPr>
          <w:spacing w:val="-1"/>
        </w:rPr>
        <w:t xml:space="preserve"> </w:t>
      </w:r>
      <w:r>
        <w:t>knowledge and</w:t>
      </w:r>
      <w:r>
        <w:rPr>
          <w:spacing w:val="-2"/>
        </w:rPr>
        <w:t xml:space="preserve"> </w:t>
      </w:r>
      <w:r>
        <w:t>understanding; ideally each should be complete and detailed, with comprehensive coverage.</w:t>
      </w:r>
    </w:p>
    <w:p w14:paraId="2DE322F4" w14:textId="77777777" w:rsidR="009379A7" w:rsidRDefault="009379A7">
      <w:pPr>
        <w:pStyle w:val="BodyText"/>
        <w:spacing w:before="10"/>
        <w:rPr>
          <w:sz w:val="21"/>
        </w:rPr>
      </w:pPr>
    </w:p>
    <w:p w14:paraId="7DC0B0EB" w14:textId="77777777" w:rsidR="009379A7" w:rsidRDefault="00AB4040">
      <w:pPr>
        <w:ind w:left="220" w:right="219"/>
        <w:jc w:val="both"/>
        <w:rPr>
          <w:i/>
        </w:rPr>
      </w:pPr>
      <w:r>
        <w:rPr>
          <w:b/>
          <w:i/>
        </w:rPr>
        <w:t xml:space="preserve">Guidance specific to this assessment: </w:t>
      </w:r>
      <w:r>
        <w:rPr>
          <w:i/>
        </w:rPr>
        <w:t>Demonstrate the understanding related to the role of different stakeholders and the development of change managem</w:t>
      </w:r>
      <w:r>
        <w:rPr>
          <w:i/>
        </w:rPr>
        <w:t>ent plan.</w:t>
      </w:r>
    </w:p>
    <w:p w14:paraId="6450361C" w14:textId="77777777" w:rsidR="009379A7" w:rsidRDefault="009379A7">
      <w:pPr>
        <w:pStyle w:val="BodyText"/>
        <w:rPr>
          <w:i/>
          <w:sz w:val="24"/>
        </w:rPr>
      </w:pPr>
    </w:p>
    <w:p w14:paraId="7438AB0F" w14:textId="77777777" w:rsidR="009379A7" w:rsidRDefault="009379A7">
      <w:pPr>
        <w:pStyle w:val="BodyText"/>
        <w:spacing w:before="1"/>
        <w:rPr>
          <w:i/>
          <w:sz w:val="20"/>
        </w:rPr>
      </w:pPr>
    </w:p>
    <w:p w14:paraId="3D0744F4" w14:textId="77777777" w:rsidR="009379A7" w:rsidRDefault="00AB4040">
      <w:pPr>
        <w:pStyle w:val="Heading1"/>
        <w:numPr>
          <w:ilvl w:val="0"/>
          <w:numId w:val="1"/>
        </w:numPr>
        <w:tabs>
          <w:tab w:val="left" w:pos="581"/>
        </w:tabs>
        <w:spacing w:line="252" w:lineRule="exact"/>
        <w:jc w:val="both"/>
      </w:pPr>
      <w:r>
        <w:t>Cognitive</w:t>
      </w:r>
      <w:r>
        <w:rPr>
          <w:spacing w:val="-8"/>
        </w:rPr>
        <w:t xml:space="preserve"> </w:t>
      </w:r>
      <w:r>
        <w:t>and</w:t>
      </w:r>
      <w:r>
        <w:rPr>
          <w:spacing w:val="-7"/>
        </w:rPr>
        <w:t xml:space="preserve"> </w:t>
      </w:r>
      <w:r>
        <w:t>Intellectual</w:t>
      </w:r>
      <w:r>
        <w:rPr>
          <w:spacing w:val="-3"/>
        </w:rPr>
        <w:t xml:space="preserve"> </w:t>
      </w:r>
      <w:r>
        <w:rPr>
          <w:spacing w:val="-2"/>
        </w:rPr>
        <w:t>Skills</w:t>
      </w:r>
    </w:p>
    <w:p w14:paraId="5AED0AB2" w14:textId="77777777" w:rsidR="009379A7" w:rsidRDefault="00AB4040">
      <w:pPr>
        <w:pStyle w:val="BodyText"/>
        <w:ind w:left="220" w:right="214"/>
        <w:jc w:val="both"/>
      </w:pPr>
      <w:r>
        <w:t>You should be able to: critically evaluate evidence, arguments, assumptions, abstract concepts and data some</w:t>
      </w:r>
      <w:r>
        <w:rPr>
          <w:spacing w:val="40"/>
        </w:rPr>
        <w:t xml:space="preserve"> </w:t>
      </w:r>
      <w:r>
        <w:t>of</w:t>
      </w:r>
      <w:r>
        <w:rPr>
          <w:spacing w:val="40"/>
        </w:rPr>
        <w:t xml:space="preserve"> </w:t>
      </w:r>
      <w:r>
        <w:t>which</w:t>
      </w:r>
      <w:r>
        <w:rPr>
          <w:spacing w:val="40"/>
        </w:rPr>
        <w:t xml:space="preserve"> </w:t>
      </w:r>
      <w:r>
        <w:t>are</w:t>
      </w:r>
      <w:r>
        <w:rPr>
          <w:spacing w:val="38"/>
        </w:rPr>
        <w:t xml:space="preserve"> </w:t>
      </w:r>
      <w:r>
        <w:t>at</w:t>
      </w:r>
      <w:r>
        <w:rPr>
          <w:spacing w:val="38"/>
        </w:rPr>
        <w:t xml:space="preserve"> </w:t>
      </w:r>
      <w:r>
        <w:t>the</w:t>
      </w:r>
      <w:r>
        <w:rPr>
          <w:spacing w:val="39"/>
        </w:rPr>
        <w:t xml:space="preserve"> </w:t>
      </w:r>
      <w:r>
        <w:t>forefront</w:t>
      </w:r>
      <w:r>
        <w:rPr>
          <w:spacing w:val="40"/>
        </w:rPr>
        <w:t xml:space="preserve"> </w:t>
      </w:r>
      <w:r>
        <w:t>of</w:t>
      </w:r>
      <w:r>
        <w:rPr>
          <w:spacing w:val="40"/>
        </w:rPr>
        <w:t xml:space="preserve"> </w:t>
      </w:r>
      <w:r>
        <w:t>a</w:t>
      </w:r>
      <w:r>
        <w:rPr>
          <w:spacing w:val="40"/>
        </w:rPr>
        <w:t xml:space="preserve"> </w:t>
      </w:r>
      <w:r>
        <w:t>discipline</w:t>
      </w:r>
      <w:r>
        <w:rPr>
          <w:spacing w:val="40"/>
        </w:rPr>
        <w:t xml:space="preserve"> </w:t>
      </w:r>
      <w:r>
        <w:t>(and</w:t>
      </w:r>
      <w:r>
        <w:rPr>
          <w:spacing w:val="38"/>
        </w:rPr>
        <w:t xml:space="preserve"> </w:t>
      </w:r>
      <w:r>
        <w:t>that</w:t>
      </w:r>
      <w:r>
        <w:rPr>
          <w:spacing w:val="39"/>
        </w:rPr>
        <w:t xml:space="preserve"> </w:t>
      </w:r>
      <w:r>
        <w:t>may</w:t>
      </w:r>
      <w:r>
        <w:rPr>
          <w:spacing w:val="37"/>
        </w:rPr>
        <w:t xml:space="preserve"> </w:t>
      </w:r>
      <w:r>
        <w:t>be</w:t>
      </w:r>
      <w:r>
        <w:rPr>
          <w:spacing w:val="40"/>
        </w:rPr>
        <w:t xml:space="preserve"> </w:t>
      </w:r>
      <w:r>
        <w:t>incomplete)</w:t>
      </w:r>
      <w:r>
        <w:rPr>
          <w:spacing w:val="39"/>
        </w:rPr>
        <w:t xml:space="preserve"> </w:t>
      </w:r>
      <w:r>
        <w:t>to</w:t>
      </w:r>
      <w:r>
        <w:rPr>
          <w:spacing w:val="37"/>
        </w:rPr>
        <w:t xml:space="preserve"> </w:t>
      </w:r>
      <w:r>
        <w:t>devise</w:t>
      </w:r>
      <w:r>
        <w:rPr>
          <w:spacing w:val="40"/>
        </w:rPr>
        <w:t xml:space="preserve"> </w:t>
      </w:r>
      <w:r>
        <w:t>and</w:t>
      </w:r>
      <w:r>
        <w:rPr>
          <w:spacing w:val="40"/>
        </w:rPr>
        <w:t xml:space="preserve"> </w:t>
      </w:r>
      <w:r>
        <w:t>sustain</w:t>
      </w:r>
    </w:p>
    <w:p w14:paraId="52C0487F" w14:textId="77777777" w:rsidR="009379A7" w:rsidRDefault="009379A7">
      <w:pPr>
        <w:jc w:val="both"/>
        <w:sectPr w:rsidR="009379A7">
          <w:pgSz w:w="11900" w:h="16840"/>
          <w:pgMar w:top="640" w:right="500" w:bottom="840" w:left="500" w:header="0" w:footer="610" w:gutter="0"/>
          <w:cols w:space="720"/>
        </w:sectPr>
      </w:pPr>
    </w:p>
    <w:p w14:paraId="35AA1750" w14:textId="77777777" w:rsidR="009379A7" w:rsidRDefault="00AB4040">
      <w:pPr>
        <w:pStyle w:val="BodyText"/>
        <w:spacing w:before="66"/>
        <w:ind w:left="220" w:right="212"/>
        <w:jc w:val="both"/>
      </w:pPr>
      <w:r>
        <w:lastRenderedPageBreak/>
        <w:t xml:space="preserve">arguments, to make judgements and/or solve problems; describe and comment upon particular aspects of current research, or equivalent advanced scholarship, in the discipline Your work must contain evidence of logical, analytical thinking, </w:t>
      </w:r>
      <w:r>
        <w:t>evaluation and synthesis. For example, to examine and break information down into parts, make inferences, compile, compare and contrast information.</w:t>
      </w:r>
      <w:r>
        <w:rPr>
          <w:spacing w:val="40"/>
        </w:rPr>
        <w:t xml:space="preserve"> </w:t>
      </w:r>
      <w:r>
        <w:t xml:space="preserve">This means not just describing what! But also justifying: Why? How? When? Who? Where? At what cost? At all </w:t>
      </w:r>
      <w:r>
        <w:t>times, you must provide justification</w:t>
      </w:r>
      <w:r>
        <w:rPr>
          <w:spacing w:val="-1"/>
        </w:rPr>
        <w:t xml:space="preserve"> </w:t>
      </w:r>
      <w:r>
        <w:t>for your arguments</w:t>
      </w:r>
      <w:r>
        <w:rPr>
          <w:spacing w:val="-1"/>
        </w:rPr>
        <w:t xml:space="preserve"> </w:t>
      </w:r>
      <w:r>
        <w:t>and</w:t>
      </w:r>
      <w:r>
        <w:rPr>
          <w:spacing w:val="-1"/>
        </w:rPr>
        <w:t xml:space="preserve"> </w:t>
      </w:r>
      <w:r>
        <w:t>judgements.</w:t>
      </w:r>
      <w:r>
        <w:rPr>
          <w:spacing w:val="40"/>
        </w:rPr>
        <w:t xml:space="preserve"> </w:t>
      </w:r>
      <w:r>
        <w:t>Evidence that you</w:t>
      </w:r>
      <w:r>
        <w:rPr>
          <w:spacing w:val="-1"/>
        </w:rPr>
        <w:t xml:space="preserve"> </w:t>
      </w:r>
      <w:r>
        <w:t>have</w:t>
      </w:r>
      <w:r>
        <w:rPr>
          <w:spacing w:val="-1"/>
        </w:rPr>
        <w:t xml:space="preserve"> </w:t>
      </w:r>
      <w:r>
        <w:t>reflected</w:t>
      </w:r>
      <w:r>
        <w:rPr>
          <w:spacing w:val="-1"/>
        </w:rPr>
        <w:t xml:space="preserve"> </w:t>
      </w:r>
      <w:r>
        <w:t>upon</w:t>
      </w:r>
      <w:r>
        <w:rPr>
          <w:spacing w:val="-1"/>
        </w:rPr>
        <w:t xml:space="preserve"> </w:t>
      </w:r>
      <w:r>
        <w:t>the ideas</w:t>
      </w:r>
      <w:r>
        <w:rPr>
          <w:spacing w:val="-3"/>
        </w:rPr>
        <w:t xml:space="preserve"> </w:t>
      </w:r>
      <w:r>
        <w:t>of others within the subject area is crucial to you providing a reasoned and informed debate within your work. Furthermore, you should provide evidence that you are able to make sound judgements and convincing arguments</w:t>
      </w:r>
      <w:r>
        <w:rPr>
          <w:spacing w:val="-1"/>
        </w:rPr>
        <w:t xml:space="preserve"> </w:t>
      </w:r>
      <w:r>
        <w:t>using</w:t>
      </w:r>
      <w:r>
        <w:rPr>
          <w:spacing w:val="-2"/>
        </w:rPr>
        <w:t xml:space="preserve"> </w:t>
      </w:r>
      <w:r>
        <w:t>data</w:t>
      </w:r>
      <w:r>
        <w:rPr>
          <w:spacing w:val="-4"/>
        </w:rPr>
        <w:t xml:space="preserve"> </w:t>
      </w:r>
      <w:r>
        <w:t>and</w:t>
      </w:r>
      <w:r>
        <w:rPr>
          <w:spacing w:val="-2"/>
        </w:rPr>
        <w:t xml:space="preserve"> </w:t>
      </w:r>
      <w:r>
        <w:t>concepts.</w:t>
      </w:r>
      <w:r>
        <w:rPr>
          <w:spacing w:val="40"/>
        </w:rPr>
        <w:t xml:space="preserve"> </w:t>
      </w:r>
      <w:r>
        <w:t>Sound,</w:t>
      </w:r>
      <w:r>
        <w:rPr>
          <w:spacing w:val="-3"/>
        </w:rPr>
        <w:t xml:space="preserve"> </w:t>
      </w:r>
      <w:r>
        <w:t>vali</w:t>
      </w:r>
      <w:r>
        <w:t>d</w:t>
      </w:r>
      <w:r>
        <w:rPr>
          <w:spacing w:val="-2"/>
        </w:rPr>
        <w:t xml:space="preserve"> </w:t>
      </w:r>
      <w:r>
        <w:t>conclusions</w:t>
      </w:r>
      <w:r>
        <w:rPr>
          <w:spacing w:val="-1"/>
        </w:rPr>
        <w:t xml:space="preserve"> </w:t>
      </w:r>
      <w:r>
        <w:t>are</w:t>
      </w:r>
      <w:r>
        <w:rPr>
          <w:spacing w:val="-2"/>
        </w:rPr>
        <w:t xml:space="preserve"> </w:t>
      </w:r>
      <w:r>
        <w:t>necessary</w:t>
      </w:r>
      <w:r>
        <w:rPr>
          <w:spacing w:val="-1"/>
        </w:rPr>
        <w:t xml:space="preserve"> </w:t>
      </w:r>
      <w:r>
        <w:t>and</w:t>
      </w:r>
      <w:r>
        <w:rPr>
          <w:spacing w:val="-6"/>
        </w:rPr>
        <w:t xml:space="preserve"> </w:t>
      </w:r>
      <w:r>
        <w:t>must</w:t>
      </w:r>
      <w:r>
        <w:rPr>
          <w:spacing w:val="-3"/>
        </w:rPr>
        <w:t xml:space="preserve"> </w:t>
      </w:r>
      <w:r>
        <w:t>be</w:t>
      </w:r>
      <w:r>
        <w:rPr>
          <w:spacing w:val="-4"/>
        </w:rPr>
        <w:t xml:space="preserve"> </w:t>
      </w:r>
      <w:r>
        <w:t>derived from</w:t>
      </w:r>
      <w:r>
        <w:rPr>
          <w:spacing w:val="-3"/>
        </w:rPr>
        <w:t xml:space="preserve"> </w:t>
      </w:r>
      <w:r>
        <w:t>the content of your work.</w:t>
      </w:r>
      <w:r>
        <w:rPr>
          <w:spacing w:val="80"/>
        </w:rPr>
        <w:t xml:space="preserve"> </w:t>
      </w:r>
      <w:r>
        <w:t>Where relevant, alternative solutions and recommendations may be proposed.</w:t>
      </w:r>
    </w:p>
    <w:p w14:paraId="594D3679" w14:textId="77777777" w:rsidR="009379A7" w:rsidRDefault="009379A7">
      <w:pPr>
        <w:pStyle w:val="BodyText"/>
        <w:spacing w:before="11"/>
        <w:rPr>
          <w:sz w:val="21"/>
        </w:rPr>
      </w:pPr>
    </w:p>
    <w:p w14:paraId="022F94B4" w14:textId="77777777" w:rsidR="009379A7" w:rsidRDefault="00AB4040">
      <w:pPr>
        <w:ind w:left="220" w:right="218"/>
        <w:jc w:val="both"/>
        <w:rPr>
          <w:i/>
        </w:rPr>
      </w:pPr>
      <w:r>
        <w:rPr>
          <w:b/>
          <w:i/>
        </w:rPr>
        <w:t xml:space="preserve">Guidance specific to this assessment: </w:t>
      </w:r>
      <w:r>
        <w:rPr>
          <w:i/>
        </w:rPr>
        <w:t>Demonstrate the understanding of the topic area at micro level through the demonstration of different aspects related to the change, leadership and culture etc.</w:t>
      </w:r>
    </w:p>
    <w:p w14:paraId="76688193" w14:textId="77777777" w:rsidR="009379A7" w:rsidRDefault="009379A7">
      <w:pPr>
        <w:pStyle w:val="BodyText"/>
        <w:rPr>
          <w:i/>
          <w:sz w:val="24"/>
        </w:rPr>
      </w:pPr>
    </w:p>
    <w:p w14:paraId="223FC97C" w14:textId="77777777" w:rsidR="009379A7" w:rsidRDefault="009379A7">
      <w:pPr>
        <w:pStyle w:val="BodyText"/>
        <w:rPr>
          <w:i/>
          <w:sz w:val="24"/>
        </w:rPr>
      </w:pPr>
    </w:p>
    <w:p w14:paraId="042165CE" w14:textId="77777777" w:rsidR="009379A7" w:rsidRDefault="00AB4040">
      <w:pPr>
        <w:pStyle w:val="Heading1"/>
        <w:numPr>
          <w:ilvl w:val="0"/>
          <w:numId w:val="1"/>
        </w:numPr>
        <w:tabs>
          <w:tab w:val="left" w:pos="581"/>
        </w:tabs>
        <w:spacing w:before="209" w:line="252" w:lineRule="exact"/>
        <w:jc w:val="both"/>
      </w:pPr>
      <w:r>
        <w:t>Practical</w:t>
      </w:r>
      <w:r>
        <w:rPr>
          <w:spacing w:val="-7"/>
        </w:rPr>
        <w:t xml:space="preserve"> </w:t>
      </w:r>
      <w:r>
        <w:rPr>
          <w:spacing w:val="-2"/>
        </w:rPr>
        <w:t>Skills</w:t>
      </w:r>
    </w:p>
    <w:p w14:paraId="104B3574" w14:textId="77777777" w:rsidR="009379A7" w:rsidRDefault="00AB4040">
      <w:pPr>
        <w:pStyle w:val="BodyText"/>
        <w:ind w:left="220" w:right="213"/>
        <w:jc w:val="both"/>
      </w:pPr>
      <w:r>
        <w:t xml:space="preserve">At level 6, you should be able to apply the methods and techniques that you </w:t>
      </w:r>
      <w:r>
        <w:t>have learned to review, consolidate,</w:t>
      </w:r>
      <w:r>
        <w:rPr>
          <w:spacing w:val="-5"/>
        </w:rPr>
        <w:t xml:space="preserve"> </w:t>
      </w:r>
      <w:r>
        <w:t>extend</w:t>
      </w:r>
      <w:r>
        <w:rPr>
          <w:spacing w:val="-6"/>
        </w:rPr>
        <w:t xml:space="preserve"> </w:t>
      </w:r>
      <w:r>
        <w:t>and</w:t>
      </w:r>
      <w:r>
        <w:rPr>
          <w:spacing w:val="-9"/>
        </w:rPr>
        <w:t xml:space="preserve"> </w:t>
      </w:r>
      <w:r>
        <w:t>apply</w:t>
      </w:r>
      <w:r>
        <w:rPr>
          <w:spacing w:val="-6"/>
        </w:rPr>
        <w:t xml:space="preserve"> </w:t>
      </w:r>
      <w:r>
        <w:t>your</w:t>
      </w:r>
      <w:r>
        <w:rPr>
          <w:spacing w:val="-5"/>
        </w:rPr>
        <w:t xml:space="preserve"> </w:t>
      </w:r>
      <w:r>
        <w:t>knowledge</w:t>
      </w:r>
      <w:r>
        <w:rPr>
          <w:spacing w:val="-7"/>
        </w:rPr>
        <w:t xml:space="preserve"> </w:t>
      </w:r>
      <w:r>
        <w:t>and</w:t>
      </w:r>
      <w:r>
        <w:rPr>
          <w:spacing w:val="-6"/>
        </w:rPr>
        <w:t xml:space="preserve"> </w:t>
      </w:r>
      <w:r>
        <w:t>understanding,</w:t>
      </w:r>
      <w:r>
        <w:rPr>
          <w:spacing w:val="-5"/>
        </w:rPr>
        <w:t xml:space="preserve"> </w:t>
      </w:r>
      <w:r>
        <w:t>and</w:t>
      </w:r>
      <w:r>
        <w:rPr>
          <w:spacing w:val="-9"/>
        </w:rPr>
        <w:t xml:space="preserve"> </w:t>
      </w:r>
      <w:r>
        <w:t>to</w:t>
      </w:r>
      <w:r>
        <w:rPr>
          <w:spacing w:val="-6"/>
        </w:rPr>
        <w:t xml:space="preserve"> </w:t>
      </w:r>
      <w:r>
        <w:t>initiate</w:t>
      </w:r>
      <w:r>
        <w:rPr>
          <w:spacing w:val="-6"/>
        </w:rPr>
        <w:t xml:space="preserve"> </w:t>
      </w:r>
      <w:r>
        <w:t>and</w:t>
      </w:r>
      <w:r>
        <w:rPr>
          <w:spacing w:val="-6"/>
        </w:rPr>
        <w:t xml:space="preserve"> </w:t>
      </w:r>
      <w:r>
        <w:t>carry</w:t>
      </w:r>
      <w:r>
        <w:rPr>
          <w:spacing w:val="-8"/>
        </w:rPr>
        <w:t xml:space="preserve"> </w:t>
      </w:r>
      <w:r>
        <w:t>out</w:t>
      </w:r>
      <w:r>
        <w:rPr>
          <w:spacing w:val="-7"/>
        </w:rPr>
        <w:t xml:space="preserve"> </w:t>
      </w:r>
      <w:r>
        <w:t>projects.</w:t>
      </w:r>
      <w:r>
        <w:rPr>
          <w:spacing w:val="-7"/>
        </w:rPr>
        <w:t xml:space="preserve"> </w:t>
      </w:r>
      <w:r>
        <w:t>You will deploy accurately established techniques of analysis and enquiry relevant to the discipline, and apply them</w:t>
      </w:r>
      <w:r>
        <w:rPr>
          <w:spacing w:val="-9"/>
        </w:rPr>
        <w:t xml:space="preserve"> </w:t>
      </w:r>
      <w:r>
        <w:t>in</w:t>
      </w:r>
      <w:r>
        <w:rPr>
          <w:spacing w:val="-9"/>
        </w:rPr>
        <w:t xml:space="preserve"> </w:t>
      </w:r>
      <w:r>
        <w:t>complex</w:t>
      </w:r>
      <w:r>
        <w:rPr>
          <w:spacing w:val="-9"/>
        </w:rPr>
        <w:t xml:space="preserve"> </w:t>
      </w:r>
      <w:r>
        <w:t>and</w:t>
      </w:r>
      <w:r>
        <w:rPr>
          <w:spacing w:val="-11"/>
        </w:rPr>
        <w:t xml:space="preserve"> </w:t>
      </w:r>
      <w:r>
        <w:t>unpredictable</w:t>
      </w:r>
      <w:r>
        <w:rPr>
          <w:spacing w:val="-9"/>
        </w:rPr>
        <w:t xml:space="preserve"> </w:t>
      </w:r>
      <w:r>
        <w:t>contexts,</w:t>
      </w:r>
      <w:r>
        <w:rPr>
          <w:spacing w:val="-10"/>
        </w:rPr>
        <w:t xml:space="preserve"> </w:t>
      </w:r>
      <w:r>
        <w:t>to</w:t>
      </w:r>
      <w:r>
        <w:rPr>
          <w:spacing w:val="-11"/>
        </w:rPr>
        <w:t xml:space="preserve"> </w:t>
      </w:r>
      <w:r>
        <w:t>devise</w:t>
      </w:r>
      <w:r>
        <w:rPr>
          <w:spacing w:val="-9"/>
        </w:rPr>
        <w:t xml:space="preserve"> </w:t>
      </w:r>
      <w:r>
        <w:t>and</w:t>
      </w:r>
      <w:r>
        <w:rPr>
          <w:spacing w:val="-9"/>
        </w:rPr>
        <w:t xml:space="preserve"> </w:t>
      </w:r>
      <w:r>
        <w:t>sustain</w:t>
      </w:r>
      <w:r>
        <w:rPr>
          <w:spacing w:val="-9"/>
        </w:rPr>
        <w:t xml:space="preserve"> </w:t>
      </w:r>
      <w:r>
        <w:t>arguments</w:t>
      </w:r>
      <w:r>
        <w:rPr>
          <w:spacing w:val="-8"/>
        </w:rPr>
        <w:t xml:space="preserve"> </w:t>
      </w:r>
      <w:r>
        <w:t>and/or</w:t>
      </w:r>
      <w:r>
        <w:rPr>
          <w:spacing w:val="-13"/>
        </w:rPr>
        <w:t xml:space="preserve"> </w:t>
      </w:r>
      <w:r>
        <w:t>to</w:t>
      </w:r>
      <w:r>
        <w:rPr>
          <w:spacing w:val="-9"/>
        </w:rPr>
        <w:t xml:space="preserve"> </w:t>
      </w:r>
      <w:r>
        <w:t>solve</w:t>
      </w:r>
      <w:r>
        <w:rPr>
          <w:spacing w:val="-11"/>
        </w:rPr>
        <w:t xml:space="preserve"> </w:t>
      </w:r>
      <w:r>
        <w:t>problems.</w:t>
      </w:r>
      <w:r>
        <w:rPr>
          <w:spacing w:val="-10"/>
        </w:rPr>
        <w:t xml:space="preserve"> </w:t>
      </w:r>
      <w:r>
        <w:t>You should be able to frame appropriate qu</w:t>
      </w:r>
      <w:r>
        <w:t>estions to achieve a solution - or identify a range of solutions. You should be able to demonstrate how the subject-related concepts and ideas relate to real world situations and/or a particular context.</w:t>
      </w:r>
      <w:r>
        <w:rPr>
          <w:spacing w:val="40"/>
        </w:rPr>
        <w:t xml:space="preserve"> </w:t>
      </w:r>
      <w:r>
        <w:t>How do they work in practice?</w:t>
      </w:r>
      <w:r>
        <w:rPr>
          <w:spacing w:val="40"/>
        </w:rPr>
        <w:t xml:space="preserve"> </w:t>
      </w:r>
      <w:r>
        <w:t>You will deploy models</w:t>
      </w:r>
      <w:r>
        <w:t>, methods, techniques, and/or</w:t>
      </w:r>
      <w:r>
        <w:rPr>
          <w:spacing w:val="-3"/>
        </w:rPr>
        <w:t xml:space="preserve"> </w:t>
      </w:r>
      <w:r>
        <w:t>theories,</w:t>
      </w:r>
      <w:r>
        <w:rPr>
          <w:spacing w:val="-3"/>
        </w:rPr>
        <w:t xml:space="preserve"> </w:t>
      </w:r>
      <w:r>
        <w:t>in</w:t>
      </w:r>
      <w:r>
        <w:rPr>
          <w:spacing w:val="-2"/>
        </w:rPr>
        <w:t xml:space="preserve"> </w:t>
      </w:r>
      <w:r>
        <w:t>that</w:t>
      </w:r>
      <w:r>
        <w:rPr>
          <w:spacing w:val="-3"/>
        </w:rPr>
        <w:t xml:space="preserve"> </w:t>
      </w:r>
      <w:r>
        <w:t>context</w:t>
      </w:r>
      <w:r>
        <w:rPr>
          <w:spacing w:val="-1"/>
        </w:rPr>
        <w:t xml:space="preserve"> </w:t>
      </w:r>
      <w:r>
        <w:t>or</w:t>
      </w:r>
      <w:r>
        <w:rPr>
          <w:spacing w:val="-3"/>
        </w:rPr>
        <w:t xml:space="preserve"> </w:t>
      </w:r>
      <w:r>
        <w:t>circumstances,</w:t>
      </w:r>
      <w:r>
        <w:rPr>
          <w:spacing w:val="-3"/>
        </w:rPr>
        <w:t xml:space="preserve"> </w:t>
      </w:r>
      <w:r>
        <w:t>to</w:t>
      </w:r>
      <w:r>
        <w:rPr>
          <w:spacing w:val="-2"/>
        </w:rPr>
        <w:t xml:space="preserve"> </w:t>
      </w:r>
      <w:r>
        <w:t>assess</w:t>
      </w:r>
      <w:r>
        <w:rPr>
          <w:spacing w:val="-3"/>
        </w:rPr>
        <w:t xml:space="preserve"> </w:t>
      </w:r>
      <w:r>
        <w:t>current</w:t>
      </w:r>
      <w:r>
        <w:rPr>
          <w:spacing w:val="-3"/>
        </w:rPr>
        <w:t xml:space="preserve"> </w:t>
      </w:r>
      <w:r>
        <w:t>situations,</w:t>
      </w:r>
      <w:r>
        <w:rPr>
          <w:spacing w:val="-1"/>
        </w:rPr>
        <w:t xml:space="preserve"> </w:t>
      </w:r>
      <w:r>
        <w:t>perhaps</w:t>
      </w:r>
      <w:r>
        <w:rPr>
          <w:spacing w:val="-4"/>
        </w:rPr>
        <w:t xml:space="preserve"> </w:t>
      </w:r>
      <w:r>
        <w:t>to</w:t>
      </w:r>
      <w:r>
        <w:rPr>
          <w:spacing w:val="-4"/>
        </w:rPr>
        <w:t xml:space="preserve"> </w:t>
      </w:r>
      <w:r>
        <w:t>formulate</w:t>
      </w:r>
      <w:r>
        <w:rPr>
          <w:spacing w:val="-4"/>
        </w:rPr>
        <w:t xml:space="preserve"> </w:t>
      </w:r>
      <w:r>
        <w:t>plans</w:t>
      </w:r>
      <w:r>
        <w:rPr>
          <w:spacing w:val="-1"/>
        </w:rPr>
        <w:t xml:space="preserve"> </w:t>
      </w:r>
      <w:r>
        <w:t>or solutions to solve problems, or to create artefacts, some of which may be innovative and creative.</w:t>
      </w:r>
      <w:r>
        <w:rPr>
          <w:spacing w:val="40"/>
        </w:rPr>
        <w:t xml:space="preserve"> </w:t>
      </w:r>
      <w:r>
        <w:t>This is likely</w:t>
      </w:r>
      <w:r>
        <w:rPr>
          <w:spacing w:val="-3"/>
        </w:rPr>
        <w:t xml:space="preserve"> </w:t>
      </w:r>
      <w:r>
        <w:t>to</w:t>
      </w:r>
      <w:r>
        <w:rPr>
          <w:spacing w:val="-3"/>
        </w:rPr>
        <w:t xml:space="preserve"> </w:t>
      </w:r>
      <w:r>
        <w:t>invol</w:t>
      </w:r>
      <w:r>
        <w:t>ve,</w:t>
      </w:r>
      <w:r>
        <w:rPr>
          <w:spacing w:val="-7"/>
        </w:rPr>
        <w:t xml:space="preserve"> </w:t>
      </w:r>
      <w:r>
        <w:t>for</w:t>
      </w:r>
      <w:r>
        <w:rPr>
          <w:spacing w:val="-5"/>
        </w:rPr>
        <w:t xml:space="preserve"> </w:t>
      </w:r>
      <w:r>
        <w:t>instance,</w:t>
      </w:r>
      <w:r>
        <w:rPr>
          <w:spacing w:val="-4"/>
        </w:rPr>
        <w:t xml:space="preserve"> </w:t>
      </w:r>
      <w:r>
        <w:t>the</w:t>
      </w:r>
      <w:r>
        <w:rPr>
          <w:spacing w:val="-6"/>
        </w:rPr>
        <w:t xml:space="preserve"> </w:t>
      </w:r>
      <w:r>
        <w:t>use</w:t>
      </w:r>
      <w:r>
        <w:rPr>
          <w:spacing w:val="-6"/>
        </w:rPr>
        <w:t xml:space="preserve"> </w:t>
      </w:r>
      <w:r>
        <w:t>of</w:t>
      </w:r>
      <w:r>
        <w:rPr>
          <w:spacing w:val="-4"/>
        </w:rPr>
        <w:t xml:space="preserve"> </w:t>
      </w:r>
      <w:r>
        <w:t>real</w:t>
      </w:r>
      <w:r>
        <w:rPr>
          <w:spacing w:val="-6"/>
        </w:rPr>
        <w:t xml:space="preserve"> </w:t>
      </w:r>
      <w:r>
        <w:t>world</w:t>
      </w:r>
      <w:r>
        <w:rPr>
          <w:spacing w:val="-4"/>
        </w:rPr>
        <w:t xml:space="preserve"> </w:t>
      </w:r>
      <w:r>
        <w:t>artefacts,</w:t>
      </w:r>
      <w:r>
        <w:rPr>
          <w:spacing w:val="-1"/>
        </w:rPr>
        <w:t xml:space="preserve"> </w:t>
      </w:r>
      <w:r>
        <w:t>examples</w:t>
      </w:r>
      <w:r>
        <w:rPr>
          <w:spacing w:val="-5"/>
        </w:rPr>
        <w:t xml:space="preserve"> </w:t>
      </w:r>
      <w:r>
        <w:t>and</w:t>
      </w:r>
      <w:r>
        <w:rPr>
          <w:spacing w:val="-5"/>
        </w:rPr>
        <w:t xml:space="preserve"> </w:t>
      </w:r>
      <w:r>
        <w:t>cases,</w:t>
      </w:r>
      <w:r>
        <w:rPr>
          <w:spacing w:val="-4"/>
        </w:rPr>
        <w:t xml:space="preserve"> </w:t>
      </w:r>
      <w:r>
        <w:t>the</w:t>
      </w:r>
      <w:r>
        <w:rPr>
          <w:spacing w:val="-6"/>
        </w:rPr>
        <w:t xml:space="preserve"> </w:t>
      </w:r>
      <w:r>
        <w:t>application</w:t>
      </w:r>
      <w:r>
        <w:rPr>
          <w:spacing w:val="-3"/>
        </w:rPr>
        <w:t xml:space="preserve"> </w:t>
      </w:r>
      <w:r>
        <w:t>of</w:t>
      </w:r>
      <w:r>
        <w:rPr>
          <w:spacing w:val="-6"/>
        </w:rPr>
        <w:t xml:space="preserve"> </w:t>
      </w:r>
      <w:r>
        <w:t>a</w:t>
      </w:r>
      <w:r>
        <w:rPr>
          <w:spacing w:val="-3"/>
        </w:rPr>
        <w:t xml:space="preserve"> </w:t>
      </w:r>
      <w:r>
        <w:t>model within an organisation and/or benchmarking one theory or organisation against others based on stated criteria.</w:t>
      </w:r>
      <w:r>
        <w:rPr>
          <w:spacing w:val="40"/>
        </w:rPr>
        <w:t xml:space="preserve"> </w:t>
      </w:r>
      <w:r>
        <w:t xml:space="preserve">You should show awareness of the limitations of concepts and theories when applied in particular </w:t>
      </w:r>
      <w:r>
        <w:rPr>
          <w:spacing w:val="-2"/>
        </w:rPr>
        <w:t>contexts.</w:t>
      </w:r>
    </w:p>
    <w:p w14:paraId="304E5DA9" w14:textId="77777777" w:rsidR="009379A7" w:rsidRDefault="009379A7">
      <w:pPr>
        <w:pStyle w:val="BodyText"/>
        <w:spacing w:before="1"/>
      </w:pPr>
    </w:p>
    <w:p w14:paraId="496BF0EA" w14:textId="77777777" w:rsidR="009379A7" w:rsidRDefault="00AB4040">
      <w:pPr>
        <w:ind w:left="220" w:right="216"/>
        <w:jc w:val="both"/>
        <w:rPr>
          <w:i/>
        </w:rPr>
      </w:pPr>
      <w:r>
        <w:rPr>
          <w:b/>
          <w:i/>
        </w:rPr>
        <w:t>Guidance specific to this asses</w:t>
      </w:r>
      <w:r>
        <w:rPr>
          <w:b/>
          <w:i/>
        </w:rPr>
        <w:t xml:space="preserve">sment: </w:t>
      </w:r>
      <w:r>
        <w:rPr>
          <w:i/>
        </w:rPr>
        <w:t>Development of the change management plan with the understanding of the application of different models, concepts and theories related to the topic area.</w:t>
      </w:r>
    </w:p>
    <w:p w14:paraId="4D0616A6" w14:textId="77777777" w:rsidR="009379A7" w:rsidRDefault="009379A7">
      <w:pPr>
        <w:pStyle w:val="BodyText"/>
        <w:rPr>
          <w:i/>
          <w:sz w:val="24"/>
        </w:rPr>
      </w:pPr>
    </w:p>
    <w:p w14:paraId="7D9FCFBE" w14:textId="77777777" w:rsidR="009379A7" w:rsidRDefault="009379A7">
      <w:pPr>
        <w:pStyle w:val="BodyText"/>
        <w:spacing w:before="10"/>
        <w:rPr>
          <w:i/>
          <w:sz w:val="19"/>
        </w:rPr>
      </w:pPr>
    </w:p>
    <w:p w14:paraId="76F1AC5F" w14:textId="77777777" w:rsidR="009379A7" w:rsidRDefault="00AB4040">
      <w:pPr>
        <w:pStyle w:val="Heading1"/>
        <w:numPr>
          <w:ilvl w:val="0"/>
          <w:numId w:val="1"/>
        </w:numPr>
        <w:tabs>
          <w:tab w:val="left" w:pos="581"/>
        </w:tabs>
        <w:jc w:val="both"/>
      </w:pPr>
      <w:r>
        <w:t>Transferable</w:t>
      </w:r>
      <w:r>
        <w:rPr>
          <w:spacing w:val="-5"/>
        </w:rPr>
        <w:t xml:space="preserve"> </w:t>
      </w:r>
      <w:r>
        <w:t>Skills</w:t>
      </w:r>
      <w:r>
        <w:rPr>
          <w:spacing w:val="-8"/>
        </w:rPr>
        <w:t xml:space="preserve"> </w:t>
      </w:r>
      <w:r>
        <w:t>for</w:t>
      </w:r>
      <w:r>
        <w:rPr>
          <w:spacing w:val="-9"/>
        </w:rPr>
        <w:t xml:space="preserve"> </w:t>
      </w:r>
      <w:r>
        <w:t>Life</w:t>
      </w:r>
      <w:r>
        <w:rPr>
          <w:spacing w:val="-7"/>
        </w:rPr>
        <w:t xml:space="preserve"> </w:t>
      </w:r>
      <w:r>
        <w:t>and</w:t>
      </w:r>
      <w:r>
        <w:rPr>
          <w:spacing w:val="-5"/>
        </w:rPr>
        <w:t xml:space="preserve"> </w:t>
      </w:r>
      <w:r>
        <w:t>Professional</w:t>
      </w:r>
      <w:r>
        <w:rPr>
          <w:spacing w:val="-4"/>
        </w:rPr>
        <w:t xml:space="preserve"> </w:t>
      </w:r>
      <w:r>
        <w:rPr>
          <w:spacing w:val="-2"/>
        </w:rPr>
        <w:t>Practice</w:t>
      </w:r>
    </w:p>
    <w:p w14:paraId="306EBE8F" w14:textId="77777777" w:rsidR="009379A7" w:rsidRDefault="00AB4040">
      <w:pPr>
        <w:pStyle w:val="BodyText"/>
        <w:spacing w:before="2"/>
        <w:ind w:left="220" w:right="211"/>
        <w:jc w:val="both"/>
      </w:pPr>
      <w:r>
        <w:t>Your work must provide evidence of the</w:t>
      </w:r>
      <w:r>
        <w:t xml:space="preserve"> qualities and transferable skills necessary for graduate-level employment requiring the exercise of initiative and personal responsibility and decision-making in complex and unpredictable circumstances.</w:t>
      </w:r>
      <w:r>
        <w:rPr>
          <w:spacing w:val="40"/>
        </w:rPr>
        <w:t xml:space="preserve"> </w:t>
      </w:r>
      <w:r>
        <w:t>This includes demonstrating: the learning ability fo</w:t>
      </w:r>
      <w:r>
        <w:t>r professional development</w:t>
      </w:r>
      <w:r>
        <w:rPr>
          <w:spacing w:val="-16"/>
        </w:rPr>
        <w:t xml:space="preserve"> </w:t>
      </w:r>
      <w:r>
        <w:t>to</w:t>
      </w:r>
      <w:r>
        <w:rPr>
          <w:spacing w:val="-15"/>
        </w:rPr>
        <w:t xml:space="preserve"> </w:t>
      </w:r>
      <w:r>
        <w:t>advance</w:t>
      </w:r>
      <w:r>
        <w:rPr>
          <w:spacing w:val="-15"/>
        </w:rPr>
        <w:t xml:space="preserve"> </w:t>
      </w:r>
      <w:r>
        <w:t>existing</w:t>
      </w:r>
      <w:r>
        <w:rPr>
          <w:spacing w:val="-16"/>
        </w:rPr>
        <w:t xml:space="preserve"> </w:t>
      </w:r>
      <w:r>
        <w:t>skills</w:t>
      </w:r>
      <w:r>
        <w:rPr>
          <w:spacing w:val="-15"/>
        </w:rPr>
        <w:t xml:space="preserve"> </w:t>
      </w:r>
      <w:r>
        <w:t>and</w:t>
      </w:r>
      <w:r>
        <w:rPr>
          <w:spacing w:val="-15"/>
        </w:rPr>
        <w:t xml:space="preserve"> </w:t>
      </w:r>
      <w:r>
        <w:t>acquire</w:t>
      </w:r>
      <w:r>
        <w:rPr>
          <w:spacing w:val="-15"/>
        </w:rPr>
        <w:t xml:space="preserve"> </w:t>
      </w:r>
      <w:r>
        <w:t>new</w:t>
      </w:r>
      <w:r>
        <w:rPr>
          <w:spacing w:val="-16"/>
        </w:rPr>
        <w:t xml:space="preserve"> </w:t>
      </w:r>
      <w:r>
        <w:t>competences</w:t>
      </w:r>
      <w:r>
        <w:rPr>
          <w:spacing w:val="-15"/>
        </w:rPr>
        <w:t xml:space="preserve"> </w:t>
      </w:r>
      <w:r>
        <w:t>of</w:t>
      </w:r>
      <w:r>
        <w:rPr>
          <w:spacing w:val="-15"/>
        </w:rPr>
        <w:t xml:space="preserve"> </w:t>
      </w:r>
      <w:r>
        <w:t>a</w:t>
      </w:r>
      <w:r>
        <w:rPr>
          <w:spacing w:val="-16"/>
        </w:rPr>
        <w:t xml:space="preserve"> </w:t>
      </w:r>
      <w:r>
        <w:t>professional</w:t>
      </w:r>
      <w:r>
        <w:rPr>
          <w:spacing w:val="-15"/>
        </w:rPr>
        <w:t xml:space="preserve"> </w:t>
      </w:r>
      <w:r>
        <w:t>nature</w:t>
      </w:r>
      <w:r>
        <w:rPr>
          <w:spacing w:val="-15"/>
        </w:rPr>
        <w:t xml:space="preserve"> </w:t>
      </w:r>
      <w:r>
        <w:t>that</w:t>
      </w:r>
      <w:r>
        <w:rPr>
          <w:spacing w:val="-15"/>
        </w:rPr>
        <w:t xml:space="preserve"> </w:t>
      </w:r>
      <w:r>
        <w:t>will</w:t>
      </w:r>
      <w:r>
        <w:rPr>
          <w:spacing w:val="-16"/>
        </w:rPr>
        <w:t xml:space="preserve"> </w:t>
      </w:r>
      <w:r>
        <w:t>enable you to assume significant responsibility within organisations; that you can initiate and complete tasks and procedures, whether individually and/or collaboratively; that you can use appropriate media to effectively communicate information, arguments</w:t>
      </w:r>
      <w:r>
        <w:t xml:space="preserve"> and analysis in a variety of forms to specialist and non-specialist audiences;</w:t>
      </w:r>
      <w:r>
        <w:rPr>
          <w:spacing w:val="-5"/>
        </w:rPr>
        <w:t xml:space="preserve"> </w:t>
      </w:r>
      <w:r>
        <w:t>fluency</w:t>
      </w:r>
      <w:r>
        <w:rPr>
          <w:spacing w:val="-6"/>
        </w:rPr>
        <w:t xml:space="preserve"> </w:t>
      </w:r>
      <w:r>
        <w:t>of</w:t>
      </w:r>
      <w:r>
        <w:rPr>
          <w:spacing w:val="-5"/>
        </w:rPr>
        <w:t xml:space="preserve"> </w:t>
      </w:r>
      <w:r>
        <w:t>expression;</w:t>
      </w:r>
      <w:r>
        <w:rPr>
          <w:spacing w:val="-5"/>
        </w:rPr>
        <w:t xml:space="preserve"> </w:t>
      </w:r>
      <w:r>
        <w:t>clarity</w:t>
      </w:r>
      <w:r>
        <w:rPr>
          <w:spacing w:val="-6"/>
        </w:rPr>
        <w:t xml:space="preserve"> </w:t>
      </w:r>
      <w:r>
        <w:t>and</w:t>
      </w:r>
      <w:r>
        <w:rPr>
          <w:spacing w:val="-6"/>
        </w:rPr>
        <w:t xml:space="preserve"> </w:t>
      </w:r>
      <w:r>
        <w:t>effectiveness</w:t>
      </w:r>
      <w:r>
        <w:rPr>
          <w:spacing w:val="-6"/>
        </w:rPr>
        <w:t xml:space="preserve"> </w:t>
      </w:r>
      <w:r>
        <w:t>in</w:t>
      </w:r>
      <w:r>
        <w:rPr>
          <w:spacing w:val="-6"/>
        </w:rPr>
        <w:t xml:space="preserve"> </w:t>
      </w:r>
      <w:r>
        <w:t>presentation</w:t>
      </w:r>
      <w:r>
        <w:rPr>
          <w:spacing w:val="-7"/>
        </w:rPr>
        <w:t xml:space="preserve"> </w:t>
      </w:r>
      <w:r>
        <w:t>and</w:t>
      </w:r>
      <w:r>
        <w:rPr>
          <w:spacing w:val="-6"/>
        </w:rPr>
        <w:t xml:space="preserve"> </w:t>
      </w:r>
      <w:r>
        <w:t>organisation.</w:t>
      </w:r>
      <w:r>
        <w:rPr>
          <w:spacing w:val="-8"/>
        </w:rPr>
        <w:t xml:space="preserve"> </w:t>
      </w:r>
      <w:r>
        <w:t>Work</w:t>
      </w:r>
      <w:r>
        <w:rPr>
          <w:spacing w:val="-8"/>
        </w:rPr>
        <w:t xml:space="preserve"> </w:t>
      </w:r>
      <w:r>
        <w:t>should</w:t>
      </w:r>
      <w:r>
        <w:rPr>
          <w:spacing w:val="-6"/>
        </w:rPr>
        <w:t xml:space="preserve"> </w:t>
      </w:r>
      <w:r>
        <w:t>be coherent and well-structured in presentation and organisation.</w:t>
      </w:r>
    </w:p>
    <w:p w14:paraId="23914C24" w14:textId="77777777" w:rsidR="009379A7" w:rsidRDefault="009379A7">
      <w:pPr>
        <w:pStyle w:val="BodyText"/>
      </w:pPr>
    </w:p>
    <w:p w14:paraId="1822D2E7" w14:textId="77777777" w:rsidR="009379A7" w:rsidRDefault="00AB4040">
      <w:pPr>
        <w:ind w:left="220" w:right="217"/>
        <w:jc w:val="both"/>
        <w:rPr>
          <w:i/>
        </w:rPr>
      </w:pPr>
      <w:r>
        <w:rPr>
          <w:b/>
          <w:i/>
        </w:rPr>
        <w:t>Guidance speci</w:t>
      </w:r>
      <w:r>
        <w:rPr>
          <w:b/>
          <w:i/>
        </w:rPr>
        <w:t xml:space="preserve">fic to this assessment: </w:t>
      </w:r>
      <w:r>
        <w:rPr>
          <w:i/>
        </w:rPr>
        <w:t xml:space="preserve">Demonstrate capability of basic understanding related to the contents and the academic context related to the topic area. The overall application approach has to be </w:t>
      </w:r>
      <w:r>
        <w:rPr>
          <w:i/>
          <w:spacing w:val="-2"/>
        </w:rPr>
        <w:t>consistent.</w:t>
      </w:r>
    </w:p>
    <w:p w14:paraId="0B01A8E2" w14:textId="77777777" w:rsidR="009379A7" w:rsidRDefault="009379A7">
      <w:pPr>
        <w:pStyle w:val="BodyText"/>
        <w:rPr>
          <w:i/>
          <w:sz w:val="24"/>
        </w:rPr>
      </w:pPr>
    </w:p>
    <w:p w14:paraId="59B8AC15" w14:textId="77777777" w:rsidR="009379A7" w:rsidRDefault="00AB4040">
      <w:pPr>
        <w:ind w:left="220"/>
        <w:rPr>
          <w:b/>
          <w:sz w:val="24"/>
        </w:rPr>
      </w:pPr>
      <w:r>
        <w:rPr>
          <w:b/>
          <w:sz w:val="24"/>
          <w:u w:val="single"/>
        </w:rPr>
        <w:t>Reference</w:t>
      </w:r>
      <w:r>
        <w:rPr>
          <w:b/>
          <w:spacing w:val="-16"/>
          <w:sz w:val="24"/>
          <w:u w:val="single"/>
        </w:rPr>
        <w:t xml:space="preserve"> </w:t>
      </w:r>
      <w:r>
        <w:rPr>
          <w:b/>
          <w:spacing w:val="-4"/>
          <w:sz w:val="24"/>
          <w:u w:val="single"/>
        </w:rPr>
        <w:t>list</w:t>
      </w:r>
    </w:p>
    <w:p w14:paraId="1CAE947F" w14:textId="77777777" w:rsidR="009379A7" w:rsidRDefault="00AB4040">
      <w:pPr>
        <w:spacing w:before="79"/>
        <w:ind w:left="220"/>
        <w:rPr>
          <w:i/>
          <w:sz w:val="24"/>
        </w:rPr>
      </w:pPr>
      <w:r>
        <w:rPr>
          <w:i/>
          <w:sz w:val="24"/>
          <w:u w:val="single"/>
        </w:rPr>
        <w:t>Use</w:t>
      </w:r>
      <w:r>
        <w:rPr>
          <w:i/>
          <w:spacing w:val="-2"/>
          <w:sz w:val="24"/>
          <w:u w:val="single"/>
        </w:rPr>
        <w:t xml:space="preserve"> </w:t>
      </w:r>
      <w:r>
        <w:rPr>
          <w:i/>
          <w:sz w:val="24"/>
          <w:u w:val="single"/>
        </w:rPr>
        <w:t>of</w:t>
      </w:r>
      <w:r>
        <w:rPr>
          <w:i/>
          <w:spacing w:val="-2"/>
          <w:sz w:val="24"/>
          <w:u w:val="single"/>
        </w:rPr>
        <w:t xml:space="preserve"> </w:t>
      </w:r>
      <w:r>
        <w:rPr>
          <w:i/>
          <w:sz w:val="24"/>
          <w:u w:val="single"/>
        </w:rPr>
        <w:t>Relevant</w:t>
      </w:r>
      <w:r>
        <w:rPr>
          <w:i/>
          <w:spacing w:val="-4"/>
          <w:sz w:val="24"/>
          <w:u w:val="single"/>
        </w:rPr>
        <w:t xml:space="preserve"> </w:t>
      </w:r>
      <w:r>
        <w:rPr>
          <w:i/>
          <w:spacing w:val="-2"/>
          <w:sz w:val="24"/>
          <w:u w:val="single"/>
        </w:rPr>
        <w:t>literature</w:t>
      </w:r>
    </w:p>
    <w:p w14:paraId="70839111" w14:textId="77777777" w:rsidR="009379A7" w:rsidRDefault="00AB4040">
      <w:pPr>
        <w:ind w:left="220" w:right="370"/>
        <w:rPr>
          <w:sz w:val="24"/>
        </w:rPr>
      </w:pPr>
      <w:r>
        <w:rPr>
          <w:sz w:val="24"/>
        </w:rPr>
        <w:t>Provide at least 2 references for every 500 words. There are sections where this may not apply especially</w:t>
      </w:r>
      <w:r>
        <w:rPr>
          <w:spacing w:val="-2"/>
          <w:sz w:val="24"/>
        </w:rPr>
        <w:t xml:space="preserve"> </w:t>
      </w:r>
      <w:r>
        <w:rPr>
          <w:sz w:val="24"/>
        </w:rPr>
        <w:t>where</w:t>
      </w:r>
      <w:r>
        <w:rPr>
          <w:spacing w:val="-2"/>
          <w:sz w:val="24"/>
        </w:rPr>
        <w:t xml:space="preserve"> </w:t>
      </w:r>
      <w:r>
        <w:rPr>
          <w:sz w:val="24"/>
        </w:rPr>
        <w:t>you provide</w:t>
      </w:r>
      <w:r>
        <w:rPr>
          <w:spacing w:val="-2"/>
          <w:sz w:val="24"/>
        </w:rPr>
        <w:t xml:space="preserve"> </w:t>
      </w:r>
      <w:r>
        <w:rPr>
          <w:sz w:val="24"/>
        </w:rPr>
        <w:t>reflection.</w:t>
      </w:r>
      <w:r>
        <w:rPr>
          <w:spacing w:val="-4"/>
          <w:sz w:val="24"/>
        </w:rPr>
        <w:t xml:space="preserve"> </w:t>
      </w:r>
      <w:r>
        <w:rPr>
          <w:sz w:val="24"/>
        </w:rPr>
        <w:t>Overall,</w:t>
      </w:r>
      <w:r>
        <w:rPr>
          <w:spacing w:val="-1"/>
          <w:sz w:val="24"/>
        </w:rPr>
        <w:t xml:space="preserve"> </w:t>
      </w:r>
      <w:r>
        <w:rPr>
          <w:sz w:val="24"/>
        </w:rPr>
        <w:t>it</w:t>
      </w:r>
      <w:r>
        <w:rPr>
          <w:spacing w:val="-3"/>
          <w:sz w:val="24"/>
        </w:rPr>
        <w:t xml:space="preserve"> </w:t>
      </w:r>
      <w:r>
        <w:rPr>
          <w:sz w:val="24"/>
        </w:rPr>
        <w:t>is</w:t>
      </w:r>
      <w:r>
        <w:rPr>
          <w:spacing w:val="-2"/>
          <w:sz w:val="24"/>
        </w:rPr>
        <w:t xml:space="preserve"> </w:t>
      </w:r>
      <w:r>
        <w:rPr>
          <w:sz w:val="24"/>
        </w:rPr>
        <w:t>expected</w:t>
      </w:r>
      <w:r>
        <w:rPr>
          <w:spacing w:val="-1"/>
          <w:sz w:val="24"/>
        </w:rPr>
        <w:t xml:space="preserve"> </w:t>
      </w:r>
      <w:r>
        <w:rPr>
          <w:sz w:val="24"/>
        </w:rPr>
        <w:t>that</w:t>
      </w:r>
      <w:r>
        <w:rPr>
          <w:spacing w:val="-2"/>
          <w:sz w:val="24"/>
        </w:rPr>
        <w:t xml:space="preserve"> </w:t>
      </w:r>
      <w:r>
        <w:rPr>
          <w:sz w:val="24"/>
        </w:rPr>
        <w:t>you</w:t>
      </w:r>
      <w:r>
        <w:rPr>
          <w:spacing w:val="-2"/>
          <w:sz w:val="24"/>
        </w:rPr>
        <w:t xml:space="preserve"> </w:t>
      </w:r>
      <w:r>
        <w:rPr>
          <w:sz w:val="24"/>
        </w:rPr>
        <w:t>provide</w:t>
      </w:r>
      <w:r>
        <w:rPr>
          <w:spacing w:val="-4"/>
          <w:sz w:val="24"/>
        </w:rPr>
        <w:t xml:space="preserve"> </w:t>
      </w:r>
      <w:r>
        <w:rPr>
          <w:sz w:val="24"/>
        </w:rPr>
        <w:t>at</w:t>
      </w:r>
      <w:r>
        <w:rPr>
          <w:spacing w:val="-2"/>
          <w:sz w:val="24"/>
        </w:rPr>
        <w:t xml:space="preserve"> </w:t>
      </w:r>
      <w:r>
        <w:rPr>
          <w:sz w:val="24"/>
        </w:rPr>
        <w:t>least</w:t>
      </w:r>
      <w:r>
        <w:rPr>
          <w:spacing w:val="-2"/>
          <w:sz w:val="24"/>
        </w:rPr>
        <w:t xml:space="preserve"> </w:t>
      </w:r>
      <w:r>
        <w:rPr>
          <w:sz w:val="24"/>
        </w:rPr>
        <w:t>15</w:t>
      </w:r>
      <w:r>
        <w:rPr>
          <w:spacing w:val="-1"/>
          <w:sz w:val="24"/>
        </w:rPr>
        <w:t xml:space="preserve"> </w:t>
      </w:r>
      <w:r>
        <w:rPr>
          <w:sz w:val="24"/>
        </w:rPr>
        <w:t>in</w:t>
      </w:r>
      <w:r>
        <w:rPr>
          <w:spacing w:val="-2"/>
          <w:sz w:val="24"/>
        </w:rPr>
        <w:t xml:space="preserve"> </w:t>
      </w:r>
      <w:r>
        <w:rPr>
          <w:sz w:val="24"/>
        </w:rPr>
        <w:t>text citations in this report using relevant journals and books etc.</w:t>
      </w:r>
    </w:p>
    <w:p w14:paraId="02613D94" w14:textId="77777777" w:rsidR="009379A7" w:rsidRDefault="009379A7">
      <w:pPr>
        <w:rPr>
          <w:sz w:val="24"/>
        </w:rPr>
        <w:sectPr w:rsidR="009379A7">
          <w:pgSz w:w="11900" w:h="16840"/>
          <w:pgMar w:top="640" w:right="500" w:bottom="840" w:left="500" w:header="0" w:footer="610" w:gutter="0"/>
          <w:cols w:space="720"/>
        </w:sectPr>
      </w:pPr>
    </w:p>
    <w:p w14:paraId="678408BE" w14:textId="77777777" w:rsidR="009379A7" w:rsidRDefault="00AB4040">
      <w:pPr>
        <w:pStyle w:val="BodyText"/>
        <w:ind w:left="219"/>
        <w:rPr>
          <w:sz w:val="20"/>
        </w:rPr>
      </w:pPr>
      <w:r>
        <w:rPr>
          <w:sz w:val="20"/>
        </w:rPr>
      </w:r>
      <w:r>
        <w:rPr>
          <w:sz w:val="20"/>
        </w:rPr>
        <w:pict w14:anchorId="1F1DBC6C">
          <v:shape id="docshape6" o:spid="_x0000_s1027" type="#_x0000_t202" style="width:522.4pt;height:23.55pt;mso-left-percent:-10001;mso-top-percent:-10001;mso-position-horizontal:absolute;mso-position-horizontal-relative:char;mso-position-vertical:absolute;mso-position-vertical-relative:line;mso-left-percent:-10001;mso-top-percent:-10001" fillcolor="#bebebe" strokeweight=".16936mm">
            <v:textbox inset="0,0,0,0">
              <w:txbxContent>
                <w:p w14:paraId="43D4D0BC" w14:textId="77777777" w:rsidR="009379A7" w:rsidRDefault="00AB4040">
                  <w:pPr>
                    <w:spacing w:before="1" w:line="459" w:lineRule="exact"/>
                    <w:ind w:left="658"/>
                    <w:rPr>
                      <w:b/>
                      <w:color w:val="000000"/>
                      <w:sz w:val="40"/>
                    </w:rPr>
                  </w:pPr>
                  <w:r>
                    <w:rPr>
                      <w:b/>
                      <w:color w:val="000000"/>
                      <w:sz w:val="40"/>
                    </w:rPr>
                    <w:t>STUDENT</w:t>
                  </w:r>
                  <w:r>
                    <w:rPr>
                      <w:b/>
                      <w:color w:val="000000"/>
                      <w:spacing w:val="-8"/>
                      <w:sz w:val="40"/>
                    </w:rPr>
                    <w:t xml:space="preserve"> </w:t>
                  </w:r>
                  <w:r>
                    <w:rPr>
                      <w:b/>
                      <w:color w:val="000000"/>
                      <w:sz w:val="40"/>
                    </w:rPr>
                    <w:t>FEEDBACK</w:t>
                  </w:r>
                  <w:r>
                    <w:rPr>
                      <w:b/>
                      <w:color w:val="000000"/>
                      <w:spacing w:val="-2"/>
                      <w:sz w:val="40"/>
                    </w:rPr>
                    <w:t xml:space="preserve"> </w:t>
                  </w:r>
                  <w:r>
                    <w:rPr>
                      <w:b/>
                      <w:color w:val="000000"/>
                      <w:spacing w:val="-4"/>
                      <w:sz w:val="40"/>
                    </w:rPr>
                    <w:t>FORM</w:t>
                  </w:r>
                </w:p>
              </w:txbxContent>
            </v:textbox>
            <w10:anchorlock/>
          </v:shape>
        </w:pict>
      </w:r>
    </w:p>
    <w:p w14:paraId="4F5040C9" w14:textId="77777777" w:rsidR="009379A7" w:rsidRDefault="009379A7">
      <w:pPr>
        <w:pStyle w:val="BodyText"/>
        <w:spacing w:before="3"/>
        <w:rPr>
          <w:sz w:val="8"/>
        </w:rPr>
      </w:pPr>
    </w:p>
    <w:p w14:paraId="54D22EBE" w14:textId="77777777" w:rsidR="009379A7" w:rsidRDefault="00AB4040">
      <w:pPr>
        <w:spacing w:before="93"/>
        <w:ind w:left="220" w:right="219"/>
        <w:jc w:val="both"/>
        <w:rPr>
          <w:sz w:val="20"/>
        </w:rPr>
      </w:pPr>
      <w:r>
        <w:rPr>
          <w:sz w:val="20"/>
        </w:rPr>
        <w:t>This</w:t>
      </w:r>
      <w:r>
        <w:rPr>
          <w:spacing w:val="-7"/>
          <w:sz w:val="20"/>
        </w:rPr>
        <w:t xml:space="preserve"> </w:t>
      </w:r>
      <w:r>
        <w:rPr>
          <w:sz w:val="20"/>
        </w:rPr>
        <w:t>section</w:t>
      </w:r>
      <w:r>
        <w:rPr>
          <w:spacing w:val="-6"/>
          <w:sz w:val="20"/>
        </w:rPr>
        <w:t xml:space="preserve"> </w:t>
      </w:r>
      <w:r>
        <w:rPr>
          <w:sz w:val="20"/>
        </w:rPr>
        <w:t>details</w:t>
      </w:r>
      <w:r>
        <w:rPr>
          <w:spacing w:val="-4"/>
          <w:sz w:val="20"/>
        </w:rPr>
        <w:t xml:space="preserve"> </w:t>
      </w:r>
      <w:r>
        <w:rPr>
          <w:sz w:val="20"/>
        </w:rPr>
        <w:t>the</w:t>
      </w:r>
      <w:r>
        <w:rPr>
          <w:spacing w:val="-8"/>
          <w:sz w:val="20"/>
        </w:rPr>
        <w:t xml:space="preserve"> </w:t>
      </w:r>
      <w:r>
        <w:rPr>
          <w:i/>
          <w:sz w:val="20"/>
        </w:rPr>
        <w:t>extent</w:t>
      </w:r>
      <w:r>
        <w:rPr>
          <w:i/>
          <w:spacing w:val="-7"/>
          <w:sz w:val="20"/>
        </w:rPr>
        <w:t xml:space="preserve"> </w:t>
      </w:r>
      <w:r>
        <w:rPr>
          <w:sz w:val="20"/>
        </w:rPr>
        <w:t>to</w:t>
      </w:r>
      <w:r>
        <w:rPr>
          <w:spacing w:val="-6"/>
          <w:sz w:val="20"/>
        </w:rPr>
        <w:t xml:space="preserve"> </w:t>
      </w:r>
      <w:r>
        <w:rPr>
          <w:sz w:val="20"/>
        </w:rPr>
        <w:t>which</w:t>
      </w:r>
      <w:r>
        <w:rPr>
          <w:spacing w:val="-5"/>
          <w:sz w:val="20"/>
        </w:rPr>
        <w:t xml:space="preserve"> </w:t>
      </w:r>
      <w:r>
        <w:rPr>
          <w:sz w:val="20"/>
        </w:rPr>
        <w:t>the</w:t>
      </w:r>
      <w:r>
        <w:rPr>
          <w:spacing w:val="-6"/>
          <w:sz w:val="20"/>
        </w:rPr>
        <w:t xml:space="preserve"> </w:t>
      </w:r>
      <w:r>
        <w:rPr>
          <w:sz w:val="20"/>
        </w:rPr>
        <w:t>assessment</w:t>
      </w:r>
      <w:r>
        <w:rPr>
          <w:spacing w:val="-4"/>
          <w:sz w:val="20"/>
        </w:rPr>
        <w:t xml:space="preserve"> </w:t>
      </w:r>
      <w:r>
        <w:rPr>
          <w:sz w:val="20"/>
        </w:rPr>
        <w:t>criteria</w:t>
      </w:r>
      <w:r>
        <w:rPr>
          <w:spacing w:val="-4"/>
          <w:sz w:val="20"/>
        </w:rPr>
        <w:t xml:space="preserve"> </w:t>
      </w:r>
      <w:r>
        <w:rPr>
          <w:sz w:val="20"/>
        </w:rPr>
        <w:t>are</w:t>
      </w:r>
      <w:r>
        <w:rPr>
          <w:spacing w:val="-5"/>
          <w:sz w:val="20"/>
        </w:rPr>
        <w:t xml:space="preserve"> </w:t>
      </w:r>
      <w:r>
        <w:rPr>
          <w:sz w:val="20"/>
        </w:rPr>
        <w:t>demonstrated</w:t>
      </w:r>
      <w:r>
        <w:rPr>
          <w:spacing w:val="-6"/>
          <w:sz w:val="20"/>
        </w:rPr>
        <w:t xml:space="preserve"> </w:t>
      </w:r>
      <w:r>
        <w:rPr>
          <w:sz w:val="20"/>
        </w:rPr>
        <w:t>by</w:t>
      </w:r>
      <w:r>
        <w:rPr>
          <w:spacing w:val="-7"/>
          <w:sz w:val="20"/>
        </w:rPr>
        <w:t xml:space="preserve"> </w:t>
      </w:r>
      <w:r>
        <w:rPr>
          <w:sz w:val="20"/>
        </w:rPr>
        <w:t>you,</w:t>
      </w:r>
      <w:r>
        <w:rPr>
          <w:spacing w:val="-8"/>
          <w:sz w:val="20"/>
        </w:rPr>
        <w:t xml:space="preserve"> </w:t>
      </w:r>
      <w:r>
        <w:rPr>
          <w:sz w:val="20"/>
        </w:rPr>
        <w:t>which</w:t>
      </w:r>
      <w:r>
        <w:rPr>
          <w:spacing w:val="-5"/>
          <w:sz w:val="20"/>
        </w:rPr>
        <w:t xml:space="preserve"> </w:t>
      </w:r>
      <w:r>
        <w:rPr>
          <w:sz w:val="20"/>
        </w:rPr>
        <w:t>in</w:t>
      </w:r>
      <w:r>
        <w:rPr>
          <w:spacing w:val="-6"/>
          <w:sz w:val="20"/>
        </w:rPr>
        <w:t xml:space="preserve"> </w:t>
      </w:r>
      <w:r>
        <w:rPr>
          <w:sz w:val="20"/>
        </w:rPr>
        <w:t>turn</w:t>
      </w:r>
      <w:r>
        <w:rPr>
          <w:spacing w:val="-7"/>
          <w:sz w:val="20"/>
        </w:rPr>
        <w:t xml:space="preserve"> </w:t>
      </w:r>
      <w:r>
        <w:rPr>
          <w:sz w:val="20"/>
        </w:rPr>
        <w:t>determines</w:t>
      </w:r>
      <w:r>
        <w:rPr>
          <w:spacing w:val="-7"/>
          <w:sz w:val="20"/>
        </w:rPr>
        <w:t xml:space="preserve"> </w:t>
      </w:r>
      <w:r>
        <w:rPr>
          <w:sz w:val="20"/>
        </w:rPr>
        <w:t>your mark. The marks available for each category of skill are shown. Lecturers will use the space provided to comment on the achievement of the task(s), including those areas in which you have performed well an</w:t>
      </w:r>
      <w:r>
        <w:rPr>
          <w:sz w:val="20"/>
        </w:rPr>
        <w:t>d areas that would benefit from development/improvement.</w:t>
      </w:r>
    </w:p>
    <w:p w14:paraId="1E58130E" w14:textId="77777777" w:rsidR="009379A7" w:rsidRDefault="009379A7">
      <w:pPr>
        <w:pStyle w:val="BodyText"/>
        <w:spacing w:before="1"/>
      </w:pPr>
    </w:p>
    <w:tbl>
      <w:tblPr>
        <w:tblW w:w="0" w:type="auto"/>
        <w:tblInd w:w="2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09"/>
        <w:gridCol w:w="871"/>
        <w:gridCol w:w="866"/>
      </w:tblGrid>
      <w:tr w:rsidR="009379A7" w14:paraId="43768AD5" w14:textId="77777777">
        <w:trPr>
          <w:trHeight w:val="1002"/>
        </w:trPr>
        <w:tc>
          <w:tcPr>
            <w:tcW w:w="8709" w:type="dxa"/>
            <w:shd w:val="clear" w:color="auto" w:fill="BEBEBE"/>
          </w:tcPr>
          <w:p w14:paraId="33DFC65F" w14:textId="77777777" w:rsidR="009379A7" w:rsidRDefault="009379A7">
            <w:pPr>
              <w:pStyle w:val="TableParagraph"/>
              <w:spacing w:before="6"/>
              <w:ind w:left="0"/>
              <w:rPr>
                <w:sz w:val="32"/>
              </w:rPr>
            </w:pPr>
          </w:p>
          <w:p w14:paraId="2AC9EC86" w14:textId="77777777" w:rsidR="009379A7" w:rsidRDefault="00AB4040">
            <w:pPr>
              <w:pStyle w:val="TableParagraph"/>
              <w:rPr>
                <w:b/>
              </w:rPr>
            </w:pPr>
            <w:r>
              <w:rPr>
                <w:b/>
              </w:rPr>
              <w:t>Generic</w:t>
            </w:r>
            <w:r>
              <w:rPr>
                <w:b/>
                <w:spacing w:val="-9"/>
              </w:rPr>
              <w:t xml:space="preserve"> </w:t>
            </w:r>
            <w:r>
              <w:rPr>
                <w:b/>
              </w:rPr>
              <w:t>Assessment</w:t>
            </w:r>
            <w:r>
              <w:rPr>
                <w:b/>
                <w:spacing w:val="-8"/>
              </w:rPr>
              <w:t xml:space="preserve"> </w:t>
            </w:r>
            <w:r>
              <w:rPr>
                <w:b/>
                <w:spacing w:val="-2"/>
              </w:rPr>
              <w:t>Criteria</w:t>
            </w:r>
          </w:p>
        </w:tc>
        <w:tc>
          <w:tcPr>
            <w:tcW w:w="871" w:type="dxa"/>
            <w:shd w:val="clear" w:color="auto" w:fill="BEBEBE"/>
            <w:textDirection w:val="btLr"/>
          </w:tcPr>
          <w:p w14:paraId="1F83AB7F" w14:textId="77777777" w:rsidR="009379A7" w:rsidRDefault="00AB4040">
            <w:pPr>
              <w:pStyle w:val="TableParagraph"/>
              <w:spacing w:before="112" w:line="247" w:lineRule="auto"/>
              <w:ind w:left="78" w:right="131" w:firstLine="120"/>
              <w:rPr>
                <w:b/>
                <w:sz w:val="18"/>
              </w:rPr>
            </w:pPr>
            <w:r>
              <w:rPr>
                <w:b/>
                <w:spacing w:val="-2"/>
                <w:sz w:val="18"/>
              </w:rPr>
              <w:t>Marks available</w:t>
            </w:r>
          </w:p>
        </w:tc>
        <w:tc>
          <w:tcPr>
            <w:tcW w:w="866" w:type="dxa"/>
            <w:shd w:val="clear" w:color="auto" w:fill="BEBEBE"/>
            <w:textDirection w:val="btLr"/>
          </w:tcPr>
          <w:p w14:paraId="1956E04F" w14:textId="77777777" w:rsidR="009379A7" w:rsidRDefault="009379A7">
            <w:pPr>
              <w:pStyle w:val="TableParagraph"/>
              <w:spacing w:before="4"/>
              <w:ind w:left="0"/>
              <w:rPr>
                <w:sz w:val="19"/>
              </w:rPr>
            </w:pPr>
          </w:p>
          <w:p w14:paraId="34E800E1" w14:textId="77777777" w:rsidR="009379A7" w:rsidRDefault="00AB4040">
            <w:pPr>
              <w:pStyle w:val="TableParagraph"/>
              <w:spacing w:line="247" w:lineRule="auto"/>
              <w:ind w:left="134" w:right="131" w:firstLine="105"/>
              <w:rPr>
                <w:b/>
                <w:sz w:val="18"/>
              </w:rPr>
            </w:pPr>
            <w:r>
              <w:rPr>
                <w:b/>
                <w:spacing w:val="-2"/>
                <w:sz w:val="18"/>
              </w:rPr>
              <w:t>Marks awarded</w:t>
            </w:r>
          </w:p>
        </w:tc>
      </w:tr>
      <w:tr w:rsidR="009379A7" w14:paraId="77ADE570" w14:textId="77777777">
        <w:trPr>
          <w:trHeight w:val="510"/>
        </w:trPr>
        <w:tc>
          <w:tcPr>
            <w:tcW w:w="8709" w:type="dxa"/>
            <w:shd w:val="clear" w:color="auto" w:fill="D9D9D9"/>
          </w:tcPr>
          <w:p w14:paraId="35B8F814" w14:textId="77777777" w:rsidR="009379A7" w:rsidRDefault="00AB4040">
            <w:pPr>
              <w:pStyle w:val="TableParagraph"/>
              <w:spacing w:line="229" w:lineRule="exact"/>
              <w:rPr>
                <w:b/>
                <w:sz w:val="20"/>
              </w:rPr>
            </w:pPr>
            <w:r>
              <w:rPr>
                <w:b/>
                <w:sz w:val="20"/>
              </w:rPr>
              <w:t>1.</w:t>
            </w:r>
            <w:r>
              <w:rPr>
                <w:b/>
                <w:spacing w:val="-10"/>
                <w:sz w:val="20"/>
              </w:rPr>
              <w:t xml:space="preserve"> </w:t>
            </w:r>
            <w:r>
              <w:rPr>
                <w:b/>
                <w:sz w:val="20"/>
              </w:rPr>
              <w:t>Engagement</w:t>
            </w:r>
            <w:r>
              <w:rPr>
                <w:b/>
                <w:spacing w:val="-9"/>
                <w:sz w:val="20"/>
              </w:rPr>
              <w:t xml:space="preserve"> </w:t>
            </w:r>
            <w:r>
              <w:rPr>
                <w:b/>
                <w:sz w:val="20"/>
              </w:rPr>
              <w:t>with</w:t>
            </w:r>
            <w:r>
              <w:rPr>
                <w:b/>
                <w:spacing w:val="-7"/>
                <w:sz w:val="20"/>
              </w:rPr>
              <w:t xml:space="preserve"> </w:t>
            </w:r>
            <w:r>
              <w:rPr>
                <w:b/>
                <w:sz w:val="20"/>
              </w:rPr>
              <w:t>Literature</w:t>
            </w:r>
            <w:r>
              <w:rPr>
                <w:b/>
                <w:spacing w:val="-6"/>
                <w:sz w:val="20"/>
              </w:rPr>
              <w:t xml:space="preserve"> </w:t>
            </w:r>
            <w:r>
              <w:rPr>
                <w:b/>
                <w:spacing w:val="-2"/>
                <w:sz w:val="20"/>
              </w:rPr>
              <w:t>Skills</w:t>
            </w:r>
          </w:p>
          <w:p w14:paraId="1411E3EC" w14:textId="77777777" w:rsidR="009379A7" w:rsidRDefault="00AB4040">
            <w:pPr>
              <w:pStyle w:val="TableParagraph"/>
              <w:spacing w:before="1"/>
              <w:rPr>
                <w:sz w:val="14"/>
              </w:rPr>
            </w:pPr>
            <w:r>
              <w:rPr>
                <w:w w:val="99"/>
                <w:sz w:val="14"/>
              </w:rPr>
              <w:t>.</w:t>
            </w:r>
          </w:p>
        </w:tc>
        <w:tc>
          <w:tcPr>
            <w:tcW w:w="871" w:type="dxa"/>
            <w:shd w:val="clear" w:color="auto" w:fill="D9D9D9"/>
          </w:tcPr>
          <w:p w14:paraId="0D61813F" w14:textId="77777777" w:rsidR="009379A7" w:rsidRDefault="009379A7">
            <w:pPr>
              <w:pStyle w:val="TableParagraph"/>
              <w:ind w:left="0"/>
              <w:rPr>
                <w:rFonts w:ascii="Times New Roman"/>
                <w:sz w:val="18"/>
              </w:rPr>
            </w:pPr>
          </w:p>
        </w:tc>
        <w:tc>
          <w:tcPr>
            <w:tcW w:w="866" w:type="dxa"/>
            <w:shd w:val="clear" w:color="auto" w:fill="D9D9D9"/>
          </w:tcPr>
          <w:p w14:paraId="70A7FD50" w14:textId="77777777" w:rsidR="009379A7" w:rsidRDefault="009379A7">
            <w:pPr>
              <w:pStyle w:val="TableParagraph"/>
              <w:ind w:left="0"/>
              <w:rPr>
                <w:rFonts w:ascii="Times New Roman"/>
                <w:sz w:val="18"/>
              </w:rPr>
            </w:pPr>
          </w:p>
        </w:tc>
      </w:tr>
      <w:tr w:rsidR="009379A7" w14:paraId="3CCFD10C" w14:textId="77777777">
        <w:trPr>
          <w:trHeight w:val="909"/>
        </w:trPr>
        <w:tc>
          <w:tcPr>
            <w:tcW w:w="8709" w:type="dxa"/>
          </w:tcPr>
          <w:p w14:paraId="6547F1CC" w14:textId="77777777" w:rsidR="009379A7" w:rsidRDefault="009379A7">
            <w:pPr>
              <w:pStyle w:val="TableParagraph"/>
              <w:ind w:left="0"/>
              <w:rPr>
                <w:rFonts w:ascii="Times New Roman"/>
                <w:sz w:val="18"/>
              </w:rPr>
            </w:pPr>
          </w:p>
        </w:tc>
        <w:tc>
          <w:tcPr>
            <w:tcW w:w="871" w:type="dxa"/>
          </w:tcPr>
          <w:p w14:paraId="1413FF8C" w14:textId="77777777" w:rsidR="009379A7" w:rsidRDefault="00AB4040">
            <w:pPr>
              <w:pStyle w:val="TableParagraph"/>
              <w:spacing w:line="368" w:lineRule="exact"/>
              <w:ind w:left="240" w:right="233"/>
              <w:jc w:val="center"/>
              <w:rPr>
                <w:sz w:val="32"/>
              </w:rPr>
            </w:pPr>
            <w:r>
              <w:rPr>
                <w:spacing w:val="-5"/>
                <w:sz w:val="32"/>
              </w:rPr>
              <w:t>15</w:t>
            </w:r>
          </w:p>
        </w:tc>
        <w:tc>
          <w:tcPr>
            <w:tcW w:w="866" w:type="dxa"/>
          </w:tcPr>
          <w:p w14:paraId="5E3F4891" w14:textId="77777777" w:rsidR="009379A7" w:rsidRDefault="009379A7">
            <w:pPr>
              <w:pStyle w:val="TableParagraph"/>
              <w:ind w:left="0"/>
              <w:rPr>
                <w:rFonts w:ascii="Times New Roman"/>
                <w:sz w:val="18"/>
              </w:rPr>
            </w:pPr>
          </w:p>
        </w:tc>
      </w:tr>
      <w:tr w:rsidR="009379A7" w14:paraId="256CD592" w14:textId="77777777">
        <w:trPr>
          <w:trHeight w:val="510"/>
        </w:trPr>
        <w:tc>
          <w:tcPr>
            <w:tcW w:w="8709" w:type="dxa"/>
            <w:shd w:val="clear" w:color="auto" w:fill="D9D9D9"/>
          </w:tcPr>
          <w:p w14:paraId="0B938231" w14:textId="77777777" w:rsidR="009379A7" w:rsidRDefault="00AB4040">
            <w:pPr>
              <w:pStyle w:val="TableParagraph"/>
              <w:spacing w:line="229" w:lineRule="exact"/>
              <w:rPr>
                <w:b/>
                <w:sz w:val="20"/>
              </w:rPr>
            </w:pPr>
            <w:r>
              <w:rPr>
                <w:b/>
                <w:sz w:val="20"/>
              </w:rPr>
              <w:t>2.</w:t>
            </w:r>
            <w:r>
              <w:rPr>
                <w:b/>
                <w:spacing w:val="-12"/>
                <w:sz w:val="20"/>
              </w:rPr>
              <w:t xml:space="preserve"> </w:t>
            </w:r>
            <w:r>
              <w:rPr>
                <w:b/>
                <w:sz w:val="20"/>
              </w:rPr>
              <w:t>Knowledge</w:t>
            </w:r>
            <w:r>
              <w:rPr>
                <w:b/>
                <w:spacing w:val="-7"/>
                <w:sz w:val="20"/>
              </w:rPr>
              <w:t xml:space="preserve"> </w:t>
            </w:r>
            <w:r>
              <w:rPr>
                <w:b/>
                <w:sz w:val="20"/>
              </w:rPr>
              <w:t>and</w:t>
            </w:r>
            <w:r>
              <w:rPr>
                <w:b/>
                <w:spacing w:val="-9"/>
                <w:sz w:val="20"/>
              </w:rPr>
              <w:t xml:space="preserve"> </w:t>
            </w:r>
            <w:r>
              <w:rPr>
                <w:b/>
                <w:sz w:val="20"/>
              </w:rPr>
              <w:t>Understanding</w:t>
            </w:r>
            <w:r>
              <w:rPr>
                <w:b/>
                <w:spacing w:val="-4"/>
                <w:sz w:val="20"/>
              </w:rPr>
              <w:t xml:space="preserve"> </w:t>
            </w:r>
            <w:r>
              <w:rPr>
                <w:b/>
                <w:spacing w:val="-2"/>
                <w:sz w:val="20"/>
              </w:rPr>
              <w:t>Skills</w:t>
            </w:r>
          </w:p>
        </w:tc>
        <w:tc>
          <w:tcPr>
            <w:tcW w:w="871" w:type="dxa"/>
            <w:shd w:val="clear" w:color="auto" w:fill="D9D9D9"/>
          </w:tcPr>
          <w:p w14:paraId="34F65A8F" w14:textId="77777777" w:rsidR="009379A7" w:rsidRDefault="009379A7">
            <w:pPr>
              <w:pStyle w:val="TableParagraph"/>
              <w:ind w:left="0"/>
              <w:rPr>
                <w:rFonts w:ascii="Times New Roman"/>
                <w:sz w:val="18"/>
              </w:rPr>
            </w:pPr>
          </w:p>
        </w:tc>
        <w:tc>
          <w:tcPr>
            <w:tcW w:w="866" w:type="dxa"/>
            <w:shd w:val="clear" w:color="auto" w:fill="D9D9D9"/>
          </w:tcPr>
          <w:p w14:paraId="69FCE1BC" w14:textId="77777777" w:rsidR="009379A7" w:rsidRDefault="009379A7">
            <w:pPr>
              <w:pStyle w:val="TableParagraph"/>
              <w:ind w:left="0"/>
              <w:rPr>
                <w:rFonts w:ascii="Times New Roman"/>
                <w:sz w:val="18"/>
              </w:rPr>
            </w:pPr>
          </w:p>
        </w:tc>
      </w:tr>
      <w:tr w:rsidR="009379A7" w14:paraId="79689B63" w14:textId="77777777">
        <w:trPr>
          <w:trHeight w:val="911"/>
        </w:trPr>
        <w:tc>
          <w:tcPr>
            <w:tcW w:w="8709" w:type="dxa"/>
          </w:tcPr>
          <w:p w14:paraId="5B4A0792" w14:textId="77777777" w:rsidR="009379A7" w:rsidRDefault="009379A7">
            <w:pPr>
              <w:pStyle w:val="TableParagraph"/>
              <w:ind w:left="0"/>
              <w:rPr>
                <w:rFonts w:ascii="Times New Roman"/>
                <w:sz w:val="18"/>
              </w:rPr>
            </w:pPr>
          </w:p>
        </w:tc>
        <w:tc>
          <w:tcPr>
            <w:tcW w:w="871" w:type="dxa"/>
          </w:tcPr>
          <w:p w14:paraId="42115B75" w14:textId="77777777" w:rsidR="009379A7" w:rsidRDefault="009379A7">
            <w:pPr>
              <w:pStyle w:val="TableParagraph"/>
              <w:ind w:left="0"/>
              <w:rPr>
                <w:sz w:val="40"/>
              </w:rPr>
            </w:pPr>
          </w:p>
          <w:p w14:paraId="2EEE752A" w14:textId="77777777" w:rsidR="009379A7" w:rsidRDefault="00AB4040">
            <w:pPr>
              <w:pStyle w:val="TableParagraph"/>
              <w:ind w:left="241" w:right="233"/>
              <w:jc w:val="center"/>
              <w:rPr>
                <w:sz w:val="32"/>
              </w:rPr>
            </w:pPr>
            <w:r>
              <w:rPr>
                <w:spacing w:val="-5"/>
                <w:sz w:val="32"/>
              </w:rPr>
              <w:t>30</w:t>
            </w:r>
          </w:p>
        </w:tc>
        <w:tc>
          <w:tcPr>
            <w:tcW w:w="866" w:type="dxa"/>
          </w:tcPr>
          <w:p w14:paraId="0D11A80C" w14:textId="77777777" w:rsidR="009379A7" w:rsidRDefault="009379A7">
            <w:pPr>
              <w:pStyle w:val="TableParagraph"/>
              <w:ind w:left="0"/>
              <w:rPr>
                <w:rFonts w:ascii="Times New Roman"/>
                <w:sz w:val="18"/>
              </w:rPr>
            </w:pPr>
          </w:p>
        </w:tc>
      </w:tr>
      <w:tr w:rsidR="009379A7" w14:paraId="73544B9B" w14:textId="77777777">
        <w:trPr>
          <w:trHeight w:val="510"/>
        </w:trPr>
        <w:tc>
          <w:tcPr>
            <w:tcW w:w="8709" w:type="dxa"/>
            <w:shd w:val="clear" w:color="auto" w:fill="D9D9D9"/>
          </w:tcPr>
          <w:p w14:paraId="3D1E2CA9" w14:textId="77777777" w:rsidR="009379A7" w:rsidRDefault="00AB4040">
            <w:pPr>
              <w:pStyle w:val="TableParagraph"/>
              <w:spacing w:line="229" w:lineRule="exact"/>
              <w:rPr>
                <w:b/>
                <w:sz w:val="20"/>
              </w:rPr>
            </w:pPr>
            <w:r>
              <w:rPr>
                <w:b/>
                <w:sz w:val="20"/>
              </w:rPr>
              <w:t>3.</w:t>
            </w:r>
            <w:r>
              <w:rPr>
                <w:b/>
                <w:spacing w:val="-9"/>
                <w:sz w:val="20"/>
              </w:rPr>
              <w:t xml:space="preserve"> </w:t>
            </w:r>
            <w:r>
              <w:rPr>
                <w:b/>
                <w:sz w:val="20"/>
              </w:rPr>
              <w:t>Cognitive</w:t>
            </w:r>
            <w:r>
              <w:rPr>
                <w:b/>
                <w:spacing w:val="-6"/>
                <w:sz w:val="20"/>
              </w:rPr>
              <w:t xml:space="preserve"> </w:t>
            </w:r>
            <w:r>
              <w:rPr>
                <w:b/>
                <w:sz w:val="20"/>
              </w:rPr>
              <w:t>and</w:t>
            </w:r>
            <w:r>
              <w:rPr>
                <w:b/>
                <w:spacing w:val="-7"/>
                <w:sz w:val="20"/>
              </w:rPr>
              <w:t xml:space="preserve"> </w:t>
            </w:r>
            <w:r>
              <w:rPr>
                <w:b/>
                <w:sz w:val="20"/>
              </w:rPr>
              <w:t>Intellectual</w:t>
            </w:r>
            <w:r>
              <w:rPr>
                <w:b/>
                <w:spacing w:val="-9"/>
                <w:sz w:val="20"/>
              </w:rPr>
              <w:t xml:space="preserve"> </w:t>
            </w:r>
            <w:r>
              <w:rPr>
                <w:b/>
                <w:spacing w:val="-2"/>
                <w:sz w:val="20"/>
              </w:rPr>
              <w:t>Skills</w:t>
            </w:r>
          </w:p>
        </w:tc>
        <w:tc>
          <w:tcPr>
            <w:tcW w:w="871" w:type="dxa"/>
            <w:shd w:val="clear" w:color="auto" w:fill="D9D9D9"/>
          </w:tcPr>
          <w:p w14:paraId="49A4276F" w14:textId="77777777" w:rsidR="009379A7" w:rsidRDefault="009379A7">
            <w:pPr>
              <w:pStyle w:val="TableParagraph"/>
              <w:ind w:left="0"/>
              <w:rPr>
                <w:rFonts w:ascii="Times New Roman"/>
                <w:sz w:val="18"/>
              </w:rPr>
            </w:pPr>
          </w:p>
        </w:tc>
        <w:tc>
          <w:tcPr>
            <w:tcW w:w="866" w:type="dxa"/>
            <w:shd w:val="clear" w:color="auto" w:fill="D9D9D9"/>
          </w:tcPr>
          <w:p w14:paraId="3989B793" w14:textId="77777777" w:rsidR="009379A7" w:rsidRDefault="009379A7">
            <w:pPr>
              <w:pStyle w:val="TableParagraph"/>
              <w:ind w:left="0"/>
              <w:rPr>
                <w:rFonts w:ascii="Times New Roman"/>
                <w:sz w:val="18"/>
              </w:rPr>
            </w:pPr>
          </w:p>
        </w:tc>
      </w:tr>
      <w:tr w:rsidR="009379A7" w14:paraId="3DA8DD2C" w14:textId="77777777">
        <w:trPr>
          <w:trHeight w:val="911"/>
        </w:trPr>
        <w:tc>
          <w:tcPr>
            <w:tcW w:w="8709" w:type="dxa"/>
          </w:tcPr>
          <w:p w14:paraId="03E564E9" w14:textId="77777777" w:rsidR="009379A7" w:rsidRDefault="009379A7">
            <w:pPr>
              <w:pStyle w:val="TableParagraph"/>
              <w:ind w:left="0"/>
              <w:rPr>
                <w:rFonts w:ascii="Times New Roman"/>
                <w:sz w:val="18"/>
              </w:rPr>
            </w:pPr>
          </w:p>
        </w:tc>
        <w:tc>
          <w:tcPr>
            <w:tcW w:w="871" w:type="dxa"/>
          </w:tcPr>
          <w:p w14:paraId="125CEBD4" w14:textId="77777777" w:rsidR="009379A7" w:rsidRDefault="009379A7">
            <w:pPr>
              <w:pStyle w:val="TableParagraph"/>
              <w:ind w:left="0"/>
              <w:rPr>
                <w:sz w:val="40"/>
              </w:rPr>
            </w:pPr>
          </w:p>
          <w:p w14:paraId="11CFEBCD" w14:textId="77777777" w:rsidR="009379A7" w:rsidRDefault="00AB4040">
            <w:pPr>
              <w:pStyle w:val="TableParagraph"/>
              <w:ind w:left="240" w:right="233"/>
              <w:jc w:val="center"/>
              <w:rPr>
                <w:sz w:val="32"/>
              </w:rPr>
            </w:pPr>
            <w:r>
              <w:rPr>
                <w:spacing w:val="-5"/>
                <w:sz w:val="32"/>
              </w:rPr>
              <w:t>20</w:t>
            </w:r>
          </w:p>
        </w:tc>
        <w:tc>
          <w:tcPr>
            <w:tcW w:w="866" w:type="dxa"/>
          </w:tcPr>
          <w:p w14:paraId="7095CB65" w14:textId="77777777" w:rsidR="009379A7" w:rsidRDefault="009379A7">
            <w:pPr>
              <w:pStyle w:val="TableParagraph"/>
              <w:ind w:left="0"/>
              <w:rPr>
                <w:rFonts w:ascii="Times New Roman"/>
                <w:sz w:val="18"/>
              </w:rPr>
            </w:pPr>
          </w:p>
        </w:tc>
      </w:tr>
      <w:tr w:rsidR="009379A7" w14:paraId="6FA2DD68" w14:textId="77777777">
        <w:trPr>
          <w:trHeight w:val="510"/>
        </w:trPr>
        <w:tc>
          <w:tcPr>
            <w:tcW w:w="8709" w:type="dxa"/>
            <w:shd w:val="clear" w:color="auto" w:fill="D9D9D9"/>
          </w:tcPr>
          <w:p w14:paraId="1239C804" w14:textId="77777777" w:rsidR="009379A7" w:rsidRDefault="00AB4040">
            <w:pPr>
              <w:pStyle w:val="TableParagraph"/>
              <w:spacing w:line="229" w:lineRule="exact"/>
              <w:rPr>
                <w:b/>
                <w:sz w:val="20"/>
              </w:rPr>
            </w:pPr>
            <w:r>
              <w:rPr>
                <w:b/>
                <w:sz w:val="20"/>
              </w:rPr>
              <w:t>4.</w:t>
            </w:r>
            <w:r>
              <w:rPr>
                <w:b/>
                <w:spacing w:val="-9"/>
                <w:sz w:val="20"/>
              </w:rPr>
              <w:t xml:space="preserve"> </w:t>
            </w:r>
            <w:r>
              <w:rPr>
                <w:b/>
                <w:sz w:val="20"/>
              </w:rPr>
              <w:t>Practical</w:t>
            </w:r>
            <w:r>
              <w:rPr>
                <w:b/>
                <w:spacing w:val="-8"/>
                <w:sz w:val="20"/>
              </w:rPr>
              <w:t xml:space="preserve"> </w:t>
            </w:r>
            <w:r>
              <w:rPr>
                <w:b/>
                <w:sz w:val="20"/>
              </w:rPr>
              <w:t>Application</w:t>
            </w:r>
            <w:r>
              <w:rPr>
                <w:b/>
                <w:spacing w:val="-3"/>
                <w:sz w:val="20"/>
              </w:rPr>
              <w:t xml:space="preserve"> </w:t>
            </w:r>
            <w:r>
              <w:rPr>
                <w:b/>
                <w:spacing w:val="-2"/>
                <w:sz w:val="20"/>
              </w:rPr>
              <w:t>Skills</w:t>
            </w:r>
          </w:p>
        </w:tc>
        <w:tc>
          <w:tcPr>
            <w:tcW w:w="871" w:type="dxa"/>
            <w:shd w:val="clear" w:color="auto" w:fill="D9D9D9"/>
          </w:tcPr>
          <w:p w14:paraId="4DBAEB90" w14:textId="77777777" w:rsidR="009379A7" w:rsidRDefault="009379A7">
            <w:pPr>
              <w:pStyle w:val="TableParagraph"/>
              <w:ind w:left="0"/>
              <w:rPr>
                <w:rFonts w:ascii="Times New Roman"/>
                <w:sz w:val="18"/>
              </w:rPr>
            </w:pPr>
          </w:p>
        </w:tc>
        <w:tc>
          <w:tcPr>
            <w:tcW w:w="866" w:type="dxa"/>
            <w:shd w:val="clear" w:color="auto" w:fill="D9D9D9"/>
          </w:tcPr>
          <w:p w14:paraId="16EBD04D" w14:textId="77777777" w:rsidR="009379A7" w:rsidRDefault="009379A7">
            <w:pPr>
              <w:pStyle w:val="TableParagraph"/>
              <w:ind w:left="0"/>
              <w:rPr>
                <w:rFonts w:ascii="Times New Roman"/>
                <w:sz w:val="18"/>
              </w:rPr>
            </w:pPr>
          </w:p>
        </w:tc>
      </w:tr>
      <w:tr w:rsidR="009379A7" w14:paraId="5D86577C" w14:textId="77777777">
        <w:trPr>
          <w:trHeight w:val="912"/>
        </w:trPr>
        <w:tc>
          <w:tcPr>
            <w:tcW w:w="8709" w:type="dxa"/>
          </w:tcPr>
          <w:p w14:paraId="5614CAE7" w14:textId="77777777" w:rsidR="009379A7" w:rsidRDefault="009379A7">
            <w:pPr>
              <w:pStyle w:val="TableParagraph"/>
              <w:ind w:left="0"/>
              <w:rPr>
                <w:rFonts w:ascii="Times New Roman"/>
                <w:sz w:val="18"/>
              </w:rPr>
            </w:pPr>
          </w:p>
        </w:tc>
        <w:tc>
          <w:tcPr>
            <w:tcW w:w="871" w:type="dxa"/>
          </w:tcPr>
          <w:p w14:paraId="76B8DDF3" w14:textId="77777777" w:rsidR="009379A7" w:rsidRDefault="009379A7">
            <w:pPr>
              <w:pStyle w:val="TableParagraph"/>
              <w:ind w:left="0"/>
              <w:rPr>
                <w:sz w:val="40"/>
              </w:rPr>
            </w:pPr>
          </w:p>
          <w:p w14:paraId="2D27B1E8" w14:textId="77777777" w:rsidR="009379A7" w:rsidRDefault="00AB4040">
            <w:pPr>
              <w:pStyle w:val="TableParagraph"/>
              <w:spacing w:before="1"/>
              <w:ind w:left="240" w:right="233"/>
              <w:jc w:val="center"/>
              <w:rPr>
                <w:sz w:val="32"/>
              </w:rPr>
            </w:pPr>
            <w:r>
              <w:rPr>
                <w:spacing w:val="-5"/>
                <w:sz w:val="32"/>
              </w:rPr>
              <w:t>25</w:t>
            </w:r>
          </w:p>
        </w:tc>
        <w:tc>
          <w:tcPr>
            <w:tcW w:w="866" w:type="dxa"/>
          </w:tcPr>
          <w:p w14:paraId="66E0EA38" w14:textId="77777777" w:rsidR="009379A7" w:rsidRDefault="009379A7">
            <w:pPr>
              <w:pStyle w:val="TableParagraph"/>
              <w:ind w:left="0"/>
              <w:rPr>
                <w:rFonts w:ascii="Times New Roman"/>
                <w:sz w:val="18"/>
              </w:rPr>
            </w:pPr>
          </w:p>
        </w:tc>
      </w:tr>
      <w:tr w:rsidR="009379A7" w14:paraId="118741D4" w14:textId="77777777">
        <w:trPr>
          <w:trHeight w:val="510"/>
        </w:trPr>
        <w:tc>
          <w:tcPr>
            <w:tcW w:w="8709" w:type="dxa"/>
            <w:shd w:val="clear" w:color="auto" w:fill="D9D9D9"/>
          </w:tcPr>
          <w:p w14:paraId="05D71488" w14:textId="77777777" w:rsidR="009379A7" w:rsidRDefault="00AB4040">
            <w:pPr>
              <w:pStyle w:val="TableParagraph"/>
              <w:spacing w:line="229" w:lineRule="exact"/>
              <w:rPr>
                <w:b/>
                <w:sz w:val="20"/>
              </w:rPr>
            </w:pPr>
            <w:r>
              <w:rPr>
                <w:b/>
                <w:sz w:val="20"/>
              </w:rPr>
              <w:t>5.</w:t>
            </w:r>
            <w:r>
              <w:rPr>
                <w:b/>
                <w:spacing w:val="-8"/>
                <w:sz w:val="20"/>
              </w:rPr>
              <w:t xml:space="preserve"> </w:t>
            </w:r>
            <w:r>
              <w:rPr>
                <w:b/>
                <w:sz w:val="20"/>
              </w:rPr>
              <w:t>Transferable</w:t>
            </w:r>
            <w:r>
              <w:rPr>
                <w:b/>
                <w:spacing w:val="-6"/>
                <w:sz w:val="20"/>
              </w:rPr>
              <w:t xml:space="preserve"> </w:t>
            </w:r>
            <w:r>
              <w:rPr>
                <w:b/>
                <w:sz w:val="20"/>
              </w:rPr>
              <w:t>Skills</w:t>
            </w:r>
            <w:r>
              <w:rPr>
                <w:b/>
                <w:spacing w:val="-8"/>
                <w:sz w:val="20"/>
              </w:rPr>
              <w:t xml:space="preserve"> </w:t>
            </w:r>
            <w:r>
              <w:rPr>
                <w:b/>
                <w:sz w:val="20"/>
              </w:rPr>
              <w:t>for</w:t>
            </w:r>
            <w:r>
              <w:rPr>
                <w:b/>
                <w:spacing w:val="-5"/>
                <w:sz w:val="20"/>
              </w:rPr>
              <w:t xml:space="preserve"> </w:t>
            </w:r>
            <w:r>
              <w:rPr>
                <w:b/>
                <w:sz w:val="20"/>
              </w:rPr>
              <w:t>Life</w:t>
            </w:r>
            <w:r>
              <w:rPr>
                <w:b/>
                <w:spacing w:val="-7"/>
                <w:sz w:val="20"/>
              </w:rPr>
              <w:t xml:space="preserve"> </w:t>
            </w:r>
            <w:r>
              <w:rPr>
                <w:b/>
                <w:sz w:val="20"/>
              </w:rPr>
              <w:t>and</w:t>
            </w:r>
            <w:r>
              <w:rPr>
                <w:b/>
                <w:spacing w:val="-6"/>
                <w:sz w:val="20"/>
              </w:rPr>
              <w:t xml:space="preserve"> </w:t>
            </w:r>
            <w:r>
              <w:rPr>
                <w:b/>
                <w:sz w:val="20"/>
              </w:rPr>
              <w:t>Professional</w:t>
            </w:r>
            <w:r>
              <w:rPr>
                <w:b/>
                <w:spacing w:val="-6"/>
                <w:sz w:val="20"/>
              </w:rPr>
              <w:t xml:space="preserve"> </w:t>
            </w:r>
            <w:r>
              <w:rPr>
                <w:b/>
                <w:spacing w:val="-2"/>
                <w:sz w:val="20"/>
              </w:rPr>
              <w:t>Practice</w:t>
            </w:r>
          </w:p>
        </w:tc>
        <w:tc>
          <w:tcPr>
            <w:tcW w:w="871" w:type="dxa"/>
            <w:shd w:val="clear" w:color="auto" w:fill="D9D9D9"/>
          </w:tcPr>
          <w:p w14:paraId="273B48C6" w14:textId="77777777" w:rsidR="009379A7" w:rsidRDefault="009379A7">
            <w:pPr>
              <w:pStyle w:val="TableParagraph"/>
              <w:ind w:left="0"/>
              <w:rPr>
                <w:rFonts w:ascii="Times New Roman"/>
                <w:sz w:val="18"/>
              </w:rPr>
            </w:pPr>
          </w:p>
        </w:tc>
        <w:tc>
          <w:tcPr>
            <w:tcW w:w="866" w:type="dxa"/>
            <w:shd w:val="clear" w:color="auto" w:fill="D9D9D9"/>
          </w:tcPr>
          <w:p w14:paraId="2863A395" w14:textId="77777777" w:rsidR="009379A7" w:rsidRDefault="009379A7">
            <w:pPr>
              <w:pStyle w:val="TableParagraph"/>
              <w:ind w:left="0"/>
              <w:rPr>
                <w:rFonts w:ascii="Times New Roman"/>
                <w:sz w:val="18"/>
              </w:rPr>
            </w:pPr>
          </w:p>
        </w:tc>
      </w:tr>
      <w:tr w:rsidR="009379A7" w14:paraId="1FD2F51C" w14:textId="77777777">
        <w:trPr>
          <w:trHeight w:val="911"/>
        </w:trPr>
        <w:tc>
          <w:tcPr>
            <w:tcW w:w="8709" w:type="dxa"/>
          </w:tcPr>
          <w:p w14:paraId="0CF52C6C" w14:textId="77777777" w:rsidR="009379A7" w:rsidRDefault="009379A7">
            <w:pPr>
              <w:pStyle w:val="TableParagraph"/>
              <w:ind w:left="0"/>
              <w:rPr>
                <w:rFonts w:ascii="Times New Roman"/>
                <w:sz w:val="18"/>
              </w:rPr>
            </w:pPr>
          </w:p>
        </w:tc>
        <w:tc>
          <w:tcPr>
            <w:tcW w:w="871" w:type="dxa"/>
          </w:tcPr>
          <w:p w14:paraId="34B5ECDF" w14:textId="77777777" w:rsidR="009379A7" w:rsidRDefault="00AB4040">
            <w:pPr>
              <w:pStyle w:val="TableParagraph"/>
              <w:spacing w:line="368" w:lineRule="exact"/>
              <w:ind w:left="240" w:right="233"/>
              <w:jc w:val="center"/>
              <w:rPr>
                <w:sz w:val="32"/>
              </w:rPr>
            </w:pPr>
            <w:r>
              <w:rPr>
                <w:spacing w:val="-5"/>
                <w:sz w:val="32"/>
              </w:rPr>
              <w:t>10</w:t>
            </w:r>
          </w:p>
        </w:tc>
        <w:tc>
          <w:tcPr>
            <w:tcW w:w="866" w:type="dxa"/>
          </w:tcPr>
          <w:p w14:paraId="424D0559" w14:textId="77777777" w:rsidR="009379A7" w:rsidRDefault="009379A7">
            <w:pPr>
              <w:pStyle w:val="TableParagraph"/>
              <w:ind w:left="0"/>
              <w:rPr>
                <w:rFonts w:ascii="Times New Roman"/>
                <w:sz w:val="18"/>
              </w:rPr>
            </w:pPr>
          </w:p>
        </w:tc>
      </w:tr>
    </w:tbl>
    <w:p w14:paraId="7B11FB79" w14:textId="77777777" w:rsidR="009379A7" w:rsidRDefault="009379A7">
      <w:pPr>
        <w:pStyle w:val="BodyText"/>
        <w:spacing w:before="8" w:after="1"/>
        <w:rPr>
          <w:sz w:val="23"/>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5"/>
        <w:gridCol w:w="642"/>
        <w:gridCol w:w="1059"/>
      </w:tblGrid>
      <w:tr w:rsidR="009379A7" w14:paraId="6A777690" w14:textId="77777777">
        <w:trPr>
          <w:trHeight w:val="366"/>
        </w:trPr>
        <w:tc>
          <w:tcPr>
            <w:tcW w:w="6064" w:type="dxa"/>
            <w:vMerge w:val="restart"/>
            <w:shd w:val="clear" w:color="auto" w:fill="D9D9D9"/>
          </w:tcPr>
          <w:p w14:paraId="7BE95C05" w14:textId="77777777" w:rsidR="009379A7" w:rsidRDefault="00AB4040">
            <w:pPr>
              <w:pStyle w:val="TableParagraph"/>
              <w:spacing w:before="67"/>
              <w:ind w:right="51"/>
              <w:rPr>
                <w:sz w:val="16"/>
              </w:rPr>
            </w:pPr>
            <w:r>
              <w:rPr>
                <w:b/>
              </w:rPr>
              <w:t xml:space="preserve">Assessment Mark </w:t>
            </w:r>
            <w:r>
              <w:t>(</w:t>
            </w:r>
            <w:r>
              <w:rPr>
                <w:sz w:val="16"/>
              </w:rPr>
              <w:t>Assessment marks are subject to ratification at the Exam</w:t>
            </w:r>
            <w:r>
              <w:rPr>
                <w:spacing w:val="-4"/>
                <w:sz w:val="16"/>
              </w:rPr>
              <w:t xml:space="preserve"> </w:t>
            </w:r>
            <w:r>
              <w:rPr>
                <w:sz w:val="16"/>
              </w:rPr>
              <w:t>Board.</w:t>
            </w:r>
            <w:r>
              <w:rPr>
                <w:spacing w:val="39"/>
                <w:sz w:val="16"/>
              </w:rPr>
              <w:t xml:space="preserve"> </w:t>
            </w:r>
            <w:r>
              <w:rPr>
                <w:sz w:val="16"/>
              </w:rPr>
              <w:t>These</w:t>
            </w:r>
            <w:r>
              <w:rPr>
                <w:spacing w:val="-6"/>
                <w:sz w:val="16"/>
              </w:rPr>
              <w:t xml:space="preserve"> </w:t>
            </w:r>
            <w:r>
              <w:rPr>
                <w:sz w:val="16"/>
              </w:rPr>
              <w:t>comments</w:t>
            </w:r>
            <w:r>
              <w:rPr>
                <w:spacing w:val="-4"/>
                <w:sz w:val="16"/>
              </w:rPr>
              <w:t xml:space="preserve"> </w:t>
            </w:r>
            <w:r>
              <w:rPr>
                <w:sz w:val="16"/>
              </w:rPr>
              <w:t>and</w:t>
            </w:r>
            <w:r>
              <w:rPr>
                <w:spacing w:val="-3"/>
                <w:sz w:val="16"/>
              </w:rPr>
              <w:t xml:space="preserve"> </w:t>
            </w:r>
            <w:r>
              <w:rPr>
                <w:sz w:val="16"/>
              </w:rPr>
              <w:t>marks</w:t>
            </w:r>
            <w:r>
              <w:rPr>
                <w:spacing w:val="-1"/>
                <w:sz w:val="16"/>
              </w:rPr>
              <w:t xml:space="preserve"> </w:t>
            </w:r>
            <w:r>
              <w:rPr>
                <w:sz w:val="16"/>
              </w:rPr>
              <w:t>are</w:t>
            </w:r>
            <w:r>
              <w:rPr>
                <w:spacing w:val="-5"/>
                <w:sz w:val="16"/>
              </w:rPr>
              <w:t xml:space="preserve"> </w:t>
            </w:r>
            <w:r>
              <w:rPr>
                <w:sz w:val="16"/>
              </w:rPr>
              <w:t>to</w:t>
            </w:r>
            <w:r>
              <w:rPr>
                <w:spacing w:val="-3"/>
                <w:sz w:val="16"/>
              </w:rPr>
              <w:t xml:space="preserve"> </w:t>
            </w:r>
            <w:r>
              <w:rPr>
                <w:sz w:val="16"/>
              </w:rPr>
              <w:t>give</w:t>
            </w:r>
            <w:r>
              <w:rPr>
                <w:spacing w:val="-5"/>
                <w:sz w:val="16"/>
              </w:rPr>
              <w:t xml:space="preserve"> </w:t>
            </w:r>
            <w:r>
              <w:rPr>
                <w:sz w:val="16"/>
              </w:rPr>
              <w:t>feedback</w:t>
            </w:r>
            <w:r>
              <w:rPr>
                <w:spacing w:val="-1"/>
                <w:sz w:val="16"/>
              </w:rPr>
              <w:t xml:space="preserve"> </w:t>
            </w:r>
            <w:r>
              <w:rPr>
                <w:sz w:val="16"/>
              </w:rPr>
              <w:t>on</w:t>
            </w:r>
            <w:r>
              <w:rPr>
                <w:spacing w:val="-3"/>
                <w:sz w:val="16"/>
              </w:rPr>
              <w:t xml:space="preserve"> </w:t>
            </w:r>
            <w:r>
              <w:rPr>
                <w:sz w:val="16"/>
              </w:rPr>
              <w:t>module</w:t>
            </w:r>
            <w:r>
              <w:rPr>
                <w:spacing w:val="-3"/>
                <w:sz w:val="16"/>
              </w:rPr>
              <w:t xml:space="preserve"> </w:t>
            </w:r>
            <w:r>
              <w:rPr>
                <w:sz w:val="16"/>
              </w:rPr>
              <w:t>work and are for guidance only until they are confirmed. )</w:t>
            </w:r>
          </w:p>
        </w:tc>
        <w:tc>
          <w:tcPr>
            <w:tcW w:w="3547" w:type="dxa"/>
            <w:gridSpan w:val="2"/>
            <w:shd w:val="clear" w:color="auto" w:fill="D9D9D9"/>
          </w:tcPr>
          <w:p w14:paraId="427C30D0" w14:textId="77777777" w:rsidR="009379A7" w:rsidRDefault="00AB4040">
            <w:pPr>
              <w:pStyle w:val="TableParagraph"/>
              <w:spacing w:line="182" w:lineRule="exact"/>
              <w:ind w:right="35"/>
              <w:rPr>
                <w:b/>
                <w:sz w:val="16"/>
              </w:rPr>
            </w:pPr>
            <w:r>
              <w:rPr>
                <w:b/>
                <w:sz w:val="16"/>
              </w:rPr>
              <w:t>Late</w:t>
            </w:r>
            <w:r>
              <w:rPr>
                <w:b/>
                <w:spacing w:val="-8"/>
                <w:sz w:val="16"/>
              </w:rPr>
              <w:t xml:space="preserve"> </w:t>
            </w:r>
            <w:r>
              <w:rPr>
                <w:b/>
                <w:sz w:val="16"/>
              </w:rPr>
              <w:t>Submission</w:t>
            </w:r>
            <w:r>
              <w:rPr>
                <w:b/>
                <w:spacing w:val="-9"/>
                <w:sz w:val="16"/>
              </w:rPr>
              <w:t xml:space="preserve"> </w:t>
            </w:r>
            <w:r>
              <w:rPr>
                <w:b/>
                <w:sz w:val="16"/>
              </w:rPr>
              <w:t>Penalties</w:t>
            </w:r>
            <w:r>
              <w:rPr>
                <w:b/>
                <w:spacing w:val="-11"/>
                <w:sz w:val="16"/>
              </w:rPr>
              <w:t xml:space="preserve"> </w:t>
            </w:r>
            <w:r>
              <w:rPr>
                <w:b/>
                <w:sz w:val="16"/>
              </w:rPr>
              <w:t>(tick</w:t>
            </w:r>
            <w:r>
              <w:rPr>
                <w:b/>
                <w:spacing w:val="-10"/>
                <w:sz w:val="16"/>
              </w:rPr>
              <w:t xml:space="preserve"> </w:t>
            </w:r>
            <w:r>
              <w:rPr>
                <w:b/>
                <w:sz w:val="16"/>
              </w:rPr>
              <w:t xml:space="preserve">if </w:t>
            </w:r>
            <w:r>
              <w:rPr>
                <w:b/>
                <w:spacing w:val="-2"/>
                <w:sz w:val="16"/>
              </w:rPr>
              <w:t>appropriate)</w:t>
            </w:r>
          </w:p>
        </w:tc>
        <w:tc>
          <w:tcPr>
            <w:tcW w:w="1059" w:type="dxa"/>
            <w:vMerge w:val="restart"/>
          </w:tcPr>
          <w:p w14:paraId="3169854A" w14:textId="77777777" w:rsidR="009379A7" w:rsidRDefault="009379A7">
            <w:pPr>
              <w:pStyle w:val="TableParagraph"/>
              <w:spacing w:before="8"/>
              <w:ind w:left="0"/>
            </w:pPr>
          </w:p>
          <w:p w14:paraId="382B26AC" w14:textId="77777777" w:rsidR="009379A7" w:rsidRDefault="00AB4040">
            <w:pPr>
              <w:pStyle w:val="TableParagraph"/>
              <w:ind w:left="0" w:right="98"/>
              <w:jc w:val="right"/>
              <w:rPr>
                <w:b/>
                <w:sz w:val="20"/>
              </w:rPr>
            </w:pPr>
            <w:r>
              <w:rPr>
                <w:b/>
                <w:w w:val="99"/>
                <w:sz w:val="20"/>
              </w:rPr>
              <w:t>%</w:t>
            </w:r>
          </w:p>
        </w:tc>
      </w:tr>
      <w:tr w:rsidR="009379A7" w14:paraId="4E528B5E" w14:textId="77777777">
        <w:trPr>
          <w:trHeight w:val="184"/>
        </w:trPr>
        <w:tc>
          <w:tcPr>
            <w:tcW w:w="6064" w:type="dxa"/>
            <w:vMerge/>
            <w:tcBorders>
              <w:top w:val="nil"/>
            </w:tcBorders>
            <w:shd w:val="clear" w:color="auto" w:fill="D9D9D9"/>
          </w:tcPr>
          <w:p w14:paraId="040C699A" w14:textId="77777777" w:rsidR="009379A7" w:rsidRDefault="009379A7">
            <w:pPr>
              <w:rPr>
                <w:sz w:val="2"/>
                <w:szCs w:val="2"/>
              </w:rPr>
            </w:pPr>
          </w:p>
        </w:tc>
        <w:tc>
          <w:tcPr>
            <w:tcW w:w="2905" w:type="dxa"/>
          </w:tcPr>
          <w:p w14:paraId="6B3BF303" w14:textId="77777777" w:rsidR="009379A7" w:rsidRDefault="00AB4040">
            <w:pPr>
              <w:pStyle w:val="TableParagraph"/>
              <w:spacing w:before="1" w:line="163" w:lineRule="exact"/>
              <w:rPr>
                <w:sz w:val="12"/>
              </w:rPr>
            </w:pPr>
            <w:r>
              <w:rPr>
                <w:sz w:val="16"/>
              </w:rPr>
              <w:t>Up</w:t>
            </w:r>
            <w:r>
              <w:rPr>
                <w:spacing w:val="-3"/>
                <w:sz w:val="16"/>
              </w:rPr>
              <w:t xml:space="preserve"> </w:t>
            </w:r>
            <w:r>
              <w:rPr>
                <w:sz w:val="16"/>
              </w:rPr>
              <w:t>to</w:t>
            </w:r>
            <w:r>
              <w:rPr>
                <w:spacing w:val="-2"/>
                <w:sz w:val="16"/>
              </w:rPr>
              <w:t xml:space="preserve"> </w:t>
            </w:r>
            <w:r>
              <w:rPr>
                <w:sz w:val="16"/>
              </w:rPr>
              <w:t>1</w:t>
            </w:r>
            <w:r>
              <w:rPr>
                <w:spacing w:val="-3"/>
                <w:sz w:val="16"/>
              </w:rPr>
              <w:t xml:space="preserve"> </w:t>
            </w:r>
            <w:r>
              <w:rPr>
                <w:sz w:val="16"/>
              </w:rPr>
              <w:t>week</w:t>
            </w:r>
            <w:r>
              <w:rPr>
                <w:spacing w:val="-2"/>
                <w:sz w:val="16"/>
              </w:rPr>
              <w:t xml:space="preserve"> </w:t>
            </w:r>
            <w:r>
              <w:rPr>
                <w:sz w:val="16"/>
              </w:rPr>
              <w:t>late</w:t>
            </w:r>
            <w:r>
              <w:rPr>
                <w:spacing w:val="-2"/>
                <w:sz w:val="16"/>
              </w:rPr>
              <w:t xml:space="preserve"> </w:t>
            </w:r>
            <w:r>
              <w:rPr>
                <w:sz w:val="16"/>
              </w:rPr>
              <w:t>(</w:t>
            </w:r>
            <w:r>
              <w:rPr>
                <w:sz w:val="12"/>
              </w:rPr>
              <w:t>40%</w:t>
            </w:r>
            <w:r>
              <w:rPr>
                <w:spacing w:val="-4"/>
                <w:sz w:val="12"/>
              </w:rPr>
              <w:t xml:space="preserve"> Max)</w:t>
            </w:r>
          </w:p>
        </w:tc>
        <w:tc>
          <w:tcPr>
            <w:tcW w:w="642" w:type="dxa"/>
          </w:tcPr>
          <w:p w14:paraId="75E6B186" w14:textId="77777777" w:rsidR="009379A7" w:rsidRDefault="009379A7">
            <w:pPr>
              <w:pStyle w:val="TableParagraph"/>
              <w:ind w:left="0"/>
              <w:rPr>
                <w:rFonts w:ascii="Times New Roman"/>
                <w:sz w:val="12"/>
              </w:rPr>
            </w:pPr>
          </w:p>
        </w:tc>
        <w:tc>
          <w:tcPr>
            <w:tcW w:w="1059" w:type="dxa"/>
            <w:vMerge/>
            <w:tcBorders>
              <w:top w:val="nil"/>
            </w:tcBorders>
          </w:tcPr>
          <w:p w14:paraId="2E355033" w14:textId="77777777" w:rsidR="009379A7" w:rsidRDefault="009379A7">
            <w:pPr>
              <w:rPr>
                <w:sz w:val="2"/>
                <w:szCs w:val="2"/>
              </w:rPr>
            </w:pPr>
          </w:p>
        </w:tc>
      </w:tr>
      <w:tr w:rsidR="009379A7" w14:paraId="524055C5" w14:textId="77777777">
        <w:trPr>
          <w:trHeight w:val="184"/>
        </w:trPr>
        <w:tc>
          <w:tcPr>
            <w:tcW w:w="6064" w:type="dxa"/>
            <w:vMerge/>
            <w:tcBorders>
              <w:top w:val="nil"/>
            </w:tcBorders>
            <w:shd w:val="clear" w:color="auto" w:fill="D9D9D9"/>
          </w:tcPr>
          <w:p w14:paraId="4FB982FE" w14:textId="77777777" w:rsidR="009379A7" w:rsidRDefault="009379A7">
            <w:pPr>
              <w:rPr>
                <w:sz w:val="2"/>
                <w:szCs w:val="2"/>
              </w:rPr>
            </w:pPr>
          </w:p>
        </w:tc>
        <w:tc>
          <w:tcPr>
            <w:tcW w:w="2905" w:type="dxa"/>
          </w:tcPr>
          <w:p w14:paraId="1AE32F0E" w14:textId="77777777" w:rsidR="009379A7" w:rsidRDefault="00AB4040">
            <w:pPr>
              <w:pStyle w:val="TableParagraph"/>
              <w:spacing w:before="1" w:line="163" w:lineRule="exact"/>
              <w:rPr>
                <w:sz w:val="12"/>
              </w:rPr>
            </w:pPr>
            <w:r>
              <w:rPr>
                <w:sz w:val="16"/>
              </w:rPr>
              <w:t>Over</w:t>
            </w:r>
            <w:r>
              <w:rPr>
                <w:spacing w:val="-5"/>
                <w:sz w:val="16"/>
              </w:rPr>
              <w:t xml:space="preserve"> </w:t>
            </w:r>
            <w:r>
              <w:rPr>
                <w:sz w:val="16"/>
              </w:rPr>
              <w:t>1</w:t>
            </w:r>
            <w:r>
              <w:rPr>
                <w:spacing w:val="-3"/>
                <w:sz w:val="16"/>
              </w:rPr>
              <w:t xml:space="preserve"> </w:t>
            </w:r>
            <w:r>
              <w:rPr>
                <w:sz w:val="16"/>
              </w:rPr>
              <w:t>week</w:t>
            </w:r>
            <w:r>
              <w:rPr>
                <w:spacing w:val="-1"/>
                <w:sz w:val="16"/>
              </w:rPr>
              <w:t xml:space="preserve"> </w:t>
            </w:r>
            <w:r>
              <w:rPr>
                <w:sz w:val="16"/>
              </w:rPr>
              <w:t>late</w:t>
            </w:r>
            <w:r>
              <w:rPr>
                <w:spacing w:val="-1"/>
                <w:sz w:val="16"/>
              </w:rPr>
              <w:t xml:space="preserve"> </w:t>
            </w:r>
            <w:r>
              <w:rPr>
                <w:spacing w:val="-4"/>
                <w:sz w:val="16"/>
              </w:rPr>
              <w:t>(</w:t>
            </w:r>
            <w:r>
              <w:rPr>
                <w:spacing w:val="-4"/>
                <w:sz w:val="12"/>
              </w:rPr>
              <w:t>0%)</w:t>
            </w:r>
          </w:p>
        </w:tc>
        <w:tc>
          <w:tcPr>
            <w:tcW w:w="642" w:type="dxa"/>
          </w:tcPr>
          <w:p w14:paraId="1890EB54" w14:textId="77777777" w:rsidR="009379A7" w:rsidRDefault="009379A7">
            <w:pPr>
              <w:pStyle w:val="TableParagraph"/>
              <w:ind w:left="0"/>
              <w:rPr>
                <w:rFonts w:ascii="Times New Roman"/>
                <w:sz w:val="12"/>
              </w:rPr>
            </w:pPr>
          </w:p>
        </w:tc>
        <w:tc>
          <w:tcPr>
            <w:tcW w:w="1059" w:type="dxa"/>
            <w:vMerge/>
            <w:tcBorders>
              <w:top w:val="nil"/>
            </w:tcBorders>
          </w:tcPr>
          <w:p w14:paraId="0AA0B4AF" w14:textId="77777777" w:rsidR="009379A7" w:rsidRDefault="009379A7">
            <w:pPr>
              <w:rPr>
                <w:sz w:val="2"/>
                <w:szCs w:val="2"/>
              </w:rPr>
            </w:pPr>
          </w:p>
        </w:tc>
      </w:tr>
    </w:tbl>
    <w:p w14:paraId="09274940" w14:textId="77777777" w:rsidR="009379A7" w:rsidRDefault="009379A7">
      <w:pPr>
        <w:rPr>
          <w:sz w:val="2"/>
          <w:szCs w:val="2"/>
        </w:rPr>
        <w:sectPr w:rsidR="009379A7">
          <w:pgSz w:w="11900" w:h="16840"/>
          <w:pgMar w:top="960" w:right="500" w:bottom="840" w:left="500" w:header="0" w:footer="610" w:gutter="0"/>
          <w:cols w:space="720"/>
        </w:sectPr>
      </w:pPr>
    </w:p>
    <w:p w14:paraId="4331D831" w14:textId="77777777" w:rsidR="009379A7" w:rsidRDefault="00AB4040">
      <w:pPr>
        <w:pStyle w:val="BodyText"/>
        <w:ind w:left="99"/>
        <w:rPr>
          <w:sz w:val="20"/>
        </w:rPr>
      </w:pPr>
      <w:r>
        <w:rPr>
          <w:sz w:val="20"/>
        </w:rPr>
      </w:r>
      <w:r>
        <w:rPr>
          <w:sz w:val="20"/>
        </w:rPr>
        <w:pict w14:anchorId="69223691">
          <v:shape id="docshape7" o:spid="_x0000_s1026" type="#_x0000_t202" style="width:693pt;height:23.2pt;mso-left-percent:-10001;mso-top-percent:-10001;mso-position-horizontal:absolute;mso-position-horizontal-relative:char;mso-position-vertical:absolute;mso-position-vertical-relative:line;mso-left-percent:-10001;mso-top-percent:-10001" fillcolor="#c2d59b" strokeweight=".48pt">
            <v:textbox inset="0,0,0,0">
              <w:txbxContent>
                <w:p w14:paraId="1DFAC01B" w14:textId="77777777" w:rsidR="009379A7" w:rsidRDefault="00AB4040">
                  <w:pPr>
                    <w:spacing w:before="101"/>
                    <w:ind w:left="103"/>
                    <w:rPr>
                      <w:b/>
                      <w:color w:val="000000"/>
                    </w:rPr>
                  </w:pPr>
                  <w:r>
                    <w:rPr>
                      <w:b/>
                      <w:color w:val="2F3A44"/>
                    </w:rPr>
                    <w:t>GENERIC</w:t>
                  </w:r>
                  <w:r>
                    <w:rPr>
                      <w:b/>
                      <w:color w:val="2F3A44"/>
                      <w:spacing w:val="-9"/>
                    </w:rPr>
                    <w:t xml:space="preserve"> </w:t>
                  </w:r>
                  <w:r>
                    <w:rPr>
                      <w:b/>
                      <w:color w:val="2F3A44"/>
                    </w:rPr>
                    <w:t>ASSESSMENT</w:t>
                  </w:r>
                  <w:r>
                    <w:rPr>
                      <w:b/>
                      <w:color w:val="2F3A44"/>
                      <w:spacing w:val="-6"/>
                    </w:rPr>
                    <w:t xml:space="preserve"> </w:t>
                  </w:r>
                  <w:r>
                    <w:rPr>
                      <w:b/>
                      <w:color w:val="2F3A44"/>
                      <w:spacing w:val="-2"/>
                    </w:rPr>
                    <w:t>CRITERIA</w:t>
                  </w:r>
                </w:p>
              </w:txbxContent>
            </v:textbox>
            <w10:anchorlock/>
          </v:shape>
        </w:pict>
      </w:r>
    </w:p>
    <w:p w14:paraId="6A3FB5A0" w14:textId="77777777" w:rsidR="009379A7" w:rsidRDefault="009379A7">
      <w:pPr>
        <w:pStyle w:val="BodyText"/>
        <w:rPr>
          <w:sz w:val="20"/>
        </w:rPr>
      </w:pPr>
    </w:p>
    <w:p w14:paraId="2927B58F" w14:textId="77777777" w:rsidR="009379A7" w:rsidRDefault="009379A7">
      <w:pPr>
        <w:pStyle w:val="BodyText"/>
        <w:spacing w:before="6"/>
        <w:rPr>
          <w:sz w:val="1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1"/>
      </w:tblGrid>
      <w:tr w:rsidR="009379A7" w14:paraId="37D1CC3F" w14:textId="77777777">
        <w:trPr>
          <w:trHeight w:val="230"/>
        </w:trPr>
        <w:tc>
          <w:tcPr>
            <w:tcW w:w="13951" w:type="dxa"/>
            <w:shd w:val="clear" w:color="auto" w:fill="C2D59B"/>
          </w:tcPr>
          <w:p w14:paraId="736D0125" w14:textId="77777777" w:rsidR="009379A7" w:rsidRDefault="00AB4040">
            <w:pPr>
              <w:pStyle w:val="TableParagraph"/>
              <w:spacing w:line="210" w:lineRule="exact"/>
              <w:rPr>
                <w:b/>
                <w:sz w:val="20"/>
              </w:rPr>
            </w:pPr>
            <w:r>
              <w:rPr>
                <w:b/>
                <w:sz w:val="20"/>
              </w:rPr>
              <w:t>Level</w:t>
            </w:r>
            <w:r>
              <w:rPr>
                <w:b/>
                <w:spacing w:val="-8"/>
                <w:sz w:val="20"/>
              </w:rPr>
              <w:t xml:space="preserve"> </w:t>
            </w:r>
            <w:r>
              <w:rPr>
                <w:b/>
                <w:spacing w:val="-10"/>
                <w:sz w:val="20"/>
              </w:rPr>
              <w:t>6</w:t>
            </w:r>
          </w:p>
        </w:tc>
      </w:tr>
      <w:tr w:rsidR="009379A7" w14:paraId="050BF1FA" w14:textId="77777777">
        <w:trPr>
          <w:trHeight w:val="2299"/>
        </w:trPr>
        <w:tc>
          <w:tcPr>
            <w:tcW w:w="13951" w:type="dxa"/>
            <w:shd w:val="clear" w:color="auto" w:fill="EAF0DD"/>
          </w:tcPr>
          <w:p w14:paraId="069564A2" w14:textId="77777777" w:rsidR="009379A7" w:rsidRDefault="00AB4040">
            <w:pPr>
              <w:pStyle w:val="TableParagraph"/>
              <w:ind w:right="27"/>
              <w:rPr>
                <w:sz w:val="20"/>
              </w:rPr>
            </w:pPr>
            <w:r>
              <w:rPr>
                <w:sz w:val="20"/>
              </w:rPr>
              <w:t>In</w:t>
            </w:r>
            <w:r>
              <w:rPr>
                <w:spacing w:val="-1"/>
                <w:sz w:val="20"/>
              </w:rPr>
              <w:t xml:space="preserve"> </w:t>
            </w:r>
            <w:r>
              <w:rPr>
                <w:sz w:val="20"/>
              </w:rPr>
              <w:t>accordance</w:t>
            </w:r>
            <w:r>
              <w:rPr>
                <w:spacing w:val="-1"/>
                <w:sz w:val="20"/>
              </w:rPr>
              <w:t xml:space="preserve"> </w:t>
            </w:r>
            <w:r>
              <w:rPr>
                <w:sz w:val="20"/>
              </w:rPr>
              <w:t>with</w:t>
            </w:r>
            <w:r>
              <w:rPr>
                <w:spacing w:val="-1"/>
                <w:sz w:val="20"/>
              </w:rPr>
              <w:t xml:space="preserve"> </w:t>
            </w:r>
            <w:r>
              <w:rPr>
                <w:sz w:val="20"/>
              </w:rPr>
              <w:t>the</w:t>
            </w:r>
            <w:r>
              <w:rPr>
                <w:spacing w:val="-4"/>
                <w:sz w:val="20"/>
              </w:rPr>
              <w:t xml:space="preserve"> </w:t>
            </w:r>
            <w:r>
              <w:rPr>
                <w:sz w:val="20"/>
              </w:rPr>
              <w:t>Framework for</w:t>
            </w:r>
            <w:r>
              <w:rPr>
                <w:spacing w:val="-3"/>
                <w:sz w:val="20"/>
              </w:rPr>
              <w:t xml:space="preserve"> </w:t>
            </w:r>
            <w:r>
              <w:rPr>
                <w:sz w:val="20"/>
              </w:rPr>
              <w:t>Higher</w:t>
            </w:r>
            <w:r>
              <w:rPr>
                <w:spacing w:val="-3"/>
                <w:sz w:val="20"/>
              </w:rPr>
              <w:t xml:space="preserve"> </w:t>
            </w:r>
            <w:r>
              <w:rPr>
                <w:sz w:val="20"/>
              </w:rPr>
              <w:t>Education</w:t>
            </w:r>
            <w:r>
              <w:rPr>
                <w:spacing w:val="-1"/>
                <w:sz w:val="20"/>
              </w:rPr>
              <w:t xml:space="preserve"> </w:t>
            </w:r>
            <w:r>
              <w:rPr>
                <w:sz w:val="20"/>
              </w:rPr>
              <w:t>Qualifications,</w:t>
            </w:r>
            <w:r>
              <w:rPr>
                <w:spacing w:val="-1"/>
                <w:sz w:val="20"/>
              </w:rPr>
              <w:t xml:space="preserve"> </w:t>
            </w:r>
            <w:r>
              <w:rPr>
                <w:sz w:val="20"/>
              </w:rPr>
              <w:t>at</w:t>
            </w:r>
            <w:r>
              <w:rPr>
                <w:spacing w:val="-1"/>
                <w:sz w:val="20"/>
              </w:rPr>
              <w:t xml:space="preserve"> </w:t>
            </w:r>
            <w:r>
              <w:rPr>
                <w:sz w:val="20"/>
              </w:rPr>
              <w:t>the</w:t>
            </w:r>
            <w:r>
              <w:rPr>
                <w:spacing w:val="-3"/>
                <w:sz w:val="20"/>
              </w:rPr>
              <w:t xml:space="preserve"> </w:t>
            </w:r>
            <w:r>
              <w:rPr>
                <w:sz w:val="20"/>
              </w:rPr>
              <w:t>end</w:t>
            </w:r>
            <w:r>
              <w:rPr>
                <w:spacing w:val="-4"/>
                <w:sz w:val="20"/>
              </w:rPr>
              <w:t xml:space="preserve"> </w:t>
            </w:r>
            <w:r>
              <w:rPr>
                <w:sz w:val="20"/>
              </w:rPr>
              <w:t>of</w:t>
            </w:r>
            <w:r>
              <w:rPr>
                <w:spacing w:val="-2"/>
                <w:sz w:val="20"/>
              </w:rPr>
              <w:t xml:space="preserve"> </w:t>
            </w:r>
            <w:r>
              <w:rPr>
                <w:sz w:val="20"/>
              </w:rPr>
              <w:t>Level</w:t>
            </w:r>
            <w:r>
              <w:rPr>
                <w:spacing w:val="-2"/>
                <w:sz w:val="20"/>
              </w:rPr>
              <w:t xml:space="preserve"> </w:t>
            </w:r>
            <w:r>
              <w:rPr>
                <w:sz w:val="20"/>
              </w:rPr>
              <w:t>6</w:t>
            </w:r>
            <w:r>
              <w:rPr>
                <w:spacing w:val="-4"/>
                <w:sz w:val="20"/>
              </w:rPr>
              <w:t xml:space="preserve"> </w:t>
            </w:r>
            <w:r>
              <w:rPr>
                <w:sz w:val="20"/>
              </w:rPr>
              <w:t>students</w:t>
            </w:r>
            <w:r>
              <w:rPr>
                <w:spacing w:val="-2"/>
                <w:sz w:val="20"/>
              </w:rPr>
              <w:t xml:space="preserve"> </w:t>
            </w:r>
            <w:r>
              <w:rPr>
                <w:sz w:val="20"/>
              </w:rPr>
              <w:t>should</w:t>
            </w:r>
            <w:r>
              <w:rPr>
                <w:spacing w:val="-4"/>
                <w:sz w:val="20"/>
              </w:rPr>
              <w:t xml:space="preserve"> </w:t>
            </w:r>
            <w:r>
              <w:rPr>
                <w:sz w:val="20"/>
              </w:rPr>
              <w:t>have</w:t>
            </w:r>
            <w:r>
              <w:rPr>
                <w:spacing w:val="-4"/>
                <w:sz w:val="20"/>
              </w:rPr>
              <w:t xml:space="preserve"> </w:t>
            </w:r>
            <w:r>
              <w:rPr>
                <w:sz w:val="20"/>
              </w:rPr>
              <w:t>coherent</w:t>
            </w:r>
            <w:r>
              <w:rPr>
                <w:spacing w:val="-3"/>
                <w:sz w:val="20"/>
              </w:rPr>
              <w:t xml:space="preserve"> </w:t>
            </w:r>
            <w:r>
              <w:rPr>
                <w:sz w:val="20"/>
              </w:rPr>
              <w:t>and detailed</w:t>
            </w:r>
            <w:r>
              <w:rPr>
                <w:spacing w:val="-6"/>
                <w:sz w:val="20"/>
              </w:rPr>
              <w:t xml:space="preserve"> </w:t>
            </w:r>
            <w:r>
              <w:rPr>
                <w:sz w:val="20"/>
              </w:rPr>
              <w:t>knowledge</w:t>
            </w:r>
            <w:r>
              <w:rPr>
                <w:spacing w:val="-4"/>
                <w:sz w:val="20"/>
              </w:rPr>
              <w:t xml:space="preserve"> </w:t>
            </w:r>
            <w:r>
              <w:rPr>
                <w:sz w:val="20"/>
              </w:rPr>
              <w:t>and</w:t>
            </w:r>
            <w:r>
              <w:rPr>
                <w:spacing w:val="-1"/>
                <w:sz w:val="20"/>
              </w:rPr>
              <w:t xml:space="preserve"> </w:t>
            </w:r>
            <w:r>
              <w:rPr>
                <w:sz w:val="20"/>
              </w:rPr>
              <w:t>a systematic</w:t>
            </w:r>
            <w:r>
              <w:rPr>
                <w:spacing w:val="-2"/>
                <w:sz w:val="20"/>
              </w:rPr>
              <w:t xml:space="preserve"> </w:t>
            </w:r>
            <w:r>
              <w:rPr>
                <w:sz w:val="20"/>
              </w:rPr>
              <w:t>understanding</w:t>
            </w:r>
            <w:r>
              <w:rPr>
                <w:spacing w:val="-4"/>
                <w:sz w:val="20"/>
              </w:rPr>
              <w:t xml:space="preserve"> </w:t>
            </w:r>
            <w:r>
              <w:rPr>
                <w:sz w:val="20"/>
              </w:rPr>
              <w:t>of</w:t>
            </w:r>
            <w:r>
              <w:rPr>
                <w:spacing w:val="-3"/>
                <w:sz w:val="20"/>
              </w:rPr>
              <w:t xml:space="preserve"> </w:t>
            </w:r>
            <w:r>
              <w:rPr>
                <w:sz w:val="20"/>
              </w:rPr>
              <w:t>their</w:t>
            </w:r>
            <w:r>
              <w:rPr>
                <w:spacing w:val="-4"/>
                <w:sz w:val="20"/>
              </w:rPr>
              <w:t xml:space="preserve"> </w:t>
            </w:r>
            <w:r>
              <w:rPr>
                <w:sz w:val="20"/>
              </w:rPr>
              <w:t>subject</w:t>
            </w:r>
            <w:r>
              <w:rPr>
                <w:spacing w:val="-3"/>
                <w:sz w:val="20"/>
              </w:rPr>
              <w:t xml:space="preserve"> </w:t>
            </w:r>
            <w:r>
              <w:rPr>
                <w:sz w:val="20"/>
              </w:rPr>
              <w:t>area,</w:t>
            </w:r>
            <w:r>
              <w:rPr>
                <w:spacing w:val="-3"/>
                <w:sz w:val="20"/>
              </w:rPr>
              <w:t xml:space="preserve"> </w:t>
            </w:r>
            <w:r>
              <w:rPr>
                <w:sz w:val="20"/>
              </w:rPr>
              <w:t>at</w:t>
            </w:r>
            <w:r>
              <w:rPr>
                <w:spacing w:val="-3"/>
                <w:sz w:val="20"/>
              </w:rPr>
              <w:t xml:space="preserve"> </w:t>
            </w:r>
            <w:r>
              <w:rPr>
                <w:sz w:val="20"/>
              </w:rPr>
              <w:t>least</w:t>
            </w:r>
            <w:r>
              <w:rPr>
                <w:spacing w:val="-5"/>
                <w:sz w:val="20"/>
              </w:rPr>
              <w:t xml:space="preserve"> </w:t>
            </w:r>
            <w:r>
              <w:rPr>
                <w:sz w:val="20"/>
              </w:rPr>
              <w:t>some</w:t>
            </w:r>
            <w:r>
              <w:rPr>
                <w:spacing w:val="-3"/>
                <w:sz w:val="20"/>
              </w:rPr>
              <w:t xml:space="preserve"> </w:t>
            </w:r>
            <w:r>
              <w:rPr>
                <w:sz w:val="20"/>
              </w:rPr>
              <w:t>of</w:t>
            </w:r>
            <w:r>
              <w:rPr>
                <w:spacing w:val="-5"/>
                <w:sz w:val="20"/>
              </w:rPr>
              <w:t xml:space="preserve"> </w:t>
            </w:r>
            <w:r>
              <w:rPr>
                <w:sz w:val="20"/>
              </w:rPr>
              <w:t>which</w:t>
            </w:r>
            <w:r>
              <w:rPr>
                <w:spacing w:val="-3"/>
                <w:sz w:val="20"/>
              </w:rPr>
              <w:t xml:space="preserve"> </w:t>
            </w:r>
            <w:r>
              <w:rPr>
                <w:sz w:val="20"/>
              </w:rPr>
              <w:t>is informed</w:t>
            </w:r>
            <w:r>
              <w:rPr>
                <w:spacing w:val="-3"/>
                <w:sz w:val="20"/>
              </w:rPr>
              <w:t xml:space="preserve"> </w:t>
            </w:r>
            <w:r>
              <w:rPr>
                <w:sz w:val="20"/>
              </w:rPr>
              <w:t>by</w:t>
            </w:r>
            <w:r>
              <w:rPr>
                <w:spacing w:val="-2"/>
                <w:sz w:val="20"/>
              </w:rPr>
              <w:t xml:space="preserve"> </w:t>
            </w:r>
            <w:r>
              <w:rPr>
                <w:sz w:val="20"/>
              </w:rPr>
              <w:t>the</w:t>
            </w:r>
            <w:r>
              <w:rPr>
                <w:spacing w:val="-5"/>
                <w:sz w:val="20"/>
              </w:rPr>
              <w:t xml:space="preserve"> </w:t>
            </w:r>
            <w:r>
              <w:rPr>
                <w:sz w:val="20"/>
              </w:rPr>
              <w:t>latest</w:t>
            </w:r>
            <w:r>
              <w:rPr>
                <w:spacing w:val="-5"/>
                <w:sz w:val="20"/>
              </w:rPr>
              <w:t xml:space="preserve"> </w:t>
            </w:r>
            <w:r>
              <w:rPr>
                <w:sz w:val="20"/>
              </w:rPr>
              <w:t>research</w:t>
            </w:r>
            <w:r>
              <w:rPr>
                <w:spacing w:val="-5"/>
                <w:sz w:val="20"/>
              </w:rPr>
              <w:t xml:space="preserve"> </w:t>
            </w:r>
            <w:r>
              <w:rPr>
                <w:sz w:val="20"/>
              </w:rPr>
              <w:t>and/or</w:t>
            </w:r>
            <w:r>
              <w:rPr>
                <w:spacing w:val="-5"/>
                <w:sz w:val="20"/>
              </w:rPr>
              <w:t xml:space="preserve"> </w:t>
            </w:r>
            <w:r>
              <w:rPr>
                <w:sz w:val="20"/>
              </w:rPr>
              <w:t>advanced</w:t>
            </w:r>
            <w:r>
              <w:rPr>
                <w:spacing w:val="-6"/>
                <w:sz w:val="20"/>
              </w:rPr>
              <w:t xml:space="preserve"> </w:t>
            </w:r>
            <w:r>
              <w:rPr>
                <w:sz w:val="20"/>
              </w:rPr>
              <w:t>scholarship</w:t>
            </w:r>
            <w:r>
              <w:rPr>
                <w:spacing w:val="-6"/>
                <w:sz w:val="20"/>
              </w:rPr>
              <w:t xml:space="preserve"> </w:t>
            </w:r>
            <w:r>
              <w:rPr>
                <w:sz w:val="20"/>
              </w:rPr>
              <w:t>within</w:t>
            </w:r>
            <w:r>
              <w:rPr>
                <w:spacing w:val="-3"/>
                <w:sz w:val="20"/>
              </w:rPr>
              <w:t xml:space="preserve"> </w:t>
            </w:r>
            <w:r>
              <w:rPr>
                <w:sz w:val="20"/>
              </w:rPr>
              <w:t>the</w:t>
            </w:r>
            <w:r>
              <w:rPr>
                <w:spacing w:val="-4"/>
                <w:sz w:val="20"/>
              </w:rPr>
              <w:t xml:space="preserve"> </w:t>
            </w:r>
            <w:r>
              <w:rPr>
                <w:sz w:val="20"/>
              </w:rPr>
              <w:t>discipline. They</w:t>
            </w:r>
            <w:r>
              <w:rPr>
                <w:spacing w:val="-4"/>
                <w:sz w:val="20"/>
              </w:rPr>
              <w:t xml:space="preserve"> </w:t>
            </w:r>
            <w:r>
              <w:rPr>
                <w:sz w:val="20"/>
              </w:rPr>
              <w:t>will</w:t>
            </w:r>
            <w:r>
              <w:rPr>
                <w:spacing w:val="-4"/>
                <w:sz w:val="20"/>
              </w:rPr>
              <w:t xml:space="preserve"> </w:t>
            </w:r>
            <w:r>
              <w:rPr>
                <w:sz w:val="20"/>
              </w:rPr>
              <w:t>be</w:t>
            </w:r>
            <w:r>
              <w:rPr>
                <w:spacing w:val="-4"/>
                <w:sz w:val="20"/>
              </w:rPr>
              <w:t xml:space="preserve"> </w:t>
            </w:r>
            <w:r>
              <w:rPr>
                <w:sz w:val="20"/>
              </w:rPr>
              <w:t>able</w:t>
            </w:r>
            <w:r>
              <w:rPr>
                <w:spacing w:val="-5"/>
                <w:sz w:val="20"/>
              </w:rPr>
              <w:t xml:space="preserve"> </w:t>
            </w:r>
            <w:r>
              <w:rPr>
                <w:sz w:val="20"/>
              </w:rPr>
              <w:t>to</w:t>
            </w:r>
            <w:r>
              <w:rPr>
                <w:spacing w:val="-3"/>
                <w:sz w:val="20"/>
              </w:rPr>
              <w:t xml:space="preserve"> </w:t>
            </w:r>
            <w:r>
              <w:rPr>
                <w:sz w:val="20"/>
              </w:rPr>
              <w:t>accurately</w:t>
            </w:r>
            <w:r>
              <w:rPr>
                <w:spacing w:val="-2"/>
                <w:sz w:val="20"/>
              </w:rPr>
              <w:t xml:space="preserve"> </w:t>
            </w:r>
            <w:r>
              <w:rPr>
                <w:sz w:val="20"/>
              </w:rPr>
              <w:t>deploy</w:t>
            </w:r>
            <w:r>
              <w:rPr>
                <w:spacing w:val="-2"/>
                <w:sz w:val="20"/>
              </w:rPr>
              <w:t xml:space="preserve"> </w:t>
            </w:r>
            <w:r>
              <w:rPr>
                <w:sz w:val="20"/>
              </w:rPr>
              <w:t>established</w:t>
            </w:r>
            <w:r>
              <w:rPr>
                <w:spacing w:val="-6"/>
                <w:sz w:val="20"/>
              </w:rPr>
              <w:t xml:space="preserve"> </w:t>
            </w:r>
            <w:r>
              <w:rPr>
                <w:sz w:val="20"/>
              </w:rPr>
              <w:t>techniques</w:t>
            </w:r>
            <w:r>
              <w:rPr>
                <w:spacing w:val="-2"/>
                <w:sz w:val="20"/>
              </w:rPr>
              <w:t xml:space="preserve"> </w:t>
            </w:r>
            <w:r>
              <w:rPr>
                <w:sz w:val="20"/>
              </w:rPr>
              <w:t>of</w:t>
            </w:r>
            <w:r>
              <w:rPr>
                <w:spacing w:val="-3"/>
                <w:sz w:val="20"/>
              </w:rPr>
              <w:t xml:space="preserve"> </w:t>
            </w:r>
            <w:r>
              <w:rPr>
                <w:sz w:val="20"/>
              </w:rPr>
              <w:t>analysis</w:t>
            </w:r>
            <w:r>
              <w:rPr>
                <w:spacing w:val="-2"/>
                <w:sz w:val="20"/>
              </w:rPr>
              <w:t xml:space="preserve"> </w:t>
            </w:r>
            <w:r>
              <w:rPr>
                <w:sz w:val="20"/>
              </w:rPr>
              <w:t>and</w:t>
            </w:r>
            <w:r>
              <w:rPr>
                <w:spacing w:val="-5"/>
                <w:sz w:val="20"/>
              </w:rPr>
              <w:t xml:space="preserve"> </w:t>
            </w:r>
            <w:r>
              <w:rPr>
                <w:sz w:val="20"/>
              </w:rPr>
              <w:t>enquiry</w:t>
            </w:r>
            <w:r>
              <w:rPr>
                <w:spacing w:val="-4"/>
                <w:sz w:val="20"/>
              </w:rPr>
              <w:t xml:space="preserve"> </w:t>
            </w:r>
            <w:r>
              <w:rPr>
                <w:sz w:val="20"/>
              </w:rPr>
              <w:t>within</w:t>
            </w:r>
            <w:r>
              <w:rPr>
                <w:spacing w:val="-3"/>
                <w:sz w:val="20"/>
              </w:rPr>
              <w:t xml:space="preserve"> </w:t>
            </w:r>
            <w:r>
              <w:rPr>
                <w:sz w:val="20"/>
              </w:rPr>
              <w:t>a</w:t>
            </w:r>
            <w:r>
              <w:rPr>
                <w:spacing w:val="-6"/>
                <w:sz w:val="20"/>
              </w:rPr>
              <w:t xml:space="preserve"> </w:t>
            </w:r>
            <w:r>
              <w:rPr>
                <w:sz w:val="20"/>
              </w:rPr>
              <w:t>discipline,</w:t>
            </w:r>
            <w:r>
              <w:rPr>
                <w:spacing w:val="-5"/>
                <w:sz w:val="20"/>
              </w:rPr>
              <w:t xml:space="preserve"> </w:t>
            </w:r>
            <w:r>
              <w:rPr>
                <w:sz w:val="20"/>
              </w:rPr>
              <w:t>using</w:t>
            </w:r>
            <w:r>
              <w:rPr>
                <w:spacing w:val="-8"/>
                <w:sz w:val="20"/>
              </w:rPr>
              <w:t xml:space="preserve"> </w:t>
            </w:r>
            <w:r>
              <w:rPr>
                <w:sz w:val="20"/>
              </w:rPr>
              <w:t>their</w:t>
            </w:r>
            <w:r>
              <w:rPr>
                <w:spacing w:val="-5"/>
                <w:sz w:val="20"/>
              </w:rPr>
              <w:t xml:space="preserve"> </w:t>
            </w:r>
            <w:r>
              <w:rPr>
                <w:sz w:val="20"/>
              </w:rPr>
              <w:t>conceptual</w:t>
            </w:r>
            <w:r>
              <w:rPr>
                <w:spacing w:val="-6"/>
                <w:sz w:val="20"/>
              </w:rPr>
              <w:t xml:space="preserve"> </w:t>
            </w:r>
            <w:r>
              <w:rPr>
                <w:sz w:val="20"/>
              </w:rPr>
              <w:t>understanding</w:t>
            </w:r>
            <w:r>
              <w:rPr>
                <w:spacing w:val="-4"/>
                <w:sz w:val="20"/>
              </w:rPr>
              <w:t xml:space="preserve"> </w:t>
            </w:r>
            <w:r>
              <w:rPr>
                <w:sz w:val="20"/>
              </w:rPr>
              <w:t>to</w:t>
            </w:r>
            <w:r>
              <w:rPr>
                <w:spacing w:val="-3"/>
                <w:sz w:val="20"/>
              </w:rPr>
              <w:t xml:space="preserve"> </w:t>
            </w:r>
            <w:r>
              <w:rPr>
                <w:sz w:val="20"/>
              </w:rPr>
              <w:t>devise</w:t>
            </w:r>
            <w:r>
              <w:rPr>
                <w:spacing w:val="-5"/>
                <w:sz w:val="20"/>
              </w:rPr>
              <w:t xml:space="preserve"> </w:t>
            </w:r>
            <w:r>
              <w:rPr>
                <w:sz w:val="20"/>
              </w:rPr>
              <w:t>and sustain</w:t>
            </w:r>
            <w:r>
              <w:rPr>
                <w:spacing w:val="-2"/>
                <w:sz w:val="20"/>
              </w:rPr>
              <w:t xml:space="preserve"> </w:t>
            </w:r>
            <w:r>
              <w:rPr>
                <w:sz w:val="20"/>
              </w:rPr>
              <w:t>arguments</w:t>
            </w:r>
            <w:r>
              <w:rPr>
                <w:spacing w:val="-1"/>
                <w:sz w:val="20"/>
              </w:rPr>
              <w:t xml:space="preserve"> </w:t>
            </w:r>
            <w:r>
              <w:rPr>
                <w:sz w:val="20"/>
              </w:rPr>
              <w:t>and/or</w:t>
            </w:r>
            <w:r>
              <w:rPr>
                <w:spacing w:val="-1"/>
                <w:sz w:val="20"/>
              </w:rPr>
              <w:t xml:space="preserve"> </w:t>
            </w:r>
            <w:r>
              <w:rPr>
                <w:sz w:val="20"/>
              </w:rPr>
              <w:t>to</w:t>
            </w:r>
            <w:r>
              <w:rPr>
                <w:spacing w:val="-5"/>
                <w:sz w:val="20"/>
              </w:rPr>
              <w:t xml:space="preserve"> </w:t>
            </w:r>
            <w:r>
              <w:rPr>
                <w:sz w:val="20"/>
              </w:rPr>
              <w:t>solve</w:t>
            </w:r>
            <w:r>
              <w:rPr>
                <w:spacing w:val="-2"/>
                <w:sz w:val="20"/>
              </w:rPr>
              <w:t xml:space="preserve"> </w:t>
            </w:r>
            <w:r>
              <w:rPr>
                <w:sz w:val="20"/>
              </w:rPr>
              <w:t>problems.</w:t>
            </w:r>
            <w:r>
              <w:rPr>
                <w:spacing w:val="-4"/>
                <w:sz w:val="20"/>
              </w:rPr>
              <w:t xml:space="preserve"> </w:t>
            </w:r>
            <w:r>
              <w:rPr>
                <w:sz w:val="20"/>
              </w:rPr>
              <w:t>They</w:t>
            </w:r>
            <w:r>
              <w:rPr>
                <w:spacing w:val="-3"/>
                <w:sz w:val="20"/>
              </w:rPr>
              <w:t xml:space="preserve"> </w:t>
            </w:r>
            <w:r>
              <w:rPr>
                <w:sz w:val="20"/>
              </w:rPr>
              <w:t>should</w:t>
            </w:r>
            <w:r>
              <w:rPr>
                <w:spacing w:val="-2"/>
                <w:sz w:val="20"/>
              </w:rPr>
              <w:t xml:space="preserve"> </w:t>
            </w:r>
            <w:r>
              <w:rPr>
                <w:sz w:val="20"/>
              </w:rPr>
              <w:t>be</w:t>
            </w:r>
            <w:r>
              <w:rPr>
                <w:spacing w:val="-2"/>
                <w:sz w:val="20"/>
              </w:rPr>
              <w:t xml:space="preserve"> </w:t>
            </w:r>
            <w:r>
              <w:rPr>
                <w:sz w:val="20"/>
              </w:rPr>
              <w:t>aware</w:t>
            </w:r>
            <w:r>
              <w:rPr>
                <w:spacing w:val="-2"/>
                <w:sz w:val="20"/>
              </w:rPr>
              <w:t xml:space="preserve"> </w:t>
            </w:r>
            <w:r>
              <w:rPr>
                <w:sz w:val="20"/>
              </w:rPr>
              <w:t>of</w:t>
            </w:r>
            <w:r>
              <w:rPr>
                <w:spacing w:val="-4"/>
                <w:sz w:val="20"/>
              </w:rPr>
              <w:t xml:space="preserve"> </w:t>
            </w:r>
            <w:r>
              <w:rPr>
                <w:sz w:val="20"/>
              </w:rPr>
              <w:t>the</w:t>
            </w:r>
            <w:r>
              <w:rPr>
                <w:spacing w:val="-2"/>
                <w:sz w:val="20"/>
              </w:rPr>
              <w:t xml:space="preserve"> </w:t>
            </w:r>
            <w:r>
              <w:rPr>
                <w:sz w:val="20"/>
              </w:rPr>
              <w:t>uncertainty,</w:t>
            </w:r>
            <w:r>
              <w:rPr>
                <w:spacing w:val="-4"/>
                <w:sz w:val="20"/>
              </w:rPr>
              <w:t xml:space="preserve"> </w:t>
            </w:r>
            <w:r>
              <w:rPr>
                <w:sz w:val="20"/>
              </w:rPr>
              <w:t>ambiguity</w:t>
            </w:r>
            <w:r>
              <w:rPr>
                <w:spacing w:val="-1"/>
                <w:sz w:val="20"/>
              </w:rPr>
              <w:t xml:space="preserve"> </w:t>
            </w:r>
            <w:r>
              <w:rPr>
                <w:sz w:val="20"/>
              </w:rPr>
              <w:t>and</w:t>
            </w:r>
            <w:r>
              <w:rPr>
                <w:spacing w:val="-2"/>
                <w:sz w:val="20"/>
              </w:rPr>
              <w:t xml:space="preserve"> </w:t>
            </w:r>
            <w:r>
              <w:rPr>
                <w:sz w:val="20"/>
              </w:rPr>
              <w:t>limits</w:t>
            </w:r>
            <w:r>
              <w:rPr>
                <w:spacing w:val="-1"/>
                <w:sz w:val="20"/>
              </w:rPr>
              <w:t xml:space="preserve"> </w:t>
            </w:r>
            <w:r>
              <w:rPr>
                <w:sz w:val="20"/>
              </w:rPr>
              <w:t>of</w:t>
            </w:r>
            <w:r>
              <w:rPr>
                <w:spacing w:val="-4"/>
                <w:sz w:val="20"/>
              </w:rPr>
              <w:t xml:space="preserve"> </w:t>
            </w:r>
            <w:r>
              <w:rPr>
                <w:sz w:val="20"/>
              </w:rPr>
              <w:t>knowledge.</w:t>
            </w:r>
            <w:r>
              <w:rPr>
                <w:spacing w:val="-4"/>
                <w:sz w:val="20"/>
              </w:rPr>
              <w:t xml:space="preserve"> </w:t>
            </w:r>
            <w:r>
              <w:rPr>
                <w:sz w:val="20"/>
              </w:rPr>
              <w:t>They</w:t>
            </w:r>
            <w:r>
              <w:rPr>
                <w:spacing w:val="-3"/>
                <w:sz w:val="20"/>
              </w:rPr>
              <w:t xml:space="preserve"> </w:t>
            </w:r>
            <w:r>
              <w:rPr>
                <w:sz w:val="20"/>
              </w:rPr>
              <w:t>should</w:t>
            </w:r>
            <w:r>
              <w:rPr>
                <w:spacing w:val="-2"/>
                <w:sz w:val="20"/>
              </w:rPr>
              <w:t xml:space="preserve"> </w:t>
            </w:r>
            <w:r>
              <w:rPr>
                <w:sz w:val="20"/>
              </w:rPr>
              <w:t>be</w:t>
            </w:r>
            <w:r>
              <w:rPr>
                <w:spacing w:val="-5"/>
                <w:sz w:val="20"/>
              </w:rPr>
              <w:t xml:space="preserve"> </w:t>
            </w:r>
            <w:r>
              <w:rPr>
                <w:sz w:val="20"/>
              </w:rPr>
              <w:t>able to</w:t>
            </w:r>
            <w:r>
              <w:rPr>
                <w:spacing w:val="-5"/>
                <w:sz w:val="20"/>
              </w:rPr>
              <w:t xml:space="preserve"> </w:t>
            </w:r>
            <w:r>
              <w:rPr>
                <w:sz w:val="20"/>
              </w:rPr>
              <w:t>critically evaluate</w:t>
            </w:r>
            <w:r>
              <w:rPr>
                <w:spacing w:val="-9"/>
                <w:sz w:val="20"/>
              </w:rPr>
              <w:t xml:space="preserve"> </w:t>
            </w:r>
            <w:r>
              <w:rPr>
                <w:sz w:val="20"/>
              </w:rPr>
              <w:t>evidence,</w:t>
            </w:r>
            <w:r>
              <w:rPr>
                <w:spacing w:val="-6"/>
                <w:sz w:val="20"/>
              </w:rPr>
              <w:t xml:space="preserve"> </w:t>
            </w:r>
            <w:r>
              <w:rPr>
                <w:sz w:val="20"/>
              </w:rPr>
              <w:t>arguments,</w:t>
            </w:r>
            <w:r>
              <w:rPr>
                <w:spacing w:val="-8"/>
                <w:sz w:val="20"/>
              </w:rPr>
              <w:t xml:space="preserve"> </w:t>
            </w:r>
            <w:r>
              <w:rPr>
                <w:sz w:val="20"/>
              </w:rPr>
              <w:t>assumptio</w:t>
            </w:r>
            <w:r>
              <w:rPr>
                <w:sz w:val="20"/>
              </w:rPr>
              <w:t>ns,</w:t>
            </w:r>
            <w:r>
              <w:rPr>
                <w:spacing w:val="-6"/>
                <w:sz w:val="20"/>
              </w:rPr>
              <w:t xml:space="preserve"> </w:t>
            </w:r>
            <w:r>
              <w:rPr>
                <w:sz w:val="20"/>
              </w:rPr>
              <w:t>abstract</w:t>
            </w:r>
            <w:r>
              <w:rPr>
                <w:spacing w:val="-8"/>
                <w:sz w:val="20"/>
              </w:rPr>
              <w:t xml:space="preserve"> </w:t>
            </w:r>
            <w:r>
              <w:rPr>
                <w:sz w:val="20"/>
              </w:rPr>
              <w:t>concepts</w:t>
            </w:r>
            <w:r>
              <w:rPr>
                <w:spacing w:val="-5"/>
                <w:sz w:val="20"/>
              </w:rPr>
              <w:t xml:space="preserve"> </w:t>
            </w:r>
            <w:r>
              <w:rPr>
                <w:sz w:val="20"/>
              </w:rPr>
              <w:t>and</w:t>
            </w:r>
            <w:r>
              <w:rPr>
                <w:spacing w:val="-8"/>
                <w:sz w:val="20"/>
              </w:rPr>
              <w:t xml:space="preserve"> </w:t>
            </w:r>
            <w:r>
              <w:rPr>
                <w:sz w:val="20"/>
              </w:rPr>
              <w:t>data</w:t>
            </w:r>
            <w:r>
              <w:rPr>
                <w:spacing w:val="-9"/>
                <w:sz w:val="20"/>
              </w:rPr>
              <w:t xml:space="preserve"> </w:t>
            </w:r>
            <w:r>
              <w:rPr>
                <w:sz w:val="20"/>
              </w:rPr>
              <w:t>(that</w:t>
            </w:r>
            <w:r>
              <w:rPr>
                <w:spacing w:val="-7"/>
                <w:sz w:val="20"/>
              </w:rPr>
              <w:t xml:space="preserve"> </w:t>
            </w:r>
            <w:r>
              <w:rPr>
                <w:sz w:val="20"/>
              </w:rPr>
              <w:t>may</w:t>
            </w:r>
            <w:r>
              <w:rPr>
                <w:spacing w:val="-7"/>
                <w:sz w:val="20"/>
              </w:rPr>
              <w:t xml:space="preserve"> </w:t>
            </w:r>
            <w:r>
              <w:rPr>
                <w:sz w:val="20"/>
              </w:rPr>
              <w:t>be</w:t>
            </w:r>
            <w:r>
              <w:rPr>
                <w:spacing w:val="-7"/>
                <w:sz w:val="20"/>
              </w:rPr>
              <w:t xml:space="preserve"> </w:t>
            </w:r>
            <w:r>
              <w:rPr>
                <w:sz w:val="20"/>
              </w:rPr>
              <w:t>incomplete),</w:t>
            </w:r>
            <w:r>
              <w:rPr>
                <w:spacing w:val="-8"/>
                <w:sz w:val="20"/>
              </w:rPr>
              <w:t xml:space="preserve"> </w:t>
            </w:r>
            <w:r>
              <w:rPr>
                <w:sz w:val="20"/>
              </w:rPr>
              <w:t>to</w:t>
            </w:r>
            <w:r>
              <w:rPr>
                <w:spacing w:val="-6"/>
                <w:sz w:val="20"/>
              </w:rPr>
              <w:t xml:space="preserve"> </w:t>
            </w:r>
            <w:r>
              <w:rPr>
                <w:sz w:val="20"/>
              </w:rPr>
              <w:t>make</w:t>
            </w:r>
            <w:r>
              <w:rPr>
                <w:spacing w:val="-9"/>
                <w:sz w:val="20"/>
              </w:rPr>
              <w:t xml:space="preserve"> </w:t>
            </w:r>
            <w:r>
              <w:rPr>
                <w:sz w:val="20"/>
              </w:rPr>
              <w:t>judgements,</w:t>
            </w:r>
            <w:r>
              <w:rPr>
                <w:spacing w:val="-6"/>
                <w:sz w:val="20"/>
              </w:rPr>
              <w:t xml:space="preserve"> </w:t>
            </w:r>
            <w:r>
              <w:rPr>
                <w:sz w:val="20"/>
              </w:rPr>
              <w:t>and</w:t>
            </w:r>
            <w:r>
              <w:rPr>
                <w:spacing w:val="-9"/>
                <w:sz w:val="20"/>
              </w:rPr>
              <w:t xml:space="preserve"> </w:t>
            </w:r>
            <w:r>
              <w:rPr>
                <w:sz w:val="20"/>
              </w:rPr>
              <w:t>to</w:t>
            </w:r>
            <w:r>
              <w:rPr>
                <w:spacing w:val="-6"/>
                <w:sz w:val="20"/>
              </w:rPr>
              <w:t xml:space="preserve"> </w:t>
            </w:r>
            <w:r>
              <w:rPr>
                <w:sz w:val="20"/>
              </w:rPr>
              <w:t>frame</w:t>
            </w:r>
            <w:r>
              <w:rPr>
                <w:spacing w:val="-6"/>
                <w:sz w:val="20"/>
              </w:rPr>
              <w:t xml:space="preserve"> </w:t>
            </w:r>
            <w:r>
              <w:rPr>
                <w:sz w:val="20"/>
              </w:rPr>
              <w:t>appropriate</w:t>
            </w:r>
            <w:r>
              <w:rPr>
                <w:spacing w:val="-7"/>
                <w:sz w:val="20"/>
              </w:rPr>
              <w:t xml:space="preserve"> </w:t>
            </w:r>
            <w:r>
              <w:rPr>
                <w:sz w:val="20"/>
              </w:rPr>
              <w:t>questions to</w:t>
            </w:r>
            <w:r>
              <w:rPr>
                <w:spacing w:val="-4"/>
                <w:sz w:val="20"/>
              </w:rPr>
              <w:t xml:space="preserve"> </w:t>
            </w:r>
            <w:r>
              <w:rPr>
                <w:sz w:val="20"/>
              </w:rPr>
              <w:t>achieve</w:t>
            </w:r>
            <w:r>
              <w:rPr>
                <w:spacing w:val="-6"/>
                <w:sz w:val="20"/>
              </w:rPr>
              <w:t xml:space="preserve"> </w:t>
            </w:r>
            <w:r>
              <w:rPr>
                <w:sz w:val="20"/>
              </w:rPr>
              <w:t>a</w:t>
            </w:r>
            <w:r>
              <w:rPr>
                <w:spacing w:val="-6"/>
                <w:sz w:val="20"/>
              </w:rPr>
              <w:t xml:space="preserve"> </w:t>
            </w:r>
            <w:r>
              <w:rPr>
                <w:sz w:val="20"/>
              </w:rPr>
              <w:t>solution</w:t>
            </w:r>
            <w:r>
              <w:rPr>
                <w:spacing w:val="-6"/>
                <w:sz w:val="20"/>
              </w:rPr>
              <w:t xml:space="preserve"> </w:t>
            </w:r>
            <w:r>
              <w:rPr>
                <w:sz w:val="20"/>
              </w:rPr>
              <w:t>-</w:t>
            </w:r>
            <w:r>
              <w:rPr>
                <w:spacing w:val="-3"/>
                <w:sz w:val="20"/>
              </w:rPr>
              <w:t xml:space="preserve"> </w:t>
            </w:r>
            <w:r>
              <w:rPr>
                <w:sz w:val="20"/>
              </w:rPr>
              <w:t>or</w:t>
            </w:r>
            <w:r>
              <w:rPr>
                <w:spacing w:val="-3"/>
                <w:sz w:val="20"/>
              </w:rPr>
              <w:t xml:space="preserve"> </w:t>
            </w:r>
            <w:r>
              <w:rPr>
                <w:sz w:val="20"/>
              </w:rPr>
              <w:t>identify</w:t>
            </w:r>
            <w:r>
              <w:rPr>
                <w:spacing w:val="-5"/>
                <w:sz w:val="20"/>
              </w:rPr>
              <w:t xml:space="preserve"> </w:t>
            </w:r>
            <w:r>
              <w:rPr>
                <w:sz w:val="20"/>
              </w:rPr>
              <w:t>a</w:t>
            </w:r>
            <w:r>
              <w:rPr>
                <w:spacing w:val="-6"/>
                <w:sz w:val="20"/>
              </w:rPr>
              <w:t xml:space="preserve"> </w:t>
            </w:r>
            <w:r>
              <w:rPr>
                <w:sz w:val="20"/>
              </w:rPr>
              <w:t>range</w:t>
            </w:r>
            <w:r>
              <w:rPr>
                <w:spacing w:val="-5"/>
                <w:sz w:val="20"/>
              </w:rPr>
              <w:t xml:space="preserve"> </w:t>
            </w:r>
            <w:r>
              <w:rPr>
                <w:sz w:val="20"/>
              </w:rPr>
              <w:t>of</w:t>
            </w:r>
            <w:r>
              <w:rPr>
                <w:spacing w:val="-6"/>
                <w:sz w:val="20"/>
              </w:rPr>
              <w:t xml:space="preserve"> </w:t>
            </w:r>
            <w:r>
              <w:rPr>
                <w:sz w:val="20"/>
              </w:rPr>
              <w:t>solutions.</w:t>
            </w:r>
            <w:r>
              <w:rPr>
                <w:spacing w:val="-6"/>
                <w:sz w:val="20"/>
              </w:rPr>
              <w:t xml:space="preserve"> </w:t>
            </w:r>
            <w:r>
              <w:rPr>
                <w:sz w:val="20"/>
              </w:rPr>
              <w:t>They</w:t>
            </w:r>
            <w:r>
              <w:rPr>
                <w:spacing w:val="-5"/>
                <w:sz w:val="20"/>
              </w:rPr>
              <w:t xml:space="preserve"> </w:t>
            </w:r>
            <w:r>
              <w:rPr>
                <w:sz w:val="20"/>
              </w:rPr>
              <w:t>will</w:t>
            </w:r>
            <w:r>
              <w:rPr>
                <w:spacing w:val="-5"/>
                <w:sz w:val="20"/>
              </w:rPr>
              <w:t xml:space="preserve"> </w:t>
            </w:r>
            <w:r>
              <w:rPr>
                <w:sz w:val="20"/>
              </w:rPr>
              <w:t>apply</w:t>
            </w:r>
            <w:r>
              <w:rPr>
                <w:spacing w:val="-3"/>
                <w:sz w:val="20"/>
              </w:rPr>
              <w:t xml:space="preserve"> </w:t>
            </w:r>
            <w:r>
              <w:rPr>
                <w:sz w:val="20"/>
              </w:rPr>
              <w:t>the</w:t>
            </w:r>
            <w:r>
              <w:rPr>
                <w:spacing w:val="-6"/>
                <w:sz w:val="20"/>
              </w:rPr>
              <w:t xml:space="preserve"> </w:t>
            </w:r>
            <w:r>
              <w:rPr>
                <w:sz w:val="20"/>
              </w:rPr>
              <w:t>methods</w:t>
            </w:r>
            <w:r>
              <w:rPr>
                <w:spacing w:val="-5"/>
                <w:sz w:val="20"/>
              </w:rPr>
              <w:t xml:space="preserve"> </w:t>
            </w:r>
            <w:r>
              <w:rPr>
                <w:sz w:val="20"/>
              </w:rPr>
              <w:t>and</w:t>
            </w:r>
            <w:r>
              <w:rPr>
                <w:spacing w:val="-4"/>
                <w:sz w:val="20"/>
              </w:rPr>
              <w:t xml:space="preserve"> </w:t>
            </w:r>
            <w:r>
              <w:rPr>
                <w:sz w:val="20"/>
              </w:rPr>
              <w:t>techniques</w:t>
            </w:r>
            <w:r>
              <w:rPr>
                <w:spacing w:val="-3"/>
                <w:sz w:val="20"/>
              </w:rPr>
              <w:t xml:space="preserve"> </w:t>
            </w:r>
            <w:r>
              <w:rPr>
                <w:sz w:val="20"/>
              </w:rPr>
              <w:t>that</w:t>
            </w:r>
            <w:r>
              <w:rPr>
                <w:spacing w:val="-4"/>
                <w:sz w:val="20"/>
              </w:rPr>
              <w:t xml:space="preserve"> </w:t>
            </w:r>
            <w:r>
              <w:rPr>
                <w:sz w:val="20"/>
              </w:rPr>
              <w:t>they</w:t>
            </w:r>
            <w:r>
              <w:rPr>
                <w:spacing w:val="-3"/>
                <w:sz w:val="20"/>
              </w:rPr>
              <w:t xml:space="preserve"> </w:t>
            </w:r>
            <w:r>
              <w:rPr>
                <w:sz w:val="20"/>
              </w:rPr>
              <w:t>have</w:t>
            </w:r>
            <w:r>
              <w:rPr>
                <w:spacing w:val="-4"/>
                <w:sz w:val="20"/>
              </w:rPr>
              <w:t xml:space="preserve"> </w:t>
            </w:r>
            <w:r>
              <w:rPr>
                <w:sz w:val="20"/>
              </w:rPr>
              <w:t>learned</w:t>
            </w:r>
            <w:r>
              <w:rPr>
                <w:spacing w:val="-6"/>
                <w:sz w:val="20"/>
              </w:rPr>
              <w:t xml:space="preserve"> </w:t>
            </w:r>
            <w:r>
              <w:rPr>
                <w:sz w:val="20"/>
              </w:rPr>
              <w:t>to</w:t>
            </w:r>
            <w:r>
              <w:rPr>
                <w:spacing w:val="-6"/>
                <w:sz w:val="20"/>
              </w:rPr>
              <w:t xml:space="preserve"> </w:t>
            </w:r>
            <w:r>
              <w:rPr>
                <w:sz w:val="20"/>
              </w:rPr>
              <w:t>review,</w:t>
            </w:r>
            <w:r>
              <w:rPr>
                <w:spacing w:val="-6"/>
                <w:sz w:val="20"/>
              </w:rPr>
              <w:t xml:space="preserve"> </w:t>
            </w:r>
            <w:r>
              <w:rPr>
                <w:sz w:val="20"/>
              </w:rPr>
              <w:t>consolidate,</w:t>
            </w:r>
            <w:r>
              <w:rPr>
                <w:spacing w:val="-4"/>
                <w:sz w:val="20"/>
              </w:rPr>
              <w:t xml:space="preserve"> </w:t>
            </w:r>
            <w:r>
              <w:rPr>
                <w:sz w:val="20"/>
              </w:rPr>
              <w:t>extend</w:t>
            </w:r>
            <w:r>
              <w:rPr>
                <w:spacing w:val="-4"/>
                <w:sz w:val="20"/>
              </w:rPr>
              <w:t xml:space="preserve"> </w:t>
            </w:r>
            <w:r>
              <w:rPr>
                <w:sz w:val="20"/>
              </w:rPr>
              <w:t>and apply</w:t>
            </w:r>
            <w:r>
              <w:rPr>
                <w:spacing w:val="-1"/>
                <w:sz w:val="20"/>
              </w:rPr>
              <w:t xml:space="preserve"> </w:t>
            </w:r>
            <w:r>
              <w:rPr>
                <w:sz w:val="20"/>
              </w:rPr>
              <w:t>their</w:t>
            </w:r>
            <w:r>
              <w:rPr>
                <w:spacing w:val="-4"/>
                <w:sz w:val="20"/>
              </w:rPr>
              <w:t xml:space="preserve"> </w:t>
            </w:r>
            <w:r>
              <w:rPr>
                <w:sz w:val="20"/>
              </w:rPr>
              <w:t>knowledge</w:t>
            </w:r>
            <w:r>
              <w:rPr>
                <w:spacing w:val="-3"/>
                <w:sz w:val="20"/>
              </w:rPr>
              <w:t xml:space="preserve"> </w:t>
            </w:r>
            <w:r>
              <w:rPr>
                <w:sz w:val="20"/>
              </w:rPr>
              <w:t>and</w:t>
            </w:r>
            <w:r>
              <w:rPr>
                <w:spacing w:val="-5"/>
                <w:sz w:val="20"/>
              </w:rPr>
              <w:t xml:space="preserve"> </w:t>
            </w:r>
            <w:r>
              <w:rPr>
                <w:sz w:val="20"/>
              </w:rPr>
              <w:t>understanding,</w:t>
            </w:r>
            <w:r>
              <w:rPr>
                <w:spacing w:val="-4"/>
                <w:sz w:val="20"/>
              </w:rPr>
              <w:t xml:space="preserve"> </w:t>
            </w:r>
            <w:r>
              <w:rPr>
                <w:sz w:val="20"/>
              </w:rPr>
              <w:t>and</w:t>
            </w:r>
            <w:r>
              <w:rPr>
                <w:spacing w:val="-2"/>
                <w:sz w:val="20"/>
              </w:rPr>
              <w:t xml:space="preserve"> </w:t>
            </w:r>
            <w:r>
              <w:rPr>
                <w:sz w:val="20"/>
              </w:rPr>
              <w:t>to</w:t>
            </w:r>
            <w:r>
              <w:rPr>
                <w:spacing w:val="-2"/>
                <w:sz w:val="20"/>
              </w:rPr>
              <w:t xml:space="preserve"> </w:t>
            </w:r>
            <w:r>
              <w:rPr>
                <w:sz w:val="20"/>
              </w:rPr>
              <w:t>initiate</w:t>
            </w:r>
            <w:r>
              <w:rPr>
                <w:spacing w:val="-2"/>
                <w:sz w:val="20"/>
              </w:rPr>
              <w:t xml:space="preserve"> </w:t>
            </w:r>
            <w:r>
              <w:rPr>
                <w:sz w:val="20"/>
              </w:rPr>
              <w:t>and</w:t>
            </w:r>
            <w:r>
              <w:rPr>
                <w:spacing w:val="-5"/>
                <w:sz w:val="20"/>
              </w:rPr>
              <w:t xml:space="preserve"> </w:t>
            </w:r>
            <w:r>
              <w:rPr>
                <w:sz w:val="20"/>
              </w:rPr>
              <w:t>carry</w:t>
            </w:r>
            <w:r>
              <w:rPr>
                <w:spacing w:val="-1"/>
                <w:sz w:val="20"/>
              </w:rPr>
              <w:t xml:space="preserve"> </w:t>
            </w:r>
            <w:r>
              <w:rPr>
                <w:sz w:val="20"/>
              </w:rPr>
              <w:t>out</w:t>
            </w:r>
            <w:r>
              <w:rPr>
                <w:spacing w:val="-4"/>
                <w:sz w:val="20"/>
              </w:rPr>
              <w:t xml:space="preserve"> </w:t>
            </w:r>
            <w:r>
              <w:rPr>
                <w:sz w:val="20"/>
              </w:rPr>
              <w:t>projects.</w:t>
            </w:r>
            <w:r>
              <w:rPr>
                <w:spacing w:val="-4"/>
                <w:sz w:val="20"/>
              </w:rPr>
              <w:t xml:space="preserve"> </w:t>
            </w:r>
            <w:r>
              <w:rPr>
                <w:sz w:val="20"/>
              </w:rPr>
              <w:t>They</w:t>
            </w:r>
            <w:r>
              <w:rPr>
                <w:spacing w:val="-1"/>
                <w:sz w:val="20"/>
              </w:rPr>
              <w:t xml:space="preserve"> </w:t>
            </w:r>
            <w:r>
              <w:rPr>
                <w:sz w:val="20"/>
              </w:rPr>
              <w:t>will</w:t>
            </w:r>
            <w:r>
              <w:rPr>
                <w:spacing w:val="-3"/>
                <w:sz w:val="20"/>
              </w:rPr>
              <w:t xml:space="preserve"> </w:t>
            </w:r>
            <w:r>
              <w:rPr>
                <w:sz w:val="20"/>
              </w:rPr>
              <w:t>have</w:t>
            </w:r>
            <w:r>
              <w:rPr>
                <w:spacing w:val="-5"/>
                <w:sz w:val="20"/>
              </w:rPr>
              <w:t xml:space="preserve"> </w:t>
            </w:r>
            <w:r>
              <w:rPr>
                <w:sz w:val="20"/>
              </w:rPr>
              <w:t>the</w:t>
            </w:r>
            <w:r>
              <w:rPr>
                <w:spacing w:val="-2"/>
                <w:sz w:val="20"/>
              </w:rPr>
              <w:t xml:space="preserve"> </w:t>
            </w:r>
            <w:r>
              <w:rPr>
                <w:sz w:val="20"/>
              </w:rPr>
              <w:t>ability</w:t>
            </w:r>
            <w:r>
              <w:rPr>
                <w:spacing w:val="-3"/>
                <w:sz w:val="20"/>
              </w:rPr>
              <w:t xml:space="preserve"> </w:t>
            </w:r>
            <w:r>
              <w:rPr>
                <w:sz w:val="20"/>
              </w:rPr>
              <w:t>to</w:t>
            </w:r>
            <w:r>
              <w:rPr>
                <w:spacing w:val="-2"/>
                <w:sz w:val="20"/>
              </w:rPr>
              <w:t xml:space="preserve"> </w:t>
            </w:r>
            <w:r>
              <w:rPr>
                <w:sz w:val="20"/>
              </w:rPr>
              <w:t>manage</w:t>
            </w:r>
            <w:r>
              <w:rPr>
                <w:spacing w:val="-2"/>
                <w:sz w:val="20"/>
              </w:rPr>
              <w:t xml:space="preserve"> </w:t>
            </w:r>
            <w:r>
              <w:rPr>
                <w:sz w:val="20"/>
              </w:rPr>
              <w:t>their</w:t>
            </w:r>
            <w:r>
              <w:rPr>
                <w:spacing w:val="-1"/>
                <w:sz w:val="20"/>
              </w:rPr>
              <w:t xml:space="preserve"> </w:t>
            </w:r>
            <w:r>
              <w:rPr>
                <w:sz w:val="20"/>
              </w:rPr>
              <w:t>own</w:t>
            </w:r>
            <w:r>
              <w:rPr>
                <w:spacing w:val="-3"/>
                <w:sz w:val="20"/>
              </w:rPr>
              <w:t xml:space="preserve"> </w:t>
            </w:r>
            <w:r>
              <w:rPr>
                <w:sz w:val="20"/>
              </w:rPr>
              <w:t>learning,</w:t>
            </w:r>
            <w:r>
              <w:rPr>
                <w:spacing w:val="-2"/>
                <w:sz w:val="20"/>
              </w:rPr>
              <w:t xml:space="preserve"> </w:t>
            </w:r>
            <w:r>
              <w:rPr>
                <w:sz w:val="20"/>
              </w:rPr>
              <w:t>and</w:t>
            </w:r>
            <w:r>
              <w:rPr>
                <w:spacing w:val="-3"/>
                <w:sz w:val="20"/>
              </w:rPr>
              <w:t xml:space="preserve"> </w:t>
            </w:r>
            <w:r>
              <w:rPr>
                <w:sz w:val="20"/>
              </w:rPr>
              <w:t>to</w:t>
            </w:r>
            <w:r>
              <w:rPr>
                <w:spacing w:val="-2"/>
                <w:sz w:val="20"/>
              </w:rPr>
              <w:t xml:space="preserve"> </w:t>
            </w:r>
            <w:r>
              <w:rPr>
                <w:sz w:val="20"/>
              </w:rPr>
              <w:t>make</w:t>
            </w:r>
            <w:r>
              <w:rPr>
                <w:spacing w:val="-2"/>
                <w:sz w:val="20"/>
              </w:rPr>
              <w:t xml:space="preserve"> </w:t>
            </w:r>
            <w:r>
              <w:rPr>
                <w:sz w:val="20"/>
              </w:rPr>
              <w:t>use</w:t>
            </w:r>
            <w:r>
              <w:rPr>
                <w:spacing w:val="-2"/>
                <w:sz w:val="20"/>
              </w:rPr>
              <w:t xml:space="preserve"> </w:t>
            </w:r>
            <w:r>
              <w:rPr>
                <w:sz w:val="20"/>
              </w:rPr>
              <w:t>of scholarly</w:t>
            </w:r>
            <w:r>
              <w:rPr>
                <w:spacing w:val="-5"/>
                <w:sz w:val="20"/>
              </w:rPr>
              <w:t xml:space="preserve"> </w:t>
            </w:r>
            <w:r>
              <w:rPr>
                <w:sz w:val="20"/>
              </w:rPr>
              <w:t>reviews</w:t>
            </w:r>
            <w:r>
              <w:rPr>
                <w:spacing w:val="-3"/>
                <w:sz w:val="20"/>
              </w:rPr>
              <w:t xml:space="preserve"> </w:t>
            </w:r>
            <w:r>
              <w:rPr>
                <w:sz w:val="20"/>
              </w:rPr>
              <w:t>and</w:t>
            </w:r>
            <w:r>
              <w:rPr>
                <w:spacing w:val="-4"/>
                <w:sz w:val="20"/>
              </w:rPr>
              <w:t xml:space="preserve"> </w:t>
            </w:r>
            <w:r>
              <w:rPr>
                <w:sz w:val="20"/>
              </w:rPr>
              <w:t>primary</w:t>
            </w:r>
            <w:r>
              <w:rPr>
                <w:spacing w:val="-5"/>
                <w:sz w:val="20"/>
              </w:rPr>
              <w:t xml:space="preserve"> </w:t>
            </w:r>
            <w:r>
              <w:rPr>
                <w:sz w:val="20"/>
              </w:rPr>
              <w:t>sources</w:t>
            </w:r>
            <w:r>
              <w:rPr>
                <w:spacing w:val="-5"/>
                <w:sz w:val="20"/>
              </w:rPr>
              <w:t xml:space="preserve"> </w:t>
            </w:r>
            <w:r>
              <w:rPr>
                <w:sz w:val="20"/>
              </w:rPr>
              <w:t>(for</w:t>
            </w:r>
            <w:r>
              <w:rPr>
                <w:spacing w:val="-3"/>
                <w:sz w:val="20"/>
              </w:rPr>
              <w:t xml:space="preserve"> </w:t>
            </w:r>
            <w:r>
              <w:rPr>
                <w:sz w:val="20"/>
              </w:rPr>
              <w:t>example,</w:t>
            </w:r>
            <w:r>
              <w:rPr>
                <w:spacing w:val="-7"/>
                <w:sz w:val="20"/>
              </w:rPr>
              <w:t xml:space="preserve"> </w:t>
            </w:r>
            <w:r>
              <w:rPr>
                <w:sz w:val="20"/>
              </w:rPr>
              <w:t>refereed</w:t>
            </w:r>
            <w:r>
              <w:rPr>
                <w:spacing w:val="-7"/>
                <w:sz w:val="20"/>
              </w:rPr>
              <w:t xml:space="preserve"> </w:t>
            </w:r>
            <w:r>
              <w:rPr>
                <w:sz w:val="20"/>
              </w:rPr>
              <w:t>research</w:t>
            </w:r>
            <w:r>
              <w:rPr>
                <w:spacing w:val="-6"/>
                <w:sz w:val="20"/>
              </w:rPr>
              <w:t xml:space="preserve"> </w:t>
            </w:r>
            <w:r>
              <w:rPr>
                <w:sz w:val="20"/>
              </w:rPr>
              <w:t>articles</w:t>
            </w:r>
            <w:r>
              <w:rPr>
                <w:spacing w:val="-3"/>
                <w:sz w:val="20"/>
              </w:rPr>
              <w:t xml:space="preserve"> </w:t>
            </w:r>
            <w:r>
              <w:rPr>
                <w:sz w:val="20"/>
              </w:rPr>
              <w:t>and/or</w:t>
            </w:r>
            <w:r>
              <w:rPr>
                <w:spacing w:val="-4"/>
                <w:sz w:val="20"/>
              </w:rPr>
              <w:t xml:space="preserve"> </w:t>
            </w:r>
            <w:r>
              <w:rPr>
                <w:sz w:val="20"/>
              </w:rPr>
              <w:t>original</w:t>
            </w:r>
            <w:r>
              <w:rPr>
                <w:spacing w:val="-5"/>
                <w:sz w:val="20"/>
              </w:rPr>
              <w:t xml:space="preserve"> </w:t>
            </w:r>
            <w:r>
              <w:rPr>
                <w:sz w:val="20"/>
              </w:rPr>
              <w:t>materials</w:t>
            </w:r>
            <w:r>
              <w:rPr>
                <w:spacing w:val="-3"/>
                <w:sz w:val="20"/>
              </w:rPr>
              <w:t xml:space="preserve"> </w:t>
            </w:r>
            <w:r>
              <w:rPr>
                <w:sz w:val="20"/>
              </w:rPr>
              <w:t>appropriate</w:t>
            </w:r>
            <w:r>
              <w:rPr>
                <w:spacing w:val="-5"/>
                <w:sz w:val="20"/>
              </w:rPr>
              <w:t xml:space="preserve"> </w:t>
            </w:r>
            <w:r>
              <w:rPr>
                <w:sz w:val="20"/>
              </w:rPr>
              <w:t>to</w:t>
            </w:r>
            <w:r>
              <w:rPr>
                <w:spacing w:val="-4"/>
                <w:sz w:val="20"/>
              </w:rPr>
              <w:t xml:space="preserve"> </w:t>
            </w:r>
            <w:r>
              <w:rPr>
                <w:sz w:val="20"/>
              </w:rPr>
              <w:t>the</w:t>
            </w:r>
            <w:r>
              <w:rPr>
                <w:spacing w:val="-7"/>
                <w:sz w:val="20"/>
              </w:rPr>
              <w:t xml:space="preserve"> </w:t>
            </w:r>
            <w:r>
              <w:rPr>
                <w:sz w:val="20"/>
              </w:rPr>
              <w:t>discipline).</w:t>
            </w:r>
            <w:r>
              <w:rPr>
                <w:spacing w:val="-6"/>
                <w:sz w:val="20"/>
              </w:rPr>
              <w:t xml:space="preserve"> </w:t>
            </w:r>
            <w:r>
              <w:rPr>
                <w:sz w:val="20"/>
              </w:rPr>
              <w:t>They</w:t>
            </w:r>
            <w:r>
              <w:rPr>
                <w:spacing w:val="-5"/>
                <w:sz w:val="20"/>
              </w:rPr>
              <w:t xml:space="preserve"> </w:t>
            </w:r>
            <w:r>
              <w:rPr>
                <w:sz w:val="20"/>
              </w:rPr>
              <w:t>will</w:t>
            </w:r>
            <w:r>
              <w:rPr>
                <w:spacing w:val="-5"/>
                <w:sz w:val="20"/>
              </w:rPr>
              <w:t xml:space="preserve"> </w:t>
            </w:r>
            <w:r>
              <w:rPr>
                <w:sz w:val="20"/>
              </w:rPr>
              <w:t>demonstrate the</w:t>
            </w:r>
            <w:r>
              <w:rPr>
                <w:spacing w:val="-10"/>
                <w:sz w:val="20"/>
              </w:rPr>
              <w:t xml:space="preserve"> </w:t>
            </w:r>
            <w:r>
              <w:rPr>
                <w:sz w:val="20"/>
              </w:rPr>
              <w:t>qualities</w:t>
            </w:r>
            <w:r>
              <w:rPr>
                <w:spacing w:val="-9"/>
                <w:sz w:val="20"/>
              </w:rPr>
              <w:t xml:space="preserve"> </w:t>
            </w:r>
            <w:r>
              <w:rPr>
                <w:sz w:val="20"/>
              </w:rPr>
              <w:t>and</w:t>
            </w:r>
            <w:r>
              <w:rPr>
                <w:spacing w:val="-13"/>
                <w:sz w:val="20"/>
              </w:rPr>
              <w:t xml:space="preserve"> </w:t>
            </w:r>
            <w:r>
              <w:rPr>
                <w:sz w:val="20"/>
              </w:rPr>
              <w:t>transferable</w:t>
            </w:r>
            <w:r>
              <w:rPr>
                <w:spacing w:val="-10"/>
                <w:sz w:val="20"/>
              </w:rPr>
              <w:t xml:space="preserve"> </w:t>
            </w:r>
            <w:r>
              <w:rPr>
                <w:sz w:val="20"/>
              </w:rPr>
              <w:t>skills</w:t>
            </w:r>
            <w:r>
              <w:rPr>
                <w:spacing w:val="-11"/>
                <w:sz w:val="20"/>
              </w:rPr>
              <w:t xml:space="preserve"> </w:t>
            </w:r>
            <w:r>
              <w:rPr>
                <w:sz w:val="20"/>
              </w:rPr>
              <w:t>necessary</w:t>
            </w:r>
            <w:r>
              <w:rPr>
                <w:spacing w:val="-11"/>
                <w:sz w:val="20"/>
              </w:rPr>
              <w:t xml:space="preserve"> </w:t>
            </w:r>
            <w:r>
              <w:rPr>
                <w:sz w:val="20"/>
              </w:rPr>
              <w:t>for</w:t>
            </w:r>
            <w:r>
              <w:rPr>
                <w:spacing w:val="-9"/>
                <w:sz w:val="20"/>
              </w:rPr>
              <w:t xml:space="preserve"> </w:t>
            </w:r>
            <w:r>
              <w:rPr>
                <w:sz w:val="20"/>
              </w:rPr>
              <w:t>employment</w:t>
            </w:r>
            <w:r>
              <w:rPr>
                <w:spacing w:val="-13"/>
                <w:sz w:val="20"/>
              </w:rPr>
              <w:t xml:space="preserve"> </w:t>
            </w:r>
            <w:r>
              <w:rPr>
                <w:sz w:val="20"/>
              </w:rPr>
              <w:t>requiring:</w:t>
            </w:r>
            <w:r>
              <w:rPr>
                <w:spacing w:val="-12"/>
                <w:sz w:val="20"/>
              </w:rPr>
              <w:t xml:space="preserve"> </w:t>
            </w:r>
            <w:r>
              <w:rPr>
                <w:sz w:val="20"/>
              </w:rPr>
              <w:t>the</w:t>
            </w:r>
            <w:r>
              <w:rPr>
                <w:spacing w:val="-10"/>
                <w:sz w:val="20"/>
              </w:rPr>
              <w:t xml:space="preserve"> </w:t>
            </w:r>
            <w:r>
              <w:rPr>
                <w:sz w:val="20"/>
              </w:rPr>
              <w:t>exercise</w:t>
            </w:r>
            <w:r>
              <w:rPr>
                <w:spacing w:val="-10"/>
                <w:sz w:val="20"/>
              </w:rPr>
              <w:t xml:space="preserve"> </w:t>
            </w:r>
            <w:r>
              <w:rPr>
                <w:sz w:val="20"/>
              </w:rPr>
              <w:t>of</w:t>
            </w:r>
            <w:r>
              <w:rPr>
                <w:spacing w:val="-10"/>
                <w:sz w:val="20"/>
              </w:rPr>
              <w:t xml:space="preserve"> </w:t>
            </w:r>
            <w:r>
              <w:rPr>
                <w:sz w:val="20"/>
              </w:rPr>
              <w:t>initiative</w:t>
            </w:r>
            <w:r>
              <w:rPr>
                <w:spacing w:val="-10"/>
                <w:sz w:val="20"/>
              </w:rPr>
              <w:t xml:space="preserve"> </w:t>
            </w:r>
            <w:r>
              <w:rPr>
                <w:sz w:val="20"/>
              </w:rPr>
              <w:t>and</w:t>
            </w:r>
            <w:r>
              <w:rPr>
                <w:spacing w:val="-13"/>
                <w:sz w:val="20"/>
              </w:rPr>
              <w:t xml:space="preserve"> </w:t>
            </w:r>
            <w:r>
              <w:rPr>
                <w:sz w:val="20"/>
              </w:rPr>
              <w:t>personal</w:t>
            </w:r>
            <w:r>
              <w:rPr>
                <w:spacing w:val="-13"/>
                <w:sz w:val="20"/>
              </w:rPr>
              <w:t xml:space="preserve"> </w:t>
            </w:r>
            <w:r>
              <w:rPr>
                <w:sz w:val="20"/>
              </w:rPr>
              <w:t>responsibility;</w:t>
            </w:r>
            <w:r>
              <w:rPr>
                <w:spacing w:val="-5"/>
                <w:sz w:val="20"/>
              </w:rPr>
              <w:t xml:space="preserve"> </w:t>
            </w:r>
            <w:r>
              <w:rPr>
                <w:sz w:val="20"/>
              </w:rPr>
              <w:t>decision-making</w:t>
            </w:r>
            <w:r>
              <w:rPr>
                <w:spacing w:val="-11"/>
                <w:sz w:val="20"/>
              </w:rPr>
              <w:t xml:space="preserve"> </w:t>
            </w:r>
            <w:r>
              <w:rPr>
                <w:sz w:val="20"/>
              </w:rPr>
              <w:t>in</w:t>
            </w:r>
            <w:r>
              <w:rPr>
                <w:spacing w:val="-10"/>
                <w:sz w:val="20"/>
              </w:rPr>
              <w:t xml:space="preserve"> </w:t>
            </w:r>
            <w:r>
              <w:rPr>
                <w:sz w:val="20"/>
              </w:rPr>
              <w:t>complex</w:t>
            </w:r>
            <w:r>
              <w:rPr>
                <w:spacing w:val="-12"/>
                <w:sz w:val="20"/>
              </w:rPr>
              <w:t xml:space="preserve"> </w:t>
            </w:r>
            <w:r>
              <w:rPr>
                <w:sz w:val="20"/>
              </w:rPr>
              <w:t>and</w:t>
            </w:r>
          </w:p>
          <w:p w14:paraId="2C4242DD" w14:textId="77777777" w:rsidR="009379A7" w:rsidRDefault="00AB4040">
            <w:pPr>
              <w:pStyle w:val="TableParagraph"/>
              <w:spacing w:line="210" w:lineRule="exact"/>
              <w:rPr>
                <w:sz w:val="20"/>
              </w:rPr>
            </w:pPr>
            <w:r>
              <w:rPr>
                <w:spacing w:val="-2"/>
                <w:sz w:val="20"/>
              </w:rPr>
              <w:t>unpredictable</w:t>
            </w:r>
            <w:r>
              <w:rPr>
                <w:spacing w:val="-4"/>
                <w:sz w:val="20"/>
              </w:rPr>
              <w:t xml:space="preserve"> </w:t>
            </w:r>
            <w:r>
              <w:rPr>
                <w:spacing w:val="-2"/>
                <w:sz w:val="20"/>
              </w:rPr>
              <w:t>contexts;</w:t>
            </w:r>
            <w:r>
              <w:rPr>
                <w:sz w:val="20"/>
              </w:rPr>
              <w:t xml:space="preserve"> </w:t>
            </w:r>
            <w:r>
              <w:rPr>
                <w:spacing w:val="-2"/>
                <w:sz w:val="20"/>
              </w:rPr>
              <w:t>the</w:t>
            </w:r>
            <w:r>
              <w:rPr>
                <w:spacing w:val="-3"/>
                <w:sz w:val="20"/>
              </w:rPr>
              <w:t xml:space="preserve"> </w:t>
            </w:r>
            <w:r>
              <w:rPr>
                <w:spacing w:val="-2"/>
                <w:sz w:val="20"/>
              </w:rPr>
              <w:t>learning ability</w:t>
            </w:r>
            <w:r>
              <w:rPr>
                <w:spacing w:val="1"/>
                <w:sz w:val="20"/>
              </w:rPr>
              <w:t xml:space="preserve"> </w:t>
            </w:r>
            <w:r>
              <w:rPr>
                <w:spacing w:val="-2"/>
                <w:sz w:val="20"/>
              </w:rPr>
              <w:t>needed</w:t>
            </w:r>
            <w:r>
              <w:rPr>
                <w:spacing w:val="-1"/>
                <w:sz w:val="20"/>
              </w:rPr>
              <w:t xml:space="preserve"> </w:t>
            </w:r>
            <w:r>
              <w:rPr>
                <w:spacing w:val="-2"/>
                <w:sz w:val="20"/>
              </w:rPr>
              <w:t>to</w:t>
            </w:r>
            <w:r>
              <w:rPr>
                <w:spacing w:val="-4"/>
                <w:sz w:val="20"/>
              </w:rPr>
              <w:t xml:space="preserve"> </w:t>
            </w:r>
            <w:r>
              <w:rPr>
                <w:spacing w:val="-2"/>
                <w:sz w:val="20"/>
              </w:rPr>
              <w:t>undertake</w:t>
            </w:r>
            <w:r>
              <w:rPr>
                <w:sz w:val="20"/>
              </w:rPr>
              <w:t xml:space="preserve"> </w:t>
            </w:r>
            <w:r>
              <w:rPr>
                <w:spacing w:val="-2"/>
                <w:sz w:val="20"/>
              </w:rPr>
              <w:t>appropriate</w:t>
            </w:r>
            <w:r>
              <w:rPr>
                <w:spacing w:val="-3"/>
                <w:sz w:val="20"/>
              </w:rPr>
              <w:t xml:space="preserve"> </w:t>
            </w:r>
            <w:r>
              <w:rPr>
                <w:spacing w:val="-2"/>
                <w:sz w:val="20"/>
              </w:rPr>
              <w:t>further training</w:t>
            </w:r>
            <w:r>
              <w:rPr>
                <w:spacing w:val="-3"/>
                <w:sz w:val="20"/>
              </w:rPr>
              <w:t xml:space="preserve"> </w:t>
            </w:r>
            <w:r>
              <w:rPr>
                <w:spacing w:val="-2"/>
                <w:sz w:val="20"/>
              </w:rPr>
              <w:t>of</w:t>
            </w:r>
            <w:r>
              <w:rPr>
                <w:spacing w:val="-1"/>
                <w:sz w:val="20"/>
              </w:rPr>
              <w:t xml:space="preserve"> </w:t>
            </w:r>
            <w:r>
              <w:rPr>
                <w:spacing w:val="-2"/>
                <w:sz w:val="20"/>
              </w:rPr>
              <w:t>a</w:t>
            </w:r>
            <w:r>
              <w:rPr>
                <w:sz w:val="20"/>
              </w:rPr>
              <w:t xml:space="preserve"> </w:t>
            </w:r>
            <w:r>
              <w:rPr>
                <w:spacing w:val="-2"/>
                <w:sz w:val="20"/>
              </w:rPr>
              <w:t>professional</w:t>
            </w:r>
            <w:r>
              <w:rPr>
                <w:spacing w:val="-1"/>
                <w:sz w:val="20"/>
              </w:rPr>
              <w:t xml:space="preserve"> </w:t>
            </w:r>
            <w:r>
              <w:rPr>
                <w:spacing w:val="-2"/>
                <w:sz w:val="20"/>
              </w:rPr>
              <w:t>or</w:t>
            </w:r>
            <w:r>
              <w:rPr>
                <w:spacing w:val="-1"/>
                <w:sz w:val="20"/>
              </w:rPr>
              <w:t xml:space="preserve"> </w:t>
            </w:r>
            <w:r>
              <w:rPr>
                <w:spacing w:val="-2"/>
                <w:sz w:val="20"/>
              </w:rPr>
              <w:t>equivalent</w:t>
            </w:r>
            <w:r>
              <w:rPr>
                <w:spacing w:val="-3"/>
                <w:sz w:val="20"/>
              </w:rPr>
              <w:t xml:space="preserve"> </w:t>
            </w:r>
            <w:r>
              <w:rPr>
                <w:spacing w:val="-2"/>
                <w:sz w:val="20"/>
              </w:rPr>
              <w:t>nature.</w:t>
            </w:r>
          </w:p>
        </w:tc>
      </w:tr>
    </w:tbl>
    <w:p w14:paraId="364EC78E" w14:textId="77777777" w:rsidR="009379A7" w:rsidRDefault="009379A7">
      <w:pPr>
        <w:pStyle w:val="BodyText"/>
        <w:rPr>
          <w:sz w:val="20"/>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9379A7" w14:paraId="0D89600F" w14:textId="77777777">
        <w:trPr>
          <w:trHeight w:val="414"/>
        </w:trPr>
        <w:tc>
          <w:tcPr>
            <w:tcW w:w="1736" w:type="dxa"/>
            <w:shd w:val="clear" w:color="auto" w:fill="C2D59B"/>
          </w:tcPr>
          <w:p w14:paraId="074A7439" w14:textId="77777777" w:rsidR="009379A7" w:rsidRDefault="00AB4040">
            <w:pPr>
              <w:pStyle w:val="TableParagraph"/>
              <w:spacing w:line="206" w:lineRule="exact"/>
              <w:rPr>
                <w:b/>
                <w:sz w:val="18"/>
              </w:rPr>
            </w:pPr>
            <w:r>
              <w:rPr>
                <w:b/>
                <w:sz w:val="18"/>
              </w:rPr>
              <w:t>Level</w:t>
            </w:r>
            <w:r>
              <w:rPr>
                <w:b/>
                <w:spacing w:val="-2"/>
                <w:sz w:val="18"/>
              </w:rPr>
              <w:t xml:space="preserve"> </w:t>
            </w:r>
            <w:r>
              <w:rPr>
                <w:b/>
                <w:spacing w:val="-12"/>
                <w:sz w:val="18"/>
              </w:rPr>
              <w:t>6</w:t>
            </w:r>
          </w:p>
        </w:tc>
        <w:tc>
          <w:tcPr>
            <w:tcW w:w="1736" w:type="dxa"/>
            <w:shd w:val="clear" w:color="auto" w:fill="C2D59B"/>
          </w:tcPr>
          <w:p w14:paraId="4E5955D2" w14:textId="77777777" w:rsidR="009379A7" w:rsidRDefault="00AB4040">
            <w:pPr>
              <w:pStyle w:val="TableParagraph"/>
              <w:spacing w:before="102"/>
              <w:ind w:left="0" w:right="657"/>
              <w:jc w:val="right"/>
              <w:rPr>
                <w:b/>
                <w:sz w:val="18"/>
              </w:rPr>
            </w:pPr>
            <w:r>
              <w:rPr>
                <w:b/>
                <w:spacing w:val="-4"/>
                <w:sz w:val="18"/>
              </w:rPr>
              <w:t>FAIL</w:t>
            </w:r>
          </w:p>
        </w:tc>
        <w:tc>
          <w:tcPr>
            <w:tcW w:w="1739" w:type="dxa"/>
            <w:shd w:val="clear" w:color="auto" w:fill="C2D59B"/>
          </w:tcPr>
          <w:p w14:paraId="543E2C15" w14:textId="77777777" w:rsidR="009379A7" w:rsidRDefault="00AB4040">
            <w:pPr>
              <w:pStyle w:val="TableParagraph"/>
              <w:spacing w:before="102"/>
              <w:ind w:left="145" w:right="145"/>
              <w:jc w:val="center"/>
              <w:rPr>
                <w:b/>
                <w:sz w:val="18"/>
              </w:rPr>
            </w:pPr>
            <w:r>
              <w:rPr>
                <w:b/>
                <w:sz w:val="18"/>
              </w:rPr>
              <w:t>MARGINAL</w:t>
            </w:r>
            <w:r>
              <w:rPr>
                <w:b/>
                <w:spacing w:val="-6"/>
                <w:sz w:val="18"/>
              </w:rPr>
              <w:t xml:space="preserve"> </w:t>
            </w:r>
            <w:r>
              <w:rPr>
                <w:b/>
                <w:spacing w:val="-4"/>
                <w:sz w:val="18"/>
              </w:rPr>
              <w:t>FAIL</w:t>
            </w:r>
          </w:p>
        </w:tc>
        <w:tc>
          <w:tcPr>
            <w:tcW w:w="1736" w:type="dxa"/>
            <w:shd w:val="clear" w:color="auto" w:fill="C2D59B"/>
          </w:tcPr>
          <w:p w14:paraId="702E16D0" w14:textId="77777777" w:rsidR="009379A7" w:rsidRDefault="00AB4040">
            <w:pPr>
              <w:pStyle w:val="TableParagraph"/>
              <w:spacing w:line="204" w:lineRule="exact"/>
              <w:ind w:left="152" w:right="148"/>
              <w:jc w:val="center"/>
              <w:rPr>
                <w:b/>
                <w:sz w:val="18"/>
              </w:rPr>
            </w:pPr>
            <w:r>
              <w:rPr>
                <w:b/>
                <w:spacing w:val="-2"/>
                <w:sz w:val="18"/>
              </w:rPr>
              <w:t>SATISFACTORY</w:t>
            </w:r>
          </w:p>
          <w:p w14:paraId="332E2D10" w14:textId="77777777" w:rsidR="009379A7" w:rsidRDefault="00AB4040">
            <w:pPr>
              <w:pStyle w:val="TableParagraph"/>
              <w:spacing w:line="191" w:lineRule="exact"/>
              <w:ind w:left="152" w:right="146"/>
              <w:jc w:val="center"/>
              <w:rPr>
                <w:b/>
                <w:sz w:val="18"/>
              </w:rPr>
            </w:pPr>
            <w:r>
              <w:rPr>
                <w:b/>
                <w:sz w:val="18"/>
              </w:rPr>
              <w:t>(3</w:t>
            </w:r>
            <w:r>
              <w:rPr>
                <w:b/>
                <w:position w:val="6"/>
                <w:sz w:val="12"/>
              </w:rPr>
              <w:t>rd</w:t>
            </w:r>
            <w:r>
              <w:rPr>
                <w:b/>
                <w:spacing w:val="15"/>
                <w:position w:val="6"/>
                <w:sz w:val="12"/>
              </w:rPr>
              <w:t xml:space="preserve"> </w:t>
            </w:r>
            <w:r>
              <w:rPr>
                <w:b/>
                <w:sz w:val="18"/>
              </w:rPr>
              <w:t>/</w:t>
            </w:r>
            <w:r>
              <w:rPr>
                <w:b/>
                <w:spacing w:val="-2"/>
                <w:sz w:val="18"/>
              </w:rPr>
              <w:t xml:space="preserve"> Pass)</w:t>
            </w:r>
          </w:p>
        </w:tc>
        <w:tc>
          <w:tcPr>
            <w:tcW w:w="1736" w:type="dxa"/>
            <w:shd w:val="clear" w:color="auto" w:fill="C2D59B"/>
          </w:tcPr>
          <w:p w14:paraId="0D839043" w14:textId="77777777" w:rsidR="009379A7" w:rsidRDefault="00AB4040">
            <w:pPr>
              <w:pStyle w:val="TableParagraph"/>
              <w:spacing w:line="206" w:lineRule="exact"/>
              <w:ind w:left="152" w:right="152"/>
              <w:jc w:val="center"/>
              <w:rPr>
                <w:b/>
                <w:sz w:val="18"/>
              </w:rPr>
            </w:pPr>
            <w:r>
              <w:rPr>
                <w:b/>
                <w:spacing w:val="-4"/>
                <w:sz w:val="18"/>
              </w:rPr>
              <w:t>GOOD</w:t>
            </w:r>
          </w:p>
          <w:p w14:paraId="0B421ED4" w14:textId="77777777" w:rsidR="009379A7" w:rsidRDefault="00AB4040">
            <w:pPr>
              <w:pStyle w:val="TableParagraph"/>
              <w:spacing w:line="189" w:lineRule="exact"/>
              <w:ind w:left="152" w:right="150"/>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8" w:type="dxa"/>
            <w:shd w:val="clear" w:color="auto" w:fill="C2D59B"/>
          </w:tcPr>
          <w:p w14:paraId="02A55F3F" w14:textId="77777777" w:rsidR="009379A7" w:rsidRDefault="00AB4040">
            <w:pPr>
              <w:pStyle w:val="TableParagraph"/>
              <w:spacing w:line="206" w:lineRule="exact"/>
              <w:ind w:left="318"/>
              <w:rPr>
                <w:b/>
                <w:sz w:val="18"/>
              </w:rPr>
            </w:pPr>
            <w:r>
              <w:rPr>
                <w:b/>
                <w:sz w:val="18"/>
              </w:rPr>
              <w:t>VERY</w:t>
            </w:r>
            <w:r>
              <w:rPr>
                <w:b/>
                <w:spacing w:val="-7"/>
                <w:sz w:val="18"/>
              </w:rPr>
              <w:t xml:space="preserve"> </w:t>
            </w:r>
            <w:r>
              <w:rPr>
                <w:b/>
                <w:spacing w:val="-4"/>
                <w:sz w:val="18"/>
              </w:rPr>
              <w:t>GOOD</w:t>
            </w:r>
          </w:p>
          <w:p w14:paraId="1D439828" w14:textId="77777777" w:rsidR="009379A7" w:rsidRDefault="00AB4040">
            <w:pPr>
              <w:pStyle w:val="TableParagraph"/>
              <w:spacing w:line="189" w:lineRule="exact"/>
              <w:ind w:left="387"/>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C2D59B"/>
          </w:tcPr>
          <w:p w14:paraId="4530E6B6" w14:textId="77777777" w:rsidR="009379A7" w:rsidRDefault="00AB4040">
            <w:pPr>
              <w:pStyle w:val="TableParagraph"/>
              <w:spacing w:line="204" w:lineRule="exact"/>
              <w:ind w:left="152" w:right="152"/>
              <w:jc w:val="center"/>
              <w:rPr>
                <w:b/>
                <w:sz w:val="18"/>
              </w:rPr>
            </w:pPr>
            <w:r>
              <w:rPr>
                <w:b/>
                <w:spacing w:val="-2"/>
                <w:sz w:val="18"/>
              </w:rPr>
              <w:t>EXCELLENT</w:t>
            </w:r>
          </w:p>
          <w:p w14:paraId="000FBD19" w14:textId="77777777" w:rsidR="009379A7" w:rsidRDefault="00AB4040">
            <w:pPr>
              <w:pStyle w:val="TableParagraph"/>
              <w:spacing w:line="191" w:lineRule="exact"/>
              <w:ind w:left="152" w:right="152"/>
              <w:jc w:val="center"/>
              <w:rPr>
                <w:b/>
                <w:sz w:val="18"/>
              </w:rPr>
            </w:pPr>
            <w:r>
              <w:rPr>
                <w:b/>
                <w:sz w:val="18"/>
              </w:rPr>
              <w:t>(1</w:t>
            </w:r>
            <w:r>
              <w:rPr>
                <w:b/>
                <w:position w:val="6"/>
                <w:sz w:val="12"/>
              </w:rPr>
              <w:t>st</w:t>
            </w:r>
            <w:r>
              <w:rPr>
                <w:b/>
                <w:spacing w:val="16"/>
                <w:position w:val="6"/>
                <w:sz w:val="12"/>
              </w:rPr>
              <w:t xml:space="preserve"> </w:t>
            </w:r>
            <w:r>
              <w:rPr>
                <w:b/>
                <w:sz w:val="18"/>
              </w:rPr>
              <w:t>/</w:t>
            </w:r>
            <w:r>
              <w:rPr>
                <w:b/>
                <w:spacing w:val="-1"/>
                <w:sz w:val="18"/>
              </w:rPr>
              <w:t xml:space="preserve"> </w:t>
            </w:r>
            <w:r>
              <w:rPr>
                <w:b/>
                <w:spacing w:val="-2"/>
                <w:sz w:val="18"/>
              </w:rPr>
              <w:t>Distinction)</w:t>
            </w:r>
          </w:p>
        </w:tc>
        <w:tc>
          <w:tcPr>
            <w:tcW w:w="1735" w:type="dxa"/>
            <w:shd w:val="clear" w:color="auto" w:fill="C2D59B"/>
          </w:tcPr>
          <w:p w14:paraId="76D6078D" w14:textId="77777777" w:rsidR="009379A7" w:rsidRDefault="00AB4040">
            <w:pPr>
              <w:pStyle w:val="TableParagraph"/>
              <w:spacing w:line="204" w:lineRule="exact"/>
              <w:ind w:left="223"/>
              <w:rPr>
                <w:b/>
                <w:sz w:val="18"/>
              </w:rPr>
            </w:pPr>
            <w:r>
              <w:rPr>
                <w:b/>
                <w:spacing w:val="-2"/>
                <w:sz w:val="18"/>
              </w:rPr>
              <w:t>EXCEPTIONAL</w:t>
            </w:r>
          </w:p>
          <w:p w14:paraId="0BEC9128" w14:textId="77777777" w:rsidR="009379A7" w:rsidRDefault="00AB4040">
            <w:pPr>
              <w:pStyle w:val="TableParagraph"/>
              <w:spacing w:line="191" w:lineRule="exact"/>
              <w:ind w:left="159"/>
              <w:rPr>
                <w:b/>
                <w:sz w:val="18"/>
              </w:rPr>
            </w:pPr>
            <w:r>
              <w:rPr>
                <w:b/>
                <w:sz w:val="18"/>
              </w:rPr>
              <w:t>(1</w:t>
            </w:r>
            <w:r>
              <w:rPr>
                <w:b/>
                <w:position w:val="6"/>
                <w:sz w:val="12"/>
              </w:rPr>
              <w:t>st</w:t>
            </w:r>
            <w:r>
              <w:rPr>
                <w:b/>
                <w:spacing w:val="16"/>
                <w:position w:val="6"/>
                <w:sz w:val="12"/>
              </w:rPr>
              <w:t xml:space="preserve"> </w:t>
            </w:r>
            <w:r>
              <w:rPr>
                <w:b/>
                <w:sz w:val="18"/>
              </w:rPr>
              <w:t>/</w:t>
            </w:r>
            <w:r>
              <w:rPr>
                <w:b/>
                <w:spacing w:val="-1"/>
                <w:sz w:val="18"/>
              </w:rPr>
              <w:t xml:space="preserve"> </w:t>
            </w:r>
            <w:r>
              <w:rPr>
                <w:b/>
                <w:spacing w:val="-2"/>
                <w:sz w:val="18"/>
              </w:rPr>
              <w:t>Distinction)</w:t>
            </w:r>
          </w:p>
        </w:tc>
      </w:tr>
      <w:tr w:rsidR="009379A7" w14:paraId="11D20656" w14:textId="77777777">
        <w:trPr>
          <w:trHeight w:val="230"/>
        </w:trPr>
        <w:tc>
          <w:tcPr>
            <w:tcW w:w="1736" w:type="dxa"/>
            <w:shd w:val="clear" w:color="auto" w:fill="C2D59B"/>
          </w:tcPr>
          <w:p w14:paraId="6A36DF96" w14:textId="77777777" w:rsidR="009379A7" w:rsidRDefault="00AB4040">
            <w:pPr>
              <w:pStyle w:val="TableParagraph"/>
              <w:spacing w:line="210" w:lineRule="exact"/>
              <w:ind w:left="278"/>
              <w:rPr>
                <w:b/>
                <w:sz w:val="20"/>
              </w:rPr>
            </w:pPr>
            <w:r>
              <w:rPr>
                <w:b/>
                <w:spacing w:val="-2"/>
                <w:sz w:val="20"/>
              </w:rPr>
              <w:t>Category</w:t>
            </w:r>
          </w:p>
        </w:tc>
        <w:tc>
          <w:tcPr>
            <w:tcW w:w="1736" w:type="dxa"/>
            <w:shd w:val="clear" w:color="auto" w:fill="C2D59B"/>
          </w:tcPr>
          <w:p w14:paraId="562C69EA" w14:textId="77777777" w:rsidR="009379A7" w:rsidRDefault="00AB4040">
            <w:pPr>
              <w:pStyle w:val="TableParagraph"/>
              <w:spacing w:before="20" w:line="190" w:lineRule="exact"/>
              <w:ind w:left="0" w:right="594"/>
              <w:jc w:val="right"/>
              <w:rPr>
                <w:b/>
                <w:sz w:val="18"/>
              </w:rPr>
            </w:pPr>
            <w:r>
              <w:rPr>
                <w:b/>
                <w:w w:val="95"/>
                <w:sz w:val="18"/>
              </w:rPr>
              <w:t>0-</w:t>
            </w:r>
            <w:r>
              <w:rPr>
                <w:b/>
                <w:spacing w:val="-5"/>
                <w:sz w:val="18"/>
              </w:rPr>
              <w:t>29%</w:t>
            </w:r>
          </w:p>
        </w:tc>
        <w:tc>
          <w:tcPr>
            <w:tcW w:w="1739" w:type="dxa"/>
            <w:shd w:val="clear" w:color="auto" w:fill="C2D59B"/>
          </w:tcPr>
          <w:p w14:paraId="00E8097B" w14:textId="77777777" w:rsidR="009379A7" w:rsidRDefault="00AB4040">
            <w:pPr>
              <w:pStyle w:val="TableParagraph"/>
              <w:spacing w:before="20" w:line="190" w:lineRule="exact"/>
              <w:ind w:left="145" w:right="140"/>
              <w:jc w:val="center"/>
              <w:rPr>
                <w:b/>
                <w:sz w:val="18"/>
              </w:rPr>
            </w:pPr>
            <w:r>
              <w:rPr>
                <w:b/>
                <w:w w:val="95"/>
                <w:sz w:val="18"/>
              </w:rPr>
              <w:t>30-</w:t>
            </w:r>
            <w:r>
              <w:rPr>
                <w:b/>
                <w:spacing w:val="-5"/>
                <w:sz w:val="18"/>
              </w:rPr>
              <w:t>39%</w:t>
            </w:r>
          </w:p>
        </w:tc>
        <w:tc>
          <w:tcPr>
            <w:tcW w:w="1736" w:type="dxa"/>
            <w:shd w:val="clear" w:color="auto" w:fill="C2D59B"/>
          </w:tcPr>
          <w:p w14:paraId="60C0747F" w14:textId="77777777" w:rsidR="009379A7" w:rsidRDefault="00AB4040">
            <w:pPr>
              <w:pStyle w:val="TableParagraph"/>
              <w:spacing w:before="20" w:line="190" w:lineRule="exact"/>
              <w:ind w:left="554"/>
              <w:rPr>
                <w:b/>
                <w:sz w:val="18"/>
              </w:rPr>
            </w:pPr>
            <w:r>
              <w:rPr>
                <w:b/>
                <w:w w:val="95"/>
                <w:sz w:val="18"/>
              </w:rPr>
              <w:t>40-</w:t>
            </w:r>
            <w:r>
              <w:rPr>
                <w:b/>
                <w:spacing w:val="-5"/>
                <w:sz w:val="18"/>
              </w:rPr>
              <w:t>49%</w:t>
            </w:r>
          </w:p>
        </w:tc>
        <w:tc>
          <w:tcPr>
            <w:tcW w:w="1736" w:type="dxa"/>
            <w:shd w:val="clear" w:color="auto" w:fill="C2D59B"/>
          </w:tcPr>
          <w:p w14:paraId="52420A8C" w14:textId="77777777" w:rsidR="009379A7" w:rsidRDefault="00AB4040">
            <w:pPr>
              <w:pStyle w:val="TableParagraph"/>
              <w:spacing w:before="20" w:line="190" w:lineRule="exact"/>
              <w:ind w:left="553"/>
              <w:rPr>
                <w:b/>
                <w:sz w:val="18"/>
              </w:rPr>
            </w:pPr>
            <w:r>
              <w:rPr>
                <w:b/>
                <w:w w:val="95"/>
                <w:sz w:val="18"/>
              </w:rPr>
              <w:t>50-</w:t>
            </w:r>
            <w:r>
              <w:rPr>
                <w:b/>
                <w:spacing w:val="-5"/>
                <w:sz w:val="18"/>
              </w:rPr>
              <w:t>59%</w:t>
            </w:r>
          </w:p>
        </w:tc>
        <w:tc>
          <w:tcPr>
            <w:tcW w:w="1738" w:type="dxa"/>
            <w:shd w:val="clear" w:color="auto" w:fill="C2D59B"/>
          </w:tcPr>
          <w:p w14:paraId="4A9B7D11" w14:textId="77777777" w:rsidR="009379A7" w:rsidRDefault="00AB4040">
            <w:pPr>
              <w:pStyle w:val="TableParagraph"/>
              <w:spacing w:before="20" w:line="190" w:lineRule="exact"/>
              <w:ind w:left="553"/>
              <w:rPr>
                <w:b/>
                <w:sz w:val="18"/>
              </w:rPr>
            </w:pPr>
            <w:r>
              <w:rPr>
                <w:b/>
                <w:w w:val="95"/>
                <w:sz w:val="18"/>
              </w:rPr>
              <w:t>60-</w:t>
            </w:r>
            <w:r>
              <w:rPr>
                <w:b/>
                <w:spacing w:val="-5"/>
                <w:sz w:val="18"/>
              </w:rPr>
              <w:t>69%</w:t>
            </w:r>
          </w:p>
        </w:tc>
        <w:tc>
          <w:tcPr>
            <w:tcW w:w="1736" w:type="dxa"/>
            <w:shd w:val="clear" w:color="auto" w:fill="C2D59B"/>
          </w:tcPr>
          <w:p w14:paraId="4A19D7B5" w14:textId="77777777" w:rsidR="009379A7" w:rsidRDefault="00AB4040">
            <w:pPr>
              <w:pStyle w:val="TableParagraph"/>
              <w:spacing w:before="20" w:line="190" w:lineRule="exact"/>
              <w:ind w:left="552"/>
              <w:rPr>
                <w:b/>
                <w:sz w:val="18"/>
              </w:rPr>
            </w:pPr>
            <w:r>
              <w:rPr>
                <w:b/>
                <w:w w:val="95"/>
                <w:sz w:val="18"/>
              </w:rPr>
              <w:t>70-</w:t>
            </w:r>
            <w:r>
              <w:rPr>
                <w:b/>
                <w:spacing w:val="-5"/>
                <w:sz w:val="18"/>
              </w:rPr>
              <w:t>84%</w:t>
            </w:r>
          </w:p>
        </w:tc>
        <w:tc>
          <w:tcPr>
            <w:tcW w:w="1735" w:type="dxa"/>
            <w:shd w:val="clear" w:color="auto" w:fill="C2D59B"/>
          </w:tcPr>
          <w:p w14:paraId="5C750F1F" w14:textId="77777777" w:rsidR="009379A7" w:rsidRDefault="00AB4040">
            <w:pPr>
              <w:pStyle w:val="TableParagraph"/>
              <w:spacing w:line="206" w:lineRule="exact"/>
              <w:ind w:left="502"/>
              <w:rPr>
                <w:b/>
                <w:sz w:val="18"/>
              </w:rPr>
            </w:pPr>
            <w:r>
              <w:rPr>
                <w:b/>
                <w:w w:val="95"/>
                <w:sz w:val="18"/>
              </w:rPr>
              <w:t>85-</w:t>
            </w:r>
            <w:r>
              <w:rPr>
                <w:b/>
                <w:spacing w:val="-4"/>
                <w:sz w:val="18"/>
              </w:rPr>
              <w:t>100%</w:t>
            </w:r>
          </w:p>
        </w:tc>
      </w:tr>
      <w:tr w:rsidR="009379A7" w14:paraId="3D57D08E" w14:textId="77777777">
        <w:trPr>
          <w:trHeight w:val="4140"/>
        </w:trPr>
        <w:tc>
          <w:tcPr>
            <w:tcW w:w="1736" w:type="dxa"/>
            <w:shd w:val="clear" w:color="auto" w:fill="C2D59B"/>
          </w:tcPr>
          <w:p w14:paraId="4149BE33" w14:textId="77777777" w:rsidR="009379A7" w:rsidRDefault="00AB4040">
            <w:pPr>
              <w:pStyle w:val="TableParagraph"/>
              <w:spacing w:before="33"/>
              <w:ind w:left="215" w:right="193"/>
              <w:rPr>
                <w:sz w:val="18"/>
              </w:rPr>
            </w:pPr>
            <w:r>
              <w:rPr>
                <w:b/>
                <w:spacing w:val="-2"/>
                <w:sz w:val="20"/>
              </w:rPr>
              <w:t xml:space="preserve">Engagement </w:t>
            </w:r>
            <w:r>
              <w:rPr>
                <w:b/>
                <w:sz w:val="20"/>
              </w:rPr>
              <w:t>with</w:t>
            </w:r>
            <w:r>
              <w:rPr>
                <w:b/>
                <w:spacing w:val="-14"/>
                <w:sz w:val="20"/>
              </w:rPr>
              <w:t xml:space="preserve"> </w:t>
            </w:r>
            <w:r>
              <w:rPr>
                <w:b/>
                <w:sz w:val="20"/>
              </w:rPr>
              <w:t xml:space="preserve">literature </w:t>
            </w:r>
            <w:r>
              <w:rPr>
                <w:spacing w:val="-2"/>
                <w:sz w:val="18"/>
              </w:rPr>
              <w:t>(including reading, referencing,</w:t>
            </w:r>
          </w:p>
          <w:p w14:paraId="451283C4" w14:textId="77777777" w:rsidR="009379A7" w:rsidRDefault="00AB4040">
            <w:pPr>
              <w:pStyle w:val="TableParagraph"/>
              <w:spacing w:before="32"/>
              <w:ind w:left="215" w:right="193"/>
              <w:rPr>
                <w:sz w:val="18"/>
              </w:rPr>
            </w:pPr>
            <w:r>
              <w:rPr>
                <w:spacing w:val="-2"/>
                <w:sz w:val="18"/>
              </w:rPr>
              <w:t xml:space="preserve">academic </w:t>
            </w:r>
            <w:r>
              <w:rPr>
                <w:sz w:val="18"/>
              </w:rPr>
              <w:t>conventions</w:t>
            </w:r>
            <w:r>
              <w:rPr>
                <w:spacing w:val="-13"/>
                <w:sz w:val="18"/>
              </w:rPr>
              <w:t xml:space="preserve"> </w:t>
            </w:r>
            <w:r>
              <w:rPr>
                <w:sz w:val="18"/>
              </w:rPr>
              <w:t>and</w:t>
            </w:r>
          </w:p>
          <w:p w14:paraId="7255DCDA" w14:textId="77777777" w:rsidR="009379A7" w:rsidRDefault="00AB4040">
            <w:pPr>
              <w:pStyle w:val="TableParagraph"/>
              <w:spacing w:before="35"/>
              <w:ind w:left="215" w:right="736"/>
              <w:rPr>
                <w:sz w:val="18"/>
              </w:rPr>
            </w:pPr>
            <w:r>
              <w:rPr>
                <w:spacing w:val="-2"/>
                <w:sz w:val="18"/>
              </w:rPr>
              <w:t>academic honesty)</w:t>
            </w:r>
          </w:p>
        </w:tc>
        <w:tc>
          <w:tcPr>
            <w:tcW w:w="1736" w:type="dxa"/>
            <w:tcBorders>
              <w:right w:val="dashSmallGap" w:sz="4" w:space="0" w:color="000000"/>
            </w:tcBorders>
          </w:tcPr>
          <w:p w14:paraId="6306918D" w14:textId="77777777" w:rsidR="009379A7" w:rsidRDefault="00AB4040">
            <w:pPr>
              <w:pStyle w:val="TableParagraph"/>
              <w:ind w:right="323"/>
              <w:rPr>
                <w:sz w:val="20"/>
              </w:rPr>
            </w:pPr>
            <w:r>
              <w:rPr>
                <w:sz w:val="20"/>
              </w:rPr>
              <w:t>Little or no evidence of reading</w:t>
            </w:r>
            <w:r>
              <w:rPr>
                <w:spacing w:val="-14"/>
                <w:sz w:val="20"/>
              </w:rPr>
              <w:t xml:space="preserve"> </w:t>
            </w:r>
            <w:r>
              <w:rPr>
                <w:sz w:val="20"/>
              </w:rPr>
              <w:t xml:space="preserve">and/or reliance on </w:t>
            </w:r>
            <w:r>
              <w:rPr>
                <w:spacing w:val="-2"/>
                <w:sz w:val="20"/>
              </w:rPr>
              <w:t>inappropriate sources.</w:t>
            </w:r>
          </w:p>
          <w:p w14:paraId="0E0ABFE4" w14:textId="77777777" w:rsidR="009379A7" w:rsidRDefault="00AB4040">
            <w:pPr>
              <w:pStyle w:val="TableParagraph"/>
              <w:ind w:right="117"/>
              <w:rPr>
                <w:sz w:val="20"/>
              </w:rPr>
            </w:pPr>
            <w:r>
              <w:rPr>
                <w:sz w:val="20"/>
              </w:rPr>
              <w:t>Views and findings mostly unsupported</w:t>
            </w:r>
            <w:r>
              <w:rPr>
                <w:spacing w:val="-14"/>
                <w:sz w:val="20"/>
              </w:rPr>
              <w:t xml:space="preserve"> </w:t>
            </w:r>
            <w:r>
              <w:rPr>
                <w:sz w:val="20"/>
              </w:rPr>
              <w:t xml:space="preserve">and </w:t>
            </w:r>
            <w:r>
              <w:rPr>
                <w:spacing w:val="-4"/>
                <w:sz w:val="20"/>
              </w:rPr>
              <w:t xml:space="preserve">non- </w:t>
            </w:r>
            <w:r>
              <w:rPr>
                <w:spacing w:val="-2"/>
                <w:sz w:val="20"/>
              </w:rPr>
              <w:t>authoritative.</w:t>
            </w:r>
          </w:p>
          <w:p w14:paraId="4D70565C" w14:textId="77777777" w:rsidR="009379A7" w:rsidRDefault="00AB4040">
            <w:pPr>
              <w:pStyle w:val="TableParagraph"/>
              <w:ind w:right="301"/>
              <w:rPr>
                <w:sz w:val="20"/>
              </w:rPr>
            </w:pPr>
            <w:r>
              <w:rPr>
                <w:spacing w:val="-2"/>
                <w:sz w:val="20"/>
              </w:rPr>
              <w:t xml:space="preserve">Referencing conventions </w:t>
            </w:r>
            <w:r>
              <w:rPr>
                <w:spacing w:val="-4"/>
                <w:sz w:val="20"/>
              </w:rPr>
              <w:t xml:space="preserve">used </w:t>
            </w:r>
            <w:r>
              <w:rPr>
                <w:sz w:val="20"/>
              </w:rPr>
              <w:t>incoherently</w:t>
            </w:r>
            <w:r>
              <w:rPr>
                <w:spacing w:val="-14"/>
                <w:sz w:val="20"/>
              </w:rPr>
              <w:t xml:space="preserve"> </w:t>
            </w:r>
            <w:r>
              <w:rPr>
                <w:sz w:val="20"/>
              </w:rPr>
              <w:t>or largely</w:t>
            </w:r>
            <w:r>
              <w:rPr>
                <w:spacing w:val="-12"/>
                <w:sz w:val="20"/>
              </w:rPr>
              <w:t xml:space="preserve"> </w:t>
            </w:r>
            <w:r>
              <w:rPr>
                <w:spacing w:val="-2"/>
                <w:sz w:val="20"/>
              </w:rPr>
              <w:t>absent.</w:t>
            </w:r>
          </w:p>
        </w:tc>
        <w:tc>
          <w:tcPr>
            <w:tcW w:w="1739" w:type="dxa"/>
            <w:tcBorders>
              <w:left w:val="dashSmallGap" w:sz="4" w:space="0" w:color="000000"/>
              <w:right w:val="double" w:sz="4" w:space="0" w:color="000000"/>
            </w:tcBorders>
          </w:tcPr>
          <w:p w14:paraId="69ADDAAA" w14:textId="77777777" w:rsidR="009379A7" w:rsidRDefault="00AB4040">
            <w:pPr>
              <w:pStyle w:val="TableParagraph"/>
              <w:ind w:left="96" w:right="156"/>
              <w:rPr>
                <w:sz w:val="20"/>
              </w:rPr>
            </w:pPr>
            <w:r>
              <w:rPr>
                <w:spacing w:val="-4"/>
                <w:sz w:val="20"/>
              </w:rPr>
              <w:t xml:space="preserve">Poor </w:t>
            </w:r>
            <w:r>
              <w:rPr>
                <w:spacing w:val="-2"/>
                <w:sz w:val="20"/>
              </w:rPr>
              <w:t>engagement</w:t>
            </w:r>
            <w:r>
              <w:rPr>
                <w:spacing w:val="40"/>
                <w:sz w:val="20"/>
              </w:rPr>
              <w:t xml:space="preserve"> </w:t>
            </w:r>
            <w:r>
              <w:rPr>
                <w:sz w:val="20"/>
              </w:rPr>
              <w:t>with essential reading. No evidence of wid</w:t>
            </w:r>
            <w:r>
              <w:rPr>
                <w:sz w:val="20"/>
              </w:rPr>
              <w:t xml:space="preserve">er reading. Reliance on </w:t>
            </w:r>
            <w:r>
              <w:rPr>
                <w:spacing w:val="-2"/>
                <w:sz w:val="20"/>
              </w:rPr>
              <w:t xml:space="preserve">inappropriate </w:t>
            </w:r>
            <w:r>
              <w:rPr>
                <w:sz w:val="20"/>
              </w:rPr>
              <w:t xml:space="preserve">sources, and/or </w:t>
            </w:r>
            <w:r>
              <w:rPr>
                <w:spacing w:val="-2"/>
                <w:sz w:val="20"/>
              </w:rPr>
              <w:t xml:space="preserve">indiscriminate </w:t>
            </w:r>
            <w:r>
              <w:rPr>
                <w:sz w:val="20"/>
              </w:rPr>
              <w:t>use of sources. Heavily reliant on information gained through class contact. Inconsistent</w:t>
            </w:r>
            <w:r>
              <w:rPr>
                <w:spacing w:val="-14"/>
                <w:sz w:val="20"/>
              </w:rPr>
              <w:t xml:space="preserve"> </w:t>
            </w:r>
            <w:r>
              <w:rPr>
                <w:sz w:val="20"/>
              </w:rPr>
              <w:t>and weak use of</w:t>
            </w:r>
          </w:p>
          <w:p w14:paraId="4DAAA464" w14:textId="77777777" w:rsidR="009379A7" w:rsidRDefault="00AB4040">
            <w:pPr>
              <w:pStyle w:val="TableParagraph"/>
              <w:spacing w:line="211" w:lineRule="exact"/>
              <w:ind w:left="96"/>
              <w:rPr>
                <w:sz w:val="20"/>
              </w:rPr>
            </w:pPr>
            <w:r>
              <w:rPr>
                <w:spacing w:val="-2"/>
                <w:sz w:val="20"/>
              </w:rPr>
              <w:t>referencing.</w:t>
            </w:r>
          </w:p>
        </w:tc>
        <w:tc>
          <w:tcPr>
            <w:tcW w:w="1736" w:type="dxa"/>
            <w:tcBorders>
              <w:left w:val="double" w:sz="4" w:space="0" w:color="000000"/>
              <w:right w:val="dashSmallGap" w:sz="4" w:space="0" w:color="000000"/>
            </w:tcBorders>
          </w:tcPr>
          <w:p w14:paraId="26717B1A" w14:textId="77777777" w:rsidR="009379A7" w:rsidRDefault="00AB4040">
            <w:pPr>
              <w:pStyle w:val="TableParagraph"/>
              <w:ind w:left="95" w:right="100"/>
              <w:rPr>
                <w:sz w:val="20"/>
              </w:rPr>
            </w:pPr>
            <w:r>
              <w:rPr>
                <w:spacing w:val="-2"/>
                <w:sz w:val="20"/>
              </w:rPr>
              <w:t>Engagement</w:t>
            </w:r>
            <w:r>
              <w:rPr>
                <w:spacing w:val="40"/>
                <w:sz w:val="20"/>
              </w:rPr>
              <w:t xml:space="preserve"> </w:t>
            </w:r>
            <w:r>
              <w:rPr>
                <w:sz w:val="20"/>
              </w:rPr>
              <w:t>with a limited range of mostly relevant and credible</w:t>
            </w:r>
            <w:r>
              <w:rPr>
                <w:spacing w:val="-14"/>
                <w:sz w:val="20"/>
              </w:rPr>
              <w:t xml:space="preserve"> </w:t>
            </w:r>
            <w:r>
              <w:rPr>
                <w:sz w:val="20"/>
              </w:rPr>
              <w:t>sources. Some omissions and minor</w:t>
            </w:r>
            <w:r>
              <w:rPr>
                <w:spacing w:val="80"/>
                <w:sz w:val="20"/>
              </w:rPr>
              <w:t xml:space="preserve"> </w:t>
            </w:r>
            <w:r>
              <w:rPr>
                <w:spacing w:val="-2"/>
                <w:sz w:val="20"/>
              </w:rPr>
              <w:t>errors.</w:t>
            </w:r>
          </w:p>
          <w:p w14:paraId="6A8C6810" w14:textId="77777777" w:rsidR="009379A7" w:rsidRDefault="00AB4040">
            <w:pPr>
              <w:pStyle w:val="TableParagraph"/>
              <w:ind w:left="95" w:right="100"/>
              <w:rPr>
                <w:sz w:val="20"/>
              </w:rPr>
            </w:pPr>
            <w:r>
              <w:rPr>
                <w:spacing w:val="-2"/>
                <w:sz w:val="20"/>
              </w:rPr>
              <w:t xml:space="preserve">Referencing conventions </w:t>
            </w:r>
            <w:r>
              <w:rPr>
                <w:sz w:val="20"/>
              </w:rPr>
              <w:t>evident</w:t>
            </w:r>
            <w:r>
              <w:rPr>
                <w:spacing w:val="-14"/>
                <w:sz w:val="20"/>
              </w:rPr>
              <w:t xml:space="preserve"> </w:t>
            </w:r>
            <w:r>
              <w:rPr>
                <w:sz w:val="20"/>
              </w:rPr>
              <w:t xml:space="preserve">though not always </w:t>
            </w:r>
            <w:r>
              <w:rPr>
                <w:spacing w:val="-2"/>
                <w:sz w:val="20"/>
              </w:rPr>
              <w:t xml:space="preserve">applied </w:t>
            </w:r>
            <w:r>
              <w:rPr>
                <w:sz w:val="20"/>
              </w:rPr>
              <w:t xml:space="preserve">accurately or </w:t>
            </w:r>
            <w:r>
              <w:rPr>
                <w:spacing w:val="-2"/>
                <w:sz w:val="20"/>
              </w:rPr>
              <w:t>consistently.</w:t>
            </w:r>
          </w:p>
        </w:tc>
        <w:tc>
          <w:tcPr>
            <w:tcW w:w="1736" w:type="dxa"/>
            <w:tcBorders>
              <w:left w:val="dashSmallGap" w:sz="4" w:space="0" w:color="000000"/>
              <w:right w:val="dashSmallGap" w:sz="4" w:space="0" w:color="000000"/>
            </w:tcBorders>
          </w:tcPr>
          <w:p w14:paraId="278122ED" w14:textId="77777777" w:rsidR="009379A7" w:rsidRDefault="00AB4040">
            <w:pPr>
              <w:pStyle w:val="TableParagraph"/>
              <w:ind w:left="105" w:right="110"/>
              <w:rPr>
                <w:sz w:val="20"/>
              </w:rPr>
            </w:pPr>
            <w:r>
              <w:rPr>
                <w:spacing w:val="-2"/>
                <w:sz w:val="20"/>
              </w:rPr>
              <w:t>Engagement</w:t>
            </w:r>
            <w:r>
              <w:rPr>
                <w:spacing w:val="40"/>
                <w:sz w:val="20"/>
              </w:rPr>
              <w:t xml:space="preserve"> </w:t>
            </w:r>
            <w:r>
              <w:rPr>
                <w:sz w:val="20"/>
              </w:rPr>
              <w:t xml:space="preserve">with an </w:t>
            </w:r>
            <w:r>
              <w:rPr>
                <w:spacing w:val="-2"/>
                <w:sz w:val="20"/>
              </w:rPr>
              <w:t xml:space="preserve">appropriate </w:t>
            </w:r>
            <w:r>
              <w:rPr>
                <w:sz w:val="20"/>
              </w:rPr>
              <w:t xml:space="preserve">range of </w:t>
            </w:r>
            <w:r>
              <w:rPr>
                <w:spacing w:val="-2"/>
                <w:sz w:val="20"/>
              </w:rPr>
              <w:t>research- informed literature, incl</w:t>
            </w:r>
            <w:r>
              <w:rPr>
                <w:spacing w:val="-2"/>
                <w:sz w:val="20"/>
              </w:rPr>
              <w:t>uding</w:t>
            </w:r>
            <w:r>
              <w:rPr>
                <w:spacing w:val="40"/>
                <w:sz w:val="20"/>
              </w:rPr>
              <w:t xml:space="preserve"> </w:t>
            </w:r>
            <w:r>
              <w:rPr>
                <w:spacing w:val="-2"/>
                <w:sz w:val="20"/>
              </w:rPr>
              <w:t>sources</w:t>
            </w:r>
            <w:r>
              <w:rPr>
                <w:spacing w:val="80"/>
                <w:sz w:val="20"/>
              </w:rPr>
              <w:t xml:space="preserve"> </w:t>
            </w:r>
            <w:r>
              <w:rPr>
                <w:spacing w:val="-2"/>
                <w:sz w:val="20"/>
              </w:rPr>
              <w:t xml:space="preserve">retrieved independently. </w:t>
            </w:r>
            <w:r>
              <w:rPr>
                <w:sz w:val="20"/>
              </w:rPr>
              <w:t>Some over- reliance</w:t>
            </w:r>
            <w:r>
              <w:rPr>
                <w:spacing w:val="-14"/>
                <w:sz w:val="20"/>
              </w:rPr>
              <w:t xml:space="preserve"> </w:t>
            </w:r>
            <w:r>
              <w:rPr>
                <w:sz w:val="20"/>
              </w:rPr>
              <w:t>on</w:t>
            </w:r>
            <w:r>
              <w:rPr>
                <w:spacing w:val="-14"/>
                <w:sz w:val="20"/>
              </w:rPr>
              <w:t xml:space="preserve"> </w:t>
            </w:r>
            <w:r>
              <w:rPr>
                <w:sz w:val="20"/>
              </w:rPr>
              <w:t>texts. Referencing</w:t>
            </w:r>
            <w:r>
              <w:rPr>
                <w:spacing w:val="-14"/>
                <w:sz w:val="20"/>
              </w:rPr>
              <w:t xml:space="preserve"> </w:t>
            </w:r>
            <w:r>
              <w:rPr>
                <w:sz w:val="20"/>
              </w:rPr>
              <w:t xml:space="preserve">may show minor inaccuracies or </w:t>
            </w:r>
            <w:r>
              <w:rPr>
                <w:spacing w:val="-2"/>
                <w:sz w:val="20"/>
              </w:rPr>
              <w:t>inconsistencies.</w:t>
            </w:r>
          </w:p>
        </w:tc>
        <w:tc>
          <w:tcPr>
            <w:tcW w:w="1738" w:type="dxa"/>
            <w:tcBorders>
              <w:left w:val="dashSmallGap" w:sz="4" w:space="0" w:color="000000"/>
              <w:right w:val="dashSmallGap" w:sz="4" w:space="0" w:color="000000"/>
            </w:tcBorders>
          </w:tcPr>
          <w:p w14:paraId="2025B444" w14:textId="77777777" w:rsidR="009379A7" w:rsidRDefault="00AB4040">
            <w:pPr>
              <w:pStyle w:val="TableParagraph"/>
              <w:ind w:left="104" w:right="112"/>
              <w:rPr>
                <w:sz w:val="20"/>
              </w:rPr>
            </w:pPr>
            <w:r>
              <w:rPr>
                <w:spacing w:val="-2"/>
                <w:sz w:val="20"/>
              </w:rPr>
              <w:t>Engagement</w:t>
            </w:r>
            <w:r>
              <w:rPr>
                <w:spacing w:val="40"/>
                <w:sz w:val="20"/>
              </w:rPr>
              <w:t xml:space="preserve"> </w:t>
            </w:r>
            <w:r>
              <w:rPr>
                <w:sz w:val="20"/>
              </w:rPr>
              <w:t xml:space="preserve">with a wide range of </w:t>
            </w:r>
            <w:r>
              <w:rPr>
                <w:spacing w:val="-2"/>
                <w:sz w:val="20"/>
              </w:rPr>
              <w:t>research- informed literature, including</w:t>
            </w:r>
            <w:r>
              <w:rPr>
                <w:spacing w:val="40"/>
                <w:sz w:val="20"/>
              </w:rPr>
              <w:t xml:space="preserve"> </w:t>
            </w:r>
            <w:r>
              <w:rPr>
                <w:spacing w:val="-2"/>
                <w:sz w:val="20"/>
              </w:rPr>
              <w:t>sources</w:t>
            </w:r>
            <w:r>
              <w:rPr>
                <w:spacing w:val="80"/>
                <w:sz w:val="20"/>
              </w:rPr>
              <w:t xml:space="preserve"> </w:t>
            </w:r>
            <w:r>
              <w:rPr>
                <w:spacing w:val="-2"/>
                <w:sz w:val="20"/>
              </w:rPr>
              <w:t xml:space="preserve">retrieved independently. </w:t>
            </w:r>
            <w:r>
              <w:rPr>
                <w:sz w:val="20"/>
              </w:rPr>
              <w:t>Selection of relevant</w:t>
            </w:r>
            <w:r>
              <w:rPr>
                <w:sz w:val="20"/>
              </w:rPr>
              <w:t xml:space="preserve"> and credible</w:t>
            </w:r>
            <w:r>
              <w:rPr>
                <w:spacing w:val="-14"/>
                <w:sz w:val="20"/>
              </w:rPr>
              <w:t xml:space="preserve"> </w:t>
            </w:r>
            <w:r>
              <w:rPr>
                <w:sz w:val="20"/>
              </w:rPr>
              <w:t>sources. Very</w:t>
            </w:r>
            <w:r>
              <w:rPr>
                <w:spacing w:val="-14"/>
                <w:sz w:val="20"/>
              </w:rPr>
              <w:t xml:space="preserve"> </w:t>
            </w:r>
            <w:r>
              <w:rPr>
                <w:sz w:val="20"/>
              </w:rPr>
              <w:t>good</w:t>
            </w:r>
            <w:r>
              <w:rPr>
                <w:spacing w:val="-14"/>
                <w:sz w:val="20"/>
              </w:rPr>
              <w:t xml:space="preserve"> </w:t>
            </w:r>
            <w:r>
              <w:rPr>
                <w:sz w:val="20"/>
              </w:rPr>
              <w:t>use</w:t>
            </w:r>
            <w:r>
              <w:rPr>
                <w:spacing w:val="-13"/>
                <w:sz w:val="20"/>
              </w:rPr>
              <w:t xml:space="preserve"> </w:t>
            </w:r>
            <w:r>
              <w:rPr>
                <w:sz w:val="20"/>
              </w:rPr>
              <w:t>of referencing, with no/very few inaccuracies or</w:t>
            </w:r>
          </w:p>
          <w:p w14:paraId="61816A32" w14:textId="77777777" w:rsidR="009379A7" w:rsidRDefault="00AB4040">
            <w:pPr>
              <w:pStyle w:val="TableParagraph"/>
              <w:spacing w:line="211" w:lineRule="exact"/>
              <w:ind w:left="104"/>
              <w:rPr>
                <w:sz w:val="20"/>
              </w:rPr>
            </w:pPr>
            <w:r>
              <w:rPr>
                <w:spacing w:val="-2"/>
                <w:sz w:val="20"/>
              </w:rPr>
              <w:t>inconsistencies.</w:t>
            </w:r>
          </w:p>
        </w:tc>
        <w:tc>
          <w:tcPr>
            <w:tcW w:w="1736" w:type="dxa"/>
            <w:tcBorders>
              <w:left w:val="dashSmallGap" w:sz="4" w:space="0" w:color="000000"/>
              <w:right w:val="dashSmallGap" w:sz="4" w:space="0" w:color="000000"/>
            </w:tcBorders>
          </w:tcPr>
          <w:p w14:paraId="3CD3E3AB" w14:textId="77777777" w:rsidR="009379A7" w:rsidRDefault="00AB4040">
            <w:pPr>
              <w:pStyle w:val="TableParagraph"/>
              <w:ind w:left="104" w:right="203"/>
              <w:rPr>
                <w:sz w:val="20"/>
              </w:rPr>
            </w:pPr>
            <w:r>
              <w:rPr>
                <w:spacing w:val="-2"/>
                <w:sz w:val="20"/>
              </w:rPr>
              <w:t xml:space="preserve">Engagement </w:t>
            </w:r>
            <w:r>
              <w:rPr>
                <w:sz w:val="20"/>
              </w:rPr>
              <w:t>with an extensive</w:t>
            </w:r>
            <w:r>
              <w:rPr>
                <w:spacing w:val="-14"/>
                <w:sz w:val="20"/>
              </w:rPr>
              <w:t xml:space="preserve"> </w:t>
            </w:r>
            <w:r>
              <w:rPr>
                <w:sz w:val="20"/>
              </w:rPr>
              <w:t xml:space="preserve">range of relevant and </w:t>
            </w:r>
            <w:r>
              <w:rPr>
                <w:spacing w:val="-2"/>
                <w:sz w:val="20"/>
              </w:rPr>
              <w:t xml:space="preserve">credible literature, </w:t>
            </w:r>
            <w:r>
              <w:rPr>
                <w:sz w:val="20"/>
              </w:rPr>
              <w:t>informed</w:t>
            </w:r>
            <w:r>
              <w:rPr>
                <w:spacing w:val="-4"/>
                <w:sz w:val="20"/>
              </w:rPr>
              <w:t xml:space="preserve"> </w:t>
            </w:r>
            <w:r>
              <w:rPr>
                <w:sz w:val="20"/>
              </w:rPr>
              <w:t>by</w:t>
            </w:r>
            <w:r>
              <w:rPr>
                <w:spacing w:val="-5"/>
                <w:sz w:val="20"/>
              </w:rPr>
              <w:t xml:space="preserve"> </w:t>
            </w:r>
            <w:r>
              <w:rPr>
                <w:sz w:val="20"/>
              </w:rPr>
              <w:t xml:space="preserve">the latest research. </w:t>
            </w:r>
            <w:r>
              <w:rPr>
                <w:spacing w:val="-2"/>
                <w:sz w:val="20"/>
              </w:rPr>
              <w:t xml:space="preserve">Consistently accurate </w:t>
            </w:r>
            <w:r>
              <w:rPr>
                <w:sz w:val="20"/>
              </w:rPr>
              <w:t xml:space="preserve">application of </w:t>
            </w:r>
            <w:r>
              <w:rPr>
                <w:spacing w:val="-2"/>
                <w:sz w:val="20"/>
              </w:rPr>
              <w:t>referencing.</w:t>
            </w:r>
          </w:p>
        </w:tc>
        <w:tc>
          <w:tcPr>
            <w:tcW w:w="1735" w:type="dxa"/>
            <w:tcBorders>
              <w:left w:val="dashSmallGap" w:sz="4" w:space="0" w:color="000000"/>
            </w:tcBorders>
          </w:tcPr>
          <w:p w14:paraId="27D1F95B" w14:textId="77777777" w:rsidR="009379A7" w:rsidRDefault="00AB4040">
            <w:pPr>
              <w:pStyle w:val="TableParagraph"/>
              <w:ind w:left="103" w:right="133"/>
              <w:rPr>
                <w:sz w:val="20"/>
              </w:rPr>
            </w:pPr>
            <w:r>
              <w:rPr>
                <w:spacing w:val="-2"/>
                <w:sz w:val="20"/>
              </w:rPr>
              <w:t>Exceptional engagement</w:t>
            </w:r>
            <w:r>
              <w:rPr>
                <w:spacing w:val="40"/>
                <w:sz w:val="20"/>
              </w:rPr>
              <w:t xml:space="preserve"> </w:t>
            </w:r>
            <w:r>
              <w:rPr>
                <w:sz w:val="20"/>
              </w:rPr>
              <w:t xml:space="preserve">with an extensive range of relevant and </w:t>
            </w:r>
            <w:r>
              <w:rPr>
                <w:spacing w:val="-2"/>
                <w:sz w:val="20"/>
              </w:rPr>
              <w:t xml:space="preserve">credible literature, </w:t>
            </w:r>
            <w:r>
              <w:rPr>
                <w:sz w:val="20"/>
              </w:rPr>
              <w:t xml:space="preserve">informed by the latest research. </w:t>
            </w:r>
            <w:r>
              <w:rPr>
                <w:spacing w:val="-2"/>
                <w:sz w:val="20"/>
              </w:rPr>
              <w:t xml:space="preserve">High-level </w:t>
            </w:r>
            <w:r>
              <w:rPr>
                <w:sz w:val="20"/>
              </w:rPr>
              <w:t>referencing</w:t>
            </w:r>
            <w:r>
              <w:rPr>
                <w:spacing w:val="-14"/>
                <w:sz w:val="20"/>
              </w:rPr>
              <w:t xml:space="preserve"> </w:t>
            </w:r>
            <w:r>
              <w:rPr>
                <w:sz w:val="20"/>
              </w:rPr>
              <w:t xml:space="preserve">skills consistently and </w:t>
            </w:r>
            <w:r>
              <w:rPr>
                <w:spacing w:val="-2"/>
                <w:sz w:val="20"/>
              </w:rPr>
              <w:t>professionally applied.</w:t>
            </w:r>
          </w:p>
        </w:tc>
      </w:tr>
      <w:tr w:rsidR="009379A7" w14:paraId="35310A5A" w14:textId="77777777">
        <w:trPr>
          <w:trHeight w:val="1149"/>
        </w:trPr>
        <w:tc>
          <w:tcPr>
            <w:tcW w:w="1736" w:type="dxa"/>
            <w:shd w:val="clear" w:color="auto" w:fill="C2D59B"/>
          </w:tcPr>
          <w:p w14:paraId="6CE8AFC6" w14:textId="77777777" w:rsidR="009379A7" w:rsidRDefault="00AB4040">
            <w:pPr>
              <w:pStyle w:val="TableParagraph"/>
              <w:spacing w:before="33"/>
              <w:ind w:left="215" w:right="123"/>
              <w:rPr>
                <w:b/>
                <w:sz w:val="20"/>
              </w:rPr>
            </w:pPr>
            <w:r>
              <w:rPr>
                <w:b/>
                <w:spacing w:val="-2"/>
                <w:sz w:val="20"/>
              </w:rPr>
              <w:t xml:space="preserve">Knowledge </w:t>
            </w:r>
            <w:r>
              <w:rPr>
                <w:b/>
                <w:spacing w:val="-4"/>
                <w:sz w:val="20"/>
              </w:rPr>
              <w:t xml:space="preserve">and </w:t>
            </w:r>
            <w:r>
              <w:rPr>
                <w:b/>
                <w:spacing w:val="-2"/>
                <w:sz w:val="20"/>
              </w:rPr>
              <w:t>understanding</w:t>
            </w:r>
          </w:p>
          <w:p w14:paraId="35AC371E" w14:textId="77777777" w:rsidR="009379A7" w:rsidRDefault="00AB4040">
            <w:pPr>
              <w:pStyle w:val="TableParagraph"/>
              <w:spacing w:line="208" w:lineRule="exact"/>
              <w:ind w:left="215" w:right="353"/>
              <w:rPr>
                <w:sz w:val="18"/>
              </w:rPr>
            </w:pPr>
            <w:r>
              <w:rPr>
                <w:sz w:val="18"/>
              </w:rPr>
              <w:t>(Coherent</w:t>
            </w:r>
            <w:r>
              <w:rPr>
                <w:spacing w:val="-13"/>
                <w:sz w:val="18"/>
              </w:rPr>
              <w:t xml:space="preserve"> </w:t>
            </w:r>
            <w:r>
              <w:rPr>
                <w:sz w:val="18"/>
              </w:rPr>
              <w:t xml:space="preserve">and </w:t>
            </w:r>
            <w:r>
              <w:rPr>
                <w:spacing w:val="-2"/>
                <w:sz w:val="18"/>
              </w:rPr>
              <w:t>detailed</w:t>
            </w:r>
          </w:p>
        </w:tc>
        <w:tc>
          <w:tcPr>
            <w:tcW w:w="1736" w:type="dxa"/>
            <w:tcBorders>
              <w:right w:val="dashSmallGap" w:sz="4" w:space="0" w:color="000000"/>
            </w:tcBorders>
          </w:tcPr>
          <w:p w14:paraId="2ACB3ADD" w14:textId="77777777" w:rsidR="009379A7" w:rsidRDefault="00AB4040">
            <w:pPr>
              <w:pStyle w:val="TableParagraph"/>
              <w:ind w:right="122"/>
              <w:rPr>
                <w:sz w:val="20"/>
              </w:rPr>
            </w:pPr>
            <w:r>
              <w:rPr>
                <w:sz w:val="20"/>
              </w:rPr>
              <w:t xml:space="preserve">Major gaps in knowledge and </w:t>
            </w:r>
            <w:r>
              <w:rPr>
                <w:spacing w:val="-2"/>
                <w:sz w:val="20"/>
              </w:rPr>
              <w:t xml:space="preserve">systematic </w:t>
            </w:r>
            <w:r>
              <w:rPr>
                <w:sz w:val="20"/>
              </w:rPr>
              <w:t>understanding</w:t>
            </w:r>
            <w:r>
              <w:rPr>
                <w:spacing w:val="-14"/>
                <w:sz w:val="20"/>
              </w:rPr>
              <w:t xml:space="preserve"> </w:t>
            </w:r>
            <w:r>
              <w:rPr>
                <w:sz w:val="20"/>
              </w:rPr>
              <w:t>of</w:t>
            </w:r>
          </w:p>
          <w:p w14:paraId="519DF644" w14:textId="77777777" w:rsidR="009379A7" w:rsidRDefault="00AB4040">
            <w:pPr>
              <w:pStyle w:val="TableParagraph"/>
              <w:spacing w:line="210" w:lineRule="exact"/>
              <w:rPr>
                <w:sz w:val="20"/>
              </w:rPr>
            </w:pPr>
            <w:r>
              <w:rPr>
                <w:sz w:val="20"/>
              </w:rPr>
              <w:t>the</w:t>
            </w:r>
            <w:r>
              <w:rPr>
                <w:spacing w:val="-4"/>
                <w:sz w:val="20"/>
              </w:rPr>
              <w:t xml:space="preserve"> </w:t>
            </w:r>
            <w:r>
              <w:rPr>
                <w:spacing w:val="-2"/>
                <w:sz w:val="20"/>
              </w:rPr>
              <w:t>subject</w:t>
            </w:r>
          </w:p>
        </w:tc>
        <w:tc>
          <w:tcPr>
            <w:tcW w:w="1739" w:type="dxa"/>
            <w:tcBorders>
              <w:left w:val="dashSmallGap" w:sz="4" w:space="0" w:color="000000"/>
              <w:right w:val="double" w:sz="4" w:space="0" w:color="000000"/>
            </w:tcBorders>
          </w:tcPr>
          <w:p w14:paraId="33FD8192" w14:textId="77777777" w:rsidR="009379A7" w:rsidRDefault="00AB4040">
            <w:pPr>
              <w:pStyle w:val="TableParagraph"/>
              <w:ind w:left="96"/>
              <w:rPr>
                <w:sz w:val="20"/>
              </w:rPr>
            </w:pPr>
            <w:r>
              <w:rPr>
                <w:sz w:val="20"/>
              </w:rPr>
              <w:t>Gaps in knowledge,</w:t>
            </w:r>
            <w:r>
              <w:rPr>
                <w:spacing w:val="-14"/>
                <w:sz w:val="20"/>
              </w:rPr>
              <w:t xml:space="preserve"> </w:t>
            </w:r>
            <w:r>
              <w:rPr>
                <w:sz w:val="20"/>
              </w:rPr>
              <w:t xml:space="preserve">with only superficial </w:t>
            </w:r>
            <w:r>
              <w:rPr>
                <w:spacing w:val="-2"/>
                <w:sz w:val="20"/>
              </w:rPr>
              <w:t>systematic</w:t>
            </w:r>
          </w:p>
          <w:p w14:paraId="1F6082FA" w14:textId="77777777" w:rsidR="009379A7" w:rsidRDefault="00AB4040">
            <w:pPr>
              <w:pStyle w:val="TableParagraph"/>
              <w:spacing w:line="210" w:lineRule="exact"/>
              <w:ind w:left="96"/>
              <w:rPr>
                <w:sz w:val="20"/>
              </w:rPr>
            </w:pPr>
            <w:r>
              <w:rPr>
                <w:spacing w:val="-2"/>
                <w:sz w:val="20"/>
              </w:rPr>
              <w:t>understanding.</w:t>
            </w:r>
          </w:p>
        </w:tc>
        <w:tc>
          <w:tcPr>
            <w:tcW w:w="1736" w:type="dxa"/>
            <w:tcBorders>
              <w:left w:val="double" w:sz="4" w:space="0" w:color="000000"/>
              <w:right w:val="dashSmallGap" w:sz="4" w:space="0" w:color="000000"/>
            </w:tcBorders>
          </w:tcPr>
          <w:p w14:paraId="548D687E" w14:textId="77777777" w:rsidR="009379A7" w:rsidRDefault="00AB4040">
            <w:pPr>
              <w:pStyle w:val="TableParagraph"/>
              <w:ind w:left="95" w:right="100"/>
              <w:rPr>
                <w:sz w:val="20"/>
              </w:rPr>
            </w:pPr>
            <w:r>
              <w:rPr>
                <w:spacing w:val="-2"/>
                <w:sz w:val="20"/>
              </w:rPr>
              <w:t xml:space="preserve">Limited </w:t>
            </w:r>
            <w:r>
              <w:rPr>
                <w:sz w:val="20"/>
              </w:rPr>
              <w:t xml:space="preserve">knowledge and </w:t>
            </w:r>
            <w:r>
              <w:rPr>
                <w:spacing w:val="-2"/>
                <w:sz w:val="20"/>
              </w:rPr>
              <w:t xml:space="preserve">systematic </w:t>
            </w:r>
            <w:r>
              <w:rPr>
                <w:sz w:val="20"/>
              </w:rPr>
              <w:t>understanding</w:t>
            </w:r>
            <w:r>
              <w:rPr>
                <w:spacing w:val="-14"/>
                <w:sz w:val="20"/>
              </w:rPr>
              <w:t xml:space="preserve"> </w:t>
            </w:r>
            <w:r>
              <w:rPr>
                <w:sz w:val="20"/>
              </w:rPr>
              <w:t>of</w:t>
            </w:r>
          </w:p>
          <w:p w14:paraId="4FEE820A" w14:textId="77777777" w:rsidR="009379A7" w:rsidRDefault="00AB4040">
            <w:pPr>
              <w:pStyle w:val="TableParagraph"/>
              <w:spacing w:line="210" w:lineRule="exact"/>
              <w:ind w:left="95"/>
              <w:rPr>
                <w:sz w:val="20"/>
              </w:rPr>
            </w:pPr>
            <w:r>
              <w:rPr>
                <w:sz w:val="20"/>
              </w:rPr>
              <w:t>the</w:t>
            </w:r>
            <w:r>
              <w:rPr>
                <w:spacing w:val="-4"/>
                <w:sz w:val="20"/>
              </w:rPr>
              <w:t xml:space="preserve"> </w:t>
            </w:r>
            <w:r>
              <w:rPr>
                <w:spacing w:val="-2"/>
                <w:sz w:val="20"/>
              </w:rPr>
              <w:t>relevant</w:t>
            </w:r>
          </w:p>
        </w:tc>
        <w:tc>
          <w:tcPr>
            <w:tcW w:w="1736" w:type="dxa"/>
            <w:tcBorders>
              <w:left w:val="dashSmallGap" w:sz="4" w:space="0" w:color="000000"/>
              <w:right w:val="dashSmallGap" w:sz="4" w:space="0" w:color="000000"/>
            </w:tcBorders>
          </w:tcPr>
          <w:p w14:paraId="0BFF926D" w14:textId="77777777" w:rsidR="009379A7" w:rsidRDefault="00AB4040">
            <w:pPr>
              <w:pStyle w:val="TableParagraph"/>
              <w:ind w:left="105" w:right="193"/>
              <w:rPr>
                <w:sz w:val="20"/>
              </w:rPr>
            </w:pPr>
            <w:r>
              <w:rPr>
                <w:sz w:val="20"/>
              </w:rPr>
              <w:t xml:space="preserve">Knowledge is </w:t>
            </w:r>
            <w:r>
              <w:rPr>
                <w:spacing w:val="-2"/>
                <w:sz w:val="20"/>
              </w:rPr>
              <w:t xml:space="preserve">reasonably detailed, </w:t>
            </w:r>
            <w:r>
              <w:rPr>
                <w:sz w:val="20"/>
              </w:rPr>
              <w:t>accurate</w:t>
            </w:r>
            <w:r>
              <w:rPr>
                <w:spacing w:val="-14"/>
                <w:sz w:val="20"/>
              </w:rPr>
              <w:t xml:space="preserve"> </w:t>
            </w:r>
            <w:r>
              <w:rPr>
                <w:sz w:val="20"/>
              </w:rPr>
              <w:t>with</w:t>
            </w:r>
            <w:r>
              <w:rPr>
                <w:spacing w:val="-14"/>
                <w:sz w:val="20"/>
              </w:rPr>
              <w:t xml:space="preserve"> </w:t>
            </w:r>
            <w:r>
              <w:rPr>
                <w:sz w:val="20"/>
              </w:rPr>
              <w:t>a</w:t>
            </w:r>
          </w:p>
          <w:p w14:paraId="66A11C70" w14:textId="77777777" w:rsidR="009379A7" w:rsidRDefault="00AB4040">
            <w:pPr>
              <w:pStyle w:val="TableParagraph"/>
              <w:spacing w:line="210" w:lineRule="exact"/>
              <w:ind w:left="105"/>
              <w:rPr>
                <w:sz w:val="20"/>
              </w:rPr>
            </w:pPr>
            <w:r>
              <w:rPr>
                <w:sz w:val="20"/>
              </w:rPr>
              <w:t>good</w:t>
            </w:r>
            <w:r>
              <w:rPr>
                <w:spacing w:val="-7"/>
                <w:sz w:val="20"/>
              </w:rPr>
              <w:t xml:space="preserve"> </w:t>
            </w:r>
            <w:r>
              <w:rPr>
                <w:spacing w:val="-2"/>
                <w:sz w:val="20"/>
              </w:rPr>
              <w:t>systematic</w:t>
            </w:r>
          </w:p>
        </w:tc>
        <w:tc>
          <w:tcPr>
            <w:tcW w:w="1738" w:type="dxa"/>
            <w:tcBorders>
              <w:left w:val="dashSmallGap" w:sz="4" w:space="0" w:color="000000"/>
              <w:right w:val="dashSmallGap" w:sz="4" w:space="0" w:color="000000"/>
            </w:tcBorders>
          </w:tcPr>
          <w:p w14:paraId="4DCCE168" w14:textId="77777777" w:rsidR="009379A7" w:rsidRDefault="00AB4040">
            <w:pPr>
              <w:pStyle w:val="TableParagraph"/>
              <w:ind w:left="104" w:right="428"/>
              <w:rPr>
                <w:sz w:val="20"/>
              </w:rPr>
            </w:pPr>
            <w:r>
              <w:rPr>
                <w:sz w:val="20"/>
              </w:rPr>
              <w:t>Knowledge</w:t>
            </w:r>
            <w:r>
              <w:rPr>
                <w:spacing w:val="-14"/>
                <w:sz w:val="20"/>
              </w:rPr>
              <w:t xml:space="preserve"> </w:t>
            </w:r>
            <w:r>
              <w:rPr>
                <w:sz w:val="20"/>
              </w:rPr>
              <w:t xml:space="preserve">is </w:t>
            </w:r>
            <w:r>
              <w:rPr>
                <w:spacing w:val="-2"/>
                <w:sz w:val="20"/>
              </w:rPr>
              <w:t xml:space="preserve">reasonably extensive </w:t>
            </w:r>
            <w:r>
              <w:rPr>
                <w:sz w:val="20"/>
              </w:rPr>
              <w:t>coherent</w:t>
            </w:r>
            <w:r>
              <w:rPr>
                <w:spacing w:val="-14"/>
                <w:sz w:val="20"/>
              </w:rPr>
              <w:t xml:space="preserve"> </w:t>
            </w:r>
            <w:r>
              <w:rPr>
                <w:sz w:val="20"/>
              </w:rPr>
              <w:t>and</w:t>
            </w:r>
          </w:p>
          <w:p w14:paraId="47F04220" w14:textId="77777777" w:rsidR="009379A7" w:rsidRDefault="00AB4040">
            <w:pPr>
              <w:pStyle w:val="TableParagraph"/>
              <w:spacing w:line="210" w:lineRule="exact"/>
              <w:ind w:left="104"/>
              <w:rPr>
                <w:sz w:val="20"/>
              </w:rPr>
            </w:pPr>
            <w:r>
              <w:rPr>
                <w:spacing w:val="-2"/>
                <w:sz w:val="20"/>
              </w:rPr>
              <w:t>detailed.</w:t>
            </w:r>
          </w:p>
        </w:tc>
        <w:tc>
          <w:tcPr>
            <w:tcW w:w="1736" w:type="dxa"/>
            <w:tcBorders>
              <w:left w:val="dashSmallGap" w:sz="4" w:space="0" w:color="000000"/>
              <w:right w:val="dashSmallGap" w:sz="4" w:space="0" w:color="000000"/>
            </w:tcBorders>
          </w:tcPr>
          <w:p w14:paraId="67259C51" w14:textId="77777777" w:rsidR="009379A7" w:rsidRDefault="00AB4040">
            <w:pPr>
              <w:pStyle w:val="TableParagraph"/>
              <w:ind w:left="104" w:right="270"/>
              <w:rPr>
                <w:sz w:val="20"/>
              </w:rPr>
            </w:pPr>
            <w:r>
              <w:rPr>
                <w:spacing w:val="-2"/>
                <w:sz w:val="20"/>
              </w:rPr>
              <w:t xml:space="preserve">Excellent </w:t>
            </w:r>
            <w:r>
              <w:rPr>
                <w:sz w:val="20"/>
              </w:rPr>
              <w:t xml:space="preserve">coherent and </w:t>
            </w:r>
            <w:r>
              <w:rPr>
                <w:spacing w:val="-2"/>
                <w:sz w:val="20"/>
              </w:rPr>
              <w:t xml:space="preserve">detailed </w:t>
            </w:r>
            <w:r>
              <w:rPr>
                <w:sz w:val="20"/>
              </w:rPr>
              <w:t>knowledge</w:t>
            </w:r>
            <w:r>
              <w:rPr>
                <w:spacing w:val="-14"/>
                <w:sz w:val="20"/>
              </w:rPr>
              <w:t xml:space="preserve"> </w:t>
            </w:r>
            <w:r>
              <w:rPr>
                <w:sz w:val="20"/>
              </w:rPr>
              <w:t>and</w:t>
            </w:r>
          </w:p>
          <w:p w14:paraId="28EAAF56" w14:textId="77777777" w:rsidR="009379A7" w:rsidRDefault="00AB4040">
            <w:pPr>
              <w:pStyle w:val="TableParagraph"/>
              <w:spacing w:line="210" w:lineRule="exact"/>
              <w:ind w:left="104"/>
              <w:rPr>
                <w:sz w:val="20"/>
              </w:rPr>
            </w:pPr>
            <w:r>
              <w:rPr>
                <w:spacing w:val="-2"/>
                <w:sz w:val="20"/>
              </w:rPr>
              <w:t>systematic</w:t>
            </w:r>
          </w:p>
        </w:tc>
        <w:tc>
          <w:tcPr>
            <w:tcW w:w="1735" w:type="dxa"/>
            <w:tcBorders>
              <w:left w:val="dashSmallGap" w:sz="4" w:space="0" w:color="000000"/>
            </w:tcBorders>
          </w:tcPr>
          <w:p w14:paraId="4E553CE6" w14:textId="77777777" w:rsidR="009379A7" w:rsidRDefault="00AB4040">
            <w:pPr>
              <w:pStyle w:val="TableParagraph"/>
              <w:ind w:left="103" w:right="270"/>
              <w:rPr>
                <w:sz w:val="20"/>
              </w:rPr>
            </w:pPr>
            <w:r>
              <w:rPr>
                <w:spacing w:val="-2"/>
                <w:sz w:val="20"/>
              </w:rPr>
              <w:t xml:space="preserve">Exceptionally </w:t>
            </w:r>
            <w:r>
              <w:rPr>
                <w:sz w:val="20"/>
              </w:rPr>
              <w:t xml:space="preserve">coherent and </w:t>
            </w:r>
            <w:r>
              <w:rPr>
                <w:spacing w:val="-2"/>
                <w:sz w:val="20"/>
              </w:rPr>
              <w:t xml:space="preserve">detailed </w:t>
            </w:r>
            <w:r>
              <w:rPr>
                <w:sz w:val="20"/>
              </w:rPr>
              <w:t>knowledge</w:t>
            </w:r>
            <w:r>
              <w:rPr>
                <w:spacing w:val="-14"/>
                <w:sz w:val="20"/>
              </w:rPr>
              <w:t xml:space="preserve"> </w:t>
            </w:r>
            <w:r>
              <w:rPr>
                <w:sz w:val="20"/>
              </w:rPr>
              <w:t>and</w:t>
            </w:r>
          </w:p>
          <w:p w14:paraId="370E2869" w14:textId="77777777" w:rsidR="009379A7" w:rsidRDefault="00AB4040">
            <w:pPr>
              <w:pStyle w:val="TableParagraph"/>
              <w:spacing w:line="210" w:lineRule="exact"/>
              <w:ind w:left="103"/>
              <w:rPr>
                <w:sz w:val="20"/>
              </w:rPr>
            </w:pPr>
            <w:r>
              <w:rPr>
                <w:spacing w:val="-2"/>
                <w:sz w:val="20"/>
              </w:rPr>
              <w:t>systematic</w:t>
            </w:r>
          </w:p>
        </w:tc>
      </w:tr>
    </w:tbl>
    <w:p w14:paraId="3567001A" w14:textId="77777777" w:rsidR="009379A7" w:rsidRDefault="009379A7">
      <w:pPr>
        <w:spacing w:line="210" w:lineRule="exact"/>
        <w:rPr>
          <w:sz w:val="20"/>
        </w:rPr>
        <w:sectPr w:rsidR="009379A7">
          <w:footerReference w:type="default" r:id="rId12"/>
          <w:pgSz w:w="16840" w:h="11900" w:orient="landscape"/>
          <w:pgMar w:top="1160" w:right="2040" w:bottom="280" w:left="620" w:header="0" w:footer="0" w:gutter="0"/>
          <w:cols w:space="720"/>
        </w:sectPr>
      </w:pPr>
    </w:p>
    <w:p w14:paraId="4B7BC461" w14:textId="77777777" w:rsidR="009379A7" w:rsidRDefault="009379A7">
      <w:pPr>
        <w:pStyle w:val="BodyText"/>
        <w:spacing w:before="2"/>
        <w:rPr>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9379A7" w14:paraId="17454390" w14:textId="77777777">
        <w:trPr>
          <w:trHeight w:val="415"/>
        </w:trPr>
        <w:tc>
          <w:tcPr>
            <w:tcW w:w="1736" w:type="dxa"/>
            <w:shd w:val="clear" w:color="auto" w:fill="C2D59B"/>
          </w:tcPr>
          <w:p w14:paraId="66299C65" w14:textId="77777777" w:rsidR="009379A7" w:rsidRDefault="00AB4040">
            <w:pPr>
              <w:pStyle w:val="TableParagraph"/>
              <w:spacing w:line="206" w:lineRule="exact"/>
              <w:rPr>
                <w:b/>
                <w:sz w:val="18"/>
              </w:rPr>
            </w:pPr>
            <w:r>
              <w:rPr>
                <w:b/>
                <w:sz w:val="18"/>
              </w:rPr>
              <w:t>Level</w:t>
            </w:r>
            <w:r>
              <w:rPr>
                <w:b/>
                <w:spacing w:val="-2"/>
                <w:sz w:val="18"/>
              </w:rPr>
              <w:t xml:space="preserve"> </w:t>
            </w:r>
            <w:r>
              <w:rPr>
                <w:b/>
                <w:spacing w:val="-12"/>
                <w:sz w:val="18"/>
              </w:rPr>
              <w:t>6</w:t>
            </w:r>
          </w:p>
        </w:tc>
        <w:tc>
          <w:tcPr>
            <w:tcW w:w="1736" w:type="dxa"/>
            <w:shd w:val="clear" w:color="auto" w:fill="C2D59B"/>
          </w:tcPr>
          <w:p w14:paraId="6561C2C1" w14:textId="77777777" w:rsidR="009379A7" w:rsidRDefault="00AB4040">
            <w:pPr>
              <w:pStyle w:val="TableParagraph"/>
              <w:spacing w:before="102"/>
              <w:ind w:left="0" w:right="657"/>
              <w:jc w:val="right"/>
              <w:rPr>
                <w:b/>
                <w:sz w:val="18"/>
              </w:rPr>
            </w:pPr>
            <w:r>
              <w:rPr>
                <w:b/>
                <w:spacing w:val="-4"/>
                <w:sz w:val="18"/>
              </w:rPr>
              <w:t>FAIL</w:t>
            </w:r>
          </w:p>
        </w:tc>
        <w:tc>
          <w:tcPr>
            <w:tcW w:w="1739" w:type="dxa"/>
            <w:shd w:val="clear" w:color="auto" w:fill="C2D59B"/>
          </w:tcPr>
          <w:p w14:paraId="72794DD0" w14:textId="77777777" w:rsidR="009379A7" w:rsidRDefault="00AB4040">
            <w:pPr>
              <w:pStyle w:val="TableParagraph"/>
              <w:spacing w:before="102"/>
              <w:ind w:left="145" w:right="145"/>
              <w:jc w:val="center"/>
              <w:rPr>
                <w:b/>
                <w:sz w:val="18"/>
              </w:rPr>
            </w:pPr>
            <w:r>
              <w:rPr>
                <w:b/>
                <w:sz w:val="18"/>
              </w:rPr>
              <w:t>MARGINAL</w:t>
            </w:r>
            <w:r>
              <w:rPr>
                <w:b/>
                <w:spacing w:val="-6"/>
                <w:sz w:val="18"/>
              </w:rPr>
              <w:t xml:space="preserve"> </w:t>
            </w:r>
            <w:r>
              <w:rPr>
                <w:b/>
                <w:spacing w:val="-4"/>
                <w:sz w:val="18"/>
              </w:rPr>
              <w:t>FAIL</w:t>
            </w:r>
          </w:p>
        </w:tc>
        <w:tc>
          <w:tcPr>
            <w:tcW w:w="1736" w:type="dxa"/>
            <w:shd w:val="clear" w:color="auto" w:fill="C2D59B"/>
          </w:tcPr>
          <w:p w14:paraId="32AB0D63" w14:textId="77777777" w:rsidR="009379A7" w:rsidRDefault="00AB4040">
            <w:pPr>
              <w:pStyle w:val="TableParagraph"/>
              <w:spacing w:line="206" w:lineRule="exact"/>
              <w:ind w:left="152" w:right="148"/>
              <w:jc w:val="center"/>
              <w:rPr>
                <w:b/>
                <w:sz w:val="18"/>
              </w:rPr>
            </w:pPr>
            <w:r>
              <w:rPr>
                <w:b/>
                <w:spacing w:val="-2"/>
                <w:sz w:val="18"/>
              </w:rPr>
              <w:t>SATISFACTORY</w:t>
            </w:r>
          </w:p>
          <w:p w14:paraId="672D6D4C" w14:textId="77777777" w:rsidR="009379A7" w:rsidRDefault="00AB4040">
            <w:pPr>
              <w:pStyle w:val="TableParagraph"/>
              <w:spacing w:line="189" w:lineRule="exact"/>
              <w:ind w:left="152" w:right="146"/>
              <w:jc w:val="center"/>
              <w:rPr>
                <w:b/>
                <w:sz w:val="18"/>
              </w:rPr>
            </w:pPr>
            <w:r>
              <w:rPr>
                <w:b/>
                <w:sz w:val="18"/>
              </w:rPr>
              <w:t>(3</w:t>
            </w:r>
            <w:r>
              <w:rPr>
                <w:b/>
                <w:sz w:val="18"/>
                <w:vertAlign w:val="superscript"/>
              </w:rPr>
              <w:t>rd</w:t>
            </w:r>
            <w:r>
              <w:rPr>
                <w:b/>
                <w:spacing w:val="-1"/>
                <w:sz w:val="18"/>
              </w:rPr>
              <w:t xml:space="preserve"> </w:t>
            </w:r>
            <w:r>
              <w:rPr>
                <w:b/>
                <w:sz w:val="18"/>
              </w:rPr>
              <w:t>/</w:t>
            </w:r>
            <w:r>
              <w:rPr>
                <w:b/>
                <w:spacing w:val="-2"/>
                <w:sz w:val="18"/>
              </w:rPr>
              <w:t xml:space="preserve"> Pass)</w:t>
            </w:r>
          </w:p>
        </w:tc>
        <w:tc>
          <w:tcPr>
            <w:tcW w:w="1736" w:type="dxa"/>
            <w:shd w:val="clear" w:color="auto" w:fill="C2D59B"/>
          </w:tcPr>
          <w:p w14:paraId="54C6F0BF" w14:textId="77777777" w:rsidR="009379A7" w:rsidRDefault="00AB4040">
            <w:pPr>
              <w:pStyle w:val="TableParagraph"/>
              <w:spacing w:line="206" w:lineRule="exact"/>
              <w:ind w:left="152" w:right="152"/>
              <w:jc w:val="center"/>
              <w:rPr>
                <w:b/>
                <w:sz w:val="18"/>
              </w:rPr>
            </w:pPr>
            <w:r>
              <w:rPr>
                <w:b/>
                <w:spacing w:val="-4"/>
                <w:sz w:val="18"/>
              </w:rPr>
              <w:t>GOOD</w:t>
            </w:r>
          </w:p>
          <w:p w14:paraId="6F0EBE0E" w14:textId="77777777" w:rsidR="009379A7" w:rsidRDefault="00AB4040">
            <w:pPr>
              <w:pStyle w:val="TableParagraph"/>
              <w:spacing w:line="189" w:lineRule="exact"/>
              <w:ind w:left="152" w:right="150"/>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8" w:type="dxa"/>
            <w:shd w:val="clear" w:color="auto" w:fill="C2D59B"/>
          </w:tcPr>
          <w:p w14:paraId="239E03CB" w14:textId="77777777" w:rsidR="009379A7" w:rsidRDefault="00AB4040">
            <w:pPr>
              <w:pStyle w:val="TableParagraph"/>
              <w:spacing w:line="206" w:lineRule="exact"/>
              <w:ind w:left="318"/>
              <w:rPr>
                <w:b/>
                <w:sz w:val="18"/>
              </w:rPr>
            </w:pPr>
            <w:r>
              <w:rPr>
                <w:b/>
                <w:sz w:val="18"/>
              </w:rPr>
              <w:t>VERY</w:t>
            </w:r>
            <w:r>
              <w:rPr>
                <w:b/>
                <w:spacing w:val="-7"/>
                <w:sz w:val="18"/>
              </w:rPr>
              <w:t xml:space="preserve"> </w:t>
            </w:r>
            <w:r>
              <w:rPr>
                <w:b/>
                <w:spacing w:val="-4"/>
                <w:sz w:val="18"/>
              </w:rPr>
              <w:t>GOOD</w:t>
            </w:r>
          </w:p>
          <w:p w14:paraId="00043B05" w14:textId="77777777" w:rsidR="009379A7" w:rsidRDefault="00AB4040">
            <w:pPr>
              <w:pStyle w:val="TableParagraph"/>
              <w:spacing w:line="189" w:lineRule="exact"/>
              <w:ind w:left="387"/>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C2D59B"/>
          </w:tcPr>
          <w:p w14:paraId="3D58F21A" w14:textId="77777777" w:rsidR="009379A7" w:rsidRDefault="00AB4040">
            <w:pPr>
              <w:pStyle w:val="TableParagraph"/>
              <w:spacing w:line="206" w:lineRule="exact"/>
              <w:ind w:left="152" w:right="152"/>
              <w:jc w:val="center"/>
              <w:rPr>
                <w:b/>
                <w:sz w:val="18"/>
              </w:rPr>
            </w:pPr>
            <w:r>
              <w:rPr>
                <w:b/>
                <w:spacing w:val="-2"/>
                <w:sz w:val="18"/>
              </w:rPr>
              <w:t>EXCELLENT</w:t>
            </w:r>
          </w:p>
          <w:p w14:paraId="184CADA2" w14:textId="77777777" w:rsidR="009379A7" w:rsidRDefault="00AB4040">
            <w:pPr>
              <w:pStyle w:val="TableParagraph"/>
              <w:spacing w:line="189" w:lineRule="exact"/>
              <w:ind w:left="152" w:right="152"/>
              <w:jc w:val="center"/>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c>
          <w:tcPr>
            <w:tcW w:w="1735" w:type="dxa"/>
            <w:shd w:val="clear" w:color="auto" w:fill="C2D59B"/>
          </w:tcPr>
          <w:p w14:paraId="50ADED8D" w14:textId="77777777" w:rsidR="009379A7" w:rsidRDefault="00AB4040">
            <w:pPr>
              <w:pStyle w:val="TableParagraph"/>
              <w:spacing w:line="206" w:lineRule="exact"/>
              <w:ind w:left="223"/>
              <w:rPr>
                <w:b/>
                <w:sz w:val="18"/>
              </w:rPr>
            </w:pPr>
            <w:r>
              <w:rPr>
                <w:b/>
                <w:spacing w:val="-2"/>
                <w:sz w:val="18"/>
              </w:rPr>
              <w:t>EXCEPTIONAL</w:t>
            </w:r>
          </w:p>
          <w:p w14:paraId="3B7F21ED" w14:textId="77777777" w:rsidR="009379A7" w:rsidRDefault="00AB4040">
            <w:pPr>
              <w:pStyle w:val="TableParagraph"/>
              <w:spacing w:line="189" w:lineRule="exact"/>
              <w:ind w:left="159"/>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r>
      <w:tr w:rsidR="009379A7" w14:paraId="1169078A" w14:textId="77777777">
        <w:trPr>
          <w:trHeight w:val="230"/>
        </w:trPr>
        <w:tc>
          <w:tcPr>
            <w:tcW w:w="1736" w:type="dxa"/>
            <w:shd w:val="clear" w:color="auto" w:fill="C2D59B"/>
          </w:tcPr>
          <w:p w14:paraId="573DA335" w14:textId="77777777" w:rsidR="009379A7" w:rsidRDefault="00AB4040">
            <w:pPr>
              <w:pStyle w:val="TableParagraph"/>
              <w:spacing w:line="210" w:lineRule="exact"/>
              <w:ind w:left="278"/>
              <w:rPr>
                <w:b/>
                <w:sz w:val="20"/>
              </w:rPr>
            </w:pPr>
            <w:r>
              <w:rPr>
                <w:b/>
                <w:spacing w:val="-2"/>
                <w:sz w:val="20"/>
              </w:rPr>
              <w:t>Category</w:t>
            </w:r>
          </w:p>
        </w:tc>
        <w:tc>
          <w:tcPr>
            <w:tcW w:w="1736" w:type="dxa"/>
            <w:shd w:val="clear" w:color="auto" w:fill="C2D59B"/>
          </w:tcPr>
          <w:p w14:paraId="72AB156C" w14:textId="77777777" w:rsidR="009379A7" w:rsidRDefault="00AB4040">
            <w:pPr>
              <w:pStyle w:val="TableParagraph"/>
              <w:spacing w:before="20" w:line="189" w:lineRule="exact"/>
              <w:ind w:left="0" w:right="594"/>
              <w:jc w:val="right"/>
              <w:rPr>
                <w:b/>
                <w:sz w:val="18"/>
              </w:rPr>
            </w:pPr>
            <w:r>
              <w:rPr>
                <w:b/>
                <w:w w:val="95"/>
                <w:sz w:val="18"/>
              </w:rPr>
              <w:t>0-</w:t>
            </w:r>
            <w:r>
              <w:rPr>
                <w:b/>
                <w:spacing w:val="-5"/>
                <w:sz w:val="18"/>
              </w:rPr>
              <w:t>29%</w:t>
            </w:r>
          </w:p>
        </w:tc>
        <w:tc>
          <w:tcPr>
            <w:tcW w:w="1739" w:type="dxa"/>
            <w:shd w:val="clear" w:color="auto" w:fill="C2D59B"/>
          </w:tcPr>
          <w:p w14:paraId="2861C307" w14:textId="77777777" w:rsidR="009379A7" w:rsidRDefault="00AB4040">
            <w:pPr>
              <w:pStyle w:val="TableParagraph"/>
              <w:spacing w:before="20" w:line="189" w:lineRule="exact"/>
              <w:ind w:left="145" w:right="140"/>
              <w:jc w:val="center"/>
              <w:rPr>
                <w:b/>
                <w:sz w:val="18"/>
              </w:rPr>
            </w:pPr>
            <w:r>
              <w:rPr>
                <w:b/>
                <w:w w:val="95"/>
                <w:sz w:val="18"/>
              </w:rPr>
              <w:t>30-</w:t>
            </w:r>
            <w:r>
              <w:rPr>
                <w:b/>
                <w:spacing w:val="-5"/>
                <w:sz w:val="18"/>
              </w:rPr>
              <w:t>39%</w:t>
            </w:r>
          </w:p>
        </w:tc>
        <w:tc>
          <w:tcPr>
            <w:tcW w:w="1736" w:type="dxa"/>
            <w:shd w:val="clear" w:color="auto" w:fill="C2D59B"/>
          </w:tcPr>
          <w:p w14:paraId="4983A182" w14:textId="77777777" w:rsidR="009379A7" w:rsidRDefault="00AB4040">
            <w:pPr>
              <w:pStyle w:val="TableParagraph"/>
              <w:spacing w:before="20" w:line="189" w:lineRule="exact"/>
              <w:ind w:left="554"/>
              <w:rPr>
                <w:b/>
                <w:sz w:val="18"/>
              </w:rPr>
            </w:pPr>
            <w:r>
              <w:rPr>
                <w:b/>
                <w:w w:val="95"/>
                <w:sz w:val="18"/>
              </w:rPr>
              <w:t>40-</w:t>
            </w:r>
            <w:r>
              <w:rPr>
                <w:b/>
                <w:spacing w:val="-5"/>
                <w:sz w:val="18"/>
              </w:rPr>
              <w:t>49%</w:t>
            </w:r>
          </w:p>
        </w:tc>
        <w:tc>
          <w:tcPr>
            <w:tcW w:w="1736" w:type="dxa"/>
            <w:shd w:val="clear" w:color="auto" w:fill="C2D59B"/>
          </w:tcPr>
          <w:p w14:paraId="59D7DA62" w14:textId="77777777" w:rsidR="009379A7" w:rsidRDefault="00AB4040">
            <w:pPr>
              <w:pStyle w:val="TableParagraph"/>
              <w:spacing w:before="20" w:line="189" w:lineRule="exact"/>
              <w:ind w:left="553"/>
              <w:rPr>
                <w:b/>
                <w:sz w:val="18"/>
              </w:rPr>
            </w:pPr>
            <w:r>
              <w:rPr>
                <w:b/>
                <w:w w:val="95"/>
                <w:sz w:val="18"/>
              </w:rPr>
              <w:t>50-</w:t>
            </w:r>
            <w:r>
              <w:rPr>
                <w:b/>
                <w:spacing w:val="-5"/>
                <w:sz w:val="18"/>
              </w:rPr>
              <w:t>59%</w:t>
            </w:r>
          </w:p>
        </w:tc>
        <w:tc>
          <w:tcPr>
            <w:tcW w:w="1738" w:type="dxa"/>
            <w:shd w:val="clear" w:color="auto" w:fill="C2D59B"/>
          </w:tcPr>
          <w:p w14:paraId="48E1B97E" w14:textId="77777777" w:rsidR="009379A7" w:rsidRDefault="00AB4040">
            <w:pPr>
              <w:pStyle w:val="TableParagraph"/>
              <w:spacing w:before="20" w:line="189" w:lineRule="exact"/>
              <w:ind w:left="553"/>
              <w:rPr>
                <w:b/>
                <w:sz w:val="18"/>
              </w:rPr>
            </w:pPr>
            <w:r>
              <w:rPr>
                <w:b/>
                <w:w w:val="95"/>
                <w:sz w:val="18"/>
              </w:rPr>
              <w:t>60-</w:t>
            </w:r>
            <w:r>
              <w:rPr>
                <w:b/>
                <w:spacing w:val="-5"/>
                <w:sz w:val="18"/>
              </w:rPr>
              <w:t>69%</w:t>
            </w:r>
          </w:p>
        </w:tc>
        <w:tc>
          <w:tcPr>
            <w:tcW w:w="1736" w:type="dxa"/>
            <w:shd w:val="clear" w:color="auto" w:fill="C2D59B"/>
          </w:tcPr>
          <w:p w14:paraId="1695F317" w14:textId="77777777" w:rsidR="009379A7" w:rsidRDefault="00AB4040">
            <w:pPr>
              <w:pStyle w:val="TableParagraph"/>
              <w:spacing w:before="20" w:line="189" w:lineRule="exact"/>
              <w:ind w:left="552"/>
              <w:rPr>
                <w:b/>
                <w:sz w:val="18"/>
              </w:rPr>
            </w:pPr>
            <w:r>
              <w:rPr>
                <w:b/>
                <w:w w:val="95"/>
                <w:sz w:val="18"/>
              </w:rPr>
              <w:t>70-</w:t>
            </w:r>
            <w:r>
              <w:rPr>
                <w:b/>
                <w:spacing w:val="-5"/>
                <w:sz w:val="18"/>
              </w:rPr>
              <w:t>84%</w:t>
            </w:r>
          </w:p>
        </w:tc>
        <w:tc>
          <w:tcPr>
            <w:tcW w:w="1735" w:type="dxa"/>
            <w:shd w:val="clear" w:color="auto" w:fill="C2D59B"/>
          </w:tcPr>
          <w:p w14:paraId="119B6471" w14:textId="77777777" w:rsidR="009379A7" w:rsidRDefault="00AB4040">
            <w:pPr>
              <w:pStyle w:val="TableParagraph"/>
              <w:spacing w:line="206" w:lineRule="exact"/>
              <w:ind w:left="502"/>
              <w:rPr>
                <w:b/>
                <w:sz w:val="18"/>
              </w:rPr>
            </w:pPr>
            <w:r>
              <w:rPr>
                <w:b/>
                <w:w w:val="95"/>
                <w:sz w:val="18"/>
              </w:rPr>
              <w:t>85-</w:t>
            </w:r>
            <w:r>
              <w:rPr>
                <w:b/>
                <w:spacing w:val="-4"/>
                <w:sz w:val="18"/>
              </w:rPr>
              <w:t>100%</w:t>
            </w:r>
          </w:p>
        </w:tc>
      </w:tr>
      <w:tr w:rsidR="009379A7" w14:paraId="58B50C62" w14:textId="77777777">
        <w:trPr>
          <w:trHeight w:val="3338"/>
        </w:trPr>
        <w:tc>
          <w:tcPr>
            <w:tcW w:w="1736" w:type="dxa"/>
            <w:shd w:val="clear" w:color="auto" w:fill="C2D59B"/>
          </w:tcPr>
          <w:p w14:paraId="0552ED5D" w14:textId="77777777" w:rsidR="009379A7" w:rsidRDefault="00AB4040">
            <w:pPr>
              <w:pStyle w:val="TableParagraph"/>
              <w:ind w:left="215" w:right="83"/>
              <w:rPr>
                <w:sz w:val="18"/>
              </w:rPr>
            </w:pPr>
            <w:r>
              <w:rPr>
                <w:sz w:val="18"/>
              </w:rPr>
              <w:t xml:space="preserve">knowledge and </w:t>
            </w:r>
            <w:r>
              <w:rPr>
                <w:spacing w:val="-2"/>
                <w:sz w:val="18"/>
              </w:rPr>
              <w:t xml:space="preserve">systematic </w:t>
            </w:r>
            <w:r>
              <w:rPr>
                <w:sz w:val="18"/>
              </w:rPr>
              <w:t>understanding of the subject area, at least some of which</w:t>
            </w:r>
            <w:r>
              <w:rPr>
                <w:spacing w:val="-4"/>
                <w:sz w:val="18"/>
              </w:rPr>
              <w:t xml:space="preserve"> </w:t>
            </w:r>
            <w:r>
              <w:rPr>
                <w:sz w:val="18"/>
              </w:rPr>
              <w:t>is</w:t>
            </w:r>
            <w:r>
              <w:rPr>
                <w:spacing w:val="-3"/>
                <w:sz w:val="18"/>
              </w:rPr>
              <w:t xml:space="preserve"> </w:t>
            </w:r>
            <w:r>
              <w:rPr>
                <w:sz w:val="18"/>
              </w:rPr>
              <w:t xml:space="preserve">informed by the latest research and/or </w:t>
            </w:r>
            <w:r>
              <w:rPr>
                <w:spacing w:val="-2"/>
                <w:sz w:val="18"/>
              </w:rPr>
              <w:t xml:space="preserve">advanced </w:t>
            </w:r>
            <w:r>
              <w:rPr>
                <w:sz w:val="18"/>
              </w:rPr>
              <w:t>scholarship</w:t>
            </w:r>
            <w:r>
              <w:rPr>
                <w:spacing w:val="-13"/>
                <w:sz w:val="18"/>
              </w:rPr>
              <w:t xml:space="preserve"> </w:t>
            </w:r>
            <w:r>
              <w:rPr>
                <w:sz w:val="18"/>
              </w:rPr>
              <w:t>within the discipline.)</w:t>
            </w:r>
          </w:p>
        </w:tc>
        <w:tc>
          <w:tcPr>
            <w:tcW w:w="1736" w:type="dxa"/>
            <w:tcBorders>
              <w:right w:val="dashSmallGap" w:sz="4" w:space="0" w:color="000000"/>
            </w:tcBorders>
          </w:tcPr>
          <w:p w14:paraId="5968AD0D" w14:textId="77777777" w:rsidR="009379A7" w:rsidRDefault="00AB4040">
            <w:pPr>
              <w:pStyle w:val="TableParagraph"/>
              <w:ind w:right="107"/>
              <w:rPr>
                <w:sz w:val="20"/>
              </w:rPr>
            </w:pPr>
            <w:r>
              <w:rPr>
                <w:spacing w:val="-2"/>
                <w:sz w:val="20"/>
              </w:rPr>
              <w:t xml:space="preserve">matter. Substantial </w:t>
            </w:r>
            <w:r>
              <w:rPr>
                <w:sz w:val="20"/>
              </w:rPr>
              <w:t>inaccuracies.</w:t>
            </w:r>
            <w:r>
              <w:rPr>
                <w:spacing w:val="-7"/>
                <w:sz w:val="20"/>
              </w:rPr>
              <w:t xml:space="preserve"> </w:t>
            </w:r>
            <w:r>
              <w:rPr>
                <w:sz w:val="20"/>
              </w:rPr>
              <w:t>No awareness of knowledge</w:t>
            </w:r>
            <w:r>
              <w:rPr>
                <w:spacing w:val="-14"/>
                <w:sz w:val="20"/>
              </w:rPr>
              <w:t xml:space="preserve"> </w:t>
            </w:r>
            <w:r>
              <w:rPr>
                <w:sz w:val="20"/>
              </w:rPr>
              <w:t>of</w:t>
            </w:r>
            <w:r>
              <w:rPr>
                <w:spacing w:val="-14"/>
                <w:sz w:val="20"/>
              </w:rPr>
              <w:t xml:space="preserve"> </w:t>
            </w:r>
            <w:r>
              <w:rPr>
                <w:sz w:val="20"/>
              </w:rPr>
              <w:t>the latest research and</w:t>
            </w:r>
            <w:r>
              <w:rPr>
                <w:sz w:val="20"/>
              </w:rPr>
              <w:t>/or</w:t>
            </w:r>
            <w:r>
              <w:rPr>
                <w:spacing w:val="-14"/>
                <w:sz w:val="20"/>
              </w:rPr>
              <w:t xml:space="preserve"> </w:t>
            </w:r>
            <w:r>
              <w:rPr>
                <w:sz w:val="20"/>
              </w:rPr>
              <w:t xml:space="preserve">advanced </w:t>
            </w:r>
            <w:r>
              <w:rPr>
                <w:spacing w:val="-2"/>
                <w:sz w:val="20"/>
              </w:rPr>
              <w:t xml:space="preserve">scholarship </w:t>
            </w:r>
            <w:r>
              <w:rPr>
                <w:sz w:val="20"/>
              </w:rPr>
              <w:t xml:space="preserve">within the </w:t>
            </w:r>
            <w:r>
              <w:rPr>
                <w:spacing w:val="-2"/>
                <w:sz w:val="20"/>
              </w:rPr>
              <w:t>discipline.</w:t>
            </w:r>
          </w:p>
        </w:tc>
        <w:tc>
          <w:tcPr>
            <w:tcW w:w="1739" w:type="dxa"/>
            <w:tcBorders>
              <w:left w:val="dashSmallGap" w:sz="4" w:space="0" w:color="000000"/>
              <w:right w:val="double" w:sz="4" w:space="0" w:color="000000"/>
            </w:tcBorders>
          </w:tcPr>
          <w:p w14:paraId="1FC3A244" w14:textId="77777777" w:rsidR="009379A7" w:rsidRDefault="00AB4040">
            <w:pPr>
              <w:pStyle w:val="TableParagraph"/>
              <w:ind w:left="96" w:right="102"/>
              <w:rPr>
                <w:sz w:val="20"/>
              </w:rPr>
            </w:pPr>
            <w:r>
              <w:rPr>
                <w:sz w:val="20"/>
              </w:rPr>
              <w:t xml:space="preserve">Some significant </w:t>
            </w:r>
            <w:r>
              <w:rPr>
                <w:spacing w:val="-2"/>
                <w:sz w:val="20"/>
              </w:rPr>
              <w:t xml:space="preserve">inaccuracies </w:t>
            </w:r>
            <w:r>
              <w:rPr>
                <w:sz w:val="20"/>
              </w:rPr>
              <w:t>and/or irrelevant material.</w:t>
            </w:r>
            <w:r>
              <w:rPr>
                <w:spacing w:val="40"/>
                <w:sz w:val="20"/>
              </w:rPr>
              <w:t xml:space="preserve"> </w:t>
            </w:r>
            <w:r>
              <w:rPr>
                <w:sz w:val="20"/>
              </w:rPr>
              <w:t>No awareness of knowledge</w:t>
            </w:r>
            <w:r>
              <w:rPr>
                <w:spacing w:val="-14"/>
                <w:sz w:val="20"/>
              </w:rPr>
              <w:t xml:space="preserve"> </w:t>
            </w:r>
            <w:r>
              <w:rPr>
                <w:sz w:val="20"/>
              </w:rPr>
              <w:t>of</w:t>
            </w:r>
            <w:r>
              <w:rPr>
                <w:spacing w:val="-14"/>
                <w:sz w:val="20"/>
              </w:rPr>
              <w:t xml:space="preserve"> </w:t>
            </w:r>
            <w:r>
              <w:rPr>
                <w:sz w:val="20"/>
              </w:rPr>
              <w:t>the latest research and/or</w:t>
            </w:r>
            <w:r>
              <w:rPr>
                <w:spacing w:val="-9"/>
                <w:sz w:val="20"/>
              </w:rPr>
              <w:t xml:space="preserve"> </w:t>
            </w:r>
            <w:r>
              <w:rPr>
                <w:sz w:val="20"/>
              </w:rPr>
              <w:t xml:space="preserve">advanced </w:t>
            </w:r>
            <w:r>
              <w:rPr>
                <w:spacing w:val="-2"/>
                <w:sz w:val="20"/>
              </w:rPr>
              <w:t>scholarship</w:t>
            </w:r>
            <w:r>
              <w:rPr>
                <w:spacing w:val="40"/>
                <w:sz w:val="20"/>
              </w:rPr>
              <w:t xml:space="preserve"> </w:t>
            </w:r>
            <w:r>
              <w:rPr>
                <w:sz w:val="20"/>
              </w:rPr>
              <w:t xml:space="preserve">within the </w:t>
            </w:r>
            <w:r>
              <w:rPr>
                <w:spacing w:val="-2"/>
                <w:sz w:val="20"/>
              </w:rPr>
              <w:t>discipline.</w:t>
            </w:r>
          </w:p>
        </w:tc>
        <w:tc>
          <w:tcPr>
            <w:tcW w:w="1736" w:type="dxa"/>
            <w:tcBorders>
              <w:left w:val="double" w:sz="4" w:space="0" w:color="000000"/>
              <w:right w:val="dashSmallGap" w:sz="4" w:space="0" w:color="000000"/>
            </w:tcBorders>
          </w:tcPr>
          <w:p w14:paraId="2F34DCAD" w14:textId="77777777" w:rsidR="009379A7" w:rsidRDefault="00AB4040">
            <w:pPr>
              <w:pStyle w:val="TableParagraph"/>
              <w:ind w:left="95" w:right="100"/>
              <w:rPr>
                <w:sz w:val="20"/>
              </w:rPr>
            </w:pPr>
            <w:r>
              <w:rPr>
                <w:sz w:val="20"/>
              </w:rPr>
              <w:t>concepts and principles within the subject area which to some limited</w:t>
            </w:r>
            <w:r>
              <w:rPr>
                <w:spacing w:val="-5"/>
                <w:sz w:val="20"/>
              </w:rPr>
              <w:t xml:space="preserve"> </w:t>
            </w:r>
            <w:r>
              <w:rPr>
                <w:sz w:val="20"/>
              </w:rPr>
              <w:t>extent,</w:t>
            </w:r>
            <w:r>
              <w:rPr>
                <w:spacing w:val="-3"/>
                <w:sz w:val="20"/>
              </w:rPr>
              <w:t xml:space="preserve"> </w:t>
            </w:r>
            <w:r>
              <w:rPr>
                <w:sz w:val="20"/>
              </w:rPr>
              <w:t>is informed by current</w:t>
            </w:r>
            <w:r>
              <w:rPr>
                <w:spacing w:val="-14"/>
                <w:sz w:val="20"/>
              </w:rPr>
              <w:t xml:space="preserve"> </w:t>
            </w:r>
            <w:r>
              <w:rPr>
                <w:sz w:val="20"/>
              </w:rPr>
              <w:t>research and</w:t>
            </w:r>
            <w:r>
              <w:rPr>
                <w:spacing w:val="-7"/>
                <w:sz w:val="20"/>
              </w:rPr>
              <w:t xml:space="preserve"> </w:t>
            </w:r>
            <w:r>
              <w:rPr>
                <w:spacing w:val="-2"/>
                <w:sz w:val="20"/>
              </w:rPr>
              <w:t>scholarship.</w:t>
            </w:r>
          </w:p>
        </w:tc>
        <w:tc>
          <w:tcPr>
            <w:tcW w:w="1736" w:type="dxa"/>
            <w:tcBorders>
              <w:left w:val="dashSmallGap" w:sz="4" w:space="0" w:color="000000"/>
              <w:right w:val="dashSmallGap" w:sz="4" w:space="0" w:color="000000"/>
            </w:tcBorders>
          </w:tcPr>
          <w:p w14:paraId="1A02A7C0" w14:textId="77777777" w:rsidR="009379A7" w:rsidRDefault="00AB4040">
            <w:pPr>
              <w:pStyle w:val="TableParagraph"/>
              <w:ind w:left="105" w:right="124"/>
              <w:rPr>
                <w:sz w:val="20"/>
              </w:rPr>
            </w:pPr>
            <w:r>
              <w:rPr>
                <w:sz w:val="20"/>
              </w:rPr>
              <w:t>understanding</w:t>
            </w:r>
            <w:r>
              <w:rPr>
                <w:spacing w:val="-14"/>
                <w:sz w:val="20"/>
              </w:rPr>
              <w:t xml:space="preserve"> </w:t>
            </w:r>
            <w:r>
              <w:rPr>
                <w:sz w:val="20"/>
              </w:rPr>
              <w:t>of the</w:t>
            </w:r>
            <w:r>
              <w:rPr>
                <w:spacing w:val="-3"/>
                <w:sz w:val="20"/>
              </w:rPr>
              <w:t xml:space="preserve"> </w:t>
            </w:r>
            <w:r>
              <w:rPr>
                <w:sz w:val="20"/>
              </w:rPr>
              <w:t>field</w:t>
            </w:r>
            <w:r>
              <w:rPr>
                <w:spacing w:val="-3"/>
                <w:sz w:val="20"/>
              </w:rPr>
              <w:t xml:space="preserve"> </w:t>
            </w:r>
            <w:r>
              <w:rPr>
                <w:sz w:val="20"/>
              </w:rPr>
              <w:t>of</w:t>
            </w:r>
            <w:r>
              <w:rPr>
                <w:spacing w:val="-3"/>
                <w:sz w:val="20"/>
              </w:rPr>
              <w:t xml:space="preserve"> </w:t>
            </w:r>
            <w:r>
              <w:rPr>
                <w:sz w:val="20"/>
              </w:rPr>
              <w:t xml:space="preserve">study and to some extent, current research and </w:t>
            </w:r>
            <w:r>
              <w:rPr>
                <w:spacing w:val="-2"/>
                <w:sz w:val="20"/>
              </w:rPr>
              <w:t>scholarship.</w:t>
            </w:r>
          </w:p>
        </w:tc>
        <w:tc>
          <w:tcPr>
            <w:tcW w:w="1738" w:type="dxa"/>
            <w:tcBorders>
              <w:left w:val="dashSmallGap" w:sz="4" w:space="0" w:color="000000"/>
              <w:right w:val="dashSmallGap" w:sz="4" w:space="0" w:color="000000"/>
            </w:tcBorders>
          </w:tcPr>
          <w:p w14:paraId="72EA2E7D" w14:textId="77777777" w:rsidR="009379A7" w:rsidRDefault="00AB4040">
            <w:pPr>
              <w:pStyle w:val="TableParagraph"/>
              <w:ind w:left="104" w:right="127"/>
              <w:rPr>
                <w:sz w:val="20"/>
              </w:rPr>
            </w:pPr>
            <w:r>
              <w:rPr>
                <w:sz w:val="20"/>
              </w:rPr>
              <w:t xml:space="preserve">Exhibits very </w:t>
            </w:r>
            <w:r>
              <w:rPr>
                <w:spacing w:val="-4"/>
                <w:sz w:val="20"/>
              </w:rPr>
              <w:t xml:space="preserve">good </w:t>
            </w:r>
            <w:r>
              <w:rPr>
                <w:sz w:val="20"/>
              </w:rPr>
              <w:t>understanding</w:t>
            </w:r>
            <w:r>
              <w:rPr>
                <w:spacing w:val="-14"/>
                <w:sz w:val="20"/>
              </w:rPr>
              <w:t xml:space="preserve"> </w:t>
            </w:r>
            <w:r>
              <w:rPr>
                <w:sz w:val="20"/>
              </w:rPr>
              <w:t xml:space="preserve">of the breadth and depth of </w:t>
            </w:r>
            <w:r>
              <w:rPr>
                <w:spacing w:val="-2"/>
                <w:sz w:val="20"/>
              </w:rPr>
              <w:t xml:space="preserve">established </w:t>
            </w:r>
            <w:r>
              <w:rPr>
                <w:sz w:val="20"/>
              </w:rPr>
              <w:t>views, and the work is, at least in part, well- informed by current</w:t>
            </w:r>
            <w:r>
              <w:rPr>
                <w:spacing w:val="-7"/>
                <w:sz w:val="20"/>
              </w:rPr>
              <w:t xml:space="preserve"> </w:t>
            </w:r>
            <w:r>
              <w:rPr>
                <w:sz w:val="20"/>
              </w:rPr>
              <w:t>research and</w:t>
            </w:r>
            <w:r>
              <w:rPr>
                <w:spacing w:val="-7"/>
                <w:sz w:val="20"/>
              </w:rPr>
              <w:t xml:space="preserve"> </w:t>
            </w:r>
            <w:r>
              <w:rPr>
                <w:spacing w:val="-2"/>
                <w:sz w:val="20"/>
              </w:rPr>
              <w:t>scholarship.</w:t>
            </w:r>
          </w:p>
        </w:tc>
        <w:tc>
          <w:tcPr>
            <w:tcW w:w="1736" w:type="dxa"/>
            <w:tcBorders>
              <w:left w:val="dashSmallGap" w:sz="4" w:space="0" w:color="000000"/>
              <w:right w:val="dashSmallGap" w:sz="4" w:space="0" w:color="000000"/>
            </w:tcBorders>
          </w:tcPr>
          <w:p w14:paraId="1D066507" w14:textId="77777777" w:rsidR="009379A7" w:rsidRDefault="00AB4040">
            <w:pPr>
              <w:pStyle w:val="TableParagraph"/>
              <w:ind w:left="104" w:right="122"/>
              <w:rPr>
                <w:sz w:val="20"/>
              </w:rPr>
            </w:pPr>
            <w:r>
              <w:rPr>
                <w:sz w:val="20"/>
              </w:rPr>
              <w:t>understanding</w:t>
            </w:r>
            <w:r>
              <w:rPr>
                <w:spacing w:val="-14"/>
                <w:sz w:val="20"/>
              </w:rPr>
              <w:t xml:space="preserve"> </w:t>
            </w:r>
            <w:r>
              <w:rPr>
                <w:sz w:val="20"/>
              </w:rPr>
              <w:t>of the principles and theories of current research and scholarship. Clear</w:t>
            </w:r>
            <w:r>
              <w:rPr>
                <w:spacing w:val="-14"/>
                <w:sz w:val="20"/>
              </w:rPr>
              <w:t xml:space="preserve"> </w:t>
            </w:r>
            <w:r>
              <w:rPr>
                <w:sz w:val="20"/>
              </w:rPr>
              <w:t>awareness of challen</w:t>
            </w:r>
            <w:r>
              <w:rPr>
                <w:sz w:val="20"/>
              </w:rPr>
              <w:t xml:space="preserve">ges to </w:t>
            </w:r>
            <w:r>
              <w:rPr>
                <w:spacing w:val="-2"/>
                <w:sz w:val="20"/>
              </w:rPr>
              <w:t xml:space="preserve">established </w:t>
            </w:r>
            <w:r>
              <w:rPr>
                <w:sz w:val="20"/>
              </w:rPr>
              <w:t>views and the limitations of the knowledge</w:t>
            </w:r>
            <w:r>
              <w:rPr>
                <w:spacing w:val="-14"/>
                <w:sz w:val="20"/>
              </w:rPr>
              <w:t xml:space="preserve"> </w:t>
            </w:r>
            <w:r>
              <w:rPr>
                <w:sz w:val="20"/>
              </w:rPr>
              <w:t>base.</w:t>
            </w:r>
          </w:p>
        </w:tc>
        <w:tc>
          <w:tcPr>
            <w:tcW w:w="1735" w:type="dxa"/>
            <w:tcBorders>
              <w:left w:val="dashSmallGap" w:sz="4" w:space="0" w:color="000000"/>
            </w:tcBorders>
          </w:tcPr>
          <w:p w14:paraId="195E7B83" w14:textId="77777777" w:rsidR="009379A7" w:rsidRDefault="00AB4040">
            <w:pPr>
              <w:pStyle w:val="TableParagraph"/>
              <w:ind w:left="103" w:right="125"/>
              <w:rPr>
                <w:sz w:val="20"/>
              </w:rPr>
            </w:pPr>
            <w:r>
              <w:rPr>
                <w:sz w:val="20"/>
              </w:rPr>
              <w:t>understanding</w:t>
            </w:r>
            <w:r>
              <w:rPr>
                <w:spacing w:val="-14"/>
                <w:sz w:val="20"/>
              </w:rPr>
              <w:t xml:space="preserve"> </w:t>
            </w:r>
            <w:r>
              <w:rPr>
                <w:sz w:val="20"/>
              </w:rPr>
              <w:t>of the principles and theories of the</w:t>
            </w:r>
            <w:r>
              <w:rPr>
                <w:spacing w:val="-14"/>
                <w:sz w:val="20"/>
              </w:rPr>
              <w:t xml:space="preserve"> </w:t>
            </w:r>
            <w:r>
              <w:rPr>
                <w:sz w:val="20"/>
              </w:rPr>
              <w:t>subject,</w:t>
            </w:r>
            <w:r>
              <w:rPr>
                <w:spacing w:val="-14"/>
                <w:sz w:val="20"/>
              </w:rPr>
              <w:t xml:space="preserve"> </w:t>
            </w:r>
            <w:r>
              <w:rPr>
                <w:sz w:val="20"/>
              </w:rPr>
              <w:t xml:space="preserve">well- informed by current research and scholarship. A critical, </w:t>
            </w:r>
            <w:r>
              <w:rPr>
                <w:spacing w:val="-2"/>
                <w:sz w:val="20"/>
              </w:rPr>
              <w:t>sophisticated</w:t>
            </w:r>
            <w:r>
              <w:rPr>
                <w:spacing w:val="40"/>
                <w:sz w:val="20"/>
              </w:rPr>
              <w:t xml:space="preserve"> </w:t>
            </w:r>
            <w:r>
              <w:rPr>
                <w:sz w:val="20"/>
              </w:rPr>
              <w:t>and nuanced awareness of</w:t>
            </w:r>
            <w:r>
              <w:rPr>
                <w:spacing w:val="40"/>
                <w:sz w:val="20"/>
              </w:rPr>
              <w:t xml:space="preserve"> </w:t>
            </w:r>
            <w:r>
              <w:rPr>
                <w:sz w:val="20"/>
              </w:rPr>
              <w:t>the ambiguities and</w:t>
            </w:r>
            <w:r>
              <w:rPr>
                <w:spacing w:val="-14"/>
                <w:sz w:val="20"/>
              </w:rPr>
              <w:t xml:space="preserve"> </w:t>
            </w:r>
            <w:r>
              <w:rPr>
                <w:sz w:val="20"/>
              </w:rPr>
              <w:t>limi</w:t>
            </w:r>
            <w:r>
              <w:rPr>
                <w:sz w:val="20"/>
              </w:rPr>
              <w:t>tations</w:t>
            </w:r>
            <w:r>
              <w:rPr>
                <w:spacing w:val="-14"/>
                <w:sz w:val="20"/>
              </w:rPr>
              <w:t xml:space="preserve"> </w:t>
            </w:r>
            <w:r>
              <w:rPr>
                <w:sz w:val="20"/>
              </w:rPr>
              <w:t xml:space="preserve">of </w:t>
            </w:r>
            <w:r>
              <w:rPr>
                <w:spacing w:val="-2"/>
                <w:sz w:val="20"/>
              </w:rPr>
              <w:t>knowledge.</w:t>
            </w:r>
          </w:p>
        </w:tc>
      </w:tr>
      <w:tr w:rsidR="009379A7" w14:paraId="3C91856C" w14:textId="77777777">
        <w:trPr>
          <w:trHeight w:val="6212"/>
        </w:trPr>
        <w:tc>
          <w:tcPr>
            <w:tcW w:w="1736" w:type="dxa"/>
            <w:shd w:val="clear" w:color="auto" w:fill="C2D59B"/>
          </w:tcPr>
          <w:p w14:paraId="34A8E37E" w14:textId="77777777" w:rsidR="009379A7" w:rsidRDefault="00AB4040">
            <w:pPr>
              <w:pStyle w:val="TableParagraph"/>
              <w:spacing w:before="33"/>
              <w:ind w:left="215" w:right="182"/>
              <w:rPr>
                <w:b/>
                <w:sz w:val="20"/>
              </w:rPr>
            </w:pPr>
            <w:r>
              <w:rPr>
                <w:b/>
                <w:sz w:val="20"/>
              </w:rPr>
              <w:t>Cognitive</w:t>
            </w:r>
            <w:r>
              <w:rPr>
                <w:b/>
                <w:spacing w:val="-14"/>
                <w:sz w:val="20"/>
              </w:rPr>
              <w:t xml:space="preserve"> </w:t>
            </w:r>
            <w:r>
              <w:rPr>
                <w:b/>
                <w:sz w:val="20"/>
              </w:rPr>
              <w:t xml:space="preserve">and </w:t>
            </w:r>
            <w:r>
              <w:rPr>
                <w:b/>
                <w:spacing w:val="-2"/>
                <w:sz w:val="20"/>
              </w:rPr>
              <w:t>intellectual skills</w:t>
            </w:r>
          </w:p>
          <w:p w14:paraId="4E2C3516" w14:textId="77777777" w:rsidR="009379A7" w:rsidRDefault="00AB4040">
            <w:pPr>
              <w:pStyle w:val="TableParagraph"/>
              <w:spacing w:before="32"/>
              <w:ind w:left="215" w:right="57"/>
              <w:rPr>
                <w:sz w:val="18"/>
              </w:rPr>
            </w:pPr>
            <w:r>
              <w:rPr>
                <w:sz w:val="18"/>
              </w:rPr>
              <w:t xml:space="preserve">(Conceptual and critical thinking, </w:t>
            </w:r>
            <w:r>
              <w:rPr>
                <w:spacing w:val="-2"/>
                <w:sz w:val="18"/>
              </w:rPr>
              <w:t>analysis,</w:t>
            </w:r>
            <w:r>
              <w:rPr>
                <w:spacing w:val="40"/>
                <w:sz w:val="18"/>
              </w:rPr>
              <w:t xml:space="preserve"> </w:t>
            </w:r>
            <w:r>
              <w:rPr>
                <w:sz w:val="18"/>
              </w:rPr>
              <w:t xml:space="preserve">synthesis and evaluation of </w:t>
            </w:r>
            <w:r>
              <w:rPr>
                <w:spacing w:val="-2"/>
                <w:sz w:val="18"/>
              </w:rPr>
              <w:t xml:space="preserve">research, assumptions, </w:t>
            </w:r>
            <w:r>
              <w:rPr>
                <w:sz w:val="18"/>
              </w:rPr>
              <w:t>abstract concepts and data (that may be incomplete);</w:t>
            </w:r>
            <w:r>
              <w:rPr>
                <w:spacing w:val="-13"/>
                <w:sz w:val="18"/>
              </w:rPr>
              <w:t xml:space="preserve"> </w:t>
            </w:r>
            <w:r>
              <w:rPr>
                <w:sz w:val="18"/>
              </w:rPr>
              <w:t xml:space="preserve">logic, argument and </w:t>
            </w:r>
            <w:r>
              <w:rPr>
                <w:spacing w:val="-2"/>
                <w:sz w:val="18"/>
              </w:rPr>
              <w:t>judgement.)</w:t>
            </w:r>
          </w:p>
        </w:tc>
        <w:tc>
          <w:tcPr>
            <w:tcW w:w="1736" w:type="dxa"/>
          </w:tcPr>
          <w:p w14:paraId="10FD5E71" w14:textId="77777777" w:rsidR="009379A7" w:rsidRDefault="00AB4040">
            <w:pPr>
              <w:pStyle w:val="TableParagraph"/>
              <w:ind w:right="123"/>
              <w:rPr>
                <w:sz w:val="20"/>
              </w:rPr>
            </w:pPr>
            <w:r>
              <w:rPr>
                <w:sz w:val="20"/>
              </w:rPr>
              <w:t>Wholly</w:t>
            </w:r>
            <w:r>
              <w:rPr>
                <w:spacing w:val="-14"/>
                <w:sz w:val="20"/>
              </w:rPr>
              <w:t xml:space="preserve"> </w:t>
            </w:r>
            <w:r>
              <w:rPr>
                <w:sz w:val="20"/>
              </w:rPr>
              <w:t>or</w:t>
            </w:r>
            <w:r>
              <w:rPr>
                <w:spacing w:val="-14"/>
                <w:sz w:val="20"/>
              </w:rPr>
              <w:t xml:space="preserve"> </w:t>
            </w:r>
            <w:r>
              <w:rPr>
                <w:sz w:val="20"/>
              </w:rPr>
              <w:t xml:space="preserve">almost </w:t>
            </w:r>
            <w:r>
              <w:rPr>
                <w:spacing w:val="-2"/>
                <w:sz w:val="20"/>
              </w:rPr>
              <w:t xml:space="preserve">wholly </w:t>
            </w:r>
            <w:r>
              <w:rPr>
                <w:sz w:val="20"/>
              </w:rPr>
              <w:t>descriptive</w:t>
            </w:r>
            <w:r>
              <w:rPr>
                <w:spacing w:val="-14"/>
                <w:sz w:val="20"/>
              </w:rPr>
              <w:t xml:space="preserve"> </w:t>
            </w:r>
            <w:r>
              <w:rPr>
                <w:sz w:val="20"/>
              </w:rPr>
              <w:t xml:space="preserve">work. Little or no </w:t>
            </w:r>
            <w:r>
              <w:rPr>
                <w:spacing w:val="-2"/>
                <w:sz w:val="20"/>
              </w:rPr>
              <w:t xml:space="preserve">analysis, </w:t>
            </w:r>
            <w:r>
              <w:rPr>
                <w:sz w:val="20"/>
              </w:rPr>
              <w:t xml:space="preserve">synthesis or </w:t>
            </w:r>
            <w:r>
              <w:rPr>
                <w:spacing w:val="-2"/>
                <w:sz w:val="20"/>
              </w:rPr>
              <w:t>evaluation.</w:t>
            </w:r>
          </w:p>
          <w:p w14:paraId="631CD989" w14:textId="77777777" w:rsidR="009379A7" w:rsidRDefault="00AB4040">
            <w:pPr>
              <w:pStyle w:val="TableParagraph"/>
              <w:ind w:right="108"/>
              <w:rPr>
                <w:sz w:val="20"/>
              </w:rPr>
            </w:pPr>
            <w:r>
              <w:rPr>
                <w:sz w:val="20"/>
              </w:rPr>
              <w:t xml:space="preserve">Failure to </w:t>
            </w:r>
            <w:r>
              <w:rPr>
                <w:spacing w:val="-2"/>
                <w:sz w:val="20"/>
              </w:rPr>
              <w:t xml:space="preserve">develop arguments, </w:t>
            </w:r>
            <w:r>
              <w:rPr>
                <w:sz w:val="20"/>
              </w:rPr>
              <w:t>leading to illogical</w:t>
            </w:r>
            <w:r>
              <w:rPr>
                <w:spacing w:val="-14"/>
                <w:sz w:val="20"/>
              </w:rPr>
              <w:t xml:space="preserve"> </w:t>
            </w:r>
            <w:r>
              <w:rPr>
                <w:sz w:val="20"/>
              </w:rPr>
              <w:t>or</w:t>
            </w:r>
            <w:r>
              <w:rPr>
                <w:spacing w:val="-14"/>
                <w:sz w:val="20"/>
              </w:rPr>
              <w:t xml:space="preserve"> </w:t>
            </w:r>
            <w:r>
              <w:rPr>
                <w:sz w:val="20"/>
              </w:rPr>
              <w:t xml:space="preserve">invalid </w:t>
            </w:r>
            <w:r>
              <w:rPr>
                <w:spacing w:val="-2"/>
                <w:sz w:val="20"/>
              </w:rPr>
              <w:t>judgements.</w:t>
            </w:r>
          </w:p>
          <w:p w14:paraId="64D2375B" w14:textId="77777777" w:rsidR="009379A7" w:rsidRDefault="00AB4040">
            <w:pPr>
              <w:pStyle w:val="TableParagraph"/>
              <w:spacing w:before="1"/>
              <w:ind w:right="147"/>
              <w:rPr>
                <w:sz w:val="20"/>
              </w:rPr>
            </w:pPr>
            <w:r>
              <w:rPr>
                <w:spacing w:val="-2"/>
                <w:sz w:val="20"/>
              </w:rPr>
              <w:t xml:space="preserve">Unsubstantiated generalisations, </w:t>
            </w:r>
            <w:r>
              <w:rPr>
                <w:sz w:val="20"/>
              </w:rPr>
              <w:t xml:space="preserve">made without use of any </w:t>
            </w:r>
            <w:r>
              <w:rPr>
                <w:spacing w:val="-2"/>
                <w:sz w:val="20"/>
              </w:rPr>
              <w:t>credible evidence.</w:t>
            </w:r>
          </w:p>
        </w:tc>
        <w:tc>
          <w:tcPr>
            <w:tcW w:w="1739" w:type="dxa"/>
          </w:tcPr>
          <w:p w14:paraId="6FA28F0C" w14:textId="77777777" w:rsidR="009379A7" w:rsidRDefault="00AB4040">
            <w:pPr>
              <w:pStyle w:val="TableParagraph"/>
              <w:ind w:left="106" w:right="127"/>
              <w:rPr>
                <w:sz w:val="20"/>
              </w:rPr>
            </w:pPr>
            <w:r>
              <w:rPr>
                <w:spacing w:val="-2"/>
                <w:sz w:val="20"/>
              </w:rPr>
              <w:t xml:space="preserve">Largely </w:t>
            </w:r>
            <w:r>
              <w:rPr>
                <w:sz w:val="20"/>
              </w:rPr>
              <w:t>descriptive</w:t>
            </w:r>
            <w:r>
              <w:rPr>
                <w:spacing w:val="-14"/>
                <w:sz w:val="20"/>
              </w:rPr>
              <w:t xml:space="preserve"> </w:t>
            </w:r>
            <w:r>
              <w:rPr>
                <w:sz w:val="20"/>
              </w:rPr>
              <w:t xml:space="preserve">work, with superficial use of critical </w:t>
            </w:r>
            <w:r>
              <w:rPr>
                <w:spacing w:val="-2"/>
                <w:sz w:val="20"/>
              </w:rPr>
              <w:t>evaluation.</w:t>
            </w:r>
          </w:p>
          <w:p w14:paraId="4A56BC44" w14:textId="77777777" w:rsidR="009379A7" w:rsidRDefault="00AB4040">
            <w:pPr>
              <w:pStyle w:val="TableParagraph"/>
              <w:ind w:left="106" w:right="249"/>
              <w:rPr>
                <w:sz w:val="20"/>
              </w:rPr>
            </w:pPr>
            <w:r>
              <w:rPr>
                <w:spacing w:val="-4"/>
                <w:sz w:val="20"/>
              </w:rPr>
              <w:t xml:space="preserve">Weak </w:t>
            </w:r>
            <w:r>
              <w:rPr>
                <w:sz w:val="20"/>
              </w:rPr>
              <w:t>development</w:t>
            </w:r>
            <w:r>
              <w:rPr>
                <w:spacing w:val="-14"/>
                <w:sz w:val="20"/>
              </w:rPr>
              <w:t xml:space="preserve"> </w:t>
            </w:r>
            <w:r>
              <w:rPr>
                <w:sz w:val="20"/>
              </w:rPr>
              <w:t>of arguments</w:t>
            </w:r>
            <w:r>
              <w:rPr>
                <w:spacing w:val="-6"/>
                <w:sz w:val="20"/>
              </w:rPr>
              <w:t xml:space="preserve"> </w:t>
            </w:r>
            <w:r>
              <w:rPr>
                <w:sz w:val="20"/>
              </w:rPr>
              <w:t xml:space="preserve">and </w:t>
            </w:r>
            <w:r>
              <w:rPr>
                <w:spacing w:val="-2"/>
                <w:sz w:val="20"/>
              </w:rPr>
              <w:t>judgements.</w:t>
            </w:r>
          </w:p>
          <w:p w14:paraId="7C814EBF" w14:textId="77777777" w:rsidR="009379A7" w:rsidRDefault="00AB4040">
            <w:pPr>
              <w:pStyle w:val="TableParagraph"/>
              <w:spacing w:before="1"/>
              <w:ind w:left="106" w:right="156"/>
              <w:rPr>
                <w:sz w:val="20"/>
              </w:rPr>
            </w:pPr>
            <w:r>
              <w:rPr>
                <w:spacing w:val="-2"/>
                <w:sz w:val="20"/>
              </w:rPr>
              <w:t xml:space="preserve">Information accepted </w:t>
            </w:r>
            <w:r>
              <w:rPr>
                <w:sz w:val="20"/>
              </w:rPr>
              <w:t>uncritically,</w:t>
            </w:r>
            <w:r>
              <w:rPr>
                <w:spacing w:val="-14"/>
                <w:sz w:val="20"/>
              </w:rPr>
              <w:t xml:space="preserve"> </w:t>
            </w:r>
            <w:r>
              <w:rPr>
                <w:sz w:val="20"/>
              </w:rPr>
              <w:t xml:space="preserve">uses </w:t>
            </w:r>
            <w:r>
              <w:rPr>
                <w:spacing w:val="-2"/>
                <w:sz w:val="20"/>
              </w:rPr>
              <w:t>generalised</w:t>
            </w:r>
            <w:r>
              <w:rPr>
                <w:spacing w:val="-2"/>
                <w:sz w:val="20"/>
              </w:rPr>
              <w:t xml:space="preserve"> statements </w:t>
            </w:r>
            <w:r>
              <w:rPr>
                <w:sz w:val="20"/>
              </w:rPr>
              <w:t>made</w:t>
            </w:r>
            <w:r>
              <w:rPr>
                <w:spacing w:val="-9"/>
                <w:sz w:val="20"/>
              </w:rPr>
              <w:t xml:space="preserve"> </w:t>
            </w:r>
            <w:r>
              <w:rPr>
                <w:sz w:val="20"/>
              </w:rPr>
              <w:t>with</w:t>
            </w:r>
            <w:r>
              <w:rPr>
                <w:spacing w:val="-10"/>
                <w:sz w:val="20"/>
              </w:rPr>
              <w:t xml:space="preserve"> </w:t>
            </w:r>
            <w:r>
              <w:rPr>
                <w:sz w:val="20"/>
              </w:rPr>
              <w:t xml:space="preserve">scant evidence and </w:t>
            </w:r>
            <w:r>
              <w:rPr>
                <w:spacing w:val="-2"/>
                <w:sz w:val="20"/>
              </w:rPr>
              <w:t xml:space="preserve">unsubstantiated </w:t>
            </w:r>
            <w:r>
              <w:rPr>
                <w:sz w:val="20"/>
              </w:rPr>
              <w:t xml:space="preserve">opinions. Ideas </w:t>
            </w:r>
            <w:r>
              <w:rPr>
                <w:spacing w:val="-2"/>
                <w:sz w:val="20"/>
              </w:rPr>
              <w:t xml:space="preserve">sometimes </w:t>
            </w:r>
            <w:r>
              <w:rPr>
                <w:sz w:val="20"/>
              </w:rPr>
              <w:t xml:space="preserve">illogical and </w:t>
            </w:r>
            <w:r>
              <w:rPr>
                <w:spacing w:val="-2"/>
                <w:sz w:val="20"/>
              </w:rPr>
              <w:t>contradictory.</w:t>
            </w:r>
          </w:p>
        </w:tc>
        <w:tc>
          <w:tcPr>
            <w:tcW w:w="1736" w:type="dxa"/>
          </w:tcPr>
          <w:p w14:paraId="07B6F19F" w14:textId="77777777" w:rsidR="009379A7" w:rsidRDefault="00AB4040">
            <w:pPr>
              <w:pStyle w:val="TableParagraph"/>
              <w:ind w:left="105" w:right="202"/>
              <w:rPr>
                <w:sz w:val="20"/>
              </w:rPr>
            </w:pPr>
            <w:r>
              <w:rPr>
                <w:sz w:val="20"/>
              </w:rPr>
              <w:t xml:space="preserve">Limited attempt at critical </w:t>
            </w:r>
            <w:r>
              <w:rPr>
                <w:spacing w:val="-2"/>
                <w:sz w:val="20"/>
              </w:rPr>
              <w:t xml:space="preserve">thinking, analysis, </w:t>
            </w:r>
            <w:r>
              <w:rPr>
                <w:sz w:val="20"/>
              </w:rPr>
              <w:t xml:space="preserve">synthesis and </w:t>
            </w:r>
            <w:r>
              <w:rPr>
                <w:spacing w:val="-2"/>
                <w:sz w:val="20"/>
              </w:rPr>
              <w:t xml:space="preserve">evaluation, </w:t>
            </w:r>
            <w:r>
              <w:rPr>
                <w:sz w:val="20"/>
              </w:rPr>
              <w:t>tending</w:t>
            </w:r>
            <w:r>
              <w:rPr>
                <w:spacing w:val="-14"/>
                <w:sz w:val="20"/>
              </w:rPr>
              <w:t xml:space="preserve"> </w:t>
            </w:r>
            <w:r>
              <w:rPr>
                <w:sz w:val="20"/>
              </w:rPr>
              <w:t xml:space="preserve">towards </w:t>
            </w:r>
            <w:r>
              <w:rPr>
                <w:spacing w:val="-2"/>
                <w:sz w:val="20"/>
              </w:rPr>
              <w:t>description.</w:t>
            </w:r>
          </w:p>
          <w:p w14:paraId="10601A89" w14:textId="77777777" w:rsidR="009379A7" w:rsidRDefault="00AB4040">
            <w:pPr>
              <w:pStyle w:val="TableParagraph"/>
              <w:ind w:left="105" w:right="186"/>
              <w:rPr>
                <w:sz w:val="20"/>
              </w:rPr>
            </w:pPr>
            <w:r>
              <w:rPr>
                <w:sz w:val="20"/>
              </w:rPr>
              <w:t xml:space="preserve">Some evidence to support </w:t>
            </w:r>
            <w:r>
              <w:rPr>
                <w:spacing w:val="-2"/>
                <w:sz w:val="20"/>
              </w:rPr>
              <w:t xml:space="preserve">emerging </w:t>
            </w:r>
            <w:r>
              <w:rPr>
                <w:sz w:val="20"/>
              </w:rPr>
              <w:t xml:space="preserve">arguments and judgements but these may be </w:t>
            </w:r>
            <w:r>
              <w:rPr>
                <w:spacing w:val="-2"/>
                <w:sz w:val="20"/>
              </w:rPr>
              <w:t xml:space="preserve">underdeveloped </w:t>
            </w:r>
            <w:r>
              <w:rPr>
                <w:sz w:val="20"/>
              </w:rPr>
              <w:t xml:space="preserve">or with a little inconsistency / </w:t>
            </w:r>
            <w:r>
              <w:rPr>
                <w:spacing w:val="-4"/>
                <w:sz w:val="20"/>
              </w:rPr>
              <w:t xml:space="preserve">mis- </w:t>
            </w:r>
            <w:r>
              <w:rPr>
                <w:spacing w:val="-2"/>
                <w:sz w:val="20"/>
              </w:rPr>
              <w:t>interpretation.</w:t>
            </w:r>
          </w:p>
          <w:p w14:paraId="51E6AEF8" w14:textId="77777777" w:rsidR="009379A7" w:rsidRDefault="00AB4040">
            <w:pPr>
              <w:pStyle w:val="TableParagraph"/>
              <w:spacing w:before="1"/>
              <w:ind w:left="105" w:right="376"/>
              <w:jc w:val="both"/>
              <w:rPr>
                <w:sz w:val="20"/>
              </w:rPr>
            </w:pPr>
            <w:r>
              <w:rPr>
                <w:sz w:val="20"/>
              </w:rPr>
              <w:t>Asserts</w:t>
            </w:r>
            <w:r>
              <w:rPr>
                <w:spacing w:val="-14"/>
                <w:sz w:val="20"/>
              </w:rPr>
              <w:t xml:space="preserve"> </w:t>
            </w:r>
            <w:r>
              <w:rPr>
                <w:sz w:val="20"/>
              </w:rPr>
              <w:t>rather than</w:t>
            </w:r>
            <w:r>
              <w:rPr>
                <w:spacing w:val="-9"/>
                <w:sz w:val="20"/>
              </w:rPr>
              <w:t xml:space="preserve"> </w:t>
            </w:r>
            <w:r>
              <w:rPr>
                <w:sz w:val="20"/>
              </w:rPr>
              <w:t>argues</w:t>
            </w:r>
            <w:r>
              <w:rPr>
                <w:spacing w:val="-10"/>
                <w:sz w:val="20"/>
              </w:rPr>
              <w:t xml:space="preserve"> </w:t>
            </w:r>
            <w:r>
              <w:rPr>
                <w:sz w:val="20"/>
              </w:rPr>
              <w:t xml:space="preserve">a </w:t>
            </w:r>
            <w:r>
              <w:rPr>
                <w:spacing w:val="-2"/>
                <w:sz w:val="20"/>
              </w:rPr>
              <w:t>case.</w:t>
            </w:r>
          </w:p>
        </w:tc>
        <w:tc>
          <w:tcPr>
            <w:tcW w:w="1736" w:type="dxa"/>
          </w:tcPr>
          <w:p w14:paraId="19D33896" w14:textId="77777777" w:rsidR="009379A7" w:rsidRDefault="00AB4040">
            <w:pPr>
              <w:pStyle w:val="TableParagraph"/>
              <w:ind w:left="105" w:right="225"/>
              <w:rPr>
                <w:sz w:val="20"/>
              </w:rPr>
            </w:pPr>
            <w:r>
              <w:rPr>
                <w:sz w:val="20"/>
              </w:rPr>
              <w:t xml:space="preserve">Some critical </w:t>
            </w:r>
            <w:r>
              <w:rPr>
                <w:spacing w:val="-2"/>
                <w:sz w:val="20"/>
              </w:rPr>
              <w:t xml:space="preserve">thinking, analysis, </w:t>
            </w:r>
            <w:r>
              <w:rPr>
                <w:sz w:val="20"/>
              </w:rPr>
              <w:t>synthesis and evaluation.</w:t>
            </w:r>
            <w:r>
              <w:rPr>
                <w:spacing w:val="-14"/>
                <w:sz w:val="20"/>
              </w:rPr>
              <w:t xml:space="preserve"> </w:t>
            </w:r>
            <w:r>
              <w:rPr>
                <w:sz w:val="20"/>
              </w:rPr>
              <w:t xml:space="preserve">Can analyse new </w:t>
            </w:r>
            <w:r>
              <w:rPr>
                <w:sz w:val="20"/>
              </w:rPr>
              <w:t xml:space="preserve">and/or abstract concepts and data without </w:t>
            </w:r>
            <w:r>
              <w:rPr>
                <w:spacing w:val="-2"/>
                <w:sz w:val="20"/>
              </w:rPr>
              <w:t>guidance.</w:t>
            </w:r>
          </w:p>
          <w:p w14:paraId="572E99D3" w14:textId="77777777" w:rsidR="009379A7" w:rsidRDefault="00AB4040">
            <w:pPr>
              <w:pStyle w:val="TableParagraph"/>
              <w:spacing w:before="1"/>
              <w:ind w:left="105" w:right="117"/>
              <w:rPr>
                <w:sz w:val="20"/>
              </w:rPr>
            </w:pPr>
            <w:r>
              <w:rPr>
                <w:sz w:val="20"/>
              </w:rPr>
              <w:t>An emerging awareness of different</w:t>
            </w:r>
            <w:r>
              <w:rPr>
                <w:spacing w:val="-9"/>
                <w:sz w:val="20"/>
              </w:rPr>
              <w:t xml:space="preserve"> </w:t>
            </w:r>
            <w:r>
              <w:rPr>
                <w:sz w:val="20"/>
              </w:rPr>
              <w:t>stances and</w:t>
            </w:r>
            <w:r>
              <w:rPr>
                <w:spacing w:val="-14"/>
                <w:sz w:val="20"/>
              </w:rPr>
              <w:t xml:space="preserve"> </w:t>
            </w:r>
            <w:r>
              <w:rPr>
                <w:sz w:val="20"/>
              </w:rPr>
              <w:t>ability</w:t>
            </w:r>
            <w:r>
              <w:rPr>
                <w:spacing w:val="-14"/>
                <w:sz w:val="20"/>
              </w:rPr>
              <w:t xml:space="preserve"> </w:t>
            </w:r>
            <w:r>
              <w:rPr>
                <w:sz w:val="20"/>
              </w:rPr>
              <w:t>to</w:t>
            </w:r>
            <w:r>
              <w:rPr>
                <w:spacing w:val="-14"/>
                <w:sz w:val="20"/>
              </w:rPr>
              <w:t xml:space="preserve"> </w:t>
            </w:r>
            <w:r>
              <w:rPr>
                <w:sz w:val="20"/>
              </w:rPr>
              <w:t xml:space="preserve">use evidence (that may be incomplete) to support the </w:t>
            </w:r>
            <w:r>
              <w:rPr>
                <w:spacing w:val="-2"/>
                <w:sz w:val="20"/>
              </w:rPr>
              <w:t>argument.</w:t>
            </w:r>
          </w:p>
          <w:p w14:paraId="31D00A7F" w14:textId="77777777" w:rsidR="009379A7" w:rsidRDefault="00AB4040">
            <w:pPr>
              <w:pStyle w:val="TableParagraph"/>
              <w:ind w:left="105" w:right="280"/>
              <w:rPr>
                <w:sz w:val="20"/>
              </w:rPr>
            </w:pPr>
            <w:r>
              <w:rPr>
                <w:sz w:val="20"/>
              </w:rPr>
              <w:t>Mostly valid arguments</w:t>
            </w:r>
            <w:r>
              <w:rPr>
                <w:spacing w:val="-14"/>
                <w:sz w:val="20"/>
              </w:rPr>
              <w:t xml:space="preserve"> </w:t>
            </w:r>
            <w:r>
              <w:rPr>
                <w:sz w:val="20"/>
              </w:rPr>
              <w:t xml:space="preserve">and </w:t>
            </w:r>
            <w:r>
              <w:rPr>
                <w:spacing w:val="-2"/>
                <w:sz w:val="20"/>
              </w:rPr>
              <w:t>logical judgements.</w:t>
            </w:r>
          </w:p>
          <w:p w14:paraId="152F719F" w14:textId="77777777" w:rsidR="009379A7" w:rsidRDefault="00AB4040">
            <w:pPr>
              <w:pStyle w:val="TableParagraph"/>
              <w:spacing w:line="230" w:lineRule="exact"/>
              <w:ind w:left="105" w:right="225"/>
              <w:rPr>
                <w:sz w:val="20"/>
              </w:rPr>
            </w:pPr>
            <w:r>
              <w:rPr>
                <w:sz w:val="20"/>
              </w:rPr>
              <w:t>Some</w:t>
            </w:r>
            <w:r>
              <w:rPr>
                <w:spacing w:val="-14"/>
                <w:sz w:val="20"/>
              </w:rPr>
              <w:t xml:space="preserve"> </w:t>
            </w:r>
            <w:r>
              <w:rPr>
                <w:sz w:val="20"/>
              </w:rPr>
              <w:t>tendency to assert/state opinion rather than argue on</w:t>
            </w:r>
          </w:p>
        </w:tc>
        <w:tc>
          <w:tcPr>
            <w:tcW w:w="1738" w:type="dxa"/>
          </w:tcPr>
          <w:p w14:paraId="58269F2D" w14:textId="77777777" w:rsidR="009379A7" w:rsidRDefault="00AB4040">
            <w:pPr>
              <w:pStyle w:val="TableParagraph"/>
              <w:ind w:left="104" w:right="124"/>
              <w:rPr>
                <w:sz w:val="20"/>
              </w:rPr>
            </w:pPr>
            <w:r>
              <w:rPr>
                <w:sz w:val="20"/>
              </w:rPr>
              <w:t xml:space="preserve">Sound critical </w:t>
            </w:r>
            <w:r>
              <w:rPr>
                <w:spacing w:val="-2"/>
                <w:sz w:val="20"/>
              </w:rPr>
              <w:t xml:space="preserve">thinking, analysis, </w:t>
            </w:r>
            <w:r>
              <w:rPr>
                <w:sz w:val="20"/>
              </w:rPr>
              <w:t xml:space="preserve">synthesis and </w:t>
            </w:r>
            <w:r>
              <w:rPr>
                <w:spacing w:val="-2"/>
                <w:sz w:val="20"/>
              </w:rPr>
              <w:t xml:space="preserve">evaluation demonstrating </w:t>
            </w:r>
            <w:r>
              <w:rPr>
                <w:sz w:val="20"/>
              </w:rPr>
              <w:t xml:space="preserve">critical thinking. Ability to devise and sustain </w:t>
            </w:r>
            <w:r>
              <w:rPr>
                <w:spacing w:val="-2"/>
                <w:sz w:val="20"/>
              </w:rPr>
              <w:t xml:space="preserve">persuasive </w:t>
            </w:r>
            <w:r>
              <w:rPr>
                <w:sz w:val="20"/>
              </w:rPr>
              <w:t>arguments, and to review the reliability,</w:t>
            </w:r>
            <w:r>
              <w:rPr>
                <w:spacing w:val="-14"/>
                <w:sz w:val="20"/>
              </w:rPr>
              <w:t xml:space="preserve"> </w:t>
            </w:r>
            <w:r>
              <w:rPr>
                <w:sz w:val="20"/>
              </w:rPr>
              <w:t xml:space="preserve">validity and significance </w:t>
            </w:r>
            <w:r>
              <w:rPr>
                <w:sz w:val="20"/>
              </w:rPr>
              <w:t>of</w:t>
            </w:r>
            <w:r>
              <w:rPr>
                <w:spacing w:val="-10"/>
                <w:sz w:val="20"/>
              </w:rPr>
              <w:t xml:space="preserve"> </w:t>
            </w:r>
            <w:r>
              <w:rPr>
                <w:sz w:val="20"/>
              </w:rPr>
              <w:t>evidence</w:t>
            </w:r>
            <w:r>
              <w:rPr>
                <w:spacing w:val="-10"/>
                <w:sz w:val="20"/>
              </w:rPr>
              <w:t xml:space="preserve"> </w:t>
            </w:r>
            <w:r>
              <w:rPr>
                <w:sz w:val="20"/>
              </w:rPr>
              <w:t xml:space="preserve">(that may be incomplete) to make mostly appropriate and </w:t>
            </w:r>
            <w:r>
              <w:rPr>
                <w:spacing w:val="-2"/>
                <w:sz w:val="20"/>
              </w:rPr>
              <w:t>valid</w:t>
            </w:r>
            <w:r>
              <w:rPr>
                <w:spacing w:val="40"/>
                <w:sz w:val="20"/>
              </w:rPr>
              <w:t xml:space="preserve"> </w:t>
            </w:r>
            <w:r>
              <w:rPr>
                <w:spacing w:val="-2"/>
                <w:sz w:val="20"/>
              </w:rPr>
              <w:t>judgements.</w:t>
            </w:r>
          </w:p>
        </w:tc>
        <w:tc>
          <w:tcPr>
            <w:tcW w:w="1736" w:type="dxa"/>
          </w:tcPr>
          <w:p w14:paraId="5CB566F3" w14:textId="77777777" w:rsidR="009379A7" w:rsidRDefault="00AB4040">
            <w:pPr>
              <w:pStyle w:val="TableParagraph"/>
              <w:ind w:left="104" w:right="182"/>
              <w:rPr>
                <w:sz w:val="20"/>
              </w:rPr>
            </w:pPr>
            <w:r>
              <w:rPr>
                <w:sz w:val="20"/>
              </w:rPr>
              <w:t>Excellent</w:t>
            </w:r>
            <w:r>
              <w:rPr>
                <w:spacing w:val="-14"/>
                <w:sz w:val="20"/>
              </w:rPr>
              <w:t xml:space="preserve"> </w:t>
            </w:r>
            <w:r>
              <w:rPr>
                <w:sz w:val="20"/>
              </w:rPr>
              <w:t xml:space="preserve">critical </w:t>
            </w:r>
            <w:r>
              <w:rPr>
                <w:spacing w:val="-2"/>
                <w:sz w:val="20"/>
              </w:rPr>
              <w:t xml:space="preserve">thinking, analysis, </w:t>
            </w:r>
            <w:r>
              <w:rPr>
                <w:sz w:val="20"/>
              </w:rPr>
              <w:t xml:space="preserve">synthesis and </w:t>
            </w:r>
            <w:r>
              <w:rPr>
                <w:spacing w:val="-2"/>
                <w:sz w:val="20"/>
              </w:rPr>
              <w:t>evaluation.</w:t>
            </w:r>
          </w:p>
          <w:p w14:paraId="363B5DCE" w14:textId="77777777" w:rsidR="009379A7" w:rsidRDefault="00AB4040">
            <w:pPr>
              <w:pStyle w:val="TableParagraph"/>
              <w:ind w:left="104" w:right="237"/>
              <w:rPr>
                <w:sz w:val="20"/>
              </w:rPr>
            </w:pPr>
            <w:r>
              <w:rPr>
                <w:sz w:val="20"/>
              </w:rPr>
              <w:t xml:space="preserve">Ability to </w:t>
            </w:r>
            <w:r>
              <w:rPr>
                <w:spacing w:val="-2"/>
                <w:sz w:val="20"/>
              </w:rPr>
              <w:t xml:space="preserve">investigate </w:t>
            </w:r>
            <w:r>
              <w:rPr>
                <w:sz w:val="20"/>
              </w:rPr>
              <w:t>contradictory</w:t>
            </w:r>
            <w:r>
              <w:rPr>
                <w:spacing w:val="-14"/>
                <w:sz w:val="20"/>
              </w:rPr>
              <w:t xml:space="preserve"> </w:t>
            </w:r>
            <w:r>
              <w:rPr>
                <w:sz w:val="20"/>
              </w:rPr>
              <w:t xml:space="preserve">or </w:t>
            </w:r>
            <w:r>
              <w:rPr>
                <w:spacing w:val="-2"/>
                <w:sz w:val="20"/>
              </w:rPr>
              <w:t xml:space="preserve">incomplete </w:t>
            </w:r>
            <w:r>
              <w:rPr>
                <w:sz w:val="20"/>
              </w:rPr>
              <w:t>information</w:t>
            </w:r>
            <w:r>
              <w:rPr>
                <w:spacing w:val="-14"/>
                <w:sz w:val="20"/>
              </w:rPr>
              <w:t xml:space="preserve"> </w:t>
            </w:r>
            <w:r>
              <w:rPr>
                <w:sz w:val="20"/>
              </w:rPr>
              <w:t xml:space="preserve">and make strong, </w:t>
            </w:r>
            <w:r>
              <w:rPr>
                <w:spacing w:val="-2"/>
                <w:sz w:val="20"/>
              </w:rPr>
              <w:t xml:space="preserve">persuasive, </w:t>
            </w:r>
            <w:r>
              <w:rPr>
                <w:sz w:val="20"/>
              </w:rPr>
              <w:t xml:space="preserve">arguments and </w:t>
            </w:r>
            <w:r>
              <w:rPr>
                <w:spacing w:val="-2"/>
                <w:sz w:val="20"/>
              </w:rPr>
              <w:t>sophisticated judgements.</w:t>
            </w:r>
          </w:p>
          <w:p w14:paraId="1E8A8666" w14:textId="77777777" w:rsidR="009379A7" w:rsidRDefault="00AB4040">
            <w:pPr>
              <w:pStyle w:val="TableParagraph"/>
              <w:spacing w:before="2"/>
              <w:ind w:left="104" w:right="117"/>
              <w:rPr>
                <w:sz w:val="20"/>
              </w:rPr>
            </w:pPr>
            <w:r>
              <w:rPr>
                <w:sz w:val="20"/>
              </w:rPr>
              <w:t xml:space="preserve">Some evidence of independent thought and ability to ‘see beyond the </w:t>
            </w:r>
            <w:r>
              <w:rPr>
                <w:spacing w:val="-2"/>
                <w:sz w:val="20"/>
              </w:rPr>
              <w:t xml:space="preserve">question’, </w:t>
            </w:r>
            <w:r>
              <w:rPr>
                <w:sz w:val="20"/>
              </w:rPr>
              <w:t>suggesting a grasp of the broader</w:t>
            </w:r>
            <w:r>
              <w:rPr>
                <w:spacing w:val="-14"/>
                <w:sz w:val="20"/>
              </w:rPr>
              <w:t xml:space="preserve"> </w:t>
            </w:r>
            <w:r>
              <w:rPr>
                <w:sz w:val="20"/>
              </w:rPr>
              <w:t>field</w:t>
            </w:r>
            <w:r>
              <w:rPr>
                <w:spacing w:val="-14"/>
                <w:sz w:val="20"/>
              </w:rPr>
              <w:t xml:space="preserve"> </w:t>
            </w:r>
            <w:r>
              <w:rPr>
                <w:sz w:val="20"/>
              </w:rPr>
              <w:t>and wider concepts.</w:t>
            </w:r>
          </w:p>
        </w:tc>
        <w:tc>
          <w:tcPr>
            <w:tcW w:w="1735" w:type="dxa"/>
          </w:tcPr>
          <w:p w14:paraId="4352B35F" w14:textId="77777777" w:rsidR="009379A7" w:rsidRDefault="00AB4040">
            <w:pPr>
              <w:pStyle w:val="TableParagraph"/>
              <w:ind w:left="103" w:right="103"/>
              <w:rPr>
                <w:sz w:val="20"/>
              </w:rPr>
            </w:pPr>
            <w:r>
              <w:rPr>
                <w:spacing w:val="-2"/>
                <w:sz w:val="20"/>
              </w:rPr>
              <w:t xml:space="preserve">Exceptional </w:t>
            </w:r>
            <w:r>
              <w:rPr>
                <w:sz w:val="20"/>
              </w:rPr>
              <w:t xml:space="preserve">critical thinking, </w:t>
            </w:r>
            <w:r>
              <w:rPr>
                <w:spacing w:val="-2"/>
                <w:sz w:val="20"/>
              </w:rPr>
              <w:t xml:space="preserve">analysis, </w:t>
            </w:r>
            <w:r>
              <w:rPr>
                <w:sz w:val="20"/>
              </w:rPr>
              <w:t>synthesis and evaluation</w:t>
            </w:r>
            <w:r>
              <w:rPr>
                <w:spacing w:val="-14"/>
                <w:sz w:val="20"/>
              </w:rPr>
              <w:t xml:space="preserve"> </w:t>
            </w:r>
            <w:r>
              <w:rPr>
                <w:sz w:val="20"/>
              </w:rPr>
              <w:t>based on ju</w:t>
            </w:r>
            <w:r>
              <w:rPr>
                <w:sz w:val="20"/>
              </w:rPr>
              <w:t xml:space="preserve">diciously </w:t>
            </w:r>
            <w:r>
              <w:rPr>
                <w:spacing w:val="-2"/>
                <w:sz w:val="20"/>
              </w:rPr>
              <w:t>selected evidence.</w:t>
            </w:r>
          </w:p>
          <w:p w14:paraId="56B825D1" w14:textId="77777777" w:rsidR="009379A7" w:rsidRDefault="00AB4040">
            <w:pPr>
              <w:pStyle w:val="TableParagraph"/>
              <w:ind w:left="103" w:right="237"/>
              <w:rPr>
                <w:sz w:val="20"/>
              </w:rPr>
            </w:pPr>
            <w:r>
              <w:rPr>
                <w:sz w:val="20"/>
              </w:rPr>
              <w:t xml:space="preserve">Ability to </w:t>
            </w:r>
            <w:r>
              <w:rPr>
                <w:spacing w:val="-2"/>
                <w:sz w:val="20"/>
              </w:rPr>
              <w:t xml:space="preserve">investigate </w:t>
            </w:r>
            <w:r>
              <w:rPr>
                <w:sz w:val="20"/>
              </w:rPr>
              <w:t>contradictory</w:t>
            </w:r>
            <w:r>
              <w:rPr>
                <w:spacing w:val="-14"/>
                <w:sz w:val="20"/>
              </w:rPr>
              <w:t xml:space="preserve"> </w:t>
            </w:r>
            <w:r>
              <w:rPr>
                <w:sz w:val="20"/>
              </w:rPr>
              <w:t xml:space="preserve">or </w:t>
            </w:r>
            <w:r>
              <w:rPr>
                <w:spacing w:val="-2"/>
                <w:sz w:val="20"/>
              </w:rPr>
              <w:t xml:space="preserve">incomplete </w:t>
            </w:r>
            <w:r>
              <w:rPr>
                <w:sz w:val="20"/>
              </w:rPr>
              <w:t>information</w:t>
            </w:r>
            <w:r>
              <w:rPr>
                <w:spacing w:val="-14"/>
                <w:sz w:val="20"/>
              </w:rPr>
              <w:t xml:space="preserve"> </w:t>
            </w:r>
            <w:r>
              <w:rPr>
                <w:sz w:val="20"/>
              </w:rPr>
              <w:t xml:space="preserve">and make strong, </w:t>
            </w:r>
            <w:r>
              <w:rPr>
                <w:spacing w:val="-2"/>
                <w:sz w:val="20"/>
              </w:rPr>
              <w:t xml:space="preserve">persuasive, </w:t>
            </w:r>
            <w:r>
              <w:rPr>
                <w:sz w:val="20"/>
              </w:rPr>
              <w:t xml:space="preserve">arguments and </w:t>
            </w:r>
            <w:r>
              <w:rPr>
                <w:spacing w:val="-2"/>
                <w:sz w:val="20"/>
              </w:rPr>
              <w:t>sophisticated, nuanced, judgements.</w:t>
            </w:r>
          </w:p>
          <w:p w14:paraId="718FA8C0" w14:textId="77777777" w:rsidR="009379A7" w:rsidRDefault="00AB4040">
            <w:pPr>
              <w:pStyle w:val="TableParagraph"/>
              <w:spacing w:before="1"/>
              <w:ind w:left="103" w:right="370"/>
              <w:rPr>
                <w:sz w:val="20"/>
              </w:rPr>
            </w:pPr>
            <w:r>
              <w:rPr>
                <w:sz w:val="20"/>
              </w:rPr>
              <w:t xml:space="preserve">Evidence of </w:t>
            </w:r>
            <w:r>
              <w:rPr>
                <w:spacing w:val="-2"/>
                <w:sz w:val="20"/>
              </w:rPr>
              <w:t xml:space="preserve">independent </w:t>
            </w:r>
            <w:r>
              <w:rPr>
                <w:sz w:val="20"/>
              </w:rPr>
              <w:t xml:space="preserve">thought and ability to ‘see beyond the </w:t>
            </w:r>
            <w:r>
              <w:rPr>
                <w:spacing w:val="-2"/>
                <w:sz w:val="20"/>
              </w:rPr>
              <w:t xml:space="preserve">question’, </w:t>
            </w:r>
            <w:r>
              <w:rPr>
                <w:sz w:val="20"/>
              </w:rPr>
              <w:t>suggesting</w:t>
            </w:r>
            <w:r>
              <w:rPr>
                <w:spacing w:val="-14"/>
                <w:sz w:val="20"/>
              </w:rPr>
              <w:t xml:space="preserve"> </w:t>
            </w:r>
            <w:r>
              <w:rPr>
                <w:sz w:val="20"/>
              </w:rPr>
              <w:t>an</w:t>
            </w:r>
          </w:p>
          <w:p w14:paraId="2F49C82F" w14:textId="77777777" w:rsidR="009379A7" w:rsidRDefault="00AB4040">
            <w:pPr>
              <w:pStyle w:val="TableParagraph"/>
              <w:spacing w:before="1" w:line="211" w:lineRule="exact"/>
              <w:ind w:left="103"/>
              <w:rPr>
                <w:sz w:val="20"/>
              </w:rPr>
            </w:pPr>
            <w:r>
              <w:rPr>
                <w:spacing w:val="-2"/>
                <w:sz w:val="20"/>
              </w:rPr>
              <w:t>outstanding</w:t>
            </w:r>
          </w:p>
        </w:tc>
      </w:tr>
    </w:tbl>
    <w:p w14:paraId="35B84B9D" w14:textId="77777777" w:rsidR="009379A7" w:rsidRDefault="009379A7">
      <w:pPr>
        <w:spacing w:line="211" w:lineRule="exact"/>
        <w:rPr>
          <w:sz w:val="20"/>
        </w:rPr>
        <w:sectPr w:rsidR="009379A7">
          <w:footerReference w:type="default" r:id="rId13"/>
          <w:pgSz w:w="16840" w:h="11900" w:orient="landscape"/>
          <w:pgMar w:top="680" w:right="2040" w:bottom="280" w:left="620" w:header="0" w:footer="0" w:gutter="0"/>
          <w:cols w:space="720"/>
        </w:sectPr>
      </w:pPr>
    </w:p>
    <w:p w14:paraId="7A399588" w14:textId="77777777" w:rsidR="009379A7" w:rsidRDefault="009379A7">
      <w:pPr>
        <w:pStyle w:val="BodyText"/>
        <w:spacing w:before="2"/>
        <w:rPr>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9379A7" w14:paraId="5850D654" w14:textId="77777777">
        <w:trPr>
          <w:trHeight w:val="415"/>
        </w:trPr>
        <w:tc>
          <w:tcPr>
            <w:tcW w:w="1736" w:type="dxa"/>
            <w:shd w:val="clear" w:color="auto" w:fill="C2D59B"/>
          </w:tcPr>
          <w:p w14:paraId="0E2A77E6" w14:textId="77777777" w:rsidR="009379A7" w:rsidRDefault="00AB4040">
            <w:pPr>
              <w:pStyle w:val="TableParagraph"/>
              <w:spacing w:line="206" w:lineRule="exact"/>
              <w:rPr>
                <w:b/>
                <w:sz w:val="18"/>
              </w:rPr>
            </w:pPr>
            <w:r>
              <w:rPr>
                <w:b/>
                <w:sz w:val="18"/>
              </w:rPr>
              <w:t>Level</w:t>
            </w:r>
            <w:r>
              <w:rPr>
                <w:b/>
                <w:spacing w:val="-2"/>
                <w:sz w:val="18"/>
              </w:rPr>
              <w:t xml:space="preserve"> </w:t>
            </w:r>
            <w:r>
              <w:rPr>
                <w:b/>
                <w:spacing w:val="-12"/>
                <w:sz w:val="18"/>
              </w:rPr>
              <w:t>6</w:t>
            </w:r>
          </w:p>
        </w:tc>
        <w:tc>
          <w:tcPr>
            <w:tcW w:w="1736" w:type="dxa"/>
            <w:shd w:val="clear" w:color="auto" w:fill="C2D59B"/>
          </w:tcPr>
          <w:p w14:paraId="0E465ED7" w14:textId="77777777" w:rsidR="009379A7" w:rsidRDefault="00AB4040">
            <w:pPr>
              <w:pStyle w:val="TableParagraph"/>
              <w:spacing w:before="102"/>
              <w:ind w:left="0" w:right="657"/>
              <w:jc w:val="right"/>
              <w:rPr>
                <w:b/>
                <w:sz w:val="18"/>
              </w:rPr>
            </w:pPr>
            <w:r>
              <w:rPr>
                <w:b/>
                <w:spacing w:val="-4"/>
                <w:sz w:val="18"/>
              </w:rPr>
              <w:t>FAIL</w:t>
            </w:r>
          </w:p>
        </w:tc>
        <w:tc>
          <w:tcPr>
            <w:tcW w:w="1739" w:type="dxa"/>
            <w:shd w:val="clear" w:color="auto" w:fill="C2D59B"/>
          </w:tcPr>
          <w:p w14:paraId="3CB11EFE" w14:textId="77777777" w:rsidR="009379A7" w:rsidRDefault="00AB4040">
            <w:pPr>
              <w:pStyle w:val="TableParagraph"/>
              <w:spacing w:before="102"/>
              <w:ind w:left="145" w:right="145"/>
              <w:jc w:val="center"/>
              <w:rPr>
                <w:b/>
                <w:sz w:val="18"/>
              </w:rPr>
            </w:pPr>
            <w:r>
              <w:rPr>
                <w:b/>
                <w:sz w:val="18"/>
              </w:rPr>
              <w:t>MARGINAL</w:t>
            </w:r>
            <w:r>
              <w:rPr>
                <w:b/>
                <w:spacing w:val="-6"/>
                <w:sz w:val="18"/>
              </w:rPr>
              <w:t xml:space="preserve"> </w:t>
            </w:r>
            <w:r>
              <w:rPr>
                <w:b/>
                <w:spacing w:val="-4"/>
                <w:sz w:val="18"/>
              </w:rPr>
              <w:t>FAIL</w:t>
            </w:r>
          </w:p>
        </w:tc>
        <w:tc>
          <w:tcPr>
            <w:tcW w:w="1736" w:type="dxa"/>
            <w:shd w:val="clear" w:color="auto" w:fill="C2D59B"/>
          </w:tcPr>
          <w:p w14:paraId="71FEDBA6" w14:textId="77777777" w:rsidR="009379A7" w:rsidRDefault="00AB4040">
            <w:pPr>
              <w:pStyle w:val="TableParagraph"/>
              <w:spacing w:line="206" w:lineRule="exact"/>
              <w:ind w:left="152" w:right="148"/>
              <w:jc w:val="center"/>
              <w:rPr>
                <w:b/>
                <w:sz w:val="18"/>
              </w:rPr>
            </w:pPr>
            <w:r>
              <w:rPr>
                <w:b/>
                <w:spacing w:val="-2"/>
                <w:sz w:val="18"/>
              </w:rPr>
              <w:t>SATISFACTORY</w:t>
            </w:r>
          </w:p>
          <w:p w14:paraId="593D664A" w14:textId="77777777" w:rsidR="009379A7" w:rsidRDefault="00AB4040">
            <w:pPr>
              <w:pStyle w:val="TableParagraph"/>
              <w:spacing w:line="189" w:lineRule="exact"/>
              <w:ind w:left="152" w:right="146"/>
              <w:jc w:val="center"/>
              <w:rPr>
                <w:b/>
                <w:sz w:val="18"/>
              </w:rPr>
            </w:pPr>
            <w:r>
              <w:rPr>
                <w:b/>
                <w:sz w:val="18"/>
              </w:rPr>
              <w:t>(3</w:t>
            </w:r>
            <w:r>
              <w:rPr>
                <w:b/>
                <w:sz w:val="18"/>
                <w:vertAlign w:val="superscript"/>
              </w:rPr>
              <w:t>rd</w:t>
            </w:r>
            <w:r>
              <w:rPr>
                <w:b/>
                <w:spacing w:val="-1"/>
                <w:sz w:val="18"/>
              </w:rPr>
              <w:t xml:space="preserve"> </w:t>
            </w:r>
            <w:r>
              <w:rPr>
                <w:b/>
                <w:sz w:val="18"/>
              </w:rPr>
              <w:t>/</w:t>
            </w:r>
            <w:r>
              <w:rPr>
                <w:b/>
                <w:spacing w:val="-2"/>
                <w:sz w:val="18"/>
              </w:rPr>
              <w:t xml:space="preserve"> Pass)</w:t>
            </w:r>
          </w:p>
        </w:tc>
        <w:tc>
          <w:tcPr>
            <w:tcW w:w="1736" w:type="dxa"/>
            <w:shd w:val="clear" w:color="auto" w:fill="C2D59B"/>
          </w:tcPr>
          <w:p w14:paraId="238A0FCF" w14:textId="77777777" w:rsidR="009379A7" w:rsidRDefault="00AB4040">
            <w:pPr>
              <w:pStyle w:val="TableParagraph"/>
              <w:spacing w:line="206" w:lineRule="exact"/>
              <w:ind w:left="152" w:right="152"/>
              <w:jc w:val="center"/>
              <w:rPr>
                <w:b/>
                <w:sz w:val="18"/>
              </w:rPr>
            </w:pPr>
            <w:r>
              <w:rPr>
                <w:b/>
                <w:spacing w:val="-4"/>
                <w:sz w:val="18"/>
              </w:rPr>
              <w:t>GOOD</w:t>
            </w:r>
          </w:p>
          <w:p w14:paraId="028D3366" w14:textId="77777777" w:rsidR="009379A7" w:rsidRDefault="00AB4040">
            <w:pPr>
              <w:pStyle w:val="TableParagraph"/>
              <w:spacing w:line="189" w:lineRule="exact"/>
              <w:ind w:left="152" w:right="150"/>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8" w:type="dxa"/>
            <w:shd w:val="clear" w:color="auto" w:fill="C2D59B"/>
          </w:tcPr>
          <w:p w14:paraId="7DF97032" w14:textId="77777777" w:rsidR="009379A7" w:rsidRDefault="00AB4040">
            <w:pPr>
              <w:pStyle w:val="TableParagraph"/>
              <w:spacing w:line="206" w:lineRule="exact"/>
              <w:ind w:left="318"/>
              <w:rPr>
                <w:b/>
                <w:sz w:val="18"/>
              </w:rPr>
            </w:pPr>
            <w:r>
              <w:rPr>
                <w:b/>
                <w:sz w:val="18"/>
              </w:rPr>
              <w:t>VERY</w:t>
            </w:r>
            <w:r>
              <w:rPr>
                <w:b/>
                <w:spacing w:val="-7"/>
                <w:sz w:val="18"/>
              </w:rPr>
              <w:t xml:space="preserve"> </w:t>
            </w:r>
            <w:r>
              <w:rPr>
                <w:b/>
                <w:spacing w:val="-4"/>
                <w:sz w:val="18"/>
              </w:rPr>
              <w:t>GOOD</w:t>
            </w:r>
          </w:p>
          <w:p w14:paraId="65522B72" w14:textId="77777777" w:rsidR="009379A7" w:rsidRDefault="00AB4040">
            <w:pPr>
              <w:pStyle w:val="TableParagraph"/>
              <w:spacing w:line="189" w:lineRule="exact"/>
              <w:ind w:left="387"/>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C2D59B"/>
          </w:tcPr>
          <w:p w14:paraId="1C5999F2" w14:textId="77777777" w:rsidR="009379A7" w:rsidRDefault="00AB4040">
            <w:pPr>
              <w:pStyle w:val="TableParagraph"/>
              <w:spacing w:line="206" w:lineRule="exact"/>
              <w:ind w:left="152" w:right="152"/>
              <w:jc w:val="center"/>
              <w:rPr>
                <w:b/>
                <w:sz w:val="18"/>
              </w:rPr>
            </w:pPr>
            <w:r>
              <w:rPr>
                <w:b/>
                <w:spacing w:val="-2"/>
                <w:sz w:val="18"/>
              </w:rPr>
              <w:t>EXCELLENT</w:t>
            </w:r>
          </w:p>
          <w:p w14:paraId="3473911C" w14:textId="77777777" w:rsidR="009379A7" w:rsidRDefault="00AB4040">
            <w:pPr>
              <w:pStyle w:val="TableParagraph"/>
              <w:spacing w:line="189" w:lineRule="exact"/>
              <w:ind w:left="152" w:right="152"/>
              <w:jc w:val="center"/>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c>
          <w:tcPr>
            <w:tcW w:w="1735" w:type="dxa"/>
            <w:shd w:val="clear" w:color="auto" w:fill="C2D59B"/>
          </w:tcPr>
          <w:p w14:paraId="5092C1DA" w14:textId="77777777" w:rsidR="009379A7" w:rsidRDefault="00AB4040">
            <w:pPr>
              <w:pStyle w:val="TableParagraph"/>
              <w:spacing w:line="206" w:lineRule="exact"/>
              <w:ind w:left="223"/>
              <w:rPr>
                <w:b/>
                <w:sz w:val="18"/>
              </w:rPr>
            </w:pPr>
            <w:r>
              <w:rPr>
                <w:b/>
                <w:spacing w:val="-2"/>
                <w:sz w:val="18"/>
              </w:rPr>
              <w:t>EXCEPTIONAL</w:t>
            </w:r>
          </w:p>
          <w:p w14:paraId="2923AA81" w14:textId="77777777" w:rsidR="009379A7" w:rsidRDefault="00AB4040">
            <w:pPr>
              <w:pStyle w:val="TableParagraph"/>
              <w:spacing w:line="189" w:lineRule="exact"/>
              <w:ind w:left="159"/>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r>
      <w:tr w:rsidR="009379A7" w14:paraId="07AA35A2" w14:textId="77777777">
        <w:trPr>
          <w:trHeight w:val="230"/>
        </w:trPr>
        <w:tc>
          <w:tcPr>
            <w:tcW w:w="1736" w:type="dxa"/>
            <w:shd w:val="clear" w:color="auto" w:fill="C2D59B"/>
          </w:tcPr>
          <w:p w14:paraId="303B2896" w14:textId="77777777" w:rsidR="009379A7" w:rsidRDefault="00AB4040">
            <w:pPr>
              <w:pStyle w:val="TableParagraph"/>
              <w:spacing w:line="210" w:lineRule="exact"/>
              <w:ind w:left="278"/>
              <w:rPr>
                <w:b/>
                <w:sz w:val="20"/>
              </w:rPr>
            </w:pPr>
            <w:r>
              <w:rPr>
                <w:b/>
                <w:spacing w:val="-2"/>
                <w:sz w:val="20"/>
              </w:rPr>
              <w:t>Category</w:t>
            </w:r>
          </w:p>
        </w:tc>
        <w:tc>
          <w:tcPr>
            <w:tcW w:w="1736" w:type="dxa"/>
            <w:shd w:val="clear" w:color="auto" w:fill="C2D59B"/>
          </w:tcPr>
          <w:p w14:paraId="6890D4B0" w14:textId="77777777" w:rsidR="009379A7" w:rsidRDefault="00AB4040">
            <w:pPr>
              <w:pStyle w:val="TableParagraph"/>
              <w:spacing w:before="20" w:line="189" w:lineRule="exact"/>
              <w:ind w:left="0" w:right="594"/>
              <w:jc w:val="right"/>
              <w:rPr>
                <w:b/>
                <w:sz w:val="18"/>
              </w:rPr>
            </w:pPr>
            <w:r>
              <w:rPr>
                <w:b/>
                <w:w w:val="95"/>
                <w:sz w:val="18"/>
              </w:rPr>
              <w:t>0-</w:t>
            </w:r>
            <w:r>
              <w:rPr>
                <w:b/>
                <w:spacing w:val="-5"/>
                <w:sz w:val="18"/>
              </w:rPr>
              <w:t>29%</w:t>
            </w:r>
          </w:p>
        </w:tc>
        <w:tc>
          <w:tcPr>
            <w:tcW w:w="1739" w:type="dxa"/>
            <w:shd w:val="clear" w:color="auto" w:fill="C2D59B"/>
          </w:tcPr>
          <w:p w14:paraId="173C47BF" w14:textId="77777777" w:rsidR="009379A7" w:rsidRDefault="00AB4040">
            <w:pPr>
              <w:pStyle w:val="TableParagraph"/>
              <w:spacing w:before="20" w:line="189" w:lineRule="exact"/>
              <w:ind w:left="145" w:right="140"/>
              <w:jc w:val="center"/>
              <w:rPr>
                <w:b/>
                <w:sz w:val="18"/>
              </w:rPr>
            </w:pPr>
            <w:r>
              <w:rPr>
                <w:b/>
                <w:w w:val="95"/>
                <w:sz w:val="18"/>
              </w:rPr>
              <w:t>30-</w:t>
            </w:r>
            <w:r>
              <w:rPr>
                <w:b/>
                <w:spacing w:val="-5"/>
                <w:sz w:val="18"/>
              </w:rPr>
              <w:t>39%</w:t>
            </w:r>
          </w:p>
        </w:tc>
        <w:tc>
          <w:tcPr>
            <w:tcW w:w="1736" w:type="dxa"/>
            <w:shd w:val="clear" w:color="auto" w:fill="C2D59B"/>
          </w:tcPr>
          <w:p w14:paraId="7E991BC3" w14:textId="77777777" w:rsidR="009379A7" w:rsidRDefault="00AB4040">
            <w:pPr>
              <w:pStyle w:val="TableParagraph"/>
              <w:spacing w:before="20" w:line="189" w:lineRule="exact"/>
              <w:ind w:left="554"/>
              <w:rPr>
                <w:b/>
                <w:sz w:val="18"/>
              </w:rPr>
            </w:pPr>
            <w:r>
              <w:rPr>
                <w:b/>
                <w:w w:val="95"/>
                <w:sz w:val="18"/>
              </w:rPr>
              <w:t>40-</w:t>
            </w:r>
            <w:r>
              <w:rPr>
                <w:b/>
                <w:spacing w:val="-5"/>
                <w:sz w:val="18"/>
              </w:rPr>
              <w:t>49%</w:t>
            </w:r>
          </w:p>
        </w:tc>
        <w:tc>
          <w:tcPr>
            <w:tcW w:w="1736" w:type="dxa"/>
            <w:shd w:val="clear" w:color="auto" w:fill="C2D59B"/>
          </w:tcPr>
          <w:p w14:paraId="52CAFC94" w14:textId="77777777" w:rsidR="009379A7" w:rsidRDefault="00AB4040">
            <w:pPr>
              <w:pStyle w:val="TableParagraph"/>
              <w:spacing w:before="20" w:line="189" w:lineRule="exact"/>
              <w:ind w:left="553"/>
              <w:rPr>
                <w:b/>
                <w:sz w:val="18"/>
              </w:rPr>
            </w:pPr>
            <w:r>
              <w:rPr>
                <w:b/>
                <w:w w:val="95"/>
                <w:sz w:val="18"/>
              </w:rPr>
              <w:t>50-</w:t>
            </w:r>
            <w:r>
              <w:rPr>
                <w:b/>
                <w:spacing w:val="-5"/>
                <w:sz w:val="18"/>
              </w:rPr>
              <w:t>59%</w:t>
            </w:r>
          </w:p>
        </w:tc>
        <w:tc>
          <w:tcPr>
            <w:tcW w:w="1738" w:type="dxa"/>
            <w:shd w:val="clear" w:color="auto" w:fill="C2D59B"/>
          </w:tcPr>
          <w:p w14:paraId="5048939B" w14:textId="77777777" w:rsidR="009379A7" w:rsidRDefault="00AB4040">
            <w:pPr>
              <w:pStyle w:val="TableParagraph"/>
              <w:spacing w:before="20" w:line="189" w:lineRule="exact"/>
              <w:ind w:left="553"/>
              <w:rPr>
                <w:b/>
                <w:sz w:val="18"/>
              </w:rPr>
            </w:pPr>
            <w:r>
              <w:rPr>
                <w:b/>
                <w:w w:val="95"/>
                <w:sz w:val="18"/>
              </w:rPr>
              <w:t>60-</w:t>
            </w:r>
            <w:r>
              <w:rPr>
                <w:b/>
                <w:spacing w:val="-5"/>
                <w:sz w:val="18"/>
              </w:rPr>
              <w:t>69%</w:t>
            </w:r>
          </w:p>
        </w:tc>
        <w:tc>
          <w:tcPr>
            <w:tcW w:w="1736" w:type="dxa"/>
            <w:shd w:val="clear" w:color="auto" w:fill="C2D59B"/>
          </w:tcPr>
          <w:p w14:paraId="0B5372FC" w14:textId="77777777" w:rsidR="009379A7" w:rsidRDefault="00AB4040">
            <w:pPr>
              <w:pStyle w:val="TableParagraph"/>
              <w:spacing w:before="20" w:line="189" w:lineRule="exact"/>
              <w:ind w:left="552"/>
              <w:rPr>
                <w:b/>
                <w:sz w:val="18"/>
              </w:rPr>
            </w:pPr>
            <w:r>
              <w:rPr>
                <w:b/>
                <w:w w:val="95"/>
                <w:sz w:val="18"/>
              </w:rPr>
              <w:t>70-</w:t>
            </w:r>
            <w:r>
              <w:rPr>
                <w:b/>
                <w:spacing w:val="-5"/>
                <w:sz w:val="18"/>
              </w:rPr>
              <w:t>84%</w:t>
            </w:r>
          </w:p>
        </w:tc>
        <w:tc>
          <w:tcPr>
            <w:tcW w:w="1735" w:type="dxa"/>
            <w:shd w:val="clear" w:color="auto" w:fill="C2D59B"/>
          </w:tcPr>
          <w:p w14:paraId="1B6EE093" w14:textId="77777777" w:rsidR="009379A7" w:rsidRDefault="00AB4040">
            <w:pPr>
              <w:pStyle w:val="TableParagraph"/>
              <w:spacing w:line="206" w:lineRule="exact"/>
              <w:ind w:left="502"/>
              <w:rPr>
                <w:b/>
                <w:sz w:val="18"/>
              </w:rPr>
            </w:pPr>
            <w:r>
              <w:rPr>
                <w:b/>
                <w:w w:val="95"/>
                <w:sz w:val="18"/>
              </w:rPr>
              <w:t>85-</w:t>
            </w:r>
            <w:r>
              <w:rPr>
                <w:b/>
                <w:spacing w:val="-4"/>
                <w:sz w:val="18"/>
              </w:rPr>
              <w:t>100%</w:t>
            </w:r>
          </w:p>
        </w:tc>
      </w:tr>
      <w:tr w:rsidR="009379A7" w14:paraId="3935420B" w14:textId="77777777">
        <w:trPr>
          <w:trHeight w:val="688"/>
        </w:trPr>
        <w:tc>
          <w:tcPr>
            <w:tcW w:w="1736" w:type="dxa"/>
            <w:shd w:val="clear" w:color="auto" w:fill="C2D59B"/>
          </w:tcPr>
          <w:p w14:paraId="27D82D3E" w14:textId="77777777" w:rsidR="009379A7" w:rsidRDefault="009379A7">
            <w:pPr>
              <w:pStyle w:val="TableParagraph"/>
              <w:ind w:left="0"/>
              <w:rPr>
                <w:rFonts w:ascii="Times New Roman"/>
                <w:sz w:val="18"/>
              </w:rPr>
            </w:pPr>
          </w:p>
        </w:tc>
        <w:tc>
          <w:tcPr>
            <w:tcW w:w="1736" w:type="dxa"/>
          </w:tcPr>
          <w:p w14:paraId="2B4C6F81" w14:textId="77777777" w:rsidR="009379A7" w:rsidRDefault="009379A7">
            <w:pPr>
              <w:pStyle w:val="TableParagraph"/>
              <w:ind w:left="0"/>
              <w:rPr>
                <w:rFonts w:ascii="Times New Roman"/>
                <w:sz w:val="18"/>
              </w:rPr>
            </w:pPr>
          </w:p>
        </w:tc>
        <w:tc>
          <w:tcPr>
            <w:tcW w:w="1739" w:type="dxa"/>
          </w:tcPr>
          <w:p w14:paraId="2E5E6262" w14:textId="77777777" w:rsidR="009379A7" w:rsidRDefault="009379A7">
            <w:pPr>
              <w:pStyle w:val="TableParagraph"/>
              <w:ind w:left="0"/>
              <w:rPr>
                <w:rFonts w:ascii="Times New Roman"/>
                <w:sz w:val="18"/>
              </w:rPr>
            </w:pPr>
          </w:p>
        </w:tc>
        <w:tc>
          <w:tcPr>
            <w:tcW w:w="1736" w:type="dxa"/>
          </w:tcPr>
          <w:p w14:paraId="75F11E1E" w14:textId="77777777" w:rsidR="009379A7" w:rsidRDefault="009379A7">
            <w:pPr>
              <w:pStyle w:val="TableParagraph"/>
              <w:ind w:left="0"/>
              <w:rPr>
                <w:rFonts w:ascii="Times New Roman"/>
                <w:sz w:val="18"/>
              </w:rPr>
            </w:pPr>
          </w:p>
        </w:tc>
        <w:tc>
          <w:tcPr>
            <w:tcW w:w="1736" w:type="dxa"/>
          </w:tcPr>
          <w:p w14:paraId="3E1D60E8" w14:textId="77777777" w:rsidR="009379A7" w:rsidRDefault="00AB4040">
            <w:pPr>
              <w:pStyle w:val="TableParagraph"/>
              <w:ind w:left="105" w:right="193"/>
              <w:rPr>
                <w:sz w:val="20"/>
              </w:rPr>
            </w:pPr>
            <w:r>
              <w:rPr>
                <w:sz w:val="20"/>
              </w:rPr>
              <w:t>the</w:t>
            </w:r>
            <w:r>
              <w:rPr>
                <w:spacing w:val="-14"/>
                <w:sz w:val="20"/>
              </w:rPr>
              <w:t xml:space="preserve"> </w:t>
            </w:r>
            <w:r>
              <w:rPr>
                <w:sz w:val="20"/>
              </w:rPr>
              <w:t>basis</w:t>
            </w:r>
            <w:r>
              <w:rPr>
                <w:spacing w:val="-14"/>
                <w:sz w:val="20"/>
              </w:rPr>
              <w:t xml:space="preserve"> </w:t>
            </w:r>
            <w:r>
              <w:rPr>
                <w:sz w:val="20"/>
              </w:rPr>
              <w:t>of reason</w:t>
            </w:r>
            <w:r>
              <w:rPr>
                <w:spacing w:val="-11"/>
                <w:sz w:val="20"/>
              </w:rPr>
              <w:t xml:space="preserve"> </w:t>
            </w:r>
            <w:r>
              <w:rPr>
                <w:spacing w:val="-5"/>
                <w:sz w:val="20"/>
              </w:rPr>
              <w:t>and</w:t>
            </w:r>
          </w:p>
          <w:p w14:paraId="081B6F70" w14:textId="77777777" w:rsidR="009379A7" w:rsidRDefault="00AB4040">
            <w:pPr>
              <w:pStyle w:val="TableParagraph"/>
              <w:spacing w:line="209" w:lineRule="exact"/>
              <w:ind w:left="105"/>
              <w:rPr>
                <w:sz w:val="20"/>
              </w:rPr>
            </w:pPr>
            <w:r>
              <w:rPr>
                <w:spacing w:val="-2"/>
                <w:sz w:val="20"/>
              </w:rPr>
              <w:t>evidence.</w:t>
            </w:r>
          </w:p>
        </w:tc>
        <w:tc>
          <w:tcPr>
            <w:tcW w:w="1738" w:type="dxa"/>
          </w:tcPr>
          <w:p w14:paraId="1F8ED649" w14:textId="77777777" w:rsidR="009379A7" w:rsidRDefault="009379A7">
            <w:pPr>
              <w:pStyle w:val="TableParagraph"/>
              <w:ind w:left="0"/>
              <w:rPr>
                <w:rFonts w:ascii="Times New Roman"/>
                <w:sz w:val="18"/>
              </w:rPr>
            </w:pPr>
          </w:p>
        </w:tc>
        <w:tc>
          <w:tcPr>
            <w:tcW w:w="1736" w:type="dxa"/>
          </w:tcPr>
          <w:p w14:paraId="45BF63A5" w14:textId="77777777" w:rsidR="009379A7" w:rsidRDefault="009379A7">
            <w:pPr>
              <w:pStyle w:val="TableParagraph"/>
              <w:ind w:left="0"/>
              <w:rPr>
                <w:rFonts w:ascii="Times New Roman"/>
                <w:sz w:val="18"/>
              </w:rPr>
            </w:pPr>
          </w:p>
        </w:tc>
        <w:tc>
          <w:tcPr>
            <w:tcW w:w="1735" w:type="dxa"/>
          </w:tcPr>
          <w:p w14:paraId="5A5E8276" w14:textId="77777777" w:rsidR="009379A7" w:rsidRDefault="00AB4040">
            <w:pPr>
              <w:pStyle w:val="TableParagraph"/>
              <w:ind w:left="103"/>
              <w:rPr>
                <w:sz w:val="20"/>
              </w:rPr>
            </w:pPr>
            <w:r>
              <w:rPr>
                <w:sz w:val="20"/>
              </w:rPr>
              <w:t>grasp of the broader</w:t>
            </w:r>
            <w:r>
              <w:rPr>
                <w:spacing w:val="-14"/>
                <w:sz w:val="20"/>
              </w:rPr>
              <w:t xml:space="preserve"> </w:t>
            </w:r>
            <w:r>
              <w:rPr>
                <w:sz w:val="20"/>
              </w:rPr>
              <w:t>field</w:t>
            </w:r>
            <w:r>
              <w:rPr>
                <w:spacing w:val="-14"/>
                <w:sz w:val="20"/>
              </w:rPr>
              <w:t xml:space="preserve"> </w:t>
            </w:r>
            <w:r>
              <w:rPr>
                <w:sz w:val="20"/>
              </w:rPr>
              <w:t>and</w:t>
            </w:r>
          </w:p>
          <w:p w14:paraId="76BFDAAE" w14:textId="77777777" w:rsidR="009379A7" w:rsidRDefault="00AB4040">
            <w:pPr>
              <w:pStyle w:val="TableParagraph"/>
              <w:spacing w:line="209" w:lineRule="exact"/>
              <w:ind w:left="103"/>
              <w:rPr>
                <w:sz w:val="20"/>
              </w:rPr>
            </w:pPr>
            <w:r>
              <w:rPr>
                <w:sz w:val="20"/>
              </w:rPr>
              <w:t>wider</w:t>
            </w:r>
            <w:r>
              <w:rPr>
                <w:spacing w:val="-9"/>
                <w:sz w:val="20"/>
              </w:rPr>
              <w:t xml:space="preserve"> </w:t>
            </w:r>
            <w:r>
              <w:rPr>
                <w:spacing w:val="-2"/>
                <w:sz w:val="20"/>
              </w:rPr>
              <w:t>concepts.</w:t>
            </w:r>
          </w:p>
        </w:tc>
      </w:tr>
      <w:tr w:rsidR="009379A7" w14:paraId="7B9D878E" w14:textId="77777777">
        <w:trPr>
          <w:trHeight w:val="7131"/>
        </w:trPr>
        <w:tc>
          <w:tcPr>
            <w:tcW w:w="1736" w:type="dxa"/>
            <w:shd w:val="clear" w:color="auto" w:fill="C2D59B"/>
          </w:tcPr>
          <w:p w14:paraId="4B336B26" w14:textId="77777777" w:rsidR="009379A7" w:rsidRDefault="00AB4040">
            <w:pPr>
              <w:pStyle w:val="TableParagraph"/>
              <w:spacing w:before="33" w:line="252" w:lineRule="auto"/>
              <w:ind w:left="215" w:right="115"/>
              <w:rPr>
                <w:sz w:val="18"/>
              </w:rPr>
            </w:pPr>
            <w:r>
              <w:rPr>
                <w:b/>
                <w:sz w:val="20"/>
              </w:rPr>
              <w:t>Practical</w:t>
            </w:r>
            <w:r>
              <w:rPr>
                <w:b/>
                <w:spacing w:val="-14"/>
                <w:sz w:val="20"/>
              </w:rPr>
              <w:t xml:space="preserve"> </w:t>
            </w:r>
            <w:r>
              <w:rPr>
                <w:b/>
                <w:sz w:val="20"/>
              </w:rPr>
              <w:t xml:space="preserve">skills </w:t>
            </w:r>
            <w:r>
              <w:rPr>
                <w:spacing w:val="-2"/>
                <w:sz w:val="18"/>
              </w:rPr>
              <w:t xml:space="preserve">(Apply/deploy accurately </w:t>
            </w:r>
            <w:r>
              <w:rPr>
                <w:sz w:val="18"/>
              </w:rPr>
              <w:t>established tools</w:t>
            </w:r>
          </w:p>
          <w:p w14:paraId="0EA271C4" w14:textId="77777777" w:rsidR="009379A7" w:rsidRDefault="00AB4040">
            <w:pPr>
              <w:pStyle w:val="TableParagraph"/>
              <w:ind w:left="215" w:right="117"/>
              <w:rPr>
                <w:sz w:val="18"/>
              </w:rPr>
            </w:pPr>
            <w:r>
              <w:rPr>
                <w:sz w:val="18"/>
              </w:rPr>
              <w:t xml:space="preserve">and techniques; initiate and carry out projects; </w:t>
            </w:r>
            <w:r>
              <w:rPr>
                <w:spacing w:val="-2"/>
                <w:sz w:val="18"/>
              </w:rPr>
              <w:t xml:space="preserve">formulate </w:t>
            </w:r>
            <w:r>
              <w:rPr>
                <w:sz w:val="18"/>
              </w:rPr>
              <w:t>solutions</w:t>
            </w:r>
            <w:r>
              <w:rPr>
                <w:spacing w:val="-15"/>
                <w:sz w:val="18"/>
              </w:rPr>
              <w:t xml:space="preserve"> </w:t>
            </w:r>
            <w:r>
              <w:rPr>
                <w:sz w:val="18"/>
              </w:rPr>
              <w:t>to</w:t>
            </w:r>
            <w:r>
              <w:rPr>
                <w:spacing w:val="-12"/>
                <w:sz w:val="18"/>
              </w:rPr>
              <w:t xml:space="preserve"> </w:t>
            </w:r>
            <w:r>
              <w:rPr>
                <w:sz w:val="18"/>
              </w:rPr>
              <w:t xml:space="preserve">solve problems in complex and </w:t>
            </w:r>
            <w:r>
              <w:rPr>
                <w:spacing w:val="-2"/>
                <w:sz w:val="18"/>
              </w:rPr>
              <w:t>unpredictable contexts.)</w:t>
            </w:r>
          </w:p>
        </w:tc>
        <w:tc>
          <w:tcPr>
            <w:tcW w:w="1736" w:type="dxa"/>
          </w:tcPr>
          <w:p w14:paraId="08F32155" w14:textId="77777777" w:rsidR="009379A7" w:rsidRDefault="00AB4040">
            <w:pPr>
              <w:pStyle w:val="TableParagraph"/>
              <w:ind w:right="193"/>
              <w:rPr>
                <w:sz w:val="20"/>
              </w:rPr>
            </w:pPr>
            <w:r>
              <w:rPr>
                <w:sz w:val="20"/>
              </w:rPr>
              <w:t>Limited or no use</w:t>
            </w:r>
            <w:r>
              <w:rPr>
                <w:spacing w:val="-14"/>
                <w:sz w:val="20"/>
              </w:rPr>
              <w:t xml:space="preserve"> </w:t>
            </w:r>
            <w:r>
              <w:rPr>
                <w:sz w:val="20"/>
              </w:rPr>
              <w:t>of</w:t>
            </w:r>
            <w:r>
              <w:rPr>
                <w:spacing w:val="-14"/>
                <w:sz w:val="20"/>
              </w:rPr>
              <w:t xml:space="preserve"> </w:t>
            </w:r>
            <w:r>
              <w:rPr>
                <w:sz w:val="20"/>
              </w:rPr>
              <w:t xml:space="preserve">methods, materials, tools </w:t>
            </w:r>
            <w:r>
              <w:rPr>
                <w:spacing w:val="-2"/>
                <w:sz w:val="20"/>
              </w:rPr>
              <w:t>and/or techniques.</w:t>
            </w:r>
          </w:p>
          <w:p w14:paraId="72526509" w14:textId="77777777" w:rsidR="009379A7" w:rsidRDefault="00AB4040">
            <w:pPr>
              <w:pStyle w:val="TableParagraph"/>
              <w:ind w:right="107"/>
              <w:rPr>
                <w:sz w:val="20"/>
              </w:rPr>
            </w:pPr>
            <w:r>
              <w:rPr>
                <w:sz w:val="20"/>
              </w:rPr>
              <w:t>Little or no appreciation of the context of</w:t>
            </w:r>
            <w:r>
              <w:rPr>
                <w:spacing w:val="40"/>
                <w:sz w:val="20"/>
              </w:rPr>
              <w:t xml:space="preserve"> </w:t>
            </w:r>
            <w:r>
              <w:rPr>
                <w:sz w:val="20"/>
              </w:rPr>
              <w:t xml:space="preserve">the application. </w:t>
            </w:r>
            <w:r>
              <w:rPr>
                <w:spacing w:val="-2"/>
                <w:sz w:val="20"/>
              </w:rPr>
              <w:t>Li</w:t>
            </w:r>
            <w:r>
              <w:rPr>
                <w:spacing w:val="-2"/>
                <w:sz w:val="20"/>
              </w:rPr>
              <w:t xml:space="preserve">mited </w:t>
            </w:r>
            <w:r>
              <w:rPr>
                <w:sz w:val="20"/>
              </w:rPr>
              <w:t>understanding</w:t>
            </w:r>
            <w:r>
              <w:rPr>
                <w:spacing w:val="-14"/>
                <w:sz w:val="20"/>
              </w:rPr>
              <w:t xml:space="preserve"> </w:t>
            </w:r>
            <w:r>
              <w:rPr>
                <w:sz w:val="20"/>
              </w:rPr>
              <w:t>of the</w:t>
            </w:r>
            <w:r>
              <w:rPr>
                <w:spacing w:val="-14"/>
                <w:sz w:val="20"/>
              </w:rPr>
              <w:t xml:space="preserve"> </w:t>
            </w:r>
            <w:r>
              <w:rPr>
                <w:sz w:val="20"/>
              </w:rPr>
              <w:t>application</w:t>
            </w:r>
            <w:r>
              <w:rPr>
                <w:spacing w:val="-14"/>
                <w:sz w:val="20"/>
              </w:rPr>
              <w:t xml:space="preserve"> </w:t>
            </w:r>
            <w:r>
              <w:rPr>
                <w:sz w:val="20"/>
              </w:rPr>
              <w:t>of theory to</w:t>
            </w:r>
            <w:r>
              <w:rPr>
                <w:spacing w:val="40"/>
                <w:sz w:val="20"/>
              </w:rPr>
              <w:t xml:space="preserve"> </w:t>
            </w:r>
            <w:r>
              <w:rPr>
                <w:sz w:val="20"/>
              </w:rPr>
              <w:t xml:space="preserve">practice or </w:t>
            </w:r>
            <w:r>
              <w:rPr>
                <w:spacing w:val="-2"/>
                <w:sz w:val="20"/>
              </w:rPr>
              <w:t xml:space="preserve">making </w:t>
            </w:r>
            <w:r>
              <w:rPr>
                <w:sz w:val="20"/>
              </w:rPr>
              <w:t>appropriate links between</w:t>
            </w:r>
            <w:r>
              <w:rPr>
                <w:spacing w:val="-14"/>
                <w:sz w:val="20"/>
              </w:rPr>
              <w:t xml:space="preserve"> </w:t>
            </w:r>
            <w:r>
              <w:rPr>
                <w:sz w:val="20"/>
              </w:rPr>
              <w:t>the</w:t>
            </w:r>
            <w:r>
              <w:rPr>
                <w:spacing w:val="-14"/>
                <w:sz w:val="20"/>
              </w:rPr>
              <w:t xml:space="preserve"> </w:t>
            </w:r>
            <w:r>
              <w:rPr>
                <w:sz w:val="20"/>
              </w:rPr>
              <w:t xml:space="preserve">two. Very weak </w:t>
            </w:r>
            <w:r>
              <w:rPr>
                <w:spacing w:val="-2"/>
                <w:sz w:val="20"/>
              </w:rPr>
              <w:t xml:space="preserve">problem-solving </w:t>
            </w:r>
            <w:r>
              <w:rPr>
                <w:sz w:val="20"/>
              </w:rPr>
              <w:t xml:space="preserve">skills in complex </w:t>
            </w:r>
            <w:r>
              <w:rPr>
                <w:spacing w:val="-4"/>
                <w:sz w:val="20"/>
              </w:rPr>
              <w:t>and</w:t>
            </w:r>
            <w:r>
              <w:rPr>
                <w:spacing w:val="40"/>
                <w:sz w:val="20"/>
              </w:rPr>
              <w:t xml:space="preserve"> </w:t>
            </w:r>
            <w:r>
              <w:rPr>
                <w:spacing w:val="-2"/>
                <w:sz w:val="20"/>
              </w:rPr>
              <w:t>unpredictable contexts.</w:t>
            </w:r>
          </w:p>
        </w:tc>
        <w:tc>
          <w:tcPr>
            <w:tcW w:w="1739" w:type="dxa"/>
          </w:tcPr>
          <w:p w14:paraId="5DFAFC16" w14:textId="77777777" w:rsidR="009379A7" w:rsidRDefault="00AB4040">
            <w:pPr>
              <w:pStyle w:val="TableParagraph"/>
              <w:ind w:left="106" w:right="272"/>
              <w:rPr>
                <w:sz w:val="20"/>
              </w:rPr>
            </w:pPr>
            <w:r>
              <w:rPr>
                <w:spacing w:val="-2"/>
                <w:sz w:val="20"/>
              </w:rPr>
              <w:t xml:space="preserve">Rudimentary </w:t>
            </w:r>
            <w:r>
              <w:rPr>
                <w:sz w:val="20"/>
              </w:rPr>
              <w:t xml:space="preserve">application of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 xml:space="preserve">and/or </w:t>
            </w:r>
            <w:r>
              <w:rPr>
                <w:sz w:val="20"/>
              </w:rPr>
              <w:t xml:space="preserve">techniques but </w:t>
            </w:r>
            <w:r>
              <w:rPr>
                <w:spacing w:val="-2"/>
                <w:sz w:val="20"/>
              </w:rPr>
              <w:t xml:space="preserve">without consideration </w:t>
            </w:r>
            <w:r>
              <w:rPr>
                <w:spacing w:val="-4"/>
                <w:sz w:val="20"/>
              </w:rPr>
              <w:t xml:space="preserve">and </w:t>
            </w:r>
            <w:r>
              <w:rPr>
                <w:spacing w:val="-2"/>
                <w:sz w:val="20"/>
              </w:rPr>
              <w:t>competence.</w:t>
            </w:r>
          </w:p>
          <w:p w14:paraId="00A5AE8A" w14:textId="77777777" w:rsidR="009379A7" w:rsidRDefault="00AB4040">
            <w:pPr>
              <w:pStyle w:val="TableParagraph"/>
              <w:spacing w:before="1"/>
              <w:ind w:left="106" w:right="111"/>
              <w:rPr>
                <w:sz w:val="20"/>
              </w:rPr>
            </w:pPr>
            <w:r>
              <w:rPr>
                <w:spacing w:val="-2"/>
                <w:sz w:val="20"/>
              </w:rPr>
              <w:t xml:space="preserve">Flawed </w:t>
            </w:r>
            <w:r>
              <w:rPr>
                <w:sz w:val="20"/>
              </w:rPr>
              <w:t>appreciation of the context of</w:t>
            </w:r>
            <w:r>
              <w:rPr>
                <w:spacing w:val="40"/>
                <w:sz w:val="20"/>
              </w:rPr>
              <w:t xml:space="preserve"> </w:t>
            </w:r>
            <w:r>
              <w:rPr>
                <w:sz w:val="20"/>
              </w:rPr>
              <w:t xml:space="preserve">the application. </w:t>
            </w:r>
            <w:r>
              <w:rPr>
                <w:spacing w:val="-4"/>
                <w:sz w:val="20"/>
              </w:rPr>
              <w:t xml:space="preserve">Weak </w:t>
            </w:r>
            <w:r>
              <w:rPr>
                <w:sz w:val="20"/>
              </w:rPr>
              <w:t>understanding</w:t>
            </w:r>
            <w:r>
              <w:rPr>
                <w:spacing w:val="-14"/>
                <w:sz w:val="20"/>
              </w:rPr>
              <w:t xml:space="preserve"> </w:t>
            </w:r>
            <w:r>
              <w:rPr>
                <w:sz w:val="20"/>
              </w:rPr>
              <w:t>of the</w:t>
            </w:r>
            <w:r>
              <w:rPr>
                <w:spacing w:val="-14"/>
                <w:sz w:val="20"/>
              </w:rPr>
              <w:t xml:space="preserve"> </w:t>
            </w:r>
            <w:r>
              <w:rPr>
                <w:sz w:val="20"/>
              </w:rPr>
              <w:t>application</w:t>
            </w:r>
            <w:r>
              <w:rPr>
                <w:spacing w:val="-14"/>
                <w:sz w:val="20"/>
              </w:rPr>
              <w:t xml:space="preserve"> </w:t>
            </w:r>
            <w:r>
              <w:rPr>
                <w:sz w:val="20"/>
              </w:rPr>
              <w:t xml:space="preserve">of theory to practice, with only occasional evidence of </w:t>
            </w:r>
            <w:r>
              <w:rPr>
                <w:spacing w:val="-2"/>
                <w:sz w:val="20"/>
              </w:rPr>
              <w:t xml:space="preserve">making </w:t>
            </w:r>
            <w:r>
              <w:rPr>
                <w:sz w:val="20"/>
              </w:rPr>
              <w:t>appropriate links between</w:t>
            </w:r>
            <w:r>
              <w:rPr>
                <w:spacing w:val="-14"/>
                <w:sz w:val="20"/>
              </w:rPr>
              <w:t xml:space="preserve"> </w:t>
            </w:r>
            <w:r>
              <w:rPr>
                <w:sz w:val="20"/>
              </w:rPr>
              <w:t>the</w:t>
            </w:r>
            <w:r>
              <w:rPr>
                <w:spacing w:val="-14"/>
                <w:sz w:val="20"/>
              </w:rPr>
              <w:t xml:space="preserve"> </w:t>
            </w:r>
            <w:r>
              <w:rPr>
                <w:sz w:val="20"/>
              </w:rPr>
              <w:t>two. Weak problem</w:t>
            </w:r>
            <w:r>
              <w:rPr>
                <w:sz w:val="20"/>
              </w:rPr>
              <w:t xml:space="preserve">- solving skills in complex and </w:t>
            </w:r>
            <w:r>
              <w:rPr>
                <w:spacing w:val="-2"/>
                <w:sz w:val="20"/>
              </w:rPr>
              <w:t>unpredictable contexts.</w:t>
            </w:r>
          </w:p>
        </w:tc>
        <w:tc>
          <w:tcPr>
            <w:tcW w:w="1736" w:type="dxa"/>
          </w:tcPr>
          <w:p w14:paraId="6F258FBD" w14:textId="77777777" w:rsidR="009379A7" w:rsidRDefault="00AB4040">
            <w:pPr>
              <w:pStyle w:val="TableParagraph"/>
              <w:ind w:left="105" w:right="197"/>
              <w:rPr>
                <w:sz w:val="20"/>
              </w:rPr>
            </w:pPr>
            <w:r>
              <w:rPr>
                <w:sz w:val="20"/>
              </w:rPr>
              <w:t xml:space="preserve">An adequate awareness and </w:t>
            </w:r>
            <w:r>
              <w:rPr>
                <w:spacing w:val="-2"/>
                <w:sz w:val="20"/>
              </w:rPr>
              <w:t xml:space="preserve">mostly appropriate </w:t>
            </w:r>
            <w:r>
              <w:rPr>
                <w:sz w:val="20"/>
              </w:rPr>
              <w:t xml:space="preserve">application of </w:t>
            </w:r>
            <w:r>
              <w:rPr>
                <w:spacing w:val="-2"/>
                <w:sz w:val="20"/>
              </w:rPr>
              <w:t xml:space="preserve">well-established methods, </w:t>
            </w:r>
            <w:r>
              <w:rPr>
                <w:sz w:val="20"/>
              </w:rPr>
              <w:t xml:space="preserve">materials, tools </w:t>
            </w:r>
            <w:r>
              <w:rPr>
                <w:spacing w:val="-2"/>
                <w:sz w:val="20"/>
              </w:rPr>
              <w:t>and/or techniques.</w:t>
            </w:r>
          </w:p>
          <w:p w14:paraId="0F083AED" w14:textId="77777777" w:rsidR="009379A7" w:rsidRDefault="00AB4040">
            <w:pPr>
              <w:pStyle w:val="TableParagraph"/>
              <w:spacing w:before="1"/>
              <w:ind w:left="105" w:right="109"/>
              <w:rPr>
                <w:sz w:val="20"/>
              </w:rPr>
            </w:pPr>
            <w:r>
              <w:rPr>
                <w:spacing w:val="-2"/>
                <w:sz w:val="20"/>
              </w:rPr>
              <w:t xml:space="preserve">Basic </w:t>
            </w:r>
            <w:r>
              <w:rPr>
                <w:sz w:val="20"/>
              </w:rPr>
              <w:t>appreciation of the context of</w:t>
            </w:r>
            <w:r>
              <w:rPr>
                <w:spacing w:val="40"/>
                <w:sz w:val="20"/>
              </w:rPr>
              <w:t xml:space="preserve"> </w:t>
            </w:r>
            <w:r>
              <w:rPr>
                <w:sz w:val="20"/>
              </w:rPr>
              <w:t xml:space="preserve">the application. </w:t>
            </w:r>
            <w:r>
              <w:rPr>
                <w:spacing w:val="-2"/>
                <w:sz w:val="20"/>
              </w:rPr>
              <w:t xml:space="preserve">Theoretical </w:t>
            </w:r>
            <w:r>
              <w:rPr>
                <w:sz w:val="20"/>
              </w:rPr>
              <w:t>knowledge an</w:t>
            </w:r>
            <w:r>
              <w:rPr>
                <w:sz w:val="20"/>
              </w:rPr>
              <w:t xml:space="preserve">d </w:t>
            </w:r>
            <w:r>
              <w:rPr>
                <w:spacing w:val="-2"/>
                <w:sz w:val="20"/>
              </w:rPr>
              <w:t xml:space="preserve">understanding </w:t>
            </w:r>
            <w:r>
              <w:rPr>
                <w:sz w:val="20"/>
              </w:rPr>
              <w:t>applied in practice, but not always making logical links between</w:t>
            </w:r>
            <w:r>
              <w:rPr>
                <w:spacing w:val="-14"/>
                <w:sz w:val="20"/>
              </w:rPr>
              <w:t xml:space="preserve"> </w:t>
            </w:r>
            <w:r>
              <w:rPr>
                <w:sz w:val="20"/>
              </w:rPr>
              <w:t>the</w:t>
            </w:r>
            <w:r>
              <w:rPr>
                <w:spacing w:val="-14"/>
                <w:sz w:val="20"/>
              </w:rPr>
              <w:t xml:space="preserve"> </w:t>
            </w:r>
            <w:r>
              <w:rPr>
                <w:sz w:val="20"/>
              </w:rPr>
              <w:t xml:space="preserve">two. Can identify problems and propose basic solutions in complex and </w:t>
            </w:r>
            <w:r>
              <w:rPr>
                <w:spacing w:val="-2"/>
                <w:sz w:val="20"/>
              </w:rPr>
              <w:t xml:space="preserve">unpredictable </w:t>
            </w:r>
            <w:r>
              <w:rPr>
                <w:sz w:val="20"/>
              </w:rPr>
              <w:t>contexts without fully</w:t>
            </w:r>
            <w:r>
              <w:rPr>
                <w:spacing w:val="-14"/>
                <w:sz w:val="20"/>
              </w:rPr>
              <w:t xml:space="preserve"> </w:t>
            </w:r>
            <w:r>
              <w:rPr>
                <w:sz w:val="20"/>
              </w:rPr>
              <w:t>appreciating</w:t>
            </w:r>
          </w:p>
          <w:p w14:paraId="49C95F74" w14:textId="77777777" w:rsidR="009379A7" w:rsidRDefault="00AB4040">
            <w:pPr>
              <w:pStyle w:val="TableParagraph"/>
              <w:spacing w:line="210" w:lineRule="exact"/>
              <w:ind w:left="105"/>
              <w:rPr>
                <w:sz w:val="20"/>
              </w:rPr>
            </w:pPr>
            <w:r>
              <w:rPr>
                <w:sz w:val="20"/>
              </w:rPr>
              <w:t>the</w:t>
            </w:r>
            <w:r>
              <w:rPr>
                <w:spacing w:val="-4"/>
                <w:sz w:val="20"/>
              </w:rPr>
              <w:t xml:space="preserve"> </w:t>
            </w:r>
            <w:r>
              <w:rPr>
                <w:spacing w:val="-2"/>
                <w:sz w:val="20"/>
              </w:rPr>
              <w:t>complexity.</w:t>
            </w:r>
          </w:p>
        </w:tc>
        <w:tc>
          <w:tcPr>
            <w:tcW w:w="1736" w:type="dxa"/>
          </w:tcPr>
          <w:p w14:paraId="4D5FB84F" w14:textId="77777777" w:rsidR="009379A7" w:rsidRDefault="00AB4040">
            <w:pPr>
              <w:pStyle w:val="TableParagraph"/>
              <w:ind w:left="105" w:right="270"/>
              <w:rPr>
                <w:sz w:val="20"/>
              </w:rPr>
            </w:pPr>
            <w:r>
              <w:rPr>
                <w:sz w:val="20"/>
              </w:rPr>
              <w:t xml:space="preserve">A good and </w:t>
            </w:r>
            <w:r>
              <w:rPr>
                <w:spacing w:val="-2"/>
                <w:sz w:val="20"/>
              </w:rPr>
              <w:t xml:space="preserve">appropriate </w:t>
            </w:r>
            <w:r>
              <w:rPr>
                <w:sz w:val="20"/>
              </w:rPr>
              <w:t xml:space="preserve">application </w:t>
            </w:r>
            <w:r>
              <w:rPr>
                <w:sz w:val="20"/>
              </w:rPr>
              <w:t xml:space="preserve">of </w:t>
            </w:r>
            <w:r>
              <w:rPr>
                <w:spacing w:val="-2"/>
                <w:sz w:val="20"/>
              </w:rPr>
              <w:t xml:space="preserve">standard methods, </w:t>
            </w:r>
            <w:r>
              <w:rPr>
                <w:sz w:val="20"/>
              </w:rPr>
              <w:t>materials,</w:t>
            </w:r>
            <w:r>
              <w:rPr>
                <w:spacing w:val="-14"/>
                <w:sz w:val="20"/>
              </w:rPr>
              <w:t xml:space="preserve"> </w:t>
            </w:r>
            <w:r>
              <w:rPr>
                <w:sz w:val="20"/>
              </w:rPr>
              <w:t xml:space="preserve">tools </w:t>
            </w:r>
            <w:r>
              <w:rPr>
                <w:spacing w:val="-2"/>
                <w:sz w:val="20"/>
              </w:rPr>
              <w:t>and/or techniques.</w:t>
            </w:r>
          </w:p>
          <w:p w14:paraId="6C2EA05D" w14:textId="77777777" w:rsidR="009379A7" w:rsidRDefault="00AB4040">
            <w:pPr>
              <w:pStyle w:val="TableParagraph"/>
              <w:spacing w:before="1"/>
              <w:ind w:left="105" w:right="147"/>
              <w:rPr>
                <w:sz w:val="20"/>
              </w:rPr>
            </w:pPr>
            <w:r>
              <w:rPr>
                <w:spacing w:val="-2"/>
                <w:sz w:val="20"/>
              </w:rPr>
              <w:t xml:space="preserve">Clear </w:t>
            </w:r>
            <w:r>
              <w:rPr>
                <w:sz w:val="20"/>
              </w:rPr>
              <w:t xml:space="preserve">appreciation of the context of the application. </w:t>
            </w:r>
            <w:r>
              <w:rPr>
                <w:spacing w:val="-2"/>
                <w:sz w:val="20"/>
              </w:rPr>
              <w:t xml:space="preserve">Mainly consistent, </w:t>
            </w:r>
            <w:r>
              <w:rPr>
                <w:sz w:val="20"/>
              </w:rPr>
              <w:t xml:space="preserve">accurate and </w:t>
            </w:r>
            <w:r>
              <w:rPr>
                <w:spacing w:val="-2"/>
                <w:sz w:val="20"/>
              </w:rPr>
              <w:t xml:space="preserve">logical </w:t>
            </w:r>
            <w:r>
              <w:rPr>
                <w:sz w:val="20"/>
              </w:rPr>
              <w:t>application of theory to practice,</w:t>
            </w:r>
            <w:r>
              <w:rPr>
                <w:spacing w:val="-14"/>
                <w:sz w:val="20"/>
              </w:rPr>
              <w:t xml:space="preserve"> </w:t>
            </w:r>
            <w:r>
              <w:rPr>
                <w:sz w:val="20"/>
              </w:rPr>
              <w:t>making appropriate</w:t>
            </w:r>
            <w:r>
              <w:rPr>
                <w:spacing w:val="-14"/>
                <w:sz w:val="20"/>
              </w:rPr>
              <w:t xml:space="preserve"> </w:t>
            </w:r>
            <w:r>
              <w:rPr>
                <w:sz w:val="20"/>
              </w:rPr>
              <w:t>links between</w:t>
            </w:r>
            <w:r>
              <w:rPr>
                <w:spacing w:val="-14"/>
                <w:sz w:val="20"/>
              </w:rPr>
              <w:t xml:space="preserve"> </w:t>
            </w:r>
            <w:r>
              <w:rPr>
                <w:sz w:val="20"/>
              </w:rPr>
              <w:t>the</w:t>
            </w:r>
            <w:r>
              <w:rPr>
                <w:spacing w:val="-14"/>
                <w:sz w:val="20"/>
              </w:rPr>
              <w:t xml:space="preserve"> </w:t>
            </w:r>
            <w:r>
              <w:rPr>
                <w:sz w:val="20"/>
              </w:rPr>
              <w:t xml:space="preserve">two Can identify problems and propose mostly </w:t>
            </w:r>
            <w:r>
              <w:rPr>
                <w:spacing w:val="-2"/>
                <w:sz w:val="20"/>
              </w:rPr>
              <w:t xml:space="preserve">appropriate </w:t>
            </w:r>
            <w:r>
              <w:rPr>
                <w:sz w:val="20"/>
              </w:rPr>
              <w:t xml:space="preserve">solutions in complex and </w:t>
            </w:r>
            <w:r>
              <w:rPr>
                <w:spacing w:val="-2"/>
                <w:sz w:val="20"/>
              </w:rPr>
              <w:t>unpredictable contexts.</w:t>
            </w:r>
          </w:p>
        </w:tc>
        <w:tc>
          <w:tcPr>
            <w:tcW w:w="1738" w:type="dxa"/>
          </w:tcPr>
          <w:p w14:paraId="53CAFEAE" w14:textId="77777777" w:rsidR="009379A7" w:rsidRDefault="00AB4040">
            <w:pPr>
              <w:pStyle w:val="TableParagraph"/>
              <w:ind w:left="104" w:right="273"/>
              <w:rPr>
                <w:sz w:val="20"/>
              </w:rPr>
            </w:pPr>
            <w:r>
              <w:rPr>
                <w:sz w:val="20"/>
              </w:rPr>
              <w:t>A very good application</w:t>
            </w:r>
            <w:r>
              <w:rPr>
                <w:spacing w:val="-14"/>
                <w:sz w:val="20"/>
              </w:rPr>
              <w:t xml:space="preserve"> </w:t>
            </w:r>
            <w:r>
              <w:rPr>
                <w:sz w:val="20"/>
              </w:rPr>
              <w:t>of</w:t>
            </w:r>
            <w:r>
              <w:rPr>
                <w:spacing w:val="-14"/>
                <w:sz w:val="20"/>
              </w:rPr>
              <w:t xml:space="preserve"> </w:t>
            </w:r>
            <w:r>
              <w:rPr>
                <w:sz w:val="20"/>
              </w:rPr>
              <w:t xml:space="preserve">a range of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and/or techniques.</w:t>
            </w:r>
          </w:p>
          <w:p w14:paraId="2D992C75" w14:textId="77777777" w:rsidR="009379A7" w:rsidRDefault="00AB4040">
            <w:pPr>
              <w:pStyle w:val="TableParagraph"/>
              <w:ind w:left="104" w:right="113"/>
              <w:rPr>
                <w:sz w:val="20"/>
              </w:rPr>
            </w:pPr>
            <w:r>
              <w:rPr>
                <w:sz w:val="20"/>
              </w:rPr>
              <w:t>Very good consideration of the context of</w:t>
            </w:r>
            <w:r>
              <w:rPr>
                <w:spacing w:val="40"/>
                <w:sz w:val="20"/>
              </w:rPr>
              <w:t xml:space="preserve"> </w:t>
            </w:r>
            <w:r>
              <w:rPr>
                <w:sz w:val="20"/>
              </w:rPr>
              <w:t>the application, with perceptive insights. Can identify</w:t>
            </w:r>
            <w:r>
              <w:rPr>
                <w:spacing w:val="-14"/>
                <w:sz w:val="20"/>
              </w:rPr>
              <w:t xml:space="preserve"> </w:t>
            </w:r>
            <w:r>
              <w:rPr>
                <w:sz w:val="20"/>
              </w:rPr>
              <w:t xml:space="preserve">problems and propose </w:t>
            </w:r>
            <w:r>
              <w:rPr>
                <w:spacing w:val="-2"/>
                <w:sz w:val="20"/>
              </w:rPr>
              <w:t xml:space="preserve">appropriate </w:t>
            </w:r>
            <w:r>
              <w:rPr>
                <w:sz w:val="20"/>
              </w:rPr>
              <w:t xml:space="preserve">solutions in complex and </w:t>
            </w:r>
            <w:r>
              <w:rPr>
                <w:spacing w:val="-2"/>
                <w:sz w:val="20"/>
              </w:rPr>
              <w:t>unpredictable contexts.</w:t>
            </w:r>
          </w:p>
          <w:p w14:paraId="684B56C6" w14:textId="77777777" w:rsidR="009379A7" w:rsidRDefault="00AB4040">
            <w:pPr>
              <w:pStyle w:val="TableParagraph"/>
              <w:spacing w:before="1"/>
              <w:ind w:left="104" w:right="161"/>
              <w:rPr>
                <w:sz w:val="20"/>
              </w:rPr>
            </w:pPr>
            <w:r>
              <w:rPr>
                <w:sz w:val="20"/>
              </w:rPr>
              <w:t>Evidence of some</w:t>
            </w:r>
            <w:r>
              <w:rPr>
                <w:spacing w:val="-14"/>
                <w:sz w:val="20"/>
              </w:rPr>
              <w:t xml:space="preserve"> </w:t>
            </w:r>
            <w:r>
              <w:rPr>
                <w:sz w:val="20"/>
              </w:rPr>
              <w:t>innovation and creativity.</w:t>
            </w:r>
          </w:p>
        </w:tc>
        <w:tc>
          <w:tcPr>
            <w:tcW w:w="1736" w:type="dxa"/>
          </w:tcPr>
          <w:p w14:paraId="2D4CD4B4" w14:textId="77777777" w:rsidR="009379A7" w:rsidRDefault="00AB4040">
            <w:pPr>
              <w:pStyle w:val="TableParagraph"/>
              <w:ind w:left="104" w:right="271"/>
              <w:rPr>
                <w:sz w:val="20"/>
              </w:rPr>
            </w:pPr>
            <w:r>
              <w:rPr>
                <w:sz w:val="20"/>
              </w:rPr>
              <w:t>An advanced application</w:t>
            </w:r>
            <w:r>
              <w:rPr>
                <w:spacing w:val="-14"/>
                <w:sz w:val="20"/>
              </w:rPr>
              <w:t xml:space="preserve"> </w:t>
            </w:r>
            <w:r>
              <w:rPr>
                <w:sz w:val="20"/>
              </w:rPr>
              <w:t>of</w:t>
            </w:r>
            <w:r>
              <w:rPr>
                <w:spacing w:val="-14"/>
                <w:sz w:val="20"/>
              </w:rPr>
              <w:t xml:space="preserve"> </w:t>
            </w:r>
            <w:r>
              <w:rPr>
                <w:sz w:val="20"/>
              </w:rPr>
              <w:t>a ran</w:t>
            </w:r>
            <w:r>
              <w:rPr>
                <w:sz w:val="20"/>
              </w:rPr>
              <w:t xml:space="preserve">ge of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and/or techniques.</w:t>
            </w:r>
          </w:p>
          <w:p w14:paraId="7788D102" w14:textId="77777777" w:rsidR="009379A7" w:rsidRDefault="00AB4040">
            <w:pPr>
              <w:pStyle w:val="TableParagraph"/>
              <w:ind w:left="104" w:right="117"/>
              <w:rPr>
                <w:sz w:val="20"/>
              </w:rPr>
            </w:pPr>
            <w:r>
              <w:rPr>
                <w:sz w:val="20"/>
              </w:rPr>
              <w:t>The context of the</w:t>
            </w:r>
            <w:r>
              <w:rPr>
                <w:spacing w:val="-14"/>
                <w:sz w:val="20"/>
              </w:rPr>
              <w:t xml:space="preserve"> </w:t>
            </w:r>
            <w:r>
              <w:rPr>
                <w:sz w:val="20"/>
              </w:rPr>
              <w:t>application</w:t>
            </w:r>
            <w:r>
              <w:rPr>
                <w:spacing w:val="-14"/>
                <w:sz w:val="20"/>
              </w:rPr>
              <w:t xml:space="preserve"> </w:t>
            </w:r>
            <w:r>
              <w:rPr>
                <w:sz w:val="20"/>
              </w:rPr>
              <w:t>is well considered, and insightful.</w:t>
            </w:r>
          </w:p>
          <w:p w14:paraId="56C72ED7" w14:textId="77777777" w:rsidR="009379A7" w:rsidRDefault="00AB4040">
            <w:pPr>
              <w:pStyle w:val="TableParagraph"/>
              <w:ind w:left="104" w:right="248"/>
              <w:rPr>
                <w:sz w:val="20"/>
              </w:rPr>
            </w:pPr>
            <w:r>
              <w:rPr>
                <w:sz w:val="20"/>
              </w:rPr>
              <w:t>Application</w:t>
            </w:r>
            <w:r>
              <w:rPr>
                <w:spacing w:val="-14"/>
                <w:sz w:val="20"/>
              </w:rPr>
              <w:t xml:space="preserve"> </w:t>
            </w:r>
            <w:r>
              <w:rPr>
                <w:sz w:val="20"/>
              </w:rPr>
              <w:t xml:space="preserve">and </w:t>
            </w:r>
            <w:r>
              <w:rPr>
                <w:spacing w:val="-2"/>
                <w:sz w:val="20"/>
              </w:rPr>
              <w:t xml:space="preserve">deployment </w:t>
            </w:r>
            <w:r>
              <w:rPr>
                <w:sz w:val="20"/>
              </w:rPr>
              <w:t xml:space="preserve">extend beyond </w:t>
            </w:r>
            <w:r>
              <w:rPr>
                <w:spacing w:val="-2"/>
                <w:sz w:val="20"/>
              </w:rPr>
              <w:t>established conventions.</w:t>
            </w:r>
          </w:p>
          <w:p w14:paraId="325CC459" w14:textId="77777777" w:rsidR="009379A7" w:rsidRDefault="00AB4040">
            <w:pPr>
              <w:pStyle w:val="TableParagraph"/>
              <w:ind w:left="104" w:right="404"/>
              <w:rPr>
                <w:sz w:val="20"/>
              </w:rPr>
            </w:pPr>
            <w:r>
              <w:rPr>
                <w:sz w:val="20"/>
              </w:rPr>
              <w:t xml:space="preserve">Can identify </w:t>
            </w:r>
            <w:r>
              <w:rPr>
                <w:spacing w:val="-2"/>
                <w:sz w:val="20"/>
              </w:rPr>
              <w:t xml:space="preserve">complex </w:t>
            </w:r>
            <w:r>
              <w:rPr>
                <w:sz w:val="20"/>
              </w:rPr>
              <w:t>problems</w:t>
            </w:r>
            <w:r>
              <w:rPr>
                <w:spacing w:val="-14"/>
                <w:sz w:val="20"/>
              </w:rPr>
              <w:t xml:space="preserve"> </w:t>
            </w:r>
            <w:r>
              <w:rPr>
                <w:sz w:val="20"/>
              </w:rPr>
              <w:t xml:space="preserve">and </w:t>
            </w:r>
            <w:r>
              <w:rPr>
                <w:spacing w:val="-2"/>
                <w:sz w:val="20"/>
              </w:rPr>
              <w:t>propose excellent solutions.</w:t>
            </w:r>
          </w:p>
          <w:p w14:paraId="2BE566CC" w14:textId="77777777" w:rsidR="009379A7" w:rsidRDefault="00AB4040">
            <w:pPr>
              <w:pStyle w:val="TableParagraph"/>
              <w:ind w:left="104" w:right="303"/>
              <w:rPr>
                <w:sz w:val="20"/>
              </w:rPr>
            </w:pPr>
            <w:r>
              <w:rPr>
                <w:sz w:val="20"/>
              </w:rPr>
              <w:t>Innovatio</w:t>
            </w:r>
            <w:r>
              <w:rPr>
                <w:sz w:val="20"/>
              </w:rPr>
              <w:t>n</w:t>
            </w:r>
            <w:r>
              <w:rPr>
                <w:spacing w:val="-14"/>
                <w:sz w:val="20"/>
              </w:rPr>
              <w:t xml:space="preserve"> </w:t>
            </w:r>
            <w:r>
              <w:rPr>
                <w:sz w:val="20"/>
              </w:rPr>
              <w:t xml:space="preserve">and </w:t>
            </w:r>
            <w:r>
              <w:rPr>
                <w:spacing w:val="-2"/>
                <w:sz w:val="20"/>
              </w:rPr>
              <w:t>creativity evident.</w:t>
            </w:r>
          </w:p>
        </w:tc>
        <w:tc>
          <w:tcPr>
            <w:tcW w:w="1735" w:type="dxa"/>
          </w:tcPr>
          <w:p w14:paraId="1AA55922" w14:textId="77777777" w:rsidR="009379A7" w:rsidRDefault="00AB4040">
            <w:pPr>
              <w:pStyle w:val="TableParagraph"/>
              <w:ind w:left="103" w:right="215"/>
              <w:rPr>
                <w:sz w:val="20"/>
              </w:rPr>
            </w:pPr>
            <w:r>
              <w:rPr>
                <w:spacing w:val="-2"/>
                <w:sz w:val="20"/>
              </w:rPr>
              <w:t xml:space="preserve">Exceptional </w:t>
            </w:r>
            <w:r>
              <w:rPr>
                <w:sz w:val="20"/>
              </w:rPr>
              <w:t xml:space="preserve">levels of application and </w:t>
            </w:r>
            <w:r>
              <w:rPr>
                <w:spacing w:val="-2"/>
                <w:sz w:val="20"/>
              </w:rPr>
              <w:t xml:space="preserve">deployment </w:t>
            </w:r>
            <w:r>
              <w:rPr>
                <w:sz w:val="20"/>
              </w:rPr>
              <w:t xml:space="preserve">skills in </w:t>
            </w:r>
            <w:r>
              <w:rPr>
                <w:spacing w:val="-2"/>
                <w:sz w:val="20"/>
              </w:rPr>
              <w:t xml:space="preserve">unpredictable, practical contexts, </w:t>
            </w:r>
            <w:r>
              <w:rPr>
                <w:sz w:val="20"/>
              </w:rPr>
              <w:t>drawing</w:t>
            </w:r>
            <w:r>
              <w:rPr>
                <w:spacing w:val="-14"/>
                <w:sz w:val="20"/>
              </w:rPr>
              <w:t xml:space="preserve"> </w:t>
            </w:r>
            <w:r>
              <w:rPr>
                <w:sz w:val="20"/>
              </w:rPr>
              <w:t xml:space="preserve">skilfully on the latest research within the discipline. Can identify </w:t>
            </w:r>
            <w:r>
              <w:rPr>
                <w:spacing w:val="-2"/>
                <w:sz w:val="20"/>
              </w:rPr>
              <w:t xml:space="preserve">complex </w:t>
            </w:r>
            <w:r>
              <w:rPr>
                <w:sz w:val="20"/>
              </w:rPr>
              <w:t xml:space="preserve">problems and </w:t>
            </w:r>
            <w:r>
              <w:rPr>
                <w:spacing w:val="-2"/>
                <w:sz w:val="20"/>
              </w:rPr>
              <w:t>propose sophisticated solutions.</w:t>
            </w:r>
          </w:p>
          <w:p w14:paraId="54592998" w14:textId="77777777" w:rsidR="009379A7" w:rsidRDefault="00AB4040">
            <w:pPr>
              <w:pStyle w:val="TableParagraph"/>
              <w:ind w:left="103" w:right="159"/>
              <w:rPr>
                <w:sz w:val="20"/>
              </w:rPr>
            </w:pPr>
            <w:r>
              <w:rPr>
                <w:sz w:val="20"/>
              </w:rPr>
              <w:t>Assimilation</w:t>
            </w:r>
            <w:r>
              <w:rPr>
                <w:spacing w:val="-14"/>
                <w:sz w:val="20"/>
              </w:rPr>
              <w:t xml:space="preserve"> </w:t>
            </w:r>
            <w:r>
              <w:rPr>
                <w:sz w:val="20"/>
              </w:rPr>
              <w:t xml:space="preserve">and development of cutting edge processes and </w:t>
            </w:r>
            <w:r>
              <w:rPr>
                <w:spacing w:val="-2"/>
                <w:sz w:val="20"/>
              </w:rPr>
              <w:t>techniques.</w:t>
            </w:r>
          </w:p>
        </w:tc>
      </w:tr>
      <w:tr w:rsidR="009379A7" w14:paraId="08984246" w14:textId="77777777">
        <w:trPr>
          <w:trHeight w:val="1627"/>
        </w:trPr>
        <w:tc>
          <w:tcPr>
            <w:tcW w:w="1736" w:type="dxa"/>
            <w:shd w:val="clear" w:color="auto" w:fill="C2D59B"/>
          </w:tcPr>
          <w:p w14:paraId="65663C88" w14:textId="77777777" w:rsidR="009379A7" w:rsidRDefault="00AB4040">
            <w:pPr>
              <w:pStyle w:val="TableParagraph"/>
              <w:spacing w:before="33"/>
              <w:ind w:left="215" w:right="193"/>
              <w:rPr>
                <w:b/>
                <w:sz w:val="20"/>
              </w:rPr>
            </w:pPr>
            <w:r>
              <w:rPr>
                <w:b/>
                <w:spacing w:val="-2"/>
                <w:sz w:val="20"/>
              </w:rPr>
              <w:t xml:space="preserve">Transferable </w:t>
            </w:r>
            <w:r>
              <w:rPr>
                <w:b/>
                <w:sz w:val="20"/>
              </w:rPr>
              <w:t>skills</w:t>
            </w:r>
            <w:r>
              <w:rPr>
                <w:b/>
                <w:spacing w:val="-4"/>
                <w:sz w:val="20"/>
              </w:rPr>
              <w:t xml:space="preserve"> </w:t>
            </w:r>
            <w:r>
              <w:rPr>
                <w:b/>
                <w:sz w:val="20"/>
              </w:rPr>
              <w:t>for</w:t>
            </w:r>
            <w:r>
              <w:rPr>
                <w:b/>
                <w:spacing w:val="-4"/>
                <w:sz w:val="20"/>
              </w:rPr>
              <w:t xml:space="preserve"> </w:t>
            </w:r>
            <w:r>
              <w:rPr>
                <w:b/>
                <w:sz w:val="20"/>
              </w:rPr>
              <w:t xml:space="preserve">life </w:t>
            </w:r>
            <w:r>
              <w:rPr>
                <w:b/>
                <w:spacing w:val="-4"/>
                <w:sz w:val="20"/>
              </w:rPr>
              <w:t xml:space="preserve">and </w:t>
            </w:r>
            <w:r>
              <w:rPr>
                <w:b/>
                <w:spacing w:val="-2"/>
                <w:sz w:val="20"/>
              </w:rPr>
              <w:t>professional practice</w:t>
            </w:r>
          </w:p>
          <w:p w14:paraId="1E2D279E" w14:textId="77777777" w:rsidR="009379A7" w:rsidRDefault="00AB4040">
            <w:pPr>
              <w:pStyle w:val="TableParagraph"/>
              <w:spacing w:before="12" w:line="206" w:lineRule="exact"/>
              <w:ind w:left="215"/>
              <w:rPr>
                <w:sz w:val="18"/>
              </w:rPr>
            </w:pPr>
            <w:r>
              <w:rPr>
                <w:sz w:val="18"/>
              </w:rPr>
              <w:t>(Exercise of initiative</w:t>
            </w:r>
            <w:r>
              <w:rPr>
                <w:spacing w:val="-5"/>
                <w:sz w:val="18"/>
              </w:rPr>
              <w:t xml:space="preserve"> and</w:t>
            </w:r>
          </w:p>
        </w:tc>
        <w:tc>
          <w:tcPr>
            <w:tcW w:w="1736" w:type="dxa"/>
            <w:tcBorders>
              <w:right w:val="dashSmallGap" w:sz="4" w:space="0" w:color="000000"/>
            </w:tcBorders>
          </w:tcPr>
          <w:p w14:paraId="455595B1" w14:textId="77777777" w:rsidR="009379A7" w:rsidRDefault="00AB4040">
            <w:pPr>
              <w:pStyle w:val="TableParagraph"/>
              <w:ind w:right="212"/>
              <w:rPr>
                <w:sz w:val="20"/>
              </w:rPr>
            </w:pPr>
            <w:r>
              <w:rPr>
                <w:spacing w:val="-2"/>
                <w:sz w:val="20"/>
              </w:rPr>
              <w:t xml:space="preserve">Communication </w:t>
            </w:r>
            <w:r>
              <w:rPr>
                <w:sz w:val="20"/>
              </w:rPr>
              <w:t>medium is inappropriate</w:t>
            </w:r>
            <w:r>
              <w:rPr>
                <w:spacing w:val="-14"/>
                <w:sz w:val="20"/>
              </w:rPr>
              <w:t xml:space="preserve"> </w:t>
            </w:r>
            <w:r>
              <w:rPr>
                <w:sz w:val="20"/>
              </w:rPr>
              <w:t xml:space="preserve">or </w:t>
            </w:r>
            <w:r>
              <w:rPr>
                <w:spacing w:val="-2"/>
                <w:sz w:val="20"/>
              </w:rPr>
              <w:t>misapplied.</w:t>
            </w:r>
          </w:p>
          <w:p w14:paraId="7F5C711A" w14:textId="77777777" w:rsidR="009379A7" w:rsidRDefault="00AB4040">
            <w:pPr>
              <w:pStyle w:val="TableParagraph"/>
              <w:spacing w:line="230" w:lineRule="exact"/>
              <w:rPr>
                <w:sz w:val="20"/>
              </w:rPr>
            </w:pPr>
            <w:r>
              <w:rPr>
                <w:sz w:val="20"/>
              </w:rPr>
              <w:t>Work</w:t>
            </w:r>
            <w:r>
              <w:rPr>
                <w:spacing w:val="-14"/>
                <w:sz w:val="20"/>
              </w:rPr>
              <w:t xml:space="preserve"> </w:t>
            </w:r>
            <w:r>
              <w:rPr>
                <w:sz w:val="20"/>
              </w:rPr>
              <w:t>is</w:t>
            </w:r>
            <w:r>
              <w:rPr>
                <w:spacing w:val="-14"/>
                <w:sz w:val="20"/>
              </w:rPr>
              <w:t xml:space="preserve"> </w:t>
            </w:r>
            <w:r>
              <w:rPr>
                <w:sz w:val="20"/>
              </w:rPr>
              <w:t xml:space="preserve">poorly </w:t>
            </w:r>
            <w:r>
              <w:rPr>
                <w:spacing w:val="-2"/>
                <w:sz w:val="20"/>
              </w:rPr>
              <w:t>structured, disorganised</w:t>
            </w:r>
          </w:p>
        </w:tc>
        <w:tc>
          <w:tcPr>
            <w:tcW w:w="1739" w:type="dxa"/>
            <w:tcBorders>
              <w:left w:val="dashSmallGap" w:sz="4" w:space="0" w:color="000000"/>
              <w:right w:val="double" w:sz="4" w:space="0" w:color="000000"/>
            </w:tcBorders>
          </w:tcPr>
          <w:p w14:paraId="186BEF6E" w14:textId="77777777" w:rsidR="009379A7" w:rsidRDefault="00AB4040">
            <w:pPr>
              <w:pStyle w:val="TableParagraph"/>
              <w:ind w:left="96" w:right="53"/>
              <w:rPr>
                <w:sz w:val="20"/>
              </w:rPr>
            </w:pPr>
            <w:r>
              <w:rPr>
                <w:spacing w:val="-2"/>
                <w:sz w:val="20"/>
              </w:rPr>
              <w:t xml:space="preserve">Communication </w:t>
            </w:r>
            <w:r>
              <w:rPr>
                <w:sz w:val="20"/>
              </w:rPr>
              <w:t>medium</w:t>
            </w:r>
            <w:r>
              <w:rPr>
                <w:spacing w:val="-14"/>
                <w:sz w:val="20"/>
              </w:rPr>
              <w:t xml:space="preserve"> </w:t>
            </w:r>
            <w:r>
              <w:rPr>
                <w:sz w:val="20"/>
              </w:rPr>
              <w:t>is</w:t>
            </w:r>
            <w:r>
              <w:rPr>
                <w:spacing w:val="-14"/>
                <w:sz w:val="20"/>
              </w:rPr>
              <w:t xml:space="preserve"> </w:t>
            </w:r>
            <w:r>
              <w:rPr>
                <w:sz w:val="20"/>
              </w:rPr>
              <w:t>poorly designed and/or not suitable for the audience.</w:t>
            </w:r>
          </w:p>
          <w:p w14:paraId="7FCD0189" w14:textId="77777777" w:rsidR="009379A7" w:rsidRDefault="00AB4040">
            <w:pPr>
              <w:pStyle w:val="TableParagraph"/>
              <w:spacing w:line="230" w:lineRule="exact"/>
              <w:ind w:left="96"/>
              <w:rPr>
                <w:sz w:val="20"/>
              </w:rPr>
            </w:pPr>
            <w:r>
              <w:rPr>
                <w:sz w:val="20"/>
              </w:rPr>
              <w:t>Work</w:t>
            </w:r>
            <w:r>
              <w:rPr>
                <w:spacing w:val="-14"/>
                <w:sz w:val="20"/>
              </w:rPr>
              <w:t xml:space="preserve"> </w:t>
            </w:r>
            <w:r>
              <w:rPr>
                <w:sz w:val="20"/>
              </w:rPr>
              <w:t>is</w:t>
            </w:r>
            <w:r>
              <w:rPr>
                <w:spacing w:val="-14"/>
                <w:sz w:val="20"/>
              </w:rPr>
              <w:t xml:space="preserve"> </w:t>
            </w:r>
            <w:r>
              <w:rPr>
                <w:sz w:val="20"/>
              </w:rPr>
              <w:t>poorly presented</w:t>
            </w:r>
            <w:r>
              <w:rPr>
                <w:spacing w:val="-8"/>
                <w:sz w:val="20"/>
              </w:rPr>
              <w:t xml:space="preserve"> </w:t>
            </w:r>
            <w:r>
              <w:rPr>
                <w:sz w:val="20"/>
              </w:rPr>
              <w:t>in</w:t>
            </w:r>
            <w:r>
              <w:rPr>
                <w:spacing w:val="-8"/>
                <w:sz w:val="20"/>
              </w:rPr>
              <w:t xml:space="preserve"> </w:t>
            </w:r>
            <w:r>
              <w:rPr>
                <w:spacing w:val="-10"/>
                <w:sz w:val="20"/>
              </w:rPr>
              <w:t>a</w:t>
            </w:r>
          </w:p>
        </w:tc>
        <w:tc>
          <w:tcPr>
            <w:tcW w:w="1736" w:type="dxa"/>
            <w:tcBorders>
              <w:left w:val="double" w:sz="4" w:space="0" w:color="000000"/>
              <w:right w:val="dashSmallGap" w:sz="4" w:space="0" w:color="000000"/>
            </w:tcBorders>
          </w:tcPr>
          <w:p w14:paraId="76C0D5E9" w14:textId="77777777" w:rsidR="009379A7" w:rsidRDefault="00AB4040">
            <w:pPr>
              <w:pStyle w:val="TableParagraph"/>
              <w:ind w:left="95" w:right="129"/>
              <w:rPr>
                <w:sz w:val="20"/>
              </w:rPr>
            </w:pPr>
            <w:r>
              <w:rPr>
                <w:spacing w:val="-4"/>
                <w:sz w:val="20"/>
              </w:rPr>
              <w:t xml:space="preserve">Can </w:t>
            </w:r>
            <w:r>
              <w:rPr>
                <w:sz w:val="20"/>
              </w:rPr>
              <w:t>communicate in a suitable medium</w:t>
            </w:r>
            <w:r>
              <w:rPr>
                <w:spacing w:val="-14"/>
                <w:sz w:val="20"/>
              </w:rPr>
              <w:t xml:space="preserve"> </w:t>
            </w:r>
            <w:r>
              <w:rPr>
                <w:sz w:val="20"/>
              </w:rPr>
              <w:t>but</w:t>
            </w:r>
            <w:r>
              <w:rPr>
                <w:spacing w:val="-14"/>
                <w:sz w:val="20"/>
              </w:rPr>
              <w:t xml:space="preserve"> </w:t>
            </w:r>
            <w:r>
              <w:rPr>
                <w:sz w:val="20"/>
              </w:rPr>
              <w:t xml:space="preserve">with some room for </w:t>
            </w:r>
            <w:r>
              <w:rPr>
                <w:spacing w:val="-2"/>
                <w:sz w:val="20"/>
              </w:rPr>
              <w:t>improvement.</w:t>
            </w:r>
          </w:p>
        </w:tc>
        <w:tc>
          <w:tcPr>
            <w:tcW w:w="1736" w:type="dxa"/>
            <w:tcBorders>
              <w:left w:val="dashSmallGap" w:sz="4" w:space="0" w:color="000000"/>
              <w:right w:val="dashSmallGap" w:sz="4" w:space="0" w:color="000000"/>
            </w:tcBorders>
          </w:tcPr>
          <w:p w14:paraId="5EDB3046" w14:textId="77777777" w:rsidR="009379A7" w:rsidRDefault="00AB4040">
            <w:pPr>
              <w:pStyle w:val="TableParagraph"/>
              <w:ind w:left="105" w:right="247"/>
              <w:rPr>
                <w:sz w:val="20"/>
              </w:rPr>
            </w:pPr>
            <w:r>
              <w:rPr>
                <w:spacing w:val="-4"/>
                <w:sz w:val="20"/>
              </w:rPr>
              <w:t xml:space="preserve">Can </w:t>
            </w:r>
            <w:r>
              <w:rPr>
                <w:spacing w:val="-2"/>
                <w:sz w:val="20"/>
              </w:rPr>
              <w:t xml:space="preserve">communicate </w:t>
            </w:r>
            <w:r>
              <w:rPr>
                <w:sz w:val="20"/>
              </w:rPr>
              <w:t>effectively in a suitable</w:t>
            </w:r>
            <w:r>
              <w:rPr>
                <w:spacing w:val="-14"/>
                <w:sz w:val="20"/>
              </w:rPr>
              <w:t xml:space="preserve"> </w:t>
            </w:r>
            <w:r>
              <w:rPr>
                <w:sz w:val="20"/>
              </w:rPr>
              <w:t>format, but may have minor errors.</w:t>
            </w:r>
          </w:p>
        </w:tc>
        <w:tc>
          <w:tcPr>
            <w:tcW w:w="1738" w:type="dxa"/>
            <w:tcBorders>
              <w:left w:val="dashSmallGap" w:sz="4" w:space="0" w:color="000000"/>
              <w:right w:val="dashSmallGap" w:sz="4" w:space="0" w:color="000000"/>
            </w:tcBorders>
          </w:tcPr>
          <w:p w14:paraId="19D7C52C" w14:textId="77777777" w:rsidR="009379A7" w:rsidRDefault="00AB4040">
            <w:pPr>
              <w:pStyle w:val="TableParagraph"/>
              <w:ind w:left="104" w:right="183"/>
              <w:rPr>
                <w:sz w:val="20"/>
              </w:rPr>
            </w:pPr>
            <w:r>
              <w:rPr>
                <w:spacing w:val="-4"/>
                <w:sz w:val="20"/>
              </w:rPr>
              <w:t xml:space="preserve">Can </w:t>
            </w:r>
            <w:r>
              <w:rPr>
                <w:spacing w:val="-2"/>
                <w:sz w:val="20"/>
              </w:rPr>
              <w:t xml:space="preserve">communicate </w:t>
            </w:r>
            <w:r>
              <w:rPr>
                <w:sz w:val="20"/>
              </w:rPr>
              <w:t>well,</w:t>
            </w:r>
            <w:r>
              <w:rPr>
                <w:spacing w:val="-14"/>
                <w:sz w:val="20"/>
              </w:rPr>
              <w:t xml:space="preserve"> </w:t>
            </w:r>
            <w:r>
              <w:rPr>
                <w:sz w:val="20"/>
              </w:rPr>
              <w:t>confidently and</w:t>
            </w:r>
            <w:r>
              <w:rPr>
                <w:spacing w:val="-14"/>
                <w:sz w:val="20"/>
              </w:rPr>
              <w:t xml:space="preserve"> </w:t>
            </w:r>
            <w:r>
              <w:rPr>
                <w:sz w:val="20"/>
              </w:rPr>
              <w:t xml:space="preserve">consistently in a suitable </w:t>
            </w:r>
            <w:r>
              <w:rPr>
                <w:spacing w:val="-2"/>
                <w:sz w:val="20"/>
              </w:rPr>
              <w:t>format.</w:t>
            </w:r>
          </w:p>
        </w:tc>
        <w:tc>
          <w:tcPr>
            <w:tcW w:w="1736" w:type="dxa"/>
            <w:tcBorders>
              <w:left w:val="dashSmallGap" w:sz="4" w:space="0" w:color="000000"/>
              <w:right w:val="dashSmallGap" w:sz="4" w:space="0" w:color="000000"/>
            </w:tcBorders>
          </w:tcPr>
          <w:p w14:paraId="05B3F75D" w14:textId="77777777" w:rsidR="009379A7" w:rsidRDefault="00AB4040">
            <w:pPr>
              <w:pStyle w:val="TableParagraph"/>
              <w:ind w:left="104" w:right="193"/>
              <w:rPr>
                <w:sz w:val="20"/>
              </w:rPr>
            </w:pPr>
            <w:r>
              <w:rPr>
                <w:spacing w:val="-4"/>
                <w:sz w:val="20"/>
              </w:rPr>
              <w:t xml:space="preserve">Can </w:t>
            </w:r>
            <w:r>
              <w:rPr>
                <w:spacing w:val="-2"/>
                <w:sz w:val="20"/>
              </w:rPr>
              <w:t xml:space="preserve">communicate professionally </w:t>
            </w:r>
            <w:r>
              <w:rPr>
                <w:sz w:val="20"/>
              </w:rPr>
              <w:t>confidently and consistently</w:t>
            </w:r>
            <w:r>
              <w:rPr>
                <w:spacing w:val="-14"/>
                <w:sz w:val="20"/>
              </w:rPr>
              <w:t xml:space="preserve"> </w:t>
            </w:r>
            <w:r>
              <w:rPr>
                <w:sz w:val="20"/>
              </w:rPr>
              <w:t>in</w:t>
            </w:r>
            <w:r>
              <w:rPr>
                <w:spacing w:val="-14"/>
                <w:sz w:val="20"/>
              </w:rPr>
              <w:t xml:space="preserve"> </w:t>
            </w:r>
            <w:r>
              <w:rPr>
                <w:sz w:val="20"/>
              </w:rPr>
              <w:t>a suitable format.</w:t>
            </w:r>
          </w:p>
        </w:tc>
        <w:tc>
          <w:tcPr>
            <w:tcW w:w="1735" w:type="dxa"/>
            <w:tcBorders>
              <w:left w:val="dashSmallGap" w:sz="4" w:space="0" w:color="000000"/>
            </w:tcBorders>
          </w:tcPr>
          <w:p w14:paraId="64255E1C" w14:textId="77777777" w:rsidR="009379A7" w:rsidRDefault="00AB4040">
            <w:pPr>
              <w:pStyle w:val="TableParagraph"/>
              <w:ind w:left="103" w:right="159"/>
              <w:rPr>
                <w:sz w:val="20"/>
              </w:rPr>
            </w:pPr>
            <w:r>
              <w:rPr>
                <w:spacing w:val="-4"/>
                <w:sz w:val="20"/>
              </w:rPr>
              <w:t xml:space="preserve">Can </w:t>
            </w:r>
            <w:r>
              <w:rPr>
                <w:spacing w:val="-2"/>
                <w:sz w:val="20"/>
              </w:rPr>
              <w:t xml:space="preserve">communicate </w:t>
            </w:r>
            <w:r>
              <w:rPr>
                <w:sz w:val="20"/>
              </w:rPr>
              <w:t xml:space="preserve">with an </w:t>
            </w:r>
            <w:r>
              <w:rPr>
                <w:spacing w:val="-2"/>
                <w:sz w:val="20"/>
              </w:rPr>
              <w:t xml:space="preserve">exceptionally </w:t>
            </w:r>
            <w:r>
              <w:rPr>
                <w:sz w:val="20"/>
              </w:rPr>
              <w:t xml:space="preserve">high level of </w:t>
            </w:r>
            <w:r>
              <w:rPr>
                <w:spacing w:val="-2"/>
                <w:sz w:val="20"/>
              </w:rPr>
              <w:t>professionalism.</w:t>
            </w:r>
          </w:p>
        </w:tc>
      </w:tr>
    </w:tbl>
    <w:p w14:paraId="543332B2" w14:textId="77777777" w:rsidR="009379A7" w:rsidRDefault="009379A7">
      <w:pPr>
        <w:rPr>
          <w:sz w:val="20"/>
        </w:rPr>
        <w:sectPr w:rsidR="009379A7">
          <w:footerReference w:type="default" r:id="rId14"/>
          <w:pgSz w:w="16840" w:h="11900" w:orient="landscape"/>
          <w:pgMar w:top="680" w:right="2040" w:bottom="280" w:left="620" w:header="0" w:footer="0" w:gutter="0"/>
          <w:cols w:space="720"/>
        </w:sectPr>
      </w:pPr>
    </w:p>
    <w:p w14:paraId="4B2CCA81" w14:textId="77777777" w:rsidR="009379A7" w:rsidRDefault="009379A7">
      <w:pPr>
        <w:pStyle w:val="BodyText"/>
        <w:spacing w:before="2"/>
        <w:rPr>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9379A7" w14:paraId="7155AB48" w14:textId="77777777">
        <w:trPr>
          <w:trHeight w:val="415"/>
        </w:trPr>
        <w:tc>
          <w:tcPr>
            <w:tcW w:w="1736" w:type="dxa"/>
            <w:shd w:val="clear" w:color="auto" w:fill="C2D59B"/>
          </w:tcPr>
          <w:p w14:paraId="106189AA" w14:textId="77777777" w:rsidR="009379A7" w:rsidRDefault="00AB4040">
            <w:pPr>
              <w:pStyle w:val="TableParagraph"/>
              <w:spacing w:line="206" w:lineRule="exact"/>
              <w:rPr>
                <w:b/>
                <w:sz w:val="18"/>
              </w:rPr>
            </w:pPr>
            <w:r>
              <w:rPr>
                <w:b/>
                <w:sz w:val="18"/>
              </w:rPr>
              <w:t>Level</w:t>
            </w:r>
            <w:r>
              <w:rPr>
                <w:b/>
                <w:spacing w:val="-2"/>
                <w:sz w:val="18"/>
              </w:rPr>
              <w:t xml:space="preserve"> </w:t>
            </w:r>
            <w:r>
              <w:rPr>
                <w:b/>
                <w:spacing w:val="-12"/>
                <w:sz w:val="18"/>
              </w:rPr>
              <w:t>6</w:t>
            </w:r>
          </w:p>
        </w:tc>
        <w:tc>
          <w:tcPr>
            <w:tcW w:w="1736" w:type="dxa"/>
            <w:shd w:val="clear" w:color="auto" w:fill="C2D59B"/>
          </w:tcPr>
          <w:p w14:paraId="08EAE739" w14:textId="77777777" w:rsidR="009379A7" w:rsidRDefault="00AB4040">
            <w:pPr>
              <w:pStyle w:val="TableParagraph"/>
              <w:spacing w:before="102"/>
              <w:ind w:left="0" w:right="657"/>
              <w:jc w:val="right"/>
              <w:rPr>
                <w:b/>
                <w:sz w:val="18"/>
              </w:rPr>
            </w:pPr>
            <w:r>
              <w:rPr>
                <w:b/>
                <w:spacing w:val="-4"/>
                <w:sz w:val="18"/>
              </w:rPr>
              <w:t>FAIL</w:t>
            </w:r>
          </w:p>
        </w:tc>
        <w:tc>
          <w:tcPr>
            <w:tcW w:w="1739" w:type="dxa"/>
            <w:shd w:val="clear" w:color="auto" w:fill="C2D59B"/>
          </w:tcPr>
          <w:p w14:paraId="36B52C7B" w14:textId="77777777" w:rsidR="009379A7" w:rsidRDefault="00AB4040">
            <w:pPr>
              <w:pStyle w:val="TableParagraph"/>
              <w:spacing w:before="102"/>
              <w:ind w:left="145" w:right="145"/>
              <w:jc w:val="center"/>
              <w:rPr>
                <w:b/>
                <w:sz w:val="18"/>
              </w:rPr>
            </w:pPr>
            <w:r>
              <w:rPr>
                <w:b/>
                <w:sz w:val="18"/>
              </w:rPr>
              <w:t>MARGINAL</w:t>
            </w:r>
            <w:r>
              <w:rPr>
                <w:b/>
                <w:spacing w:val="-6"/>
                <w:sz w:val="18"/>
              </w:rPr>
              <w:t xml:space="preserve"> </w:t>
            </w:r>
            <w:r>
              <w:rPr>
                <w:b/>
                <w:spacing w:val="-4"/>
                <w:sz w:val="18"/>
              </w:rPr>
              <w:t>FAIL</w:t>
            </w:r>
          </w:p>
        </w:tc>
        <w:tc>
          <w:tcPr>
            <w:tcW w:w="1736" w:type="dxa"/>
            <w:shd w:val="clear" w:color="auto" w:fill="C2D59B"/>
          </w:tcPr>
          <w:p w14:paraId="5F783C0E" w14:textId="77777777" w:rsidR="009379A7" w:rsidRDefault="00AB4040">
            <w:pPr>
              <w:pStyle w:val="TableParagraph"/>
              <w:spacing w:line="206" w:lineRule="exact"/>
              <w:ind w:left="152" w:right="148"/>
              <w:jc w:val="center"/>
              <w:rPr>
                <w:b/>
                <w:sz w:val="18"/>
              </w:rPr>
            </w:pPr>
            <w:r>
              <w:rPr>
                <w:b/>
                <w:spacing w:val="-2"/>
                <w:sz w:val="18"/>
              </w:rPr>
              <w:t>SATISFACTORY</w:t>
            </w:r>
          </w:p>
          <w:p w14:paraId="22A4C8F8" w14:textId="77777777" w:rsidR="009379A7" w:rsidRDefault="00AB4040">
            <w:pPr>
              <w:pStyle w:val="TableParagraph"/>
              <w:spacing w:line="189" w:lineRule="exact"/>
              <w:ind w:left="152" w:right="146"/>
              <w:jc w:val="center"/>
              <w:rPr>
                <w:b/>
                <w:sz w:val="18"/>
              </w:rPr>
            </w:pPr>
            <w:r>
              <w:rPr>
                <w:b/>
                <w:sz w:val="18"/>
              </w:rPr>
              <w:t>(3</w:t>
            </w:r>
            <w:r>
              <w:rPr>
                <w:b/>
                <w:sz w:val="18"/>
                <w:vertAlign w:val="superscript"/>
              </w:rPr>
              <w:t>rd</w:t>
            </w:r>
            <w:r>
              <w:rPr>
                <w:b/>
                <w:spacing w:val="-1"/>
                <w:sz w:val="18"/>
              </w:rPr>
              <w:t xml:space="preserve"> </w:t>
            </w:r>
            <w:r>
              <w:rPr>
                <w:b/>
                <w:sz w:val="18"/>
              </w:rPr>
              <w:t>/</w:t>
            </w:r>
            <w:r>
              <w:rPr>
                <w:b/>
                <w:spacing w:val="-2"/>
                <w:sz w:val="18"/>
              </w:rPr>
              <w:t xml:space="preserve"> Pass)</w:t>
            </w:r>
          </w:p>
        </w:tc>
        <w:tc>
          <w:tcPr>
            <w:tcW w:w="1736" w:type="dxa"/>
            <w:shd w:val="clear" w:color="auto" w:fill="C2D59B"/>
          </w:tcPr>
          <w:p w14:paraId="26BE8A71" w14:textId="77777777" w:rsidR="009379A7" w:rsidRDefault="00AB4040">
            <w:pPr>
              <w:pStyle w:val="TableParagraph"/>
              <w:spacing w:line="206" w:lineRule="exact"/>
              <w:ind w:left="152" w:right="152"/>
              <w:jc w:val="center"/>
              <w:rPr>
                <w:b/>
                <w:sz w:val="18"/>
              </w:rPr>
            </w:pPr>
            <w:r>
              <w:rPr>
                <w:b/>
                <w:spacing w:val="-4"/>
                <w:sz w:val="18"/>
              </w:rPr>
              <w:t>GOOD</w:t>
            </w:r>
          </w:p>
          <w:p w14:paraId="76D1DB4D" w14:textId="77777777" w:rsidR="009379A7" w:rsidRDefault="00AB4040">
            <w:pPr>
              <w:pStyle w:val="TableParagraph"/>
              <w:spacing w:line="189" w:lineRule="exact"/>
              <w:ind w:left="152" w:right="150"/>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8" w:type="dxa"/>
            <w:shd w:val="clear" w:color="auto" w:fill="C2D59B"/>
          </w:tcPr>
          <w:p w14:paraId="6BD71966" w14:textId="77777777" w:rsidR="009379A7" w:rsidRDefault="00AB4040">
            <w:pPr>
              <w:pStyle w:val="TableParagraph"/>
              <w:spacing w:line="206" w:lineRule="exact"/>
              <w:ind w:left="318"/>
              <w:rPr>
                <w:b/>
                <w:sz w:val="18"/>
              </w:rPr>
            </w:pPr>
            <w:r>
              <w:rPr>
                <w:b/>
                <w:sz w:val="18"/>
              </w:rPr>
              <w:t>VERY</w:t>
            </w:r>
            <w:r>
              <w:rPr>
                <w:b/>
                <w:spacing w:val="-7"/>
                <w:sz w:val="18"/>
              </w:rPr>
              <w:t xml:space="preserve"> </w:t>
            </w:r>
            <w:r>
              <w:rPr>
                <w:b/>
                <w:spacing w:val="-4"/>
                <w:sz w:val="18"/>
              </w:rPr>
              <w:t>GOOD</w:t>
            </w:r>
          </w:p>
          <w:p w14:paraId="35F644C8" w14:textId="77777777" w:rsidR="009379A7" w:rsidRDefault="00AB4040">
            <w:pPr>
              <w:pStyle w:val="TableParagraph"/>
              <w:spacing w:line="189" w:lineRule="exact"/>
              <w:ind w:left="387"/>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C2D59B"/>
          </w:tcPr>
          <w:p w14:paraId="43B987B2" w14:textId="77777777" w:rsidR="009379A7" w:rsidRDefault="00AB4040">
            <w:pPr>
              <w:pStyle w:val="TableParagraph"/>
              <w:spacing w:line="206" w:lineRule="exact"/>
              <w:ind w:left="152" w:right="152"/>
              <w:jc w:val="center"/>
              <w:rPr>
                <w:b/>
                <w:sz w:val="18"/>
              </w:rPr>
            </w:pPr>
            <w:r>
              <w:rPr>
                <w:b/>
                <w:spacing w:val="-2"/>
                <w:sz w:val="18"/>
              </w:rPr>
              <w:t>EXCELLENT</w:t>
            </w:r>
          </w:p>
          <w:p w14:paraId="3F9785BD" w14:textId="77777777" w:rsidR="009379A7" w:rsidRDefault="00AB4040">
            <w:pPr>
              <w:pStyle w:val="TableParagraph"/>
              <w:spacing w:line="189" w:lineRule="exact"/>
              <w:ind w:left="152" w:right="152"/>
              <w:jc w:val="center"/>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c>
          <w:tcPr>
            <w:tcW w:w="1735" w:type="dxa"/>
            <w:shd w:val="clear" w:color="auto" w:fill="C2D59B"/>
          </w:tcPr>
          <w:p w14:paraId="32F287D7" w14:textId="77777777" w:rsidR="009379A7" w:rsidRDefault="00AB4040">
            <w:pPr>
              <w:pStyle w:val="TableParagraph"/>
              <w:spacing w:line="206" w:lineRule="exact"/>
              <w:ind w:left="223"/>
              <w:rPr>
                <w:b/>
                <w:sz w:val="18"/>
              </w:rPr>
            </w:pPr>
            <w:r>
              <w:rPr>
                <w:b/>
                <w:spacing w:val="-2"/>
                <w:sz w:val="18"/>
              </w:rPr>
              <w:t>EXCEPTIONAL</w:t>
            </w:r>
          </w:p>
          <w:p w14:paraId="1D521754" w14:textId="77777777" w:rsidR="009379A7" w:rsidRDefault="00AB4040">
            <w:pPr>
              <w:pStyle w:val="TableParagraph"/>
              <w:spacing w:line="189" w:lineRule="exact"/>
              <w:ind w:left="159"/>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r>
      <w:tr w:rsidR="009379A7" w14:paraId="24E59560" w14:textId="77777777">
        <w:trPr>
          <w:trHeight w:val="230"/>
        </w:trPr>
        <w:tc>
          <w:tcPr>
            <w:tcW w:w="1736" w:type="dxa"/>
            <w:shd w:val="clear" w:color="auto" w:fill="C2D59B"/>
          </w:tcPr>
          <w:p w14:paraId="7E98EB14" w14:textId="77777777" w:rsidR="009379A7" w:rsidRDefault="00AB4040">
            <w:pPr>
              <w:pStyle w:val="TableParagraph"/>
              <w:spacing w:line="210" w:lineRule="exact"/>
              <w:ind w:left="278"/>
              <w:rPr>
                <w:b/>
                <w:sz w:val="20"/>
              </w:rPr>
            </w:pPr>
            <w:r>
              <w:rPr>
                <w:b/>
                <w:spacing w:val="-2"/>
                <w:sz w:val="20"/>
              </w:rPr>
              <w:t>Category</w:t>
            </w:r>
          </w:p>
        </w:tc>
        <w:tc>
          <w:tcPr>
            <w:tcW w:w="1736" w:type="dxa"/>
            <w:shd w:val="clear" w:color="auto" w:fill="C2D59B"/>
          </w:tcPr>
          <w:p w14:paraId="4B7F5D45" w14:textId="77777777" w:rsidR="009379A7" w:rsidRDefault="00AB4040">
            <w:pPr>
              <w:pStyle w:val="TableParagraph"/>
              <w:spacing w:before="20" w:line="189" w:lineRule="exact"/>
              <w:ind w:left="0" w:right="594"/>
              <w:jc w:val="right"/>
              <w:rPr>
                <w:b/>
                <w:sz w:val="18"/>
              </w:rPr>
            </w:pPr>
            <w:r>
              <w:rPr>
                <w:b/>
                <w:w w:val="95"/>
                <w:sz w:val="18"/>
              </w:rPr>
              <w:t>0-</w:t>
            </w:r>
            <w:r>
              <w:rPr>
                <w:b/>
                <w:spacing w:val="-5"/>
                <w:sz w:val="18"/>
              </w:rPr>
              <w:t>29%</w:t>
            </w:r>
          </w:p>
        </w:tc>
        <w:tc>
          <w:tcPr>
            <w:tcW w:w="1739" w:type="dxa"/>
            <w:shd w:val="clear" w:color="auto" w:fill="C2D59B"/>
          </w:tcPr>
          <w:p w14:paraId="7029F568" w14:textId="77777777" w:rsidR="009379A7" w:rsidRDefault="00AB4040">
            <w:pPr>
              <w:pStyle w:val="TableParagraph"/>
              <w:spacing w:before="20" w:line="189" w:lineRule="exact"/>
              <w:ind w:left="145" w:right="140"/>
              <w:jc w:val="center"/>
              <w:rPr>
                <w:b/>
                <w:sz w:val="18"/>
              </w:rPr>
            </w:pPr>
            <w:r>
              <w:rPr>
                <w:b/>
                <w:w w:val="95"/>
                <w:sz w:val="18"/>
              </w:rPr>
              <w:t>30-</w:t>
            </w:r>
            <w:r>
              <w:rPr>
                <w:b/>
                <w:spacing w:val="-5"/>
                <w:sz w:val="18"/>
              </w:rPr>
              <w:t>39%</w:t>
            </w:r>
          </w:p>
        </w:tc>
        <w:tc>
          <w:tcPr>
            <w:tcW w:w="1736" w:type="dxa"/>
            <w:shd w:val="clear" w:color="auto" w:fill="C2D59B"/>
          </w:tcPr>
          <w:p w14:paraId="14B892B7" w14:textId="77777777" w:rsidR="009379A7" w:rsidRDefault="00AB4040">
            <w:pPr>
              <w:pStyle w:val="TableParagraph"/>
              <w:spacing w:before="20" w:line="189" w:lineRule="exact"/>
              <w:ind w:left="554"/>
              <w:rPr>
                <w:b/>
                <w:sz w:val="18"/>
              </w:rPr>
            </w:pPr>
            <w:r>
              <w:rPr>
                <w:b/>
                <w:w w:val="95"/>
                <w:sz w:val="18"/>
              </w:rPr>
              <w:t>40-</w:t>
            </w:r>
            <w:r>
              <w:rPr>
                <w:b/>
                <w:spacing w:val="-5"/>
                <w:sz w:val="18"/>
              </w:rPr>
              <w:t>49%</w:t>
            </w:r>
          </w:p>
        </w:tc>
        <w:tc>
          <w:tcPr>
            <w:tcW w:w="1736" w:type="dxa"/>
            <w:shd w:val="clear" w:color="auto" w:fill="C2D59B"/>
          </w:tcPr>
          <w:p w14:paraId="07E13ABE" w14:textId="77777777" w:rsidR="009379A7" w:rsidRDefault="00AB4040">
            <w:pPr>
              <w:pStyle w:val="TableParagraph"/>
              <w:spacing w:before="20" w:line="189" w:lineRule="exact"/>
              <w:ind w:left="553"/>
              <w:rPr>
                <w:b/>
                <w:sz w:val="18"/>
              </w:rPr>
            </w:pPr>
            <w:r>
              <w:rPr>
                <w:b/>
                <w:w w:val="95"/>
                <w:sz w:val="18"/>
              </w:rPr>
              <w:t>50-</w:t>
            </w:r>
            <w:r>
              <w:rPr>
                <w:b/>
                <w:spacing w:val="-5"/>
                <w:sz w:val="18"/>
              </w:rPr>
              <w:t>59%</w:t>
            </w:r>
          </w:p>
        </w:tc>
        <w:tc>
          <w:tcPr>
            <w:tcW w:w="1738" w:type="dxa"/>
            <w:shd w:val="clear" w:color="auto" w:fill="C2D59B"/>
          </w:tcPr>
          <w:p w14:paraId="669750B4" w14:textId="77777777" w:rsidR="009379A7" w:rsidRDefault="00AB4040">
            <w:pPr>
              <w:pStyle w:val="TableParagraph"/>
              <w:spacing w:before="20" w:line="189" w:lineRule="exact"/>
              <w:ind w:left="553"/>
              <w:rPr>
                <w:b/>
                <w:sz w:val="18"/>
              </w:rPr>
            </w:pPr>
            <w:r>
              <w:rPr>
                <w:b/>
                <w:w w:val="95"/>
                <w:sz w:val="18"/>
              </w:rPr>
              <w:t>60-</w:t>
            </w:r>
            <w:r>
              <w:rPr>
                <w:b/>
                <w:spacing w:val="-5"/>
                <w:sz w:val="18"/>
              </w:rPr>
              <w:t>69%</w:t>
            </w:r>
          </w:p>
        </w:tc>
        <w:tc>
          <w:tcPr>
            <w:tcW w:w="1736" w:type="dxa"/>
            <w:shd w:val="clear" w:color="auto" w:fill="C2D59B"/>
          </w:tcPr>
          <w:p w14:paraId="560006BF" w14:textId="77777777" w:rsidR="009379A7" w:rsidRDefault="00AB4040">
            <w:pPr>
              <w:pStyle w:val="TableParagraph"/>
              <w:spacing w:before="20" w:line="189" w:lineRule="exact"/>
              <w:ind w:left="552"/>
              <w:rPr>
                <w:b/>
                <w:sz w:val="18"/>
              </w:rPr>
            </w:pPr>
            <w:r>
              <w:rPr>
                <w:b/>
                <w:w w:val="95"/>
                <w:sz w:val="18"/>
              </w:rPr>
              <w:t>70-</w:t>
            </w:r>
            <w:r>
              <w:rPr>
                <w:b/>
                <w:spacing w:val="-5"/>
                <w:sz w:val="18"/>
              </w:rPr>
              <w:t>84%</w:t>
            </w:r>
          </w:p>
        </w:tc>
        <w:tc>
          <w:tcPr>
            <w:tcW w:w="1735" w:type="dxa"/>
            <w:shd w:val="clear" w:color="auto" w:fill="C2D59B"/>
          </w:tcPr>
          <w:p w14:paraId="5A0FA2CE" w14:textId="77777777" w:rsidR="009379A7" w:rsidRDefault="00AB4040">
            <w:pPr>
              <w:pStyle w:val="TableParagraph"/>
              <w:spacing w:line="206" w:lineRule="exact"/>
              <w:ind w:left="502"/>
              <w:rPr>
                <w:b/>
                <w:sz w:val="18"/>
              </w:rPr>
            </w:pPr>
            <w:r>
              <w:rPr>
                <w:b/>
                <w:w w:val="95"/>
                <w:sz w:val="18"/>
              </w:rPr>
              <w:t>85-</w:t>
            </w:r>
            <w:r>
              <w:rPr>
                <w:b/>
                <w:spacing w:val="-4"/>
                <w:sz w:val="18"/>
              </w:rPr>
              <w:t>100%</w:t>
            </w:r>
          </w:p>
        </w:tc>
      </w:tr>
      <w:tr w:rsidR="009379A7" w14:paraId="1E342E7F" w14:textId="77777777">
        <w:trPr>
          <w:trHeight w:val="6209"/>
        </w:trPr>
        <w:tc>
          <w:tcPr>
            <w:tcW w:w="1736" w:type="dxa"/>
            <w:shd w:val="clear" w:color="auto" w:fill="C2D59B"/>
          </w:tcPr>
          <w:p w14:paraId="16A043DE" w14:textId="77777777" w:rsidR="009379A7" w:rsidRDefault="00AB4040">
            <w:pPr>
              <w:pStyle w:val="TableParagraph"/>
              <w:ind w:left="215" w:right="67"/>
              <w:rPr>
                <w:sz w:val="18"/>
              </w:rPr>
            </w:pPr>
            <w:r>
              <w:rPr>
                <w:spacing w:val="-2"/>
                <w:sz w:val="18"/>
              </w:rPr>
              <w:t xml:space="preserve">personal responsibility; professional development; </w:t>
            </w:r>
            <w:r>
              <w:rPr>
                <w:sz w:val="18"/>
              </w:rPr>
              <w:t>initiate and complete tasks and procedures: individually</w:t>
            </w:r>
            <w:r>
              <w:rPr>
                <w:spacing w:val="-13"/>
                <w:sz w:val="18"/>
              </w:rPr>
              <w:t xml:space="preserve"> </w:t>
            </w:r>
            <w:r>
              <w:rPr>
                <w:sz w:val="18"/>
              </w:rPr>
              <w:t xml:space="preserve">and/or </w:t>
            </w:r>
            <w:r>
              <w:rPr>
                <w:spacing w:val="-2"/>
                <w:sz w:val="18"/>
              </w:rPr>
              <w:t xml:space="preserve">collaboratively; </w:t>
            </w:r>
            <w:r>
              <w:rPr>
                <w:sz w:val="18"/>
              </w:rPr>
              <w:t xml:space="preserve">use appropriate media to </w:t>
            </w:r>
            <w:r>
              <w:rPr>
                <w:spacing w:val="-2"/>
                <w:sz w:val="18"/>
              </w:rPr>
              <w:t>communicate effectively;</w:t>
            </w:r>
            <w:r>
              <w:rPr>
                <w:spacing w:val="40"/>
                <w:sz w:val="18"/>
              </w:rPr>
              <w:t xml:space="preserve"> </w:t>
            </w:r>
            <w:r>
              <w:rPr>
                <w:sz w:val="18"/>
              </w:rPr>
              <w:t>fluency of expression;</w:t>
            </w:r>
            <w:r>
              <w:rPr>
                <w:spacing w:val="-13"/>
                <w:sz w:val="18"/>
              </w:rPr>
              <w:t xml:space="preserve"> </w:t>
            </w:r>
            <w:r>
              <w:rPr>
                <w:sz w:val="18"/>
              </w:rPr>
              <w:t>clarity and effectiveness in presentation and</w:t>
            </w:r>
            <w:r>
              <w:rPr>
                <w:spacing w:val="-13"/>
                <w:sz w:val="18"/>
              </w:rPr>
              <w:t xml:space="preserve"> </w:t>
            </w:r>
            <w:r>
              <w:rPr>
                <w:sz w:val="18"/>
              </w:rPr>
              <w:t>organ</w:t>
            </w:r>
            <w:r>
              <w:rPr>
                <w:sz w:val="18"/>
              </w:rPr>
              <w:t>isation.)</w:t>
            </w:r>
          </w:p>
        </w:tc>
        <w:tc>
          <w:tcPr>
            <w:tcW w:w="1736" w:type="dxa"/>
            <w:tcBorders>
              <w:right w:val="dashSmallGap" w:sz="4" w:space="0" w:color="000000"/>
            </w:tcBorders>
          </w:tcPr>
          <w:p w14:paraId="1D5853C6" w14:textId="77777777" w:rsidR="009379A7" w:rsidRDefault="00AB4040">
            <w:pPr>
              <w:pStyle w:val="TableParagraph"/>
              <w:ind w:right="107"/>
              <w:rPr>
                <w:sz w:val="20"/>
              </w:rPr>
            </w:pPr>
            <w:r>
              <w:rPr>
                <w:spacing w:val="-2"/>
                <w:sz w:val="20"/>
              </w:rPr>
              <w:t xml:space="preserve">and/or confusingly </w:t>
            </w:r>
            <w:r>
              <w:rPr>
                <w:sz w:val="20"/>
              </w:rPr>
              <w:t xml:space="preserve">expressed. Very weak use of language and/or </w:t>
            </w:r>
            <w:r>
              <w:rPr>
                <w:spacing w:val="-4"/>
                <w:sz w:val="20"/>
              </w:rPr>
              <w:t xml:space="preserve">very </w:t>
            </w:r>
            <w:r>
              <w:rPr>
                <w:spacing w:val="-2"/>
                <w:sz w:val="20"/>
              </w:rPr>
              <w:t xml:space="preserve">inappropriate </w:t>
            </w:r>
            <w:r>
              <w:rPr>
                <w:sz w:val="20"/>
              </w:rPr>
              <w:t xml:space="preserve">style. Little or no evidence of autonomy (or </w:t>
            </w:r>
            <w:r>
              <w:rPr>
                <w:spacing w:val="-2"/>
                <w:sz w:val="20"/>
              </w:rPr>
              <w:t xml:space="preserve">collaboration, </w:t>
            </w:r>
            <w:r>
              <w:rPr>
                <w:sz w:val="20"/>
              </w:rPr>
              <w:t>where relevant) in</w:t>
            </w:r>
            <w:r>
              <w:rPr>
                <w:spacing w:val="-14"/>
                <w:sz w:val="20"/>
              </w:rPr>
              <w:t xml:space="preserve"> </w:t>
            </w:r>
            <w:r>
              <w:rPr>
                <w:sz w:val="20"/>
              </w:rPr>
              <w:t>the</w:t>
            </w:r>
            <w:r>
              <w:rPr>
                <w:spacing w:val="-14"/>
                <w:sz w:val="20"/>
              </w:rPr>
              <w:t xml:space="preserve"> </w:t>
            </w:r>
            <w:r>
              <w:rPr>
                <w:sz w:val="20"/>
              </w:rPr>
              <w:t xml:space="preserve">completion of tasks. Little or no evidence of the skills required in </w:t>
            </w:r>
            <w:r>
              <w:rPr>
                <w:spacing w:val="-2"/>
                <w:sz w:val="20"/>
              </w:rPr>
              <w:t>graduate emp</w:t>
            </w:r>
            <w:r>
              <w:rPr>
                <w:spacing w:val="-2"/>
                <w:sz w:val="20"/>
              </w:rPr>
              <w:t>loyment.</w:t>
            </w:r>
          </w:p>
        </w:tc>
        <w:tc>
          <w:tcPr>
            <w:tcW w:w="1739" w:type="dxa"/>
            <w:tcBorders>
              <w:left w:val="dashSmallGap" w:sz="4" w:space="0" w:color="000000"/>
              <w:right w:val="double" w:sz="4" w:space="0" w:color="000000"/>
            </w:tcBorders>
          </w:tcPr>
          <w:p w14:paraId="60928847" w14:textId="77777777" w:rsidR="009379A7" w:rsidRDefault="00AB4040">
            <w:pPr>
              <w:pStyle w:val="TableParagraph"/>
              <w:ind w:left="96" w:right="151"/>
              <w:rPr>
                <w:sz w:val="20"/>
              </w:rPr>
            </w:pPr>
            <w:r>
              <w:rPr>
                <w:spacing w:val="-2"/>
                <w:sz w:val="20"/>
              </w:rPr>
              <w:t xml:space="preserve">disjointed </w:t>
            </w:r>
            <w:r>
              <w:rPr>
                <w:sz w:val="20"/>
              </w:rPr>
              <w:t xml:space="preserve">manner. It is loosely, and at </w:t>
            </w:r>
            <w:r>
              <w:rPr>
                <w:spacing w:val="-2"/>
                <w:sz w:val="20"/>
              </w:rPr>
              <w:t xml:space="preserve">times incoherently, </w:t>
            </w:r>
            <w:r>
              <w:rPr>
                <w:sz w:val="20"/>
              </w:rPr>
              <w:t>structured,</w:t>
            </w:r>
            <w:r>
              <w:rPr>
                <w:spacing w:val="-9"/>
                <w:sz w:val="20"/>
              </w:rPr>
              <w:t xml:space="preserve"> </w:t>
            </w:r>
            <w:r>
              <w:rPr>
                <w:sz w:val="20"/>
              </w:rPr>
              <w:t>with information</w:t>
            </w:r>
            <w:r>
              <w:rPr>
                <w:spacing w:val="-14"/>
                <w:sz w:val="20"/>
              </w:rPr>
              <w:t xml:space="preserve"> </w:t>
            </w:r>
            <w:r>
              <w:rPr>
                <w:sz w:val="20"/>
              </w:rPr>
              <w:t xml:space="preserve">and ideas often </w:t>
            </w:r>
            <w:r>
              <w:rPr>
                <w:spacing w:val="-2"/>
                <w:sz w:val="20"/>
              </w:rPr>
              <w:t>poorly expressed.</w:t>
            </w:r>
          </w:p>
          <w:p w14:paraId="7082F238" w14:textId="77777777" w:rsidR="009379A7" w:rsidRDefault="00AB4040">
            <w:pPr>
              <w:pStyle w:val="TableParagraph"/>
              <w:ind w:left="96" w:right="53"/>
              <w:rPr>
                <w:sz w:val="20"/>
              </w:rPr>
            </w:pPr>
            <w:r>
              <w:rPr>
                <w:sz w:val="20"/>
              </w:rPr>
              <w:t>Weak use of language</w:t>
            </w:r>
            <w:r>
              <w:rPr>
                <w:spacing w:val="-14"/>
                <w:sz w:val="20"/>
              </w:rPr>
              <w:t xml:space="preserve"> </w:t>
            </w:r>
            <w:r>
              <w:rPr>
                <w:sz w:val="20"/>
              </w:rPr>
              <w:t xml:space="preserve">and/or </w:t>
            </w:r>
            <w:r>
              <w:rPr>
                <w:spacing w:val="-2"/>
                <w:sz w:val="20"/>
              </w:rPr>
              <w:t xml:space="preserve">inappropriate </w:t>
            </w:r>
            <w:r>
              <w:rPr>
                <w:sz w:val="20"/>
              </w:rPr>
              <w:t xml:space="preserve">style. Weak </w:t>
            </w:r>
            <w:r>
              <w:rPr>
                <w:spacing w:val="-2"/>
                <w:sz w:val="20"/>
              </w:rPr>
              <w:t xml:space="preserve">independent </w:t>
            </w:r>
            <w:r>
              <w:rPr>
                <w:sz w:val="20"/>
              </w:rPr>
              <w:t xml:space="preserve">initiative (or collaboration, if </w:t>
            </w:r>
            <w:r>
              <w:rPr>
                <w:spacing w:val="-2"/>
                <w:sz w:val="20"/>
              </w:rPr>
              <w:t>relevant).</w:t>
            </w:r>
          </w:p>
          <w:p w14:paraId="6A9333CB" w14:textId="77777777" w:rsidR="009379A7" w:rsidRDefault="00AB4040">
            <w:pPr>
              <w:pStyle w:val="TableParagraph"/>
              <w:ind w:left="96"/>
              <w:rPr>
                <w:sz w:val="20"/>
              </w:rPr>
            </w:pPr>
            <w:r>
              <w:rPr>
                <w:sz w:val="20"/>
              </w:rPr>
              <w:t>Limited</w:t>
            </w:r>
            <w:r>
              <w:rPr>
                <w:spacing w:val="-14"/>
                <w:sz w:val="20"/>
              </w:rPr>
              <w:t xml:space="preserve"> </w:t>
            </w:r>
            <w:r>
              <w:rPr>
                <w:sz w:val="20"/>
              </w:rPr>
              <w:t xml:space="preserve">evidence of the skills required in </w:t>
            </w:r>
            <w:r>
              <w:rPr>
                <w:spacing w:val="-2"/>
                <w:sz w:val="20"/>
              </w:rPr>
              <w:t>graduate employment.</w:t>
            </w:r>
          </w:p>
        </w:tc>
        <w:tc>
          <w:tcPr>
            <w:tcW w:w="1736" w:type="dxa"/>
            <w:tcBorders>
              <w:left w:val="double" w:sz="4" w:space="0" w:color="000000"/>
              <w:right w:val="dashSmallGap" w:sz="4" w:space="0" w:color="000000"/>
            </w:tcBorders>
          </w:tcPr>
          <w:p w14:paraId="2C36F0DA" w14:textId="77777777" w:rsidR="009379A7" w:rsidRDefault="00AB4040">
            <w:pPr>
              <w:pStyle w:val="TableParagraph"/>
              <w:ind w:left="95" w:right="114"/>
              <w:rPr>
                <w:sz w:val="20"/>
              </w:rPr>
            </w:pPr>
            <w:r>
              <w:rPr>
                <w:sz w:val="20"/>
              </w:rPr>
              <w:t>Mostly ordered presentation</w:t>
            </w:r>
            <w:r>
              <w:rPr>
                <w:spacing w:val="-14"/>
                <w:sz w:val="20"/>
              </w:rPr>
              <w:t xml:space="preserve"> </w:t>
            </w:r>
            <w:r>
              <w:rPr>
                <w:sz w:val="20"/>
              </w:rPr>
              <w:t>and structure in which relevant ideas / concepts are reasonably expressed.</w:t>
            </w:r>
            <w:r>
              <w:rPr>
                <w:spacing w:val="-14"/>
                <w:sz w:val="20"/>
              </w:rPr>
              <w:t xml:space="preserve"> </w:t>
            </w:r>
            <w:r>
              <w:rPr>
                <w:sz w:val="20"/>
              </w:rPr>
              <w:t>Work may lack coherence in places. Can</w:t>
            </w:r>
            <w:r>
              <w:rPr>
                <w:spacing w:val="40"/>
                <w:sz w:val="20"/>
              </w:rPr>
              <w:t xml:space="preserve"> </w:t>
            </w:r>
            <w:r>
              <w:rPr>
                <w:sz w:val="20"/>
              </w:rPr>
              <w:t>work</w:t>
            </w:r>
            <w:r>
              <w:rPr>
                <w:spacing w:val="-2"/>
                <w:sz w:val="20"/>
              </w:rPr>
              <w:t xml:space="preserve"> </w:t>
            </w:r>
            <w:r>
              <w:rPr>
                <w:sz w:val="20"/>
              </w:rPr>
              <w:t>as</w:t>
            </w:r>
            <w:r>
              <w:rPr>
                <w:spacing w:val="-2"/>
                <w:sz w:val="20"/>
              </w:rPr>
              <w:t xml:space="preserve"> </w:t>
            </w:r>
            <w:r>
              <w:rPr>
                <w:sz w:val="20"/>
              </w:rPr>
              <w:t>part</w:t>
            </w:r>
            <w:r>
              <w:rPr>
                <w:spacing w:val="-3"/>
                <w:sz w:val="20"/>
              </w:rPr>
              <w:t xml:space="preserve"> </w:t>
            </w:r>
            <w:r>
              <w:rPr>
                <w:sz w:val="20"/>
              </w:rPr>
              <w:t>of</w:t>
            </w:r>
            <w:r>
              <w:rPr>
                <w:spacing w:val="-3"/>
                <w:sz w:val="20"/>
              </w:rPr>
              <w:t xml:space="preserve"> </w:t>
            </w:r>
            <w:r>
              <w:rPr>
                <w:sz w:val="20"/>
              </w:rPr>
              <w:t xml:space="preserve">a team, but with </w:t>
            </w:r>
            <w:r>
              <w:rPr>
                <w:spacing w:val="-2"/>
                <w:sz w:val="20"/>
              </w:rPr>
              <w:t xml:space="preserve">limited </w:t>
            </w:r>
            <w:r>
              <w:rPr>
                <w:sz w:val="20"/>
              </w:rPr>
              <w:t xml:space="preserve">involvement in group activities. </w:t>
            </w:r>
            <w:r>
              <w:rPr>
                <w:spacing w:val="-2"/>
                <w:sz w:val="20"/>
              </w:rPr>
              <w:t xml:space="preserve">Demonstrates </w:t>
            </w:r>
            <w:r>
              <w:rPr>
                <w:sz w:val="20"/>
              </w:rPr>
              <w:t xml:space="preserve">the basic skills required in </w:t>
            </w:r>
            <w:r>
              <w:rPr>
                <w:spacing w:val="-2"/>
                <w:sz w:val="20"/>
              </w:rPr>
              <w:t>graduate employment,</w:t>
            </w:r>
            <w:r>
              <w:rPr>
                <w:spacing w:val="40"/>
                <w:sz w:val="20"/>
              </w:rPr>
              <w:t xml:space="preserve"> </w:t>
            </w:r>
            <w:r>
              <w:rPr>
                <w:sz w:val="20"/>
              </w:rPr>
              <w:t xml:space="preserve">with </w:t>
            </w:r>
            <w:r>
              <w:rPr>
                <w:sz w:val="20"/>
              </w:rPr>
              <w:t xml:space="preserve">some areas of minor </w:t>
            </w:r>
            <w:r>
              <w:rPr>
                <w:spacing w:val="-2"/>
                <w:sz w:val="20"/>
              </w:rPr>
              <w:t>weakness.</w:t>
            </w:r>
          </w:p>
        </w:tc>
        <w:tc>
          <w:tcPr>
            <w:tcW w:w="1736" w:type="dxa"/>
            <w:tcBorders>
              <w:left w:val="dashSmallGap" w:sz="4" w:space="0" w:color="000000"/>
              <w:right w:val="dashSmallGap" w:sz="4" w:space="0" w:color="000000"/>
            </w:tcBorders>
          </w:tcPr>
          <w:p w14:paraId="52C2A992" w14:textId="77777777" w:rsidR="009379A7" w:rsidRDefault="00AB4040">
            <w:pPr>
              <w:pStyle w:val="TableParagraph"/>
              <w:ind w:left="105" w:right="155"/>
              <w:rPr>
                <w:sz w:val="20"/>
              </w:rPr>
            </w:pPr>
            <w:r>
              <w:rPr>
                <w:sz w:val="20"/>
              </w:rPr>
              <w:t>Mostly</w:t>
            </w:r>
            <w:r>
              <w:rPr>
                <w:spacing w:val="-14"/>
                <w:sz w:val="20"/>
              </w:rPr>
              <w:t xml:space="preserve"> </w:t>
            </w:r>
            <w:r>
              <w:rPr>
                <w:sz w:val="20"/>
              </w:rPr>
              <w:t>coherent, organised work, in a suitable structure and is for</w:t>
            </w:r>
            <w:r>
              <w:rPr>
                <w:spacing w:val="-12"/>
                <w:sz w:val="20"/>
              </w:rPr>
              <w:t xml:space="preserve"> </w:t>
            </w:r>
            <w:r>
              <w:rPr>
                <w:sz w:val="20"/>
              </w:rPr>
              <w:t>the</w:t>
            </w:r>
            <w:r>
              <w:rPr>
                <w:spacing w:val="-10"/>
                <w:sz w:val="20"/>
              </w:rPr>
              <w:t xml:space="preserve"> </w:t>
            </w:r>
            <w:r>
              <w:rPr>
                <w:sz w:val="20"/>
              </w:rPr>
              <w:t>most</w:t>
            </w:r>
            <w:r>
              <w:rPr>
                <w:spacing w:val="-10"/>
                <w:sz w:val="20"/>
              </w:rPr>
              <w:t xml:space="preserve"> </w:t>
            </w:r>
            <w:r>
              <w:rPr>
                <w:sz w:val="20"/>
              </w:rPr>
              <w:t xml:space="preserve">part </w:t>
            </w:r>
            <w:r>
              <w:rPr>
                <w:spacing w:val="-2"/>
                <w:sz w:val="20"/>
              </w:rPr>
              <w:t xml:space="preserve">clearly </w:t>
            </w:r>
            <w:r>
              <w:rPr>
                <w:sz w:val="20"/>
              </w:rPr>
              <w:t xml:space="preserve">expressed. Can work effectively </w:t>
            </w:r>
            <w:r>
              <w:rPr>
                <w:spacing w:val="-2"/>
                <w:sz w:val="20"/>
              </w:rPr>
              <w:t xml:space="preserve">independently </w:t>
            </w:r>
            <w:r>
              <w:rPr>
                <w:sz w:val="20"/>
              </w:rPr>
              <w:t>and/or</w:t>
            </w:r>
            <w:r>
              <w:rPr>
                <w:spacing w:val="-12"/>
                <w:sz w:val="20"/>
              </w:rPr>
              <w:t xml:space="preserve"> </w:t>
            </w:r>
            <w:r>
              <w:rPr>
                <w:sz w:val="20"/>
              </w:rPr>
              <w:t>as</w:t>
            </w:r>
            <w:r>
              <w:rPr>
                <w:spacing w:val="-11"/>
                <w:sz w:val="20"/>
              </w:rPr>
              <w:t xml:space="preserve"> </w:t>
            </w:r>
            <w:r>
              <w:rPr>
                <w:sz w:val="20"/>
              </w:rPr>
              <w:t>part</w:t>
            </w:r>
            <w:r>
              <w:rPr>
                <w:spacing w:val="-10"/>
                <w:sz w:val="20"/>
              </w:rPr>
              <w:t xml:space="preserve"> </w:t>
            </w:r>
            <w:r>
              <w:rPr>
                <w:sz w:val="20"/>
              </w:rPr>
              <w:t xml:space="preserve">of a team, with </w:t>
            </w:r>
            <w:r>
              <w:rPr>
                <w:spacing w:val="-2"/>
                <w:sz w:val="20"/>
              </w:rPr>
              <w:t xml:space="preserve">clear </w:t>
            </w:r>
            <w:r>
              <w:rPr>
                <w:sz w:val="20"/>
              </w:rPr>
              <w:t xml:space="preserve">contribution to group activities. </w:t>
            </w:r>
            <w:r>
              <w:rPr>
                <w:spacing w:val="-2"/>
                <w:sz w:val="20"/>
              </w:rPr>
              <w:t xml:space="preserve">Demonstrates </w:t>
            </w:r>
            <w:r>
              <w:rPr>
                <w:sz w:val="20"/>
              </w:rPr>
              <w:t>the sk</w:t>
            </w:r>
            <w:r>
              <w:rPr>
                <w:sz w:val="20"/>
              </w:rPr>
              <w:t xml:space="preserve">ills required in </w:t>
            </w:r>
            <w:r>
              <w:rPr>
                <w:spacing w:val="-2"/>
                <w:sz w:val="20"/>
              </w:rPr>
              <w:t xml:space="preserve">graduate employment, </w:t>
            </w:r>
            <w:r>
              <w:rPr>
                <w:sz w:val="20"/>
              </w:rPr>
              <w:t>with</w:t>
            </w:r>
            <w:r>
              <w:rPr>
                <w:spacing w:val="-14"/>
                <w:sz w:val="20"/>
              </w:rPr>
              <w:t xml:space="preserve"> </w:t>
            </w:r>
            <w:r>
              <w:rPr>
                <w:sz w:val="20"/>
              </w:rPr>
              <w:t>some</w:t>
            </w:r>
            <w:r>
              <w:rPr>
                <w:spacing w:val="-14"/>
                <w:sz w:val="20"/>
              </w:rPr>
              <w:t xml:space="preserve"> </w:t>
            </w:r>
            <w:r>
              <w:rPr>
                <w:sz w:val="20"/>
              </w:rPr>
              <w:t xml:space="preserve">areas of strength and some of minor </w:t>
            </w:r>
            <w:r>
              <w:rPr>
                <w:spacing w:val="-2"/>
                <w:sz w:val="20"/>
              </w:rPr>
              <w:t>weakness.</w:t>
            </w:r>
          </w:p>
        </w:tc>
        <w:tc>
          <w:tcPr>
            <w:tcW w:w="1738" w:type="dxa"/>
            <w:tcBorders>
              <w:left w:val="dashSmallGap" w:sz="4" w:space="0" w:color="000000"/>
              <w:right w:val="dashSmallGap" w:sz="4" w:space="0" w:color="000000"/>
            </w:tcBorders>
          </w:tcPr>
          <w:p w14:paraId="10F01FBB" w14:textId="77777777" w:rsidR="009379A7" w:rsidRDefault="00AB4040">
            <w:pPr>
              <w:pStyle w:val="TableParagraph"/>
              <w:ind w:left="104" w:right="114"/>
              <w:rPr>
                <w:sz w:val="20"/>
              </w:rPr>
            </w:pPr>
            <w:r>
              <w:rPr>
                <w:sz w:val="20"/>
              </w:rPr>
              <w:t xml:space="preserve">Work is coherent, fluent, </w:t>
            </w:r>
            <w:r>
              <w:rPr>
                <w:spacing w:val="-2"/>
                <w:sz w:val="20"/>
              </w:rPr>
              <w:t xml:space="preserve">well-structured </w:t>
            </w:r>
            <w:r>
              <w:rPr>
                <w:sz w:val="20"/>
              </w:rPr>
              <w:t xml:space="preserve">and organised. Can work very </w:t>
            </w:r>
            <w:r>
              <w:rPr>
                <w:spacing w:val="-4"/>
                <w:sz w:val="20"/>
              </w:rPr>
              <w:t xml:space="preserve">well </w:t>
            </w:r>
            <w:r>
              <w:rPr>
                <w:spacing w:val="-2"/>
                <w:sz w:val="20"/>
              </w:rPr>
              <w:t xml:space="preserve">autonomously </w:t>
            </w:r>
            <w:r>
              <w:rPr>
                <w:sz w:val="20"/>
              </w:rPr>
              <w:t>and/or as part of a</w:t>
            </w:r>
            <w:r>
              <w:rPr>
                <w:spacing w:val="-14"/>
                <w:sz w:val="20"/>
              </w:rPr>
              <w:t xml:space="preserve"> </w:t>
            </w:r>
            <w:r>
              <w:rPr>
                <w:sz w:val="20"/>
              </w:rPr>
              <w:t>team,</w:t>
            </w:r>
            <w:r>
              <w:rPr>
                <w:spacing w:val="-14"/>
                <w:sz w:val="20"/>
              </w:rPr>
              <w:t xml:space="preserve"> </w:t>
            </w:r>
            <w:r>
              <w:rPr>
                <w:sz w:val="20"/>
              </w:rPr>
              <w:t>with</w:t>
            </w:r>
            <w:r>
              <w:rPr>
                <w:spacing w:val="-14"/>
                <w:sz w:val="20"/>
              </w:rPr>
              <w:t xml:space="preserve"> </w:t>
            </w:r>
            <w:r>
              <w:rPr>
                <w:sz w:val="20"/>
              </w:rPr>
              <w:t xml:space="preserve">very </w:t>
            </w:r>
            <w:r>
              <w:rPr>
                <w:spacing w:val="-4"/>
                <w:sz w:val="20"/>
              </w:rPr>
              <w:t>good</w:t>
            </w:r>
            <w:r>
              <w:rPr>
                <w:spacing w:val="40"/>
                <w:sz w:val="20"/>
              </w:rPr>
              <w:t xml:space="preserve"> </w:t>
            </w:r>
            <w:r>
              <w:rPr>
                <w:sz w:val="20"/>
              </w:rPr>
              <w:t xml:space="preserve">contribution to group activities. </w:t>
            </w:r>
            <w:r>
              <w:rPr>
                <w:spacing w:val="-2"/>
                <w:sz w:val="20"/>
              </w:rPr>
              <w:t xml:space="preserve">Demonstrates </w:t>
            </w:r>
            <w:r>
              <w:rPr>
                <w:sz w:val="20"/>
              </w:rPr>
              <w:t xml:space="preserve">very good </w:t>
            </w:r>
            <w:r>
              <w:rPr>
                <w:spacing w:val="-2"/>
                <w:sz w:val="20"/>
              </w:rPr>
              <w:t xml:space="preserve">graduate employment </w:t>
            </w:r>
            <w:r>
              <w:rPr>
                <w:sz w:val="20"/>
              </w:rPr>
              <w:t>skills, with just occasional</w:t>
            </w:r>
            <w:r>
              <w:rPr>
                <w:spacing w:val="-14"/>
                <w:sz w:val="20"/>
              </w:rPr>
              <w:t xml:space="preserve"> </w:t>
            </w:r>
            <w:r>
              <w:rPr>
                <w:sz w:val="20"/>
              </w:rPr>
              <w:t xml:space="preserve">minor </w:t>
            </w:r>
            <w:r>
              <w:rPr>
                <w:spacing w:val="-2"/>
                <w:sz w:val="20"/>
              </w:rPr>
              <w:t>weakness.</w:t>
            </w:r>
          </w:p>
        </w:tc>
        <w:tc>
          <w:tcPr>
            <w:tcW w:w="1736" w:type="dxa"/>
            <w:tcBorders>
              <w:left w:val="dashSmallGap" w:sz="4" w:space="0" w:color="000000"/>
              <w:right w:val="dashSmallGap" w:sz="4" w:space="0" w:color="000000"/>
            </w:tcBorders>
          </w:tcPr>
          <w:p w14:paraId="66FE0CAB" w14:textId="77777777" w:rsidR="009379A7" w:rsidRDefault="00AB4040">
            <w:pPr>
              <w:pStyle w:val="TableParagraph"/>
              <w:ind w:left="104" w:right="204"/>
              <w:rPr>
                <w:sz w:val="20"/>
              </w:rPr>
            </w:pPr>
            <w:r>
              <w:rPr>
                <w:sz w:val="20"/>
              </w:rPr>
              <w:t xml:space="preserve">Work is coherent, very fluent and is </w:t>
            </w:r>
            <w:r>
              <w:rPr>
                <w:spacing w:val="-2"/>
                <w:sz w:val="20"/>
              </w:rPr>
              <w:t xml:space="preserve">presented professionally. </w:t>
            </w:r>
            <w:r>
              <w:rPr>
                <w:sz w:val="20"/>
              </w:rPr>
              <w:t xml:space="preserve">Can work </w:t>
            </w:r>
            <w:r>
              <w:rPr>
                <w:spacing w:val="-2"/>
                <w:sz w:val="20"/>
              </w:rPr>
              <w:t xml:space="preserve">autonomously </w:t>
            </w:r>
            <w:r>
              <w:rPr>
                <w:sz w:val="20"/>
              </w:rPr>
              <w:t xml:space="preserve">with initiative. Where relevant can work </w:t>
            </w:r>
            <w:r>
              <w:rPr>
                <w:spacing w:val="-2"/>
                <w:sz w:val="20"/>
              </w:rPr>
              <w:t>professi</w:t>
            </w:r>
            <w:r>
              <w:rPr>
                <w:spacing w:val="-2"/>
                <w:sz w:val="20"/>
              </w:rPr>
              <w:t xml:space="preserve">onally </w:t>
            </w:r>
            <w:r>
              <w:rPr>
                <w:sz w:val="20"/>
              </w:rPr>
              <w:t xml:space="preserve">within a team, </w:t>
            </w:r>
            <w:r>
              <w:rPr>
                <w:spacing w:val="-2"/>
                <w:sz w:val="20"/>
              </w:rPr>
              <w:t xml:space="preserve">showing </w:t>
            </w:r>
            <w:r>
              <w:rPr>
                <w:sz w:val="20"/>
              </w:rPr>
              <w:t>leadership</w:t>
            </w:r>
            <w:r>
              <w:rPr>
                <w:spacing w:val="-14"/>
                <w:sz w:val="20"/>
              </w:rPr>
              <w:t xml:space="preserve"> </w:t>
            </w:r>
            <w:r>
              <w:rPr>
                <w:sz w:val="20"/>
              </w:rPr>
              <w:t xml:space="preserve">skills as appropriate, </w:t>
            </w:r>
            <w:r>
              <w:rPr>
                <w:spacing w:val="-2"/>
                <w:sz w:val="20"/>
              </w:rPr>
              <w:t xml:space="preserve">managing </w:t>
            </w:r>
            <w:r>
              <w:rPr>
                <w:sz w:val="20"/>
              </w:rPr>
              <w:t xml:space="preserve">conflict and </w:t>
            </w:r>
            <w:r>
              <w:rPr>
                <w:spacing w:val="-2"/>
                <w:sz w:val="20"/>
              </w:rPr>
              <w:t>meeting obligations.</w:t>
            </w:r>
          </w:p>
          <w:p w14:paraId="3B38DDC1" w14:textId="77777777" w:rsidR="009379A7" w:rsidRDefault="00AB4040">
            <w:pPr>
              <w:pStyle w:val="TableParagraph"/>
              <w:ind w:left="104" w:right="193"/>
              <w:rPr>
                <w:sz w:val="20"/>
              </w:rPr>
            </w:pPr>
            <w:r>
              <w:rPr>
                <w:spacing w:val="-2"/>
                <w:sz w:val="20"/>
              </w:rPr>
              <w:t xml:space="preserve">Demonstrates excellent graduate employment </w:t>
            </w:r>
            <w:r>
              <w:rPr>
                <w:sz w:val="20"/>
              </w:rPr>
              <w:t>skills and an appetite for</w:t>
            </w:r>
          </w:p>
          <w:p w14:paraId="0FA00298" w14:textId="77777777" w:rsidR="009379A7" w:rsidRDefault="00AB4040">
            <w:pPr>
              <w:pStyle w:val="TableParagraph"/>
              <w:spacing w:line="230" w:lineRule="exact"/>
              <w:ind w:left="104"/>
              <w:rPr>
                <w:sz w:val="20"/>
              </w:rPr>
            </w:pPr>
            <w:r>
              <w:rPr>
                <w:spacing w:val="-2"/>
                <w:sz w:val="20"/>
              </w:rPr>
              <w:t>further development.</w:t>
            </w:r>
          </w:p>
        </w:tc>
        <w:tc>
          <w:tcPr>
            <w:tcW w:w="1735" w:type="dxa"/>
            <w:tcBorders>
              <w:left w:val="dashSmallGap" w:sz="4" w:space="0" w:color="000000"/>
            </w:tcBorders>
          </w:tcPr>
          <w:p w14:paraId="08902DA8" w14:textId="77777777" w:rsidR="009379A7" w:rsidRDefault="00AB4040">
            <w:pPr>
              <w:pStyle w:val="TableParagraph"/>
              <w:ind w:left="103" w:right="148"/>
              <w:rPr>
                <w:sz w:val="20"/>
              </w:rPr>
            </w:pPr>
            <w:r>
              <w:rPr>
                <w:sz w:val="20"/>
              </w:rPr>
              <w:t xml:space="preserve">Work is </w:t>
            </w:r>
            <w:r>
              <w:rPr>
                <w:spacing w:val="-2"/>
                <w:sz w:val="20"/>
              </w:rPr>
              <w:t xml:space="preserve">exceptionally </w:t>
            </w:r>
            <w:r>
              <w:rPr>
                <w:sz w:val="20"/>
              </w:rPr>
              <w:t xml:space="preserve">coherent, very fluent and is </w:t>
            </w:r>
            <w:r>
              <w:rPr>
                <w:spacing w:val="-2"/>
                <w:sz w:val="20"/>
              </w:rPr>
              <w:t>present</w:t>
            </w:r>
            <w:r>
              <w:rPr>
                <w:spacing w:val="-2"/>
                <w:sz w:val="20"/>
              </w:rPr>
              <w:t xml:space="preserve">ed professionally. </w:t>
            </w:r>
            <w:r>
              <w:rPr>
                <w:sz w:val="20"/>
              </w:rPr>
              <w:t xml:space="preserve">Can work </w:t>
            </w:r>
            <w:r>
              <w:rPr>
                <w:spacing w:val="-2"/>
                <w:sz w:val="20"/>
              </w:rPr>
              <w:t xml:space="preserve">exceptionally </w:t>
            </w:r>
            <w:r>
              <w:rPr>
                <w:sz w:val="20"/>
              </w:rPr>
              <w:t xml:space="preserve">well and </w:t>
            </w:r>
            <w:r>
              <w:rPr>
                <w:spacing w:val="-2"/>
                <w:sz w:val="20"/>
              </w:rPr>
              <w:t xml:space="preserve">professionally </w:t>
            </w:r>
            <w:r>
              <w:rPr>
                <w:sz w:val="20"/>
              </w:rPr>
              <w:t xml:space="preserve">within a team, </w:t>
            </w:r>
            <w:r>
              <w:rPr>
                <w:spacing w:val="-2"/>
                <w:sz w:val="20"/>
              </w:rPr>
              <w:t xml:space="preserve">showing advanced </w:t>
            </w:r>
            <w:r>
              <w:rPr>
                <w:sz w:val="20"/>
              </w:rPr>
              <w:t>leadership</w:t>
            </w:r>
            <w:r>
              <w:rPr>
                <w:spacing w:val="-14"/>
                <w:sz w:val="20"/>
              </w:rPr>
              <w:t xml:space="preserve"> </w:t>
            </w:r>
            <w:r>
              <w:rPr>
                <w:sz w:val="20"/>
              </w:rPr>
              <w:t xml:space="preserve">skills. </w:t>
            </w:r>
            <w:r>
              <w:rPr>
                <w:spacing w:val="-2"/>
                <w:sz w:val="20"/>
              </w:rPr>
              <w:t xml:space="preserve">Demonstrates exceptional graduate employment </w:t>
            </w:r>
            <w:r>
              <w:rPr>
                <w:sz w:val="20"/>
              </w:rPr>
              <w:t xml:space="preserve">skills and an appetite for </w:t>
            </w:r>
            <w:r>
              <w:rPr>
                <w:spacing w:val="-2"/>
                <w:sz w:val="20"/>
              </w:rPr>
              <w:t>further development.</w:t>
            </w:r>
          </w:p>
        </w:tc>
      </w:tr>
    </w:tbl>
    <w:p w14:paraId="52E874E9" w14:textId="77777777" w:rsidR="00000000" w:rsidRDefault="00AB4040"/>
    <w:sectPr w:rsidR="00000000">
      <w:footerReference w:type="default" r:id="rId15"/>
      <w:pgSz w:w="16840" w:h="11900" w:orient="landscape"/>
      <w:pgMar w:top="680" w:right="2040" w:bottom="280" w:left="6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77F9F9" w14:textId="77777777" w:rsidR="00000000" w:rsidRDefault="00AB4040">
      <w:r>
        <w:separator/>
      </w:r>
    </w:p>
  </w:endnote>
  <w:endnote w:type="continuationSeparator" w:id="0">
    <w:p w14:paraId="45DD008F" w14:textId="77777777" w:rsidR="00000000" w:rsidRDefault="00AB40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4AB1C" w14:textId="77777777" w:rsidR="009379A7" w:rsidRDefault="00AB4040">
    <w:pPr>
      <w:pStyle w:val="BodyText"/>
      <w:spacing w:line="14" w:lineRule="auto"/>
      <w:rPr>
        <w:sz w:val="17"/>
      </w:rPr>
    </w:pPr>
    <w:r>
      <w:pict w14:anchorId="38C4A2D1">
        <v:shapetype id="_x0000_t202" coordsize="21600,21600" o:spt="202" path="m,l,21600r21600,l21600,xe">
          <v:stroke joinstyle="miter"/>
          <v:path gradientshapeok="t" o:connecttype="rect"/>
        </v:shapetype>
        <v:shape id="docshape1" o:spid="_x0000_s2049" type="#_x0000_t202" style="position:absolute;margin-left:273.75pt;margin-top:797.85pt;width:47.3pt;height:13.05pt;z-index:-251658752;mso-position-horizontal-relative:page;mso-position-vertical-relative:page" filled="f" stroked="f">
          <v:textbox inset="0,0,0,0">
            <w:txbxContent>
              <w:p w14:paraId="54DBB4B8" w14:textId="77777777" w:rsidR="009379A7" w:rsidRDefault="00AB4040">
                <w:pPr>
                  <w:spacing w:before="10"/>
                  <w:ind w:left="20"/>
                  <w:rPr>
                    <w:rFonts w:ascii="Times New Roman"/>
                    <w:b/>
                    <w:sz w:val="20"/>
                  </w:rPr>
                </w:pPr>
                <w:r>
                  <w:rPr>
                    <w:rFonts w:ascii="Times New Roman"/>
                    <w:sz w:val="20"/>
                  </w:rPr>
                  <w:t>Page</w:t>
                </w:r>
                <w:r>
                  <w:rPr>
                    <w:rFonts w:ascii="Times New Roman"/>
                    <w:spacing w:val="-1"/>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2</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10"/>
                    <w:sz w:val="20"/>
                  </w:rPr>
                  <w:fldChar w:fldCharType="begin"/>
                </w:r>
                <w:r>
                  <w:rPr>
                    <w:rFonts w:ascii="Times New Roman"/>
                    <w:b/>
                    <w:spacing w:val="-10"/>
                    <w:sz w:val="20"/>
                  </w:rPr>
                  <w:instrText xml:space="preserve"> NUMPAGES </w:instrText>
                </w:r>
                <w:r>
                  <w:rPr>
                    <w:rFonts w:ascii="Times New Roman"/>
                    <w:b/>
                    <w:spacing w:val="-10"/>
                    <w:sz w:val="20"/>
                  </w:rPr>
                  <w:fldChar w:fldCharType="separate"/>
                </w:r>
                <w:r>
                  <w:rPr>
                    <w:rFonts w:ascii="Times New Roman"/>
                    <w:b/>
                    <w:spacing w:val="-10"/>
                    <w:sz w:val="20"/>
                  </w:rPr>
                  <w:t>9</w:t>
                </w:r>
                <w:r>
                  <w:rPr>
                    <w:rFonts w:ascii="Times New Roman"/>
                    <w:b/>
                    <w:spacing w:val="-10"/>
                    <w:sz w:val="20"/>
                  </w:rPr>
                  <w:fldChar w:fldCharType="end"/>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B845A" w14:textId="77777777" w:rsidR="009379A7" w:rsidRDefault="009379A7">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B7790" w14:textId="77777777" w:rsidR="009379A7" w:rsidRDefault="009379A7">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B1E5C" w14:textId="77777777" w:rsidR="009379A7" w:rsidRDefault="009379A7">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46907" w14:textId="77777777" w:rsidR="009379A7" w:rsidRDefault="009379A7">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943715" w14:textId="77777777" w:rsidR="00000000" w:rsidRDefault="00AB4040">
      <w:r>
        <w:separator/>
      </w:r>
    </w:p>
  </w:footnote>
  <w:footnote w:type="continuationSeparator" w:id="0">
    <w:p w14:paraId="1EBEE5D9" w14:textId="77777777" w:rsidR="00000000" w:rsidRDefault="00AB40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1D0E15"/>
    <w:multiLevelType w:val="hybridMultilevel"/>
    <w:tmpl w:val="B7443BE8"/>
    <w:lvl w:ilvl="0" w:tplc="9B28EA5C">
      <w:start w:val="1"/>
      <w:numFmt w:val="decimal"/>
      <w:lvlText w:val="%1."/>
      <w:lvlJc w:val="left"/>
      <w:pPr>
        <w:ind w:left="940" w:hanging="360"/>
        <w:jc w:val="left"/>
      </w:pPr>
      <w:rPr>
        <w:rFonts w:hint="default"/>
        <w:spacing w:val="-1"/>
        <w:w w:val="100"/>
        <w:lang w:val="en-US" w:eastAsia="en-US" w:bidi="ar-SA"/>
      </w:rPr>
    </w:lvl>
    <w:lvl w:ilvl="1" w:tplc="69EA9E22">
      <w:numFmt w:val="bullet"/>
      <w:lvlText w:val="•"/>
      <w:lvlJc w:val="left"/>
      <w:pPr>
        <w:ind w:left="1935" w:hanging="360"/>
      </w:pPr>
      <w:rPr>
        <w:rFonts w:hint="default"/>
        <w:lang w:val="en-US" w:eastAsia="en-US" w:bidi="ar-SA"/>
      </w:rPr>
    </w:lvl>
    <w:lvl w:ilvl="2" w:tplc="F6B40648">
      <w:numFmt w:val="bullet"/>
      <w:lvlText w:val="•"/>
      <w:lvlJc w:val="left"/>
      <w:pPr>
        <w:ind w:left="2930" w:hanging="360"/>
      </w:pPr>
      <w:rPr>
        <w:rFonts w:hint="default"/>
        <w:lang w:val="en-US" w:eastAsia="en-US" w:bidi="ar-SA"/>
      </w:rPr>
    </w:lvl>
    <w:lvl w:ilvl="3" w:tplc="346C7832">
      <w:numFmt w:val="bullet"/>
      <w:lvlText w:val="•"/>
      <w:lvlJc w:val="left"/>
      <w:pPr>
        <w:ind w:left="3926" w:hanging="360"/>
      </w:pPr>
      <w:rPr>
        <w:rFonts w:hint="default"/>
        <w:lang w:val="en-US" w:eastAsia="en-US" w:bidi="ar-SA"/>
      </w:rPr>
    </w:lvl>
    <w:lvl w:ilvl="4" w:tplc="98DA7FB4">
      <w:numFmt w:val="bullet"/>
      <w:lvlText w:val="•"/>
      <w:lvlJc w:val="left"/>
      <w:pPr>
        <w:ind w:left="4921" w:hanging="360"/>
      </w:pPr>
      <w:rPr>
        <w:rFonts w:hint="default"/>
        <w:lang w:val="en-US" w:eastAsia="en-US" w:bidi="ar-SA"/>
      </w:rPr>
    </w:lvl>
    <w:lvl w:ilvl="5" w:tplc="9F5C2542">
      <w:numFmt w:val="bullet"/>
      <w:lvlText w:val="•"/>
      <w:lvlJc w:val="left"/>
      <w:pPr>
        <w:ind w:left="5917" w:hanging="360"/>
      </w:pPr>
      <w:rPr>
        <w:rFonts w:hint="default"/>
        <w:lang w:val="en-US" w:eastAsia="en-US" w:bidi="ar-SA"/>
      </w:rPr>
    </w:lvl>
    <w:lvl w:ilvl="6" w:tplc="C0B091BA">
      <w:numFmt w:val="bullet"/>
      <w:lvlText w:val="•"/>
      <w:lvlJc w:val="left"/>
      <w:pPr>
        <w:ind w:left="6912" w:hanging="360"/>
      </w:pPr>
      <w:rPr>
        <w:rFonts w:hint="default"/>
        <w:lang w:val="en-US" w:eastAsia="en-US" w:bidi="ar-SA"/>
      </w:rPr>
    </w:lvl>
    <w:lvl w:ilvl="7" w:tplc="F1DE6392">
      <w:numFmt w:val="bullet"/>
      <w:lvlText w:val="•"/>
      <w:lvlJc w:val="left"/>
      <w:pPr>
        <w:ind w:left="7908" w:hanging="360"/>
      </w:pPr>
      <w:rPr>
        <w:rFonts w:hint="default"/>
        <w:lang w:val="en-US" w:eastAsia="en-US" w:bidi="ar-SA"/>
      </w:rPr>
    </w:lvl>
    <w:lvl w:ilvl="8" w:tplc="42A89B2C">
      <w:numFmt w:val="bullet"/>
      <w:lvlText w:val="•"/>
      <w:lvlJc w:val="left"/>
      <w:pPr>
        <w:ind w:left="8903" w:hanging="360"/>
      </w:pPr>
      <w:rPr>
        <w:rFonts w:hint="default"/>
        <w:lang w:val="en-US" w:eastAsia="en-US" w:bidi="ar-SA"/>
      </w:rPr>
    </w:lvl>
  </w:abstractNum>
  <w:abstractNum w:abstractNumId="1" w15:restartNumberingAfterBreak="0">
    <w:nsid w:val="6CED0BE2"/>
    <w:multiLevelType w:val="hybridMultilevel"/>
    <w:tmpl w:val="1E04EAAE"/>
    <w:lvl w:ilvl="0" w:tplc="A12A4E04">
      <w:numFmt w:val="bullet"/>
      <w:lvlText w:val=""/>
      <w:lvlJc w:val="left"/>
      <w:pPr>
        <w:ind w:left="827" w:hanging="360"/>
      </w:pPr>
      <w:rPr>
        <w:rFonts w:ascii="Symbol" w:eastAsia="Symbol" w:hAnsi="Symbol" w:cs="Symbol" w:hint="default"/>
        <w:b w:val="0"/>
        <w:bCs w:val="0"/>
        <w:i w:val="0"/>
        <w:iCs w:val="0"/>
        <w:w w:val="100"/>
        <w:sz w:val="22"/>
        <w:szCs w:val="22"/>
        <w:lang w:val="en-US" w:eastAsia="en-US" w:bidi="ar-SA"/>
      </w:rPr>
    </w:lvl>
    <w:lvl w:ilvl="1" w:tplc="7A9AF834">
      <w:numFmt w:val="bullet"/>
      <w:lvlText w:val="•"/>
      <w:lvlJc w:val="left"/>
      <w:pPr>
        <w:ind w:left="1712" w:hanging="360"/>
      </w:pPr>
      <w:rPr>
        <w:rFonts w:hint="default"/>
        <w:lang w:val="en-US" w:eastAsia="en-US" w:bidi="ar-SA"/>
      </w:rPr>
    </w:lvl>
    <w:lvl w:ilvl="2" w:tplc="9DAEB50E">
      <w:numFmt w:val="bullet"/>
      <w:lvlText w:val="•"/>
      <w:lvlJc w:val="left"/>
      <w:pPr>
        <w:ind w:left="2604" w:hanging="360"/>
      </w:pPr>
      <w:rPr>
        <w:rFonts w:hint="default"/>
        <w:lang w:val="en-US" w:eastAsia="en-US" w:bidi="ar-SA"/>
      </w:rPr>
    </w:lvl>
    <w:lvl w:ilvl="3" w:tplc="6D38667A">
      <w:numFmt w:val="bullet"/>
      <w:lvlText w:val="•"/>
      <w:lvlJc w:val="left"/>
      <w:pPr>
        <w:ind w:left="3496" w:hanging="360"/>
      </w:pPr>
      <w:rPr>
        <w:rFonts w:hint="default"/>
        <w:lang w:val="en-US" w:eastAsia="en-US" w:bidi="ar-SA"/>
      </w:rPr>
    </w:lvl>
    <w:lvl w:ilvl="4" w:tplc="D458E078">
      <w:numFmt w:val="bullet"/>
      <w:lvlText w:val="•"/>
      <w:lvlJc w:val="left"/>
      <w:pPr>
        <w:ind w:left="4388" w:hanging="360"/>
      </w:pPr>
      <w:rPr>
        <w:rFonts w:hint="default"/>
        <w:lang w:val="en-US" w:eastAsia="en-US" w:bidi="ar-SA"/>
      </w:rPr>
    </w:lvl>
    <w:lvl w:ilvl="5" w:tplc="1CAA0456">
      <w:numFmt w:val="bullet"/>
      <w:lvlText w:val="•"/>
      <w:lvlJc w:val="left"/>
      <w:pPr>
        <w:ind w:left="5280" w:hanging="360"/>
      </w:pPr>
      <w:rPr>
        <w:rFonts w:hint="default"/>
        <w:lang w:val="en-US" w:eastAsia="en-US" w:bidi="ar-SA"/>
      </w:rPr>
    </w:lvl>
    <w:lvl w:ilvl="6" w:tplc="CC7E720E">
      <w:numFmt w:val="bullet"/>
      <w:lvlText w:val="•"/>
      <w:lvlJc w:val="left"/>
      <w:pPr>
        <w:ind w:left="6172" w:hanging="360"/>
      </w:pPr>
      <w:rPr>
        <w:rFonts w:hint="default"/>
        <w:lang w:val="en-US" w:eastAsia="en-US" w:bidi="ar-SA"/>
      </w:rPr>
    </w:lvl>
    <w:lvl w:ilvl="7" w:tplc="E8AA52FE">
      <w:numFmt w:val="bullet"/>
      <w:lvlText w:val="•"/>
      <w:lvlJc w:val="left"/>
      <w:pPr>
        <w:ind w:left="7064" w:hanging="360"/>
      </w:pPr>
      <w:rPr>
        <w:rFonts w:hint="default"/>
        <w:lang w:val="en-US" w:eastAsia="en-US" w:bidi="ar-SA"/>
      </w:rPr>
    </w:lvl>
    <w:lvl w:ilvl="8" w:tplc="4540F668">
      <w:numFmt w:val="bullet"/>
      <w:lvlText w:val="•"/>
      <w:lvlJc w:val="left"/>
      <w:pPr>
        <w:ind w:left="7956" w:hanging="360"/>
      </w:pPr>
      <w:rPr>
        <w:rFonts w:hint="default"/>
        <w:lang w:val="en-US" w:eastAsia="en-US" w:bidi="ar-SA"/>
      </w:rPr>
    </w:lvl>
  </w:abstractNum>
  <w:abstractNum w:abstractNumId="2" w15:restartNumberingAfterBreak="0">
    <w:nsid w:val="78B76951"/>
    <w:multiLevelType w:val="hybridMultilevel"/>
    <w:tmpl w:val="5192A44E"/>
    <w:lvl w:ilvl="0" w:tplc="DE7E490E">
      <w:start w:val="1"/>
      <w:numFmt w:val="decimal"/>
      <w:lvlText w:val="%1."/>
      <w:lvlJc w:val="left"/>
      <w:pPr>
        <w:ind w:left="580" w:hanging="361"/>
        <w:jc w:val="left"/>
      </w:pPr>
      <w:rPr>
        <w:rFonts w:ascii="Arial" w:eastAsia="Arial" w:hAnsi="Arial" w:cs="Arial" w:hint="default"/>
        <w:b/>
        <w:bCs/>
        <w:i w:val="0"/>
        <w:iCs w:val="0"/>
        <w:spacing w:val="-1"/>
        <w:w w:val="100"/>
        <w:sz w:val="22"/>
        <w:szCs w:val="22"/>
        <w:lang w:val="en-US" w:eastAsia="en-US" w:bidi="ar-SA"/>
      </w:rPr>
    </w:lvl>
    <w:lvl w:ilvl="1" w:tplc="2D2A3112">
      <w:numFmt w:val="bullet"/>
      <w:lvlText w:val="•"/>
      <w:lvlJc w:val="left"/>
      <w:pPr>
        <w:ind w:left="1611" w:hanging="361"/>
      </w:pPr>
      <w:rPr>
        <w:rFonts w:hint="default"/>
        <w:lang w:val="en-US" w:eastAsia="en-US" w:bidi="ar-SA"/>
      </w:rPr>
    </w:lvl>
    <w:lvl w:ilvl="2" w:tplc="CCC642B8">
      <w:numFmt w:val="bullet"/>
      <w:lvlText w:val="•"/>
      <w:lvlJc w:val="left"/>
      <w:pPr>
        <w:ind w:left="2642" w:hanging="361"/>
      </w:pPr>
      <w:rPr>
        <w:rFonts w:hint="default"/>
        <w:lang w:val="en-US" w:eastAsia="en-US" w:bidi="ar-SA"/>
      </w:rPr>
    </w:lvl>
    <w:lvl w:ilvl="3" w:tplc="1AD271B8">
      <w:numFmt w:val="bullet"/>
      <w:lvlText w:val="•"/>
      <w:lvlJc w:val="left"/>
      <w:pPr>
        <w:ind w:left="3674" w:hanging="361"/>
      </w:pPr>
      <w:rPr>
        <w:rFonts w:hint="default"/>
        <w:lang w:val="en-US" w:eastAsia="en-US" w:bidi="ar-SA"/>
      </w:rPr>
    </w:lvl>
    <w:lvl w:ilvl="4" w:tplc="38C09932">
      <w:numFmt w:val="bullet"/>
      <w:lvlText w:val="•"/>
      <w:lvlJc w:val="left"/>
      <w:pPr>
        <w:ind w:left="4705" w:hanging="361"/>
      </w:pPr>
      <w:rPr>
        <w:rFonts w:hint="default"/>
        <w:lang w:val="en-US" w:eastAsia="en-US" w:bidi="ar-SA"/>
      </w:rPr>
    </w:lvl>
    <w:lvl w:ilvl="5" w:tplc="7A5E0D66">
      <w:numFmt w:val="bullet"/>
      <w:lvlText w:val="•"/>
      <w:lvlJc w:val="left"/>
      <w:pPr>
        <w:ind w:left="5737" w:hanging="361"/>
      </w:pPr>
      <w:rPr>
        <w:rFonts w:hint="default"/>
        <w:lang w:val="en-US" w:eastAsia="en-US" w:bidi="ar-SA"/>
      </w:rPr>
    </w:lvl>
    <w:lvl w:ilvl="6" w:tplc="49F25394">
      <w:numFmt w:val="bullet"/>
      <w:lvlText w:val="•"/>
      <w:lvlJc w:val="left"/>
      <w:pPr>
        <w:ind w:left="6768" w:hanging="361"/>
      </w:pPr>
      <w:rPr>
        <w:rFonts w:hint="default"/>
        <w:lang w:val="en-US" w:eastAsia="en-US" w:bidi="ar-SA"/>
      </w:rPr>
    </w:lvl>
    <w:lvl w:ilvl="7" w:tplc="A7306CDC">
      <w:numFmt w:val="bullet"/>
      <w:lvlText w:val="•"/>
      <w:lvlJc w:val="left"/>
      <w:pPr>
        <w:ind w:left="7800" w:hanging="361"/>
      </w:pPr>
      <w:rPr>
        <w:rFonts w:hint="default"/>
        <w:lang w:val="en-US" w:eastAsia="en-US" w:bidi="ar-SA"/>
      </w:rPr>
    </w:lvl>
    <w:lvl w:ilvl="8" w:tplc="D16EF990">
      <w:numFmt w:val="bullet"/>
      <w:lvlText w:val="•"/>
      <w:lvlJc w:val="left"/>
      <w:pPr>
        <w:ind w:left="8831" w:hanging="361"/>
      </w:pPr>
      <w:rPr>
        <w:rFonts w:hint="default"/>
        <w:lang w:val="en-US" w:eastAsia="en-US" w:bidi="ar-SA"/>
      </w:rPr>
    </w:lvl>
  </w:abstractNum>
  <w:abstractNum w:abstractNumId="3" w15:restartNumberingAfterBreak="0">
    <w:nsid w:val="7A7648EE"/>
    <w:multiLevelType w:val="hybridMultilevel"/>
    <w:tmpl w:val="07489C66"/>
    <w:lvl w:ilvl="0" w:tplc="88442016">
      <w:start w:val="1"/>
      <w:numFmt w:val="decimal"/>
      <w:lvlText w:val="%1."/>
      <w:lvlJc w:val="left"/>
      <w:pPr>
        <w:ind w:left="940" w:hanging="360"/>
        <w:jc w:val="left"/>
      </w:pPr>
      <w:rPr>
        <w:rFonts w:ascii="Arial" w:eastAsia="Arial" w:hAnsi="Arial" w:cs="Arial" w:hint="default"/>
        <w:b w:val="0"/>
        <w:bCs w:val="0"/>
        <w:i w:val="0"/>
        <w:iCs w:val="0"/>
        <w:spacing w:val="-1"/>
        <w:w w:val="100"/>
        <w:sz w:val="22"/>
        <w:szCs w:val="22"/>
        <w:lang w:val="en-US" w:eastAsia="en-US" w:bidi="ar-SA"/>
      </w:rPr>
    </w:lvl>
    <w:lvl w:ilvl="1" w:tplc="65003216">
      <w:numFmt w:val="bullet"/>
      <w:lvlText w:val="•"/>
      <w:lvlJc w:val="left"/>
      <w:pPr>
        <w:ind w:left="1935" w:hanging="360"/>
      </w:pPr>
      <w:rPr>
        <w:rFonts w:hint="default"/>
        <w:lang w:val="en-US" w:eastAsia="en-US" w:bidi="ar-SA"/>
      </w:rPr>
    </w:lvl>
    <w:lvl w:ilvl="2" w:tplc="E5CAFFDC">
      <w:numFmt w:val="bullet"/>
      <w:lvlText w:val="•"/>
      <w:lvlJc w:val="left"/>
      <w:pPr>
        <w:ind w:left="2930" w:hanging="360"/>
      </w:pPr>
      <w:rPr>
        <w:rFonts w:hint="default"/>
        <w:lang w:val="en-US" w:eastAsia="en-US" w:bidi="ar-SA"/>
      </w:rPr>
    </w:lvl>
    <w:lvl w:ilvl="3" w:tplc="31D4DA6E">
      <w:numFmt w:val="bullet"/>
      <w:lvlText w:val="•"/>
      <w:lvlJc w:val="left"/>
      <w:pPr>
        <w:ind w:left="3926" w:hanging="360"/>
      </w:pPr>
      <w:rPr>
        <w:rFonts w:hint="default"/>
        <w:lang w:val="en-US" w:eastAsia="en-US" w:bidi="ar-SA"/>
      </w:rPr>
    </w:lvl>
    <w:lvl w:ilvl="4" w:tplc="2896528C">
      <w:numFmt w:val="bullet"/>
      <w:lvlText w:val="•"/>
      <w:lvlJc w:val="left"/>
      <w:pPr>
        <w:ind w:left="4921" w:hanging="360"/>
      </w:pPr>
      <w:rPr>
        <w:rFonts w:hint="default"/>
        <w:lang w:val="en-US" w:eastAsia="en-US" w:bidi="ar-SA"/>
      </w:rPr>
    </w:lvl>
    <w:lvl w:ilvl="5" w:tplc="43D0EFB4">
      <w:numFmt w:val="bullet"/>
      <w:lvlText w:val="•"/>
      <w:lvlJc w:val="left"/>
      <w:pPr>
        <w:ind w:left="5917" w:hanging="360"/>
      </w:pPr>
      <w:rPr>
        <w:rFonts w:hint="default"/>
        <w:lang w:val="en-US" w:eastAsia="en-US" w:bidi="ar-SA"/>
      </w:rPr>
    </w:lvl>
    <w:lvl w:ilvl="6" w:tplc="7CB84632">
      <w:numFmt w:val="bullet"/>
      <w:lvlText w:val="•"/>
      <w:lvlJc w:val="left"/>
      <w:pPr>
        <w:ind w:left="6912" w:hanging="360"/>
      </w:pPr>
      <w:rPr>
        <w:rFonts w:hint="default"/>
        <w:lang w:val="en-US" w:eastAsia="en-US" w:bidi="ar-SA"/>
      </w:rPr>
    </w:lvl>
    <w:lvl w:ilvl="7" w:tplc="5B4C0C94">
      <w:numFmt w:val="bullet"/>
      <w:lvlText w:val="•"/>
      <w:lvlJc w:val="left"/>
      <w:pPr>
        <w:ind w:left="7908" w:hanging="360"/>
      </w:pPr>
      <w:rPr>
        <w:rFonts w:hint="default"/>
        <w:lang w:val="en-US" w:eastAsia="en-US" w:bidi="ar-SA"/>
      </w:rPr>
    </w:lvl>
    <w:lvl w:ilvl="8" w:tplc="D1289A84">
      <w:numFmt w:val="bullet"/>
      <w:lvlText w:val="•"/>
      <w:lvlJc w:val="left"/>
      <w:pPr>
        <w:ind w:left="8903" w:hanging="360"/>
      </w:pPr>
      <w:rPr>
        <w:rFonts w:hint="default"/>
        <w:lang w:val="en-US" w:eastAsia="en-US" w:bidi="ar-SA"/>
      </w:rPr>
    </w:lvl>
  </w:abstractNum>
  <w:num w:numId="1" w16cid:durableId="1499079559">
    <w:abstractNumId w:val="2"/>
  </w:num>
  <w:num w:numId="2" w16cid:durableId="573855145">
    <w:abstractNumId w:val="3"/>
  </w:num>
  <w:num w:numId="3" w16cid:durableId="196435081">
    <w:abstractNumId w:val="0"/>
  </w:num>
  <w:num w:numId="4" w16cid:durableId="10234838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visionView w:inkAnnotations="0"/>
  <w:defaultTabStop w:val="720"/>
  <w:drawingGridHorizontalSpacing w:val="11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9379A7"/>
    <w:rsid w:val="009379A7"/>
    <w:rsid w:val="00AB40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5FE2BE22"/>
  <w15:docId w15:val="{87639CC7-198E-4CCB-8C4A-D65E7D48F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580" w:hanging="361"/>
      <w:jc w:val="both"/>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940" w:hanging="361"/>
    </w:pPr>
  </w:style>
  <w:style w:type="paragraph" w:customStyle="1" w:styleId="TableParagraph">
    <w:name w:val="Table Paragraph"/>
    <w:basedOn w:val="Normal"/>
    <w:uiPriority w:val="1"/>
    <w:qFormat/>
    <w:pPr>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dtv.com/jobs/experts-stress-on-upskilling-workforce-to-" TargetMode="Externa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3828</Words>
  <Characters>21821</Characters>
  <Application>Microsoft Office Word</Application>
  <DocSecurity>0</DocSecurity>
  <Lines>181</Lines>
  <Paragraphs>51</Paragraphs>
  <ScaleCrop>false</ScaleCrop>
  <Company/>
  <LinksUpToDate>false</LinksUpToDate>
  <CharactersWithSpaces>25598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cp:lastModifiedBy>Gawain Frampton</cp:lastModifiedBy>
  <cp:revision>2</cp:revision>
  <dcterms:created xsi:type="dcterms:W3CDTF">2022-10-03T07:13:00Z</dcterms:created>
  <dcterms:modified xsi:type="dcterms:W3CDTF">2022-10-03T07:18:00Z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2022-09-20T00:00:00Z</vt:filetime>
  </property>
  <property fmtid="{D5CDD505-2E9C-101B-9397-08002B2CF9AE}" pid="3" name="Creator">
    <vt:lpwstr>Microsoft® Word for Microsoft 365</vt:lpwstr>
  </property>
  <property fmtid="{D5CDD505-2E9C-101B-9397-08002B2CF9AE}" pid="4" name="LastSaved">
    <vt:filetime>2022-10-03T00:00:00Z</vt:filetime>
  </property>
  <property fmtid="{D5CDD505-2E9C-101B-9397-08002B2CF9AE}" pid="5" name="Producer">
    <vt:lpwstr>Microsoft® Word for Microsoft 365</vt:lpwstr>
  </property>
</Properties>
</file>