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1AD6" w:rsidRDefault="004B06DC">
      <w:pPr>
        <w:jc w:val="center"/>
        <w:rPr>
          <w:b/>
          <w:u w:val="single"/>
        </w:rPr>
      </w:pPr>
      <w:r>
        <w:rPr>
          <w:b/>
          <w:u w:val="single"/>
        </w:rPr>
        <w:t>Process work book: voice and movement</w:t>
      </w:r>
    </w:p>
    <w:p w:rsidR="002B1AD6" w:rsidRDefault="006F0BA0">
      <w:pPr>
        <w:rPr>
          <w:sz w:val="21"/>
          <w:szCs w:val="21"/>
        </w:rPr>
      </w:pPr>
      <w:r>
        <w:rPr>
          <w:sz w:val="21"/>
          <w:szCs w:val="21"/>
        </w:rPr>
        <w:t>I began</w:t>
      </w:r>
      <w:r w:rsidR="004B06DC">
        <w:rPr>
          <w:sz w:val="21"/>
          <w:szCs w:val="21"/>
        </w:rPr>
        <w:t xml:space="preserve"> </w:t>
      </w:r>
      <w:r>
        <w:rPr>
          <w:sz w:val="21"/>
          <w:szCs w:val="21"/>
        </w:rPr>
        <w:t xml:space="preserve">by </w:t>
      </w:r>
      <w:r w:rsidR="004B06DC">
        <w:rPr>
          <w:sz w:val="21"/>
          <w:szCs w:val="21"/>
        </w:rPr>
        <w:t>selec</w:t>
      </w:r>
      <w:r>
        <w:rPr>
          <w:sz w:val="21"/>
          <w:szCs w:val="21"/>
        </w:rPr>
        <w:t>ting a poem</w:t>
      </w:r>
      <w:r w:rsidR="004B06DC">
        <w:rPr>
          <w:sz w:val="21"/>
          <w:szCs w:val="21"/>
        </w:rPr>
        <w:t xml:space="preserve">. </w:t>
      </w:r>
      <w:r w:rsidR="004B06DC">
        <w:rPr>
          <w:sz w:val="21"/>
          <w:szCs w:val="21"/>
        </w:rPr>
        <w:t xml:space="preserve">I didn’t want to use a conventional </w:t>
      </w:r>
      <w:r w:rsidR="004B06DC">
        <w:rPr>
          <w:sz w:val="21"/>
          <w:szCs w:val="21"/>
        </w:rPr>
        <w:t>poem</w:t>
      </w:r>
      <w:r>
        <w:rPr>
          <w:sz w:val="21"/>
          <w:szCs w:val="21"/>
        </w:rPr>
        <w:t xml:space="preserve">, I wanted more of a narrative. As </w:t>
      </w:r>
      <w:r w:rsidR="004B06DC">
        <w:rPr>
          <w:color w:val="000000"/>
          <w:sz w:val="21"/>
          <w:szCs w:val="21"/>
        </w:rPr>
        <w:t>this would allow me to construct a character and give more</w:t>
      </w:r>
      <w:r w:rsidR="004B06DC">
        <w:rPr>
          <w:color w:val="C9211E"/>
          <w:sz w:val="21"/>
          <w:szCs w:val="21"/>
        </w:rPr>
        <w:t xml:space="preserve"> </w:t>
      </w:r>
      <w:r w:rsidR="004B06DC">
        <w:rPr>
          <w:sz w:val="21"/>
          <w:szCs w:val="21"/>
        </w:rPr>
        <w:t xml:space="preserve">reason to what I’m saying. After reading through a part of the </w:t>
      </w:r>
      <w:r w:rsidR="004B06DC">
        <w:rPr>
          <w:sz w:val="21"/>
          <w:szCs w:val="21"/>
        </w:rPr>
        <w:t xml:space="preserve">book </w:t>
      </w:r>
      <w:r w:rsidR="004C155F" w:rsidRPr="004C155F">
        <w:rPr>
          <w:i/>
          <w:sz w:val="21"/>
          <w:szCs w:val="21"/>
        </w:rPr>
        <w:t>Innovation’s in</w:t>
      </w:r>
      <w:r w:rsidR="004C155F">
        <w:rPr>
          <w:sz w:val="21"/>
          <w:szCs w:val="21"/>
        </w:rPr>
        <w:t xml:space="preserve"> </w:t>
      </w:r>
      <w:r w:rsidR="004B06DC" w:rsidRPr="004C155F">
        <w:rPr>
          <w:i/>
          <w:sz w:val="21"/>
          <w:szCs w:val="21"/>
        </w:rPr>
        <w:t>Narrative and Metaphor</w:t>
      </w:r>
      <w:r w:rsidR="004B06DC" w:rsidRPr="004C155F">
        <w:rPr>
          <w:i/>
          <w:sz w:val="21"/>
          <w:szCs w:val="21"/>
        </w:rPr>
        <w:t xml:space="preserve"> by </w:t>
      </w:r>
      <w:hyperlink r:id="rId4" w:anchor="auth-Esther-Fitzpatrick" w:history="1">
        <w:r w:rsidR="004B06DC" w:rsidRPr="004C155F">
          <w:rPr>
            <w:rStyle w:val="Hyperlink"/>
            <w:i/>
            <w:color w:val="auto"/>
            <w:sz w:val="21"/>
            <w:szCs w:val="21"/>
            <w:u w:val="none"/>
          </w:rPr>
          <w:t>Esther Fitzpatrick</w:t>
        </w:r>
      </w:hyperlink>
      <w:r w:rsidR="004B06DC" w:rsidRPr="004C155F">
        <w:rPr>
          <w:i/>
          <w:sz w:val="21"/>
          <w:szCs w:val="21"/>
        </w:rPr>
        <w:t> &amp; </w:t>
      </w:r>
      <w:hyperlink r:id="rId5" w:anchor="auth-Sandy-Farquhar" w:history="1">
        <w:r w:rsidR="004B06DC" w:rsidRPr="004C155F">
          <w:rPr>
            <w:rStyle w:val="Hyperlink"/>
            <w:i/>
            <w:color w:val="auto"/>
            <w:sz w:val="21"/>
            <w:szCs w:val="21"/>
            <w:u w:val="none"/>
          </w:rPr>
          <w:t>Sandy Farquhar</w:t>
        </w:r>
      </w:hyperlink>
      <w:r w:rsidR="004B06DC">
        <w:rPr>
          <w:sz w:val="21"/>
          <w:szCs w:val="21"/>
        </w:rPr>
        <w:t xml:space="preserve"> they discuss the similarities and differences of this balance I </w:t>
      </w:r>
      <w:r w:rsidR="004B06DC">
        <w:rPr>
          <w:color w:val="000000"/>
          <w:sz w:val="21"/>
          <w:szCs w:val="21"/>
        </w:rPr>
        <w:t>was</w:t>
      </w:r>
      <w:r w:rsidR="004B06DC">
        <w:rPr>
          <w:color w:val="C9211E"/>
          <w:sz w:val="21"/>
          <w:szCs w:val="21"/>
        </w:rPr>
        <w:t xml:space="preserve"> </w:t>
      </w:r>
      <w:r>
        <w:rPr>
          <w:sz w:val="21"/>
          <w:szCs w:val="21"/>
        </w:rPr>
        <w:t>trying to find</w:t>
      </w:r>
      <w:r w:rsidR="004B06DC">
        <w:rPr>
          <w:sz w:val="21"/>
          <w:szCs w:val="21"/>
        </w:rPr>
        <w:t>. They talk about the</w:t>
      </w:r>
      <w:r w:rsidR="004B06DC">
        <w:rPr>
          <w:sz w:val="21"/>
          <w:szCs w:val="21"/>
        </w:rPr>
        <w:t xml:space="preserve"> two as a “symbiotic relationship” how a metaphor elaborates a narrative and narrative weaves together metaphors that on their own seem out of place. I chose ‘</w:t>
      </w:r>
      <w:r w:rsidR="004B06DC">
        <w:rPr>
          <w:i/>
          <w:sz w:val="21"/>
          <w:szCs w:val="21"/>
        </w:rPr>
        <w:t xml:space="preserve">The Fish’ </w:t>
      </w:r>
      <w:r w:rsidR="004B06DC">
        <w:rPr>
          <w:sz w:val="21"/>
          <w:szCs w:val="21"/>
        </w:rPr>
        <w:t xml:space="preserve">by </w:t>
      </w:r>
      <w:r w:rsidR="004B06DC">
        <w:rPr>
          <w:i/>
          <w:sz w:val="21"/>
          <w:szCs w:val="21"/>
        </w:rPr>
        <w:t>Elizabeth Bishop</w:t>
      </w:r>
      <w:r>
        <w:rPr>
          <w:i/>
          <w:sz w:val="21"/>
          <w:szCs w:val="21"/>
        </w:rPr>
        <w:t>.</w:t>
      </w:r>
      <w:r>
        <w:rPr>
          <w:sz w:val="21"/>
          <w:szCs w:val="21"/>
        </w:rPr>
        <w:t xml:space="preserve"> I</w:t>
      </w:r>
      <w:r w:rsidR="004B06DC">
        <w:rPr>
          <w:sz w:val="21"/>
          <w:szCs w:val="21"/>
        </w:rPr>
        <w:t xml:space="preserve">t felt </w:t>
      </w:r>
      <w:r w:rsidR="004B06DC">
        <w:rPr>
          <w:sz w:val="21"/>
          <w:szCs w:val="21"/>
        </w:rPr>
        <w:t>really</w:t>
      </w:r>
      <w:r>
        <w:rPr>
          <w:sz w:val="21"/>
          <w:szCs w:val="21"/>
        </w:rPr>
        <w:t xml:space="preserve"> different although it was</w:t>
      </w:r>
      <w:r w:rsidR="004B06DC">
        <w:rPr>
          <w:sz w:val="21"/>
          <w:szCs w:val="21"/>
        </w:rPr>
        <w:t xml:space="preserve"> long, it had an i</w:t>
      </w:r>
      <w:r>
        <w:rPr>
          <w:sz w:val="21"/>
          <w:szCs w:val="21"/>
        </w:rPr>
        <w:t>nteresting Volta with themes exploring</w:t>
      </w:r>
      <w:r w:rsidR="004B06DC">
        <w:rPr>
          <w:sz w:val="21"/>
          <w:szCs w:val="21"/>
        </w:rPr>
        <w:t>,</w:t>
      </w:r>
      <w:r w:rsidR="004B06DC">
        <w:rPr>
          <w:sz w:val="21"/>
          <w:szCs w:val="21"/>
        </w:rPr>
        <w:t xml:space="preserve"> the destruction of nature and how we are helpless to stop this destruction</w:t>
      </w:r>
      <w:r>
        <w:rPr>
          <w:sz w:val="21"/>
          <w:szCs w:val="21"/>
        </w:rPr>
        <w:t>, which felt important and intriguing as</w:t>
      </w:r>
      <w:r w:rsidR="004B06DC">
        <w:rPr>
          <w:sz w:val="21"/>
          <w:szCs w:val="21"/>
        </w:rPr>
        <w:t xml:space="preserve"> </w:t>
      </w:r>
      <w:r w:rsidR="004B06DC">
        <w:rPr>
          <w:sz w:val="21"/>
          <w:szCs w:val="21"/>
        </w:rPr>
        <w:t xml:space="preserve">The poem </w:t>
      </w:r>
      <w:r>
        <w:rPr>
          <w:sz w:val="21"/>
          <w:szCs w:val="21"/>
        </w:rPr>
        <w:t xml:space="preserve">just </w:t>
      </w:r>
      <w:r w:rsidR="004B06DC">
        <w:rPr>
          <w:sz w:val="21"/>
          <w:szCs w:val="21"/>
        </w:rPr>
        <w:t>looks at someone c</w:t>
      </w:r>
      <w:r w:rsidR="00460F15">
        <w:rPr>
          <w:sz w:val="21"/>
          <w:szCs w:val="21"/>
        </w:rPr>
        <w:t xml:space="preserve">atching his first big fish and </w:t>
      </w:r>
      <w:r w:rsidR="004B06DC">
        <w:rPr>
          <w:sz w:val="21"/>
          <w:szCs w:val="21"/>
        </w:rPr>
        <w:t>his feelings towards this.</w:t>
      </w:r>
    </w:p>
    <w:p w:rsidR="002B1AD6" w:rsidRDefault="006F0BA0">
      <w:r>
        <w:rPr>
          <w:sz w:val="21"/>
          <w:szCs w:val="21"/>
        </w:rPr>
        <w:t>When I</w:t>
      </w:r>
      <w:r w:rsidR="004B06DC">
        <w:rPr>
          <w:sz w:val="21"/>
          <w:szCs w:val="21"/>
        </w:rPr>
        <w:t xml:space="preserve"> s</w:t>
      </w:r>
      <w:r w:rsidR="004B06DC">
        <w:rPr>
          <w:sz w:val="21"/>
          <w:szCs w:val="21"/>
        </w:rPr>
        <w:t>tarted practising the poem I was very literal and struggled finding movements that were engaging to watch so instead I</w:t>
      </w:r>
      <w:r>
        <w:rPr>
          <w:sz w:val="21"/>
          <w:szCs w:val="21"/>
        </w:rPr>
        <w:t xml:space="preserve"> worked</w:t>
      </w:r>
      <w:r w:rsidR="004B06DC">
        <w:rPr>
          <w:sz w:val="21"/>
          <w:szCs w:val="21"/>
        </w:rPr>
        <w:t xml:space="preserve"> on who I am as a character. Originally I saw the character as quite young but there were contradicting lines to do with “</w:t>
      </w:r>
      <w:r w:rsidR="004B06DC">
        <w:rPr>
          <w:sz w:val="21"/>
          <w:szCs w:val="21"/>
        </w:rPr>
        <w:t>fish line” and ‘‘hooks’’, that a young novice fisherman wouldn’t know.</w:t>
      </w:r>
      <w:r w:rsidR="004B06DC">
        <w:rPr>
          <w:sz w:val="21"/>
          <w:szCs w:val="21"/>
        </w:rPr>
        <w:t xml:space="preserve"> </w:t>
      </w:r>
      <w:r w:rsidR="004B06DC">
        <w:rPr>
          <w:color w:val="000000"/>
          <w:sz w:val="21"/>
          <w:szCs w:val="21"/>
        </w:rPr>
        <w:t xml:space="preserve">When reading through </w:t>
      </w:r>
      <w:r w:rsidR="009A401B" w:rsidRPr="009A401B">
        <w:rPr>
          <w:i/>
          <w:color w:val="000000"/>
          <w:sz w:val="21"/>
          <w:szCs w:val="21"/>
        </w:rPr>
        <w:t>Stella Adler’s “</w:t>
      </w:r>
      <w:r w:rsidR="009A401B">
        <w:rPr>
          <w:i/>
          <w:color w:val="000000"/>
          <w:sz w:val="21"/>
          <w:szCs w:val="21"/>
        </w:rPr>
        <w:t>The A</w:t>
      </w:r>
      <w:r w:rsidR="009A401B" w:rsidRPr="009A401B">
        <w:rPr>
          <w:i/>
          <w:color w:val="000000"/>
          <w:sz w:val="21"/>
          <w:szCs w:val="21"/>
        </w:rPr>
        <w:t>rt of Acting”</w:t>
      </w:r>
      <w:r w:rsidR="004B06DC">
        <w:rPr>
          <w:color w:val="000000"/>
          <w:sz w:val="21"/>
          <w:szCs w:val="21"/>
        </w:rPr>
        <w:t xml:space="preserve"> she talks about how circumstances should dictate character development </w:t>
      </w:r>
      <w:r w:rsidR="004B06DC">
        <w:rPr>
          <w:color w:val="000000"/>
          <w:sz w:val="21"/>
          <w:szCs w:val="21"/>
        </w:rPr>
        <w:t>reinforcing how th</w:t>
      </w:r>
      <w:r>
        <w:rPr>
          <w:color w:val="000000"/>
          <w:sz w:val="21"/>
          <w:szCs w:val="21"/>
        </w:rPr>
        <w:t>e actor needs to think about each line</w:t>
      </w:r>
      <w:r w:rsidR="004B06DC">
        <w:rPr>
          <w:color w:val="000000"/>
          <w:sz w:val="21"/>
          <w:szCs w:val="21"/>
        </w:rPr>
        <w:t xml:space="preserve"> and fully integrate them into the character</w:t>
      </w:r>
      <w:r w:rsidR="004B06DC">
        <w:rPr>
          <w:sz w:val="21"/>
          <w:szCs w:val="21"/>
        </w:rPr>
        <w:t xml:space="preserve">. </w:t>
      </w:r>
      <w:r w:rsidR="004B06DC">
        <w:rPr>
          <w:sz w:val="21"/>
          <w:szCs w:val="21"/>
        </w:rPr>
        <w:t>I therefore developed a justification for the character being younger and retaining the core theme of the</w:t>
      </w:r>
      <w:r w:rsidR="004B06DC">
        <w:rPr>
          <w:sz w:val="21"/>
          <w:szCs w:val="21"/>
        </w:rPr>
        <w:t xml:space="preserve"> destruction of nature by </w:t>
      </w:r>
      <w:r w:rsidR="004B06DC">
        <w:rPr>
          <w:sz w:val="21"/>
          <w:szCs w:val="21"/>
        </w:rPr>
        <w:t>i</w:t>
      </w:r>
      <w:r w:rsidR="004B06DC">
        <w:rPr>
          <w:sz w:val="21"/>
          <w:szCs w:val="21"/>
        </w:rPr>
        <w:t xml:space="preserve">dentifying fishing as </w:t>
      </w:r>
      <w:r w:rsidR="004B06DC">
        <w:rPr>
          <w:sz w:val="21"/>
          <w:szCs w:val="21"/>
        </w:rPr>
        <w:t>a family tradition which explained how he would understand lines talking abo</w:t>
      </w:r>
      <w:r w:rsidR="00460F15">
        <w:rPr>
          <w:sz w:val="21"/>
          <w:szCs w:val="21"/>
        </w:rPr>
        <w:t>ut “Gunnels” and “Wire Leaders”</w:t>
      </w:r>
      <w:r w:rsidR="004B06DC">
        <w:rPr>
          <w:sz w:val="21"/>
          <w:szCs w:val="21"/>
        </w:rPr>
        <w:t>.</w:t>
      </w:r>
    </w:p>
    <w:p w:rsidR="00CC00FC" w:rsidRDefault="004B06DC">
      <w:pPr>
        <w:rPr>
          <w:sz w:val="21"/>
          <w:szCs w:val="21"/>
        </w:rPr>
      </w:pPr>
      <w:r w:rsidRPr="006925E5">
        <w:rPr>
          <w:sz w:val="21"/>
          <w:szCs w:val="21"/>
        </w:rPr>
        <w:t>I start the performance</w:t>
      </w:r>
      <w:r>
        <w:rPr>
          <w:sz w:val="21"/>
          <w:szCs w:val="21"/>
        </w:rPr>
        <w:t xml:space="preserve"> very active. </w:t>
      </w:r>
      <w:r>
        <w:rPr>
          <w:sz w:val="21"/>
          <w:szCs w:val="21"/>
        </w:rPr>
        <w:t>Bounding</w:t>
      </w:r>
      <w:r>
        <w:rPr>
          <w:sz w:val="21"/>
          <w:szCs w:val="21"/>
        </w:rPr>
        <w:t xml:space="preserve"> into the space proud of my achievement of capturing the fish, this shows the </w:t>
      </w:r>
      <w:r w:rsidR="006925E5">
        <w:rPr>
          <w:sz w:val="21"/>
          <w:szCs w:val="21"/>
        </w:rPr>
        <w:t>charac</w:t>
      </w:r>
      <w:r w:rsidR="006925E5">
        <w:rPr>
          <w:color w:val="000000"/>
          <w:sz w:val="21"/>
          <w:szCs w:val="21"/>
        </w:rPr>
        <w:t>ter’s</w:t>
      </w:r>
      <w:r>
        <w:rPr>
          <w:color w:val="000000"/>
          <w:sz w:val="21"/>
          <w:szCs w:val="21"/>
        </w:rPr>
        <w:t xml:space="preserve"> childish attitudes.</w:t>
      </w:r>
      <w:r>
        <w:rPr>
          <w:sz w:val="21"/>
          <w:szCs w:val="21"/>
        </w:rPr>
        <w:t xml:space="preserve"> I tried applying some </w:t>
      </w:r>
      <w:r w:rsidRPr="005810A7">
        <w:rPr>
          <w:i/>
          <w:sz w:val="21"/>
          <w:szCs w:val="21"/>
        </w:rPr>
        <w:t>Laban</w:t>
      </w:r>
      <w:r w:rsidRPr="005810A7">
        <w:rPr>
          <w:i/>
          <w:sz w:val="21"/>
          <w:szCs w:val="21"/>
        </w:rPr>
        <w:t xml:space="preserve"> movement</w:t>
      </w:r>
      <w:r>
        <w:rPr>
          <w:sz w:val="21"/>
          <w:szCs w:val="21"/>
        </w:rPr>
        <w:t xml:space="preserve"> to the character to show the audience I’m flexible, light and free, having that childish “flicking” ecstatic energy. </w:t>
      </w:r>
    </w:p>
    <w:p w:rsidR="002B1AD6" w:rsidRPr="00CC00FC" w:rsidRDefault="00CC00FC">
      <w:pPr>
        <w:rPr>
          <w:sz w:val="21"/>
          <w:szCs w:val="21"/>
        </w:rPr>
      </w:pPr>
      <w:r>
        <w:rPr>
          <w:sz w:val="21"/>
          <w:szCs w:val="21"/>
        </w:rPr>
        <w:t xml:space="preserve">Later, </w:t>
      </w:r>
      <w:r w:rsidR="004B06DC">
        <w:rPr>
          <w:sz w:val="21"/>
          <w:szCs w:val="21"/>
        </w:rPr>
        <w:t xml:space="preserve">there’s a </w:t>
      </w:r>
      <w:r w:rsidR="004B06DC">
        <w:rPr>
          <w:sz w:val="21"/>
          <w:szCs w:val="21"/>
        </w:rPr>
        <w:t xml:space="preserve">trust fall </w:t>
      </w:r>
      <w:r w:rsidR="004B06DC">
        <w:rPr>
          <w:sz w:val="21"/>
          <w:szCs w:val="21"/>
        </w:rPr>
        <w:t>followed by me falling forwards showing the similarit</w:t>
      </w:r>
      <w:r w:rsidR="004B06DC">
        <w:rPr>
          <w:sz w:val="21"/>
          <w:szCs w:val="21"/>
        </w:rPr>
        <w:t xml:space="preserve">y and parallel between me and the fish. By demonstrating this literal </w:t>
      </w:r>
      <w:r w:rsidR="006925E5">
        <w:rPr>
          <w:sz w:val="21"/>
          <w:szCs w:val="21"/>
        </w:rPr>
        <w:t>imbalance,</w:t>
      </w:r>
      <w:r w:rsidR="004B06DC">
        <w:rPr>
          <w:sz w:val="21"/>
          <w:szCs w:val="21"/>
        </w:rPr>
        <w:t xml:space="preserve"> I aim to depict how people are exploiting nature too much and eventually we’ll collapse on ourselves. I wanted a real reaction from the audience when I hit the floor so this wa</w:t>
      </w:r>
      <w:r w:rsidR="004B06DC">
        <w:rPr>
          <w:sz w:val="21"/>
          <w:szCs w:val="21"/>
        </w:rPr>
        <w:t xml:space="preserve">s a perfect way using the cold </w:t>
      </w:r>
      <w:r>
        <w:rPr>
          <w:sz w:val="21"/>
          <w:szCs w:val="21"/>
        </w:rPr>
        <w:t>linoleum floor to make a sharp s</w:t>
      </w:r>
      <w:r w:rsidR="004B06DC">
        <w:rPr>
          <w:sz w:val="21"/>
          <w:szCs w:val="21"/>
        </w:rPr>
        <w:t xml:space="preserve">lap and also symbolise a fish being caught and dropped in a boat. Thinking about the architecture of the room and how to use it to my advantage is something </w:t>
      </w:r>
      <w:r w:rsidR="004B06DC" w:rsidRPr="005810A7">
        <w:rPr>
          <w:i/>
          <w:sz w:val="21"/>
          <w:szCs w:val="21"/>
        </w:rPr>
        <w:t>Anne Bogart</w:t>
      </w:r>
      <w:r w:rsidR="004B06DC" w:rsidRPr="005810A7">
        <w:rPr>
          <w:sz w:val="21"/>
          <w:szCs w:val="21"/>
        </w:rPr>
        <w:t xml:space="preserve"> talks</w:t>
      </w:r>
      <w:r w:rsidR="004B06DC" w:rsidRPr="0022200E">
        <w:rPr>
          <w:sz w:val="21"/>
          <w:szCs w:val="21"/>
        </w:rPr>
        <w:t xml:space="preserve"> about in her book </w:t>
      </w:r>
      <w:r w:rsidR="004B06DC" w:rsidRPr="0022200E">
        <w:rPr>
          <w:sz w:val="21"/>
          <w:szCs w:val="21"/>
        </w:rPr>
        <w:t>“</w:t>
      </w:r>
      <w:r w:rsidR="004B06DC" w:rsidRPr="0022200E">
        <w:rPr>
          <w:i/>
          <w:iCs/>
          <w:sz w:val="21"/>
          <w:szCs w:val="21"/>
        </w:rPr>
        <w:t xml:space="preserve">The Viewpoints Book </w:t>
      </w:r>
      <w:bookmarkStart w:id="0" w:name="_GoBack"/>
      <w:bookmarkEnd w:id="0"/>
      <w:r w:rsidR="004B06DC" w:rsidRPr="0022200E">
        <w:rPr>
          <w:i/>
          <w:iCs/>
          <w:sz w:val="21"/>
          <w:szCs w:val="21"/>
        </w:rPr>
        <w:t>a</w:t>
      </w:r>
      <w:r w:rsidR="004B06DC" w:rsidRPr="0022200E">
        <w:rPr>
          <w:i/>
          <w:iCs/>
          <w:sz w:val="21"/>
          <w:szCs w:val="21"/>
        </w:rPr>
        <w:t xml:space="preserve"> Practical Guide to Viewpoints and Composition,”</w:t>
      </w:r>
      <w:r w:rsidR="004B06DC" w:rsidRPr="0022200E">
        <w:rPr>
          <w:sz w:val="21"/>
          <w:szCs w:val="21"/>
        </w:rPr>
        <w:t xml:space="preserve"> </w:t>
      </w:r>
      <w:r w:rsidR="004B06DC" w:rsidRPr="0022200E">
        <w:rPr>
          <w:sz w:val="21"/>
          <w:szCs w:val="21"/>
        </w:rPr>
        <w:t xml:space="preserve">How does </w:t>
      </w:r>
      <w:r w:rsidR="004B06DC" w:rsidRPr="0022200E">
        <w:rPr>
          <w:sz w:val="21"/>
          <w:szCs w:val="21"/>
        </w:rPr>
        <w:t xml:space="preserve">the space </w:t>
      </w:r>
      <w:r w:rsidRPr="0022200E">
        <w:rPr>
          <w:sz w:val="21"/>
          <w:szCs w:val="21"/>
        </w:rPr>
        <w:t xml:space="preserve">affect </w:t>
      </w:r>
      <w:r w:rsidR="004B06DC" w:rsidRPr="0022200E">
        <w:rPr>
          <w:sz w:val="21"/>
          <w:szCs w:val="21"/>
        </w:rPr>
        <w:t>you</w:t>
      </w:r>
      <w:r w:rsidRPr="0022200E">
        <w:rPr>
          <w:sz w:val="21"/>
          <w:szCs w:val="21"/>
        </w:rPr>
        <w:t xml:space="preserve"> and how can you use it?</w:t>
      </w:r>
      <w:r w:rsidR="004B06DC">
        <w:rPr>
          <w:sz w:val="21"/>
          <w:szCs w:val="21"/>
        </w:rPr>
        <w:t xml:space="preserve"> The hitting of the ground was on the line “He didn’t fight. He hadn't fought at all,” This has a dual meaning. I showed th</w:t>
      </w:r>
      <w:r w:rsidR="004B06DC">
        <w:rPr>
          <w:sz w:val="21"/>
          <w:szCs w:val="21"/>
        </w:rPr>
        <w:t>is vocally through having me say one line and my partner saying the other. The dual meaning being the fish doesn't</w:t>
      </w:r>
      <w:r>
        <w:rPr>
          <w:sz w:val="21"/>
          <w:szCs w:val="21"/>
        </w:rPr>
        <w:t xml:space="preserve"> fight and has already given up</w:t>
      </w:r>
      <w:r w:rsidR="004B06DC">
        <w:rPr>
          <w:sz w:val="21"/>
          <w:szCs w:val="21"/>
        </w:rPr>
        <w:t xml:space="preserve"> and doesn't want to “fight”</w:t>
      </w:r>
      <w:r>
        <w:rPr>
          <w:sz w:val="21"/>
          <w:szCs w:val="21"/>
        </w:rPr>
        <w:t>. A</w:t>
      </w:r>
      <w:r w:rsidR="004B06DC">
        <w:rPr>
          <w:sz w:val="21"/>
          <w:szCs w:val="21"/>
        </w:rPr>
        <w:t>lso reflecting how humans aren't doing enough to help nature and will ruin t</w:t>
      </w:r>
      <w:r w:rsidR="004B06DC">
        <w:rPr>
          <w:sz w:val="21"/>
          <w:szCs w:val="21"/>
        </w:rPr>
        <w:t>hemselves in the process. By the character thinking about the act of catching the fish, I considered this connection to how the younger generation can change th</w:t>
      </w:r>
      <w:r>
        <w:rPr>
          <w:sz w:val="21"/>
          <w:szCs w:val="21"/>
        </w:rPr>
        <w:t>e future and not repeat the</w:t>
      </w:r>
      <w:r w:rsidR="004B06DC">
        <w:rPr>
          <w:sz w:val="21"/>
          <w:szCs w:val="21"/>
        </w:rPr>
        <w:t xml:space="preserve"> mistakes of the past.</w:t>
      </w:r>
    </w:p>
    <w:p w:rsidR="002B1AD6" w:rsidRDefault="00CC00FC">
      <w:r>
        <w:rPr>
          <w:sz w:val="21"/>
          <w:szCs w:val="21"/>
        </w:rPr>
        <w:t>I hadn’</w:t>
      </w:r>
      <w:r w:rsidR="004B06DC">
        <w:rPr>
          <w:sz w:val="21"/>
          <w:szCs w:val="21"/>
        </w:rPr>
        <w:t>t considered using a partner unti</w:t>
      </w:r>
      <w:r>
        <w:rPr>
          <w:sz w:val="21"/>
          <w:szCs w:val="21"/>
        </w:rPr>
        <w:t>l it was suggested</w:t>
      </w:r>
      <w:r w:rsidR="004B06DC">
        <w:rPr>
          <w:sz w:val="21"/>
          <w:szCs w:val="21"/>
        </w:rPr>
        <w:t>.</w:t>
      </w:r>
      <w:r>
        <w:rPr>
          <w:sz w:val="21"/>
          <w:szCs w:val="21"/>
        </w:rPr>
        <w:t xml:space="preserve"> Having a partner in the space</w:t>
      </w:r>
      <w:r w:rsidR="002F3119">
        <w:rPr>
          <w:sz w:val="21"/>
          <w:szCs w:val="21"/>
        </w:rPr>
        <w:t xml:space="preserve"> allowed for </w:t>
      </w:r>
      <w:r w:rsidR="004B06DC">
        <w:rPr>
          <w:sz w:val="21"/>
          <w:szCs w:val="21"/>
        </w:rPr>
        <w:t xml:space="preserve">fluid movement between me looking at the fish to being the fish, thinking about what I’m doing to the fish and the bigger picture of what the fish represents throughout the piece. </w:t>
      </w:r>
      <w:r w:rsidR="004B06DC">
        <w:rPr>
          <w:sz w:val="21"/>
          <w:szCs w:val="21"/>
        </w:rPr>
        <w:t>The reason why I kept my partner so static is because</w:t>
      </w:r>
      <w:r w:rsidR="002F3119">
        <w:rPr>
          <w:sz w:val="21"/>
          <w:szCs w:val="21"/>
        </w:rPr>
        <w:t xml:space="preserve"> I wanted to symbolise</w:t>
      </w:r>
      <w:r w:rsidR="004B06DC">
        <w:rPr>
          <w:sz w:val="21"/>
          <w:szCs w:val="21"/>
        </w:rPr>
        <w:t xml:space="preserve"> </w:t>
      </w:r>
      <w:r w:rsidR="002F3119">
        <w:rPr>
          <w:sz w:val="21"/>
          <w:szCs w:val="21"/>
        </w:rPr>
        <w:t>a mounted fish on the</w:t>
      </w:r>
      <w:r w:rsidR="004B06DC">
        <w:rPr>
          <w:sz w:val="21"/>
          <w:szCs w:val="21"/>
        </w:rPr>
        <w:t xml:space="preserve"> wall. From the beginning I wanted the fish to be seen as an object</w:t>
      </w:r>
      <w:r w:rsidR="006925E5">
        <w:rPr>
          <w:sz w:val="21"/>
          <w:szCs w:val="21"/>
        </w:rPr>
        <w:t xml:space="preserve">, the fisherman being careless </w:t>
      </w:r>
      <w:r w:rsidR="004B06DC">
        <w:rPr>
          <w:sz w:val="21"/>
          <w:szCs w:val="21"/>
        </w:rPr>
        <w:t xml:space="preserve">with it but also admiring it, talking about </w:t>
      </w:r>
      <w:r w:rsidR="004B06DC">
        <w:rPr>
          <w:sz w:val="21"/>
          <w:szCs w:val="21"/>
        </w:rPr>
        <w:t xml:space="preserve">its beauty but also showing how it demonstrated his skill. The terminology </w:t>
      </w:r>
      <w:r w:rsidR="002F3119">
        <w:rPr>
          <w:sz w:val="21"/>
          <w:szCs w:val="21"/>
        </w:rPr>
        <w:t>“</w:t>
      </w:r>
      <w:r w:rsidR="006925E5">
        <w:rPr>
          <w:sz w:val="21"/>
          <w:szCs w:val="21"/>
        </w:rPr>
        <w:t>his brown skin hung in strips</w:t>
      </w:r>
      <w:r w:rsidR="002F3119">
        <w:rPr>
          <w:sz w:val="21"/>
          <w:szCs w:val="21"/>
        </w:rPr>
        <w:t xml:space="preserve"> like ancient wallpaper”</w:t>
      </w:r>
      <w:r w:rsidR="004B06DC">
        <w:rPr>
          <w:sz w:val="21"/>
          <w:szCs w:val="21"/>
        </w:rPr>
        <w:t xml:space="preserve"> gave me images of a treasure hunter, taking little care about what they are doing, when destroying historical artefacts. I </w:t>
      </w:r>
      <w:r w:rsidR="004B06DC">
        <w:rPr>
          <w:sz w:val="21"/>
          <w:szCs w:val="21"/>
        </w:rPr>
        <w:t>show</w:t>
      </w:r>
      <w:r w:rsidR="002F3119">
        <w:rPr>
          <w:sz w:val="21"/>
          <w:szCs w:val="21"/>
        </w:rPr>
        <w:t>ed</w:t>
      </w:r>
      <w:r w:rsidR="004B06DC">
        <w:rPr>
          <w:sz w:val="21"/>
          <w:szCs w:val="21"/>
        </w:rPr>
        <w:t xml:space="preserve"> </w:t>
      </w:r>
      <w:r w:rsidR="002F3119">
        <w:rPr>
          <w:sz w:val="21"/>
          <w:szCs w:val="21"/>
        </w:rPr>
        <w:t>t</w:t>
      </w:r>
      <w:r w:rsidR="004B06DC">
        <w:rPr>
          <w:sz w:val="21"/>
          <w:szCs w:val="21"/>
        </w:rPr>
        <w:t xml:space="preserve">his through </w:t>
      </w:r>
      <w:r w:rsidR="002F3119">
        <w:rPr>
          <w:sz w:val="21"/>
          <w:szCs w:val="21"/>
        </w:rPr>
        <w:t>quickly darting</w:t>
      </w:r>
      <w:r w:rsidR="004B06DC">
        <w:rPr>
          <w:sz w:val="21"/>
          <w:szCs w:val="21"/>
        </w:rPr>
        <w:t xml:space="preserve"> past my partner </w:t>
      </w:r>
      <w:r w:rsidR="002F3119">
        <w:rPr>
          <w:sz w:val="21"/>
          <w:szCs w:val="21"/>
        </w:rPr>
        <w:t xml:space="preserve">to </w:t>
      </w:r>
      <w:r w:rsidR="004B06DC">
        <w:rPr>
          <w:sz w:val="21"/>
          <w:szCs w:val="21"/>
        </w:rPr>
        <w:t xml:space="preserve">the imaginary walls behind me. </w:t>
      </w:r>
    </w:p>
    <w:p w:rsidR="002B1AD6" w:rsidRDefault="004B06DC">
      <w:pPr>
        <w:rPr>
          <w:sz w:val="21"/>
          <w:szCs w:val="21"/>
        </w:rPr>
      </w:pPr>
      <w:r>
        <w:rPr>
          <w:sz w:val="21"/>
          <w:szCs w:val="21"/>
        </w:rPr>
        <w:t xml:space="preserve">Swiftly after this the character comes to a realisation that this is a living creature it is “breathing,” with “flesh,” and “bone”. I take the section starting </w:t>
      </w:r>
      <w:r>
        <w:rPr>
          <w:sz w:val="21"/>
          <w:szCs w:val="21"/>
        </w:rPr>
        <w:t xml:space="preserve">“the frightening gills,” very </w:t>
      </w:r>
      <w:r w:rsidR="006925E5">
        <w:rPr>
          <w:sz w:val="21"/>
          <w:szCs w:val="21"/>
        </w:rPr>
        <w:t>slowly as t</w:t>
      </w:r>
      <w:r w:rsidRPr="006925E5">
        <w:rPr>
          <w:color w:val="000000"/>
          <w:sz w:val="21"/>
          <w:szCs w:val="21"/>
        </w:rPr>
        <w:t>he</w:t>
      </w:r>
      <w:r>
        <w:rPr>
          <w:color w:val="000000"/>
          <w:sz w:val="21"/>
          <w:szCs w:val="21"/>
        </w:rPr>
        <w:t xml:space="preserve"> character I am portraying processes</w:t>
      </w:r>
      <w:r>
        <w:rPr>
          <w:sz w:val="21"/>
          <w:szCs w:val="21"/>
        </w:rPr>
        <w:t xml:space="preserve"> that something</w:t>
      </w:r>
      <w:r>
        <w:rPr>
          <w:sz w:val="21"/>
          <w:szCs w:val="21"/>
        </w:rPr>
        <w:t xml:space="preserve"> </w:t>
      </w:r>
      <w:r w:rsidR="006925E5" w:rsidRPr="006925E5">
        <w:rPr>
          <w:sz w:val="21"/>
          <w:szCs w:val="21"/>
        </w:rPr>
        <w:t>he’</w:t>
      </w:r>
      <w:r w:rsidRPr="006925E5">
        <w:rPr>
          <w:sz w:val="21"/>
          <w:szCs w:val="21"/>
        </w:rPr>
        <w:t xml:space="preserve">s </w:t>
      </w:r>
      <w:r>
        <w:rPr>
          <w:sz w:val="21"/>
          <w:szCs w:val="21"/>
        </w:rPr>
        <w:t xml:space="preserve">been taught and been instructed to do is wrong, and I represent this through using my hand like a wilting rose (which I previously picked up on the line </w:t>
      </w:r>
      <w:r>
        <w:rPr>
          <w:sz w:val="21"/>
          <w:szCs w:val="21"/>
        </w:rPr>
        <w:t xml:space="preserve">“shapes </w:t>
      </w:r>
      <w:r>
        <w:rPr>
          <w:sz w:val="21"/>
          <w:szCs w:val="21"/>
        </w:rPr>
        <w:lastRenderedPageBreak/>
        <w:t xml:space="preserve">like full blown roses,”). The rose was an abstract expressive movement and not behavioural, linking to </w:t>
      </w:r>
      <w:r w:rsidRPr="005810A7">
        <w:rPr>
          <w:i/>
          <w:sz w:val="21"/>
          <w:szCs w:val="21"/>
        </w:rPr>
        <w:t>Anne Bogart. S</w:t>
      </w:r>
      <w:r w:rsidRPr="005810A7">
        <w:rPr>
          <w:sz w:val="21"/>
          <w:szCs w:val="21"/>
        </w:rPr>
        <w:t>he suggests all actions are e</w:t>
      </w:r>
      <w:r w:rsidR="006925E5" w:rsidRPr="005810A7">
        <w:rPr>
          <w:sz w:val="21"/>
          <w:szCs w:val="21"/>
        </w:rPr>
        <w:t>ither expressive or behavioural</w:t>
      </w:r>
      <w:r w:rsidRPr="005810A7">
        <w:rPr>
          <w:sz w:val="21"/>
          <w:szCs w:val="21"/>
        </w:rPr>
        <w:t>.</w:t>
      </w:r>
      <w:r w:rsidR="006925E5" w:rsidRPr="005810A7">
        <w:rPr>
          <w:sz w:val="21"/>
          <w:szCs w:val="21"/>
        </w:rPr>
        <w:t xml:space="preserve"> </w:t>
      </w:r>
      <w:r w:rsidRPr="005810A7">
        <w:rPr>
          <w:sz w:val="21"/>
          <w:szCs w:val="21"/>
        </w:rPr>
        <w:t>Expressive actions showing feelings and sensations</w:t>
      </w:r>
      <w:r>
        <w:rPr>
          <w:sz w:val="21"/>
          <w:szCs w:val="21"/>
        </w:rPr>
        <w:t xml:space="preserve"> and Behavioural ac</w:t>
      </w:r>
      <w:r>
        <w:rPr>
          <w:sz w:val="21"/>
          <w:szCs w:val="21"/>
        </w:rPr>
        <w:t>tions showing physical actions i.e</w:t>
      </w:r>
      <w:r w:rsidR="006925E5">
        <w:rPr>
          <w:sz w:val="21"/>
          <w:szCs w:val="21"/>
        </w:rPr>
        <w:t xml:space="preserve">. pointing. The Rose action is </w:t>
      </w:r>
      <w:r>
        <w:rPr>
          <w:sz w:val="21"/>
          <w:szCs w:val="21"/>
        </w:rPr>
        <w:t xml:space="preserve">expressive as </w:t>
      </w:r>
      <w:r>
        <w:rPr>
          <w:sz w:val="21"/>
          <w:szCs w:val="21"/>
        </w:rPr>
        <w:t xml:space="preserve">its showing how </w:t>
      </w:r>
      <w:r>
        <w:rPr>
          <w:color w:val="000000"/>
          <w:sz w:val="21"/>
          <w:szCs w:val="21"/>
        </w:rPr>
        <w:t>the character</w:t>
      </w:r>
      <w:r>
        <w:rPr>
          <w:strike/>
          <w:color w:val="000000"/>
          <w:sz w:val="21"/>
          <w:szCs w:val="21"/>
        </w:rPr>
        <w:t xml:space="preserve"> </w:t>
      </w:r>
      <w:r>
        <w:rPr>
          <w:sz w:val="21"/>
          <w:szCs w:val="21"/>
        </w:rPr>
        <w:t xml:space="preserve">sees there is beauty in nature but its slowly dying. </w:t>
      </w:r>
      <w:r>
        <w:rPr>
          <w:sz w:val="21"/>
          <w:szCs w:val="21"/>
        </w:rPr>
        <w:t>This is further emphasised by my partner resting their finge</w:t>
      </w:r>
      <w:r>
        <w:rPr>
          <w:sz w:val="21"/>
          <w:szCs w:val="21"/>
        </w:rPr>
        <w:t xml:space="preserve">rs on my shoulders and slowly moving them representing gills. </w:t>
      </w:r>
      <w:r w:rsidR="002F3119">
        <w:rPr>
          <w:sz w:val="21"/>
          <w:szCs w:val="21"/>
        </w:rPr>
        <w:t>T</w:t>
      </w:r>
      <w:r>
        <w:rPr>
          <w:sz w:val="21"/>
          <w:szCs w:val="21"/>
        </w:rPr>
        <w:t xml:space="preserve">he sense of panic </w:t>
      </w:r>
      <w:r>
        <w:rPr>
          <w:sz w:val="21"/>
          <w:szCs w:val="21"/>
        </w:rPr>
        <w:t>a fish feels when out of water and the new sense of panic the world is feeling as it realises it is killing the natural environmen</w:t>
      </w:r>
      <w:r>
        <w:rPr>
          <w:sz w:val="21"/>
          <w:szCs w:val="21"/>
        </w:rPr>
        <w:t xml:space="preserve">t. From this point onwards I tried escalating the energy into a panic. Thinking </w:t>
      </w:r>
      <w:r w:rsidR="005810A7">
        <w:rPr>
          <w:sz w:val="21"/>
          <w:szCs w:val="21"/>
        </w:rPr>
        <w:t xml:space="preserve">about </w:t>
      </w:r>
      <w:r w:rsidR="005810A7" w:rsidRPr="005810A7">
        <w:rPr>
          <w:i/>
          <w:sz w:val="21"/>
          <w:szCs w:val="21"/>
        </w:rPr>
        <w:t>Ja</w:t>
      </w:r>
      <w:r w:rsidR="005810A7">
        <w:rPr>
          <w:i/>
          <w:sz w:val="21"/>
          <w:szCs w:val="21"/>
        </w:rPr>
        <w:t>c</w:t>
      </w:r>
      <w:r w:rsidR="005810A7" w:rsidRPr="005810A7">
        <w:rPr>
          <w:i/>
          <w:sz w:val="21"/>
          <w:szCs w:val="21"/>
        </w:rPr>
        <w:t>ques Lecoq 7 levels of tension</w:t>
      </w:r>
      <w:r w:rsidR="005810A7">
        <w:rPr>
          <w:sz w:val="21"/>
          <w:szCs w:val="21"/>
        </w:rPr>
        <w:t xml:space="preserve"> </w:t>
      </w:r>
      <w:r>
        <w:rPr>
          <w:sz w:val="21"/>
          <w:szCs w:val="21"/>
        </w:rPr>
        <w:t>being at a 5 on the scale having this unnerved suspense and crisis to my voice, pacing in front of the stage</w:t>
      </w:r>
      <w:r>
        <w:rPr>
          <w:sz w:val="21"/>
          <w:szCs w:val="21"/>
        </w:rPr>
        <w:t xml:space="preserve">. </w:t>
      </w:r>
    </w:p>
    <w:p w:rsidR="002B1AD6" w:rsidRDefault="004B06DC">
      <w:pPr>
        <w:rPr>
          <w:sz w:val="21"/>
          <w:szCs w:val="21"/>
        </w:rPr>
      </w:pPr>
      <w:r>
        <w:rPr>
          <w:sz w:val="21"/>
          <w:szCs w:val="21"/>
        </w:rPr>
        <w:t>When looking at the line “If you could call it a lip”, I tried to develop the character becoming angrier due to his frustration at the imbalance in nature. I felt this was too strong but this segment i</w:t>
      </w:r>
      <w:r>
        <w:rPr>
          <w:sz w:val="21"/>
          <w:szCs w:val="21"/>
        </w:rPr>
        <w:t>s some</w:t>
      </w:r>
      <w:r w:rsidR="00DA2A87">
        <w:rPr>
          <w:sz w:val="21"/>
          <w:szCs w:val="21"/>
        </w:rPr>
        <w:t>thing I returned to later with my</w:t>
      </w:r>
      <w:r>
        <w:rPr>
          <w:sz w:val="21"/>
          <w:szCs w:val="21"/>
        </w:rPr>
        <w:t xml:space="preserve"> partner. We discovered th</w:t>
      </w:r>
      <w:r w:rsidR="006925E5">
        <w:rPr>
          <w:sz w:val="21"/>
          <w:szCs w:val="21"/>
        </w:rPr>
        <w:t>at it was more a hopeless fight</w:t>
      </w:r>
      <w:r>
        <w:rPr>
          <w:sz w:val="21"/>
          <w:szCs w:val="21"/>
        </w:rPr>
        <w:t>,</w:t>
      </w:r>
      <w:r w:rsidR="006925E5">
        <w:rPr>
          <w:sz w:val="21"/>
          <w:szCs w:val="21"/>
        </w:rPr>
        <w:t xml:space="preserve"> I wanted</w:t>
      </w:r>
      <w:r>
        <w:rPr>
          <w:sz w:val="21"/>
          <w:szCs w:val="21"/>
        </w:rPr>
        <w:t>,</w:t>
      </w:r>
      <w:r w:rsidR="006925E5">
        <w:rPr>
          <w:sz w:val="21"/>
          <w:szCs w:val="21"/>
        </w:rPr>
        <w:t xml:space="preserve"> </w:t>
      </w:r>
      <w:r>
        <w:rPr>
          <w:sz w:val="21"/>
          <w:szCs w:val="21"/>
        </w:rPr>
        <w:t xml:space="preserve">rather than an anger that resulted in me fully supporting my partner as I struggle to keep us up. This is to show the </w:t>
      </w:r>
      <w:r w:rsidR="006925E5">
        <w:rPr>
          <w:sz w:val="21"/>
          <w:szCs w:val="21"/>
        </w:rPr>
        <w:t>losing</w:t>
      </w:r>
      <w:r>
        <w:rPr>
          <w:sz w:val="21"/>
          <w:szCs w:val="21"/>
        </w:rPr>
        <w:t xml:space="preserve"> battle with nature. </w:t>
      </w:r>
    </w:p>
    <w:p w:rsidR="002B1AD6" w:rsidRDefault="004B06DC">
      <w:pPr>
        <w:rPr>
          <w:sz w:val="21"/>
          <w:szCs w:val="21"/>
        </w:rPr>
      </w:pPr>
      <w:r>
        <w:rPr>
          <w:sz w:val="21"/>
          <w:szCs w:val="21"/>
        </w:rPr>
        <w:t>After</w:t>
      </w:r>
      <w:r>
        <w:rPr>
          <w:sz w:val="21"/>
          <w:szCs w:val="21"/>
        </w:rPr>
        <w:t xml:space="preserve">, the piece slows down, as there’s a </w:t>
      </w:r>
      <w:r w:rsidR="00DA2A87">
        <w:rPr>
          <w:sz w:val="21"/>
          <w:szCs w:val="21"/>
        </w:rPr>
        <w:t>guilt</w:t>
      </w:r>
      <w:r>
        <w:rPr>
          <w:sz w:val="21"/>
          <w:szCs w:val="21"/>
        </w:rPr>
        <w:t xml:space="preserve"> felt by the character. We return back to the motif of my character representing the mounted fish, but now my character is taking more care and is apologetically looking at the animal. Returning back to thi</w:t>
      </w:r>
      <w:r>
        <w:rPr>
          <w:sz w:val="21"/>
          <w:szCs w:val="21"/>
        </w:rPr>
        <w:t xml:space="preserve">s position reinforces the change in mind set in the character. How he no longer objectifies the living creature and is instead letting himself be controlled as </w:t>
      </w:r>
      <w:r>
        <w:rPr>
          <w:sz w:val="21"/>
          <w:szCs w:val="21"/>
        </w:rPr>
        <w:t xml:space="preserve">he’s thrown to the ground from his “aching jaw”. </w:t>
      </w:r>
    </w:p>
    <w:p w:rsidR="002B1AD6" w:rsidRDefault="004B06DC">
      <w:pPr>
        <w:rPr>
          <w:sz w:val="21"/>
          <w:szCs w:val="21"/>
        </w:rPr>
      </w:pPr>
      <w:r>
        <w:rPr>
          <w:sz w:val="21"/>
          <w:szCs w:val="21"/>
        </w:rPr>
        <w:t>The last section is a real shift thematically</w:t>
      </w:r>
      <w:r>
        <w:rPr>
          <w:sz w:val="21"/>
          <w:szCs w:val="21"/>
        </w:rPr>
        <w:t xml:space="preserve"> and </w:t>
      </w:r>
      <w:r w:rsidR="00460F15">
        <w:rPr>
          <w:sz w:val="21"/>
          <w:szCs w:val="21"/>
        </w:rPr>
        <w:t>vocally;</w:t>
      </w:r>
      <w:r>
        <w:rPr>
          <w:sz w:val="21"/>
          <w:szCs w:val="21"/>
        </w:rPr>
        <w:t xml:space="preserve"> it starts by baiting </w:t>
      </w:r>
      <w:r w:rsidR="00DA2A87">
        <w:rPr>
          <w:sz w:val="21"/>
          <w:szCs w:val="21"/>
        </w:rPr>
        <w:t>the audience by thinking he</w:t>
      </w:r>
      <w:r>
        <w:rPr>
          <w:sz w:val="21"/>
          <w:szCs w:val="21"/>
        </w:rPr>
        <w:t xml:space="preserve"> catch</w:t>
      </w:r>
      <w:r w:rsidR="00DA2A87">
        <w:rPr>
          <w:sz w:val="21"/>
          <w:szCs w:val="21"/>
        </w:rPr>
        <w:t>es</w:t>
      </w:r>
      <w:r>
        <w:rPr>
          <w:sz w:val="21"/>
          <w:szCs w:val="21"/>
        </w:rPr>
        <w:t xml:space="preserve"> the fish as “victory filled up the little rented boat”. T</w:t>
      </w:r>
      <w:r w:rsidR="005810A7">
        <w:rPr>
          <w:sz w:val="21"/>
          <w:szCs w:val="21"/>
        </w:rPr>
        <w:t>alking about his rusty boat spilling oil and being a mess, to an extent commenting on the way we exploit nature</w:t>
      </w:r>
      <w:r w:rsidRPr="005810A7">
        <w:rPr>
          <w:sz w:val="21"/>
          <w:szCs w:val="21"/>
        </w:rPr>
        <w:t>.</w:t>
      </w:r>
      <w:r>
        <w:rPr>
          <w:sz w:val="21"/>
          <w:szCs w:val="21"/>
        </w:rPr>
        <w:t xml:space="preserve"> I struggled </w:t>
      </w:r>
      <w:r>
        <w:rPr>
          <w:sz w:val="21"/>
          <w:szCs w:val="21"/>
        </w:rPr>
        <w:t>with this part, I couldn’t add movement to it but felt very static so knew I had to change it vocally to make it engaging. I started practising the section quite informally similar to the energetic younger voice in the beginning which really shocks the aud</w:t>
      </w:r>
      <w:r>
        <w:rPr>
          <w:sz w:val="21"/>
          <w:szCs w:val="21"/>
        </w:rPr>
        <w:t>ience at the end when I let the fish go</w:t>
      </w:r>
      <w:r>
        <w:rPr>
          <w:sz w:val="21"/>
          <w:szCs w:val="21"/>
        </w:rPr>
        <w:t>.</w:t>
      </w:r>
      <w:r w:rsidR="00DA2A87">
        <w:rPr>
          <w:sz w:val="21"/>
          <w:szCs w:val="21"/>
        </w:rPr>
        <w:t xml:space="preserve"> However, t</w:t>
      </w:r>
      <w:r>
        <w:rPr>
          <w:sz w:val="21"/>
          <w:szCs w:val="21"/>
        </w:rPr>
        <w:t xml:space="preserve">he entire poem is a realisation of </w:t>
      </w:r>
      <w:r w:rsidR="00DA2A87">
        <w:rPr>
          <w:sz w:val="21"/>
          <w:szCs w:val="21"/>
        </w:rPr>
        <w:t xml:space="preserve">the </w:t>
      </w:r>
      <w:r>
        <w:rPr>
          <w:sz w:val="21"/>
          <w:szCs w:val="21"/>
        </w:rPr>
        <w:t xml:space="preserve">destruction of nature and having such an energetic ending </w:t>
      </w:r>
      <w:r>
        <w:rPr>
          <w:sz w:val="21"/>
          <w:szCs w:val="21"/>
        </w:rPr>
        <w:t>felt wrong</w:t>
      </w:r>
      <w:r w:rsidR="00DA2A87">
        <w:rPr>
          <w:sz w:val="21"/>
          <w:szCs w:val="21"/>
        </w:rPr>
        <w:t xml:space="preserve">. </w:t>
      </w:r>
      <w:r>
        <w:rPr>
          <w:sz w:val="21"/>
          <w:szCs w:val="21"/>
        </w:rPr>
        <w:t xml:space="preserve">I changed </w:t>
      </w:r>
      <w:r w:rsidR="00DA2A87">
        <w:rPr>
          <w:sz w:val="21"/>
          <w:szCs w:val="21"/>
        </w:rPr>
        <w:t>to speaking</w:t>
      </w:r>
      <w:r>
        <w:rPr>
          <w:sz w:val="21"/>
          <w:szCs w:val="21"/>
        </w:rPr>
        <w:t xml:space="preserve"> very slowly, taking </w:t>
      </w:r>
      <w:r w:rsidR="00DA2A87">
        <w:rPr>
          <w:sz w:val="21"/>
          <w:szCs w:val="21"/>
        </w:rPr>
        <w:t>long pauses between lines, as the character</w:t>
      </w:r>
      <w:r>
        <w:rPr>
          <w:sz w:val="21"/>
          <w:szCs w:val="21"/>
        </w:rPr>
        <w:t xml:space="preserve"> </w:t>
      </w:r>
      <w:r w:rsidR="00DA2A87">
        <w:rPr>
          <w:sz w:val="21"/>
          <w:szCs w:val="21"/>
        </w:rPr>
        <w:t>thinks about what to do in his</w:t>
      </w:r>
      <w:r>
        <w:rPr>
          <w:sz w:val="21"/>
          <w:szCs w:val="21"/>
        </w:rPr>
        <w:t xml:space="preserve"> mind. I used </w:t>
      </w:r>
      <w:r w:rsidRPr="005810A7">
        <w:rPr>
          <w:i/>
          <w:sz w:val="21"/>
          <w:szCs w:val="21"/>
        </w:rPr>
        <w:t>Lecoq’s</w:t>
      </w:r>
      <w:r w:rsidR="005810A7" w:rsidRPr="005810A7">
        <w:rPr>
          <w:i/>
          <w:sz w:val="21"/>
          <w:szCs w:val="21"/>
        </w:rPr>
        <w:t xml:space="preserve"> Fixed point</w:t>
      </w:r>
      <w:r w:rsidR="005810A7">
        <w:rPr>
          <w:sz w:val="21"/>
          <w:szCs w:val="21"/>
        </w:rPr>
        <w:t xml:space="preserve"> work t</w:t>
      </w:r>
      <w:r w:rsidRPr="005810A7">
        <w:rPr>
          <w:sz w:val="21"/>
          <w:szCs w:val="21"/>
        </w:rPr>
        <w:t>o</w:t>
      </w:r>
      <w:r>
        <w:rPr>
          <w:sz w:val="21"/>
          <w:szCs w:val="21"/>
        </w:rPr>
        <w:t xml:space="preserve"> </w:t>
      </w:r>
      <w:r w:rsidR="0022200E">
        <w:rPr>
          <w:sz w:val="21"/>
          <w:szCs w:val="21"/>
        </w:rPr>
        <w:t>picture</w:t>
      </w:r>
      <w:r>
        <w:rPr>
          <w:sz w:val="21"/>
          <w:szCs w:val="21"/>
        </w:rPr>
        <w:t xml:space="preserve"> the boat in my mind. </w:t>
      </w:r>
      <w:r w:rsidR="00460F15">
        <w:rPr>
          <w:sz w:val="21"/>
          <w:szCs w:val="21"/>
        </w:rPr>
        <w:t>Vocally it was too low</w:t>
      </w:r>
      <w:r>
        <w:rPr>
          <w:sz w:val="21"/>
          <w:szCs w:val="21"/>
        </w:rPr>
        <w:t xml:space="preserve"> as the ending is more about hope in a dark place, making </w:t>
      </w:r>
      <w:r w:rsidR="0022200E">
        <w:rPr>
          <w:sz w:val="21"/>
          <w:szCs w:val="21"/>
        </w:rPr>
        <w:t>up for past wrongs rather than saying the word is over</w:t>
      </w:r>
      <w:r>
        <w:rPr>
          <w:sz w:val="21"/>
          <w:szCs w:val="21"/>
        </w:rPr>
        <w:t>. Getting this vocal balance is difficult and I tried it in many different ways, st</w:t>
      </w:r>
      <w:r>
        <w:rPr>
          <w:sz w:val="21"/>
          <w:szCs w:val="21"/>
        </w:rPr>
        <w:t xml:space="preserve">ressing different words, changing timbre, dynamics and tempo (Again referencing </w:t>
      </w:r>
      <w:r w:rsidRPr="005810A7">
        <w:rPr>
          <w:i/>
          <w:sz w:val="21"/>
          <w:szCs w:val="21"/>
        </w:rPr>
        <w:t>Anne Bogart's</w:t>
      </w:r>
      <w:r w:rsidRPr="005810A7">
        <w:rPr>
          <w:sz w:val="21"/>
          <w:szCs w:val="21"/>
        </w:rPr>
        <w:t xml:space="preserve"> </w:t>
      </w:r>
      <w:r w:rsidRPr="005810A7">
        <w:rPr>
          <w:i/>
          <w:sz w:val="21"/>
          <w:szCs w:val="21"/>
        </w:rPr>
        <w:t>work on viewpoints</w:t>
      </w:r>
      <w:r>
        <w:rPr>
          <w:sz w:val="21"/>
          <w:szCs w:val="21"/>
        </w:rPr>
        <w:t xml:space="preserve"> in voice). I eventually settled on a blend of the original casual attitude with a darker undertone that ends in a positive uplifting light. </w:t>
      </w:r>
    </w:p>
    <w:p w:rsidR="005A0EB3" w:rsidRPr="005A0EB3" w:rsidRDefault="005A0EB3">
      <w:pPr>
        <w:rPr>
          <w:sz w:val="21"/>
          <w:szCs w:val="21"/>
          <w:u w:val="single"/>
        </w:rPr>
      </w:pPr>
      <w:r w:rsidRPr="005A0EB3">
        <w:rPr>
          <w:sz w:val="21"/>
          <w:szCs w:val="21"/>
          <w:u w:val="single"/>
        </w:rPr>
        <w:t>Reference List</w:t>
      </w:r>
      <w:r w:rsidR="004B06DC">
        <w:rPr>
          <w:sz w:val="21"/>
          <w:szCs w:val="21"/>
          <w:u w:val="single"/>
        </w:rPr>
        <w:t>:</w:t>
      </w:r>
    </w:p>
    <w:p w:rsidR="002B1AD6" w:rsidRDefault="004C155F">
      <w:r w:rsidRPr="004C155F">
        <w:t>Farquhar, S. and Fitzpatrick, E.</w:t>
      </w:r>
      <w:r>
        <w:t xml:space="preserve"> (2019)</w:t>
      </w:r>
      <w:r w:rsidRPr="004C155F">
        <w:rPr>
          <w:i/>
        </w:rPr>
        <w:t>. Innovations in narrative and metaphor: methodologies and practices.</w:t>
      </w:r>
      <w:r w:rsidRPr="004C155F">
        <w:t xml:space="preserve"> Singapore: Springer.</w:t>
      </w:r>
    </w:p>
    <w:p w:rsidR="004C155F" w:rsidRDefault="004C155F">
      <w:r>
        <w:t xml:space="preserve">Kissel, H. and Adler, S. (2000). </w:t>
      </w:r>
      <w:r w:rsidRPr="004C155F">
        <w:rPr>
          <w:i/>
        </w:rPr>
        <w:t>Stella Adler – The Art of Acting</w:t>
      </w:r>
      <w:r>
        <w:t>. Hal Leonard Corporation</w:t>
      </w:r>
      <w:r w:rsidR="00A91297">
        <w:t>.</w:t>
      </w:r>
    </w:p>
    <w:p w:rsidR="00D015DE" w:rsidRDefault="004C155F">
      <w:r>
        <w:t xml:space="preserve">Bradley, K.K. (2009) </w:t>
      </w:r>
      <w:r w:rsidRPr="00B1503C">
        <w:rPr>
          <w:i/>
        </w:rPr>
        <w:t>Rudolf Laban.</w:t>
      </w:r>
      <w:r w:rsidR="006F0837">
        <w:t xml:space="preserve"> </w:t>
      </w:r>
      <w:r>
        <w:t>Routledge</w:t>
      </w:r>
      <w:r w:rsidR="00A91297">
        <w:t>.</w:t>
      </w:r>
    </w:p>
    <w:p w:rsidR="00B1503C" w:rsidRDefault="00B1503C">
      <w:r>
        <w:t xml:space="preserve">Bogart, A. and Landau, T. (2005). </w:t>
      </w:r>
      <w:r w:rsidRPr="00B1503C">
        <w:rPr>
          <w:i/>
        </w:rPr>
        <w:t>A practical guide to viewpoints and composition.</w:t>
      </w:r>
      <w:r>
        <w:t xml:space="preserve"> Theatre Communications Group.</w:t>
      </w:r>
    </w:p>
    <w:p w:rsidR="00B1503C" w:rsidRPr="00B1503C" w:rsidRDefault="00B1503C">
      <w:r>
        <w:t xml:space="preserve">Farmer, D. (2018). </w:t>
      </w:r>
      <w:r w:rsidRPr="006F0837">
        <w:rPr>
          <w:i/>
        </w:rPr>
        <w:t>Seven Levels of Tension.</w:t>
      </w:r>
      <w:r>
        <w:t xml:space="preserve"> [online] Drama Resource. Available at: </w:t>
      </w:r>
      <w:hyperlink r:id="rId6" w:history="1">
        <w:r w:rsidR="006F0837" w:rsidRPr="007D0C2B">
          <w:rPr>
            <w:rStyle w:val="Hyperlink"/>
          </w:rPr>
          <w:t>https://dramaresource.com/seven-levels-of-tension/</w:t>
        </w:r>
      </w:hyperlink>
      <w:r w:rsidR="006F0837">
        <w:t xml:space="preserve">  </w:t>
      </w:r>
      <w:r w:rsidR="00FA3EF4">
        <w:t>(Accessed: 19 December 2023).</w:t>
      </w:r>
    </w:p>
    <w:p w:rsidR="002B1AD6" w:rsidRDefault="005810A7">
      <w:r w:rsidRPr="005810A7">
        <w:t xml:space="preserve">Lecoq, J., Carasso, J.-G., &amp; Lallias, J.-C. (2020). </w:t>
      </w:r>
      <w:r w:rsidRPr="00FA3EF4">
        <w:rPr>
          <w:i/>
        </w:rPr>
        <w:t>The m</w:t>
      </w:r>
      <w:r w:rsidR="00FA3EF4" w:rsidRPr="00FA3EF4">
        <w:rPr>
          <w:i/>
        </w:rPr>
        <w:t>oving body (le corps poétique</w:t>
      </w:r>
      <w:r w:rsidR="00FA3EF4" w:rsidRPr="00587EB7">
        <w:rPr>
          <w:i/>
        </w:rPr>
        <w:t>)</w:t>
      </w:r>
      <w:r w:rsidRPr="00587EB7">
        <w:rPr>
          <w:i/>
        </w:rPr>
        <w:t>: teaching creative theatre</w:t>
      </w:r>
      <w:r w:rsidRPr="005810A7">
        <w:t xml:space="preserve"> (D. Bradby, Trans.). Methuen Drama. </w:t>
      </w:r>
      <w:hyperlink r:id="rId7" w:history="1">
        <w:r w:rsidR="00281BD3" w:rsidRPr="007D0C2B">
          <w:rPr>
            <w:rStyle w:val="Hyperlink"/>
          </w:rPr>
          <w:t>https://doi.org/10.5040/9781474244800</w:t>
        </w:r>
      </w:hyperlink>
      <w:r w:rsidR="00281BD3">
        <w:t xml:space="preserve">. </w:t>
      </w:r>
    </w:p>
    <w:sectPr w:rsidR="002B1AD6">
      <w:pgSz w:w="11906" w:h="16838"/>
      <w:pgMar w:top="1440" w:right="1440" w:bottom="1440" w:left="1440" w:header="0" w:footer="0" w:gutter="0"/>
      <w:cols w:space="720"/>
      <w:formProt w:val="0"/>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roman"/>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autoHyphenation/>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AD6"/>
    <w:rsid w:val="0022200E"/>
    <w:rsid w:val="00281BD3"/>
    <w:rsid w:val="002B1AD6"/>
    <w:rsid w:val="002F3119"/>
    <w:rsid w:val="0031385A"/>
    <w:rsid w:val="00460F15"/>
    <w:rsid w:val="004B06DC"/>
    <w:rsid w:val="004C155F"/>
    <w:rsid w:val="005810A7"/>
    <w:rsid w:val="00587EB7"/>
    <w:rsid w:val="005A0EB3"/>
    <w:rsid w:val="006925E5"/>
    <w:rsid w:val="006F0837"/>
    <w:rsid w:val="006F0BA0"/>
    <w:rsid w:val="009A401B"/>
    <w:rsid w:val="00A91297"/>
    <w:rsid w:val="00B1503C"/>
    <w:rsid w:val="00CC00FC"/>
    <w:rsid w:val="00D015DE"/>
    <w:rsid w:val="00DA2A87"/>
    <w:rsid w:val="00F35ED6"/>
    <w:rsid w:val="00FA3EF4"/>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93832"/>
  <w15:docId w15:val="{D7B627E0-D2E4-4859-BCD8-032A6BB4D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uppressAutoHyphens/>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4CD2"/>
    <w:rPr>
      <w:color w:val="0563C1" w:themeColor="hyperlink"/>
      <w:u w:val="single"/>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NormalWeb">
    <w:name w:val="Normal (Web)"/>
    <w:basedOn w:val="Normal"/>
    <w:uiPriority w:val="99"/>
    <w:semiHidden/>
    <w:unhideWhenUsed/>
    <w:rsid w:val="00D015DE"/>
    <w:pPr>
      <w:suppressAutoHyphens w:val="0"/>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8834274">
      <w:bodyDiv w:val="1"/>
      <w:marLeft w:val="0"/>
      <w:marRight w:val="0"/>
      <w:marTop w:val="0"/>
      <w:marBottom w:val="0"/>
      <w:divBdr>
        <w:top w:val="none" w:sz="0" w:space="0" w:color="auto"/>
        <w:left w:val="none" w:sz="0" w:space="0" w:color="auto"/>
        <w:bottom w:val="none" w:sz="0" w:space="0" w:color="auto"/>
        <w:right w:val="none" w:sz="0" w:space="0" w:color="auto"/>
      </w:divBdr>
      <w:divsChild>
        <w:div w:id="25063496">
          <w:marLeft w:val="0"/>
          <w:marRight w:val="0"/>
          <w:marTop w:val="0"/>
          <w:marBottom w:val="15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5040/978147424480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ramaresource.com/seven-levels-of-tension/" TargetMode="External"/><Relationship Id="rId5" Type="http://schemas.openxmlformats.org/officeDocument/2006/relationships/hyperlink" Target="https://link.springer.com/chapter/10.1007/978-981-13-6114-2_1" TargetMode="External"/><Relationship Id="rId4" Type="http://schemas.openxmlformats.org/officeDocument/2006/relationships/hyperlink" Target="https://link.springer.com/chapter/10.1007/978-981-13-6114-2_1"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13973</TotalTime>
  <Pages>2</Pages>
  <Words>1334</Words>
  <Characters>7605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user450go</dc:creator>
  <dc:description/>
  <cp:lastModifiedBy>user450go</cp:lastModifiedBy>
  <cp:revision>35</cp:revision>
  <dcterms:created xsi:type="dcterms:W3CDTF">2023-12-04T21:03:00Z</dcterms:created>
  <dcterms:modified xsi:type="dcterms:W3CDTF">2023-12-20T13:55:00Z</dcterms:modified>
  <dc:language>en-GB</dc:language>
</cp:coreProperties>
</file>