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9929568" w:displacedByCustomXml="next"/>
    <w:bookmarkEnd w:id="0" w:displacedByCustomXml="next"/>
    <w:sdt>
      <w:sdtPr>
        <w:rPr>
          <w:rFonts w:eastAsiaTheme="minorHAnsi"/>
          <w:sz w:val="2"/>
          <w:lang w:val="en-GB"/>
        </w:rPr>
        <w:id w:val="-990868471"/>
        <w:docPartObj>
          <w:docPartGallery w:val="Cover Pages"/>
          <w:docPartUnique/>
        </w:docPartObj>
      </w:sdtPr>
      <w:sdtEndPr>
        <w:rPr>
          <w:rFonts w:ascii="Times New Roman" w:hAnsi="Times New Roman" w:cs="Times New Roman"/>
          <w:i/>
          <w:iCs/>
          <w:sz w:val="24"/>
          <w:szCs w:val="24"/>
        </w:rPr>
      </w:sdtEndPr>
      <w:sdtContent>
        <w:p w14:paraId="63E814B1" w14:textId="060E023D" w:rsidR="00AD7DC6" w:rsidRDefault="00AD7DC6">
          <w:pPr>
            <w:pStyle w:val="NoSpacing"/>
            <w:rPr>
              <w:sz w:val="2"/>
            </w:rPr>
          </w:pPr>
        </w:p>
        <w:p w14:paraId="596EACAE" w14:textId="77777777" w:rsidR="00AD7DC6" w:rsidRDefault="00AD7DC6">
          <w:r>
            <w:rPr>
              <w:noProof/>
            </w:rPr>
            <mc:AlternateContent>
              <mc:Choice Requires="wps">
                <w:drawing>
                  <wp:anchor distT="0" distB="0" distL="114300" distR="114300" simplePos="0" relativeHeight="251659776" behindDoc="0" locked="0" layoutInCell="1" allowOverlap="1" wp14:anchorId="05E37C03" wp14:editId="031928AE">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50"/>
                                    <w:szCs w:val="5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E27FBA1" w14:textId="187641F1" w:rsidR="00AD7DC6" w:rsidRPr="00F00E9E" w:rsidRDefault="00A54C1B">
                                    <w:pPr>
                                      <w:pStyle w:val="NoSpacing"/>
                                      <w:rPr>
                                        <w:rFonts w:asciiTheme="majorHAnsi" w:eastAsiaTheme="majorEastAsia" w:hAnsiTheme="majorHAnsi" w:cstheme="majorBidi"/>
                                        <w:caps/>
                                        <w:color w:val="8496B0" w:themeColor="text2" w:themeTint="99"/>
                                        <w:sz w:val="56"/>
                                        <w:szCs w:val="56"/>
                                      </w:rPr>
                                    </w:pPr>
                                    <w:r w:rsidRPr="00A54C1B">
                                      <w:rPr>
                                        <w:rFonts w:ascii="Times New Roman" w:hAnsi="Times New Roman" w:cs="Times New Roman"/>
                                        <w:sz w:val="50"/>
                                        <w:szCs w:val="50"/>
                                      </w:rPr>
                                      <w:t>ACMA4008 – Engineering Design Project</w:t>
                                    </w:r>
                                  </w:p>
                                </w:sdtContent>
                              </w:sdt>
                              <w:p w14:paraId="45D71E83" w14:textId="77777777" w:rsidR="00F00E9E" w:rsidRDefault="00F00E9E">
                                <w:pPr>
                                  <w:rPr>
                                    <w:sz w:val="28"/>
                                    <w:szCs w:val="28"/>
                                  </w:rPr>
                                </w:pPr>
                              </w:p>
                              <w:p w14:paraId="0B93AA7A" w14:textId="0D03CD78" w:rsidR="00AD7DC6" w:rsidRPr="00A54C1B" w:rsidRDefault="00A54C1B" w:rsidP="00A54C1B">
                                <w:pPr>
                                  <w:jc w:val="center"/>
                                  <w:rPr>
                                    <w:sz w:val="36"/>
                                    <w:szCs w:val="36"/>
                                  </w:rPr>
                                </w:pPr>
                                <w:r w:rsidRPr="00A54C1B">
                                  <w:rPr>
                                    <w:sz w:val="36"/>
                                    <w:szCs w:val="36"/>
                                  </w:rPr>
                                  <w:t>Drill Press Main Sliding Unit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5E37C03" id="_x0000_t202" coordsize="21600,21600" o:spt="202" path="m,l,21600r21600,l21600,xe">
                    <v:stroke joinstyle="miter"/>
                    <v:path gradientshapeok="t" o:connecttype="rect"/>
                  </v:shapetype>
                  <v:shape id="Text Box 62" o:spid="_x0000_s1026" type="#_x0000_t202" style="position:absolute;margin-left:0;margin-top:0;width:468pt;height:1in;z-index:2516597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hAnsi="Times New Roman" w:cs="Times New Roman"/>
                              <w:sz w:val="50"/>
                              <w:szCs w:val="5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E27FBA1" w14:textId="187641F1" w:rsidR="00AD7DC6" w:rsidRPr="00F00E9E" w:rsidRDefault="00A54C1B">
                              <w:pPr>
                                <w:pStyle w:val="NoSpacing"/>
                                <w:rPr>
                                  <w:rFonts w:asciiTheme="majorHAnsi" w:eastAsiaTheme="majorEastAsia" w:hAnsiTheme="majorHAnsi" w:cstheme="majorBidi"/>
                                  <w:caps/>
                                  <w:color w:val="8496B0" w:themeColor="text2" w:themeTint="99"/>
                                  <w:sz w:val="56"/>
                                  <w:szCs w:val="56"/>
                                </w:rPr>
                              </w:pPr>
                              <w:r w:rsidRPr="00A54C1B">
                                <w:rPr>
                                  <w:rFonts w:ascii="Times New Roman" w:hAnsi="Times New Roman" w:cs="Times New Roman"/>
                                  <w:sz w:val="50"/>
                                  <w:szCs w:val="50"/>
                                </w:rPr>
                                <w:t>ACMA4008 – Engineering Design Project</w:t>
                              </w:r>
                            </w:p>
                          </w:sdtContent>
                        </w:sdt>
                        <w:p w14:paraId="45D71E83" w14:textId="77777777" w:rsidR="00F00E9E" w:rsidRDefault="00F00E9E">
                          <w:pPr>
                            <w:rPr>
                              <w:sz w:val="28"/>
                              <w:szCs w:val="28"/>
                            </w:rPr>
                          </w:pPr>
                        </w:p>
                        <w:p w14:paraId="0B93AA7A" w14:textId="0D03CD78" w:rsidR="00AD7DC6" w:rsidRPr="00A54C1B" w:rsidRDefault="00A54C1B" w:rsidP="00A54C1B">
                          <w:pPr>
                            <w:jc w:val="center"/>
                            <w:rPr>
                              <w:sz w:val="36"/>
                              <w:szCs w:val="36"/>
                            </w:rPr>
                          </w:pPr>
                          <w:r w:rsidRPr="00A54C1B">
                            <w:rPr>
                              <w:sz w:val="36"/>
                              <w:szCs w:val="36"/>
                            </w:rPr>
                            <w:t>Drill Press Main Sliding Unit</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6704" behindDoc="1" locked="0" layoutInCell="1" allowOverlap="1" wp14:anchorId="773A476A" wp14:editId="11D2B42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3D20A56"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3632" behindDoc="0" locked="0" layoutInCell="1" allowOverlap="1" wp14:anchorId="5B563CAB" wp14:editId="166259A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973E7F" w14:textId="62C6BC8A" w:rsidR="00AD7DC6" w:rsidRDefault="001B43A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D7DC6">
                                      <w:rPr>
                                        <w:color w:val="4472C4" w:themeColor="accent1"/>
                                        <w:sz w:val="36"/>
                                        <w:szCs w:val="36"/>
                                      </w:rPr>
                                      <w:t>University of Wales. Trinity Saint David</w:t>
                                    </w:r>
                                  </w:sdtContent>
                                </w:sdt>
                              </w:p>
                              <w:sdt>
                                <w:sdtPr>
                                  <w:rPr>
                                    <w:rFonts w:ascii="Times New Roman" w:hAnsi="Times New Roman" w:cs="Times New Roman"/>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458307" w14:textId="1CAD4413" w:rsidR="00AD7DC6" w:rsidRDefault="00AD7DC6">
                                    <w:pPr>
                                      <w:pStyle w:val="NoSpacing"/>
                                      <w:jc w:val="right"/>
                                      <w:rPr>
                                        <w:color w:val="4472C4" w:themeColor="accent1"/>
                                        <w:sz w:val="36"/>
                                        <w:szCs w:val="36"/>
                                      </w:rPr>
                                    </w:pPr>
                                    <w:r w:rsidRPr="00AD7DC6">
                                      <w:rPr>
                                        <w:rFonts w:ascii="Times New Roman" w:hAnsi="Times New Roman" w:cs="Times New Roman"/>
                                        <w:sz w:val="28"/>
                                        <w:szCs w:val="28"/>
                                      </w:rPr>
                                      <w:t xml:space="preserve">Barry Phillips </w:t>
                                    </w:r>
                                    <w:r w:rsidRPr="00AD7DC6">
                                      <w:rPr>
                                        <w:rFonts w:ascii="Times New Roman" w:hAnsi="Times New Roman" w:cs="Times New Roman"/>
                                        <w:sz w:val="28"/>
                                        <w:szCs w:val="28"/>
                                      </w:rPr>
                                      <w:tab/>
                                      <w:t>Student ID:2014949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B563CAB" id="Text Box 69" o:spid="_x0000_s1027" type="#_x0000_t202" style="position:absolute;margin-left:0;margin-top:0;width:468pt;height:29.5pt;z-index:251653632;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E973E7F" w14:textId="62C6BC8A" w:rsidR="00AD7DC6" w:rsidRDefault="001B43A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D7DC6">
                                <w:rPr>
                                  <w:color w:val="4472C4" w:themeColor="accent1"/>
                                  <w:sz w:val="36"/>
                                  <w:szCs w:val="36"/>
                                </w:rPr>
                                <w:t>University of Wales. Trinity Saint David</w:t>
                              </w:r>
                            </w:sdtContent>
                          </w:sdt>
                        </w:p>
                        <w:sdt>
                          <w:sdtPr>
                            <w:rPr>
                              <w:rFonts w:ascii="Times New Roman" w:hAnsi="Times New Roman" w:cs="Times New Roman"/>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B458307" w14:textId="1CAD4413" w:rsidR="00AD7DC6" w:rsidRDefault="00AD7DC6">
                              <w:pPr>
                                <w:pStyle w:val="NoSpacing"/>
                                <w:jc w:val="right"/>
                                <w:rPr>
                                  <w:color w:val="4472C4" w:themeColor="accent1"/>
                                  <w:sz w:val="36"/>
                                  <w:szCs w:val="36"/>
                                </w:rPr>
                              </w:pPr>
                              <w:r w:rsidRPr="00AD7DC6">
                                <w:rPr>
                                  <w:rFonts w:ascii="Times New Roman" w:hAnsi="Times New Roman" w:cs="Times New Roman"/>
                                  <w:sz w:val="28"/>
                                  <w:szCs w:val="28"/>
                                </w:rPr>
                                <w:t xml:space="preserve">Barry Phillips </w:t>
                              </w:r>
                              <w:r w:rsidRPr="00AD7DC6">
                                <w:rPr>
                                  <w:rFonts w:ascii="Times New Roman" w:hAnsi="Times New Roman" w:cs="Times New Roman"/>
                                  <w:sz w:val="28"/>
                                  <w:szCs w:val="28"/>
                                </w:rPr>
                                <w:tab/>
                                <w:t>Student ID:2014949</w:t>
                              </w:r>
                            </w:p>
                          </w:sdtContent>
                        </w:sdt>
                      </w:txbxContent>
                    </v:textbox>
                    <w10:wrap anchorx="page" anchory="margin"/>
                  </v:shape>
                </w:pict>
              </mc:Fallback>
            </mc:AlternateContent>
          </w:r>
        </w:p>
        <w:p w14:paraId="10F911AE" w14:textId="4184E244" w:rsidR="00AD7DC6" w:rsidRDefault="00AD7DC6">
          <w:pPr>
            <w:rPr>
              <w:rFonts w:ascii="Times New Roman" w:hAnsi="Times New Roman" w:cs="Times New Roman"/>
              <w:i/>
              <w:iCs/>
              <w:sz w:val="24"/>
              <w:szCs w:val="24"/>
            </w:rPr>
          </w:pPr>
          <w:r>
            <w:rPr>
              <w:rFonts w:ascii="Times New Roman" w:hAnsi="Times New Roman" w:cs="Times New Roman"/>
              <w:i/>
              <w:iCs/>
              <w:sz w:val="24"/>
              <w:szCs w:val="24"/>
            </w:rPr>
            <w:br w:type="page"/>
          </w:r>
        </w:p>
      </w:sdtContent>
    </w:sdt>
    <w:sdt>
      <w:sdtPr>
        <w:rPr>
          <w:rFonts w:asciiTheme="minorHAnsi" w:eastAsiaTheme="minorHAnsi" w:hAnsiTheme="minorHAnsi" w:cstheme="minorBidi"/>
          <w:color w:val="auto"/>
          <w:sz w:val="22"/>
          <w:szCs w:val="22"/>
        </w:rPr>
        <w:id w:val="-1964099956"/>
        <w:docPartObj>
          <w:docPartGallery w:val="Table of Contents"/>
          <w:docPartUnique/>
        </w:docPartObj>
      </w:sdtPr>
      <w:sdtEndPr>
        <w:rPr>
          <w:b/>
          <w:bCs/>
          <w:noProof/>
        </w:rPr>
      </w:sdtEndPr>
      <w:sdtContent>
        <w:p w14:paraId="62767E21" w14:textId="0100D769" w:rsidR="00775A9B" w:rsidRDefault="00775A9B" w:rsidP="00E441E1">
          <w:pPr>
            <w:pStyle w:val="Heading1"/>
          </w:pPr>
          <w:r>
            <w:t>Contents</w:t>
          </w:r>
        </w:p>
        <w:p w14:paraId="18548E25" w14:textId="77777777" w:rsidR="00775A9B" w:rsidRPr="00775A9B" w:rsidRDefault="00775A9B" w:rsidP="00775A9B">
          <w:pPr>
            <w:rPr>
              <w:lang w:val="en-US"/>
            </w:rPr>
          </w:pPr>
        </w:p>
        <w:p w14:paraId="22E45308" w14:textId="4C7F6924" w:rsidR="00FA540D" w:rsidRDefault="00775A9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5938861" w:history="1">
            <w:r w:rsidR="00FA540D" w:rsidRPr="00B102C2">
              <w:rPr>
                <w:rStyle w:val="Hyperlink"/>
                <w:noProof/>
              </w:rPr>
              <w:t>Introduction</w:t>
            </w:r>
            <w:r w:rsidR="00FA540D">
              <w:rPr>
                <w:noProof/>
                <w:webHidden/>
              </w:rPr>
              <w:tab/>
            </w:r>
            <w:r w:rsidR="00FA540D">
              <w:rPr>
                <w:noProof/>
                <w:webHidden/>
              </w:rPr>
              <w:fldChar w:fldCharType="begin"/>
            </w:r>
            <w:r w:rsidR="00FA540D">
              <w:rPr>
                <w:noProof/>
                <w:webHidden/>
              </w:rPr>
              <w:instrText xml:space="preserve"> PAGEREF _Toc95938861 \h </w:instrText>
            </w:r>
            <w:r w:rsidR="00FA540D">
              <w:rPr>
                <w:noProof/>
                <w:webHidden/>
              </w:rPr>
            </w:r>
            <w:r w:rsidR="00FA540D">
              <w:rPr>
                <w:noProof/>
                <w:webHidden/>
              </w:rPr>
              <w:fldChar w:fldCharType="separate"/>
            </w:r>
            <w:r w:rsidR="00FA540D">
              <w:rPr>
                <w:noProof/>
                <w:webHidden/>
              </w:rPr>
              <w:t>2</w:t>
            </w:r>
            <w:r w:rsidR="00FA540D">
              <w:rPr>
                <w:noProof/>
                <w:webHidden/>
              </w:rPr>
              <w:fldChar w:fldCharType="end"/>
            </w:r>
          </w:hyperlink>
        </w:p>
        <w:p w14:paraId="2C521CD2" w14:textId="52010998" w:rsidR="00FA540D" w:rsidRDefault="001B43AE">
          <w:pPr>
            <w:pStyle w:val="TOC1"/>
            <w:tabs>
              <w:tab w:val="right" w:leader="dot" w:pos="9016"/>
            </w:tabs>
            <w:rPr>
              <w:rFonts w:eastAsiaTheme="minorEastAsia"/>
              <w:noProof/>
              <w:lang w:eastAsia="en-GB"/>
            </w:rPr>
          </w:pPr>
          <w:hyperlink w:anchor="_Toc95938862" w:history="1">
            <w:r w:rsidR="00FA540D" w:rsidRPr="00B102C2">
              <w:rPr>
                <w:rStyle w:val="Hyperlink"/>
                <w:noProof/>
              </w:rPr>
              <w:t>Technical report of current design</w:t>
            </w:r>
            <w:r w:rsidR="00FA540D">
              <w:rPr>
                <w:noProof/>
                <w:webHidden/>
              </w:rPr>
              <w:tab/>
            </w:r>
            <w:r w:rsidR="00FA540D">
              <w:rPr>
                <w:noProof/>
                <w:webHidden/>
              </w:rPr>
              <w:fldChar w:fldCharType="begin"/>
            </w:r>
            <w:r w:rsidR="00FA540D">
              <w:rPr>
                <w:noProof/>
                <w:webHidden/>
              </w:rPr>
              <w:instrText xml:space="preserve"> PAGEREF _Toc95938862 \h </w:instrText>
            </w:r>
            <w:r w:rsidR="00FA540D">
              <w:rPr>
                <w:noProof/>
                <w:webHidden/>
              </w:rPr>
            </w:r>
            <w:r w:rsidR="00FA540D">
              <w:rPr>
                <w:noProof/>
                <w:webHidden/>
              </w:rPr>
              <w:fldChar w:fldCharType="separate"/>
            </w:r>
            <w:r w:rsidR="00FA540D">
              <w:rPr>
                <w:noProof/>
                <w:webHidden/>
              </w:rPr>
              <w:t>3</w:t>
            </w:r>
            <w:r w:rsidR="00FA540D">
              <w:rPr>
                <w:noProof/>
                <w:webHidden/>
              </w:rPr>
              <w:fldChar w:fldCharType="end"/>
            </w:r>
          </w:hyperlink>
        </w:p>
        <w:p w14:paraId="65285FA1" w14:textId="0508727E" w:rsidR="00FA540D" w:rsidRDefault="001B43AE">
          <w:pPr>
            <w:pStyle w:val="TOC1"/>
            <w:tabs>
              <w:tab w:val="right" w:leader="dot" w:pos="9016"/>
            </w:tabs>
            <w:rPr>
              <w:rFonts w:eastAsiaTheme="minorEastAsia"/>
              <w:noProof/>
              <w:lang w:eastAsia="en-GB"/>
            </w:rPr>
          </w:pPr>
          <w:hyperlink w:anchor="_Toc95938863" w:history="1">
            <w:r w:rsidR="00FA540D" w:rsidRPr="00B102C2">
              <w:rPr>
                <w:rStyle w:val="Hyperlink"/>
                <w:noProof/>
              </w:rPr>
              <w:t>Redesign Specifications.</w:t>
            </w:r>
            <w:r w:rsidR="00FA540D">
              <w:rPr>
                <w:noProof/>
                <w:webHidden/>
              </w:rPr>
              <w:tab/>
            </w:r>
            <w:r w:rsidR="00FA540D">
              <w:rPr>
                <w:noProof/>
                <w:webHidden/>
              </w:rPr>
              <w:fldChar w:fldCharType="begin"/>
            </w:r>
            <w:r w:rsidR="00FA540D">
              <w:rPr>
                <w:noProof/>
                <w:webHidden/>
              </w:rPr>
              <w:instrText xml:space="preserve"> PAGEREF _Toc95938863 \h </w:instrText>
            </w:r>
            <w:r w:rsidR="00FA540D">
              <w:rPr>
                <w:noProof/>
                <w:webHidden/>
              </w:rPr>
            </w:r>
            <w:r w:rsidR="00FA540D">
              <w:rPr>
                <w:noProof/>
                <w:webHidden/>
              </w:rPr>
              <w:fldChar w:fldCharType="separate"/>
            </w:r>
            <w:r w:rsidR="00FA540D">
              <w:rPr>
                <w:noProof/>
                <w:webHidden/>
              </w:rPr>
              <w:t>4</w:t>
            </w:r>
            <w:r w:rsidR="00FA540D">
              <w:rPr>
                <w:noProof/>
                <w:webHidden/>
              </w:rPr>
              <w:fldChar w:fldCharType="end"/>
            </w:r>
          </w:hyperlink>
        </w:p>
        <w:p w14:paraId="58E99E4B" w14:textId="2BA45D44" w:rsidR="00FA540D" w:rsidRDefault="001B43AE">
          <w:pPr>
            <w:pStyle w:val="TOC1"/>
            <w:tabs>
              <w:tab w:val="right" w:leader="dot" w:pos="9016"/>
            </w:tabs>
            <w:rPr>
              <w:rFonts w:eastAsiaTheme="minorEastAsia"/>
              <w:noProof/>
              <w:lang w:eastAsia="en-GB"/>
            </w:rPr>
          </w:pPr>
          <w:hyperlink w:anchor="_Toc95938864" w:history="1">
            <w:r w:rsidR="00FA540D" w:rsidRPr="00B102C2">
              <w:rPr>
                <w:rStyle w:val="Hyperlink"/>
                <w:noProof/>
              </w:rPr>
              <w:t>The Re-Design</w:t>
            </w:r>
            <w:r w:rsidR="00FA540D">
              <w:rPr>
                <w:noProof/>
                <w:webHidden/>
              </w:rPr>
              <w:tab/>
            </w:r>
            <w:r w:rsidR="00FA540D">
              <w:rPr>
                <w:noProof/>
                <w:webHidden/>
              </w:rPr>
              <w:fldChar w:fldCharType="begin"/>
            </w:r>
            <w:r w:rsidR="00FA540D">
              <w:rPr>
                <w:noProof/>
                <w:webHidden/>
              </w:rPr>
              <w:instrText xml:space="preserve"> PAGEREF _Toc95938864 \h </w:instrText>
            </w:r>
            <w:r w:rsidR="00FA540D">
              <w:rPr>
                <w:noProof/>
                <w:webHidden/>
              </w:rPr>
            </w:r>
            <w:r w:rsidR="00FA540D">
              <w:rPr>
                <w:noProof/>
                <w:webHidden/>
              </w:rPr>
              <w:fldChar w:fldCharType="separate"/>
            </w:r>
            <w:r w:rsidR="00FA540D">
              <w:rPr>
                <w:noProof/>
                <w:webHidden/>
              </w:rPr>
              <w:t>5</w:t>
            </w:r>
            <w:r w:rsidR="00FA540D">
              <w:rPr>
                <w:noProof/>
                <w:webHidden/>
              </w:rPr>
              <w:fldChar w:fldCharType="end"/>
            </w:r>
          </w:hyperlink>
        </w:p>
        <w:p w14:paraId="156A9849" w14:textId="60DFE23C" w:rsidR="00FA540D" w:rsidRDefault="001B43AE">
          <w:pPr>
            <w:pStyle w:val="TOC1"/>
            <w:tabs>
              <w:tab w:val="right" w:leader="dot" w:pos="9016"/>
            </w:tabs>
            <w:rPr>
              <w:rFonts w:eastAsiaTheme="minorEastAsia"/>
              <w:noProof/>
              <w:lang w:eastAsia="en-GB"/>
            </w:rPr>
          </w:pPr>
          <w:hyperlink w:anchor="_Toc95938865" w:history="1">
            <w:r w:rsidR="00FA540D" w:rsidRPr="00B102C2">
              <w:rPr>
                <w:rStyle w:val="Hyperlink"/>
                <w:noProof/>
              </w:rPr>
              <w:t>Manufacturing of new design</w:t>
            </w:r>
            <w:r w:rsidR="00FA540D">
              <w:rPr>
                <w:noProof/>
                <w:webHidden/>
              </w:rPr>
              <w:tab/>
            </w:r>
            <w:r w:rsidR="00FA540D">
              <w:rPr>
                <w:noProof/>
                <w:webHidden/>
              </w:rPr>
              <w:fldChar w:fldCharType="begin"/>
            </w:r>
            <w:r w:rsidR="00FA540D">
              <w:rPr>
                <w:noProof/>
                <w:webHidden/>
              </w:rPr>
              <w:instrText xml:space="preserve"> PAGEREF _Toc95938865 \h </w:instrText>
            </w:r>
            <w:r w:rsidR="00FA540D">
              <w:rPr>
                <w:noProof/>
                <w:webHidden/>
              </w:rPr>
            </w:r>
            <w:r w:rsidR="00FA540D">
              <w:rPr>
                <w:noProof/>
                <w:webHidden/>
              </w:rPr>
              <w:fldChar w:fldCharType="separate"/>
            </w:r>
            <w:r w:rsidR="00FA540D">
              <w:rPr>
                <w:noProof/>
                <w:webHidden/>
              </w:rPr>
              <w:t>6</w:t>
            </w:r>
            <w:r w:rsidR="00FA540D">
              <w:rPr>
                <w:noProof/>
                <w:webHidden/>
              </w:rPr>
              <w:fldChar w:fldCharType="end"/>
            </w:r>
          </w:hyperlink>
        </w:p>
        <w:p w14:paraId="3560F7B8" w14:textId="6BC11F09" w:rsidR="00FA540D" w:rsidRDefault="001B43AE">
          <w:pPr>
            <w:pStyle w:val="TOC1"/>
            <w:tabs>
              <w:tab w:val="right" w:leader="dot" w:pos="9016"/>
            </w:tabs>
            <w:rPr>
              <w:rFonts w:eastAsiaTheme="minorEastAsia"/>
              <w:noProof/>
              <w:lang w:eastAsia="en-GB"/>
            </w:rPr>
          </w:pPr>
          <w:hyperlink w:anchor="_Toc95938866" w:history="1">
            <w:r w:rsidR="00FA540D" w:rsidRPr="00B102C2">
              <w:rPr>
                <w:rStyle w:val="Hyperlink"/>
                <w:noProof/>
              </w:rPr>
              <w:t>The discussion</w:t>
            </w:r>
            <w:r w:rsidR="00FA540D">
              <w:rPr>
                <w:noProof/>
                <w:webHidden/>
              </w:rPr>
              <w:tab/>
            </w:r>
            <w:r w:rsidR="00FA540D">
              <w:rPr>
                <w:noProof/>
                <w:webHidden/>
              </w:rPr>
              <w:fldChar w:fldCharType="begin"/>
            </w:r>
            <w:r w:rsidR="00FA540D">
              <w:rPr>
                <w:noProof/>
                <w:webHidden/>
              </w:rPr>
              <w:instrText xml:space="preserve"> PAGEREF _Toc95938866 \h </w:instrText>
            </w:r>
            <w:r w:rsidR="00FA540D">
              <w:rPr>
                <w:noProof/>
                <w:webHidden/>
              </w:rPr>
            </w:r>
            <w:r w:rsidR="00FA540D">
              <w:rPr>
                <w:noProof/>
                <w:webHidden/>
              </w:rPr>
              <w:fldChar w:fldCharType="separate"/>
            </w:r>
            <w:r w:rsidR="00FA540D">
              <w:rPr>
                <w:noProof/>
                <w:webHidden/>
              </w:rPr>
              <w:t>6</w:t>
            </w:r>
            <w:r w:rsidR="00FA540D">
              <w:rPr>
                <w:noProof/>
                <w:webHidden/>
              </w:rPr>
              <w:fldChar w:fldCharType="end"/>
            </w:r>
          </w:hyperlink>
        </w:p>
        <w:p w14:paraId="640C2775" w14:textId="19E82277" w:rsidR="00FA540D" w:rsidRDefault="001B43AE">
          <w:pPr>
            <w:pStyle w:val="TOC1"/>
            <w:tabs>
              <w:tab w:val="right" w:leader="dot" w:pos="9016"/>
            </w:tabs>
            <w:rPr>
              <w:rFonts w:eastAsiaTheme="minorEastAsia"/>
              <w:noProof/>
              <w:lang w:eastAsia="en-GB"/>
            </w:rPr>
          </w:pPr>
          <w:hyperlink w:anchor="_Toc95938867" w:history="1">
            <w:r w:rsidR="00FA540D" w:rsidRPr="00B102C2">
              <w:rPr>
                <w:rStyle w:val="Hyperlink"/>
                <w:noProof/>
              </w:rPr>
              <w:t>Conclusion</w:t>
            </w:r>
            <w:r w:rsidR="00FA540D">
              <w:rPr>
                <w:noProof/>
                <w:webHidden/>
              </w:rPr>
              <w:tab/>
            </w:r>
            <w:r w:rsidR="00FA540D">
              <w:rPr>
                <w:noProof/>
                <w:webHidden/>
              </w:rPr>
              <w:fldChar w:fldCharType="begin"/>
            </w:r>
            <w:r w:rsidR="00FA540D">
              <w:rPr>
                <w:noProof/>
                <w:webHidden/>
              </w:rPr>
              <w:instrText xml:space="preserve"> PAGEREF _Toc95938867 \h </w:instrText>
            </w:r>
            <w:r w:rsidR="00FA540D">
              <w:rPr>
                <w:noProof/>
                <w:webHidden/>
              </w:rPr>
            </w:r>
            <w:r w:rsidR="00FA540D">
              <w:rPr>
                <w:noProof/>
                <w:webHidden/>
              </w:rPr>
              <w:fldChar w:fldCharType="separate"/>
            </w:r>
            <w:r w:rsidR="00FA540D">
              <w:rPr>
                <w:noProof/>
                <w:webHidden/>
              </w:rPr>
              <w:t>7</w:t>
            </w:r>
            <w:r w:rsidR="00FA540D">
              <w:rPr>
                <w:noProof/>
                <w:webHidden/>
              </w:rPr>
              <w:fldChar w:fldCharType="end"/>
            </w:r>
          </w:hyperlink>
        </w:p>
        <w:p w14:paraId="415296A2" w14:textId="06036FF9" w:rsidR="00FA540D" w:rsidRDefault="001B43AE">
          <w:pPr>
            <w:pStyle w:val="TOC1"/>
            <w:tabs>
              <w:tab w:val="right" w:leader="dot" w:pos="9016"/>
            </w:tabs>
            <w:rPr>
              <w:noProof/>
            </w:rPr>
          </w:pPr>
          <w:hyperlink w:anchor="_Toc95938868" w:history="1">
            <w:r w:rsidR="00FA540D" w:rsidRPr="00B102C2">
              <w:rPr>
                <w:rStyle w:val="Hyperlink"/>
                <w:noProof/>
              </w:rPr>
              <w:t>References</w:t>
            </w:r>
            <w:r w:rsidR="00FA540D">
              <w:rPr>
                <w:noProof/>
                <w:webHidden/>
              </w:rPr>
              <w:tab/>
            </w:r>
            <w:r w:rsidR="00FA540D">
              <w:rPr>
                <w:noProof/>
                <w:webHidden/>
              </w:rPr>
              <w:fldChar w:fldCharType="begin"/>
            </w:r>
            <w:r w:rsidR="00FA540D">
              <w:rPr>
                <w:noProof/>
                <w:webHidden/>
              </w:rPr>
              <w:instrText xml:space="preserve"> PAGEREF _Toc95938868 \h </w:instrText>
            </w:r>
            <w:r w:rsidR="00FA540D">
              <w:rPr>
                <w:noProof/>
                <w:webHidden/>
              </w:rPr>
            </w:r>
            <w:r w:rsidR="00FA540D">
              <w:rPr>
                <w:noProof/>
                <w:webHidden/>
              </w:rPr>
              <w:fldChar w:fldCharType="separate"/>
            </w:r>
            <w:r w:rsidR="00FA540D">
              <w:rPr>
                <w:noProof/>
                <w:webHidden/>
              </w:rPr>
              <w:t>8</w:t>
            </w:r>
            <w:r w:rsidR="00FA540D">
              <w:rPr>
                <w:noProof/>
                <w:webHidden/>
              </w:rPr>
              <w:fldChar w:fldCharType="end"/>
            </w:r>
          </w:hyperlink>
        </w:p>
        <w:p w14:paraId="4CEB4BB1" w14:textId="79C3B3E4" w:rsidR="00E441E1" w:rsidRDefault="00E441E1" w:rsidP="00E441E1"/>
        <w:p w14:paraId="63D935ED" w14:textId="13AEA90A" w:rsidR="00E441E1" w:rsidRPr="00E441E1" w:rsidRDefault="00E441E1" w:rsidP="00E441E1">
          <w:pPr>
            <w:jc w:val="center"/>
            <w:rPr>
              <w:sz w:val="24"/>
              <w:szCs w:val="24"/>
            </w:rPr>
          </w:pPr>
          <w:r w:rsidRPr="00E441E1">
            <w:rPr>
              <w:sz w:val="24"/>
              <w:szCs w:val="24"/>
            </w:rPr>
            <w:t>WORD COUNT: 1536 (Excluding References)</w:t>
          </w:r>
        </w:p>
        <w:p w14:paraId="76D193D9" w14:textId="1869AA9B" w:rsidR="00775A9B" w:rsidRDefault="00775A9B">
          <w:r>
            <w:rPr>
              <w:b/>
              <w:bCs/>
              <w:noProof/>
            </w:rPr>
            <w:fldChar w:fldCharType="end"/>
          </w:r>
        </w:p>
      </w:sdtContent>
    </w:sdt>
    <w:p w14:paraId="5BBFC4C5" w14:textId="77777777" w:rsidR="00775A9B" w:rsidRDefault="00775A9B" w:rsidP="00310F56">
      <w:pPr>
        <w:pStyle w:val="Heading1"/>
      </w:pPr>
    </w:p>
    <w:p w14:paraId="044C3766" w14:textId="015C5D56" w:rsidR="00F42728" w:rsidRDefault="00F42728">
      <w:pPr>
        <w:rPr>
          <w:rFonts w:asciiTheme="majorHAnsi" w:eastAsiaTheme="majorEastAsia" w:hAnsiTheme="majorHAnsi" w:cstheme="majorBidi"/>
          <w:color w:val="2F5496" w:themeColor="accent1" w:themeShade="BF"/>
          <w:sz w:val="32"/>
          <w:szCs w:val="32"/>
        </w:rPr>
      </w:pPr>
      <w:r>
        <w:br w:type="page"/>
      </w:r>
    </w:p>
    <w:p w14:paraId="7B39A9F3" w14:textId="4DF9A792" w:rsidR="00B97D83" w:rsidRDefault="00775A9B" w:rsidP="00CF2B19">
      <w:pPr>
        <w:pStyle w:val="Heading1"/>
        <w:rPr>
          <w:sz w:val="40"/>
          <w:szCs w:val="40"/>
        </w:rPr>
      </w:pPr>
      <w:bookmarkStart w:id="1" w:name="_Toc95938861"/>
      <w:r w:rsidRPr="006C6839">
        <w:rPr>
          <w:sz w:val="40"/>
          <w:szCs w:val="40"/>
        </w:rPr>
        <w:lastRenderedPageBreak/>
        <w:t>Introduction</w:t>
      </w:r>
      <w:bookmarkEnd w:id="1"/>
    </w:p>
    <w:p w14:paraId="7D9E6221" w14:textId="77777777" w:rsidR="004E7DFE" w:rsidRPr="004E7DFE" w:rsidRDefault="004E7DFE" w:rsidP="004E7DFE"/>
    <w:p w14:paraId="4EEB6159" w14:textId="7C37F57B" w:rsidR="00133924" w:rsidRDefault="006C6839" w:rsidP="006C6839">
      <w:r>
        <w:rPr>
          <w:noProof/>
        </w:rPr>
        <w:drawing>
          <wp:anchor distT="0" distB="0" distL="114300" distR="114300" simplePos="0" relativeHeight="251661824" behindDoc="1" locked="0" layoutInCell="1" allowOverlap="1" wp14:anchorId="39F7EFAD" wp14:editId="207B81E3">
            <wp:simplePos x="0" y="0"/>
            <wp:positionH relativeFrom="margin">
              <wp:posOffset>2245415</wp:posOffset>
            </wp:positionH>
            <wp:positionV relativeFrom="paragraph">
              <wp:posOffset>21424</wp:posOffset>
            </wp:positionV>
            <wp:extent cx="2628265" cy="1595065"/>
            <wp:effectExtent l="19050" t="19050" r="19685" b="24765"/>
            <wp:wrapNone/>
            <wp:docPr id="15" name="Picture 15" descr="Shape,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hape, squar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7059" cy="1618609"/>
                    </a:xfrm>
                    <a:prstGeom prst="rect">
                      <a:avLst/>
                    </a:prstGeom>
                    <a:ln w="12700">
                      <a:solidFill>
                        <a:schemeClr val="accent1"/>
                      </a:solidFill>
                    </a:ln>
                  </pic:spPr>
                </pic:pic>
              </a:graphicData>
            </a:graphic>
            <wp14:sizeRelH relativeFrom="margin">
              <wp14:pctWidth>0</wp14:pctWidth>
            </wp14:sizeRelH>
            <wp14:sizeRelV relativeFrom="margin">
              <wp14:pctHeight>0</wp14:pctHeight>
            </wp14:sizeRelV>
          </wp:anchor>
        </w:drawing>
      </w:r>
      <w:r w:rsidR="005753D0">
        <w:rPr>
          <w:noProof/>
        </w:rPr>
        <w:drawing>
          <wp:anchor distT="0" distB="0" distL="114300" distR="114300" simplePos="0" relativeHeight="251660800" behindDoc="1" locked="0" layoutInCell="1" allowOverlap="1" wp14:anchorId="6F649D9C" wp14:editId="10FDA069">
            <wp:simplePos x="0" y="0"/>
            <wp:positionH relativeFrom="column">
              <wp:posOffset>2247900</wp:posOffset>
            </wp:positionH>
            <wp:positionV relativeFrom="paragraph">
              <wp:posOffset>1998979</wp:posOffset>
            </wp:positionV>
            <wp:extent cx="2618740" cy="1200037"/>
            <wp:effectExtent l="19050" t="19050" r="10160" b="19685"/>
            <wp:wrapNone/>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623222" cy="1202091"/>
                    </a:xfrm>
                    <a:prstGeom prst="rect">
                      <a:avLst/>
                    </a:prstGeom>
                    <a:ln w="12700">
                      <a:solidFill>
                        <a:schemeClr val="accent1"/>
                      </a:solidFill>
                    </a:ln>
                  </pic:spPr>
                </pic:pic>
              </a:graphicData>
            </a:graphic>
            <wp14:sizeRelH relativeFrom="margin">
              <wp14:pctWidth>0</wp14:pctWidth>
            </wp14:sizeRelH>
            <wp14:sizeRelV relativeFrom="margin">
              <wp14:pctHeight>0</wp14:pctHeight>
            </wp14:sizeRelV>
          </wp:anchor>
        </w:drawing>
      </w:r>
      <w:r w:rsidR="00133924">
        <w:rPr>
          <w:noProof/>
        </w:rPr>
        <mc:AlternateContent>
          <mc:Choice Requires="wps">
            <w:drawing>
              <wp:anchor distT="0" distB="0" distL="114300" distR="114300" simplePos="0" relativeHeight="251663872" behindDoc="1" locked="0" layoutInCell="1" allowOverlap="1" wp14:anchorId="5E06E61F" wp14:editId="09D16267">
                <wp:simplePos x="0" y="0"/>
                <wp:positionH relativeFrom="column">
                  <wp:posOffset>2244725</wp:posOffset>
                </wp:positionH>
                <wp:positionV relativeFrom="paragraph">
                  <wp:posOffset>1672590</wp:posOffset>
                </wp:positionV>
                <wp:extent cx="2619375" cy="63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2619375" cy="635"/>
                        </a:xfrm>
                        <a:prstGeom prst="rect">
                          <a:avLst/>
                        </a:prstGeom>
                        <a:solidFill>
                          <a:prstClr val="white"/>
                        </a:solidFill>
                        <a:ln>
                          <a:noFill/>
                        </a:ln>
                      </wps:spPr>
                      <wps:txbx>
                        <w:txbxContent>
                          <w:p w14:paraId="6EE97340" w14:textId="5759F89B" w:rsidR="00133924" w:rsidRDefault="00133924" w:rsidP="00133924">
                            <w:pPr>
                              <w:pStyle w:val="Caption"/>
                              <w:jc w:val="center"/>
                              <w:rPr>
                                <w:noProof/>
                              </w:rPr>
                            </w:pPr>
                            <w:r>
                              <w:t>Figure 2. Drill Press Main Sliding Unit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06E61F" id="Text Box 19" o:spid="_x0000_s1028" type="#_x0000_t202" style="position:absolute;margin-left:176.75pt;margin-top:131.7pt;width:206.25pt;height:.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" stroked="f">
                <v:textbox style="mso-fit-shape-to-text:t" inset="0,0,0,0">
                  <w:txbxContent>
                    <w:p w14:paraId="6EE97340" w14:textId="5759F89B" w:rsidR="00133924" w:rsidRDefault="00133924" w:rsidP="00133924">
                      <w:pPr>
                        <w:pStyle w:val="Caption"/>
                        <w:jc w:val="center"/>
                        <w:rPr>
                          <w:noProof/>
                        </w:rPr>
                      </w:pPr>
                      <w:r>
                        <w:t>Figure 2. Drill Press Main Sliding Unit</w:t>
                      </w:r>
                    </w:p>
                  </w:txbxContent>
                </v:textbox>
              </v:shape>
            </w:pict>
          </mc:Fallback>
        </mc:AlternateContent>
      </w:r>
      <w:r w:rsidR="00133924">
        <w:rPr>
          <w:noProof/>
        </w:rPr>
        <mc:AlternateContent>
          <mc:Choice Requires="wps">
            <w:drawing>
              <wp:anchor distT="0" distB="0" distL="114300" distR="114300" simplePos="0" relativeHeight="251665920" behindDoc="1" locked="0" layoutInCell="1" allowOverlap="1" wp14:anchorId="7902AFB6" wp14:editId="65FD6F2D">
                <wp:simplePos x="0" y="0"/>
                <wp:positionH relativeFrom="column">
                  <wp:posOffset>2244725</wp:posOffset>
                </wp:positionH>
                <wp:positionV relativeFrom="paragraph">
                  <wp:posOffset>3255010</wp:posOffset>
                </wp:positionV>
                <wp:extent cx="2618740"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618740" cy="635"/>
                        </a:xfrm>
                        <a:prstGeom prst="rect">
                          <a:avLst/>
                        </a:prstGeom>
                        <a:solidFill>
                          <a:prstClr val="white"/>
                        </a:solidFill>
                        <a:ln>
                          <a:noFill/>
                        </a:ln>
                      </wps:spPr>
                      <wps:txbx>
                        <w:txbxContent>
                          <w:p w14:paraId="3E16A7E5" w14:textId="7A104280" w:rsidR="00133924" w:rsidRDefault="00133924" w:rsidP="00133924">
                            <w:pPr>
                              <w:pStyle w:val="Caption"/>
                              <w:jc w:val="center"/>
                              <w:rPr>
                                <w:noProof/>
                              </w:rPr>
                            </w:pPr>
                            <w:r>
                              <w:t>Figure 3. Cross Sectional View of the Drill Press Main Sliding Unit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02AFB6" id="Text Box 20" o:spid="_x0000_s1029" type="#_x0000_t202" style="position:absolute;margin-left:176.75pt;margin-top:256.3pt;width:206.2pt;height:.05pt;z-index:-25165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" stroked="f">
                <v:textbox style="mso-fit-shape-to-text:t" inset="0,0,0,0">
                  <w:txbxContent>
                    <w:p w14:paraId="3E16A7E5" w14:textId="7A104280" w:rsidR="00133924" w:rsidRDefault="00133924" w:rsidP="00133924">
                      <w:pPr>
                        <w:pStyle w:val="Caption"/>
                        <w:jc w:val="center"/>
                        <w:rPr>
                          <w:noProof/>
                        </w:rPr>
                      </w:pPr>
                      <w:r>
                        <w:t>Figure 3. Cross Sectional View of the Drill Press Main Sliding Unit</w:t>
                      </w:r>
                    </w:p>
                  </w:txbxContent>
                </v:textbox>
              </v:shape>
            </w:pict>
          </mc:Fallback>
        </mc:AlternateContent>
      </w:r>
      <w:r w:rsidR="00CF2B19">
        <w:rPr>
          <w:noProof/>
        </w:rPr>
        <w:drawing>
          <wp:inline distT="0" distB="0" distL="0" distR="0" wp14:anchorId="113CA330" wp14:editId="3D1AF904">
            <wp:extent cx="2072143" cy="3177540"/>
            <wp:effectExtent l="19050" t="19050" r="23495" b="22860"/>
            <wp:docPr id="14" name="Picture 1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whiteboard&#10;&#10;Description automatically generated"/>
                    <pic:cNvPicPr/>
                  </pic:nvPicPr>
                  <pic:blipFill>
                    <a:blip r:embed="rId13"/>
                    <a:stretch>
                      <a:fillRect/>
                    </a:stretch>
                  </pic:blipFill>
                  <pic:spPr>
                    <a:xfrm>
                      <a:off x="0" y="0"/>
                      <a:ext cx="2090170" cy="3205184"/>
                    </a:xfrm>
                    <a:prstGeom prst="rect">
                      <a:avLst/>
                    </a:prstGeom>
                    <a:ln w="12700">
                      <a:solidFill>
                        <a:schemeClr val="accent1"/>
                      </a:solidFill>
                    </a:ln>
                  </pic:spPr>
                </pic:pic>
              </a:graphicData>
            </a:graphic>
          </wp:inline>
        </w:drawing>
      </w:r>
    </w:p>
    <w:p w14:paraId="7561E8CA" w14:textId="5C087354" w:rsidR="00133924" w:rsidRDefault="00133924" w:rsidP="00133924">
      <w:pPr>
        <w:pStyle w:val="Caption"/>
      </w:pPr>
      <w:r>
        <w:t xml:space="preserve">                   Figure 1.  Drill Press Full Assembly</w:t>
      </w:r>
    </w:p>
    <w:p w14:paraId="2EA25973" w14:textId="77777777" w:rsidR="00F66F98" w:rsidRDefault="00F66F98" w:rsidP="00A54C1B"/>
    <w:p w14:paraId="22C88FC3" w14:textId="3BE0802F" w:rsidR="00A54C1B" w:rsidRPr="00895868" w:rsidRDefault="002E43B8" w:rsidP="00A54C1B">
      <w:pPr>
        <w:rPr>
          <w:rFonts w:cstheme="minorHAnsi"/>
        </w:rPr>
      </w:pPr>
      <w:r w:rsidRPr="00895868">
        <w:rPr>
          <w:rFonts w:cstheme="minorHAnsi"/>
        </w:rPr>
        <w:t xml:space="preserve">This </w:t>
      </w:r>
      <w:r w:rsidR="005D7899" w:rsidRPr="00895868">
        <w:rPr>
          <w:rFonts w:cstheme="minorHAnsi"/>
        </w:rPr>
        <w:t>assessment’s</w:t>
      </w:r>
      <w:r w:rsidRPr="00895868">
        <w:rPr>
          <w:rFonts w:cstheme="minorHAnsi"/>
        </w:rPr>
        <w:t xml:space="preserve"> purpose is to consult with a manufacturer of the above drill press</w:t>
      </w:r>
      <w:r w:rsidR="002051B9">
        <w:rPr>
          <w:rFonts w:cstheme="minorHAnsi"/>
        </w:rPr>
        <w:t xml:space="preserve"> stand</w:t>
      </w:r>
      <w:r w:rsidRPr="00895868">
        <w:rPr>
          <w:rFonts w:cstheme="minorHAnsi"/>
        </w:rPr>
        <w:t xml:space="preserve">, with the purpose of </w:t>
      </w:r>
      <w:r w:rsidR="005D7899" w:rsidRPr="00895868">
        <w:rPr>
          <w:rFonts w:cstheme="minorHAnsi"/>
        </w:rPr>
        <w:t xml:space="preserve">possibly redesigning the drill press main sliding unit. </w:t>
      </w:r>
    </w:p>
    <w:p w14:paraId="29E45D5C" w14:textId="4E2C0C68" w:rsidR="005D7899" w:rsidRPr="00895868" w:rsidRDefault="005D7899" w:rsidP="00A54C1B">
      <w:pPr>
        <w:rPr>
          <w:rFonts w:cstheme="minorHAnsi"/>
        </w:rPr>
      </w:pPr>
      <w:r w:rsidRPr="00895868">
        <w:rPr>
          <w:rFonts w:cstheme="minorHAnsi"/>
        </w:rPr>
        <w:t>The company has the aim of producing 1000 units per week of the above press, our intention is to enable them to make a profit by improving the design</w:t>
      </w:r>
      <w:r w:rsidR="005753D0" w:rsidRPr="00895868">
        <w:rPr>
          <w:rFonts w:cstheme="minorHAnsi"/>
        </w:rPr>
        <w:t xml:space="preserve"> of the drill press main sliding unit</w:t>
      </w:r>
      <w:r w:rsidRPr="00895868">
        <w:rPr>
          <w:rFonts w:cstheme="minorHAnsi"/>
        </w:rPr>
        <w:t xml:space="preserve">. </w:t>
      </w:r>
    </w:p>
    <w:p w14:paraId="17CA9670" w14:textId="77777777" w:rsidR="00965B4D" w:rsidRPr="00895868" w:rsidRDefault="0057535A" w:rsidP="00A54C1B">
      <w:pPr>
        <w:rPr>
          <w:rFonts w:cstheme="minorHAnsi"/>
        </w:rPr>
      </w:pPr>
      <w:r w:rsidRPr="00895868">
        <w:rPr>
          <w:rFonts w:cstheme="minorHAnsi"/>
        </w:rPr>
        <w:t>To enable us to re-design the part we first need to</w:t>
      </w:r>
      <w:r w:rsidR="00965B4D" w:rsidRPr="00895868">
        <w:rPr>
          <w:rFonts w:cstheme="minorHAnsi"/>
        </w:rPr>
        <w:t xml:space="preserve"> understand what a drill press is and to </w:t>
      </w:r>
      <w:r w:rsidRPr="00895868">
        <w:rPr>
          <w:rFonts w:cstheme="minorHAnsi"/>
        </w:rPr>
        <w:t xml:space="preserve">evaluate the original design. </w:t>
      </w:r>
    </w:p>
    <w:p w14:paraId="49903423" w14:textId="23359DBF" w:rsidR="00965B4D" w:rsidRDefault="00965B4D" w:rsidP="00A54C1B">
      <w:pPr>
        <w:rPr>
          <w:rFonts w:cstheme="minorHAnsi"/>
          <w:color w:val="212529"/>
          <w:shd w:val="clear" w:color="auto" w:fill="FFFFFF"/>
        </w:rPr>
      </w:pPr>
      <w:r w:rsidRPr="00895868">
        <w:rPr>
          <w:rFonts w:cstheme="minorHAnsi"/>
          <w:color w:val="212529"/>
          <w:shd w:val="clear" w:color="auto" w:fill="FFFFFF"/>
        </w:rPr>
        <w:t xml:space="preserve">A drill press can also be known </w:t>
      </w:r>
      <w:r w:rsidR="00895868" w:rsidRPr="00895868">
        <w:rPr>
          <w:rFonts w:cstheme="minorHAnsi"/>
          <w:color w:val="212529"/>
          <w:shd w:val="clear" w:color="auto" w:fill="FFFFFF"/>
        </w:rPr>
        <w:t>by</w:t>
      </w:r>
      <w:r w:rsidRPr="00895868">
        <w:rPr>
          <w:rFonts w:cstheme="minorHAnsi"/>
          <w:color w:val="212529"/>
          <w:shd w:val="clear" w:color="auto" w:fill="FFFFFF"/>
        </w:rPr>
        <w:t xml:space="preserve"> other names including a pedestal drill. They are commonly used to hold a drill in place whilst performing certain operations like countersinking</w:t>
      </w:r>
      <w:r w:rsidR="00895868" w:rsidRPr="00895868">
        <w:rPr>
          <w:rFonts w:cstheme="minorHAnsi"/>
          <w:color w:val="212529"/>
          <w:shd w:val="clear" w:color="auto" w:fill="FFFFFF"/>
        </w:rPr>
        <w:t xml:space="preserve"> or </w:t>
      </w:r>
      <w:r w:rsidRPr="00895868">
        <w:rPr>
          <w:rFonts w:cstheme="minorHAnsi"/>
          <w:color w:val="212529"/>
          <w:shd w:val="clear" w:color="auto" w:fill="FFFFFF"/>
        </w:rPr>
        <w:t>Counter-</w:t>
      </w:r>
      <w:r w:rsidR="00895868" w:rsidRPr="00895868">
        <w:rPr>
          <w:rFonts w:cstheme="minorHAnsi"/>
          <w:color w:val="212529"/>
          <w:shd w:val="clear" w:color="auto" w:fill="FFFFFF"/>
        </w:rPr>
        <w:t>boring and</w:t>
      </w:r>
      <w:r w:rsidRPr="00895868">
        <w:rPr>
          <w:rFonts w:cstheme="minorHAnsi"/>
          <w:color w:val="212529"/>
          <w:shd w:val="clear" w:color="auto" w:fill="FFFFFF"/>
        </w:rPr>
        <w:t xml:space="preserve"> tapping.</w:t>
      </w:r>
      <w:r w:rsidR="00895868" w:rsidRPr="00895868">
        <w:rPr>
          <w:rFonts w:cstheme="minorHAnsi"/>
          <w:color w:val="212529"/>
          <w:shd w:val="clear" w:color="auto" w:fill="FFFFFF"/>
        </w:rPr>
        <w:t xml:space="preserve"> </w:t>
      </w:r>
      <w:r w:rsidRPr="00895868">
        <w:rPr>
          <w:rFonts w:cstheme="minorHAnsi"/>
          <w:color w:val="212529"/>
          <w:shd w:val="clear" w:color="auto" w:fill="FFFFFF"/>
        </w:rPr>
        <w:t>Drill presses are available in various shapes and sizes</w:t>
      </w:r>
      <w:r w:rsidR="00895868" w:rsidRPr="00895868">
        <w:rPr>
          <w:rFonts w:cstheme="minorHAnsi"/>
          <w:color w:val="212529"/>
          <w:shd w:val="clear" w:color="auto" w:fill="FFFFFF"/>
        </w:rPr>
        <w:t xml:space="preserve">, from floor to table mounted. </w:t>
      </w:r>
      <w:r w:rsidRPr="00895868">
        <w:rPr>
          <w:rFonts w:cstheme="minorHAnsi"/>
          <w:color w:val="212529"/>
          <w:shd w:val="clear" w:color="auto" w:fill="FFFFFF"/>
        </w:rPr>
        <w:t xml:space="preserve">Drill presses offer </w:t>
      </w:r>
      <w:r w:rsidR="00895868" w:rsidRPr="00895868">
        <w:rPr>
          <w:rFonts w:cstheme="minorHAnsi"/>
          <w:color w:val="212529"/>
          <w:shd w:val="clear" w:color="auto" w:fill="FFFFFF"/>
        </w:rPr>
        <w:t xml:space="preserve">more precision work compared to a standalone drill. </w:t>
      </w:r>
      <w:sdt>
        <w:sdtPr>
          <w:rPr>
            <w:rFonts w:cstheme="minorHAnsi"/>
            <w:color w:val="212529"/>
            <w:shd w:val="clear" w:color="auto" w:fill="FFFFFF"/>
          </w:rPr>
          <w:id w:val="-362278120"/>
          <w:citation/>
        </w:sdtPr>
        <w:sdtEndPr/>
        <w:sdtContent>
          <w:r w:rsidR="00895868" w:rsidRPr="00895868">
            <w:rPr>
              <w:rFonts w:cstheme="minorHAnsi"/>
              <w:color w:val="212529"/>
              <w:shd w:val="clear" w:color="auto" w:fill="FFFFFF"/>
            </w:rPr>
            <w:fldChar w:fldCharType="begin"/>
          </w:r>
          <w:r w:rsidR="00895868" w:rsidRPr="00895868">
            <w:rPr>
              <w:rFonts w:cstheme="minorHAnsi"/>
              <w:color w:val="212529"/>
              <w:shd w:val="clear" w:color="auto" w:fill="FFFFFF"/>
            </w:rPr>
            <w:instrText xml:space="preserve"> CITATION tra19 \l 2057 </w:instrText>
          </w:r>
          <w:r w:rsidR="00895868" w:rsidRPr="00895868">
            <w:rPr>
              <w:rFonts w:cstheme="minorHAnsi"/>
              <w:color w:val="212529"/>
              <w:shd w:val="clear" w:color="auto" w:fill="FFFFFF"/>
            </w:rPr>
            <w:fldChar w:fldCharType="separate"/>
          </w:r>
          <w:r w:rsidR="00895868" w:rsidRPr="00895868">
            <w:rPr>
              <w:rFonts w:cstheme="minorHAnsi"/>
              <w:noProof/>
              <w:color w:val="212529"/>
              <w:shd w:val="clear" w:color="auto" w:fill="FFFFFF"/>
            </w:rPr>
            <w:t>(transparencymarketresearch, 2019)</w:t>
          </w:r>
          <w:r w:rsidR="00895868" w:rsidRPr="00895868">
            <w:rPr>
              <w:rFonts w:cstheme="minorHAnsi"/>
              <w:color w:val="212529"/>
              <w:shd w:val="clear" w:color="auto" w:fill="FFFFFF"/>
            </w:rPr>
            <w:fldChar w:fldCharType="end"/>
          </w:r>
        </w:sdtContent>
      </w:sdt>
    </w:p>
    <w:p w14:paraId="5AF15C76" w14:textId="527FD3F2" w:rsidR="004E7DFE" w:rsidRDefault="004E7DFE">
      <w:pPr>
        <w:rPr>
          <w:rFonts w:cstheme="minorHAnsi"/>
          <w:color w:val="212529"/>
          <w:shd w:val="clear" w:color="auto" w:fill="FFFFFF"/>
        </w:rPr>
      </w:pPr>
      <w:r>
        <w:rPr>
          <w:rFonts w:cstheme="minorHAnsi"/>
          <w:color w:val="212529"/>
          <w:shd w:val="clear" w:color="auto" w:fill="FFFFFF"/>
        </w:rPr>
        <w:br w:type="page"/>
      </w:r>
    </w:p>
    <w:p w14:paraId="59CBE244" w14:textId="2496BFFC" w:rsidR="004E7DFE" w:rsidRPr="006C6839" w:rsidRDefault="004E7DFE" w:rsidP="004E7DFE">
      <w:pPr>
        <w:pStyle w:val="Heading1"/>
        <w:rPr>
          <w:sz w:val="40"/>
          <w:szCs w:val="40"/>
        </w:rPr>
      </w:pPr>
      <w:bookmarkStart w:id="2" w:name="_Toc95938862"/>
      <w:r>
        <w:rPr>
          <w:sz w:val="40"/>
          <w:szCs w:val="40"/>
        </w:rPr>
        <w:lastRenderedPageBreak/>
        <w:t>Technical report of current design</w:t>
      </w:r>
      <w:bookmarkEnd w:id="2"/>
    </w:p>
    <w:p w14:paraId="0CF2CDBF" w14:textId="77777777" w:rsidR="004E7DFE" w:rsidRDefault="004E7DFE" w:rsidP="00A54C1B">
      <w:pPr>
        <w:rPr>
          <w:rFonts w:cstheme="minorHAnsi"/>
          <w:color w:val="212529"/>
          <w:shd w:val="clear" w:color="auto" w:fill="FFFFFF"/>
        </w:rPr>
      </w:pPr>
    </w:p>
    <w:p w14:paraId="0B84E80A" w14:textId="69E044D0" w:rsidR="0057535A" w:rsidRDefault="0057535A" w:rsidP="00A54C1B">
      <w:r>
        <w:t xml:space="preserve">The </w:t>
      </w:r>
      <w:r w:rsidR="004E7DFE">
        <w:t xml:space="preserve">original </w:t>
      </w:r>
      <w:r>
        <w:t xml:space="preserve">design was </w:t>
      </w:r>
      <w:r w:rsidR="00965B4D">
        <w:t>analysed,</w:t>
      </w:r>
      <w:r>
        <w:t xml:space="preserve"> and the following conclusions were made. </w:t>
      </w:r>
    </w:p>
    <w:p w14:paraId="5BBCCE15" w14:textId="5D88E6E8" w:rsidR="004E7DFE" w:rsidRPr="005821FC" w:rsidRDefault="004E7DFE" w:rsidP="00A54C1B">
      <w:pPr>
        <w:rPr>
          <w:b/>
          <w:bCs/>
          <w:u w:val="single"/>
        </w:rPr>
      </w:pPr>
      <w:r w:rsidRPr="005821FC">
        <w:rPr>
          <w:b/>
          <w:bCs/>
          <w:u w:val="single"/>
        </w:rPr>
        <w:t>Customer needs.</w:t>
      </w:r>
    </w:p>
    <w:p w14:paraId="2F72962B" w14:textId="70AFC942" w:rsidR="004E7DFE" w:rsidRDefault="004E7DFE" w:rsidP="00A54C1B">
      <w:r>
        <w:t xml:space="preserve">To best understand the customer needs we can use the kano model for customer satisfaction. </w:t>
      </w:r>
    </w:p>
    <w:p w14:paraId="0551F9C8" w14:textId="77777777" w:rsidR="00033188" w:rsidRDefault="00033188" w:rsidP="00033188">
      <w:pPr>
        <w:keepNext/>
        <w:jc w:val="center"/>
      </w:pPr>
      <w:r>
        <w:rPr>
          <w:noProof/>
        </w:rPr>
        <w:drawing>
          <wp:inline distT="0" distB="0" distL="0" distR="0" wp14:anchorId="4F7E3086" wp14:editId="67ED1390">
            <wp:extent cx="2196048" cy="1600200"/>
            <wp:effectExtent l="19050" t="19050" r="13970" b="1905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4"/>
                    <a:stretch>
                      <a:fillRect/>
                    </a:stretch>
                  </pic:blipFill>
                  <pic:spPr>
                    <a:xfrm>
                      <a:off x="0" y="0"/>
                      <a:ext cx="2202701" cy="1605048"/>
                    </a:xfrm>
                    <a:prstGeom prst="rect">
                      <a:avLst/>
                    </a:prstGeom>
                    <a:ln w="12700">
                      <a:solidFill>
                        <a:schemeClr val="accent1"/>
                      </a:solidFill>
                    </a:ln>
                  </pic:spPr>
                </pic:pic>
              </a:graphicData>
            </a:graphic>
          </wp:inline>
        </w:drawing>
      </w:r>
    </w:p>
    <w:p w14:paraId="22C8CFA1" w14:textId="42414767" w:rsidR="00033188" w:rsidRDefault="00033188" w:rsidP="00033188">
      <w:pPr>
        <w:pStyle w:val="Caption"/>
        <w:jc w:val="center"/>
      </w:pPr>
      <w:r>
        <w:t>Figure 4. Kano model of customer satisfaction</w:t>
      </w:r>
      <w:sdt>
        <w:sdtPr>
          <w:id w:val="202608236"/>
          <w:citation/>
        </w:sdtPr>
        <w:sdtEndPr/>
        <w:sdtContent>
          <w:r>
            <w:fldChar w:fldCharType="begin"/>
          </w:r>
          <w:r>
            <w:instrText xml:space="preserve"> CITATION Sol18 \l 2057 </w:instrText>
          </w:r>
          <w:r>
            <w:fldChar w:fldCharType="separate"/>
          </w:r>
          <w:r>
            <w:rPr>
              <w:noProof/>
            </w:rPr>
            <w:t xml:space="preserve"> </w:t>
          </w:r>
          <w:r w:rsidRPr="00033188">
            <w:rPr>
              <w:noProof/>
            </w:rPr>
            <w:t>(Solanki, 2018)</w:t>
          </w:r>
          <w:r>
            <w:fldChar w:fldCharType="end"/>
          </w:r>
        </w:sdtContent>
      </w:sdt>
    </w:p>
    <w:p w14:paraId="53B73DFD" w14:textId="66144A93" w:rsidR="00033188" w:rsidRDefault="00033188" w:rsidP="0057535A">
      <w:pPr>
        <w:pStyle w:val="ListParagraph"/>
        <w:numPr>
          <w:ilvl w:val="0"/>
          <w:numId w:val="4"/>
        </w:numPr>
      </w:pPr>
      <w:r>
        <w:t xml:space="preserve">Basic needs. The </w:t>
      </w:r>
      <w:r w:rsidR="00965B4D">
        <w:t>Customer</w:t>
      </w:r>
      <w:r w:rsidR="00895868">
        <w:t xml:space="preserve">`s </w:t>
      </w:r>
      <w:r w:rsidR="00965B4D">
        <w:t xml:space="preserve">would </w:t>
      </w:r>
      <w:r>
        <w:t xml:space="preserve">expect the following but won’t necessarily ask for them. They </w:t>
      </w:r>
      <w:r w:rsidR="00965B4D">
        <w:t xml:space="preserve">need </w:t>
      </w:r>
      <w:r>
        <w:t xml:space="preserve">the drill press stand to be </w:t>
      </w:r>
      <w:r w:rsidR="00965B4D">
        <w:t>sturdy, light for portability</w:t>
      </w:r>
      <w:r w:rsidR="00895868">
        <w:t xml:space="preserve"> and </w:t>
      </w:r>
      <w:r w:rsidR="00965B4D">
        <w:t>long lasting</w:t>
      </w:r>
      <w:r w:rsidR="005821FC">
        <w:t xml:space="preserve"> they would need these features to stay competitive, If the stand was made without these features, you would not stay competitive, and the customer would most likely look elsewhere. </w:t>
      </w:r>
    </w:p>
    <w:p w14:paraId="0D9EC752" w14:textId="03CD67DB" w:rsidR="005821FC" w:rsidRDefault="005821FC" w:rsidP="0057535A">
      <w:pPr>
        <w:pStyle w:val="ListParagraph"/>
        <w:numPr>
          <w:ilvl w:val="0"/>
          <w:numId w:val="4"/>
        </w:numPr>
      </w:pPr>
      <w:r>
        <w:t xml:space="preserve">Performance needs. With an increase in investment, you will improve customer satisfaction, if you can add more functions to the stand without too much added cost, the customer will most likely choose your product over the competitor. </w:t>
      </w:r>
    </w:p>
    <w:p w14:paraId="6BF28555" w14:textId="1503DF27" w:rsidR="005821FC" w:rsidRDefault="005821FC" w:rsidP="0057535A">
      <w:pPr>
        <w:pStyle w:val="ListParagraph"/>
        <w:numPr>
          <w:ilvl w:val="0"/>
          <w:numId w:val="4"/>
        </w:numPr>
      </w:pPr>
      <w:r>
        <w:t xml:space="preserve">Excitement needs. Adding a feature to the drill press stand that if this was not there the customer would not notice, however the fact they are there would make the customer want this over any other product on the market. </w:t>
      </w:r>
    </w:p>
    <w:p w14:paraId="623D44A0" w14:textId="0D44C717" w:rsidR="005821FC" w:rsidRPr="005821FC" w:rsidRDefault="005821FC" w:rsidP="005821FC">
      <w:pPr>
        <w:rPr>
          <w:b/>
          <w:bCs/>
          <w:u w:val="single"/>
        </w:rPr>
      </w:pPr>
      <w:r>
        <w:rPr>
          <w:b/>
          <w:bCs/>
          <w:u w:val="single"/>
        </w:rPr>
        <w:t>Functional</w:t>
      </w:r>
      <w:r w:rsidR="006D5A78">
        <w:rPr>
          <w:b/>
          <w:bCs/>
          <w:u w:val="single"/>
        </w:rPr>
        <w:t xml:space="preserve"> and aesthetic </w:t>
      </w:r>
      <w:r>
        <w:rPr>
          <w:b/>
          <w:bCs/>
          <w:u w:val="single"/>
        </w:rPr>
        <w:t>requirements</w:t>
      </w:r>
      <w:r w:rsidRPr="005821FC">
        <w:rPr>
          <w:b/>
          <w:bCs/>
          <w:u w:val="single"/>
        </w:rPr>
        <w:t>.</w:t>
      </w:r>
    </w:p>
    <w:p w14:paraId="07A1BD18" w14:textId="6C1A1EBA" w:rsidR="006D5A78" w:rsidRDefault="00895868" w:rsidP="006D5A78">
      <w:pPr>
        <w:pStyle w:val="ListParagraph"/>
        <w:numPr>
          <w:ilvl w:val="0"/>
          <w:numId w:val="4"/>
        </w:numPr>
      </w:pPr>
      <w:r>
        <w:t xml:space="preserve">The design has </w:t>
      </w:r>
      <w:r w:rsidR="0057535A">
        <w:t xml:space="preserve">3 Holes present in the </w:t>
      </w:r>
      <w:r>
        <w:t>main sliding unit</w:t>
      </w:r>
      <w:r w:rsidR="0057535A">
        <w:t xml:space="preserve">. </w:t>
      </w:r>
      <w:r>
        <w:t>Each has its own purpose the 1</w:t>
      </w:r>
      <w:r w:rsidRPr="00895868">
        <w:rPr>
          <w:vertAlign w:val="superscript"/>
        </w:rPr>
        <w:t>st</w:t>
      </w:r>
      <w:r>
        <w:t xml:space="preserve"> is t</w:t>
      </w:r>
      <w:r w:rsidR="0057535A">
        <w:t>o allow suitable movement between the main pillar and the sliding unit.</w:t>
      </w:r>
      <w:r>
        <w:t xml:space="preserve"> </w:t>
      </w:r>
      <w:r w:rsidR="0057535A">
        <w:t>The 2</w:t>
      </w:r>
      <w:r w:rsidR="0057535A" w:rsidRPr="0057535A">
        <w:rPr>
          <w:vertAlign w:val="superscript"/>
        </w:rPr>
        <w:t>nd</w:t>
      </w:r>
      <w:r w:rsidR="0057535A">
        <w:t xml:space="preserve"> hole is equipped with a piece of metal to support a spring to allow for a controlled return of the part whilst in operation. The 3</w:t>
      </w:r>
      <w:r w:rsidR="0057535A" w:rsidRPr="0057535A">
        <w:rPr>
          <w:vertAlign w:val="superscript"/>
        </w:rPr>
        <w:t>rd</w:t>
      </w:r>
      <w:r w:rsidR="0057535A">
        <w:t xml:space="preserve"> hole is for stability to ensure the part does not twist or turn in operation.</w:t>
      </w:r>
      <w:r w:rsidR="006D5A78">
        <w:t xml:space="preserve"> The drill press has an attachment to allow a drill with a collar up to 43mm which is standard to most drill sizes.</w:t>
      </w:r>
    </w:p>
    <w:p w14:paraId="4306E2C3" w14:textId="13C25A52" w:rsidR="0057535A" w:rsidRDefault="00895868" w:rsidP="0057535A">
      <w:pPr>
        <w:pStyle w:val="ListParagraph"/>
        <w:numPr>
          <w:ilvl w:val="0"/>
          <w:numId w:val="4"/>
        </w:numPr>
      </w:pPr>
      <w:r>
        <w:t>The aesthetic appearance of the part shows a b</w:t>
      </w:r>
      <w:r w:rsidR="00965B4D">
        <w:t xml:space="preserve">ulky </w:t>
      </w:r>
      <w:r>
        <w:t xml:space="preserve">design with square edges. Its actual </w:t>
      </w:r>
      <w:r w:rsidR="00965B4D">
        <w:t xml:space="preserve">appearance </w:t>
      </w:r>
      <w:r>
        <w:t>is a different colour to the rest of the unit.</w:t>
      </w:r>
      <w:r w:rsidR="006D5A78">
        <w:t xml:space="preserve"> </w:t>
      </w:r>
    </w:p>
    <w:p w14:paraId="36361281" w14:textId="77777777" w:rsidR="006D5A78" w:rsidRDefault="006D5A78" w:rsidP="006D5A78">
      <w:pPr>
        <w:ind w:left="360"/>
        <w:rPr>
          <w:b/>
          <w:bCs/>
          <w:u w:val="single"/>
        </w:rPr>
      </w:pPr>
      <w:r>
        <w:rPr>
          <w:b/>
          <w:bCs/>
          <w:u w:val="single"/>
        </w:rPr>
        <w:t>Serviceability and ethical considerations.</w:t>
      </w:r>
    </w:p>
    <w:p w14:paraId="2EC05B52" w14:textId="38131D5C" w:rsidR="00895868" w:rsidRDefault="00895868" w:rsidP="006D5A78">
      <w:pPr>
        <w:ind w:left="360"/>
      </w:pPr>
      <w:r>
        <w:t xml:space="preserve">Due to its bulky </w:t>
      </w:r>
      <w:r w:rsidR="009714B9">
        <w:t>design,</w:t>
      </w:r>
      <w:r>
        <w:t xml:space="preserve"> there is not much that would need servicing on the part, although applying lubrication to the main shaft could prove a little tricky.</w:t>
      </w:r>
      <w:r w:rsidR="006D5A78">
        <w:t xml:space="preserve"> Also, as this is one component if something breaks then the whole part would need to be replaced. However, the stand itself comes in many different parts which does allow swapping one faulty part for another. </w:t>
      </w:r>
    </w:p>
    <w:p w14:paraId="505A369A" w14:textId="2FED862B" w:rsidR="006D5A78" w:rsidRDefault="006D5A78">
      <w:r>
        <w:br w:type="page"/>
      </w:r>
    </w:p>
    <w:p w14:paraId="4640D964" w14:textId="6B953B2F" w:rsidR="006D5A78" w:rsidRDefault="006D5A78" w:rsidP="006D5A78">
      <w:pPr>
        <w:ind w:left="360"/>
        <w:rPr>
          <w:b/>
          <w:bCs/>
          <w:u w:val="single"/>
        </w:rPr>
      </w:pPr>
      <w:r>
        <w:rPr>
          <w:b/>
          <w:bCs/>
          <w:u w:val="single"/>
        </w:rPr>
        <w:lastRenderedPageBreak/>
        <w:t>Codes of practice</w:t>
      </w:r>
    </w:p>
    <w:p w14:paraId="570C6346" w14:textId="04A2FB7C" w:rsidR="006D5A78" w:rsidRDefault="006D5A78" w:rsidP="006D5A78">
      <w:pPr>
        <w:pStyle w:val="ListParagraph"/>
        <w:numPr>
          <w:ilvl w:val="0"/>
          <w:numId w:val="4"/>
        </w:numPr>
      </w:pPr>
      <w:r>
        <w:t xml:space="preserve">If this is to be sold to members of the public or trade alike, then this would need to follow the Provision and use of work equipment regulations 1998 act (PUWER). </w:t>
      </w:r>
    </w:p>
    <w:p w14:paraId="4EC6A353" w14:textId="7A46D9D1" w:rsidR="0057535A" w:rsidRDefault="009714B9" w:rsidP="00DD1751">
      <w:pPr>
        <w:pStyle w:val="ListParagraph"/>
        <w:numPr>
          <w:ilvl w:val="0"/>
          <w:numId w:val="4"/>
        </w:numPr>
      </w:pPr>
      <w:r>
        <w:t xml:space="preserve">The stand although very basic </w:t>
      </w:r>
      <w:r w:rsidR="006C6839">
        <w:t xml:space="preserve">in design </w:t>
      </w:r>
      <w:r>
        <w:t xml:space="preserve">will be holding a power tool. And if the power tool does not have an emergency stop the stand should be able to be equipped with one, to conform to PUWER requirements. </w:t>
      </w:r>
      <w:sdt>
        <w:sdtPr>
          <w:id w:val="-943613400"/>
          <w:citation/>
        </w:sdtPr>
        <w:sdtEndPr/>
        <w:sdtContent>
          <w:r w:rsidR="002051B9">
            <w:fldChar w:fldCharType="begin"/>
          </w:r>
          <w:r w:rsidR="002051B9">
            <w:instrText xml:space="preserve"> CITATION HSE98 \l 2057 </w:instrText>
          </w:r>
          <w:r w:rsidR="002051B9">
            <w:fldChar w:fldCharType="separate"/>
          </w:r>
          <w:r w:rsidR="002051B9" w:rsidRPr="002051B9">
            <w:rPr>
              <w:noProof/>
            </w:rPr>
            <w:t>(HSE, 1998)</w:t>
          </w:r>
          <w:r w:rsidR="002051B9">
            <w:fldChar w:fldCharType="end"/>
          </w:r>
        </w:sdtContent>
      </w:sdt>
    </w:p>
    <w:p w14:paraId="0B1F30DF" w14:textId="77777777" w:rsidR="00ED3FAA" w:rsidRDefault="00ED3FAA" w:rsidP="00ED3FAA">
      <w:pPr>
        <w:pStyle w:val="ListParagraph"/>
      </w:pPr>
    </w:p>
    <w:p w14:paraId="10D4B0BA" w14:textId="750A1719" w:rsidR="002051B9" w:rsidRDefault="002051B9" w:rsidP="002051B9">
      <w:pPr>
        <w:pStyle w:val="Heading1"/>
      </w:pPr>
      <w:bookmarkStart w:id="3" w:name="_Toc95938863"/>
      <w:r>
        <w:t>Redesign</w:t>
      </w:r>
      <w:r w:rsidR="005E275F">
        <w:t xml:space="preserve"> Specifications.</w:t>
      </w:r>
      <w:bookmarkEnd w:id="3"/>
    </w:p>
    <w:p w14:paraId="192EB3AE" w14:textId="7861E394" w:rsidR="005E275F" w:rsidRDefault="005E275F" w:rsidP="005E275F">
      <w:r>
        <w:t xml:space="preserve">Now the original design has been analysed </w:t>
      </w:r>
      <w:r w:rsidR="00D4291D">
        <w:t xml:space="preserve">and </w:t>
      </w:r>
      <w:r>
        <w:t xml:space="preserve">the decision was made to re-design the drill press main sliding unit. </w:t>
      </w:r>
    </w:p>
    <w:p w14:paraId="1F250F0C" w14:textId="148E2A0C" w:rsidR="005E275F" w:rsidRDefault="005E275F" w:rsidP="005E275F">
      <w:pPr>
        <w:pStyle w:val="ListParagraph"/>
        <w:numPr>
          <w:ilvl w:val="0"/>
          <w:numId w:val="4"/>
        </w:numPr>
      </w:pPr>
      <w:r>
        <w:t xml:space="preserve">To meet the basic needs of the customer they would expect a drill press stand to be light and sturdy. The new design will weigh less than the original and will have a cleaner futuristic design. A good design method is an open looking design. If something is as transparent as possible then there is no fear of hidden components. </w:t>
      </w:r>
    </w:p>
    <w:p w14:paraId="2CEFBEEA" w14:textId="3807AF93" w:rsidR="005E275F" w:rsidRDefault="005E275F" w:rsidP="005E275F">
      <w:pPr>
        <w:pStyle w:val="ListParagraph"/>
        <w:numPr>
          <w:ilvl w:val="0"/>
          <w:numId w:val="4"/>
        </w:numPr>
      </w:pPr>
      <w:r>
        <w:t>Less material to reduce production costs.</w:t>
      </w:r>
    </w:p>
    <w:p w14:paraId="3F09E31C" w14:textId="4704DF9D" w:rsidR="005E275F" w:rsidRDefault="005E275F" w:rsidP="005E275F">
      <w:pPr>
        <w:pStyle w:val="ListParagraph"/>
        <w:numPr>
          <w:ilvl w:val="0"/>
          <w:numId w:val="4"/>
        </w:numPr>
      </w:pPr>
      <w:r>
        <w:t xml:space="preserve">All parts to remain open to either allow easier maintenance or to give the appearance of easier serviceability. </w:t>
      </w:r>
    </w:p>
    <w:p w14:paraId="210376C2" w14:textId="3C1B2DBE" w:rsidR="005E275F" w:rsidRDefault="005E275F" w:rsidP="005E275F">
      <w:pPr>
        <w:pStyle w:val="ListParagraph"/>
        <w:numPr>
          <w:ilvl w:val="0"/>
          <w:numId w:val="4"/>
        </w:numPr>
      </w:pPr>
      <w:r>
        <w:t>View</w:t>
      </w:r>
      <w:r w:rsidR="00D4291D">
        <w:t>ing</w:t>
      </w:r>
      <w:r>
        <w:t xml:space="preserve"> leading competitor prices and designs. </w:t>
      </w:r>
    </w:p>
    <w:p w14:paraId="65409952" w14:textId="77777777" w:rsidR="00ED3FAA" w:rsidRDefault="00ED3FAA" w:rsidP="00ED3FAA">
      <w:pPr>
        <w:pStyle w:val="ListParagraph"/>
      </w:pPr>
    </w:p>
    <w:p w14:paraId="623EFABA" w14:textId="12FB76CE" w:rsidR="005E275F" w:rsidRDefault="005E275F" w:rsidP="005E275F">
      <w:pPr>
        <w:keepNext/>
      </w:pPr>
      <w:r>
        <w:rPr>
          <w:noProof/>
        </w:rPr>
        <w:drawing>
          <wp:inline distT="0" distB="0" distL="0" distR="0" wp14:anchorId="4255F4EE" wp14:editId="38D7FCD1">
            <wp:extent cx="989748" cy="1893600"/>
            <wp:effectExtent l="19050" t="19050" r="20320" b="1143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rotWithShape="1">
                    <a:blip r:embed="rId15"/>
                    <a:srcRect l="-197" t="-135" r="-197" b="-135"/>
                    <a:stretch/>
                  </pic:blipFill>
                  <pic:spPr bwMode="auto">
                    <a:xfrm>
                      <a:off x="0" y="0"/>
                      <a:ext cx="992190" cy="1898273"/>
                    </a:xfrm>
                    <a:prstGeom prst="rect">
                      <a:avLst/>
                    </a:prstGeom>
                    <a:ln w="1270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0D6207">
        <w:tab/>
      </w:r>
      <w:r w:rsidR="000D6207">
        <w:tab/>
      </w:r>
      <w:r w:rsidR="000D6207">
        <w:rPr>
          <w:noProof/>
        </w:rPr>
        <w:drawing>
          <wp:inline distT="0" distB="0" distL="0" distR="0" wp14:anchorId="00FF4598" wp14:editId="16F9075F">
            <wp:extent cx="989965" cy="1893600"/>
            <wp:effectExtent l="19050" t="19050" r="19685" b="11430"/>
            <wp:docPr id="9" name="Picture 9" descr="A close-up of a microsco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up of a microscope&#10;&#10;Description automatically generated with low confidence"/>
                    <pic:cNvPicPr/>
                  </pic:nvPicPr>
                  <pic:blipFill rotWithShape="1">
                    <a:blip r:embed="rId16"/>
                    <a:srcRect l="-933" t="-936" r="-933" b="-936"/>
                    <a:stretch/>
                  </pic:blipFill>
                  <pic:spPr bwMode="auto">
                    <a:xfrm>
                      <a:off x="0" y="0"/>
                      <a:ext cx="1008478" cy="1929012"/>
                    </a:xfrm>
                    <a:prstGeom prst="rect">
                      <a:avLst/>
                    </a:prstGeom>
                    <a:ln w="1270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0D6207">
        <w:tab/>
      </w:r>
      <w:r w:rsidR="000D6207">
        <w:tab/>
      </w:r>
      <w:r w:rsidR="000D6207">
        <w:rPr>
          <w:noProof/>
        </w:rPr>
        <w:drawing>
          <wp:inline distT="0" distB="0" distL="0" distR="0" wp14:anchorId="4ED12773" wp14:editId="626808CA">
            <wp:extent cx="989965" cy="1893600"/>
            <wp:effectExtent l="19050" t="19050" r="19685" b="11430"/>
            <wp:docPr id="10" name="Picture 10" descr="A close-up of a microsco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up of a microscope&#10;&#10;Description automatically generated with low confidence"/>
                    <pic:cNvPicPr/>
                  </pic:nvPicPr>
                  <pic:blipFill rotWithShape="1">
                    <a:blip r:embed="rId17"/>
                    <a:srcRect l="-830" t="-831" r="-830" b="-831"/>
                    <a:stretch/>
                  </pic:blipFill>
                  <pic:spPr bwMode="auto">
                    <a:xfrm flipH="1">
                      <a:off x="0" y="0"/>
                      <a:ext cx="1006421" cy="1925077"/>
                    </a:xfrm>
                    <a:prstGeom prst="rect">
                      <a:avLst/>
                    </a:prstGeom>
                    <a:ln w="1270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E9E0446" w14:textId="486F7FD1" w:rsidR="005E275F" w:rsidRDefault="001B43AE" w:rsidP="005E275F">
      <w:pPr>
        <w:pStyle w:val="Caption"/>
      </w:pPr>
      <w:sdt>
        <w:sdtPr>
          <w:id w:val="-1488544982"/>
          <w:citation/>
        </w:sdtPr>
        <w:sdtEndPr/>
        <w:sdtContent>
          <w:r w:rsidR="005E275F">
            <w:fldChar w:fldCharType="begin"/>
          </w:r>
          <w:r w:rsidR="005E275F">
            <w:instrText xml:space="preserve"> CITATION Ama22 \l 2057 </w:instrText>
          </w:r>
          <w:r w:rsidR="005E275F">
            <w:fldChar w:fldCharType="separate"/>
          </w:r>
          <w:r w:rsidR="005E275F">
            <w:rPr>
              <w:noProof/>
            </w:rPr>
            <w:t xml:space="preserve"> </w:t>
          </w:r>
          <w:r w:rsidR="005E275F" w:rsidRPr="005E275F">
            <w:rPr>
              <w:noProof/>
            </w:rPr>
            <w:t>(Amazon.co.uk, 2022)</w:t>
          </w:r>
          <w:r w:rsidR="005E275F">
            <w:fldChar w:fldCharType="end"/>
          </w:r>
        </w:sdtContent>
      </w:sdt>
      <w:r w:rsidR="000D6207">
        <w:tab/>
      </w:r>
      <w:r w:rsidR="000D6207">
        <w:tab/>
      </w:r>
      <w:sdt>
        <w:sdtPr>
          <w:id w:val="-1741860006"/>
          <w:citation/>
        </w:sdtPr>
        <w:sdtEndPr/>
        <w:sdtContent>
          <w:r w:rsidR="000D6207">
            <w:fldChar w:fldCharType="begin"/>
          </w:r>
          <w:r w:rsidR="000D6207">
            <w:instrText xml:space="preserve"> CITATION RsO22 \l 2057 </w:instrText>
          </w:r>
          <w:r w:rsidR="000D6207">
            <w:fldChar w:fldCharType="separate"/>
          </w:r>
          <w:r w:rsidR="000D6207" w:rsidRPr="000D6207">
            <w:rPr>
              <w:noProof/>
            </w:rPr>
            <w:t>(RsOnline, n.d.)</w:t>
          </w:r>
          <w:r w:rsidR="000D6207">
            <w:fldChar w:fldCharType="end"/>
          </w:r>
        </w:sdtContent>
      </w:sdt>
      <w:r w:rsidR="000D6207">
        <w:tab/>
      </w:r>
      <w:r w:rsidR="003E3E73">
        <w:tab/>
      </w:r>
      <w:r w:rsidR="003E3E73">
        <w:tab/>
      </w:r>
      <w:sdt>
        <w:sdtPr>
          <w:id w:val="1454670752"/>
          <w:citation/>
        </w:sdtPr>
        <w:sdtEndPr/>
        <w:sdtContent>
          <w:r w:rsidR="003E3E73">
            <w:fldChar w:fldCharType="begin"/>
          </w:r>
          <w:r w:rsidR="003E3E73">
            <w:instrText xml:space="preserve"> CITATION Mil22 \l 2057 </w:instrText>
          </w:r>
          <w:r w:rsidR="003E3E73">
            <w:fldChar w:fldCharType="separate"/>
          </w:r>
          <w:r w:rsidR="003E3E73" w:rsidRPr="003E3E73">
            <w:rPr>
              <w:noProof/>
            </w:rPr>
            <w:t>(Tools, 2022)</w:t>
          </w:r>
          <w:r w:rsidR="003E3E73">
            <w:fldChar w:fldCharType="end"/>
          </w:r>
        </w:sdtContent>
      </w:sdt>
      <w:r w:rsidR="000D6207">
        <w:tab/>
      </w:r>
      <w:r w:rsidR="000D6207">
        <w:tab/>
      </w:r>
    </w:p>
    <w:p w14:paraId="04637295" w14:textId="24F97675" w:rsidR="005E275F" w:rsidRDefault="005E275F" w:rsidP="005E275F">
      <w:pPr>
        <w:pStyle w:val="Caption"/>
      </w:pPr>
      <w:r>
        <w:t>Figure 5. Wolfcraft £29.49</w:t>
      </w:r>
      <w:r w:rsidR="000D6207">
        <w:tab/>
      </w:r>
      <w:r w:rsidR="000D6207">
        <w:tab/>
        <w:t>Figure 6. RS PRO £66.33</w:t>
      </w:r>
      <w:r w:rsidR="003E3E73">
        <w:tab/>
      </w:r>
      <w:r w:rsidR="003E3E73">
        <w:tab/>
        <w:t>Figure 7. Makita £99.99</w:t>
      </w:r>
    </w:p>
    <w:p w14:paraId="11421F4D" w14:textId="5D498ACC" w:rsidR="00B1091F" w:rsidRDefault="00B1091F" w:rsidP="00B1091F">
      <w:r>
        <w:t xml:space="preserve">The three leading brands are various </w:t>
      </w:r>
      <w:r w:rsidR="00DD0FD0">
        <w:t xml:space="preserve">prices, however each of their designs are similar. Each are showing a smaller drill press sliding unit. Some with and some without springs. </w:t>
      </w:r>
    </w:p>
    <w:p w14:paraId="695E9CA2" w14:textId="6DABDB99" w:rsidR="00D82425" w:rsidRDefault="00D82425">
      <w:r>
        <w:br w:type="page"/>
      </w:r>
    </w:p>
    <w:p w14:paraId="21E205B6" w14:textId="66F577DB" w:rsidR="007A2229" w:rsidRDefault="00D82425" w:rsidP="00D82425">
      <w:pPr>
        <w:pStyle w:val="Heading1"/>
      </w:pPr>
      <w:bookmarkStart w:id="4" w:name="_Toc95938864"/>
      <w:r>
        <w:lastRenderedPageBreak/>
        <w:t>The Re-Design</w:t>
      </w:r>
      <w:bookmarkEnd w:id="4"/>
    </w:p>
    <w:p w14:paraId="7203ECC4" w14:textId="77777777" w:rsidR="00D82425" w:rsidRPr="00D82425" w:rsidRDefault="00D82425" w:rsidP="00D82425"/>
    <w:p w14:paraId="09B71979" w14:textId="6075C5B8" w:rsidR="007A2229" w:rsidRDefault="007A2229" w:rsidP="007A2229">
      <w:pPr>
        <w:keepNext/>
      </w:pPr>
      <w:r>
        <w:rPr>
          <w:noProof/>
        </w:rPr>
        <mc:AlternateContent>
          <mc:Choice Requires="wps">
            <w:drawing>
              <wp:anchor distT="0" distB="0" distL="114300" distR="114300" simplePos="0" relativeHeight="251672064" behindDoc="1" locked="0" layoutInCell="1" allowOverlap="1" wp14:anchorId="212F0122" wp14:editId="4609868B">
                <wp:simplePos x="0" y="0"/>
                <wp:positionH relativeFrom="column">
                  <wp:posOffset>2656205</wp:posOffset>
                </wp:positionH>
                <wp:positionV relativeFrom="paragraph">
                  <wp:posOffset>3338195</wp:posOffset>
                </wp:positionV>
                <wp:extent cx="2098675" cy="635"/>
                <wp:effectExtent l="0" t="0" r="0" b="0"/>
                <wp:wrapNone/>
                <wp:docPr id="6" name="Text Box 6"/>
                <wp:cNvGraphicFramePr/>
                <a:graphic xmlns:a="http://schemas.openxmlformats.org/drawingml/2006/main">
                  <a:graphicData uri="http://schemas.microsoft.com/office/word/2010/wordprocessingShape">
                    <wps:wsp>
                      <wps:cNvSpPr txBox="1"/>
                      <wps:spPr>
                        <a:xfrm>
                          <a:off x="0" y="0"/>
                          <a:ext cx="2098675" cy="635"/>
                        </a:xfrm>
                        <a:prstGeom prst="rect">
                          <a:avLst/>
                        </a:prstGeom>
                        <a:solidFill>
                          <a:prstClr val="white"/>
                        </a:solidFill>
                        <a:ln>
                          <a:noFill/>
                        </a:ln>
                      </wps:spPr>
                      <wps:txbx>
                        <w:txbxContent>
                          <w:p w14:paraId="62518277" w14:textId="1D8582B0" w:rsidR="007A2229" w:rsidRPr="0098236B" w:rsidRDefault="007A2229" w:rsidP="007A2229">
                            <w:pPr>
                              <w:pStyle w:val="Caption"/>
                              <w:jc w:val="center"/>
                              <w:rPr>
                                <w:noProof/>
                              </w:rPr>
                            </w:pPr>
                            <w:r w:rsidRPr="00864D25">
                              <w:t xml:space="preserve">Figure </w:t>
                            </w:r>
                            <w:r w:rsidR="00C76726">
                              <w:t>10</w:t>
                            </w:r>
                            <w:r w:rsidRPr="00864D25">
                              <w:t>. Cross Sectional View of the</w:t>
                            </w:r>
                            <w:r>
                              <w:t xml:space="preserve"> New </w:t>
                            </w:r>
                            <w:r w:rsidRPr="00864D25">
                              <w:t>Drill Press Main Sliding Unit</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2F0122" id="Text Box 6" o:spid="_x0000_s1030" type="#_x0000_t202" style="position:absolute;margin-left:209.15pt;margin-top:262.85pt;width:165.25pt;height:.05pt;z-index:-25164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" stroked="f">
                <v:textbox style="mso-fit-shape-to-text:t" inset="0,0,0,0">
                  <w:txbxContent>
                    <w:p w14:paraId="62518277" w14:textId="1D8582B0" w:rsidR="007A2229" w:rsidRPr="0098236B" w:rsidRDefault="007A2229" w:rsidP="007A2229">
                      <w:pPr>
                        <w:pStyle w:val="Caption"/>
                        <w:jc w:val="center"/>
                        <w:rPr>
                          <w:noProof/>
                        </w:rPr>
                      </w:pPr>
                      <w:r w:rsidRPr="00864D25">
                        <w:t xml:space="preserve">Figure </w:t>
                      </w:r>
                      <w:r w:rsidR="00C76726">
                        <w:t>10</w:t>
                      </w:r>
                      <w:r w:rsidRPr="00864D25">
                        <w:t>. Cross Sectional View of the</w:t>
                      </w:r>
                      <w:r>
                        <w:t xml:space="preserve"> New </w:t>
                      </w:r>
                      <w:r w:rsidRPr="00864D25">
                        <w:t>Drill Press Main Sliding Unit</w:t>
                      </w:r>
                      <w:r>
                        <w:t>.</w:t>
                      </w:r>
                    </w:p>
                  </w:txbxContent>
                </v:textbox>
              </v:shape>
            </w:pict>
          </mc:Fallback>
        </mc:AlternateContent>
      </w:r>
      <w:r>
        <w:rPr>
          <w:noProof/>
        </w:rPr>
        <w:drawing>
          <wp:anchor distT="0" distB="0" distL="114300" distR="114300" simplePos="0" relativeHeight="251666944" behindDoc="1" locked="0" layoutInCell="1" allowOverlap="1" wp14:anchorId="5ECD7D9B" wp14:editId="338A9E39">
            <wp:simplePos x="0" y="0"/>
            <wp:positionH relativeFrom="margin">
              <wp:posOffset>2656539</wp:posOffset>
            </wp:positionH>
            <wp:positionV relativeFrom="paragraph">
              <wp:posOffset>2217595</wp:posOffset>
            </wp:positionV>
            <wp:extent cx="2098675" cy="1063909"/>
            <wp:effectExtent l="19050" t="19050" r="15875" b="22225"/>
            <wp:wrapNone/>
            <wp:docPr id="2" name="Picture 2"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3753" cy="1091830"/>
                    </a:xfrm>
                    <a:prstGeom prst="rect">
                      <a:avLst/>
                    </a:prstGeom>
                    <a:ln w="12700">
                      <a:solidFill>
                        <a:schemeClr val="accent1"/>
                      </a:solid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016" behindDoc="1" locked="0" layoutInCell="1" allowOverlap="1" wp14:anchorId="02F2868D" wp14:editId="27FC20A4">
                <wp:simplePos x="0" y="0"/>
                <wp:positionH relativeFrom="column">
                  <wp:posOffset>2658110</wp:posOffset>
                </wp:positionH>
                <wp:positionV relativeFrom="paragraph">
                  <wp:posOffset>1354455</wp:posOffset>
                </wp:positionV>
                <wp:extent cx="2099310" cy="635"/>
                <wp:effectExtent l="0" t="0" r="0" b="0"/>
                <wp:wrapNone/>
                <wp:docPr id="5" name="Text Box 5"/>
                <wp:cNvGraphicFramePr/>
                <a:graphic xmlns:a="http://schemas.openxmlformats.org/drawingml/2006/main">
                  <a:graphicData uri="http://schemas.microsoft.com/office/word/2010/wordprocessingShape">
                    <wps:wsp>
                      <wps:cNvSpPr txBox="1"/>
                      <wps:spPr>
                        <a:xfrm>
                          <a:off x="0" y="0"/>
                          <a:ext cx="2099310" cy="635"/>
                        </a:xfrm>
                        <a:prstGeom prst="rect">
                          <a:avLst/>
                        </a:prstGeom>
                        <a:solidFill>
                          <a:prstClr val="white"/>
                        </a:solidFill>
                        <a:ln>
                          <a:noFill/>
                        </a:ln>
                      </wps:spPr>
                      <wps:txbx>
                        <w:txbxContent>
                          <w:p w14:paraId="695512D4" w14:textId="3034A72A" w:rsidR="007A2229" w:rsidRPr="00980220" w:rsidRDefault="007A2229" w:rsidP="007A2229">
                            <w:pPr>
                              <w:pStyle w:val="Caption"/>
                              <w:jc w:val="center"/>
                              <w:rPr>
                                <w:noProof/>
                              </w:rPr>
                            </w:pPr>
                            <w:r w:rsidRPr="005A0C28">
                              <w:t xml:space="preserve">Figure </w:t>
                            </w:r>
                            <w:r w:rsidR="00C76726">
                              <w:t>9</w:t>
                            </w:r>
                            <w:r w:rsidRPr="005A0C28">
                              <w:t xml:space="preserve">. </w:t>
                            </w:r>
                            <w:r>
                              <w:t xml:space="preserve">New </w:t>
                            </w:r>
                            <w:r w:rsidRPr="005A0C28">
                              <w:t>Drill Press Main Sliding Unit</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F2868D" id="Text Box 5" o:spid="_x0000_s1031" type="#_x0000_t202" style="position:absolute;margin-left:209.3pt;margin-top:106.65pt;width:165.3pt;height:.05pt;z-index:-25164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" stroked="f">
                <v:textbox style="mso-fit-shape-to-text:t" inset="0,0,0,0">
                  <w:txbxContent>
                    <w:p w14:paraId="695512D4" w14:textId="3034A72A" w:rsidR="007A2229" w:rsidRPr="00980220" w:rsidRDefault="007A2229" w:rsidP="007A2229">
                      <w:pPr>
                        <w:pStyle w:val="Caption"/>
                        <w:jc w:val="center"/>
                        <w:rPr>
                          <w:noProof/>
                        </w:rPr>
                      </w:pPr>
                      <w:r w:rsidRPr="005A0C28">
                        <w:t xml:space="preserve">Figure </w:t>
                      </w:r>
                      <w:r w:rsidR="00C76726">
                        <w:t>9</w:t>
                      </w:r>
                      <w:r w:rsidRPr="005A0C28">
                        <w:t xml:space="preserve">. </w:t>
                      </w:r>
                      <w:r>
                        <w:t xml:space="preserve">New </w:t>
                      </w:r>
                      <w:r w:rsidRPr="005A0C28">
                        <w:t>Drill Press Main Sliding Unit</w:t>
                      </w:r>
                      <w:r>
                        <w:t>.</w:t>
                      </w:r>
                    </w:p>
                  </w:txbxContent>
                </v:textbox>
              </v:shape>
            </w:pict>
          </mc:Fallback>
        </mc:AlternateContent>
      </w:r>
      <w:r>
        <w:rPr>
          <w:noProof/>
        </w:rPr>
        <w:drawing>
          <wp:anchor distT="0" distB="0" distL="114300" distR="114300" simplePos="0" relativeHeight="251667968" behindDoc="1" locked="0" layoutInCell="1" allowOverlap="1" wp14:anchorId="5A52C09D" wp14:editId="0DD7268B">
            <wp:simplePos x="0" y="0"/>
            <wp:positionH relativeFrom="margin">
              <wp:posOffset>2658631</wp:posOffset>
            </wp:positionH>
            <wp:positionV relativeFrom="paragraph">
              <wp:posOffset>16716</wp:posOffset>
            </wp:positionV>
            <wp:extent cx="2099340" cy="1281194"/>
            <wp:effectExtent l="19050" t="19050" r="15240" b="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03654" cy="1283827"/>
                    </a:xfrm>
                    <a:prstGeom prst="rect">
                      <a:avLst/>
                    </a:prstGeom>
                    <a:ln w="12700">
                      <a:solidFill>
                        <a:schemeClr val="accent1"/>
                      </a:solid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12E3BAE2" wp14:editId="522C8659">
            <wp:extent cx="2381250" cy="3266967"/>
            <wp:effectExtent l="19050" t="19050" r="19050" b="10160"/>
            <wp:docPr id="4" name="Picture 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whiteboard&#10;&#10;Description automatically generated"/>
                    <pic:cNvPicPr/>
                  </pic:nvPicPr>
                  <pic:blipFill>
                    <a:blip r:embed="rId20"/>
                    <a:stretch>
                      <a:fillRect/>
                    </a:stretch>
                  </pic:blipFill>
                  <pic:spPr>
                    <a:xfrm>
                      <a:off x="0" y="0"/>
                      <a:ext cx="2393556" cy="3283851"/>
                    </a:xfrm>
                    <a:prstGeom prst="rect">
                      <a:avLst/>
                    </a:prstGeom>
                    <a:ln w="12700">
                      <a:solidFill>
                        <a:schemeClr val="accent1"/>
                      </a:solidFill>
                    </a:ln>
                  </pic:spPr>
                </pic:pic>
              </a:graphicData>
            </a:graphic>
          </wp:inline>
        </w:drawing>
      </w:r>
    </w:p>
    <w:p w14:paraId="3F73768D" w14:textId="71026F9B" w:rsidR="007A2229" w:rsidRPr="002051B9" w:rsidRDefault="007A2229" w:rsidP="007A2229">
      <w:pPr>
        <w:pStyle w:val="Caption"/>
      </w:pPr>
      <w:r>
        <w:t xml:space="preserve">           Figure </w:t>
      </w:r>
      <w:r w:rsidR="00C76726">
        <w:t>8</w:t>
      </w:r>
      <w:r>
        <w:t>. New Drill Press Full Assembly.</w:t>
      </w:r>
    </w:p>
    <w:p w14:paraId="517B8CCC" w14:textId="47501410" w:rsidR="002051B9" w:rsidRDefault="002051B9" w:rsidP="002051B9"/>
    <w:p w14:paraId="280A6959" w14:textId="77777777" w:rsidR="00D4291D" w:rsidRDefault="00E33B29" w:rsidP="00D4291D">
      <w:pPr>
        <w:keepNext/>
      </w:pPr>
      <w:r>
        <w:rPr>
          <w:noProof/>
        </w:rPr>
        <w:drawing>
          <wp:inline distT="0" distB="0" distL="0" distR="0" wp14:anchorId="39AB24E0" wp14:editId="227B757E">
            <wp:extent cx="5731510" cy="3362325"/>
            <wp:effectExtent l="19050" t="19050" r="21590" b="28575"/>
            <wp:docPr id="13" name="Picture 1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 engineering drawing&#10;&#10;Description automatically generated"/>
                    <pic:cNvPicPr/>
                  </pic:nvPicPr>
                  <pic:blipFill>
                    <a:blip r:embed="rId21"/>
                    <a:stretch>
                      <a:fillRect/>
                    </a:stretch>
                  </pic:blipFill>
                  <pic:spPr>
                    <a:xfrm>
                      <a:off x="0" y="0"/>
                      <a:ext cx="5731510" cy="3362325"/>
                    </a:xfrm>
                    <a:prstGeom prst="rect">
                      <a:avLst/>
                    </a:prstGeom>
                    <a:ln w="12700">
                      <a:solidFill>
                        <a:schemeClr val="accent1"/>
                      </a:solidFill>
                    </a:ln>
                  </pic:spPr>
                </pic:pic>
              </a:graphicData>
            </a:graphic>
          </wp:inline>
        </w:drawing>
      </w:r>
    </w:p>
    <w:p w14:paraId="661E7809" w14:textId="303A8672" w:rsidR="00E33B29" w:rsidRDefault="00D4291D" w:rsidP="00D4291D">
      <w:pPr>
        <w:pStyle w:val="Caption"/>
        <w:jc w:val="center"/>
      </w:pPr>
      <w:r>
        <w:t>Figure 11. Solid works Design of new part.</w:t>
      </w:r>
    </w:p>
    <w:p w14:paraId="1FD1E972" w14:textId="77777777" w:rsidR="00E33B29" w:rsidRDefault="005753D0" w:rsidP="00A54C1B">
      <w:r>
        <w:t xml:space="preserve">The </w:t>
      </w:r>
      <w:r w:rsidR="00E703A4">
        <w:t xml:space="preserve">new design has kept the basis of the original </w:t>
      </w:r>
      <w:r w:rsidR="000C53EB">
        <w:t>design</w:t>
      </w:r>
      <w:r w:rsidR="00E703A4">
        <w:t xml:space="preserve">. The </w:t>
      </w:r>
      <w:r>
        <w:t>3 holes in the sliding unit</w:t>
      </w:r>
      <w:r w:rsidR="00E703A4">
        <w:t xml:space="preserve"> remain, as their functions are vital to the performance of the machine. The collar to hold the drill remains the same with the ability to hold a drill with a collar up to 43 mm. </w:t>
      </w:r>
    </w:p>
    <w:p w14:paraId="35B04A98" w14:textId="0B8C48CF" w:rsidR="00E703A4" w:rsidRDefault="00E703A4" w:rsidP="00A54C1B">
      <w:r>
        <w:lastRenderedPageBreak/>
        <w:t xml:space="preserve">The hole which is designed </w:t>
      </w:r>
      <w:r w:rsidR="005753D0">
        <w:t xml:space="preserve">to accommodate a spring </w:t>
      </w:r>
      <w:r>
        <w:t>is now more visible allowing the ability to weld a new piece should this snap. The hollow design has the following benefits.</w:t>
      </w:r>
    </w:p>
    <w:p w14:paraId="73ABDDD8" w14:textId="22651E33" w:rsidR="00E703A4" w:rsidRDefault="00E703A4" w:rsidP="00E703A4">
      <w:pPr>
        <w:pStyle w:val="ListParagraph"/>
        <w:numPr>
          <w:ilvl w:val="0"/>
          <w:numId w:val="4"/>
        </w:numPr>
      </w:pPr>
      <w:r>
        <w:t xml:space="preserve">A futuristic feel to the product giving a clean aesthetic appearance. </w:t>
      </w:r>
      <w:r w:rsidR="005753D0">
        <w:t xml:space="preserve"> </w:t>
      </w:r>
    </w:p>
    <w:p w14:paraId="1C445A07" w14:textId="594F2971" w:rsidR="00F66F98" w:rsidRDefault="00F66F98" w:rsidP="00E703A4">
      <w:pPr>
        <w:pStyle w:val="ListParagraph"/>
        <w:numPr>
          <w:ilvl w:val="0"/>
          <w:numId w:val="4"/>
        </w:numPr>
      </w:pPr>
      <w:r>
        <w:t xml:space="preserve">The ability to attach an emergency brake to the main shaft without impeding the performance of the stand to conform with PUWAR regulations. </w:t>
      </w:r>
    </w:p>
    <w:p w14:paraId="4D3C4867" w14:textId="384E6CF3" w:rsidR="00E703A4" w:rsidRDefault="00E703A4" w:rsidP="00E703A4">
      <w:pPr>
        <w:pStyle w:val="ListParagraph"/>
        <w:numPr>
          <w:ilvl w:val="0"/>
          <w:numId w:val="4"/>
        </w:numPr>
      </w:pPr>
      <w:r>
        <w:t>A clear view of the main shaft to allow for easier lubrication.</w:t>
      </w:r>
    </w:p>
    <w:p w14:paraId="54AF2324" w14:textId="02789AA2" w:rsidR="003E77D2" w:rsidRDefault="00E703A4" w:rsidP="00E703A4">
      <w:pPr>
        <w:pStyle w:val="ListParagraph"/>
        <w:numPr>
          <w:ilvl w:val="0"/>
          <w:numId w:val="4"/>
        </w:numPr>
      </w:pPr>
      <w:r>
        <w:t xml:space="preserve">Less material used in the manufacturing process. </w:t>
      </w:r>
    </w:p>
    <w:p w14:paraId="0B0E9EE9" w14:textId="447CD544" w:rsidR="00E703A4" w:rsidRDefault="00E703A4" w:rsidP="00E703A4">
      <w:pPr>
        <w:pStyle w:val="ListParagraph"/>
        <w:numPr>
          <w:ilvl w:val="0"/>
          <w:numId w:val="4"/>
        </w:numPr>
      </w:pPr>
      <w:r>
        <w:t xml:space="preserve">Less surface area to aid cooling if the product is to be cast. </w:t>
      </w:r>
    </w:p>
    <w:p w14:paraId="040E64CD" w14:textId="77777777" w:rsidR="00D4291D" w:rsidRDefault="00D4291D" w:rsidP="00D4291D">
      <w:pPr>
        <w:pStyle w:val="ListParagraph"/>
      </w:pPr>
    </w:p>
    <w:p w14:paraId="167190BE" w14:textId="6A8E0E1A" w:rsidR="00E703A4" w:rsidRDefault="00E703A4" w:rsidP="00F66F98">
      <w:pPr>
        <w:jc w:val="center"/>
      </w:pPr>
      <w:r>
        <w:t>The table below shows the difference between the two designs.</w:t>
      </w:r>
    </w:p>
    <w:tbl>
      <w:tblPr>
        <w:tblW w:w="7938" w:type="dxa"/>
        <w:tblLook w:val="04A0" w:firstRow="1" w:lastRow="0" w:firstColumn="1" w:lastColumn="0" w:noHBand="0" w:noVBand="1"/>
      </w:tblPr>
      <w:tblGrid>
        <w:gridCol w:w="1560"/>
        <w:gridCol w:w="1701"/>
        <w:gridCol w:w="2126"/>
        <w:gridCol w:w="2551"/>
      </w:tblGrid>
      <w:tr w:rsidR="003E77D2" w:rsidRPr="003E77D2" w14:paraId="565BE600" w14:textId="77777777" w:rsidTr="00E703A4">
        <w:trPr>
          <w:trHeight w:val="300"/>
        </w:trPr>
        <w:tc>
          <w:tcPr>
            <w:tcW w:w="1560" w:type="dxa"/>
            <w:tcBorders>
              <w:top w:val="nil"/>
              <w:left w:val="nil"/>
              <w:bottom w:val="nil"/>
              <w:right w:val="nil"/>
            </w:tcBorders>
            <w:shd w:val="clear" w:color="auto" w:fill="auto"/>
            <w:noWrap/>
            <w:vAlign w:val="center"/>
            <w:hideMark/>
          </w:tcPr>
          <w:p w14:paraId="437D2DAB" w14:textId="77777777" w:rsidR="003E77D2" w:rsidRPr="003E77D2" w:rsidRDefault="003E77D2" w:rsidP="003E77D2">
            <w:pPr>
              <w:spacing w:after="0" w:line="240" w:lineRule="auto"/>
              <w:rPr>
                <w:rFonts w:ascii="Times New Roman" w:eastAsia="Times New Roman" w:hAnsi="Times New Roman" w:cs="Times New Roman"/>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DE312"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Mass (g)</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2B0CFD3C"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Volume (mm³)</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2C5BBC84"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Surface Area (mm²)</w:t>
            </w:r>
          </w:p>
        </w:tc>
      </w:tr>
      <w:tr w:rsidR="003E77D2" w:rsidRPr="003E77D2" w14:paraId="1486FFAC" w14:textId="77777777" w:rsidTr="00E703A4">
        <w:trPr>
          <w:trHeight w:val="300"/>
        </w:trPr>
        <w:tc>
          <w:tcPr>
            <w:tcW w:w="1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363DF"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Old Design</w:t>
            </w:r>
          </w:p>
        </w:tc>
        <w:tc>
          <w:tcPr>
            <w:tcW w:w="1701" w:type="dxa"/>
            <w:tcBorders>
              <w:top w:val="nil"/>
              <w:left w:val="nil"/>
              <w:bottom w:val="single" w:sz="4" w:space="0" w:color="auto"/>
              <w:right w:val="single" w:sz="4" w:space="0" w:color="auto"/>
            </w:tcBorders>
            <w:shd w:val="clear" w:color="auto" w:fill="auto"/>
            <w:noWrap/>
            <w:vAlign w:val="center"/>
            <w:hideMark/>
          </w:tcPr>
          <w:p w14:paraId="176B1BA2"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283.81</w:t>
            </w:r>
          </w:p>
        </w:tc>
        <w:tc>
          <w:tcPr>
            <w:tcW w:w="2126" w:type="dxa"/>
            <w:tcBorders>
              <w:top w:val="nil"/>
              <w:left w:val="nil"/>
              <w:bottom w:val="single" w:sz="4" w:space="0" w:color="auto"/>
              <w:right w:val="single" w:sz="4" w:space="0" w:color="auto"/>
            </w:tcBorders>
            <w:shd w:val="clear" w:color="auto" w:fill="auto"/>
            <w:noWrap/>
            <w:vAlign w:val="center"/>
            <w:hideMark/>
          </w:tcPr>
          <w:p w14:paraId="030FE37B"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283808.88</w:t>
            </w:r>
          </w:p>
        </w:tc>
        <w:tc>
          <w:tcPr>
            <w:tcW w:w="2551" w:type="dxa"/>
            <w:tcBorders>
              <w:top w:val="nil"/>
              <w:left w:val="nil"/>
              <w:bottom w:val="single" w:sz="4" w:space="0" w:color="auto"/>
              <w:right w:val="single" w:sz="4" w:space="0" w:color="auto"/>
            </w:tcBorders>
            <w:shd w:val="clear" w:color="auto" w:fill="auto"/>
            <w:noWrap/>
            <w:vAlign w:val="center"/>
            <w:hideMark/>
          </w:tcPr>
          <w:p w14:paraId="1396A00E"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56573.92</w:t>
            </w:r>
          </w:p>
        </w:tc>
      </w:tr>
      <w:tr w:rsidR="003E77D2" w:rsidRPr="003E77D2" w14:paraId="5E9DA1BD" w14:textId="77777777" w:rsidTr="00E703A4">
        <w:trPr>
          <w:trHeight w:val="300"/>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1A0B3803"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New Design</w:t>
            </w:r>
          </w:p>
        </w:tc>
        <w:tc>
          <w:tcPr>
            <w:tcW w:w="1701" w:type="dxa"/>
            <w:tcBorders>
              <w:top w:val="nil"/>
              <w:left w:val="nil"/>
              <w:bottom w:val="single" w:sz="4" w:space="0" w:color="auto"/>
              <w:right w:val="single" w:sz="4" w:space="0" w:color="auto"/>
            </w:tcBorders>
            <w:shd w:val="clear" w:color="auto" w:fill="auto"/>
            <w:noWrap/>
            <w:vAlign w:val="center"/>
            <w:hideMark/>
          </w:tcPr>
          <w:p w14:paraId="3B708C5A"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148.02</w:t>
            </w:r>
          </w:p>
        </w:tc>
        <w:tc>
          <w:tcPr>
            <w:tcW w:w="2126" w:type="dxa"/>
            <w:tcBorders>
              <w:top w:val="nil"/>
              <w:left w:val="nil"/>
              <w:bottom w:val="single" w:sz="4" w:space="0" w:color="auto"/>
              <w:right w:val="single" w:sz="4" w:space="0" w:color="auto"/>
            </w:tcBorders>
            <w:shd w:val="clear" w:color="auto" w:fill="auto"/>
            <w:noWrap/>
            <w:vAlign w:val="center"/>
            <w:hideMark/>
          </w:tcPr>
          <w:p w14:paraId="67C53A8D"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148020.81</w:t>
            </w:r>
          </w:p>
        </w:tc>
        <w:tc>
          <w:tcPr>
            <w:tcW w:w="2551" w:type="dxa"/>
            <w:tcBorders>
              <w:top w:val="nil"/>
              <w:left w:val="nil"/>
              <w:bottom w:val="single" w:sz="4" w:space="0" w:color="auto"/>
              <w:right w:val="single" w:sz="4" w:space="0" w:color="auto"/>
            </w:tcBorders>
            <w:shd w:val="clear" w:color="auto" w:fill="auto"/>
            <w:noWrap/>
            <w:vAlign w:val="center"/>
            <w:hideMark/>
          </w:tcPr>
          <w:p w14:paraId="1464159B"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43506.75</w:t>
            </w:r>
          </w:p>
        </w:tc>
      </w:tr>
      <w:tr w:rsidR="003E77D2" w:rsidRPr="003E77D2" w14:paraId="4CC2E06A" w14:textId="77777777" w:rsidTr="00E703A4">
        <w:trPr>
          <w:trHeight w:val="300"/>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6052C5F8"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Difference</w:t>
            </w:r>
          </w:p>
        </w:tc>
        <w:tc>
          <w:tcPr>
            <w:tcW w:w="1701" w:type="dxa"/>
            <w:tcBorders>
              <w:top w:val="nil"/>
              <w:left w:val="nil"/>
              <w:bottom w:val="single" w:sz="4" w:space="0" w:color="auto"/>
              <w:right w:val="single" w:sz="4" w:space="0" w:color="auto"/>
            </w:tcBorders>
            <w:shd w:val="clear" w:color="auto" w:fill="auto"/>
            <w:noWrap/>
            <w:vAlign w:val="center"/>
            <w:hideMark/>
          </w:tcPr>
          <w:p w14:paraId="6281B407"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135.79</w:t>
            </w:r>
          </w:p>
        </w:tc>
        <w:tc>
          <w:tcPr>
            <w:tcW w:w="2126" w:type="dxa"/>
            <w:tcBorders>
              <w:top w:val="nil"/>
              <w:left w:val="nil"/>
              <w:bottom w:val="single" w:sz="4" w:space="0" w:color="auto"/>
              <w:right w:val="single" w:sz="4" w:space="0" w:color="auto"/>
            </w:tcBorders>
            <w:shd w:val="clear" w:color="auto" w:fill="auto"/>
            <w:noWrap/>
            <w:vAlign w:val="center"/>
            <w:hideMark/>
          </w:tcPr>
          <w:p w14:paraId="24E450D4"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135788.07</w:t>
            </w:r>
          </w:p>
        </w:tc>
        <w:tc>
          <w:tcPr>
            <w:tcW w:w="2551" w:type="dxa"/>
            <w:tcBorders>
              <w:top w:val="nil"/>
              <w:left w:val="nil"/>
              <w:bottom w:val="single" w:sz="4" w:space="0" w:color="auto"/>
              <w:right w:val="single" w:sz="4" w:space="0" w:color="auto"/>
            </w:tcBorders>
            <w:shd w:val="clear" w:color="auto" w:fill="auto"/>
            <w:noWrap/>
            <w:vAlign w:val="center"/>
            <w:hideMark/>
          </w:tcPr>
          <w:p w14:paraId="65FD9826"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13067.17</w:t>
            </w:r>
          </w:p>
        </w:tc>
      </w:tr>
      <w:tr w:rsidR="003E77D2" w:rsidRPr="003E77D2" w14:paraId="5C2BE6AB" w14:textId="77777777" w:rsidTr="00C76726">
        <w:trPr>
          <w:trHeight w:val="288"/>
        </w:trPr>
        <w:tc>
          <w:tcPr>
            <w:tcW w:w="1560" w:type="dxa"/>
            <w:tcBorders>
              <w:top w:val="nil"/>
              <w:left w:val="single" w:sz="4" w:space="0" w:color="auto"/>
              <w:bottom w:val="nil"/>
              <w:right w:val="single" w:sz="4" w:space="0" w:color="auto"/>
            </w:tcBorders>
            <w:shd w:val="clear" w:color="auto" w:fill="auto"/>
            <w:noWrap/>
            <w:vAlign w:val="center"/>
            <w:hideMark/>
          </w:tcPr>
          <w:p w14:paraId="6B2830F3"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 Difference</w:t>
            </w:r>
          </w:p>
        </w:tc>
        <w:tc>
          <w:tcPr>
            <w:tcW w:w="1701" w:type="dxa"/>
            <w:tcBorders>
              <w:top w:val="nil"/>
              <w:left w:val="nil"/>
              <w:bottom w:val="nil"/>
              <w:right w:val="single" w:sz="4" w:space="0" w:color="auto"/>
            </w:tcBorders>
            <w:shd w:val="clear" w:color="auto" w:fill="auto"/>
            <w:noWrap/>
            <w:vAlign w:val="bottom"/>
            <w:hideMark/>
          </w:tcPr>
          <w:p w14:paraId="7FEAD070"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48% Lighter</w:t>
            </w:r>
          </w:p>
        </w:tc>
        <w:tc>
          <w:tcPr>
            <w:tcW w:w="2126" w:type="dxa"/>
            <w:tcBorders>
              <w:top w:val="nil"/>
              <w:left w:val="nil"/>
              <w:bottom w:val="nil"/>
              <w:right w:val="single" w:sz="4" w:space="0" w:color="auto"/>
            </w:tcBorders>
            <w:shd w:val="clear" w:color="auto" w:fill="auto"/>
            <w:noWrap/>
            <w:vAlign w:val="bottom"/>
            <w:hideMark/>
          </w:tcPr>
          <w:p w14:paraId="6E4B43C2"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48% Less Volume</w:t>
            </w:r>
          </w:p>
        </w:tc>
        <w:tc>
          <w:tcPr>
            <w:tcW w:w="2551" w:type="dxa"/>
            <w:tcBorders>
              <w:top w:val="nil"/>
              <w:left w:val="nil"/>
              <w:bottom w:val="nil"/>
              <w:right w:val="single" w:sz="4" w:space="0" w:color="auto"/>
            </w:tcBorders>
            <w:shd w:val="clear" w:color="auto" w:fill="auto"/>
            <w:noWrap/>
            <w:vAlign w:val="bottom"/>
            <w:hideMark/>
          </w:tcPr>
          <w:p w14:paraId="5873590B" w14:textId="77777777" w:rsidR="003E77D2" w:rsidRPr="003E77D2" w:rsidRDefault="003E77D2" w:rsidP="003E77D2">
            <w:pPr>
              <w:spacing w:after="0" w:line="240" w:lineRule="auto"/>
              <w:jc w:val="center"/>
              <w:rPr>
                <w:rFonts w:ascii="Calibri" w:eastAsia="Times New Roman" w:hAnsi="Calibri" w:cs="Calibri"/>
                <w:color w:val="000000"/>
                <w:lang w:eastAsia="en-GB"/>
              </w:rPr>
            </w:pPr>
            <w:r w:rsidRPr="003E77D2">
              <w:rPr>
                <w:rFonts w:ascii="Calibri" w:eastAsia="Times New Roman" w:hAnsi="Calibri" w:cs="Calibri"/>
                <w:color w:val="000000"/>
                <w:lang w:eastAsia="en-GB"/>
              </w:rPr>
              <w:t>23% Less Surface Area</w:t>
            </w:r>
          </w:p>
        </w:tc>
      </w:tr>
      <w:tr w:rsidR="00C76726" w:rsidRPr="003E77D2" w14:paraId="33DB2100" w14:textId="77777777" w:rsidTr="00E703A4">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tcPr>
          <w:p w14:paraId="078151BC" w14:textId="77777777" w:rsidR="00C76726" w:rsidRPr="003E77D2" w:rsidRDefault="00C76726" w:rsidP="003E77D2">
            <w:pPr>
              <w:spacing w:after="0" w:line="240" w:lineRule="auto"/>
              <w:jc w:val="center"/>
              <w:rPr>
                <w:rFonts w:ascii="Calibri" w:eastAsia="Times New Roman" w:hAnsi="Calibri" w:cs="Calibri"/>
                <w:color w:val="000000"/>
                <w:lang w:eastAsia="en-GB"/>
              </w:rPr>
            </w:pPr>
          </w:p>
        </w:tc>
        <w:tc>
          <w:tcPr>
            <w:tcW w:w="1701" w:type="dxa"/>
            <w:tcBorders>
              <w:top w:val="nil"/>
              <w:left w:val="nil"/>
              <w:bottom w:val="single" w:sz="4" w:space="0" w:color="auto"/>
              <w:right w:val="single" w:sz="4" w:space="0" w:color="auto"/>
            </w:tcBorders>
            <w:shd w:val="clear" w:color="auto" w:fill="auto"/>
            <w:noWrap/>
            <w:vAlign w:val="bottom"/>
          </w:tcPr>
          <w:p w14:paraId="0729608F" w14:textId="77777777" w:rsidR="00C76726" w:rsidRPr="003E77D2" w:rsidRDefault="00C76726" w:rsidP="003E77D2">
            <w:pPr>
              <w:spacing w:after="0" w:line="240" w:lineRule="auto"/>
              <w:jc w:val="center"/>
              <w:rPr>
                <w:rFonts w:ascii="Calibri" w:eastAsia="Times New Roman" w:hAnsi="Calibri" w:cs="Calibri"/>
                <w:color w:val="000000"/>
                <w:lang w:eastAsia="en-GB"/>
              </w:rPr>
            </w:pPr>
          </w:p>
        </w:tc>
        <w:tc>
          <w:tcPr>
            <w:tcW w:w="2126" w:type="dxa"/>
            <w:tcBorders>
              <w:top w:val="nil"/>
              <w:left w:val="nil"/>
              <w:bottom w:val="single" w:sz="4" w:space="0" w:color="auto"/>
              <w:right w:val="single" w:sz="4" w:space="0" w:color="auto"/>
            </w:tcBorders>
            <w:shd w:val="clear" w:color="auto" w:fill="auto"/>
            <w:noWrap/>
            <w:vAlign w:val="bottom"/>
          </w:tcPr>
          <w:p w14:paraId="5969F775" w14:textId="77777777" w:rsidR="00C76726" w:rsidRPr="003E77D2" w:rsidRDefault="00C76726" w:rsidP="003E77D2">
            <w:pPr>
              <w:spacing w:after="0" w:line="240" w:lineRule="auto"/>
              <w:jc w:val="center"/>
              <w:rPr>
                <w:rFonts w:ascii="Calibri" w:eastAsia="Times New Roman" w:hAnsi="Calibri" w:cs="Calibri"/>
                <w:color w:val="000000"/>
                <w:lang w:eastAsia="en-GB"/>
              </w:rPr>
            </w:pPr>
          </w:p>
        </w:tc>
        <w:tc>
          <w:tcPr>
            <w:tcW w:w="2551" w:type="dxa"/>
            <w:tcBorders>
              <w:top w:val="nil"/>
              <w:left w:val="nil"/>
              <w:bottom w:val="single" w:sz="4" w:space="0" w:color="auto"/>
              <w:right w:val="single" w:sz="4" w:space="0" w:color="auto"/>
            </w:tcBorders>
            <w:shd w:val="clear" w:color="auto" w:fill="auto"/>
            <w:noWrap/>
            <w:vAlign w:val="bottom"/>
          </w:tcPr>
          <w:p w14:paraId="51473578" w14:textId="77777777" w:rsidR="00C76726" w:rsidRPr="003E77D2" w:rsidRDefault="00C76726" w:rsidP="003E77D2">
            <w:pPr>
              <w:spacing w:after="0" w:line="240" w:lineRule="auto"/>
              <w:jc w:val="center"/>
              <w:rPr>
                <w:rFonts w:ascii="Calibri" w:eastAsia="Times New Roman" w:hAnsi="Calibri" w:cs="Calibri"/>
                <w:color w:val="000000"/>
                <w:lang w:eastAsia="en-GB"/>
              </w:rPr>
            </w:pPr>
          </w:p>
        </w:tc>
      </w:tr>
    </w:tbl>
    <w:p w14:paraId="7295DC79" w14:textId="72B37F65" w:rsidR="00CD5919" w:rsidRPr="002051B9" w:rsidRDefault="00CD5919" w:rsidP="00CD5919">
      <w:pPr>
        <w:pStyle w:val="Caption"/>
        <w:jc w:val="center"/>
      </w:pPr>
      <w:r>
        <w:t>Figure 1</w:t>
      </w:r>
      <w:r w:rsidR="00D4291D">
        <w:t>2</w:t>
      </w:r>
      <w:r>
        <w:t xml:space="preserve">. Table comparing Mass, Volume and surface area of the Drill press sliding units. </w:t>
      </w:r>
    </w:p>
    <w:p w14:paraId="0D66A9A9" w14:textId="1CA844B6" w:rsidR="003E77D2" w:rsidRDefault="003E77D2" w:rsidP="00A54C1B"/>
    <w:p w14:paraId="7E60C784" w14:textId="31F399F6" w:rsidR="00C76726" w:rsidRDefault="00C76726" w:rsidP="00C76726">
      <w:pPr>
        <w:pStyle w:val="Heading1"/>
      </w:pPr>
      <w:bookmarkStart w:id="5" w:name="_Toc95938865"/>
      <w:r>
        <w:t>Manufacturing of new design</w:t>
      </w:r>
      <w:bookmarkEnd w:id="5"/>
    </w:p>
    <w:p w14:paraId="7105A32A" w14:textId="474C19BB" w:rsidR="00206F1D" w:rsidRDefault="00C634D3" w:rsidP="00C634D3">
      <w:r>
        <w:t xml:space="preserve">This product as shown in figures 5-7 is not a </w:t>
      </w:r>
      <w:r w:rsidR="00206F1D">
        <w:t>high-end</w:t>
      </w:r>
      <w:r>
        <w:t xml:space="preserve"> priced product so we need to keep manufacturing costs down to the minimum, with this and the requirements of 1000 units a week</w:t>
      </w:r>
      <w:r w:rsidR="00206F1D">
        <w:t xml:space="preserve"> in mind are</w:t>
      </w:r>
      <w:r w:rsidR="00D4291D">
        <w:t xml:space="preserve"> we</w:t>
      </w:r>
      <w:r w:rsidR="00206F1D">
        <w:t xml:space="preserve"> better off moving towards </w:t>
      </w:r>
      <w:r w:rsidR="006034A0">
        <w:t xml:space="preserve">die casting </w:t>
      </w:r>
      <w:r w:rsidR="00D4291D">
        <w:t>or</w:t>
      </w:r>
      <w:r w:rsidR="006034A0">
        <w:t xml:space="preserve"> </w:t>
      </w:r>
      <w:r w:rsidR="00206F1D">
        <w:t xml:space="preserve">a machined polymer or composite component. </w:t>
      </w:r>
    </w:p>
    <w:p w14:paraId="0D8F29F5" w14:textId="77777777" w:rsidR="005524AB" w:rsidRDefault="005524AB" w:rsidP="00C634D3"/>
    <w:p w14:paraId="512964A5" w14:textId="0D3CEB66" w:rsidR="00206F1D" w:rsidRPr="00206F1D" w:rsidRDefault="00206F1D" w:rsidP="00DA226B">
      <w:pPr>
        <w:pStyle w:val="Heading1"/>
      </w:pPr>
      <w:bookmarkStart w:id="6" w:name="_Toc95938866"/>
      <w:r w:rsidRPr="00206F1D">
        <w:t>The discussion</w:t>
      </w:r>
      <w:bookmarkEnd w:id="6"/>
    </w:p>
    <w:p w14:paraId="6966355A" w14:textId="095CB2BD" w:rsidR="00A10683" w:rsidRDefault="00202F81" w:rsidP="00C634D3">
      <w:r w:rsidRPr="00D74553">
        <w:rPr>
          <w:b/>
          <w:bCs/>
          <w:u w:val="single"/>
        </w:rPr>
        <w:t>Metal.</w:t>
      </w:r>
      <w:r>
        <w:t xml:space="preserve"> </w:t>
      </w:r>
      <w:r w:rsidR="00206F1D">
        <w:t xml:space="preserve">If we were to use a metal, then die casting would most likely be the better option. </w:t>
      </w:r>
      <w:r w:rsidR="00ED372B">
        <w:t>N</w:t>
      </w:r>
      <w:r w:rsidR="006034A0">
        <w:t xml:space="preserve">ormally </w:t>
      </w:r>
      <w:r w:rsidR="00ED372B">
        <w:t xml:space="preserve">the method for costing castings is the weight made by the amount of energy used, so by choosing a part where the material has been removed </w:t>
      </w:r>
      <w:r>
        <w:t xml:space="preserve">as in the re-design, </w:t>
      </w:r>
      <w:r w:rsidR="00ED372B">
        <w:t xml:space="preserve">it will now be 48% Cheaper than previously mentioned. </w:t>
      </w:r>
      <w:r w:rsidR="00206F1D">
        <w:t xml:space="preserve">Other options such as extrusion, or forging would most likely need to make 2 separate parts due to the collar to attach the drill, which would then require joining or welding together. Die casting from a single mould will allow for consistent </w:t>
      </w:r>
      <w:r w:rsidR="00CF0BB0">
        <w:t xml:space="preserve">quality at a </w:t>
      </w:r>
      <w:r w:rsidR="00ED372B">
        <w:t>relatively</w:t>
      </w:r>
      <w:r w:rsidR="00CF0BB0">
        <w:t xml:space="preserve"> low cost as you would only need to have one bespoke die, which </w:t>
      </w:r>
      <w:r w:rsidR="00ED372B">
        <w:t>typically</w:t>
      </w:r>
      <w:r w:rsidR="00CF0BB0">
        <w:t xml:space="preserve"> can cost around £1000 </w:t>
      </w:r>
      <w:sdt>
        <w:sdtPr>
          <w:id w:val="166829838"/>
          <w:citation/>
        </w:sdtPr>
        <w:sdtEndPr/>
        <w:sdtContent>
          <w:r w:rsidR="00CF0BB0">
            <w:fldChar w:fldCharType="begin"/>
          </w:r>
          <w:r w:rsidR="00CF0BB0">
            <w:instrText xml:space="preserve"> CITATION Edm20 \l 2057 </w:instrText>
          </w:r>
          <w:r w:rsidR="00CF0BB0">
            <w:fldChar w:fldCharType="separate"/>
          </w:r>
          <w:r w:rsidR="00CF0BB0" w:rsidRPr="00CF0BB0">
            <w:rPr>
              <w:noProof/>
            </w:rPr>
            <w:t>(Edmo, 2020)</w:t>
          </w:r>
          <w:r w:rsidR="00CF0BB0">
            <w:fldChar w:fldCharType="end"/>
          </w:r>
        </w:sdtContent>
      </w:sdt>
      <w:r w:rsidR="00E826A3">
        <w:t xml:space="preserve">, and can normally last up to 80,000 uses. </w:t>
      </w:r>
      <w:r>
        <w:t xml:space="preserve">However diecasting lead time can be slow and would not be ideal for high melting metals such as steel so aluminium would be the idea choice however would then lose the strength required. </w:t>
      </w:r>
      <w:r w:rsidR="00E826A3">
        <w:t xml:space="preserve">Die casting products once cooled often shrink and normally will need parts trimming off at the end. </w:t>
      </w:r>
    </w:p>
    <w:p w14:paraId="4441BE86" w14:textId="77777777" w:rsidR="00A10683" w:rsidRDefault="00A10683">
      <w:r>
        <w:br w:type="page"/>
      </w:r>
    </w:p>
    <w:p w14:paraId="72E9AB47" w14:textId="77777777" w:rsidR="00C634D3" w:rsidRDefault="00C634D3" w:rsidP="00C634D3"/>
    <w:p w14:paraId="48D10E9A" w14:textId="292047C0" w:rsidR="00202F81" w:rsidRDefault="00D74553" w:rsidP="00C634D3">
      <w:r w:rsidRPr="00E826A3">
        <w:rPr>
          <w:b/>
          <w:bCs/>
          <w:u w:val="single"/>
        </w:rPr>
        <w:t>3D printing</w:t>
      </w:r>
      <w:r>
        <w:t xml:space="preserve"> has taken the production world by storm over the last decade, </w:t>
      </w:r>
      <w:r w:rsidR="006034A0">
        <w:t xml:space="preserve">and we can now laser print using direct metal laser sintering, in this process we use metal powder to print an object such as our sliding unit in metal. </w:t>
      </w:r>
      <w:r w:rsidR="00E826A3">
        <w:t>However,</w:t>
      </w:r>
      <w:r w:rsidR="006034A0">
        <w:t xml:space="preserve"> you can also 3D print in polycarbonate which boasts a higher </w:t>
      </w:r>
      <w:r w:rsidR="003D508A">
        <w:t>tensile</w:t>
      </w:r>
      <w:r w:rsidR="00E826A3">
        <w:t xml:space="preserve"> strength than steel. 3D printing can take anywhere from 1 – 12 Hrs to make a part, so to make 1000 a week we would need to be making 6 an Hour to keep up with demand. Even with the best printers on market today we would need 6 Printers. Which would dramatically increase costs.</w:t>
      </w:r>
    </w:p>
    <w:p w14:paraId="25FB81E6" w14:textId="4C82201F" w:rsidR="00E826A3" w:rsidRDefault="00E826A3" w:rsidP="00C634D3">
      <w:r w:rsidRPr="003D508A">
        <w:rPr>
          <w:b/>
          <w:bCs/>
          <w:u w:val="single"/>
        </w:rPr>
        <w:t xml:space="preserve">Injection moulding </w:t>
      </w:r>
      <w:r>
        <w:t xml:space="preserve">is very similar to die casting, both require a </w:t>
      </w:r>
      <w:r w:rsidR="003D508A">
        <w:t>mould,</w:t>
      </w:r>
      <w:r>
        <w:t xml:space="preserve"> both require you to liquify the material</w:t>
      </w:r>
      <w:r w:rsidR="003D508A">
        <w:t xml:space="preserve">. You can have plastic or Metal injection moulding. Plastic reduces the need for the raw ingredient of metal, has quicker cooling time and can be made stronger with additives. However, does not have the same aesthetics as metal. </w:t>
      </w:r>
      <w:r>
        <w:t xml:space="preserve"> </w:t>
      </w:r>
      <w:r w:rsidR="003D508A">
        <w:t xml:space="preserve">The MIM produces much cleaner parts reducing or eliminating the need to trim off the edges. However, the sintering will again cause shrinkage. A MIM mould should last around 150,000 shots so will last almost 3 years. </w:t>
      </w:r>
    </w:p>
    <w:p w14:paraId="28C5EF82" w14:textId="2B4D24E0" w:rsidR="005524AB" w:rsidRDefault="005524AB" w:rsidP="00A10683">
      <w:pPr>
        <w:pStyle w:val="Heading1"/>
      </w:pPr>
      <w:bookmarkStart w:id="7" w:name="_Toc95938867"/>
      <w:r>
        <w:t>Conclusion</w:t>
      </w:r>
      <w:bookmarkEnd w:id="7"/>
    </w:p>
    <w:p w14:paraId="23F7B76B" w14:textId="1021B6D0" w:rsidR="00DA226B" w:rsidRDefault="003D508A" w:rsidP="00C634D3">
      <w:r>
        <w:t xml:space="preserve">Based on these </w:t>
      </w:r>
      <w:r w:rsidR="00DA226B">
        <w:t>discussions</w:t>
      </w:r>
      <w:r>
        <w:t xml:space="preserve"> we have decided to produce using injection plastic moulding with the aim of having a strong plastic product. Once 3D printers </w:t>
      </w:r>
      <w:r w:rsidR="00DA226B">
        <w:t>evolve,</w:t>
      </w:r>
      <w:r>
        <w:t xml:space="preserve"> we will </w:t>
      </w:r>
      <w:r w:rsidR="00DA226B">
        <w:t xml:space="preserve">be in a better position to move our production over to these as we are already using plastic polymers. </w:t>
      </w:r>
    </w:p>
    <w:p w14:paraId="5036715E" w14:textId="597DD4BC" w:rsidR="00C634D3" w:rsidRDefault="005524AB" w:rsidP="00C634D3">
      <w:r>
        <w:t>In line</w:t>
      </w:r>
      <w:r w:rsidR="00130D75">
        <w:t xml:space="preserve"> with the assignment brief we are only looking at the sliding drill press unit, however if we were looking at the whole drill </w:t>
      </w:r>
      <w:r w:rsidR="00C634D3">
        <w:t>stand,</w:t>
      </w:r>
      <w:r w:rsidR="00130D75">
        <w:t xml:space="preserve"> we might benefit by using </w:t>
      </w:r>
      <w:r w:rsidR="00C634D3">
        <w:t xml:space="preserve">the Lucas component appraisal chart to see if we could remove parts from the stand to make a more design efficient product. </w:t>
      </w:r>
    </w:p>
    <w:p w14:paraId="5E880821" w14:textId="77777777" w:rsidR="00C634D3" w:rsidRDefault="00C634D3" w:rsidP="00C634D3">
      <w:pPr>
        <w:keepNext/>
        <w:jc w:val="center"/>
      </w:pPr>
      <w:r>
        <w:rPr>
          <w:noProof/>
        </w:rPr>
        <w:drawing>
          <wp:inline distT="0" distB="0" distL="0" distR="0" wp14:anchorId="613BB80F" wp14:editId="577A7526">
            <wp:extent cx="2797898" cy="2194560"/>
            <wp:effectExtent l="19050" t="19050" r="21590" b="1524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22"/>
                    <a:stretch>
                      <a:fillRect/>
                    </a:stretch>
                  </pic:blipFill>
                  <pic:spPr>
                    <a:xfrm>
                      <a:off x="0" y="0"/>
                      <a:ext cx="2800931" cy="2196939"/>
                    </a:xfrm>
                    <a:prstGeom prst="rect">
                      <a:avLst/>
                    </a:prstGeom>
                    <a:ln w="12700">
                      <a:solidFill>
                        <a:schemeClr val="accent1"/>
                      </a:solidFill>
                    </a:ln>
                  </pic:spPr>
                </pic:pic>
              </a:graphicData>
            </a:graphic>
          </wp:inline>
        </w:drawing>
      </w:r>
    </w:p>
    <w:p w14:paraId="2711A9AE" w14:textId="42229A0E" w:rsidR="00130D75" w:rsidRDefault="00C634D3" w:rsidP="00C634D3">
      <w:pPr>
        <w:pStyle w:val="Caption"/>
        <w:jc w:val="center"/>
      </w:pPr>
      <w:r>
        <w:t>Figure</w:t>
      </w:r>
      <w:r w:rsidR="00D4291D">
        <w:t xml:space="preserve"> 13.</w:t>
      </w:r>
      <w:r>
        <w:t xml:space="preserve"> </w:t>
      </w:r>
      <w:sdt>
        <w:sdtPr>
          <w:id w:val="-1669239468"/>
          <w:citation/>
        </w:sdtPr>
        <w:sdtEndPr/>
        <w:sdtContent>
          <w:r>
            <w:fldChar w:fldCharType="begin"/>
          </w:r>
          <w:r>
            <w:instrText xml:space="preserve"> CITATION Luc91 \l 2057 </w:instrText>
          </w:r>
          <w:r>
            <w:fldChar w:fldCharType="separate"/>
          </w:r>
          <w:r>
            <w:rPr>
              <w:noProof/>
            </w:rPr>
            <w:t xml:space="preserve"> </w:t>
          </w:r>
          <w:r w:rsidRPr="00C634D3">
            <w:rPr>
              <w:noProof/>
            </w:rPr>
            <w:t>(Lucas, 1991)</w:t>
          </w:r>
          <w:r>
            <w:fldChar w:fldCharType="end"/>
          </w:r>
        </w:sdtContent>
      </w:sdt>
    </w:p>
    <w:p w14:paraId="1E54B71F" w14:textId="3301E772" w:rsidR="00A10683" w:rsidRDefault="00A10683">
      <w:r>
        <w:br w:type="page"/>
      </w:r>
    </w:p>
    <w:p w14:paraId="6B18C951" w14:textId="77777777" w:rsidR="00A10683" w:rsidRPr="00A10683" w:rsidRDefault="00A10683" w:rsidP="00A10683"/>
    <w:bookmarkStart w:id="8" w:name="_Toc95938868" w:displacedByCustomXml="next"/>
    <w:sdt>
      <w:sdtPr>
        <w:rPr>
          <w:rFonts w:asciiTheme="minorHAnsi" w:eastAsiaTheme="minorHAnsi" w:hAnsiTheme="minorHAnsi" w:cstheme="minorBidi"/>
          <w:color w:val="auto"/>
          <w:sz w:val="22"/>
          <w:szCs w:val="22"/>
        </w:rPr>
        <w:id w:val="-78214378"/>
        <w:docPartObj>
          <w:docPartGallery w:val="Bibliographies"/>
          <w:docPartUnique/>
        </w:docPartObj>
      </w:sdtPr>
      <w:sdtEndPr/>
      <w:sdtContent>
        <w:p w14:paraId="6601D6A6" w14:textId="5AFABF04" w:rsidR="002A790A" w:rsidRDefault="002A790A">
          <w:pPr>
            <w:pStyle w:val="Heading1"/>
          </w:pPr>
          <w:r>
            <w:t>References</w:t>
          </w:r>
          <w:bookmarkEnd w:id="8"/>
        </w:p>
        <w:sdt>
          <w:sdtPr>
            <w:id w:val="-573587230"/>
            <w:bibliography/>
          </w:sdtPr>
          <w:sdtEndPr/>
          <w:sdtContent>
            <w:p w14:paraId="193BD83C" w14:textId="77777777" w:rsidR="002A790A" w:rsidRDefault="002A790A" w:rsidP="002A790A">
              <w:pPr>
                <w:pStyle w:val="Bibliography"/>
                <w:rPr>
                  <w:noProof/>
                  <w:sz w:val="24"/>
                  <w:szCs w:val="24"/>
                </w:rPr>
              </w:pPr>
              <w:r>
                <w:fldChar w:fldCharType="begin"/>
              </w:r>
              <w:r>
                <w:instrText xml:space="preserve"> BIBLIOGRAPHY </w:instrText>
              </w:r>
              <w:r>
                <w:fldChar w:fldCharType="separate"/>
              </w:r>
              <w:r>
                <w:rPr>
                  <w:noProof/>
                </w:rPr>
                <w:t xml:space="preserve">Amazon.co.uk, 2022. </w:t>
              </w:r>
              <w:r>
                <w:rPr>
                  <w:i/>
                  <w:iCs/>
                  <w:noProof/>
                </w:rPr>
                <w:t xml:space="preserve">https://www.amazon.co.uk/Wolfcraft-3406301-3406301-Drill-Stand/dp/B00PLSIHBK?th=1. </w:t>
              </w:r>
              <w:r>
                <w:rPr>
                  <w:noProof/>
                </w:rPr>
                <w:t xml:space="preserve">[Online] </w:t>
              </w:r>
              <w:r>
                <w:rPr>
                  <w:noProof/>
                </w:rPr>
                <w:br/>
                <w:t xml:space="preserve">Available at: </w:t>
              </w:r>
              <w:r>
                <w:rPr>
                  <w:noProof/>
                  <w:u w:val="single"/>
                </w:rPr>
                <w:t>https://www.amazon.co.uk/Wolfcraft-3406301-3406301-Drill-Stand/dp/B00PLSIHBK?th=1</w:t>
              </w:r>
              <w:r>
                <w:rPr>
                  <w:noProof/>
                </w:rPr>
                <w:br/>
                <w:t>[Accessed 16 02 2022].</w:t>
              </w:r>
            </w:p>
            <w:p w14:paraId="27E32D2C" w14:textId="77777777" w:rsidR="002A790A" w:rsidRDefault="002A790A" w:rsidP="002A790A">
              <w:pPr>
                <w:pStyle w:val="Bibliography"/>
                <w:rPr>
                  <w:noProof/>
                </w:rPr>
              </w:pPr>
              <w:r>
                <w:rPr>
                  <w:noProof/>
                </w:rPr>
                <w:t xml:space="preserve">Edmo, 2020. </w:t>
              </w:r>
              <w:r>
                <w:rPr>
                  <w:i/>
                  <w:iCs/>
                  <w:noProof/>
                </w:rPr>
                <w:t xml:space="preserve">How much does casting die cost, </w:t>
              </w:r>
              <w:r>
                <w:rPr>
                  <w:noProof/>
                </w:rPr>
                <w:t>s.l.: www.edmolimited.co.uk.</w:t>
              </w:r>
            </w:p>
            <w:p w14:paraId="5148AD60" w14:textId="77777777" w:rsidR="002A790A" w:rsidRDefault="002A790A" w:rsidP="002A790A">
              <w:pPr>
                <w:pStyle w:val="Bibliography"/>
                <w:rPr>
                  <w:noProof/>
                </w:rPr>
              </w:pPr>
              <w:r>
                <w:rPr>
                  <w:noProof/>
                </w:rPr>
                <w:t xml:space="preserve">HSE, 1998. </w:t>
              </w:r>
              <w:r>
                <w:rPr>
                  <w:i/>
                  <w:iCs/>
                  <w:noProof/>
                </w:rPr>
                <w:t xml:space="preserve">Provision and Use of Work Equipment Regulations 1998 (PUWER), </w:t>
              </w:r>
              <w:r>
                <w:rPr>
                  <w:noProof/>
                </w:rPr>
                <w:t>s.l.: https://www.hse.gov.uk/work-equipment-machinery/puwer.htm.</w:t>
              </w:r>
            </w:p>
            <w:p w14:paraId="6C302526" w14:textId="77777777" w:rsidR="002A790A" w:rsidRDefault="002A790A" w:rsidP="002A790A">
              <w:pPr>
                <w:pStyle w:val="Bibliography"/>
                <w:rPr>
                  <w:noProof/>
                </w:rPr>
              </w:pPr>
              <w:r>
                <w:rPr>
                  <w:noProof/>
                </w:rPr>
                <w:t xml:space="preserve">Lucas, 1991. </w:t>
              </w:r>
              <w:r>
                <w:rPr>
                  <w:i/>
                  <w:iCs/>
                  <w:noProof/>
                </w:rPr>
                <w:t xml:space="preserve">The Lucas Manufacturing Systems Handbook, </w:t>
              </w:r>
              <w:r>
                <w:rPr>
                  <w:noProof/>
                </w:rPr>
                <w:t>Solihull: Lucas Engineering &amp; Systems Ltd.</w:t>
              </w:r>
            </w:p>
            <w:p w14:paraId="0E0E0484" w14:textId="77777777" w:rsidR="002A790A" w:rsidRDefault="002A790A" w:rsidP="002A790A">
              <w:pPr>
                <w:pStyle w:val="Bibliography"/>
                <w:rPr>
                  <w:noProof/>
                </w:rPr>
              </w:pPr>
              <w:r>
                <w:rPr>
                  <w:noProof/>
                </w:rPr>
                <w:t xml:space="preserve">RsOnline, n.d. </w:t>
              </w:r>
              <w:r>
                <w:rPr>
                  <w:i/>
                  <w:iCs/>
                  <w:noProof/>
                </w:rPr>
                <w:t xml:space="preserve">https://uk.rs-online.com/web/p/drill-stands/1625355. </w:t>
              </w:r>
              <w:r>
                <w:rPr>
                  <w:noProof/>
                </w:rPr>
                <w:t xml:space="preserve">[Online] </w:t>
              </w:r>
              <w:r>
                <w:rPr>
                  <w:noProof/>
                </w:rPr>
                <w:br/>
                <w:t xml:space="preserve">Available at: </w:t>
              </w:r>
              <w:r>
                <w:rPr>
                  <w:noProof/>
                  <w:u w:val="single"/>
                </w:rPr>
                <w:t>https://uk.rs-online.com/web/p/drill-stands/1625355</w:t>
              </w:r>
              <w:r>
                <w:rPr>
                  <w:noProof/>
                </w:rPr>
                <w:br/>
                <w:t>[Accessed 16 02 2022].</w:t>
              </w:r>
            </w:p>
            <w:p w14:paraId="4ACFEA09" w14:textId="77777777" w:rsidR="002A790A" w:rsidRDefault="002A790A" w:rsidP="002A790A">
              <w:pPr>
                <w:pStyle w:val="Bibliography"/>
                <w:rPr>
                  <w:noProof/>
                </w:rPr>
              </w:pPr>
              <w:r>
                <w:rPr>
                  <w:noProof/>
                </w:rPr>
                <w:t xml:space="preserve">Solanki, M., 2018. </w:t>
              </w:r>
              <w:r>
                <w:rPr>
                  <w:i/>
                  <w:iCs/>
                  <w:noProof/>
                </w:rPr>
                <w:t xml:space="preserve">Review of QFD and Kano model for customer satisfaction. </w:t>
              </w:r>
              <w:r>
                <w:rPr>
                  <w:noProof/>
                </w:rPr>
                <w:t>s.l.:s.n.</w:t>
              </w:r>
            </w:p>
            <w:p w14:paraId="255229F2" w14:textId="77777777" w:rsidR="002A790A" w:rsidRDefault="002A790A" w:rsidP="002A790A">
              <w:pPr>
                <w:pStyle w:val="Bibliography"/>
                <w:rPr>
                  <w:noProof/>
                </w:rPr>
              </w:pPr>
              <w:r>
                <w:rPr>
                  <w:noProof/>
                </w:rPr>
                <w:t xml:space="preserve">Tools, M., 2022. </w:t>
              </w:r>
              <w:r>
                <w:rPr>
                  <w:i/>
                  <w:iCs/>
                  <w:noProof/>
                </w:rPr>
                <w:t xml:space="preserve">Miles Tool &amp; Machine. </w:t>
              </w:r>
              <w:r>
                <w:rPr>
                  <w:noProof/>
                </w:rPr>
                <w:t xml:space="preserve">[Online] </w:t>
              </w:r>
              <w:r>
                <w:rPr>
                  <w:noProof/>
                </w:rPr>
                <w:br/>
                <w:t xml:space="preserve">Available at: </w:t>
              </w:r>
              <w:r>
                <w:rPr>
                  <w:noProof/>
                  <w:u w:val="single"/>
                </w:rPr>
                <w:t>https://www.mtmc.co.uk/product.aspx?ProductID=41006&amp;source=googlebase</w:t>
              </w:r>
            </w:p>
            <w:p w14:paraId="5C1FF81D" w14:textId="77777777" w:rsidR="002A790A" w:rsidRDefault="002A790A" w:rsidP="002A790A">
              <w:pPr>
                <w:pStyle w:val="Bibliography"/>
                <w:rPr>
                  <w:noProof/>
                </w:rPr>
              </w:pPr>
              <w:r>
                <w:rPr>
                  <w:noProof/>
                </w:rPr>
                <w:t xml:space="preserve">transparencymarketresearch, 2019. </w:t>
              </w:r>
              <w:r>
                <w:rPr>
                  <w:i/>
                  <w:iCs/>
                  <w:noProof/>
                </w:rPr>
                <w:t xml:space="preserve">Drill-presses-market. </w:t>
              </w:r>
              <w:r>
                <w:rPr>
                  <w:noProof/>
                </w:rPr>
                <w:t xml:space="preserve">[Online] </w:t>
              </w:r>
              <w:r>
                <w:rPr>
                  <w:noProof/>
                </w:rPr>
                <w:br/>
                <w:t xml:space="preserve">Available at: </w:t>
              </w:r>
              <w:r>
                <w:rPr>
                  <w:noProof/>
                  <w:u w:val="single"/>
                </w:rPr>
                <w:t>https://www.transparencymarketresearch.com/drill-presses-market.html</w:t>
              </w:r>
              <w:r>
                <w:rPr>
                  <w:noProof/>
                </w:rPr>
                <w:br/>
                <w:t>[Accessed 10 02 2022].</w:t>
              </w:r>
            </w:p>
            <w:p w14:paraId="0878DFD2" w14:textId="61A82C75" w:rsidR="0047431A" w:rsidRPr="00A54C1B" w:rsidRDefault="002A790A" w:rsidP="00A54C1B">
              <w:r>
                <w:rPr>
                  <w:b/>
                  <w:bCs/>
                  <w:noProof/>
                </w:rPr>
                <w:fldChar w:fldCharType="end"/>
              </w:r>
            </w:p>
          </w:sdtContent>
        </w:sdt>
      </w:sdtContent>
    </w:sdt>
    <w:sectPr w:rsidR="0047431A" w:rsidRPr="00A54C1B" w:rsidSect="00AD7DC6">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A6CF3" w14:textId="77777777" w:rsidR="001B43AE" w:rsidRDefault="001B43AE" w:rsidP="00BF7AA4">
      <w:pPr>
        <w:spacing w:after="0" w:line="240" w:lineRule="auto"/>
      </w:pPr>
      <w:r>
        <w:separator/>
      </w:r>
    </w:p>
  </w:endnote>
  <w:endnote w:type="continuationSeparator" w:id="0">
    <w:p w14:paraId="2138DDF7" w14:textId="77777777" w:rsidR="001B43AE" w:rsidRDefault="001B43AE" w:rsidP="00BF7A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661733"/>
      <w:docPartObj>
        <w:docPartGallery w:val="Page Numbers (Bottom of Page)"/>
        <w:docPartUnique/>
      </w:docPartObj>
    </w:sdtPr>
    <w:sdtEndPr/>
    <w:sdtContent>
      <w:sdt>
        <w:sdtPr>
          <w:id w:val="-1769616900"/>
          <w:docPartObj>
            <w:docPartGallery w:val="Page Numbers (Top of Page)"/>
            <w:docPartUnique/>
          </w:docPartObj>
        </w:sdtPr>
        <w:sdtEndPr/>
        <w:sdtContent>
          <w:p w14:paraId="6B71324A" w14:textId="40EC7750" w:rsidR="00BF7AA4" w:rsidRDefault="00BF7AA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1B545A8" w14:textId="77777777" w:rsidR="00BF7AA4" w:rsidRDefault="00BF7A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9F6ED" w14:textId="77777777" w:rsidR="001B43AE" w:rsidRDefault="001B43AE" w:rsidP="00BF7AA4">
      <w:pPr>
        <w:spacing w:after="0" w:line="240" w:lineRule="auto"/>
      </w:pPr>
      <w:r>
        <w:separator/>
      </w:r>
    </w:p>
  </w:footnote>
  <w:footnote w:type="continuationSeparator" w:id="0">
    <w:p w14:paraId="4CEE1E74" w14:textId="77777777" w:rsidR="001B43AE" w:rsidRDefault="001B43AE" w:rsidP="00BF7A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30054"/>
    <w:multiLevelType w:val="multilevel"/>
    <w:tmpl w:val="98EE5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C34E51"/>
    <w:multiLevelType w:val="hybridMultilevel"/>
    <w:tmpl w:val="03F4EF06"/>
    <w:lvl w:ilvl="0" w:tplc="6916E7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51FEA"/>
    <w:multiLevelType w:val="hybridMultilevel"/>
    <w:tmpl w:val="3E743ECA"/>
    <w:lvl w:ilvl="0" w:tplc="49A4744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8B5C55"/>
    <w:multiLevelType w:val="hybridMultilevel"/>
    <w:tmpl w:val="8132DAD8"/>
    <w:lvl w:ilvl="0" w:tplc="1F02DCC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E0A"/>
    <w:rsid w:val="000038A4"/>
    <w:rsid w:val="00004404"/>
    <w:rsid w:val="00010D9C"/>
    <w:rsid w:val="000228A2"/>
    <w:rsid w:val="00022E9A"/>
    <w:rsid w:val="00033188"/>
    <w:rsid w:val="000358EF"/>
    <w:rsid w:val="00036C68"/>
    <w:rsid w:val="00043851"/>
    <w:rsid w:val="0004784D"/>
    <w:rsid w:val="000535E3"/>
    <w:rsid w:val="00053EF4"/>
    <w:rsid w:val="00054179"/>
    <w:rsid w:val="00054386"/>
    <w:rsid w:val="00063F11"/>
    <w:rsid w:val="00071C5C"/>
    <w:rsid w:val="00074B2D"/>
    <w:rsid w:val="00075F95"/>
    <w:rsid w:val="00085558"/>
    <w:rsid w:val="00095C1C"/>
    <w:rsid w:val="000A3964"/>
    <w:rsid w:val="000A5FB3"/>
    <w:rsid w:val="000B164D"/>
    <w:rsid w:val="000B1E0A"/>
    <w:rsid w:val="000C3648"/>
    <w:rsid w:val="000C53EB"/>
    <w:rsid w:val="000C5916"/>
    <w:rsid w:val="000C5F19"/>
    <w:rsid w:val="000C791B"/>
    <w:rsid w:val="000D380F"/>
    <w:rsid w:val="000D51C6"/>
    <w:rsid w:val="000D6207"/>
    <w:rsid w:val="000E1F0F"/>
    <w:rsid w:val="000E6A7B"/>
    <w:rsid w:val="000F30D6"/>
    <w:rsid w:val="00106185"/>
    <w:rsid w:val="0011279E"/>
    <w:rsid w:val="001222B4"/>
    <w:rsid w:val="00126457"/>
    <w:rsid w:val="00130BD7"/>
    <w:rsid w:val="00130D75"/>
    <w:rsid w:val="00133924"/>
    <w:rsid w:val="00143D14"/>
    <w:rsid w:val="001449B4"/>
    <w:rsid w:val="00152A4E"/>
    <w:rsid w:val="00156EFD"/>
    <w:rsid w:val="00162239"/>
    <w:rsid w:val="00164B76"/>
    <w:rsid w:val="00166165"/>
    <w:rsid w:val="001775C3"/>
    <w:rsid w:val="001820AE"/>
    <w:rsid w:val="001828E2"/>
    <w:rsid w:val="00183296"/>
    <w:rsid w:val="00184EF2"/>
    <w:rsid w:val="00185D3A"/>
    <w:rsid w:val="00186FFF"/>
    <w:rsid w:val="0018724E"/>
    <w:rsid w:val="00191EA0"/>
    <w:rsid w:val="001922D1"/>
    <w:rsid w:val="00192633"/>
    <w:rsid w:val="001953EA"/>
    <w:rsid w:val="001A006D"/>
    <w:rsid w:val="001A012C"/>
    <w:rsid w:val="001B2A44"/>
    <w:rsid w:val="001B43AE"/>
    <w:rsid w:val="001B44BC"/>
    <w:rsid w:val="001B44E1"/>
    <w:rsid w:val="001B65DB"/>
    <w:rsid w:val="001C3464"/>
    <w:rsid w:val="001C5702"/>
    <w:rsid w:val="001D2D39"/>
    <w:rsid w:val="001D3C11"/>
    <w:rsid w:val="001D58C2"/>
    <w:rsid w:val="001D6CC5"/>
    <w:rsid w:val="001E2346"/>
    <w:rsid w:val="001E6F33"/>
    <w:rsid w:val="001F14E4"/>
    <w:rsid w:val="00202936"/>
    <w:rsid w:val="00202F81"/>
    <w:rsid w:val="002051B9"/>
    <w:rsid w:val="00206253"/>
    <w:rsid w:val="00206F1D"/>
    <w:rsid w:val="00217A64"/>
    <w:rsid w:val="00223C1D"/>
    <w:rsid w:val="00227623"/>
    <w:rsid w:val="00230885"/>
    <w:rsid w:val="00235B6B"/>
    <w:rsid w:val="002362DE"/>
    <w:rsid w:val="002417EA"/>
    <w:rsid w:val="00245178"/>
    <w:rsid w:val="00251564"/>
    <w:rsid w:val="00252A51"/>
    <w:rsid w:val="00254EC9"/>
    <w:rsid w:val="00262428"/>
    <w:rsid w:val="0027077B"/>
    <w:rsid w:val="002772F7"/>
    <w:rsid w:val="00282F09"/>
    <w:rsid w:val="00291E9A"/>
    <w:rsid w:val="002A277C"/>
    <w:rsid w:val="002A790A"/>
    <w:rsid w:val="002B4AB5"/>
    <w:rsid w:val="002B4E5B"/>
    <w:rsid w:val="002B6F82"/>
    <w:rsid w:val="002C17B2"/>
    <w:rsid w:val="002D221F"/>
    <w:rsid w:val="002E0A1C"/>
    <w:rsid w:val="002E14BB"/>
    <w:rsid w:val="002E43B8"/>
    <w:rsid w:val="002F67F9"/>
    <w:rsid w:val="002F7215"/>
    <w:rsid w:val="00300339"/>
    <w:rsid w:val="00300E2C"/>
    <w:rsid w:val="00310776"/>
    <w:rsid w:val="00310F56"/>
    <w:rsid w:val="00315C68"/>
    <w:rsid w:val="003177EF"/>
    <w:rsid w:val="003210CA"/>
    <w:rsid w:val="00334589"/>
    <w:rsid w:val="00345BD1"/>
    <w:rsid w:val="0034638E"/>
    <w:rsid w:val="00346D95"/>
    <w:rsid w:val="0034709B"/>
    <w:rsid w:val="003510C3"/>
    <w:rsid w:val="00351890"/>
    <w:rsid w:val="00362FD2"/>
    <w:rsid w:val="003713E9"/>
    <w:rsid w:val="00374ED6"/>
    <w:rsid w:val="00381BA0"/>
    <w:rsid w:val="003821A3"/>
    <w:rsid w:val="00382BC6"/>
    <w:rsid w:val="00382F44"/>
    <w:rsid w:val="00391DA0"/>
    <w:rsid w:val="0039248F"/>
    <w:rsid w:val="003956E4"/>
    <w:rsid w:val="00395C0E"/>
    <w:rsid w:val="003A4B39"/>
    <w:rsid w:val="003A4C9E"/>
    <w:rsid w:val="003A6C5D"/>
    <w:rsid w:val="003B2E0C"/>
    <w:rsid w:val="003C0459"/>
    <w:rsid w:val="003D15C1"/>
    <w:rsid w:val="003D1BE4"/>
    <w:rsid w:val="003D2BB2"/>
    <w:rsid w:val="003D481C"/>
    <w:rsid w:val="003D508A"/>
    <w:rsid w:val="003D62DD"/>
    <w:rsid w:val="003D7C08"/>
    <w:rsid w:val="003E3E73"/>
    <w:rsid w:val="003E6258"/>
    <w:rsid w:val="003E7656"/>
    <w:rsid w:val="003E77D2"/>
    <w:rsid w:val="003F245D"/>
    <w:rsid w:val="003F26E4"/>
    <w:rsid w:val="003F6342"/>
    <w:rsid w:val="00402045"/>
    <w:rsid w:val="00402C97"/>
    <w:rsid w:val="00421167"/>
    <w:rsid w:val="00426120"/>
    <w:rsid w:val="00433CEF"/>
    <w:rsid w:val="00434496"/>
    <w:rsid w:val="00434EA6"/>
    <w:rsid w:val="0044442C"/>
    <w:rsid w:val="00451A12"/>
    <w:rsid w:val="00451D12"/>
    <w:rsid w:val="004551D2"/>
    <w:rsid w:val="00460C1A"/>
    <w:rsid w:val="004629DA"/>
    <w:rsid w:val="004632FB"/>
    <w:rsid w:val="00463758"/>
    <w:rsid w:val="00467278"/>
    <w:rsid w:val="004676B9"/>
    <w:rsid w:val="004678BB"/>
    <w:rsid w:val="00473882"/>
    <w:rsid w:val="0047431A"/>
    <w:rsid w:val="00481E70"/>
    <w:rsid w:val="00487120"/>
    <w:rsid w:val="004916AC"/>
    <w:rsid w:val="00492DFE"/>
    <w:rsid w:val="004960D0"/>
    <w:rsid w:val="00497416"/>
    <w:rsid w:val="004A10C7"/>
    <w:rsid w:val="004A12AE"/>
    <w:rsid w:val="004A5418"/>
    <w:rsid w:val="004B2958"/>
    <w:rsid w:val="004B5296"/>
    <w:rsid w:val="004C1922"/>
    <w:rsid w:val="004C52D7"/>
    <w:rsid w:val="004D0448"/>
    <w:rsid w:val="004D1623"/>
    <w:rsid w:val="004E7DFE"/>
    <w:rsid w:val="004F08A9"/>
    <w:rsid w:val="004F0FDC"/>
    <w:rsid w:val="004F4864"/>
    <w:rsid w:val="004F4A3E"/>
    <w:rsid w:val="004F7111"/>
    <w:rsid w:val="00511369"/>
    <w:rsid w:val="005241B5"/>
    <w:rsid w:val="005246F2"/>
    <w:rsid w:val="00524C00"/>
    <w:rsid w:val="00530267"/>
    <w:rsid w:val="005459F7"/>
    <w:rsid w:val="00547AB6"/>
    <w:rsid w:val="005524AB"/>
    <w:rsid w:val="005652F8"/>
    <w:rsid w:val="005708FC"/>
    <w:rsid w:val="00571B90"/>
    <w:rsid w:val="005731FD"/>
    <w:rsid w:val="0057535A"/>
    <w:rsid w:val="005753D0"/>
    <w:rsid w:val="005821FC"/>
    <w:rsid w:val="0058519C"/>
    <w:rsid w:val="00587118"/>
    <w:rsid w:val="00591B8C"/>
    <w:rsid w:val="0059334A"/>
    <w:rsid w:val="005957AA"/>
    <w:rsid w:val="005A4A13"/>
    <w:rsid w:val="005A5F22"/>
    <w:rsid w:val="005B5800"/>
    <w:rsid w:val="005C198C"/>
    <w:rsid w:val="005C3753"/>
    <w:rsid w:val="005D04FA"/>
    <w:rsid w:val="005D1D37"/>
    <w:rsid w:val="005D26D5"/>
    <w:rsid w:val="005D6A25"/>
    <w:rsid w:val="005D7899"/>
    <w:rsid w:val="005E275F"/>
    <w:rsid w:val="005E3829"/>
    <w:rsid w:val="006034A0"/>
    <w:rsid w:val="006045B6"/>
    <w:rsid w:val="00604762"/>
    <w:rsid w:val="00607E37"/>
    <w:rsid w:val="00615B99"/>
    <w:rsid w:val="0062306D"/>
    <w:rsid w:val="00624F70"/>
    <w:rsid w:val="0063139D"/>
    <w:rsid w:val="00633895"/>
    <w:rsid w:val="0064025B"/>
    <w:rsid w:val="0064194A"/>
    <w:rsid w:val="006419D8"/>
    <w:rsid w:val="00647FD1"/>
    <w:rsid w:val="00651347"/>
    <w:rsid w:val="006527A3"/>
    <w:rsid w:val="00652F78"/>
    <w:rsid w:val="00653BAE"/>
    <w:rsid w:val="0065498D"/>
    <w:rsid w:val="00657886"/>
    <w:rsid w:val="00670962"/>
    <w:rsid w:val="00673701"/>
    <w:rsid w:val="00675D95"/>
    <w:rsid w:val="006778AB"/>
    <w:rsid w:val="006876C2"/>
    <w:rsid w:val="006A0B01"/>
    <w:rsid w:val="006A1632"/>
    <w:rsid w:val="006B0D07"/>
    <w:rsid w:val="006B2A36"/>
    <w:rsid w:val="006B74FE"/>
    <w:rsid w:val="006C168F"/>
    <w:rsid w:val="006C328D"/>
    <w:rsid w:val="006C6839"/>
    <w:rsid w:val="006D1221"/>
    <w:rsid w:val="006D1CF0"/>
    <w:rsid w:val="006D5A78"/>
    <w:rsid w:val="006D6113"/>
    <w:rsid w:val="006D6ABE"/>
    <w:rsid w:val="006E2A5B"/>
    <w:rsid w:val="006E5B4F"/>
    <w:rsid w:val="006F3CE7"/>
    <w:rsid w:val="006F779E"/>
    <w:rsid w:val="007029DE"/>
    <w:rsid w:val="00710F3A"/>
    <w:rsid w:val="007170FE"/>
    <w:rsid w:val="00717676"/>
    <w:rsid w:val="0072126F"/>
    <w:rsid w:val="00733EFE"/>
    <w:rsid w:val="0073569D"/>
    <w:rsid w:val="0074270D"/>
    <w:rsid w:val="00751D8C"/>
    <w:rsid w:val="007539D3"/>
    <w:rsid w:val="00775370"/>
    <w:rsid w:val="00775A9B"/>
    <w:rsid w:val="007A0E2B"/>
    <w:rsid w:val="007A2229"/>
    <w:rsid w:val="007A4CF4"/>
    <w:rsid w:val="007A4EEA"/>
    <w:rsid w:val="007A60D3"/>
    <w:rsid w:val="007C56B1"/>
    <w:rsid w:val="007D0658"/>
    <w:rsid w:val="007D0A39"/>
    <w:rsid w:val="007E7126"/>
    <w:rsid w:val="007F21A9"/>
    <w:rsid w:val="007F3383"/>
    <w:rsid w:val="008003B9"/>
    <w:rsid w:val="00806922"/>
    <w:rsid w:val="00821199"/>
    <w:rsid w:val="00837962"/>
    <w:rsid w:val="00847094"/>
    <w:rsid w:val="00853294"/>
    <w:rsid w:val="00863AC0"/>
    <w:rsid w:val="00863F7A"/>
    <w:rsid w:val="00864EF2"/>
    <w:rsid w:val="00866D01"/>
    <w:rsid w:val="008732F4"/>
    <w:rsid w:val="0088616B"/>
    <w:rsid w:val="00890F02"/>
    <w:rsid w:val="008910D5"/>
    <w:rsid w:val="008917C3"/>
    <w:rsid w:val="00892CE7"/>
    <w:rsid w:val="00895868"/>
    <w:rsid w:val="00895F43"/>
    <w:rsid w:val="008A0477"/>
    <w:rsid w:val="008A2CDF"/>
    <w:rsid w:val="008C0505"/>
    <w:rsid w:val="008C38C2"/>
    <w:rsid w:val="008C3C5A"/>
    <w:rsid w:val="008C627B"/>
    <w:rsid w:val="008D02FF"/>
    <w:rsid w:val="008D2319"/>
    <w:rsid w:val="008E017A"/>
    <w:rsid w:val="008E0DA1"/>
    <w:rsid w:val="008E512C"/>
    <w:rsid w:val="008F3B9E"/>
    <w:rsid w:val="008F7C5B"/>
    <w:rsid w:val="009110A5"/>
    <w:rsid w:val="00912910"/>
    <w:rsid w:val="00921517"/>
    <w:rsid w:val="0093419C"/>
    <w:rsid w:val="00934B26"/>
    <w:rsid w:val="00937D2B"/>
    <w:rsid w:val="00942375"/>
    <w:rsid w:val="00943D24"/>
    <w:rsid w:val="00944098"/>
    <w:rsid w:val="00951058"/>
    <w:rsid w:val="009548D2"/>
    <w:rsid w:val="00965B4D"/>
    <w:rsid w:val="009714B9"/>
    <w:rsid w:val="009730D4"/>
    <w:rsid w:val="00975183"/>
    <w:rsid w:val="00981058"/>
    <w:rsid w:val="0098604A"/>
    <w:rsid w:val="00986D31"/>
    <w:rsid w:val="00990C1D"/>
    <w:rsid w:val="009A1A87"/>
    <w:rsid w:val="009A216F"/>
    <w:rsid w:val="009A4162"/>
    <w:rsid w:val="009A5692"/>
    <w:rsid w:val="009B19D1"/>
    <w:rsid w:val="009B3677"/>
    <w:rsid w:val="009C5D05"/>
    <w:rsid w:val="009E5FB7"/>
    <w:rsid w:val="009E6E6B"/>
    <w:rsid w:val="00A01735"/>
    <w:rsid w:val="00A01DA9"/>
    <w:rsid w:val="00A10683"/>
    <w:rsid w:val="00A10B43"/>
    <w:rsid w:val="00A330F8"/>
    <w:rsid w:val="00A35B53"/>
    <w:rsid w:val="00A35E1B"/>
    <w:rsid w:val="00A36263"/>
    <w:rsid w:val="00A4457C"/>
    <w:rsid w:val="00A507DC"/>
    <w:rsid w:val="00A51F3D"/>
    <w:rsid w:val="00A53543"/>
    <w:rsid w:val="00A54C1B"/>
    <w:rsid w:val="00A56AFE"/>
    <w:rsid w:val="00A6691B"/>
    <w:rsid w:val="00A73133"/>
    <w:rsid w:val="00A8038C"/>
    <w:rsid w:val="00A855AE"/>
    <w:rsid w:val="00A901D9"/>
    <w:rsid w:val="00A92621"/>
    <w:rsid w:val="00A9663A"/>
    <w:rsid w:val="00A97935"/>
    <w:rsid w:val="00AA182C"/>
    <w:rsid w:val="00AB0352"/>
    <w:rsid w:val="00AB04F2"/>
    <w:rsid w:val="00AB2E09"/>
    <w:rsid w:val="00AB3AF1"/>
    <w:rsid w:val="00AB4C8A"/>
    <w:rsid w:val="00AC18C5"/>
    <w:rsid w:val="00AD4B80"/>
    <w:rsid w:val="00AD6428"/>
    <w:rsid w:val="00AD7DC6"/>
    <w:rsid w:val="00AE0160"/>
    <w:rsid w:val="00AE30E1"/>
    <w:rsid w:val="00AE3EA8"/>
    <w:rsid w:val="00AE4848"/>
    <w:rsid w:val="00AE4FFA"/>
    <w:rsid w:val="00AF276C"/>
    <w:rsid w:val="00AF4E52"/>
    <w:rsid w:val="00B033A4"/>
    <w:rsid w:val="00B10859"/>
    <w:rsid w:val="00B1091F"/>
    <w:rsid w:val="00B21035"/>
    <w:rsid w:val="00B25502"/>
    <w:rsid w:val="00B261EC"/>
    <w:rsid w:val="00B41399"/>
    <w:rsid w:val="00B42D12"/>
    <w:rsid w:val="00B4344C"/>
    <w:rsid w:val="00B46DB3"/>
    <w:rsid w:val="00B51AB5"/>
    <w:rsid w:val="00B5752C"/>
    <w:rsid w:val="00B71A2F"/>
    <w:rsid w:val="00B71FE6"/>
    <w:rsid w:val="00B82D03"/>
    <w:rsid w:val="00B82FBD"/>
    <w:rsid w:val="00B85BDB"/>
    <w:rsid w:val="00B867A6"/>
    <w:rsid w:val="00B97D83"/>
    <w:rsid w:val="00BB3533"/>
    <w:rsid w:val="00BB773E"/>
    <w:rsid w:val="00BC49F7"/>
    <w:rsid w:val="00BD01D8"/>
    <w:rsid w:val="00BE21CD"/>
    <w:rsid w:val="00BE29CE"/>
    <w:rsid w:val="00BE5A3B"/>
    <w:rsid w:val="00BE64B6"/>
    <w:rsid w:val="00BF1AC3"/>
    <w:rsid w:val="00BF2E8C"/>
    <w:rsid w:val="00BF69EF"/>
    <w:rsid w:val="00BF7AA4"/>
    <w:rsid w:val="00BF7F2D"/>
    <w:rsid w:val="00C05984"/>
    <w:rsid w:val="00C0655A"/>
    <w:rsid w:val="00C10E2C"/>
    <w:rsid w:val="00C149AD"/>
    <w:rsid w:val="00C27986"/>
    <w:rsid w:val="00C27D25"/>
    <w:rsid w:val="00C333AE"/>
    <w:rsid w:val="00C3510F"/>
    <w:rsid w:val="00C53ADA"/>
    <w:rsid w:val="00C634D3"/>
    <w:rsid w:val="00C65DE2"/>
    <w:rsid w:val="00C7403D"/>
    <w:rsid w:val="00C76726"/>
    <w:rsid w:val="00C774CE"/>
    <w:rsid w:val="00C816AE"/>
    <w:rsid w:val="00C81DBD"/>
    <w:rsid w:val="00C90DB5"/>
    <w:rsid w:val="00C92BA5"/>
    <w:rsid w:val="00CA190D"/>
    <w:rsid w:val="00CB22AE"/>
    <w:rsid w:val="00CD00E5"/>
    <w:rsid w:val="00CD5919"/>
    <w:rsid w:val="00CD7E42"/>
    <w:rsid w:val="00CE3216"/>
    <w:rsid w:val="00CE335E"/>
    <w:rsid w:val="00CF0BB0"/>
    <w:rsid w:val="00CF2B19"/>
    <w:rsid w:val="00CF2BA8"/>
    <w:rsid w:val="00CF42D4"/>
    <w:rsid w:val="00CF64F7"/>
    <w:rsid w:val="00CF6C17"/>
    <w:rsid w:val="00CF76FA"/>
    <w:rsid w:val="00D06B1E"/>
    <w:rsid w:val="00D25A51"/>
    <w:rsid w:val="00D30B77"/>
    <w:rsid w:val="00D345F9"/>
    <w:rsid w:val="00D4291D"/>
    <w:rsid w:val="00D46F23"/>
    <w:rsid w:val="00D542F5"/>
    <w:rsid w:val="00D54A03"/>
    <w:rsid w:val="00D5529A"/>
    <w:rsid w:val="00D56052"/>
    <w:rsid w:val="00D572CE"/>
    <w:rsid w:val="00D71C51"/>
    <w:rsid w:val="00D7403E"/>
    <w:rsid w:val="00D74553"/>
    <w:rsid w:val="00D75B1C"/>
    <w:rsid w:val="00D76EF3"/>
    <w:rsid w:val="00D82425"/>
    <w:rsid w:val="00D91F1B"/>
    <w:rsid w:val="00D9570D"/>
    <w:rsid w:val="00D95726"/>
    <w:rsid w:val="00D97C8E"/>
    <w:rsid w:val="00DA226B"/>
    <w:rsid w:val="00DA56FF"/>
    <w:rsid w:val="00DA7FE5"/>
    <w:rsid w:val="00DB0E4B"/>
    <w:rsid w:val="00DB2CE7"/>
    <w:rsid w:val="00DB4BBD"/>
    <w:rsid w:val="00DC0A56"/>
    <w:rsid w:val="00DC1862"/>
    <w:rsid w:val="00DC2877"/>
    <w:rsid w:val="00DC3510"/>
    <w:rsid w:val="00DD0900"/>
    <w:rsid w:val="00DD0FD0"/>
    <w:rsid w:val="00DD2166"/>
    <w:rsid w:val="00DD52A8"/>
    <w:rsid w:val="00DD7BEE"/>
    <w:rsid w:val="00DF588F"/>
    <w:rsid w:val="00DF77E8"/>
    <w:rsid w:val="00E00204"/>
    <w:rsid w:val="00E1012E"/>
    <w:rsid w:val="00E103EF"/>
    <w:rsid w:val="00E132A5"/>
    <w:rsid w:val="00E21C5C"/>
    <w:rsid w:val="00E31040"/>
    <w:rsid w:val="00E339C2"/>
    <w:rsid w:val="00E33B29"/>
    <w:rsid w:val="00E40A6C"/>
    <w:rsid w:val="00E41A0E"/>
    <w:rsid w:val="00E42AD1"/>
    <w:rsid w:val="00E441E1"/>
    <w:rsid w:val="00E44F79"/>
    <w:rsid w:val="00E55E6A"/>
    <w:rsid w:val="00E61A2B"/>
    <w:rsid w:val="00E703A4"/>
    <w:rsid w:val="00E75857"/>
    <w:rsid w:val="00E80E2F"/>
    <w:rsid w:val="00E81289"/>
    <w:rsid w:val="00E826A3"/>
    <w:rsid w:val="00E92FDE"/>
    <w:rsid w:val="00E93FF6"/>
    <w:rsid w:val="00EA0729"/>
    <w:rsid w:val="00EA5A81"/>
    <w:rsid w:val="00EA7A2C"/>
    <w:rsid w:val="00EC38D8"/>
    <w:rsid w:val="00EC704C"/>
    <w:rsid w:val="00ED372B"/>
    <w:rsid w:val="00ED3FAA"/>
    <w:rsid w:val="00EE3D3C"/>
    <w:rsid w:val="00EE4F84"/>
    <w:rsid w:val="00EE6299"/>
    <w:rsid w:val="00F0026E"/>
    <w:rsid w:val="00F00E9E"/>
    <w:rsid w:val="00F11577"/>
    <w:rsid w:val="00F12132"/>
    <w:rsid w:val="00F213F4"/>
    <w:rsid w:val="00F31957"/>
    <w:rsid w:val="00F37BCE"/>
    <w:rsid w:val="00F42728"/>
    <w:rsid w:val="00F429D5"/>
    <w:rsid w:val="00F47BFE"/>
    <w:rsid w:val="00F56902"/>
    <w:rsid w:val="00F635C6"/>
    <w:rsid w:val="00F66F98"/>
    <w:rsid w:val="00F70B21"/>
    <w:rsid w:val="00F73F37"/>
    <w:rsid w:val="00F74555"/>
    <w:rsid w:val="00F84746"/>
    <w:rsid w:val="00F9069E"/>
    <w:rsid w:val="00F94E78"/>
    <w:rsid w:val="00FA540D"/>
    <w:rsid w:val="00FB47B9"/>
    <w:rsid w:val="00FC2152"/>
    <w:rsid w:val="00FC3B55"/>
    <w:rsid w:val="00FC3B88"/>
    <w:rsid w:val="00FC6F60"/>
    <w:rsid w:val="00FD47CC"/>
    <w:rsid w:val="00FD57C1"/>
    <w:rsid w:val="00FE1EC4"/>
    <w:rsid w:val="00FE5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ACF04"/>
  <w15:chartTrackingRefBased/>
  <w15:docId w15:val="{5E819716-FD82-482B-821E-5F0D58AD1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78"/>
  </w:style>
  <w:style w:type="paragraph" w:styleId="Heading1">
    <w:name w:val="heading 1"/>
    <w:basedOn w:val="Normal"/>
    <w:next w:val="Normal"/>
    <w:link w:val="Heading1Char"/>
    <w:uiPriority w:val="9"/>
    <w:qFormat/>
    <w:rsid w:val="00AB3A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38A4"/>
    <w:rPr>
      <w:color w:val="0563C1" w:themeColor="hyperlink"/>
      <w:u w:val="single"/>
    </w:rPr>
  </w:style>
  <w:style w:type="character" w:styleId="UnresolvedMention">
    <w:name w:val="Unresolved Mention"/>
    <w:basedOn w:val="DefaultParagraphFont"/>
    <w:uiPriority w:val="99"/>
    <w:semiHidden/>
    <w:unhideWhenUsed/>
    <w:rsid w:val="000038A4"/>
    <w:rPr>
      <w:color w:val="605E5C"/>
      <w:shd w:val="clear" w:color="auto" w:fill="E1DFDD"/>
    </w:rPr>
  </w:style>
  <w:style w:type="character" w:styleId="Emphasis">
    <w:name w:val="Emphasis"/>
    <w:basedOn w:val="DefaultParagraphFont"/>
    <w:uiPriority w:val="20"/>
    <w:qFormat/>
    <w:rsid w:val="00D97C8E"/>
    <w:rPr>
      <w:i/>
      <w:iCs/>
    </w:rPr>
  </w:style>
  <w:style w:type="paragraph" w:styleId="Caption">
    <w:name w:val="caption"/>
    <w:basedOn w:val="Normal"/>
    <w:next w:val="Normal"/>
    <w:uiPriority w:val="35"/>
    <w:unhideWhenUsed/>
    <w:qFormat/>
    <w:rsid w:val="003210C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B3AF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B3AF1"/>
    <w:pPr>
      <w:ind w:left="720"/>
      <w:contextualSpacing/>
    </w:pPr>
  </w:style>
  <w:style w:type="character" w:styleId="PlaceholderText">
    <w:name w:val="Placeholder Text"/>
    <w:basedOn w:val="DefaultParagraphFont"/>
    <w:uiPriority w:val="99"/>
    <w:semiHidden/>
    <w:rsid w:val="00BE29CE"/>
    <w:rPr>
      <w:color w:val="808080"/>
    </w:rPr>
  </w:style>
  <w:style w:type="paragraph" w:styleId="NormalWeb">
    <w:name w:val="Normal (Web)"/>
    <w:basedOn w:val="Normal"/>
    <w:uiPriority w:val="99"/>
    <w:semiHidden/>
    <w:unhideWhenUsed/>
    <w:rsid w:val="007029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D47CC"/>
  </w:style>
  <w:style w:type="character" w:customStyle="1" w:styleId="dcg-mq-digit">
    <w:name w:val="dcg-mq-digit"/>
    <w:basedOn w:val="DefaultParagraphFont"/>
    <w:rsid w:val="00F73F37"/>
  </w:style>
  <w:style w:type="paragraph" w:styleId="NoSpacing">
    <w:name w:val="No Spacing"/>
    <w:link w:val="NoSpacingChar"/>
    <w:uiPriority w:val="1"/>
    <w:qFormat/>
    <w:rsid w:val="00AD7D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7DC6"/>
    <w:rPr>
      <w:rFonts w:eastAsiaTheme="minorEastAsia"/>
      <w:lang w:val="en-US"/>
    </w:rPr>
  </w:style>
  <w:style w:type="paragraph" w:styleId="Header">
    <w:name w:val="header"/>
    <w:basedOn w:val="Normal"/>
    <w:link w:val="HeaderChar"/>
    <w:uiPriority w:val="99"/>
    <w:unhideWhenUsed/>
    <w:rsid w:val="00BF7A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A4"/>
  </w:style>
  <w:style w:type="paragraph" w:styleId="Footer">
    <w:name w:val="footer"/>
    <w:basedOn w:val="Normal"/>
    <w:link w:val="FooterChar"/>
    <w:uiPriority w:val="99"/>
    <w:unhideWhenUsed/>
    <w:rsid w:val="00BF7A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AA4"/>
  </w:style>
  <w:style w:type="paragraph" w:styleId="TOCHeading">
    <w:name w:val="TOC Heading"/>
    <w:basedOn w:val="Heading1"/>
    <w:next w:val="Normal"/>
    <w:uiPriority w:val="39"/>
    <w:unhideWhenUsed/>
    <w:qFormat/>
    <w:rsid w:val="00775A9B"/>
    <w:pPr>
      <w:outlineLvl w:val="9"/>
    </w:pPr>
    <w:rPr>
      <w:lang w:val="en-US"/>
    </w:rPr>
  </w:style>
  <w:style w:type="paragraph" w:styleId="TOC1">
    <w:name w:val="toc 1"/>
    <w:basedOn w:val="Normal"/>
    <w:next w:val="Normal"/>
    <w:autoRedefine/>
    <w:uiPriority w:val="39"/>
    <w:unhideWhenUsed/>
    <w:rsid w:val="00775A9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41849">
      <w:bodyDiv w:val="1"/>
      <w:marLeft w:val="0"/>
      <w:marRight w:val="0"/>
      <w:marTop w:val="0"/>
      <w:marBottom w:val="0"/>
      <w:divBdr>
        <w:top w:val="none" w:sz="0" w:space="0" w:color="auto"/>
        <w:left w:val="none" w:sz="0" w:space="0" w:color="auto"/>
        <w:bottom w:val="none" w:sz="0" w:space="0" w:color="auto"/>
        <w:right w:val="none" w:sz="0" w:space="0" w:color="auto"/>
      </w:divBdr>
    </w:div>
    <w:div w:id="46878150">
      <w:bodyDiv w:val="1"/>
      <w:marLeft w:val="0"/>
      <w:marRight w:val="0"/>
      <w:marTop w:val="0"/>
      <w:marBottom w:val="0"/>
      <w:divBdr>
        <w:top w:val="none" w:sz="0" w:space="0" w:color="auto"/>
        <w:left w:val="none" w:sz="0" w:space="0" w:color="auto"/>
        <w:bottom w:val="none" w:sz="0" w:space="0" w:color="auto"/>
        <w:right w:val="none" w:sz="0" w:space="0" w:color="auto"/>
      </w:divBdr>
    </w:div>
    <w:div w:id="47536636">
      <w:bodyDiv w:val="1"/>
      <w:marLeft w:val="0"/>
      <w:marRight w:val="0"/>
      <w:marTop w:val="0"/>
      <w:marBottom w:val="0"/>
      <w:divBdr>
        <w:top w:val="none" w:sz="0" w:space="0" w:color="auto"/>
        <w:left w:val="none" w:sz="0" w:space="0" w:color="auto"/>
        <w:bottom w:val="none" w:sz="0" w:space="0" w:color="auto"/>
        <w:right w:val="none" w:sz="0" w:space="0" w:color="auto"/>
      </w:divBdr>
    </w:div>
    <w:div w:id="56558516">
      <w:bodyDiv w:val="1"/>
      <w:marLeft w:val="0"/>
      <w:marRight w:val="0"/>
      <w:marTop w:val="0"/>
      <w:marBottom w:val="0"/>
      <w:divBdr>
        <w:top w:val="none" w:sz="0" w:space="0" w:color="auto"/>
        <w:left w:val="none" w:sz="0" w:space="0" w:color="auto"/>
        <w:bottom w:val="none" w:sz="0" w:space="0" w:color="auto"/>
        <w:right w:val="none" w:sz="0" w:space="0" w:color="auto"/>
      </w:divBdr>
    </w:div>
    <w:div w:id="57679298">
      <w:bodyDiv w:val="1"/>
      <w:marLeft w:val="0"/>
      <w:marRight w:val="0"/>
      <w:marTop w:val="0"/>
      <w:marBottom w:val="0"/>
      <w:divBdr>
        <w:top w:val="none" w:sz="0" w:space="0" w:color="auto"/>
        <w:left w:val="none" w:sz="0" w:space="0" w:color="auto"/>
        <w:bottom w:val="none" w:sz="0" w:space="0" w:color="auto"/>
        <w:right w:val="none" w:sz="0" w:space="0" w:color="auto"/>
      </w:divBdr>
    </w:div>
    <w:div w:id="69349924">
      <w:bodyDiv w:val="1"/>
      <w:marLeft w:val="0"/>
      <w:marRight w:val="0"/>
      <w:marTop w:val="0"/>
      <w:marBottom w:val="0"/>
      <w:divBdr>
        <w:top w:val="none" w:sz="0" w:space="0" w:color="auto"/>
        <w:left w:val="none" w:sz="0" w:space="0" w:color="auto"/>
        <w:bottom w:val="none" w:sz="0" w:space="0" w:color="auto"/>
        <w:right w:val="none" w:sz="0" w:space="0" w:color="auto"/>
      </w:divBdr>
    </w:div>
    <w:div w:id="86660734">
      <w:bodyDiv w:val="1"/>
      <w:marLeft w:val="0"/>
      <w:marRight w:val="0"/>
      <w:marTop w:val="0"/>
      <w:marBottom w:val="0"/>
      <w:divBdr>
        <w:top w:val="none" w:sz="0" w:space="0" w:color="auto"/>
        <w:left w:val="none" w:sz="0" w:space="0" w:color="auto"/>
        <w:bottom w:val="none" w:sz="0" w:space="0" w:color="auto"/>
        <w:right w:val="none" w:sz="0" w:space="0" w:color="auto"/>
      </w:divBdr>
    </w:div>
    <w:div w:id="93211952">
      <w:bodyDiv w:val="1"/>
      <w:marLeft w:val="0"/>
      <w:marRight w:val="0"/>
      <w:marTop w:val="0"/>
      <w:marBottom w:val="0"/>
      <w:divBdr>
        <w:top w:val="none" w:sz="0" w:space="0" w:color="auto"/>
        <w:left w:val="none" w:sz="0" w:space="0" w:color="auto"/>
        <w:bottom w:val="none" w:sz="0" w:space="0" w:color="auto"/>
        <w:right w:val="none" w:sz="0" w:space="0" w:color="auto"/>
      </w:divBdr>
    </w:div>
    <w:div w:id="93744863">
      <w:bodyDiv w:val="1"/>
      <w:marLeft w:val="0"/>
      <w:marRight w:val="0"/>
      <w:marTop w:val="0"/>
      <w:marBottom w:val="0"/>
      <w:divBdr>
        <w:top w:val="none" w:sz="0" w:space="0" w:color="auto"/>
        <w:left w:val="none" w:sz="0" w:space="0" w:color="auto"/>
        <w:bottom w:val="none" w:sz="0" w:space="0" w:color="auto"/>
        <w:right w:val="none" w:sz="0" w:space="0" w:color="auto"/>
      </w:divBdr>
    </w:div>
    <w:div w:id="96797657">
      <w:bodyDiv w:val="1"/>
      <w:marLeft w:val="0"/>
      <w:marRight w:val="0"/>
      <w:marTop w:val="0"/>
      <w:marBottom w:val="0"/>
      <w:divBdr>
        <w:top w:val="none" w:sz="0" w:space="0" w:color="auto"/>
        <w:left w:val="none" w:sz="0" w:space="0" w:color="auto"/>
        <w:bottom w:val="none" w:sz="0" w:space="0" w:color="auto"/>
        <w:right w:val="none" w:sz="0" w:space="0" w:color="auto"/>
      </w:divBdr>
    </w:div>
    <w:div w:id="121076929">
      <w:bodyDiv w:val="1"/>
      <w:marLeft w:val="0"/>
      <w:marRight w:val="0"/>
      <w:marTop w:val="0"/>
      <w:marBottom w:val="0"/>
      <w:divBdr>
        <w:top w:val="none" w:sz="0" w:space="0" w:color="auto"/>
        <w:left w:val="none" w:sz="0" w:space="0" w:color="auto"/>
        <w:bottom w:val="none" w:sz="0" w:space="0" w:color="auto"/>
        <w:right w:val="none" w:sz="0" w:space="0" w:color="auto"/>
      </w:divBdr>
    </w:div>
    <w:div w:id="163714873">
      <w:bodyDiv w:val="1"/>
      <w:marLeft w:val="0"/>
      <w:marRight w:val="0"/>
      <w:marTop w:val="0"/>
      <w:marBottom w:val="0"/>
      <w:divBdr>
        <w:top w:val="none" w:sz="0" w:space="0" w:color="auto"/>
        <w:left w:val="none" w:sz="0" w:space="0" w:color="auto"/>
        <w:bottom w:val="none" w:sz="0" w:space="0" w:color="auto"/>
        <w:right w:val="none" w:sz="0" w:space="0" w:color="auto"/>
      </w:divBdr>
    </w:div>
    <w:div w:id="271129473">
      <w:bodyDiv w:val="1"/>
      <w:marLeft w:val="0"/>
      <w:marRight w:val="0"/>
      <w:marTop w:val="0"/>
      <w:marBottom w:val="0"/>
      <w:divBdr>
        <w:top w:val="none" w:sz="0" w:space="0" w:color="auto"/>
        <w:left w:val="none" w:sz="0" w:space="0" w:color="auto"/>
        <w:bottom w:val="none" w:sz="0" w:space="0" w:color="auto"/>
        <w:right w:val="none" w:sz="0" w:space="0" w:color="auto"/>
      </w:divBdr>
    </w:div>
    <w:div w:id="339822800">
      <w:bodyDiv w:val="1"/>
      <w:marLeft w:val="0"/>
      <w:marRight w:val="0"/>
      <w:marTop w:val="0"/>
      <w:marBottom w:val="0"/>
      <w:divBdr>
        <w:top w:val="none" w:sz="0" w:space="0" w:color="auto"/>
        <w:left w:val="none" w:sz="0" w:space="0" w:color="auto"/>
        <w:bottom w:val="none" w:sz="0" w:space="0" w:color="auto"/>
        <w:right w:val="none" w:sz="0" w:space="0" w:color="auto"/>
      </w:divBdr>
    </w:div>
    <w:div w:id="350300822">
      <w:bodyDiv w:val="1"/>
      <w:marLeft w:val="0"/>
      <w:marRight w:val="0"/>
      <w:marTop w:val="0"/>
      <w:marBottom w:val="0"/>
      <w:divBdr>
        <w:top w:val="none" w:sz="0" w:space="0" w:color="auto"/>
        <w:left w:val="none" w:sz="0" w:space="0" w:color="auto"/>
        <w:bottom w:val="none" w:sz="0" w:space="0" w:color="auto"/>
        <w:right w:val="none" w:sz="0" w:space="0" w:color="auto"/>
      </w:divBdr>
    </w:div>
    <w:div w:id="385031207">
      <w:bodyDiv w:val="1"/>
      <w:marLeft w:val="0"/>
      <w:marRight w:val="0"/>
      <w:marTop w:val="0"/>
      <w:marBottom w:val="0"/>
      <w:divBdr>
        <w:top w:val="none" w:sz="0" w:space="0" w:color="auto"/>
        <w:left w:val="none" w:sz="0" w:space="0" w:color="auto"/>
        <w:bottom w:val="none" w:sz="0" w:space="0" w:color="auto"/>
        <w:right w:val="none" w:sz="0" w:space="0" w:color="auto"/>
      </w:divBdr>
    </w:div>
    <w:div w:id="403799284">
      <w:bodyDiv w:val="1"/>
      <w:marLeft w:val="0"/>
      <w:marRight w:val="0"/>
      <w:marTop w:val="0"/>
      <w:marBottom w:val="0"/>
      <w:divBdr>
        <w:top w:val="none" w:sz="0" w:space="0" w:color="auto"/>
        <w:left w:val="none" w:sz="0" w:space="0" w:color="auto"/>
        <w:bottom w:val="none" w:sz="0" w:space="0" w:color="auto"/>
        <w:right w:val="none" w:sz="0" w:space="0" w:color="auto"/>
      </w:divBdr>
    </w:div>
    <w:div w:id="403987554">
      <w:bodyDiv w:val="1"/>
      <w:marLeft w:val="0"/>
      <w:marRight w:val="0"/>
      <w:marTop w:val="0"/>
      <w:marBottom w:val="0"/>
      <w:divBdr>
        <w:top w:val="none" w:sz="0" w:space="0" w:color="auto"/>
        <w:left w:val="none" w:sz="0" w:space="0" w:color="auto"/>
        <w:bottom w:val="none" w:sz="0" w:space="0" w:color="auto"/>
        <w:right w:val="none" w:sz="0" w:space="0" w:color="auto"/>
      </w:divBdr>
    </w:div>
    <w:div w:id="430199237">
      <w:bodyDiv w:val="1"/>
      <w:marLeft w:val="0"/>
      <w:marRight w:val="0"/>
      <w:marTop w:val="0"/>
      <w:marBottom w:val="0"/>
      <w:divBdr>
        <w:top w:val="none" w:sz="0" w:space="0" w:color="auto"/>
        <w:left w:val="none" w:sz="0" w:space="0" w:color="auto"/>
        <w:bottom w:val="none" w:sz="0" w:space="0" w:color="auto"/>
        <w:right w:val="none" w:sz="0" w:space="0" w:color="auto"/>
      </w:divBdr>
    </w:div>
    <w:div w:id="432749190">
      <w:bodyDiv w:val="1"/>
      <w:marLeft w:val="0"/>
      <w:marRight w:val="0"/>
      <w:marTop w:val="0"/>
      <w:marBottom w:val="0"/>
      <w:divBdr>
        <w:top w:val="none" w:sz="0" w:space="0" w:color="auto"/>
        <w:left w:val="none" w:sz="0" w:space="0" w:color="auto"/>
        <w:bottom w:val="none" w:sz="0" w:space="0" w:color="auto"/>
        <w:right w:val="none" w:sz="0" w:space="0" w:color="auto"/>
      </w:divBdr>
    </w:div>
    <w:div w:id="435638333">
      <w:bodyDiv w:val="1"/>
      <w:marLeft w:val="0"/>
      <w:marRight w:val="0"/>
      <w:marTop w:val="0"/>
      <w:marBottom w:val="0"/>
      <w:divBdr>
        <w:top w:val="none" w:sz="0" w:space="0" w:color="auto"/>
        <w:left w:val="none" w:sz="0" w:space="0" w:color="auto"/>
        <w:bottom w:val="none" w:sz="0" w:space="0" w:color="auto"/>
        <w:right w:val="none" w:sz="0" w:space="0" w:color="auto"/>
      </w:divBdr>
    </w:div>
    <w:div w:id="464008751">
      <w:bodyDiv w:val="1"/>
      <w:marLeft w:val="0"/>
      <w:marRight w:val="0"/>
      <w:marTop w:val="0"/>
      <w:marBottom w:val="0"/>
      <w:divBdr>
        <w:top w:val="none" w:sz="0" w:space="0" w:color="auto"/>
        <w:left w:val="none" w:sz="0" w:space="0" w:color="auto"/>
        <w:bottom w:val="none" w:sz="0" w:space="0" w:color="auto"/>
        <w:right w:val="none" w:sz="0" w:space="0" w:color="auto"/>
      </w:divBdr>
    </w:div>
    <w:div w:id="513612921">
      <w:bodyDiv w:val="1"/>
      <w:marLeft w:val="0"/>
      <w:marRight w:val="0"/>
      <w:marTop w:val="0"/>
      <w:marBottom w:val="0"/>
      <w:divBdr>
        <w:top w:val="none" w:sz="0" w:space="0" w:color="auto"/>
        <w:left w:val="none" w:sz="0" w:space="0" w:color="auto"/>
        <w:bottom w:val="none" w:sz="0" w:space="0" w:color="auto"/>
        <w:right w:val="none" w:sz="0" w:space="0" w:color="auto"/>
      </w:divBdr>
    </w:div>
    <w:div w:id="514422265">
      <w:bodyDiv w:val="1"/>
      <w:marLeft w:val="0"/>
      <w:marRight w:val="0"/>
      <w:marTop w:val="0"/>
      <w:marBottom w:val="0"/>
      <w:divBdr>
        <w:top w:val="none" w:sz="0" w:space="0" w:color="auto"/>
        <w:left w:val="none" w:sz="0" w:space="0" w:color="auto"/>
        <w:bottom w:val="none" w:sz="0" w:space="0" w:color="auto"/>
        <w:right w:val="none" w:sz="0" w:space="0" w:color="auto"/>
      </w:divBdr>
    </w:div>
    <w:div w:id="529032362">
      <w:bodyDiv w:val="1"/>
      <w:marLeft w:val="0"/>
      <w:marRight w:val="0"/>
      <w:marTop w:val="0"/>
      <w:marBottom w:val="0"/>
      <w:divBdr>
        <w:top w:val="none" w:sz="0" w:space="0" w:color="auto"/>
        <w:left w:val="none" w:sz="0" w:space="0" w:color="auto"/>
        <w:bottom w:val="none" w:sz="0" w:space="0" w:color="auto"/>
        <w:right w:val="none" w:sz="0" w:space="0" w:color="auto"/>
      </w:divBdr>
    </w:div>
    <w:div w:id="571545790">
      <w:bodyDiv w:val="1"/>
      <w:marLeft w:val="0"/>
      <w:marRight w:val="0"/>
      <w:marTop w:val="0"/>
      <w:marBottom w:val="0"/>
      <w:divBdr>
        <w:top w:val="none" w:sz="0" w:space="0" w:color="auto"/>
        <w:left w:val="none" w:sz="0" w:space="0" w:color="auto"/>
        <w:bottom w:val="none" w:sz="0" w:space="0" w:color="auto"/>
        <w:right w:val="none" w:sz="0" w:space="0" w:color="auto"/>
      </w:divBdr>
    </w:div>
    <w:div w:id="585263781">
      <w:bodyDiv w:val="1"/>
      <w:marLeft w:val="0"/>
      <w:marRight w:val="0"/>
      <w:marTop w:val="0"/>
      <w:marBottom w:val="0"/>
      <w:divBdr>
        <w:top w:val="none" w:sz="0" w:space="0" w:color="auto"/>
        <w:left w:val="none" w:sz="0" w:space="0" w:color="auto"/>
        <w:bottom w:val="none" w:sz="0" w:space="0" w:color="auto"/>
        <w:right w:val="none" w:sz="0" w:space="0" w:color="auto"/>
      </w:divBdr>
    </w:div>
    <w:div w:id="606501405">
      <w:bodyDiv w:val="1"/>
      <w:marLeft w:val="0"/>
      <w:marRight w:val="0"/>
      <w:marTop w:val="0"/>
      <w:marBottom w:val="0"/>
      <w:divBdr>
        <w:top w:val="none" w:sz="0" w:space="0" w:color="auto"/>
        <w:left w:val="none" w:sz="0" w:space="0" w:color="auto"/>
        <w:bottom w:val="none" w:sz="0" w:space="0" w:color="auto"/>
        <w:right w:val="none" w:sz="0" w:space="0" w:color="auto"/>
      </w:divBdr>
    </w:div>
    <w:div w:id="629091857">
      <w:bodyDiv w:val="1"/>
      <w:marLeft w:val="0"/>
      <w:marRight w:val="0"/>
      <w:marTop w:val="0"/>
      <w:marBottom w:val="0"/>
      <w:divBdr>
        <w:top w:val="none" w:sz="0" w:space="0" w:color="auto"/>
        <w:left w:val="none" w:sz="0" w:space="0" w:color="auto"/>
        <w:bottom w:val="none" w:sz="0" w:space="0" w:color="auto"/>
        <w:right w:val="none" w:sz="0" w:space="0" w:color="auto"/>
      </w:divBdr>
    </w:div>
    <w:div w:id="707603542">
      <w:bodyDiv w:val="1"/>
      <w:marLeft w:val="0"/>
      <w:marRight w:val="0"/>
      <w:marTop w:val="0"/>
      <w:marBottom w:val="0"/>
      <w:divBdr>
        <w:top w:val="none" w:sz="0" w:space="0" w:color="auto"/>
        <w:left w:val="none" w:sz="0" w:space="0" w:color="auto"/>
        <w:bottom w:val="none" w:sz="0" w:space="0" w:color="auto"/>
        <w:right w:val="none" w:sz="0" w:space="0" w:color="auto"/>
      </w:divBdr>
    </w:div>
    <w:div w:id="739981792">
      <w:bodyDiv w:val="1"/>
      <w:marLeft w:val="0"/>
      <w:marRight w:val="0"/>
      <w:marTop w:val="0"/>
      <w:marBottom w:val="0"/>
      <w:divBdr>
        <w:top w:val="none" w:sz="0" w:space="0" w:color="auto"/>
        <w:left w:val="none" w:sz="0" w:space="0" w:color="auto"/>
        <w:bottom w:val="none" w:sz="0" w:space="0" w:color="auto"/>
        <w:right w:val="none" w:sz="0" w:space="0" w:color="auto"/>
      </w:divBdr>
    </w:div>
    <w:div w:id="789009116">
      <w:bodyDiv w:val="1"/>
      <w:marLeft w:val="0"/>
      <w:marRight w:val="0"/>
      <w:marTop w:val="0"/>
      <w:marBottom w:val="0"/>
      <w:divBdr>
        <w:top w:val="none" w:sz="0" w:space="0" w:color="auto"/>
        <w:left w:val="none" w:sz="0" w:space="0" w:color="auto"/>
        <w:bottom w:val="none" w:sz="0" w:space="0" w:color="auto"/>
        <w:right w:val="none" w:sz="0" w:space="0" w:color="auto"/>
      </w:divBdr>
    </w:div>
    <w:div w:id="790979687">
      <w:bodyDiv w:val="1"/>
      <w:marLeft w:val="0"/>
      <w:marRight w:val="0"/>
      <w:marTop w:val="0"/>
      <w:marBottom w:val="0"/>
      <w:divBdr>
        <w:top w:val="none" w:sz="0" w:space="0" w:color="auto"/>
        <w:left w:val="none" w:sz="0" w:space="0" w:color="auto"/>
        <w:bottom w:val="none" w:sz="0" w:space="0" w:color="auto"/>
        <w:right w:val="none" w:sz="0" w:space="0" w:color="auto"/>
      </w:divBdr>
    </w:div>
    <w:div w:id="839349210">
      <w:bodyDiv w:val="1"/>
      <w:marLeft w:val="0"/>
      <w:marRight w:val="0"/>
      <w:marTop w:val="0"/>
      <w:marBottom w:val="0"/>
      <w:divBdr>
        <w:top w:val="none" w:sz="0" w:space="0" w:color="auto"/>
        <w:left w:val="none" w:sz="0" w:space="0" w:color="auto"/>
        <w:bottom w:val="none" w:sz="0" w:space="0" w:color="auto"/>
        <w:right w:val="none" w:sz="0" w:space="0" w:color="auto"/>
      </w:divBdr>
    </w:div>
    <w:div w:id="876547991">
      <w:bodyDiv w:val="1"/>
      <w:marLeft w:val="0"/>
      <w:marRight w:val="0"/>
      <w:marTop w:val="0"/>
      <w:marBottom w:val="0"/>
      <w:divBdr>
        <w:top w:val="none" w:sz="0" w:space="0" w:color="auto"/>
        <w:left w:val="none" w:sz="0" w:space="0" w:color="auto"/>
        <w:bottom w:val="none" w:sz="0" w:space="0" w:color="auto"/>
        <w:right w:val="none" w:sz="0" w:space="0" w:color="auto"/>
      </w:divBdr>
    </w:div>
    <w:div w:id="877738741">
      <w:bodyDiv w:val="1"/>
      <w:marLeft w:val="0"/>
      <w:marRight w:val="0"/>
      <w:marTop w:val="0"/>
      <w:marBottom w:val="0"/>
      <w:divBdr>
        <w:top w:val="none" w:sz="0" w:space="0" w:color="auto"/>
        <w:left w:val="none" w:sz="0" w:space="0" w:color="auto"/>
        <w:bottom w:val="none" w:sz="0" w:space="0" w:color="auto"/>
        <w:right w:val="none" w:sz="0" w:space="0" w:color="auto"/>
      </w:divBdr>
    </w:div>
    <w:div w:id="885263824">
      <w:bodyDiv w:val="1"/>
      <w:marLeft w:val="0"/>
      <w:marRight w:val="0"/>
      <w:marTop w:val="0"/>
      <w:marBottom w:val="0"/>
      <w:divBdr>
        <w:top w:val="none" w:sz="0" w:space="0" w:color="auto"/>
        <w:left w:val="none" w:sz="0" w:space="0" w:color="auto"/>
        <w:bottom w:val="none" w:sz="0" w:space="0" w:color="auto"/>
        <w:right w:val="none" w:sz="0" w:space="0" w:color="auto"/>
      </w:divBdr>
    </w:div>
    <w:div w:id="886725877">
      <w:bodyDiv w:val="1"/>
      <w:marLeft w:val="0"/>
      <w:marRight w:val="0"/>
      <w:marTop w:val="0"/>
      <w:marBottom w:val="0"/>
      <w:divBdr>
        <w:top w:val="none" w:sz="0" w:space="0" w:color="auto"/>
        <w:left w:val="none" w:sz="0" w:space="0" w:color="auto"/>
        <w:bottom w:val="none" w:sz="0" w:space="0" w:color="auto"/>
        <w:right w:val="none" w:sz="0" w:space="0" w:color="auto"/>
      </w:divBdr>
    </w:div>
    <w:div w:id="899825787">
      <w:bodyDiv w:val="1"/>
      <w:marLeft w:val="0"/>
      <w:marRight w:val="0"/>
      <w:marTop w:val="0"/>
      <w:marBottom w:val="0"/>
      <w:divBdr>
        <w:top w:val="none" w:sz="0" w:space="0" w:color="auto"/>
        <w:left w:val="none" w:sz="0" w:space="0" w:color="auto"/>
        <w:bottom w:val="none" w:sz="0" w:space="0" w:color="auto"/>
        <w:right w:val="none" w:sz="0" w:space="0" w:color="auto"/>
      </w:divBdr>
    </w:div>
    <w:div w:id="921255186">
      <w:bodyDiv w:val="1"/>
      <w:marLeft w:val="0"/>
      <w:marRight w:val="0"/>
      <w:marTop w:val="0"/>
      <w:marBottom w:val="0"/>
      <w:divBdr>
        <w:top w:val="none" w:sz="0" w:space="0" w:color="auto"/>
        <w:left w:val="none" w:sz="0" w:space="0" w:color="auto"/>
        <w:bottom w:val="none" w:sz="0" w:space="0" w:color="auto"/>
        <w:right w:val="none" w:sz="0" w:space="0" w:color="auto"/>
      </w:divBdr>
    </w:div>
    <w:div w:id="987630841">
      <w:bodyDiv w:val="1"/>
      <w:marLeft w:val="0"/>
      <w:marRight w:val="0"/>
      <w:marTop w:val="0"/>
      <w:marBottom w:val="0"/>
      <w:divBdr>
        <w:top w:val="none" w:sz="0" w:space="0" w:color="auto"/>
        <w:left w:val="none" w:sz="0" w:space="0" w:color="auto"/>
        <w:bottom w:val="none" w:sz="0" w:space="0" w:color="auto"/>
        <w:right w:val="none" w:sz="0" w:space="0" w:color="auto"/>
      </w:divBdr>
    </w:div>
    <w:div w:id="1010837520">
      <w:bodyDiv w:val="1"/>
      <w:marLeft w:val="0"/>
      <w:marRight w:val="0"/>
      <w:marTop w:val="0"/>
      <w:marBottom w:val="0"/>
      <w:divBdr>
        <w:top w:val="none" w:sz="0" w:space="0" w:color="auto"/>
        <w:left w:val="none" w:sz="0" w:space="0" w:color="auto"/>
        <w:bottom w:val="none" w:sz="0" w:space="0" w:color="auto"/>
        <w:right w:val="none" w:sz="0" w:space="0" w:color="auto"/>
      </w:divBdr>
    </w:div>
    <w:div w:id="1025401522">
      <w:bodyDiv w:val="1"/>
      <w:marLeft w:val="0"/>
      <w:marRight w:val="0"/>
      <w:marTop w:val="0"/>
      <w:marBottom w:val="0"/>
      <w:divBdr>
        <w:top w:val="none" w:sz="0" w:space="0" w:color="auto"/>
        <w:left w:val="none" w:sz="0" w:space="0" w:color="auto"/>
        <w:bottom w:val="none" w:sz="0" w:space="0" w:color="auto"/>
        <w:right w:val="none" w:sz="0" w:space="0" w:color="auto"/>
      </w:divBdr>
    </w:div>
    <w:div w:id="1027216165">
      <w:bodyDiv w:val="1"/>
      <w:marLeft w:val="0"/>
      <w:marRight w:val="0"/>
      <w:marTop w:val="0"/>
      <w:marBottom w:val="0"/>
      <w:divBdr>
        <w:top w:val="none" w:sz="0" w:space="0" w:color="auto"/>
        <w:left w:val="none" w:sz="0" w:space="0" w:color="auto"/>
        <w:bottom w:val="none" w:sz="0" w:space="0" w:color="auto"/>
        <w:right w:val="none" w:sz="0" w:space="0" w:color="auto"/>
      </w:divBdr>
    </w:div>
    <w:div w:id="1039092803">
      <w:bodyDiv w:val="1"/>
      <w:marLeft w:val="0"/>
      <w:marRight w:val="0"/>
      <w:marTop w:val="0"/>
      <w:marBottom w:val="0"/>
      <w:divBdr>
        <w:top w:val="none" w:sz="0" w:space="0" w:color="auto"/>
        <w:left w:val="none" w:sz="0" w:space="0" w:color="auto"/>
        <w:bottom w:val="none" w:sz="0" w:space="0" w:color="auto"/>
        <w:right w:val="none" w:sz="0" w:space="0" w:color="auto"/>
      </w:divBdr>
    </w:div>
    <w:div w:id="1100029275">
      <w:bodyDiv w:val="1"/>
      <w:marLeft w:val="0"/>
      <w:marRight w:val="0"/>
      <w:marTop w:val="0"/>
      <w:marBottom w:val="0"/>
      <w:divBdr>
        <w:top w:val="none" w:sz="0" w:space="0" w:color="auto"/>
        <w:left w:val="none" w:sz="0" w:space="0" w:color="auto"/>
        <w:bottom w:val="none" w:sz="0" w:space="0" w:color="auto"/>
        <w:right w:val="none" w:sz="0" w:space="0" w:color="auto"/>
      </w:divBdr>
    </w:div>
    <w:div w:id="1132020937">
      <w:bodyDiv w:val="1"/>
      <w:marLeft w:val="0"/>
      <w:marRight w:val="0"/>
      <w:marTop w:val="0"/>
      <w:marBottom w:val="0"/>
      <w:divBdr>
        <w:top w:val="none" w:sz="0" w:space="0" w:color="auto"/>
        <w:left w:val="none" w:sz="0" w:space="0" w:color="auto"/>
        <w:bottom w:val="none" w:sz="0" w:space="0" w:color="auto"/>
        <w:right w:val="none" w:sz="0" w:space="0" w:color="auto"/>
      </w:divBdr>
    </w:div>
    <w:div w:id="1190295671">
      <w:bodyDiv w:val="1"/>
      <w:marLeft w:val="0"/>
      <w:marRight w:val="0"/>
      <w:marTop w:val="0"/>
      <w:marBottom w:val="0"/>
      <w:divBdr>
        <w:top w:val="none" w:sz="0" w:space="0" w:color="auto"/>
        <w:left w:val="none" w:sz="0" w:space="0" w:color="auto"/>
        <w:bottom w:val="none" w:sz="0" w:space="0" w:color="auto"/>
        <w:right w:val="none" w:sz="0" w:space="0" w:color="auto"/>
      </w:divBdr>
    </w:div>
    <w:div w:id="1195579886">
      <w:bodyDiv w:val="1"/>
      <w:marLeft w:val="0"/>
      <w:marRight w:val="0"/>
      <w:marTop w:val="0"/>
      <w:marBottom w:val="0"/>
      <w:divBdr>
        <w:top w:val="none" w:sz="0" w:space="0" w:color="auto"/>
        <w:left w:val="none" w:sz="0" w:space="0" w:color="auto"/>
        <w:bottom w:val="none" w:sz="0" w:space="0" w:color="auto"/>
        <w:right w:val="none" w:sz="0" w:space="0" w:color="auto"/>
      </w:divBdr>
    </w:div>
    <w:div w:id="1224101264">
      <w:bodyDiv w:val="1"/>
      <w:marLeft w:val="0"/>
      <w:marRight w:val="0"/>
      <w:marTop w:val="0"/>
      <w:marBottom w:val="0"/>
      <w:divBdr>
        <w:top w:val="none" w:sz="0" w:space="0" w:color="auto"/>
        <w:left w:val="none" w:sz="0" w:space="0" w:color="auto"/>
        <w:bottom w:val="none" w:sz="0" w:space="0" w:color="auto"/>
        <w:right w:val="none" w:sz="0" w:space="0" w:color="auto"/>
      </w:divBdr>
    </w:div>
    <w:div w:id="1244953862">
      <w:bodyDiv w:val="1"/>
      <w:marLeft w:val="0"/>
      <w:marRight w:val="0"/>
      <w:marTop w:val="0"/>
      <w:marBottom w:val="0"/>
      <w:divBdr>
        <w:top w:val="none" w:sz="0" w:space="0" w:color="auto"/>
        <w:left w:val="none" w:sz="0" w:space="0" w:color="auto"/>
        <w:bottom w:val="none" w:sz="0" w:space="0" w:color="auto"/>
        <w:right w:val="none" w:sz="0" w:space="0" w:color="auto"/>
      </w:divBdr>
    </w:div>
    <w:div w:id="1255750611">
      <w:bodyDiv w:val="1"/>
      <w:marLeft w:val="0"/>
      <w:marRight w:val="0"/>
      <w:marTop w:val="0"/>
      <w:marBottom w:val="0"/>
      <w:divBdr>
        <w:top w:val="none" w:sz="0" w:space="0" w:color="auto"/>
        <w:left w:val="none" w:sz="0" w:space="0" w:color="auto"/>
        <w:bottom w:val="none" w:sz="0" w:space="0" w:color="auto"/>
        <w:right w:val="none" w:sz="0" w:space="0" w:color="auto"/>
      </w:divBdr>
    </w:div>
    <w:div w:id="1261372863">
      <w:bodyDiv w:val="1"/>
      <w:marLeft w:val="0"/>
      <w:marRight w:val="0"/>
      <w:marTop w:val="0"/>
      <w:marBottom w:val="0"/>
      <w:divBdr>
        <w:top w:val="none" w:sz="0" w:space="0" w:color="auto"/>
        <w:left w:val="none" w:sz="0" w:space="0" w:color="auto"/>
        <w:bottom w:val="none" w:sz="0" w:space="0" w:color="auto"/>
        <w:right w:val="none" w:sz="0" w:space="0" w:color="auto"/>
      </w:divBdr>
    </w:div>
    <w:div w:id="1286354868">
      <w:bodyDiv w:val="1"/>
      <w:marLeft w:val="0"/>
      <w:marRight w:val="0"/>
      <w:marTop w:val="0"/>
      <w:marBottom w:val="0"/>
      <w:divBdr>
        <w:top w:val="none" w:sz="0" w:space="0" w:color="auto"/>
        <w:left w:val="none" w:sz="0" w:space="0" w:color="auto"/>
        <w:bottom w:val="none" w:sz="0" w:space="0" w:color="auto"/>
        <w:right w:val="none" w:sz="0" w:space="0" w:color="auto"/>
      </w:divBdr>
    </w:div>
    <w:div w:id="1294823060">
      <w:bodyDiv w:val="1"/>
      <w:marLeft w:val="0"/>
      <w:marRight w:val="0"/>
      <w:marTop w:val="0"/>
      <w:marBottom w:val="0"/>
      <w:divBdr>
        <w:top w:val="none" w:sz="0" w:space="0" w:color="auto"/>
        <w:left w:val="none" w:sz="0" w:space="0" w:color="auto"/>
        <w:bottom w:val="none" w:sz="0" w:space="0" w:color="auto"/>
        <w:right w:val="none" w:sz="0" w:space="0" w:color="auto"/>
      </w:divBdr>
    </w:div>
    <w:div w:id="1371373237">
      <w:bodyDiv w:val="1"/>
      <w:marLeft w:val="0"/>
      <w:marRight w:val="0"/>
      <w:marTop w:val="0"/>
      <w:marBottom w:val="0"/>
      <w:divBdr>
        <w:top w:val="none" w:sz="0" w:space="0" w:color="auto"/>
        <w:left w:val="none" w:sz="0" w:space="0" w:color="auto"/>
        <w:bottom w:val="none" w:sz="0" w:space="0" w:color="auto"/>
        <w:right w:val="none" w:sz="0" w:space="0" w:color="auto"/>
      </w:divBdr>
    </w:div>
    <w:div w:id="1378578324">
      <w:bodyDiv w:val="1"/>
      <w:marLeft w:val="0"/>
      <w:marRight w:val="0"/>
      <w:marTop w:val="0"/>
      <w:marBottom w:val="0"/>
      <w:divBdr>
        <w:top w:val="none" w:sz="0" w:space="0" w:color="auto"/>
        <w:left w:val="none" w:sz="0" w:space="0" w:color="auto"/>
        <w:bottom w:val="none" w:sz="0" w:space="0" w:color="auto"/>
        <w:right w:val="none" w:sz="0" w:space="0" w:color="auto"/>
      </w:divBdr>
    </w:div>
    <w:div w:id="1385831970">
      <w:bodyDiv w:val="1"/>
      <w:marLeft w:val="0"/>
      <w:marRight w:val="0"/>
      <w:marTop w:val="0"/>
      <w:marBottom w:val="0"/>
      <w:divBdr>
        <w:top w:val="none" w:sz="0" w:space="0" w:color="auto"/>
        <w:left w:val="none" w:sz="0" w:space="0" w:color="auto"/>
        <w:bottom w:val="none" w:sz="0" w:space="0" w:color="auto"/>
        <w:right w:val="none" w:sz="0" w:space="0" w:color="auto"/>
      </w:divBdr>
    </w:div>
    <w:div w:id="1391343952">
      <w:bodyDiv w:val="1"/>
      <w:marLeft w:val="0"/>
      <w:marRight w:val="0"/>
      <w:marTop w:val="0"/>
      <w:marBottom w:val="0"/>
      <w:divBdr>
        <w:top w:val="none" w:sz="0" w:space="0" w:color="auto"/>
        <w:left w:val="none" w:sz="0" w:space="0" w:color="auto"/>
        <w:bottom w:val="none" w:sz="0" w:space="0" w:color="auto"/>
        <w:right w:val="none" w:sz="0" w:space="0" w:color="auto"/>
      </w:divBdr>
    </w:div>
    <w:div w:id="1401291235">
      <w:bodyDiv w:val="1"/>
      <w:marLeft w:val="0"/>
      <w:marRight w:val="0"/>
      <w:marTop w:val="0"/>
      <w:marBottom w:val="0"/>
      <w:divBdr>
        <w:top w:val="none" w:sz="0" w:space="0" w:color="auto"/>
        <w:left w:val="none" w:sz="0" w:space="0" w:color="auto"/>
        <w:bottom w:val="none" w:sz="0" w:space="0" w:color="auto"/>
        <w:right w:val="none" w:sz="0" w:space="0" w:color="auto"/>
      </w:divBdr>
    </w:div>
    <w:div w:id="1469280266">
      <w:bodyDiv w:val="1"/>
      <w:marLeft w:val="0"/>
      <w:marRight w:val="0"/>
      <w:marTop w:val="0"/>
      <w:marBottom w:val="0"/>
      <w:divBdr>
        <w:top w:val="none" w:sz="0" w:space="0" w:color="auto"/>
        <w:left w:val="none" w:sz="0" w:space="0" w:color="auto"/>
        <w:bottom w:val="none" w:sz="0" w:space="0" w:color="auto"/>
        <w:right w:val="none" w:sz="0" w:space="0" w:color="auto"/>
      </w:divBdr>
    </w:div>
    <w:div w:id="1487935394">
      <w:bodyDiv w:val="1"/>
      <w:marLeft w:val="0"/>
      <w:marRight w:val="0"/>
      <w:marTop w:val="0"/>
      <w:marBottom w:val="0"/>
      <w:divBdr>
        <w:top w:val="none" w:sz="0" w:space="0" w:color="auto"/>
        <w:left w:val="none" w:sz="0" w:space="0" w:color="auto"/>
        <w:bottom w:val="none" w:sz="0" w:space="0" w:color="auto"/>
        <w:right w:val="none" w:sz="0" w:space="0" w:color="auto"/>
      </w:divBdr>
    </w:div>
    <w:div w:id="1496843027">
      <w:bodyDiv w:val="1"/>
      <w:marLeft w:val="0"/>
      <w:marRight w:val="0"/>
      <w:marTop w:val="0"/>
      <w:marBottom w:val="0"/>
      <w:divBdr>
        <w:top w:val="none" w:sz="0" w:space="0" w:color="auto"/>
        <w:left w:val="none" w:sz="0" w:space="0" w:color="auto"/>
        <w:bottom w:val="none" w:sz="0" w:space="0" w:color="auto"/>
        <w:right w:val="none" w:sz="0" w:space="0" w:color="auto"/>
      </w:divBdr>
    </w:div>
    <w:div w:id="1541897032">
      <w:bodyDiv w:val="1"/>
      <w:marLeft w:val="0"/>
      <w:marRight w:val="0"/>
      <w:marTop w:val="0"/>
      <w:marBottom w:val="0"/>
      <w:divBdr>
        <w:top w:val="none" w:sz="0" w:space="0" w:color="auto"/>
        <w:left w:val="none" w:sz="0" w:space="0" w:color="auto"/>
        <w:bottom w:val="none" w:sz="0" w:space="0" w:color="auto"/>
        <w:right w:val="none" w:sz="0" w:space="0" w:color="auto"/>
      </w:divBdr>
    </w:div>
    <w:div w:id="1561207589">
      <w:bodyDiv w:val="1"/>
      <w:marLeft w:val="0"/>
      <w:marRight w:val="0"/>
      <w:marTop w:val="0"/>
      <w:marBottom w:val="0"/>
      <w:divBdr>
        <w:top w:val="none" w:sz="0" w:space="0" w:color="auto"/>
        <w:left w:val="none" w:sz="0" w:space="0" w:color="auto"/>
        <w:bottom w:val="none" w:sz="0" w:space="0" w:color="auto"/>
        <w:right w:val="none" w:sz="0" w:space="0" w:color="auto"/>
      </w:divBdr>
    </w:div>
    <w:div w:id="1564483960">
      <w:bodyDiv w:val="1"/>
      <w:marLeft w:val="0"/>
      <w:marRight w:val="0"/>
      <w:marTop w:val="0"/>
      <w:marBottom w:val="0"/>
      <w:divBdr>
        <w:top w:val="none" w:sz="0" w:space="0" w:color="auto"/>
        <w:left w:val="none" w:sz="0" w:space="0" w:color="auto"/>
        <w:bottom w:val="none" w:sz="0" w:space="0" w:color="auto"/>
        <w:right w:val="none" w:sz="0" w:space="0" w:color="auto"/>
      </w:divBdr>
    </w:div>
    <w:div w:id="1624186899">
      <w:bodyDiv w:val="1"/>
      <w:marLeft w:val="0"/>
      <w:marRight w:val="0"/>
      <w:marTop w:val="0"/>
      <w:marBottom w:val="0"/>
      <w:divBdr>
        <w:top w:val="none" w:sz="0" w:space="0" w:color="auto"/>
        <w:left w:val="none" w:sz="0" w:space="0" w:color="auto"/>
        <w:bottom w:val="none" w:sz="0" w:space="0" w:color="auto"/>
        <w:right w:val="none" w:sz="0" w:space="0" w:color="auto"/>
      </w:divBdr>
    </w:div>
    <w:div w:id="1627348759">
      <w:bodyDiv w:val="1"/>
      <w:marLeft w:val="0"/>
      <w:marRight w:val="0"/>
      <w:marTop w:val="0"/>
      <w:marBottom w:val="0"/>
      <w:divBdr>
        <w:top w:val="none" w:sz="0" w:space="0" w:color="auto"/>
        <w:left w:val="none" w:sz="0" w:space="0" w:color="auto"/>
        <w:bottom w:val="none" w:sz="0" w:space="0" w:color="auto"/>
        <w:right w:val="none" w:sz="0" w:space="0" w:color="auto"/>
      </w:divBdr>
    </w:div>
    <w:div w:id="1647051588">
      <w:bodyDiv w:val="1"/>
      <w:marLeft w:val="0"/>
      <w:marRight w:val="0"/>
      <w:marTop w:val="0"/>
      <w:marBottom w:val="0"/>
      <w:divBdr>
        <w:top w:val="none" w:sz="0" w:space="0" w:color="auto"/>
        <w:left w:val="none" w:sz="0" w:space="0" w:color="auto"/>
        <w:bottom w:val="none" w:sz="0" w:space="0" w:color="auto"/>
        <w:right w:val="none" w:sz="0" w:space="0" w:color="auto"/>
      </w:divBdr>
    </w:div>
    <w:div w:id="1661619805">
      <w:bodyDiv w:val="1"/>
      <w:marLeft w:val="0"/>
      <w:marRight w:val="0"/>
      <w:marTop w:val="0"/>
      <w:marBottom w:val="0"/>
      <w:divBdr>
        <w:top w:val="none" w:sz="0" w:space="0" w:color="auto"/>
        <w:left w:val="none" w:sz="0" w:space="0" w:color="auto"/>
        <w:bottom w:val="none" w:sz="0" w:space="0" w:color="auto"/>
        <w:right w:val="none" w:sz="0" w:space="0" w:color="auto"/>
      </w:divBdr>
    </w:div>
    <w:div w:id="1687243153">
      <w:bodyDiv w:val="1"/>
      <w:marLeft w:val="0"/>
      <w:marRight w:val="0"/>
      <w:marTop w:val="0"/>
      <w:marBottom w:val="0"/>
      <w:divBdr>
        <w:top w:val="none" w:sz="0" w:space="0" w:color="auto"/>
        <w:left w:val="none" w:sz="0" w:space="0" w:color="auto"/>
        <w:bottom w:val="none" w:sz="0" w:space="0" w:color="auto"/>
        <w:right w:val="none" w:sz="0" w:space="0" w:color="auto"/>
      </w:divBdr>
    </w:div>
    <w:div w:id="1719402714">
      <w:bodyDiv w:val="1"/>
      <w:marLeft w:val="0"/>
      <w:marRight w:val="0"/>
      <w:marTop w:val="0"/>
      <w:marBottom w:val="0"/>
      <w:divBdr>
        <w:top w:val="none" w:sz="0" w:space="0" w:color="auto"/>
        <w:left w:val="none" w:sz="0" w:space="0" w:color="auto"/>
        <w:bottom w:val="none" w:sz="0" w:space="0" w:color="auto"/>
        <w:right w:val="none" w:sz="0" w:space="0" w:color="auto"/>
      </w:divBdr>
    </w:div>
    <w:div w:id="1727602098">
      <w:bodyDiv w:val="1"/>
      <w:marLeft w:val="0"/>
      <w:marRight w:val="0"/>
      <w:marTop w:val="0"/>
      <w:marBottom w:val="0"/>
      <w:divBdr>
        <w:top w:val="none" w:sz="0" w:space="0" w:color="auto"/>
        <w:left w:val="none" w:sz="0" w:space="0" w:color="auto"/>
        <w:bottom w:val="none" w:sz="0" w:space="0" w:color="auto"/>
        <w:right w:val="none" w:sz="0" w:space="0" w:color="auto"/>
      </w:divBdr>
    </w:div>
    <w:div w:id="1772243093">
      <w:bodyDiv w:val="1"/>
      <w:marLeft w:val="0"/>
      <w:marRight w:val="0"/>
      <w:marTop w:val="0"/>
      <w:marBottom w:val="0"/>
      <w:divBdr>
        <w:top w:val="none" w:sz="0" w:space="0" w:color="auto"/>
        <w:left w:val="none" w:sz="0" w:space="0" w:color="auto"/>
        <w:bottom w:val="none" w:sz="0" w:space="0" w:color="auto"/>
        <w:right w:val="none" w:sz="0" w:space="0" w:color="auto"/>
      </w:divBdr>
    </w:div>
    <w:div w:id="1796361581">
      <w:bodyDiv w:val="1"/>
      <w:marLeft w:val="0"/>
      <w:marRight w:val="0"/>
      <w:marTop w:val="0"/>
      <w:marBottom w:val="0"/>
      <w:divBdr>
        <w:top w:val="none" w:sz="0" w:space="0" w:color="auto"/>
        <w:left w:val="none" w:sz="0" w:space="0" w:color="auto"/>
        <w:bottom w:val="none" w:sz="0" w:space="0" w:color="auto"/>
        <w:right w:val="none" w:sz="0" w:space="0" w:color="auto"/>
      </w:divBdr>
    </w:div>
    <w:div w:id="1797409849">
      <w:bodyDiv w:val="1"/>
      <w:marLeft w:val="0"/>
      <w:marRight w:val="0"/>
      <w:marTop w:val="0"/>
      <w:marBottom w:val="0"/>
      <w:divBdr>
        <w:top w:val="none" w:sz="0" w:space="0" w:color="auto"/>
        <w:left w:val="none" w:sz="0" w:space="0" w:color="auto"/>
        <w:bottom w:val="none" w:sz="0" w:space="0" w:color="auto"/>
        <w:right w:val="none" w:sz="0" w:space="0" w:color="auto"/>
      </w:divBdr>
    </w:div>
    <w:div w:id="1828128514">
      <w:bodyDiv w:val="1"/>
      <w:marLeft w:val="0"/>
      <w:marRight w:val="0"/>
      <w:marTop w:val="0"/>
      <w:marBottom w:val="0"/>
      <w:divBdr>
        <w:top w:val="none" w:sz="0" w:space="0" w:color="auto"/>
        <w:left w:val="none" w:sz="0" w:space="0" w:color="auto"/>
        <w:bottom w:val="none" w:sz="0" w:space="0" w:color="auto"/>
        <w:right w:val="none" w:sz="0" w:space="0" w:color="auto"/>
      </w:divBdr>
    </w:div>
    <w:div w:id="1842811912">
      <w:bodyDiv w:val="1"/>
      <w:marLeft w:val="0"/>
      <w:marRight w:val="0"/>
      <w:marTop w:val="0"/>
      <w:marBottom w:val="0"/>
      <w:divBdr>
        <w:top w:val="none" w:sz="0" w:space="0" w:color="auto"/>
        <w:left w:val="none" w:sz="0" w:space="0" w:color="auto"/>
        <w:bottom w:val="none" w:sz="0" w:space="0" w:color="auto"/>
        <w:right w:val="none" w:sz="0" w:space="0" w:color="auto"/>
      </w:divBdr>
    </w:div>
    <w:div w:id="1847864784">
      <w:bodyDiv w:val="1"/>
      <w:marLeft w:val="0"/>
      <w:marRight w:val="0"/>
      <w:marTop w:val="0"/>
      <w:marBottom w:val="0"/>
      <w:divBdr>
        <w:top w:val="none" w:sz="0" w:space="0" w:color="auto"/>
        <w:left w:val="none" w:sz="0" w:space="0" w:color="auto"/>
        <w:bottom w:val="none" w:sz="0" w:space="0" w:color="auto"/>
        <w:right w:val="none" w:sz="0" w:space="0" w:color="auto"/>
      </w:divBdr>
    </w:div>
    <w:div w:id="1852143083">
      <w:bodyDiv w:val="1"/>
      <w:marLeft w:val="0"/>
      <w:marRight w:val="0"/>
      <w:marTop w:val="0"/>
      <w:marBottom w:val="0"/>
      <w:divBdr>
        <w:top w:val="none" w:sz="0" w:space="0" w:color="auto"/>
        <w:left w:val="none" w:sz="0" w:space="0" w:color="auto"/>
        <w:bottom w:val="none" w:sz="0" w:space="0" w:color="auto"/>
        <w:right w:val="none" w:sz="0" w:space="0" w:color="auto"/>
      </w:divBdr>
    </w:div>
    <w:div w:id="1858231294">
      <w:bodyDiv w:val="1"/>
      <w:marLeft w:val="0"/>
      <w:marRight w:val="0"/>
      <w:marTop w:val="0"/>
      <w:marBottom w:val="0"/>
      <w:divBdr>
        <w:top w:val="none" w:sz="0" w:space="0" w:color="auto"/>
        <w:left w:val="none" w:sz="0" w:space="0" w:color="auto"/>
        <w:bottom w:val="none" w:sz="0" w:space="0" w:color="auto"/>
        <w:right w:val="none" w:sz="0" w:space="0" w:color="auto"/>
      </w:divBdr>
    </w:div>
    <w:div w:id="1906528355">
      <w:bodyDiv w:val="1"/>
      <w:marLeft w:val="0"/>
      <w:marRight w:val="0"/>
      <w:marTop w:val="0"/>
      <w:marBottom w:val="0"/>
      <w:divBdr>
        <w:top w:val="none" w:sz="0" w:space="0" w:color="auto"/>
        <w:left w:val="none" w:sz="0" w:space="0" w:color="auto"/>
        <w:bottom w:val="none" w:sz="0" w:space="0" w:color="auto"/>
        <w:right w:val="none" w:sz="0" w:space="0" w:color="auto"/>
      </w:divBdr>
    </w:div>
    <w:div w:id="1922059626">
      <w:bodyDiv w:val="1"/>
      <w:marLeft w:val="0"/>
      <w:marRight w:val="0"/>
      <w:marTop w:val="0"/>
      <w:marBottom w:val="0"/>
      <w:divBdr>
        <w:top w:val="none" w:sz="0" w:space="0" w:color="auto"/>
        <w:left w:val="none" w:sz="0" w:space="0" w:color="auto"/>
        <w:bottom w:val="none" w:sz="0" w:space="0" w:color="auto"/>
        <w:right w:val="none" w:sz="0" w:space="0" w:color="auto"/>
      </w:divBdr>
    </w:div>
    <w:div w:id="1922639485">
      <w:bodyDiv w:val="1"/>
      <w:marLeft w:val="0"/>
      <w:marRight w:val="0"/>
      <w:marTop w:val="0"/>
      <w:marBottom w:val="0"/>
      <w:divBdr>
        <w:top w:val="none" w:sz="0" w:space="0" w:color="auto"/>
        <w:left w:val="none" w:sz="0" w:space="0" w:color="auto"/>
        <w:bottom w:val="none" w:sz="0" w:space="0" w:color="auto"/>
        <w:right w:val="none" w:sz="0" w:space="0" w:color="auto"/>
      </w:divBdr>
    </w:div>
    <w:div w:id="1923678531">
      <w:bodyDiv w:val="1"/>
      <w:marLeft w:val="0"/>
      <w:marRight w:val="0"/>
      <w:marTop w:val="0"/>
      <w:marBottom w:val="0"/>
      <w:divBdr>
        <w:top w:val="none" w:sz="0" w:space="0" w:color="auto"/>
        <w:left w:val="none" w:sz="0" w:space="0" w:color="auto"/>
        <w:bottom w:val="none" w:sz="0" w:space="0" w:color="auto"/>
        <w:right w:val="none" w:sz="0" w:space="0" w:color="auto"/>
      </w:divBdr>
    </w:div>
    <w:div w:id="1935017068">
      <w:bodyDiv w:val="1"/>
      <w:marLeft w:val="0"/>
      <w:marRight w:val="0"/>
      <w:marTop w:val="0"/>
      <w:marBottom w:val="0"/>
      <w:divBdr>
        <w:top w:val="none" w:sz="0" w:space="0" w:color="auto"/>
        <w:left w:val="none" w:sz="0" w:space="0" w:color="auto"/>
        <w:bottom w:val="none" w:sz="0" w:space="0" w:color="auto"/>
        <w:right w:val="none" w:sz="0" w:space="0" w:color="auto"/>
      </w:divBdr>
    </w:div>
    <w:div w:id="1966082855">
      <w:bodyDiv w:val="1"/>
      <w:marLeft w:val="0"/>
      <w:marRight w:val="0"/>
      <w:marTop w:val="0"/>
      <w:marBottom w:val="0"/>
      <w:divBdr>
        <w:top w:val="none" w:sz="0" w:space="0" w:color="auto"/>
        <w:left w:val="none" w:sz="0" w:space="0" w:color="auto"/>
        <w:bottom w:val="none" w:sz="0" w:space="0" w:color="auto"/>
        <w:right w:val="none" w:sz="0" w:space="0" w:color="auto"/>
      </w:divBdr>
    </w:div>
    <w:div w:id="2058048370">
      <w:bodyDiv w:val="1"/>
      <w:marLeft w:val="0"/>
      <w:marRight w:val="0"/>
      <w:marTop w:val="0"/>
      <w:marBottom w:val="0"/>
      <w:divBdr>
        <w:top w:val="none" w:sz="0" w:space="0" w:color="auto"/>
        <w:left w:val="none" w:sz="0" w:space="0" w:color="auto"/>
        <w:bottom w:val="none" w:sz="0" w:space="0" w:color="auto"/>
        <w:right w:val="none" w:sz="0" w:space="0" w:color="auto"/>
      </w:divBdr>
    </w:div>
    <w:div w:id="2063753252">
      <w:bodyDiv w:val="1"/>
      <w:marLeft w:val="0"/>
      <w:marRight w:val="0"/>
      <w:marTop w:val="0"/>
      <w:marBottom w:val="0"/>
      <w:divBdr>
        <w:top w:val="none" w:sz="0" w:space="0" w:color="auto"/>
        <w:left w:val="none" w:sz="0" w:space="0" w:color="auto"/>
        <w:bottom w:val="none" w:sz="0" w:space="0" w:color="auto"/>
        <w:right w:val="none" w:sz="0" w:space="0" w:color="auto"/>
      </w:divBdr>
    </w:div>
    <w:div w:id="2082943666">
      <w:bodyDiv w:val="1"/>
      <w:marLeft w:val="0"/>
      <w:marRight w:val="0"/>
      <w:marTop w:val="0"/>
      <w:marBottom w:val="0"/>
      <w:divBdr>
        <w:top w:val="none" w:sz="0" w:space="0" w:color="auto"/>
        <w:left w:val="none" w:sz="0" w:space="0" w:color="auto"/>
        <w:bottom w:val="none" w:sz="0" w:space="0" w:color="auto"/>
        <w:right w:val="none" w:sz="0" w:space="0" w:color="auto"/>
      </w:divBdr>
    </w:div>
    <w:div w:id="2102141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5" ma:contentTypeDescription="Create a new document." ma:contentTypeScope="" ma:versionID="93c696b15c2e3f2e48e179b5268c7f7c">
  <xsd:schema xmlns:xsd="http://www.w3.org/2001/XMLSchema" xmlns:xs="http://www.w3.org/2001/XMLSchema" xmlns:p="http://schemas.microsoft.com/office/2006/metadata/properties" xmlns:ns3="86807d6d-212c-47c2-9ccb-06e47adbafa4" targetNamespace="http://schemas.microsoft.com/office/2006/metadata/properties" ma:root="true" ma:fieldsID="10017d485de18b4b7eb0e939d391ddba" ns3:_="">
    <xsd:import namespace="86807d6d-212c-47c2-9ccb-06e47adbaf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tra19</b:Tag>
    <b:SourceType>InternetSite</b:SourceType>
    <b:Guid>{56DF53ED-3A5A-4341-8A59-ECF9CC8ABB55}</b:Guid>
    <b:Title>Drill-presses-market</b:Title>
    <b:Year>2019</b:Year>
    <b:YearAccessed>2022</b:YearAccessed>
    <b:MonthAccessed>02</b:MonthAccessed>
    <b:DayAccessed>10</b:DayAccessed>
    <b:URL>https://www.transparencymarketresearch.com/drill-presses-market.html</b:URL>
    <b:Publisher>https://www.transparencymarketresearch.com/drill-presses-market.html</b:Publisher>
    <b:Author>
      <b:Author>
        <b:NameList>
          <b:Person>
            <b:Last>transparencymarketresearch</b:Last>
          </b:Person>
        </b:NameList>
      </b:Author>
    </b:Author>
    <b:RefOrder>1</b:RefOrder>
  </b:Source>
  <b:Source>
    <b:Tag>HSE98</b:Tag>
    <b:SourceType>ElectronicSource</b:SourceType>
    <b:Guid>{03379985-3B4A-4E57-A919-5B3A3F42051E}</b:Guid>
    <b:Title>Provision and Use of Work Equipment Regulations 1998 (PUWER)</b:Title>
    <b:Year>1998</b:Year>
    <b:Author>
      <b:Author>
        <b:NameList>
          <b:Person>
            <b:Last>HSE</b:Last>
          </b:Person>
        </b:NameList>
      </b:Author>
    </b:Author>
    <b:Publisher>https://www.hse.gov.uk/work-equipment-machinery/puwer.htm</b:Publisher>
    <b:RefOrder>3</b:RefOrder>
  </b:Source>
  <b:Source>
    <b:Tag>Sol18</b:Tag>
    <b:SourceType>Book</b:SourceType>
    <b:Guid>{E8428AC2-1294-48A2-9585-BBCC3CF26DAB}</b:Guid>
    <b:Title>Review of QFD and Kano model for customer satisfaction</b:Title>
    <b:Year>2018</b:Year>
    <b:Author>
      <b:Author>
        <b:NameList>
          <b:Person>
            <b:Last>Solanki</b:Last>
            <b:First>Mihir</b:First>
          </b:Person>
        </b:NameList>
      </b:Author>
    </b:Author>
    <b:RefOrder>2</b:RefOrder>
  </b:Source>
  <b:Source>
    <b:Tag>Ama22</b:Tag>
    <b:SourceType>DocumentFromInternetSite</b:SourceType>
    <b:Guid>{F6E97423-33E5-42BA-BF03-24C2C8F3722C}</b:Guid>
    <b:Title>https://www.amazon.co.uk/Wolfcraft-3406301-3406301-Drill-Stand/dp/B00PLSIHBK?th=1</b:Title>
    <b:Year>2022</b:Year>
    <b:Author>
      <b:Author>
        <b:NameList>
          <b:Person>
            <b:Last>Amazon.co.uk</b:Last>
          </b:Person>
        </b:NameList>
      </b:Author>
    </b:Author>
    <b:Month>02</b:Month>
    <b:Day>16</b:Day>
    <b:YearAccessed>2022</b:YearAccessed>
    <b:MonthAccessed>02</b:MonthAccessed>
    <b:DayAccessed>16</b:DayAccessed>
    <b:URL>https://www.amazon.co.uk/Wolfcraft-3406301-3406301-Drill-Stand/dp/B00PLSIHBK?th=1</b:URL>
    <b:RefOrder>4</b:RefOrder>
  </b:Source>
  <b:Source>
    <b:Tag>RsO22</b:Tag>
    <b:SourceType>InternetSite</b:SourceType>
    <b:Guid>{04FECF0F-76A6-460E-B945-8C02B4FD3A33}</b:Guid>
    <b:Title>https://uk.rs-online.com/web/p/drill-stands/1625355</b:Title>
    <b:YearAccessed>2022</b:YearAccessed>
    <b:MonthAccessed>02</b:MonthAccessed>
    <b:DayAccessed>16</b:DayAccessed>
    <b:URL>https://uk.rs-online.com/web/p/drill-stands/1625355</b:URL>
    <b:Author>
      <b:Author>
        <b:NameList>
          <b:Person>
            <b:Last>RsOnline</b:Last>
          </b:Person>
        </b:NameList>
      </b:Author>
    </b:Author>
    <b:RefOrder>5</b:RefOrder>
  </b:Source>
  <b:Source>
    <b:Tag>Mil22</b:Tag>
    <b:SourceType>InternetSite</b:SourceType>
    <b:Guid>{4EA399CE-F00B-401E-9B69-5016E909DC2F}</b:Guid>
    <b:Author>
      <b:Author>
        <b:NameList>
          <b:Person>
            <b:Last>Tools</b:Last>
            <b:First>Miles</b:First>
          </b:Person>
        </b:NameList>
      </b:Author>
    </b:Author>
    <b:Title>Miles Tool &amp; Machine</b:Title>
    <b:Year>2022</b:Year>
    <b:URL>https://www.mtmc.co.uk/product.aspx?ProductID=41006&amp;source=googlebase</b:URL>
    <b:RefOrder>6</b:RefOrder>
  </b:Source>
  <b:Source>
    <b:Tag>Luc91</b:Tag>
    <b:SourceType>Report</b:SourceType>
    <b:Guid>{49DD7606-918F-4EC6-B486-1A7550506281}</b:Guid>
    <b:Title>The Lucas Manufacturing Systems Handbook</b:Title>
    <b:Year>1991</b:Year>
    <b:Author>
      <b:Author>
        <b:NameList>
          <b:Person>
            <b:Last>Lucas</b:Last>
          </b:Person>
        </b:NameList>
      </b:Author>
    </b:Author>
    <b:Publisher>Lucas Engineering &amp; Systems Ltd</b:Publisher>
    <b:City> Solihull</b:City>
    <b:RefOrder>8</b:RefOrder>
  </b:Source>
  <b:Source>
    <b:Tag>Edm20</b:Tag>
    <b:SourceType>ElectronicSource</b:SourceType>
    <b:Guid>{8E342281-02F8-4385-B1F5-C777D053BB86}</b:Guid>
    <b:Title>How much does casting die cost</b:Title>
    <b:Year>2020</b:Year>
    <b:Publisher>www.edmolimited.co.uk</b:Publisher>
    <b:Author>
      <b:Author>
        <b:NameList>
          <b:Person>
            <b:Last>Edmo</b:Last>
          </b:Person>
        </b:NameList>
      </b:Author>
    </b:Author>
    <b:RefOrder>7</b:RefOrder>
  </b:Source>
</b:Sources>
</file>

<file path=customXml/itemProps1.xml><?xml version="1.0" encoding="utf-8"?>
<ds:datastoreItem xmlns:ds="http://schemas.openxmlformats.org/officeDocument/2006/customXml" ds:itemID="{229972CE-EC9D-4EB0-B9C5-5A667BA89BDF}">
  <ds:schemaRefs>
    <ds:schemaRef ds:uri="http://schemas.microsoft.com/sharepoint/v3/contenttype/forms"/>
  </ds:schemaRefs>
</ds:datastoreItem>
</file>

<file path=customXml/itemProps2.xml><?xml version="1.0" encoding="utf-8"?>
<ds:datastoreItem xmlns:ds="http://schemas.openxmlformats.org/officeDocument/2006/customXml" ds:itemID="{A5291646-6774-406C-9F01-D7CB0CED9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07d6d-212c-47c2-9ccb-06e47adbaf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4A19C5-7A95-476C-A8C0-C220CED6A9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2811930-F9FE-426E-BD8A-F9531E6DE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9</Pages>
  <Words>1658</Words>
  <Characters>9455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ACMA4008 – Engineering Design Project</vt:lpstr>
    </vt:vector>
  </TitlesOfParts>
  <Company>University of Wales. Trinity Saint David</Company>
  <LinksUpToDate>false</LinksUpToDate>
  <CharactersWithSpaces>11091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ACMA4008 – Engineering Design Project</dc:title>
  <dc:subject>SUB TITLE HERE</dc:subject>
  <dc:creator>Barry Ron Phillips</dc:creator>
  <cp:keywords/>
  <dc:description/>
  <cp:lastModifiedBy>Barry Ron Phillips</cp:lastModifiedBy>
  <cp:revision>36</cp:revision>
  <dcterms:created xsi:type="dcterms:W3CDTF">2022-02-11T19:40:00Z</dcterms:created>
  <dcterms:modified xsi:type="dcterms:W3CDTF">2022-02-16T21:51:00Z</dcterms:modified>
  <cp:category>Barry Phillips 	Student ID:2014949</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