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0" w:type="auto"/>
        <w:tblLook w:val="04A0" w:firstRow="1" w:lastRow="0" w:firstColumn="1" w:lastColumn="0" w:noHBand="0" w:noVBand="1"/>
      </w:tblPr>
      <w:tblGrid>
        <w:gridCol w:w="3005"/>
        <w:gridCol w:w="3005"/>
        <w:gridCol w:w="3006"/>
      </w:tblGrid>
      <w:tr w:rsidR="005A2C62" w14:paraId="50CC47AB" w14:textId="77777777" w:rsidTr="00673010">
        <w:tc>
          <w:tcPr>
            <w:tcW w:w="3005" w:type="dxa"/>
          </w:tcPr>
          <w:p w14:paraId="0985CDFF" w14:textId="77777777" w:rsidR="005A2C62" w:rsidRPr="006B0768" w:rsidRDefault="005A2C62" w:rsidP="00673010">
            <w:pPr>
              <w:spacing w:line="276" w:lineRule="auto"/>
              <w:jc w:val="center"/>
              <w:rPr>
                <w:rFonts w:ascii="Arial" w:hAnsi="Arial" w:cs="Arial"/>
              </w:rPr>
            </w:pPr>
            <w:r w:rsidRPr="006B0768">
              <w:rPr>
                <w:rFonts w:ascii="Arial" w:hAnsi="Arial" w:cs="Arial"/>
              </w:rPr>
              <w:t>Targets from last module feedback</w:t>
            </w:r>
          </w:p>
        </w:tc>
        <w:tc>
          <w:tcPr>
            <w:tcW w:w="3005" w:type="dxa"/>
          </w:tcPr>
          <w:p w14:paraId="6D3C5ADE" w14:textId="77777777" w:rsidR="005A2C62" w:rsidRPr="006B0768" w:rsidRDefault="005A2C62" w:rsidP="00673010">
            <w:pPr>
              <w:spacing w:line="276" w:lineRule="auto"/>
              <w:jc w:val="center"/>
              <w:rPr>
                <w:rFonts w:ascii="Arial" w:hAnsi="Arial" w:cs="Arial"/>
              </w:rPr>
            </w:pPr>
            <w:r w:rsidRPr="006B0768">
              <w:rPr>
                <w:rFonts w:ascii="Arial" w:hAnsi="Arial" w:cs="Arial"/>
              </w:rPr>
              <w:t>How have you worked on this?</w:t>
            </w:r>
          </w:p>
        </w:tc>
        <w:tc>
          <w:tcPr>
            <w:tcW w:w="3006" w:type="dxa"/>
          </w:tcPr>
          <w:p w14:paraId="3F76EF6F" w14:textId="77777777" w:rsidR="005A2C62" w:rsidRPr="006B0768" w:rsidRDefault="005A2C62" w:rsidP="00673010">
            <w:pPr>
              <w:spacing w:line="276" w:lineRule="auto"/>
              <w:jc w:val="center"/>
              <w:rPr>
                <w:rFonts w:ascii="Arial" w:hAnsi="Arial" w:cs="Arial"/>
              </w:rPr>
            </w:pPr>
            <w:r w:rsidRPr="006B0768">
              <w:rPr>
                <w:rFonts w:ascii="Arial" w:hAnsi="Arial" w:cs="Arial"/>
              </w:rPr>
              <w:t>An example can be found.</w:t>
            </w:r>
            <w:r>
              <w:rPr>
                <w:rFonts w:ascii="Arial" w:hAnsi="Arial" w:cs="Arial"/>
              </w:rPr>
              <w:t>.</w:t>
            </w:r>
            <w:r w:rsidRPr="006B0768">
              <w:rPr>
                <w:rFonts w:ascii="Arial" w:hAnsi="Arial" w:cs="Arial"/>
              </w:rPr>
              <w:t>.</w:t>
            </w:r>
          </w:p>
        </w:tc>
      </w:tr>
      <w:tr w:rsidR="005A2C62" w14:paraId="1E66B517" w14:textId="77777777" w:rsidTr="00673010">
        <w:tc>
          <w:tcPr>
            <w:tcW w:w="3005" w:type="dxa"/>
          </w:tcPr>
          <w:p w14:paraId="47E65CDD" w14:textId="77777777" w:rsidR="005A2C62" w:rsidRPr="006B0768" w:rsidRDefault="005A2C62" w:rsidP="00673010">
            <w:pPr>
              <w:spacing w:line="276" w:lineRule="auto"/>
              <w:rPr>
                <w:rFonts w:ascii="Arial" w:hAnsi="Arial" w:cs="Arial"/>
              </w:rPr>
            </w:pPr>
            <w:r>
              <w:rPr>
                <w:rFonts w:ascii="Arial" w:hAnsi="Arial" w:cs="Arial"/>
              </w:rPr>
              <w:t>6007 - Develop critical thinking by using your own voice throughout.</w:t>
            </w:r>
          </w:p>
        </w:tc>
        <w:tc>
          <w:tcPr>
            <w:tcW w:w="3005" w:type="dxa"/>
          </w:tcPr>
          <w:p w14:paraId="6B8559C8" w14:textId="77777777" w:rsidR="005A2C62" w:rsidRPr="006B0768" w:rsidRDefault="005A2C62" w:rsidP="00673010">
            <w:pPr>
              <w:spacing w:line="276" w:lineRule="auto"/>
              <w:rPr>
                <w:rFonts w:ascii="Arial" w:hAnsi="Arial" w:cs="Arial"/>
              </w:rPr>
            </w:pPr>
            <w:r>
              <w:rPr>
                <w:rFonts w:ascii="Arial" w:hAnsi="Arial" w:cs="Arial"/>
              </w:rPr>
              <w:t xml:space="preserve">Made efforts to use more of personal language when connected perspectives and arguments  </w:t>
            </w:r>
          </w:p>
        </w:tc>
        <w:tc>
          <w:tcPr>
            <w:tcW w:w="3006" w:type="dxa"/>
          </w:tcPr>
          <w:p w14:paraId="75D24324" w14:textId="77777777" w:rsidR="005A2C62" w:rsidRPr="006B0768" w:rsidRDefault="005A2C62" w:rsidP="00673010">
            <w:pPr>
              <w:spacing w:line="276" w:lineRule="auto"/>
              <w:rPr>
                <w:rFonts w:ascii="Arial" w:hAnsi="Arial" w:cs="Arial"/>
              </w:rPr>
            </w:pPr>
            <w:r>
              <w:rPr>
                <w:rFonts w:ascii="Arial" w:hAnsi="Arial" w:cs="Arial"/>
              </w:rPr>
              <w:t>Throughout this assignment in the text.</w:t>
            </w:r>
          </w:p>
        </w:tc>
      </w:tr>
      <w:tr w:rsidR="005A2C62" w14:paraId="3BF08A42" w14:textId="77777777" w:rsidTr="00673010">
        <w:tc>
          <w:tcPr>
            <w:tcW w:w="3005" w:type="dxa"/>
          </w:tcPr>
          <w:p w14:paraId="653DF451" w14:textId="77777777" w:rsidR="005A2C62" w:rsidRPr="00FE2C64" w:rsidRDefault="005A2C62" w:rsidP="00673010">
            <w:pPr>
              <w:spacing w:line="276" w:lineRule="auto"/>
              <w:rPr>
                <w:rFonts w:ascii="Arial" w:hAnsi="Arial" w:cs="Arial"/>
              </w:rPr>
            </w:pPr>
            <w:r>
              <w:rPr>
                <w:rFonts w:ascii="Arial" w:hAnsi="Arial" w:cs="Arial"/>
              </w:rPr>
              <w:t>6008 – Work in typing errors before submitting</w:t>
            </w:r>
          </w:p>
        </w:tc>
        <w:tc>
          <w:tcPr>
            <w:tcW w:w="3005" w:type="dxa"/>
          </w:tcPr>
          <w:p w14:paraId="14D2B3C6" w14:textId="77777777" w:rsidR="005A2C62" w:rsidRPr="00FE2C64" w:rsidRDefault="005A2C62" w:rsidP="00673010">
            <w:pPr>
              <w:spacing w:line="276" w:lineRule="auto"/>
              <w:rPr>
                <w:rFonts w:ascii="Arial" w:hAnsi="Arial" w:cs="Arial"/>
              </w:rPr>
            </w:pPr>
            <w:r w:rsidRPr="00FE2C64">
              <w:rPr>
                <w:rFonts w:ascii="Arial" w:hAnsi="Arial" w:cs="Arial"/>
              </w:rPr>
              <w:t>Used a read aloud function to ensure these are minimised</w:t>
            </w:r>
          </w:p>
        </w:tc>
        <w:tc>
          <w:tcPr>
            <w:tcW w:w="3006" w:type="dxa"/>
          </w:tcPr>
          <w:p w14:paraId="72477F6E" w14:textId="77777777" w:rsidR="005A2C62" w:rsidRPr="00FE2C64" w:rsidRDefault="005A2C62" w:rsidP="00673010">
            <w:pPr>
              <w:spacing w:line="276" w:lineRule="auto"/>
              <w:rPr>
                <w:rFonts w:ascii="Arial" w:hAnsi="Arial" w:cs="Arial"/>
              </w:rPr>
            </w:pPr>
            <w:r>
              <w:rPr>
                <w:rFonts w:ascii="Arial" w:hAnsi="Arial" w:cs="Arial"/>
              </w:rPr>
              <w:t>Throughout this assignment in the text.</w:t>
            </w:r>
          </w:p>
        </w:tc>
      </w:tr>
      <w:tr w:rsidR="005A2C62" w14:paraId="10C56E1D" w14:textId="77777777" w:rsidTr="00673010">
        <w:tc>
          <w:tcPr>
            <w:tcW w:w="3005" w:type="dxa"/>
          </w:tcPr>
          <w:p w14:paraId="15F4E404" w14:textId="083F847D" w:rsidR="005A2C62" w:rsidRPr="003D287B" w:rsidRDefault="003D287B" w:rsidP="003D287B">
            <w:pPr>
              <w:shd w:val="clear" w:color="auto" w:fill="FFFFFF"/>
              <w:rPr>
                <w:rFonts w:ascii="Arial" w:eastAsia="Times New Roman" w:hAnsi="Arial" w:cs="Arial"/>
                <w:color w:val="283041"/>
                <w:lang w:eastAsia="en-GB"/>
              </w:rPr>
            </w:pPr>
            <w:r>
              <w:rPr>
                <w:rFonts w:ascii="Arial" w:eastAsia="Times New Roman" w:hAnsi="Arial" w:cs="Arial"/>
                <w:color w:val="283041"/>
                <w:lang w:eastAsia="en-GB"/>
              </w:rPr>
              <w:t>7004 - F</w:t>
            </w:r>
            <w:r w:rsidRPr="003D287B">
              <w:rPr>
                <w:rFonts w:ascii="Arial" w:eastAsia="Times New Roman" w:hAnsi="Arial" w:cs="Arial"/>
                <w:color w:val="283041"/>
                <w:lang w:eastAsia="en-GB"/>
              </w:rPr>
              <w:t>ormat and structure essay to fulfil the assignment criteria and use double spacing</w:t>
            </w:r>
            <w:r>
              <w:rPr>
                <w:rFonts w:ascii="Arial" w:eastAsia="Times New Roman" w:hAnsi="Arial" w:cs="Arial"/>
                <w:color w:val="283041"/>
                <w:lang w:eastAsia="en-GB"/>
              </w:rPr>
              <w:t>.</w:t>
            </w:r>
          </w:p>
        </w:tc>
        <w:tc>
          <w:tcPr>
            <w:tcW w:w="3005" w:type="dxa"/>
          </w:tcPr>
          <w:p w14:paraId="6EDC1F5A" w14:textId="19ED82F5" w:rsidR="005A2C62" w:rsidRPr="003D287B" w:rsidRDefault="003D287B" w:rsidP="00673010">
            <w:pPr>
              <w:spacing w:line="480" w:lineRule="auto"/>
              <w:rPr>
                <w:rFonts w:ascii="Arial" w:hAnsi="Arial" w:cs="Arial"/>
              </w:rPr>
            </w:pPr>
            <w:r>
              <w:rPr>
                <w:rFonts w:ascii="Arial" w:hAnsi="Arial" w:cs="Arial"/>
              </w:rPr>
              <w:t>Followed the format guidance</w:t>
            </w:r>
          </w:p>
        </w:tc>
        <w:tc>
          <w:tcPr>
            <w:tcW w:w="3006" w:type="dxa"/>
          </w:tcPr>
          <w:p w14:paraId="0DABBEDA" w14:textId="1293AEC7" w:rsidR="005A2C62" w:rsidRPr="003D287B" w:rsidRDefault="003D287B" w:rsidP="00673010">
            <w:pPr>
              <w:spacing w:line="480" w:lineRule="auto"/>
              <w:rPr>
                <w:rFonts w:ascii="Arial" w:hAnsi="Arial" w:cs="Arial"/>
              </w:rPr>
            </w:pPr>
            <w:r>
              <w:rPr>
                <w:rFonts w:ascii="Arial" w:hAnsi="Arial" w:cs="Arial"/>
              </w:rPr>
              <w:t>Throughout this assignment within the text</w:t>
            </w:r>
          </w:p>
        </w:tc>
      </w:tr>
    </w:tbl>
    <w:p w14:paraId="013FB4B5" w14:textId="77777777" w:rsidR="005A2C62" w:rsidRDefault="005A2C62" w:rsidP="008B552F">
      <w:pPr>
        <w:spacing w:line="360" w:lineRule="auto"/>
        <w:rPr>
          <w:rFonts w:ascii="Arial" w:hAnsi="Arial" w:cs="Arial"/>
          <w:b/>
          <w:bCs/>
          <w:sz w:val="36"/>
          <w:szCs w:val="36"/>
          <w:u w:val="single"/>
        </w:rPr>
      </w:pPr>
    </w:p>
    <w:p w14:paraId="10F6C906" w14:textId="602B8950" w:rsidR="0025064A" w:rsidRDefault="00271F58" w:rsidP="008B552F">
      <w:pPr>
        <w:spacing w:line="360" w:lineRule="auto"/>
        <w:rPr>
          <w:rFonts w:ascii="Arial" w:hAnsi="Arial" w:cs="Arial"/>
          <w:b/>
          <w:bCs/>
          <w:sz w:val="36"/>
          <w:szCs w:val="36"/>
          <w:u w:val="single"/>
        </w:rPr>
      </w:pPr>
      <w:r>
        <w:rPr>
          <w:rFonts w:ascii="Arial" w:hAnsi="Arial" w:cs="Arial"/>
          <w:b/>
          <w:bCs/>
          <w:sz w:val="36"/>
          <w:szCs w:val="36"/>
          <w:u w:val="single"/>
        </w:rPr>
        <w:t xml:space="preserve">ECAD7003: </w:t>
      </w:r>
      <w:r w:rsidR="008B552F" w:rsidRPr="008B552F">
        <w:rPr>
          <w:rFonts w:ascii="Arial" w:hAnsi="Arial" w:cs="Arial"/>
          <w:b/>
          <w:bCs/>
          <w:sz w:val="36"/>
          <w:szCs w:val="36"/>
          <w:u w:val="single"/>
        </w:rPr>
        <w:t>How a school develops one aspect of its SDP: a repo</w:t>
      </w:r>
      <w:r w:rsidR="008B552F">
        <w:rPr>
          <w:rFonts w:ascii="Arial" w:hAnsi="Arial" w:cs="Arial"/>
          <w:b/>
          <w:bCs/>
          <w:sz w:val="36"/>
          <w:szCs w:val="36"/>
          <w:u w:val="single"/>
        </w:rPr>
        <w:t>rt</w:t>
      </w:r>
      <w:r w:rsidR="008B552F" w:rsidRPr="008B552F">
        <w:rPr>
          <w:rFonts w:ascii="Arial" w:hAnsi="Arial" w:cs="Arial"/>
          <w:b/>
          <w:bCs/>
          <w:sz w:val="36"/>
          <w:szCs w:val="36"/>
          <w:u w:val="single"/>
        </w:rPr>
        <w:t xml:space="preserve"> that critically reflects on the actions, </w:t>
      </w:r>
      <w:proofErr w:type="gramStart"/>
      <w:r w:rsidR="008B552F" w:rsidRPr="008B552F">
        <w:rPr>
          <w:rFonts w:ascii="Arial" w:hAnsi="Arial" w:cs="Arial"/>
          <w:b/>
          <w:bCs/>
          <w:sz w:val="36"/>
          <w:szCs w:val="36"/>
          <w:u w:val="single"/>
        </w:rPr>
        <w:t>impact</w:t>
      </w:r>
      <w:proofErr w:type="gramEnd"/>
      <w:r w:rsidR="008B552F" w:rsidRPr="008B552F">
        <w:rPr>
          <w:rFonts w:ascii="Arial" w:hAnsi="Arial" w:cs="Arial"/>
          <w:b/>
          <w:bCs/>
          <w:sz w:val="36"/>
          <w:szCs w:val="36"/>
          <w:u w:val="single"/>
        </w:rPr>
        <w:t xml:space="preserve"> and evidence base.</w:t>
      </w:r>
    </w:p>
    <w:p w14:paraId="30436A0F" w14:textId="2624F0CE" w:rsidR="005A2C62" w:rsidRDefault="005A2C62" w:rsidP="008B552F">
      <w:pPr>
        <w:spacing w:line="360" w:lineRule="auto"/>
        <w:rPr>
          <w:rFonts w:ascii="Arial" w:hAnsi="Arial" w:cs="Arial"/>
          <w:b/>
          <w:bCs/>
          <w:sz w:val="36"/>
          <w:szCs w:val="36"/>
          <w:u w:val="single"/>
        </w:rPr>
      </w:pPr>
      <w:r>
        <w:rPr>
          <w:rFonts w:ascii="Arial" w:hAnsi="Arial" w:cs="Arial"/>
          <w:b/>
          <w:bCs/>
          <w:sz w:val="36"/>
          <w:szCs w:val="36"/>
          <w:u w:val="single"/>
        </w:rPr>
        <w:t>Word count: 2</w:t>
      </w:r>
      <w:r w:rsidR="005B443A">
        <w:rPr>
          <w:rFonts w:ascii="Arial" w:hAnsi="Arial" w:cs="Arial"/>
          <w:b/>
          <w:bCs/>
          <w:sz w:val="36"/>
          <w:szCs w:val="36"/>
          <w:u w:val="single"/>
        </w:rPr>
        <w:t>409</w:t>
      </w:r>
    </w:p>
    <w:p w14:paraId="29849FBC" w14:textId="7ED30352" w:rsidR="0025064A" w:rsidRPr="0025064A" w:rsidRDefault="0025064A" w:rsidP="0025064A">
      <w:pPr>
        <w:spacing w:after="0" w:line="360" w:lineRule="auto"/>
        <w:rPr>
          <w:rFonts w:ascii="Arial" w:eastAsia="Times New Roman" w:hAnsi="Arial" w:cs="Arial"/>
          <w:color w:val="0E101A"/>
          <w:kern w:val="0"/>
          <w:lang w:eastAsia="en-GB"/>
          <w14:ligatures w14:val="none"/>
        </w:rPr>
      </w:pPr>
      <w:r w:rsidRPr="0025064A">
        <w:rPr>
          <w:rFonts w:ascii="Arial" w:eastAsia="Times New Roman" w:hAnsi="Arial" w:cs="Arial"/>
          <w:color w:val="0E101A"/>
          <w:kern w:val="0"/>
          <w:lang w:eastAsia="en-GB"/>
          <w14:ligatures w14:val="none"/>
        </w:rPr>
        <w:t>Estyn is an education and training inspectorate for Wales. The purpose of Estyn is to inspect the quality and standards of education and training within Wales, including the inspection of primary schools. Estyn's annual report for 2012-2013 discovered that over one-quarter of Welsh schools could develop their self-evaluation and planning for improvement processes (Welsh Government, 2014). In order to develop this conclusion, the Welsh Ministers introduced the Education Regulations 2014, which highlight the regulations and requirements of a School Development Plan (SDP), addressing that all schools must now have one in place (Welsh Government, 2014). The programme for educational reforms' main aim is to raise standards and improve learner outcomes. This writing will, as a result, be based around one school, which will be referred to as School X and how this school, in particular, develops one aspect of its SDP. The school will remain anonymous to adhere to BERA (2018) guidelines</w:t>
      </w:r>
      <w:r w:rsidR="005B443A">
        <w:rPr>
          <w:rFonts w:ascii="Arial" w:eastAsia="Times New Roman" w:hAnsi="Arial" w:cs="Arial"/>
          <w:color w:val="0E101A"/>
          <w:kern w:val="0"/>
          <w:lang w:eastAsia="en-GB"/>
          <w14:ligatures w14:val="none"/>
        </w:rPr>
        <w:t xml:space="preserve"> and keeping the identity of the school and its staff safe.</w:t>
      </w:r>
    </w:p>
    <w:p w14:paraId="5FF0A64B" w14:textId="77777777" w:rsidR="0025064A" w:rsidRPr="0025064A" w:rsidRDefault="0025064A" w:rsidP="0025064A">
      <w:pPr>
        <w:spacing w:after="0" w:line="360" w:lineRule="auto"/>
        <w:rPr>
          <w:rFonts w:ascii="Arial" w:eastAsia="Times New Roman" w:hAnsi="Arial" w:cs="Arial"/>
          <w:color w:val="0E101A"/>
          <w:kern w:val="0"/>
          <w:lang w:eastAsia="en-GB"/>
          <w14:ligatures w14:val="none"/>
        </w:rPr>
      </w:pPr>
      <w:r w:rsidRPr="0025064A">
        <w:rPr>
          <w:rFonts w:ascii="Arial" w:eastAsia="Times New Roman" w:hAnsi="Arial" w:cs="Arial"/>
          <w:color w:val="0E101A"/>
          <w:kern w:val="0"/>
          <w:lang w:eastAsia="en-GB"/>
          <w14:ligatures w14:val="none"/>
        </w:rPr>
        <w:t>School X is an English medium school based in a rural area with a close connection to the community and the parents of the school's pupils. Approximately 3% of the pupils are entitled to receiving free school meals, a much lower number than the average in Wales at 23% (X Primary School, 2022). 100% of the pupils come from English-speaking homes as well as none of the pupils have additional learning needs. This report will discuss the high-</w:t>
      </w:r>
      <w:r w:rsidRPr="0025064A">
        <w:rPr>
          <w:rFonts w:ascii="Arial" w:eastAsia="Times New Roman" w:hAnsi="Arial" w:cs="Arial"/>
          <w:color w:val="0E101A"/>
          <w:kern w:val="0"/>
          <w:lang w:eastAsia="en-GB"/>
          <w14:ligatures w14:val="none"/>
        </w:rPr>
        <w:lastRenderedPageBreak/>
        <w:t xml:space="preserve">priority action point of "implementing a whole-school approach to emotional and mental well-being" (Appendix </w:t>
      </w:r>
      <w:proofErr w:type="spellStart"/>
      <w:r w:rsidRPr="0025064A">
        <w:rPr>
          <w:rFonts w:ascii="Arial" w:eastAsia="Times New Roman" w:hAnsi="Arial" w:cs="Arial"/>
          <w:color w:val="0E101A"/>
          <w:kern w:val="0"/>
          <w:lang w:eastAsia="en-GB"/>
          <w14:ligatures w14:val="none"/>
        </w:rPr>
        <w:t>i</w:t>
      </w:r>
      <w:proofErr w:type="spellEnd"/>
      <w:r w:rsidRPr="0025064A">
        <w:rPr>
          <w:rFonts w:ascii="Arial" w:eastAsia="Times New Roman" w:hAnsi="Arial" w:cs="Arial"/>
          <w:color w:val="0E101A"/>
          <w:kern w:val="0"/>
          <w:lang w:eastAsia="en-GB"/>
          <w14:ligatures w14:val="none"/>
        </w:rPr>
        <w:t>). This priority has been obtained from the school's strategic targets within its SDP. Alongside highlighting its implementation within the school, how the priority is addressed and how its impacts have been measured will also be discussed. </w:t>
      </w:r>
    </w:p>
    <w:p w14:paraId="2E287186" w14:textId="260C5F30" w:rsidR="0025064A" w:rsidRPr="0025064A" w:rsidRDefault="0025064A" w:rsidP="0025064A">
      <w:pPr>
        <w:spacing w:after="0" w:line="360" w:lineRule="auto"/>
        <w:rPr>
          <w:rFonts w:ascii="Arial" w:eastAsia="Times New Roman" w:hAnsi="Arial" w:cs="Arial"/>
          <w:color w:val="0E101A"/>
          <w:kern w:val="0"/>
          <w:lang w:eastAsia="en-GB"/>
          <w14:ligatures w14:val="none"/>
        </w:rPr>
      </w:pPr>
      <w:r w:rsidRPr="0025064A">
        <w:rPr>
          <w:rFonts w:ascii="Arial" w:eastAsia="Times New Roman" w:hAnsi="Arial" w:cs="Arial"/>
          <w:color w:val="0E101A"/>
          <w:kern w:val="0"/>
          <w:lang w:eastAsia="en-GB"/>
          <w14:ligatures w14:val="none"/>
        </w:rPr>
        <w:t xml:space="preserve">An SDP is an ongoing document used to set out the school's strategic plan for improvement and how the school will achieve its targets concerning its resources and funding. This document is altered and updated on an annual occurrence and includes the plan for improvement for the next three years (Welsh Government, 2014). The school and its staff utilise the SDP throughout the academic year to keep track of their progress and reflect upon their current performance in reaching the set goal through progress reviews. To set clear goals, 'priorities' are implemented to highlight the most critical areas the specific school attends to develop (Welsh Government, 2014). In order to assist with the implementation of SDPs, the Welsh Government created 'The national resource, which included practical guidance, </w:t>
      </w:r>
      <w:r w:rsidR="00EF1AD4" w:rsidRPr="0025064A">
        <w:rPr>
          <w:rFonts w:ascii="Arial" w:eastAsia="Times New Roman" w:hAnsi="Arial" w:cs="Arial"/>
          <w:color w:val="0E101A"/>
          <w:kern w:val="0"/>
          <w:lang w:eastAsia="en-GB"/>
          <w14:ligatures w14:val="none"/>
        </w:rPr>
        <w:t>resources,</w:t>
      </w:r>
      <w:r w:rsidRPr="0025064A">
        <w:rPr>
          <w:rFonts w:ascii="Arial" w:eastAsia="Times New Roman" w:hAnsi="Arial" w:cs="Arial"/>
          <w:color w:val="0E101A"/>
          <w:kern w:val="0"/>
          <w:lang w:eastAsia="en-GB"/>
          <w14:ligatures w14:val="none"/>
        </w:rPr>
        <w:t xml:space="preserve"> and case studies to support schools with self-evaluation and improvement (Welsh Government 2021a). This guidance consisted of evaluation prompts to assist schools with focussing on aspects of their evaluation and improvement work and interactive resources and toolkits to incentivise the adaption towards this SDP-centred evaluation and development. </w:t>
      </w:r>
    </w:p>
    <w:p w14:paraId="6097F932" w14:textId="77777777" w:rsidR="0025064A" w:rsidRPr="0025064A" w:rsidRDefault="0025064A" w:rsidP="0025064A">
      <w:pPr>
        <w:spacing w:after="0" w:line="360" w:lineRule="auto"/>
        <w:rPr>
          <w:rFonts w:ascii="Arial" w:eastAsia="Times New Roman" w:hAnsi="Arial" w:cs="Arial"/>
          <w:color w:val="0E101A"/>
          <w:kern w:val="0"/>
          <w:lang w:eastAsia="en-GB"/>
          <w14:ligatures w14:val="none"/>
        </w:rPr>
      </w:pPr>
      <w:r w:rsidRPr="0025064A">
        <w:rPr>
          <w:rFonts w:ascii="Arial" w:eastAsia="Times New Roman" w:hAnsi="Arial" w:cs="Arial"/>
          <w:color w:val="0E101A"/>
          <w:kern w:val="0"/>
          <w:lang w:eastAsia="en-GB"/>
          <w14:ligatures w14:val="none"/>
        </w:rPr>
        <w:t xml:space="preserve">The purpose of the SDP process is to improve learner outcomes throughout Wales and work towards addressing the national priorities of raising the standards of literacy, </w:t>
      </w:r>
      <w:proofErr w:type="gramStart"/>
      <w:r w:rsidRPr="0025064A">
        <w:rPr>
          <w:rFonts w:ascii="Arial" w:eastAsia="Times New Roman" w:hAnsi="Arial" w:cs="Arial"/>
          <w:color w:val="0E101A"/>
          <w:kern w:val="0"/>
          <w:lang w:eastAsia="en-GB"/>
          <w14:ligatures w14:val="none"/>
        </w:rPr>
        <w:t>numeracy</w:t>
      </w:r>
      <w:proofErr w:type="gramEnd"/>
      <w:r w:rsidRPr="0025064A">
        <w:rPr>
          <w:rFonts w:ascii="Arial" w:eastAsia="Times New Roman" w:hAnsi="Arial" w:cs="Arial"/>
          <w:color w:val="0E101A"/>
          <w:kern w:val="0"/>
          <w:lang w:eastAsia="en-GB"/>
          <w14:ligatures w14:val="none"/>
        </w:rPr>
        <w:t xml:space="preserve"> and educational attainment overall. A four-stage cycle is implemented for schools to develop their SDP, which should be focused on their independent vision and priorities. As the Welsh Government (2014) states, the four-stage cycle process involves:</w:t>
      </w:r>
    </w:p>
    <w:p w14:paraId="413FD2FF" w14:textId="77777777" w:rsidR="0025064A" w:rsidRPr="0025064A" w:rsidRDefault="0025064A" w:rsidP="0025064A">
      <w:pPr>
        <w:numPr>
          <w:ilvl w:val="0"/>
          <w:numId w:val="2"/>
        </w:numPr>
        <w:spacing w:after="0" w:line="360" w:lineRule="auto"/>
        <w:rPr>
          <w:rFonts w:ascii="Arial" w:eastAsia="Times New Roman" w:hAnsi="Arial" w:cs="Arial"/>
          <w:color w:val="0E101A"/>
          <w:kern w:val="0"/>
          <w:lang w:eastAsia="en-GB"/>
          <w14:ligatures w14:val="none"/>
        </w:rPr>
      </w:pPr>
      <w:r w:rsidRPr="0025064A">
        <w:rPr>
          <w:rFonts w:ascii="Arial" w:eastAsia="Times New Roman" w:hAnsi="Arial" w:cs="Arial"/>
          <w:color w:val="0E101A"/>
          <w:kern w:val="0"/>
          <w:lang w:eastAsia="en-GB"/>
          <w14:ligatures w14:val="none"/>
        </w:rPr>
        <w:t>Stage 1: Self-evaluation</w:t>
      </w:r>
    </w:p>
    <w:p w14:paraId="488E66B0" w14:textId="77777777" w:rsidR="0025064A" w:rsidRPr="0025064A" w:rsidRDefault="0025064A" w:rsidP="0025064A">
      <w:pPr>
        <w:numPr>
          <w:ilvl w:val="0"/>
          <w:numId w:val="2"/>
        </w:numPr>
        <w:spacing w:after="0" w:line="360" w:lineRule="auto"/>
        <w:rPr>
          <w:rFonts w:ascii="Arial" w:eastAsia="Times New Roman" w:hAnsi="Arial" w:cs="Arial"/>
          <w:color w:val="0E101A"/>
          <w:kern w:val="0"/>
          <w:lang w:eastAsia="en-GB"/>
          <w14:ligatures w14:val="none"/>
        </w:rPr>
      </w:pPr>
      <w:r w:rsidRPr="0025064A">
        <w:rPr>
          <w:rFonts w:ascii="Arial" w:eastAsia="Times New Roman" w:hAnsi="Arial" w:cs="Arial"/>
          <w:color w:val="0E101A"/>
          <w:kern w:val="0"/>
          <w:lang w:eastAsia="en-GB"/>
          <w14:ligatures w14:val="none"/>
        </w:rPr>
        <w:t>Stage 2: Strategic planning</w:t>
      </w:r>
    </w:p>
    <w:p w14:paraId="1A0656EA" w14:textId="77777777" w:rsidR="0025064A" w:rsidRPr="0025064A" w:rsidRDefault="0025064A" w:rsidP="0025064A">
      <w:pPr>
        <w:numPr>
          <w:ilvl w:val="0"/>
          <w:numId w:val="2"/>
        </w:numPr>
        <w:spacing w:after="0" w:line="360" w:lineRule="auto"/>
        <w:rPr>
          <w:rFonts w:ascii="Arial" w:eastAsia="Times New Roman" w:hAnsi="Arial" w:cs="Arial"/>
          <w:color w:val="0E101A"/>
          <w:kern w:val="0"/>
          <w:lang w:eastAsia="en-GB"/>
          <w14:ligatures w14:val="none"/>
        </w:rPr>
      </w:pPr>
      <w:r w:rsidRPr="0025064A">
        <w:rPr>
          <w:rFonts w:ascii="Arial" w:eastAsia="Times New Roman" w:hAnsi="Arial" w:cs="Arial"/>
          <w:color w:val="0E101A"/>
          <w:kern w:val="0"/>
          <w:lang w:eastAsia="en-GB"/>
          <w14:ligatures w14:val="none"/>
        </w:rPr>
        <w:t>Stage 3: Making improvements/actions</w:t>
      </w:r>
    </w:p>
    <w:p w14:paraId="004114D8" w14:textId="77777777" w:rsidR="0025064A" w:rsidRPr="0025064A" w:rsidRDefault="0025064A" w:rsidP="0025064A">
      <w:pPr>
        <w:numPr>
          <w:ilvl w:val="0"/>
          <w:numId w:val="2"/>
        </w:numPr>
        <w:spacing w:after="0" w:line="360" w:lineRule="auto"/>
        <w:rPr>
          <w:rFonts w:ascii="Arial" w:eastAsia="Times New Roman" w:hAnsi="Arial" w:cs="Arial"/>
          <w:color w:val="0E101A"/>
          <w:kern w:val="0"/>
          <w:lang w:eastAsia="en-GB"/>
          <w14:ligatures w14:val="none"/>
        </w:rPr>
      </w:pPr>
      <w:r w:rsidRPr="0025064A">
        <w:rPr>
          <w:rFonts w:ascii="Arial" w:eastAsia="Times New Roman" w:hAnsi="Arial" w:cs="Arial"/>
          <w:color w:val="0E101A"/>
          <w:kern w:val="0"/>
          <w:lang w:eastAsia="en-GB"/>
          <w14:ligatures w14:val="none"/>
        </w:rPr>
        <w:t>Stage 4: Reviewing Impact</w:t>
      </w:r>
    </w:p>
    <w:p w14:paraId="5BC96108" w14:textId="77777777" w:rsidR="0025064A" w:rsidRPr="0025064A" w:rsidRDefault="0025064A" w:rsidP="0025064A">
      <w:pPr>
        <w:spacing w:after="0" w:line="360" w:lineRule="auto"/>
        <w:rPr>
          <w:rFonts w:ascii="Arial" w:eastAsia="Times New Roman" w:hAnsi="Arial" w:cs="Arial"/>
          <w:color w:val="0E101A"/>
          <w:kern w:val="0"/>
          <w:lang w:eastAsia="en-GB"/>
          <w14:ligatures w14:val="none"/>
        </w:rPr>
      </w:pPr>
      <w:r w:rsidRPr="0025064A">
        <w:rPr>
          <w:rFonts w:ascii="Arial" w:eastAsia="Times New Roman" w:hAnsi="Arial" w:cs="Arial"/>
          <w:color w:val="0E101A"/>
          <w:kern w:val="0"/>
          <w:lang w:eastAsia="en-GB"/>
          <w14:ligatures w14:val="none"/>
        </w:rPr>
        <w:t>Alongside the SDP process, a more recent approach involves the implementation of Schools as Learning Organisations (SLO). This approach involves focusing on the 'seven dimensions' in schools (Welsh Government, 2021), whereby a shared and inclusive vision is used to enhance all learners' learning experiences and outcomes. To use this continuous cycle of school development, visions can be shared and aligned throughout a school and develop the SDP and its impacts.</w:t>
      </w:r>
    </w:p>
    <w:p w14:paraId="579C6372" w14:textId="77777777" w:rsidR="0025064A" w:rsidRPr="0025064A" w:rsidRDefault="0025064A" w:rsidP="0025064A">
      <w:pPr>
        <w:spacing w:after="0" w:line="360" w:lineRule="auto"/>
        <w:rPr>
          <w:rFonts w:ascii="Arial" w:eastAsia="Times New Roman" w:hAnsi="Arial" w:cs="Arial"/>
          <w:color w:val="0E101A"/>
          <w:kern w:val="0"/>
          <w:lang w:eastAsia="en-GB"/>
          <w14:ligatures w14:val="none"/>
        </w:rPr>
      </w:pPr>
      <w:r w:rsidRPr="0025064A">
        <w:rPr>
          <w:rFonts w:ascii="Arial" w:eastAsia="Times New Roman" w:hAnsi="Arial" w:cs="Arial"/>
          <w:color w:val="0E101A"/>
          <w:kern w:val="0"/>
          <w:lang w:eastAsia="en-GB"/>
          <w14:ligatures w14:val="none"/>
        </w:rPr>
        <w:t>Numerous studies have shown that education and mental well-being are closely linked. Promoting learners' health and well-being within schools can positively impact learner engagement and commitment to learning. (Welsh Government, 2021b). The core values of School X are highlighted through online notices and also throughout the school on posters. One of the central values that grabs attention is the incorporation of Healthy, confident individuals, one of the four purposes (Welsh Government, 2020). Specifically, the value encompasses building our school community's "happiness and emotional well-being". Within School X, pupils' mental and emotional well-being is the first priority within its SDP, highlighting its importance to the school. School X also incorporates the importance of well-being during the start of its SDP and throughout its online website used by parents. With the school addressing the attention on well-being, the school follows the national priority in response to the Covid-19 pandemic (Department of Health and Social Care, 2021). </w:t>
      </w:r>
    </w:p>
    <w:p w14:paraId="259FF817" w14:textId="77777777" w:rsidR="0025064A" w:rsidRPr="0025064A" w:rsidRDefault="0025064A" w:rsidP="0025064A">
      <w:pPr>
        <w:spacing w:after="0" w:line="360" w:lineRule="auto"/>
        <w:rPr>
          <w:rFonts w:ascii="Arial" w:eastAsia="Times New Roman" w:hAnsi="Arial" w:cs="Arial"/>
          <w:color w:val="0E101A"/>
          <w:kern w:val="0"/>
          <w:lang w:eastAsia="en-GB"/>
          <w14:ligatures w14:val="none"/>
        </w:rPr>
      </w:pPr>
      <w:r w:rsidRPr="0025064A">
        <w:rPr>
          <w:rFonts w:ascii="Arial" w:eastAsia="Times New Roman" w:hAnsi="Arial" w:cs="Arial"/>
          <w:color w:val="0E101A"/>
          <w:kern w:val="0"/>
          <w:lang w:eastAsia="en-GB"/>
          <w14:ligatures w14:val="none"/>
        </w:rPr>
        <w:t xml:space="preserve">School X is also a rights-respecting school that follows the United Nations Convention on the Rights of the Child (UNCRC) at the heart of its ethos and practice (United Nations Convention on the Rights of the Child, 2020). The school achieves this by providing an inclusive, enabling environment which empowers all learners to achieve. School X exclaims that they strive to create a nurturing environment with strong, </w:t>
      </w:r>
      <w:proofErr w:type="gramStart"/>
      <w:r w:rsidRPr="0025064A">
        <w:rPr>
          <w:rFonts w:ascii="Arial" w:eastAsia="Times New Roman" w:hAnsi="Arial" w:cs="Arial"/>
          <w:color w:val="0E101A"/>
          <w:kern w:val="0"/>
          <w:lang w:eastAsia="en-GB"/>
          <w14:ligatures w14:val="none"/>
        </w:rPr>
        <w:t>open</w:t>
      </w:r>
      <w:proofErr w:type="gramEnd"/>
      <w:r w:rsidRPr="0025064A">
        <w:rPr>
          <w:rFonts w:ascii="Arial" w:eastAsia="Times New Roman" w:hAnsi="Arial" w:cs="Arial"/>
          <w:color w:val="0E101A"/>
          <w:kern w:val="0"/>
          <w:lang w:eastAsia="en-GB"/>
          <w14:ligatures w14:val="none"/>
        </w:rPr>
        <w:t xml:space="preserve"> and positive partnerships between adults, children and the broader community that ensures the well-being of all involved.</w:t>
      </w:r>
    </w:p>
    <w:p w14:paraId="04FD3E82" w14:textId="77777777" w:rsidR="0025064A" w:rsidRPr="0025064A" w:rsidRDefault="0025064A" w:rsidP="0025064A">
      <w:pPr>
        <w:spacing w:after="0" w:line="360" w:lineRule="auto"/>
        <w:rPr>
          <w:rFonts w:ascii="Arial" w:eastAsia="Times New Roman" w:hAnsi="Arial" w:cs="Arial"/>
          <w:color w:val="0E101A"/>
          <w:kern w:val="0"/>
          <w:lang w:eastAsia="en-GB"/>
          <w14:ligatures w14:val="none"/>
        </w:rPr>
      </w:pPr>
      <w:r w:rsidRPr="0025064A">
        <w:rPr>
          <w:rFonts w:ascii="Arial" w:eastAsia="Times New Roman" w:hAnsi="Arial" w:cs="Arial"/>
          <w:color w:val="0E101A"/>
          <w:kern w:val="0"/>
          <w:lang w:eastAsia="en-GB"/>
          <w14:ligatures w14:val="none"/>
        </w:rPr>
        <w:t>During School X's development of its SDP, the School Improvement Guidance Framework was incorporated to address the main areas that all schools should work towards (Welsh Government, 2022). Within School X, the focus on well-being and mental health in school is an ongoing priority incorporated throughout previous years. The priority of well-being remained a priority due to the impact of Covid lockdowns and control measures when pupils and staff could return to school, and so further intervention is required (X School, 2023). In order to further development of the well-being priority, School X has implemented several approaches. School X worked to re-implement the use of pupil voice groups to enable learners an open space to voice their opinions on how they feel and what they want from the school environment. Pupil voice groups were suspended during the Covid-19 pandemic, and this reimplementation has allowed pupils to voice their opinions as a collective once again. During school assemblies, the pupil voice group are allowed to share any questions or concerns from pupils that are anonymised to give pupils who are more shy or nervous the chance to have their voice heard and the answers supplied to the whole school to encourage this whole-school approach to well-being. The opinions gathered from these assemblies are then fed back to the headteacher, and further discussion is supplied during later assemblies involving the headteacher. This strategy also relates to the SLO model of developing a shared vision surrounding the learning of all learners (Welsh Government, 2021a).</w:t>
      </w:r>
    </w:p>
    <w:p w14:paraId="0253C4E4" w14:textId="77777777" w:rsidR="0025064A" w:rsidRPr="0025064A" w:rsidRDefault="0025064A" w:rsidP="0025064A">
      <w:pPr>
        <w:spacing w:after="0" w:line="360" w:lineRule="auto"/>
        <w:rPr>
          <w:rFonts w:ascii="Arial" w:eastAsia="Times New Roman" w:hAnsi="Arial" w:cs="Arial"/>
          <w:color w:val="0E101A"/>
          <w:kern w:val="0"/>
          <w:lang w:eastAsia="en-GB"/>
          <w14:ligatures w14:val="none"/>
        </w:rPr>
      </w:pPr>
      <w:r w:rsidRPr="0025064A">
        <w:rPr>
          <w:rFonts w:ascii="Arial" w:eastAsia="Times New Roman" w:hAnsi="Arial" w:cs="Arial"/>
          <w:color w:val="0E101A"/>
          <w:kern w:val="0"/>
          <w:lang w:eastAsia="en-GB"/>
          <w14:ligatures w14:val="none"/>
        </w:rPr>
        <w:t xml:space="preserve">Furthermore, regular talks from the school nurse have been implemented to build confidence and understanding to help with emotional and physical well-being (School X, 2023). Classroom interventions have also been implemented to further development on the well-being priority. Daily mood trackers have been implemented in each classroom whereby pupils can use colour and emojis to signify how they feel during the morning, before lunchtime, after lunchtime and at the end of the day. This aims to develop well-being support as the teaching staff can be made aware of how pupils feel and if there is any cause for concern. Another essential implementation addressing this priority is through the use of termly health and well-being surveys. These surveys are supplied to the pupils online and ask them questions surrounding how they are feeling, how often they eat healthy foods and if they feel like they belong in the school. This approach is used to give teachers a sense of what well-being aspects might need more attention and empower the pupils to know that their voice is </w:t>
      </w:r>
      <w:proofErr w:type="gramStart"/>
      <w:r w:rsidRPr="0025064A">
        <w:rPr>
          <w:rFonts w:ascii="Arial" w:eastAsia="Times New Roman" w:hAnsi="Arial" w:cs="Arial"/>
          <w:color w:val="0E101A"/>
          <w:kern w:val="0"/>
          <w:lang w:eastAsia="en-GB"/>
          <w14:ligatures w14:val="none"/>
        </w:rPr>
        <w:t>heard</w:t>
      </w:r>
      <w:proofErr w:type="gramEnd"/>
      <w:r w:rsidRPr="0025064A">
        <w:rPr>
          <w:rFonts w:ascii="Arial" w:eastAsia="Times New Roman" w:hAnsi="Arial" w:cs="Arial"/>
          <w:color w:val="0E101A"/>
          <w:kern w:val="0"/>
          <w:lang w:eastAsia="en-GB"/>
          <w14:ligatures w14:val="none"/>
        </w:rPr>
        <w:t xml:space="preserve"> and their feelings are valued. </w:t>
      </w:r>
    </w:p>
    <w:p w14:paraId="62B51320" w14:textId="1880FA23" w:rsidR="0025064A" w:rsidRPr="0025064A" w:rsidRDefault="0025064A" w:rsidP="0025064A">
      <w:pPr>
        <w:spacing w:after="0" w:line="360" w:lineRule="auto"/>
        <w:rPr>
          <w:rFonts w:ascii="Arial" w:eastAsia="Times New Roman" w:hAnsi="Arial" w:cs="Arial"/>
          <w:color w:val="0E101A"/>
          <w:kern w:val="0"/>
          <w:lang w:eastAsia="en-GB"/>
          <w14:ligatures w14:val="none"/>
        </w:rPr>
      </w:pPr>
      <w:r w:rsidRPr="0025064A">
        <w:rPr>
          <w:rFonts w:ascii="Arial" w:eastAsia="Times New Roman" w:hAnsi="Arial" w:cs="Arial"/>
          <w:color w:val="0E101A"/>
          <w:kern w:val="0"/>
          <w:lang w:eastAsia="en-GB"/>
          <w14:ligatures w14:val="none"/>
        </w:rPr>
        <w:t>To share the well-being priority with learners and parents, posters that include the priorities are present around the school in heavily accessed areas. Each of the five priorities is displayed, sharing what the school aims to achieve. Alongside the displays of the priorities, a 'top tips' poster has been created by pupils to share any advice that might help other pupils to keep calm (Appendix ii). In order to create this top tips poster, pupils were handed out a questionnaire where they had the opportunity to suggest what sorts of approaches help them to feel better. This implementation is a pupil lead approach where pupils can feel empowered to share their own advice and have their suggestions displayed for other pupils to see and offer their own support. Parents of the pupils at the school are invited to stakeholder events via flyers, where they are given the opportunity to learn about the priorities and what strategies the school is implementing to work towards achieving them. The parents are then asked for their own opinions and if they feel anything else needs to be worked on. During these meetings, the mentimeter application is used anonymously for parents to give feedback, where parents are included in this whole-school approach. Alongside this, the successes, and difficulties of meeting the priorities and introducing each of the staff responsible for each AOLEs and priorities. This allows parents to voice if they have any ideas on what might be useful to help develop the SDP. In order to keep pupils, parents and governors involved, questionnaires are supplied each term to address any questions or concerns involving the SDP, and it's impacts. Copies of the SDP are given to the governing body and all school staff members. Other stakeholders can also request a summary version of the SDP (School X, 2023). As well as continuous involvement with numerous stakeholders, School X also uses a Red, Amber, Green (RAG) rating system to register the data they have collected (</w:t>
      </w:r>
      <w:proofErr w:type="spellStart"/>
      <w:r w:rsidRPr="0025064A">
        <w:rPr>
          <w:rFonts w:ascii="Arial" w:eastAsia="Times New Roman" w:hAnsi="Arial" w:cs="Arial"/>
          <w:color w:val="0E101A"/>
          <w:kern w:val="0"/>
          <w:lang w:eastAsia="en-GB"/>
          <w14:ligatures w14:val="none"/>
        </w:rPr>
        <w:t>Hollnagel</w:t>
      </w:r>
      <w:proofErr w:type="spellEnd"/>
      <w:r w:rsidRPr="0025064A">
        <w:rPr>
          <w:rFonts w:ascii="Arial" w:eastAsia="Times New Roman" w:hAnsi="Arial" w:cs="Arial"/>
          <w:color w:val="0E101A"/>
          <w:kern w:val="0"/>
          <w:lang w:eastAsia="en-GB"/>
          <w14:ligatures w14:val="none"/>
        </w:rPr>
        <w:t>, 2017). This system is used to show the school's progress for each of its priorities and milestones. The RAG system is used at the end of each term to monitor the impact of different areas within the SDP (Evidence for Learning, 2020).</w:t>
      </w:r>
    </w:p>
    <w:p w14:paraId="57ABAA96" w14:textId="77777777" w:rsidR="0025064A" w:rsidRPr="0025064A" w:rsidRDefault="0025064A" w:rsidP="0025064A">
      <w:pPr>
        <w:spacing w:after="0" w:line="360" w:lineRule="auto"/>
        <w:rPr>
          <w:rFonts w:ascii="Arial" w:eastAsia="Times New Roman" w:hAnsi="Arial" w:cs="Arial"/>
          <w:color w:val="0E101A"/>
          <w:kern w:val="0"/>
          <w:lang w:eastAsia="en-GB"/>
          <w14:ligatures w14:val="none"/>
        </w:rPr>
      </w:pPr>
      <w:r w:rsidRPr="0025064A">
        <w:rPr>
          <w:rFonts w:ascii="Arial" w:eastAsia="Times New Roman" w:hAnsi="Arial" w:cs="Arial"/>
          <w:color w:val="0E101A"/>
          <w:kern w:val="0"/>
          <w:lang w:eastAsia="en-GB"/>
          <w14:ligatures w14:val="none"/>
        </w:rPr>
        <w:t xml:space="preserve">School X evaluates the progression of their SDP through the use of a monitor, evaluate reflect model (MER). This covers what needs improvement, how this will be developed, and then assessing the impact. For School X to assess the impacts of the approaches, monthly updates are implemented by the headteacher who overlooks the development of the SDP. During these updates, all teachers are involved and collaborate to assess which priorities have been progressing successfully and which priorities need more attention or a new approach. The SDP reaffirms its whole-school approach by stating that the pupils, </w:t>
      </w:r>
      <w:proofErr w:type="gramStart"/>
      <w:r w:rsidRPr="0025064A">
        <w:rPr>
          <w:rFonts w:ascii="Arial" w:eastAsia="Times New Roman" w:hAnsi="Arial" w:cs="Arial"/>
          <w:color w:val="0E101A"/>
          <w:kern w:val="0"/>
          <w:lang w:eastAsia="en-GB"/>
          <w14:ligatures w14:val="none"/>
        </w:rPr>
        <w:t>parents</w:t>
      </w:r>
      <w:proofErr w:type="gramEnd"/>
      <w:r w:rsidRPr="0025064A">
        <w:rPr>
          <w:rFonts w:ascii="Arial" w:eastAsia="Times New Roman" w:hAnsi="Arial" w:cs="Arial"/>
          <w:color w:val="0E101A"/>
          <w:kern w:val="0"/>
          <w:lang w:eastAsia="en-GB"/>
          <w14:ligatures w14:val="none"/>
        </w:rPr>
        <w:t xml:space="preserve"> and governors were all consulted and present during the development of the SDP (School X, 2023)</w:t>
      </w:r>
    </w:p>
    <w:p w14:paraId="6FBC25EA" w14:textId="1B58E8F6" w:rsidR="0025064A" w:rsidRPr="0025064A" w:rsidRDefault="0025064A" w:rsidP="0025064A">
      <w:pPr>
        <w:spacing w:after="0" w:line="360" w:lineRule="auto"/>
        <w:rPr>
          <w:rFonts w:ascii="Arial" w:eastAsia="Times New Roman" w:hAnsi="Arial" w:cs="Arial"/>
          <w:color w:val="0E101A"/>
          <w:kern w:val="0"/>
          <w:lang w:eastAsia="en-GB"/>
          <w14:ligatures w14:val="none"/>
        </w:rPr>
      </w:pPr>
      <w:proofErr w:type="gramStart"/>
      <w:r w:rsidRPr="0025064A">
        <w:rPr>
          <w:rFonts w:ascii="Arial" w:eastAsia="Times New Roman" w:hAnsi="Arial" w:cs="Arial"/>
          <w:color w:val="0E101A"/>
          <w:kern w:val="0"/>
          <w:lang w:eastAsia="en-GB"/>
          <w14:ligatures w14:val="none"/>
        </w:rPr>
        <w:t>Reflecting on the SDP of school X, it</w:t>
      </w:r>
      <w:proofErr w:type="gramEnd"/>
      <w:r w:rsidRPr="0025064A">
        <w:rPr>
          <w:rFonts w:ascii="Arial" w:eastAsia="Times New Roman" w:hAnsi="Arial" w:cs="Arial"/>
          <w:color w:val="0E101A"/>
          <w:kern w:val="0"/>
          <w:lang w:eastAsia="en-GB"/>
          <w14:ligatures w14:val="none"/>
        </w:rPr>
        <w:t xml:space="preserve"> is clear that the school has a clear vision of prioritising health and well-being development within the school. The importance of well-being in recent years is only heightened after the challenges and out-of-school presence during the Covid-19 pandemic (The United Nations (2020) have suggested that the pandemic could have resulted in around 66 million children falling into extreme poverty. The situation may have also impacted</w:t>
      </w:r>
      <w:r w:rsidR="005A2C62">
        <w:rPr>
          <w:rFonts w:ascii="Arial" w:eastAsia="Times New Roman" w:hAnsi="Arial" w:cs="Arial"/>
          <w:color w:val="0E101A"/>
          <w:kern w:val="0"/>
          <w:lang w:eastAsia="en-GB"/>
          <w14:ligatures w14:val="none"/>
        </w:rPr>
        <w:t xml:space="preserve"> and many parents that were unable to find appropriate childcare and were forced to turn to educational establishments in order to continue with their occupations (</w:t>
      </w:r>
      <w:proofErr w:type="spellStart"/>
      <w:r w:rsidR="005A2C62">
        <w:rPr>
          <w:rFonts w:ascii="Arial" w:eastAsia="Times New Roman" w:hAnsi="Arial" w:cs="Arial"/>
          <w:color w:val="0E101A"/>
          <w:kern w:val="0"/>
          <w:lang w:eastAsia="en-GB"/>
          <w14:ligatures w14:val="none"/>
        </w:rPr>
        <w:t>Birt</w:t>
      </w:r>
      <w:proofErr w:type="spellEnd"/>
      <w:r w:rsidR="005A2C62">
        <w:rPr>
          <w:rFonts w:ascii="Arial" w:eastAsia="Times New Roman" w:hAnsi="Arial" w:cs="Arial"/>
          <w:color w:val="0E101A"/>
          <w:kern w:val="0"/>
          <w:lang w:eastAsia="en-GB"/>
          <w14:ligatures w14:val="none"/>
        </w:rPr>
        <w:t xml:space="preserve">, 2020).  </w:t>
      </w:r>
      <w:r w:rsidRPr="0025064A">
        <w:rPr>
          <w:rFonts w:ascii="Arial" w:eastAsia="Times New Roman" w:hAnsi="Arial" w:cs="Arial"/>
          <w:color w:val="0E101A"/>
          <w:kern w:val="0"/>
          <w:lang w:eastAsia="en-GB"/>
          <w14:ligatures w14:val="none"/>
        </w:rPr>
        <w:t xml:space="preserve">They now face difficulty adjusting to the school environment after learning from home with their family members close by for mental support and an </w:t>
      </w:r>
      <w:r w:rsidR="005A2C62" w:rsidRPr="0025064A">
        <w:rPr>
          <w:rFonts w:ascii="Arial" w:eastAsia="Times New Roman" w:hAnsi="Arial" w:cs="Arial"/>
          <w:color w:val="0E101A"/>
          <w:kern w:val="0"/>
          <w:lang w:eastAsia="en-GB"/>
          <w14:ligatures w14:val="none"/>
        </w:rPr>
        <w:t>environment,</w:t>
      </w:r>
      <w:r w:rsidRPr="0025064A">
        <w:rPr>
          <w:rFonts w:ascii="Arial" w:eastAsia="Times New Roman" w:hAnsi="Arial" w:cs="Arial"/>
          <w:color w:val="0E101A"/>
          <w:kern w:val="0"/>
          <w:lang w:eastAsia="en-GB"/>
          <w14:ligatures w14:val="none"/>
        </w:rPr>
        <w:t xml:space="preserve"> they are comfortable in. A child's life at home and in school can play a vital role in their academic growth and the development of their well-being (Ryan and Deci, 2000). Another notable source for mental health change in Wales is the Well-being of Future Generations Act (2015). This act has been implemented to improve Wales's social, economic, environmental, and cultural well-being. In particular, the act sets a goal for a healthier Wales and highlights the need for developing mental and physical well-being in Wales. Regarding the ever-developing importance that the Welsh Government and other sources highlight on well-being, it is increasingly vital that strategies are implemented to develop mental health. The National Assembly for Wales promotes the issue of mental health with the estimation that three children within every classroom of average size will have a mental health issue by 14 (National Assembly for Wales, 2018).</w:t>
      </w:r>
      <w:r w:rsidR="005A2C62">
        <w:rPr>
          <w:rFonts w:ascii="Arial" w:eastAsia="Times New Roman" w:hAnsi="Arial" w:cs="Arial"/>
          <w:color w:val="0E101A"/>
          <w:kern w:val="0"/>
          <w:lang w:eastAsia="en-GB"/>
          <w14:ligatures w14:val="none"/>
        </w:rPr>
        <w:t xml:space="preserve"> It</w:t>
      </w:r>
      <w:r w:rsidR="005A2C62" w:rsidRPr="005A2C62">
        <w:rPr>
          <w:rFonts w:ascii="Arial" w:eastAsia="Times New Roman" w:hAnsi="Arial" w:cs="Arial"/>
          <w:color w:val="0E101A"/>
          <w:kern w:val="0"/>
          <w:lang w:eastAsia="en-GB"/>
          <w14:ligatures w14:val="none"/>
        </w:rPr>
        <w:t xml:space="preserve">'s crucial to understand </w:t>
      </w:r>
      <w:r w:rsidR="005A2C62">
        <w:rPr>
          <w:rFonts w:ascii="Arial" w:eastAsia="Times New Roman" w:hAnsi="Arial" w:cs="Arial"/>
          <w:color w:val="0E101A"/>
          <w:kern w:val="0"/>
          <w:lang w:eastAsia="en-GB"/>
          <w14:ligatures w14:val="none"/>
        </w:rPr>
        <w:t xml:space="preserve">the importance of </w:t>
      </w:r>
      <w:r w:rsidR="005A2C62" w:rsidRPr="005A2C62">
        <w:rPr>
          <w:rFonts w:ascii="Arial" w:eastAsia="Times New Roman" w:hAnsi="Arial" w:cs="Arial"/>
          <w:color w:val="0E101A"/>
          <w:kern w:val="0"/>
          <w:lang w:eastAsia="en-GB"/>
          <w14:ligatures w14:val="none"/>
        </w:rPr>
        <w:t xml:space="preserve">wellbeing </w:t>
      </w:r>
      <w:r w:rsidR="005A2C62">
        <w:rPr>
          <w:rFonts w:ascii="Arial" w:eastAsia="Times New Roman" w:hAnsi="Arial" w:cs="Arial"/>
          <w:color w:val="0E101A"/>
          <w:kern w:val="0"/>
          <w:lang w:eastAsia="en-GB"/>
          <w14:ligatures w14:val="none"/>
        </w:rPr>
        <w:t xml:space="preserve">as it </w:t>
      </w:r>
      <w:r w:rsidR="005A2C62" w:rsidRPr="005A2C62">
        <w:rPr>
          <w:rFonts w:ascii="Arial" w:eastAsia="Times New Roman" w:hAnsi="Arial" w:cs="Arial"/>
          <w:color w:val="0E101A"/>
          <w:kern w:val="0"/>
          <w:lang w:eastAsia="en-GB"/>
          <w14:ligatures w14:val="none"/>
        </w:rPr>
        <w:t>encompasses all facets of a child's social life, resilience, academic life, home life and relationships in general (</w:t>
      </w:r>
      <w:proofErr w:type="spellStart"/>
      <w:r w:rsidR="005A2C62" w:rsidRPr="005A2C62">
        <w:rPr>
          <w:rFonts w:ascii="Arial" w:eastAsia="Times New Roman" w:hAnsi="Arial" w:cs="Arial"/>
          <w:color w:val="0E101A"/>
          <w:kern w:val="0"/>
          <w:lang w:eastAsia="en-GB"/>
          <w14:ligatures w14:val="none"/>
        </w:rPr>
        <w:t>Brussoni</w:t>
      </w:r>
      <w:proofErr w:type="spellEnd"/>
      <w:r w:rsidR="005A2C62" w:rsidRPr="005A2C62">
        <w:rPr>
          <w:rFonts w:ascii="Arial" w:eastAsia="Times New Roman" w:hAnsi="Arial" w:cs="Arial"/>
          <w:color w:val="0E101A"/>
          <w:kern w:val="0"/>
          <w:lang w:eastAsia="en-GB"/>
          <w14:ligatures w14:val="none"/>
        </w:rPr>
        <w:t xml:space="preserve"> et al, 2015).</w:t>
      </w:r>
    </w:p>
    <w:p w14:paraId="200771A7" w14:textId="77777777" w:rsidR="0025064A" w:rsidRPr="0025064A" w:rsidRDefault="0025064A" w:rsidP="0025064A">
      <w:pPr>
        <w:spacing w:after="0" w:line="360" w:lineRule="auto"/>
        <w:rPr>
          <w:rFonts w:ascii="Arial" w:eastAsia="Times New Roman" w:hAnsi="Arial" w:cs="Arial"/>
          <w:color w:val="0E101A"/>
          <w:kern w:val="0"/>
          <w:lang w:eastAsia="en-GB"/>
          <w14:ligatures w14:val="none"/>
        </w:rPr>
      </w:pPr>
      <w:r w:rsidRPr="0025064A">
        <w:rPr>
          <w:rFonts w:ascii="Arial" w:eastAsia="Times New Roman" w:hAnsi="Arial" w:cs="Arial"/>
          <w:color w:val="0E101A"/>
          <w:kern w:val="0"/>
          <w:lang w:eastAsia="en-GB"/>
          <w14:ligatures w14:val="none"/>
        </w:rPr>
        <w:t>In order to sustain promoting the well-being of pupils within the school, the current strategies and events would continue to benefit the pupils of the school, as well as encourage the parents that their children are getting the support they need. This will also help the school in developing its priority. Well-being should be a continuous process, as, without a sound state of mind, learning can prove to be challenging (Elliot and Hollingsworth, 2020). Two of the strategies mentioned have been implemented in recent times, highlighting the ever-growing toolkit that the school is implementing to work on the priority of mental health. It is evident that making well-being a top priority is crucial, especially after the impact covid-19 has had on the world (</w:t>
      </w:r>
      <w:proofErr w:type="spellStart"/>
      <w:r w:rsidRPr="0025064A">
        <w:rPr>
          <w:rFonts w:ascii="Arial" w:eastAsia="Times New Roman" w:hAnsi="Arial" w:cs="Arial"/>
          <w:color w:val="0E101A"/>
          <w:kern w:val="0"/>
          <w:lang w:eastAsia="en-GB"/>
          <w14:ligatures w14:val="none"/>
        </w:rPr>
        <w:t>Kafa</w:t>
      </w:r>
      <w:proofErr w:type="spellEnd"/>
      <w:r w:rsidRPr="0025064A">
        <w:rPr>
          <w:rFonts w:ascii="Arial" w:eastAsia="Times New Roman" w:hAnsi="Arial" w:cs="Arial"/>
          <w:color w:val="0E101A"/>
          <w:kern w:val="0"/>
          <w:lang w:eastAsia="en-GB"/>
          <w14:ligatures w14:val="none"/>
        </w:rPr>
        <w:t xml:space="preserve"> and </w:t>
      </w:r>
      <w:proofErr w:type="spellStart"/>
      <w:r w:rsidRPr="0025064A">
        <w:rPr>
          <w:rFonts w:ascii="Arial" w:eastAsia="Times New Roman" w:hAnsi="Arial" w:cs="Arial"/>
          <w:color w:val="0E101A"/>
          <w:kern w:val="0"/>
          <w:lang w:eastAsia="en-GB"/>
          <w14:ligatures w14:val="none"/>
        </w:rPr>
        <w:t>Pashiardis</w:t>
      </w:r>
      <w:proofErr w:type="spellEnd"/>
      <w:r w:rsidRPr="0025064A">
        <w:rPr>
          <w:rFonts w:ascii="Arial" w:eastAsia="Times New Roman" w:hAnsi="Arial" w:cs="Arial"/>
          <w:color w:val="0E101A"/>
          <w:kern w:val="0"/>
          <w:lang w:eastAsia="en-GB"/>
          <w14:ligatures w14:val="none"/>
        </w:rPr>
        <w:t>, 2020).</w:t>
      </w:r>
    </w:p>
    <w:p w14:paraId="6CD4EF32" w14:textId="2708D74D" w:rsidR="009A012B" w:rsidRDefault="0025064A" w:rsidP="0025064A">
      <w:pPr>
        <w:spacing w:after="0" w:line="360" w:lineRule="auto"/>
        <w:rPr>
          <w:rFonts w:ascii="Arial" w:eastAsia="Times New Roman" w:hAnsi="Arial" w:cs="Arial"/>
          <w:color w:val="0E101A"/>
          <w:kern w:val="0"/>
          <w:lang w:eastAsia="en-GB"/>
          <w14:ligatures w14:val="none"/>
        </w:rPr>
      </w:pPr>
      <w:r w:rsidRPr="0025064A">
        <w:rPr>
          <w:rFonts w:ascii="Arial" w:eastAsia="Times New Roman" w:hAnsi="Arial" w:cs="Arial"/>
          <w:color w:val="0E101A"/>
          <w:kern w:val="0"/>
          <w:lang w:eastAsia="en-GB"/>
          <w14:ligatures w14:val="none"/>
        </w:rPr>
        <w:t>To conclude, this writing has been a beneficial study in understanding the importance and process of an SDP. The school, in particular, has proved to be a helpful example in showing the process and progression of an SDP. In order to develop teaching practice, it is clear that an understanding of the school's SDP is essential and influences the future profession in education. After assessing the contribution and efforts involved within the SDP, all staff must be on board with the SDP and the school vision to ensure progress can be tracked effectively. The importance of well-being in this writing also encompasses an element of professional conduct within the qualified teaching standards (QTS) (Welsh Government, 2019). This aspect outlines the importance of teachers requiring safeguarding pupils' well-being following statutory provisions. By protecting and promoting learners' well-being, their development within an educational context can thrive (Donaldson, 2015). Importance of well-being is a hugely important area to keep awareness of and a constantly developing challenge to implement strategies to protect. It is easy to overlook the importance of well-being amongst staff; contributing to the SDP also provides an opportunity to have one's own thoughts and opinions heard and brought into the discussion, benefiting the practitioner, their colleagues, and the school community. </w:t>
      </w:r>
    </w:p>
    <w:p w14:paraId="690C0C91" w14:textId="77777777" w:rsidR="005A2C62" w:rsidRPr="0025064A" w:rsidRDefault="005A2C62" w:rsidP="0025064A">
      <w:pPr>
        <w:spacing w:after="0" w:line="360" w:lineRule="auto"/>
        <w:rPr>
          <w:rFonts w:ascii="Arial" w:eastAsia="Times New Roman" w:hAnsi="Arial" w:cs="Arial"/>
          <w:color w:val="0E101A"/>
          <w:kern w:val="0"/>
          <w:lang w:eastAsia="en-GB"/>
          <w14:ligatures w14:val="none"/>
        </w:rPr>
      </w:pPr>
    </w:p>
    <w:p w14:paraId="103AA874" w14:textId="7BEB752F" w:rsidR="009A012B" w:rsidRDefault="009A012B" w:rsidP="0025064A">
      <w:pPr>
        <w:spacing w:line="360" w:lineRule="auto"/>
        <w:rPr>
          <w:rFonts w:ascii="Arial" w:hAnsi="Arial" w:cs="Arial"/>
        </w:rPr>
      </w:pPr>
      <w:r w:rsidRPr="0025064A">
        <w:rPr>
          <w:rFonts w:ascii="Arial" w:hAnsi="Arial" w:cs="Arial"/>
        </w:rPr>
        <w:t>References:</w:t>
      </w:r>
    </w:p>
    <w:p w14:paraId="3F6AB995" w14:textId="578F5CBF" w:rsidR="005A2C62" w:rsidRPr="0025064A" w:rsidRDefault="005A2C62" w:rsidP="0025064A">
      <w:pPr>
        <w:spacing w:line="360" w:lineRule="auto"/>
        <w:rPr>
          <w:rFonts w:ascii="Arial" w:hAnsi="Arial" w:cs="Arial"/>
        </w:rPr>
      </w:pPr>
      <w:proofErr w:type="spellStart"/>
      <w:r>
        <w:rPr>
          <w:rFonts w:ascii="Arial" w:hAnsi="Arial" w:cs="Arial"/>
        </w:rPr>
        <w:t>Birt</w:t>
      </w:r>
      <w:proofErr w:type="spellEnd"/>
      <w:r>
        <w:rPr>
          <w:rFonts w:ascii="Arial" w:hAnsi="Arial" w:cs="Arial"/>
        </w:rPr>
        <w:t xml:space="preserve">, E. (2020) </w:t>
      </w:r>
      <w:r w:rsidRPr="005A2C62">
        <w:rPr>
          <w:rFonts w:ascii="Arial" w:hAnsi="Arial" w:cs="Arial"/>
        </w:rPr>
        <w:t>Welsh schools to stay open during circuit breaker lockdown</w:t>
      </w:r>
      <w:r>
        <w:rPr>
          <w:rFonts w:ascii="Arial" w:hAnsi="Arial" w:cs="Arial"/>
        </w:rPr>
        <w:t xml:space="preserve">. Accessed from: </w:t>
      </w:r>
      <w:r w:rsidRPr="005A2C62">
        <w:rPr>
          <w:rFonts w:ascii="Arial" w:hAnsi="Arial" w:cs="Arial"/>
        </w:rPr>
        <w:t>https://www.southwalesargus.co.uk/news/18805255.welsh-schools-stay-open-circuit-breaker-coronavirus-lockdown/</w:t>
      </w:r>
    </w:p>
    <w:p w14:paraId="7981D103" w14:textId="2EA2559D" w:rsidR="005A2C62" w:rsidRDefault="00F076BD" w:rsidP="0025064A">
      <w:pPr>
        <w:spacing w:line="360" w:lineRule="auto"/>
        <w:rPr>
          <w:rFonts w:ascii="Arial" w:hAnsi="Arial" w:cs="Arial"/>
          <w:color w:val="222222"/>
          <w:shd w:val="clear" w:color="auto" w:fill="FFFFFF"/>
        </w:rPr>
      </w:pPr>
      <w:r w:rsidRPr="0025064A">
        <w:rPr>
          <w:rFonts w:ascii="Arial" w:hAnsi="Arial" w:cs="Arial"/>
          <w:color w:val="222222"/>
          <w:shd w:val="clear" w:color="auto" w:fill="FFFFFF"/>
        </w:rPr>
        <w:t xml:space="preserve">British Educational Research Association (BERA). (2018) Ethical Guidelines for Educational Research, fourth edition, London. </w:t>
      </w:r>
    </w:p>
    <w:p w14:paraId="7FB44B5B" w14:textId="7A71AA4B" w:rsidR="005B443A" w:rsidRPr="0025064A" w:rsidRDefault="005B443A" w:rsidP="0025064A">
      <w:pPr>
        <w:spacing w:line="360" w:lineRule="auto"/>
        <w:rPr>
          <w:rFonts w:ascii="Arial" w:hAnsi="Arial" w:cs="Arial"/>
          <w:color w:val="222222"/>
          <w:shd w:val="clear" w:color="auto" w:fill="FFFFFF"/>
        </w:rPr>
      </w:pPr>
      <w:proofErr w:type="spellStart"/>
      <w:r w:rsidRPr="005B443A">
        <w:rPr>
          <w:rFonts w:ascii="Arial" w:hAnsi="Arial" w:cs="Arial"/>
          <w:color w:val="222222"/>
          <w:shd w:val="clear" w:color="auto" w:fill="FFFFFF"/>
        </w:rPr>
        <w:t>Brussoni</w:t>
      </w:r>
      <w:proofErr w:type="spellEnd"/>
      <w:r w:rsidRPr="005B443A">
        <w:rPr>
          <w:rFonts w:ascii="Arial" w:hAnsi="Arial" w:cs="Arial"/>
          <w:color w:val="222222"/>
          <w:shd w:val="clear" w:color="auto" w:fill="FFFFFF"/>
        </w:rPr>
        <w:t xml:space="preserve">, M., </w:t>
      </w:r>
      <w:r>
        <w:rPr>
          <w:rFonts w:ascii="Arial" w:hAnsi="Arial" w:cs="Arial"/>
          <w:color w:val="222222"/>
          <w:shd w:val="clear" w:color="auto" w:fill="FFFFFF"/>
        </w:rPr>
        <w:t>et al. (</w:t>
      </w:r>
      <w:r w:rsidRPr="005B443A">
        <w:rPr>
          <w:rFonts w:ascii="Arial" w:hAnsi="Arial" w:cs="Arial"/>
          <w:color w:val="222222"/>
          <w:shd w:val="clear" w:color="auto" w:fill="FFFFFF"/>
        </w:rPr>
        <w:t>2015</w:t>
      </w:r>
      <w:r>
        <w:rPr>
          <w:rFonts w:ascii="Arial" w:hAnsi="Arial" w:cs="Arial"/>
          <w:color w:val="222222"/>
          <w:shd w:val="clear" w:color="auto" w:fill="FFFFFF"/>
        </w:rPr>
        <w:t>)</w:t>
      </w:r>
      <w:r w:rsidRPr="005B443A">
        <w:rPr>
          <w:rFonts w:ascii="Arial" w:hAnsi="Arial" w:cs="Arial"/>
          <w:color w:val="222222"/>
          <w:shd w:val="clear" w:color="auto" w:fill="FFFFFF"/>
        </w:rPr>
        <w:t xml:space="preserve">. Can child injury prevention include healthy risk </w:t>
      </w:r>
      <w:proofErr w:type="gramStart"/>
      <w:r w:rsidRPr="005B443A">
        <w:rPr>
          <w:rFonts w:ascii="Arial" w:hAnsi="Arial" w:cs="Arial"/>
          <w:color w:val="222222"/>
          <w:shd w:val="clear" w:color="auto" w:fill="FFFFFF"/>
        </w:rPr>
        <w:t>promotion?.</w:t>
      </w:r>
      <w:proofErr w:type="gramEnd"/>
      <w:r w:rsidRPr="005B443A">
        <w:rPr>
          <w:rFonts w:ascii="Arial" w:hAnsi="Arial" w:cs="Arial"/>
          <w:color w:val="222222"/>
          <w:shd w:val="clear" w:color="auto" w:fill="FFFFFF"/>
        </w:rPr>
        <w:t xml:space="preserve"> Injury prevention, 21(5), pp.344-347.</w:t>
      </w:r>
    </w:p>
    <w:p w14:paraId="47A54B1C" w14:textId="755AFA2B" w:rsidR="00600335" w:rsidRPr="0025064A" w:rsidRDefault="00600335" w:rsidP="0025064A">
      <w:pPr>
        <w:spacing w:line="360" w:lineRule="auto"/>
        <w:rPr>
          <w:rFonts w:ascii="Arial" w:hAnsi="Arial" w:cs="Arial"/>
        </w:rPr>
      </w:pPr>
      <w:r w:rsidRPr="0025064A">
        <w:rPr>
          <w:rFonts w:ascii="Arial" w:hAnsi="Arial" w:cs="Arial"/>
          <w:color w:val="222222"/>
          <w:shd w:val="clear" w:color="auto" w:fill="FFFFFF"/>
        </w:rPr>
        <w:t>Donaldson, G., 2015. Successful futures: independent review of curriculum and assessment arrangements in Wales: February 2015.</w:t>
      </w:r>
    </w:p>
    <w:p w14:paraId="3065D2DA" w14:textId="2E9CD548" w:rsidR="00F708CA" w:rsidRPr="0025064A" w:rsidRDefault="006B65C8" w:rsidP="0025064A">
      <w:pPr>
        <w:spacing w:line="360" w:lineRule="auto"/>
        <w:rPr>
          <w:rFonts w:ascii="Arial" w:hAnsi="Arial" w:cs="Arial"/>
        </w:rPr>
      </w:pPr>
      <w:r w:rsidRPr="0025064A">
        <w:rPr>
          <w:rFonts w:ascii="Arial" w:hAnsi="Arial" w:cs="Arial"/>
        </w:rPr>
        <w:t>Department of Health and Social Care (2021)</w:t>
      </w:r>
      <w:r w:rsidR="00F708CA" w:rsidRPr="0025064A">
        <w:rPr>
          <w:rFonts w:ascii="Arial" w:hAnsi="Arial" w:cs="Arial"/>
        </w:rPr>
        <w:t xml:space="preserve"> accessed from: </w:t>
      </w:r>
      <w:hyperlink r:id="rId7" w:history="1">
        <w:r w:rsidR="0084260B" w:rsidRPr="0025064A">
          <w:rPr>
            <w:rStyle w:val="Hyperlink"/>
            <w:rFonts w:ascii="Arial" w:hAnsi="Arial" w:cs="Arial"/>
            <w:u w:val="none"/>
          </w:rPr>
          <w:t>https://www.gov.uk/government/publications/department-of-health-and-social-care-outcome-delivery-plan/department-of-health-and-social-care-outcome-delivery-plan-2021-to-2022</w:t>
        </w:r>
      </w:hyperlink>
    </w:p>
    <w:p w14:paraId="51AF06B8" w14:textId="6061FA3D" w:rsidR="00F83254" w:rsidRPr="0025064A" w:rsidRDefault="00F83254" w:rsidP="0025064A">
      <w:pPr>
        <w:spacing w:line="360" w:lineRule="auto"/>
        <w:rPr>
          <w:rFonts w:ascii="Arial" w:hAnsi="Arial" w:cs="Arial"/>
        </w:rPr>
      </w:pPr>
      <w:r w:rsidRPr="0025064A">
        <w:rPr>
          <w:rFonts w:ascii="Arial" w:hAnsi="Arial" w:cs="Arial"/>
        </w:rPr>
        <w:t>Elliott, K. and Hollingsworth, H., 2020. A case for reimagining school leadership development to enhance collective efficacy.</w:t>
      </w:r>
    </w:p>
    <w:p w14:paraId="2AA12A28" w14:textId="760A4577" w:rsidR="00F076BD" w:rsidRPr="0025064A" w:rsidRDefault="00F076BD" w:rsidP="0025064A">
      <w:pPr>
        <w:spacing w:line="360" w:lineRule="auto"/>
        <w:rPr>
          <w:rFonts w:ascii="Arial" w:hAnsi="Arial" w:cs="Arial"/>
        </w:rPr>
      </w:pPr>
      <w:r w:rsidRPr="0025064A">
        <w:rPr>
          <w:rFonts w:ascii="Arial" w:hAnsi="Arial" w:cs="Arial"/>
        </w:rPr>
        <w:t xml:space="preserve">Evidence For Learning (2020). </w:t>
      </w:r>
      <w:hyperlink r:id="rId8" w:history="1">
        <w:r w:rsidR="00BD4C51" w:rsidRPr="0025064A">
          <w:rPr>
            <w:rStyle w:val="Hyperlink"/>
            <w:rFonts w:ascii="Arial" w:hAnsi="Arial" w:cs="Arial"/>
            <w:u w:val="none"/>
          </w:rPr>
          <w:t>https://evidenceforlearning.org.au/education-evidence/guidance-reports/improving-mathematics-in-upper-primary-and-lower-secondary</w:t>
        </w:r>
      </w:hyperlink>
    </w:p>
    <w:p w14:paraId="17E87C5C" w14:textId="213CD359" w:rsidR="00BD4C51" w:rsidRPr="0025064A" w:rsidRDefault="00BD4C51" w:rsidP="0025064A">
      <w:pPr>
        <w:spacing w:line="360" w:lineRule="auto"/>
        <w:rPr>
          <w:rFonts w:ascii="Arial" w:hAnsi="Arial" w:cs="Arial"/>
        </w:rPr>
      </w:pPr>
      <w:proofErr w:type="spellStart"/>
      <w:r w:rsidRPr="0025064A">
        <w:rPr>
          <w:rFonts w:ascii="Arial" w:hAnsi="Arial" w:cs="Arial"/>
        </w:rPr>
        <w:t>Hollnagel</w:t>
      </w:r>
      <w:proofErr w:type="spellEnd"/>
      <w:r w:rsidRPr="0025064A">
        <w:rPr>
          <w:rFonts w:ascii="Arial" w:hAnsi="Arial" w:cs="Arial"/>
        </w:rPr>
        <w:t>, E., 2017. Epilogue: RAG–the resilience analysis grid. In Resilience engineering in practice (pp. 275-296). CRC Press.</w:t>
      </w:r>
    </w:p>
    <w:p w14:paraId="3584C560" w14:textId="020BF29F" w:rsidR="005C4DE9" w:rsidRPr="0025064A" w:rsidRDefault="005C4DE9" w:rsidP="0025064A">
      <w:pPr>
        <w:spacing w:line="360" w:lineRule="auto"/>
        <w:rPr>
          <w:rFonts w:ascii="Arial" w:hAnsi="Arial" w:cs="Arial"/>
        </w:rPr>
      </w:pPr>
      <w:proofErr w:type="spellStart"/>
      <w:r w:rsidRPr="0025064A">
        <w:rPr>
          <w:rFonts w:ascii="Arial" w:hAnsi="Arial" w:cs="Arial"/>
          <w:color w:val="222222"/>
          <w:shd w:val="clear" w:color="auto" w:fill="FFFFFF"/>
        </w:rPr>
        <w:t>Kafa</w:t>
      </w:r>
      <w:proofErr w:type="spellEnd"/>
      <w:r w:rsidRPr="0025064A">
        <w:rPr>
          <w:rFonts w:ascii="Arial" w:hAnsi="Arial" w:cs="Arial"/>
          <w:color w:val="222222"/>
          <w:shd w:val="clear" w:color="auto" w:fill="FFFFFF"/>
        </w:rPr>
        <w:t xml:space="preserve">, A. and </w:t>
      </w:r>
      <w:proofErr w:type="spellStart"/>
      <w:r w:rsidRPr="0025064A">
        <w:rPr>
          <w:rFonts w:ascii="Arial" w:hAnsi="Arial" w:cs="Arial"/>
          <w:color w:val="222222"/>
          <w:shd w:val="clear" w:color="auto" w:fill="FFFFFF"/>
        </w:rPr>
        <w:t>Pashiardis</w:t>
      </w:r>
      <w:proofErr w:type="spellEnd"/>
      <w:r w:rsidRPr="0025064A">
        <w:rPr>
          <w:rFonts w:ascii="Arial" w:hAnsi="Arial" w:cs="Arial"/>
          <w:color w:val="222222"/>
          <w:shd w:val="clear" w:color="auto" w:fill="FFFFFF"/>
        </w:rPr>
        <w:t>, P., 2020. Coping with the global pandemic COVID-19 through the lenses of the Cyprus education system. </w:t>
      </w:r>
      <w:r w:rsidRPr="0025064A">
        <w:rPr>
          <w:rFonts w:ascii="Arial" w:hAnsi="Arial" w:cs="Arial"/>
          <w:i/>
          <w:iCs/>
          <w:color w:val="222222"/>
          <w:shd w:val="clear" w:color="auto" w:fill="FFFFFF"/>
        </w:rPr>
        <w:t>International Studies in Educational Administration</w:t>
      </w:r>
      <w:r w:rsidRPr="0025064A">
        <w:rPr>
          <w:rFonts w:ascii="Arial" w:hAnsi="Arial" w:cs="Arial"/>
          <w:color w:val="222222"/>
          <w:shd w:val="clear" w:color="auto" w:fill="FFFFFF"/>
        </w:rPr>
        <w:t>, </w:t>
      </w:r>
      <w:r w:rsidRPr="0025064A">
        <w:rPr>
          <w:rFonts w:ascii="Arial" w:hAnsi="Arial" w:cs="Arial"/>
          <w:i/>
          <w:iCs/>
          <w:color w:val="222222"/>
          <w:shd w:val="clear" w:color="auto" w:fill="FFFFFF"/>
        </w:rPr>
        <w:t>48</w:t>
      </w:r>
      <w:r w:rsidRPr="0025064A">
        <w:rPr>
          <w:rFonts w:ascii="Arial" w:hAnsi="Arial" w:cs="Arial"/>
          <w:color w:val="222222"/>
          <w:shd w:val="clear" w:color="auto" w:fill="FFFFFF"/>
        </w:rPr>
        <w:t>(2), pp.42-48.</w:t>
      </w:r>
    </w:p>
    <w:p w14:paraId="08A836A2" w14:textId="1C386E4F" w:rsidR="00F124E4" w:rsidRPr="0025064A" w:rsidRDefault="00F124E4" w:rsidP="0025064A">
      <w:pPr>
        <w:spacing w:line="360" w:lineRule="auto"/>
        <w:rPr>
          <w:rFonts w:ascii="Arial" w:hAnsi="Arial" w:cs="Arial"/>
          <w:color w:val="222222"/>
          <w:shd w:val="clear" w:color="auto" w:fill="FFFFFF"/>
        </w:rPr>
      </w:pPr>
      <w:r w:rsidRPr="0025064A">
        <w:rPr>
          <w:rFonts w:ascii="Arial" w:hAnsi="Arial" w:cs="Arial"/>
          <w:color w:val="222222"/>
          <w:shd w:val="clear" w:color="auto" w:fill="FFFFFF"/>
        </w:rPr>
        <w:t xml:space="preserve">National Assembly for Wales. (2018). Mind over matter report: emotional and mental health support. Senedd Cymru. </w:t>
      </w:r>
    </w:p>
    <w:p w14:paraId="3BEC844C" w14:textId="0752C21E" w:rsidR="00F83254" w:rsidRPr="0025064A" w:rsidRDefault="00F83254" w:rsidP="0025064A">
      <w:pPr>
        <w:spacing w:line="360" w:lineRule="auto"/>
        <w:rPr>
          <w:rFonts w:ascii="Arial" w:hAnsi="Arial" w:cs="Arial"/>
          <w:color w:val="222222"/>
          <w:shd w:val="clear" w:color="auto" w:fill="FFFFFF"/>
        </w:rPr>
      </w:pPr>
      <w:r w:rsidRPr="0025064A">
        <w:rPr>
          <w:rFonts w:ascii="Arial" w:hAnsi="Arial" w:cs="Arial"/>
          <w:color w:val="222222"/>
          <w:shd w:val="clear" w:color="auto" w:fill="FFFFFF"/>
        </w:rPr>
        <w:t>Ryan, R.M. and Deci, E.L., 2000. Self-determination theory and the facilitation of intrinsic motivation, social development, and well-being. American psychologist, 55(1), p.68.</w:t>
      </w:r>
    </w:p>
    <w:p w14:paraId="1CB96908" w14:textId="40D2FF17" w:rsidR="0084260B" w:rsidRPr="0025064A" w:rsidRDefault="0084260B" w:rsidP="0025064A">
      <w:pPr>
        <w:spacing w:line="360" w:lineRule="auto"/>
        <w:rPr>
          <w:rFonts w:ascii="Arial" w:hAnsi="Arial" w:cs="Arial"/>
        </w:rPr>
      </w:pPr>
      <w:r w:rsidRPr="0025064A">
        <w:rPr>
          <w:rFonts w:ascii="Arial" w:hAnsi="Arial" w:cs="Arial"/>
        </w:rPr>
        <w:t>United Nations Convention on the Rights of the Child (2020). Accessed from: https://www.gov.uk/government/publications/united-nations-convention-on-the-rights-of-the-child-uncrc-how-legislation-underpins-implementation-in-england#:~:text=The%20United%20Nations%20Convention%20on,a%20comprehensive%20set%20of%20rights.</w:t>
      </w:r>
    </w:p>
    <w:p w14:paraId="6BEF81FF" w14:textId="6867438B" w:rsidR="009A012B" w:rsidRPr="0025064A" w:rsidRDefault="009A012B" w:rsidP="0025064A">
      <w:pPr>
        <w:spacing w:line="360" w:lineRule="auto"/>
        <w:rPr>
          <w:rFonts w:ascii="Arial" w:hAnsi="Arial" w:cs="Arial"/>
        </w:rPr>
      </w:pPr>
      <w:r w:rsidRPr="0025064A">
        <w:rPr>
          <w:rFonts w:ascii="Arial" w:hAnsi="Arial" w:cs="Arial"/>
        </w:rPr>
        <w:t xml:space="preserve">Welsh Government (2014) School Development Plans. Accessed from: </w:t>
      </w:r>
      <w:hyperlink r:id="rId9" w:history="1">
        <w:r w:rsidRPr="0025064A">
          <w:rPr>
            <w:rStyle w:val="Hyperlink"/>
            <w:rFonts w:ascii="Arial" w:hAnsi="Arial" w:cs="Arial"/>
            <w:u w:val="none"/>
          </w:rPr>
          <w:t>https://www.gov.wales/sites/default/files/publications/2018-03/school-development-plans.pdf</w:t>
        </w:r>
      </w:hyperlink>
    </w:p>
    <w:p w14:paraId="5C9708EE" w14:textId="0F9BC741" w:rsidR="00F124E4" w:rsidRPr="0025064A" w:rsidRDefault="00F124E4" w:rsidP="0025064A">
      <w:pPr>
        <w:spacing w:line="360" w:lineRule="auto"/>
        <w:rPr>
          <w:rFonts w:ascii="Arial" w:hAnsi="Arial" w:cs="Arial"/>
          <w:color w:val="222222"/>
          <w:shd w:val="clear" w:color="auto" w:fill="FFFFFF"/>
        </w:rPr>
      </w:pPr>
      <w:r w:rsidRPr="0025064A">
        <w:rPr>
          <w:rFonts w:ascii="Arial" w:hAnsi="Arial" w:cs="Arial"/>
          <w:color w:val="222222"/>
          <w:shd w:val="clear" w:color="auto" w:fill="FFFFFF"/>
        </w:rPr>
        <w:t>Welsh Government. (2015) Well-being of Future Generations (Wales) Act 2015. Available:</w:t>
      </w:r>
      <w:r w:rsidRPr="0025064A">
        <w:rPr>
          <w:rFonts w:ascii="Arial" w:hAnsi="Arial" w:cs="Arial"/>
        </w:rPr>
        <w:t xml:space="preserve"> </w:t>
      </w:r>
      <w:hyperlink r:id="rId10" w:history="1">
        <w:r w:rsidRPr="0025064A">
          <w:rPr>
            <w:rStyle w:val="Hyperlink"/>
            <w:rFonts w:ascii="Arial" w:hAnsi="Arial" w:cs="Arial"/>
            <w:u w:val="none"/>
            <w:shd w:val="clear" w:color="auto" w:fill="FFFFFF"/>
          </w:rPr>
          <w:t>https://www.futuregenerations.wales/wp-content/uploads/2017/02/150623-guide-to-the-fg-act-en.pdf</w:t>
        </w:r>
      </w:hyperlink>
      <w:r w:rsidRPr="0025064A">
        <w:rPr>
          <w:rFonts w:ascii="Arial" w:hAnsi="Arial" w:cs="Arial"/>
          <w:color w:val="222222"/>
          <w:shd w:val="clear" w:color="auto" w:fill="FFFFFF"/>
        </w:rPr>
        <w:t xml:space="preserve"> (Accessed: 13 April, 2023).</w:t>
      </w:r>
    </w:p>
    <w:p w14:paraId="7A04FEBA" w14:textId="7895D0D2" w:rsidR="00BE4CE9" w:rsidRPr="0025064A" w:rsidRDefault="00BE4CE9" w:rsidP="0025064A">
      <w:pPr>
        <w:spacing w:line="360" w:lineRule="auto"/>
        <w:rPr>
          <w:rFonts w:ascii="Arial" w:hAnsi="Arial" w:cs="Arial"/>
          <w:color w:val="222222"/>
          <w:shd w:val="clear" w:color="auto" w:fill="FFFFFF"/>
        </w:rPr>
      </w:pPr>
      <w:r w:rsidRPr="0025064A">
        <w:rPr>
          <w:rFonts w:ascii="Arial" w:hAnsi="Arial" w:cs="Arial"/>
          <w:color w:val="222222"/>
          <w:shd w:val="clear" w:color="auto" w:fill="FFFFFF"/>
        </w:rPr>
        <w:t>Welsh Government. (2019). Professional standards for teaching and leadership. Available at:</w:t>
      </w:r>
      <w:r w:rsidRPr="0025064A">
        <w:rPr>
          <w:rFonts w:ascii="Arial" w:hAnsi="Arial" w:cs="Arial"/>
        </w:rPr>
        <w:t xml:space="preserve"> </w:t>
      </w:r>
      <w:hyperlink r:id="rId11" w:history="1">
        <w:r w:rsidRPr="0025064A">
          <w:rPr>
            <w:rStyle w:val="Hyperlink"/>
            <w:rFonts w:ascii="Arial" w:hAnsi="Arial" w:cs="Arial"/>
            <w:u w:val="none"/>
            <w:shd w:val="clear" w:color="auto" w:fill="FFFFFF"/>
          </w:rPr>
          <w:t>https://assets.publishing.service.gov.uk/government/uploads/system/uploads/attachment_data/file/1040274/Teachers__Standards_Dec_2021.pdf</w:t>
        </w:r>
      </w:hyperlink>
      <w:r w:rsidRPr="0025064A">
        <w:rPr>
          <w:rFonts w:ascii="Arial" w:hAnsi="Arial" w:cs="Arial"/>
          <w:color w:val="222222"/>
          <w:shd w:val="clear" w:color="auto" w:fill="FFFFFF"/>
        </w:rPr>
        <w:t xml:space="preserve"> (Accessed: 27 February 2023).</w:t>
      </w:r>
    </w:p>
    <w:p w14:paraId="073A4AA4" w14:textId="32872E35" w:rsidR="00AB27F8" w:rsidRPr="0025064A" w:rsidRDefault="00AB27F8" w:rsidP="0025064A">
      <w:pPr>
        <w:spacing w:line="360" w:lineRule="auto"/>
        <w:rPr>
          <w:rFonts w:ascii="Arial" w:hAnsi="Arial" w:cs="Arial"/>
        </w:rPr>
      </w:pPr>
      <w:r w:rsidRPr="0025064A">
        <w:rPr>
          <w:rFonts w:ascii="Arial" w:hAnsi="Arial" w:cs="Arial"/>
        </w:rPr>
        <w:t>Welsh Government (2021</w:t>
      </w:r>
      <w:r w:rsidR="006B65C8" w:rsidRPr="0025064A">
        <w:rPr>
          <w:rFonts w:ascii="Arial" w:hAnsi="Arial" w:cs="Arial"/>
        </w:rPr>
        <w:t>a</w:t>
      </w:r>
      <w:r w:rsidRPr="0025064A">
        <w:rPr>
          <w:rFonts w:ascii="Arial" w:hAnsi="Arial" w:cs="Arial"/>
        </w:rPr>
        <w:t xml:space="preserve">). Accessed from: </w:t>
      </w:r>
      <w:hyperlink r:id="rId12" w:history="1">
        <w:r w:rsidRPr="0025064A">
          <w:rPr>
            <w:rStyle w:val="Hyperlink"/>
            <w:rFonts w:ascii="Arial" w:hAnsi="Arial" w:cs="Arial"/>
            <w:u w:val="none"/>
          </w:rPr>
          <w:t>https://hwb.gov.wales/evaluation-improvement-and-accountability/the-national-resource-evaluation-and-improvement</w:t>
        </w:r>
      </w:hyperlink>
    </w:p>
    <w:p w14:paraId="17E5804E" w14:textId="3BC008D9" w:rsidR="00AB27F8" w:rsidRPr="0025064A" w:rsidRDefault="006B65C8" w:rsidP="0025064A">
      <w:pPr>
        <w:spacing w:line="360" w:lineRule="auto"/>
        <w:rPr>
          <w:rFonts w:ascii="Arial" w:hAnsi="Arial" w:cs="Arial"/>
        </w:rPr>
      </w:pPr>
      <w:r w:rsidRPr="0025064A">
        <w:rPr>
          <w:rFonts w:ascii="Arial" w:hAnsi="Arial" w:cs="Arial"/>
        </w:rPr>
        <w:t xml:space="preserve">Welsh Government (2021b). Accessed from: </w:t>
      </w:r>
      <w:hyperlink r:id="rId13" w:history="1">
        <w:r w:rsidRPr="0025064A">
          <w:rPr>
            <w:rStyle w:val="Hyperlink"/>
            <w:rFonts w:ascii="Arial" w:hAnsi="Arial" w:cs="Arial"/>
            <w:u w:val="none"/>
          </w:rPr>
          <w:t>https://www.gov.wales/sites/default/files/publications/2021-03/framework-on-embedding-a-whole-school-approach-to-emotional-and-mental-well-being.pdf</w:t>
        </w:r>
      </w:hyperlink>
    </w:p>
    <w:p w14:paraId="77B73291" w14:textId="6637BD36" w:rsidR="00F708CA" w:rsidRPr="0025064A" w:rsidRDefault="00F708CA" w:rsidP="0025064A">
      <w:pPr>
        <w:spacing w:line="360" w:lineRule="auto"/>
        <w:rPr>
          <w:rFonts w:ascii="Arial" w:hAnsi="Arial" w:cs="Arial"/>
        </w:rPr>
      </w:pPr>
      <w:r w:rsidRPr="0025064A">
        <w:rPr>
          <w:rFonts w:ascii="Arial" w:hAnsi="Arial" w:cs="Arial"/>
        </w:rPr>
        <w:t xml:space="preserve">Welsh Government (2022). Accessed from: </w:t>
      </w:r>
      <w:hyperlink r:id="rId14" w:history="1">
        <w:r w:rsidRPr="0025064A">
          <w:rPr>
            <w:rStyle w:val="Hyperlink"/>
            <w:rFonts w:ascii="Arial" w:hAnsi="Arial" w:cs="Arial"/>
            <w:u w:val="none"/>
          </w:rPr>
          <w:t>https://hwb.gov.wales/evaluation-improvement-and-accountability/school-improvement-guidance-framework-for-evaluation-improvement-and-accountability/</w:t>
        </w:r>
      </w:hyperlink>
    </w:p>
    <w:p w14:paraId="0362AE17" w14:textId="77777777" w:rsidR="00F124E4" w:rsidRPr="0025064A" w:rsidRDefault="00F124E4" w:rsidP="0025064A">
      <w:pPr>
        <w:spacing w:line="360" w:lineRule="auto"/>
        <w:rPr>
          <w:rFonts w:ascii="Arial" w:hAnsi="Arial" w:cs="Arial"/>
        </w:rPr>
      </w:pPr>
    </w:p>
    <w:p w14:paraId="3FAD745B" w14:textId="77777777" w:rsidR="00F708CA" w:rsidRPr="0025064A" w:rsidRDefault="00F708CA" w:rsidP="0025064A">
      <w:pPr>
        <w:spacing w:line="360" w:lineRule="auto"/>
        <w:rPr>
          <w:rFonts w:ascii="Arial" w:hAnsi="Arial" w:cs="Arial"/>
        </w:rPr>
      </w:pPr>
    </w:p>
    <w:p w14:paraId="334E1447" w14:textId="77777777" w:rsidR="00F708CA" w:rsidRPr="0025064A" w:rsidRDefault="00F708CA" w:rsidP="0025064A">
      <w:pPr>
        <w:spacing w:line="360" w:lineRule="auto"/>
        <w:rPr>
          <w:rFonts w:ascii="Arial" w:hAnsi="Arial" w:cs="Arial"/>
        </w:rPr>
      </w:pPr>
    </w:p>
    <w:p w14:paraId="5BAEA7C1" w14:textId="77777777" w:rsidR="009A012B" w:rsidRPr="00F076BD" w:rsidRDefault="009A012B" w:rsidP="008B552F">
      <w:pPr>
        <w:spacing w:line="360" w:lineRule="auto"/>
        <w:rPr>
          <w:rFonts w:ascii="Arial" w:hAnsi="Arial" w:cs="Arial"/>
        </w:rPr>
      </w:pPr>
    </w:p>
    <w:sectPr w:rsidR="009A012B" w:rsidRPr="00F076BD">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1A5995" w14:textId="77777777" w:rsidR="008B0FED" w:rsidRDefault="008B0FED" w:rsidP="0025064A">
      <w:pPr>
        <w:spacing w:after="0" w:line="240" w:lineRule="auto"/>
      </w:pPr>
      <w:r>
        <w:separator/>
      </w:r>
    </w:p>
  </w:endnote>
  <w:endnote w:type="continuationSeparator" w:id="0">
    <w:p w14:paraId="72597B40" w14:textId="77777777" w:rsidR="008B0FED" w:rsidRDefault="008B0FED" w:rsidP="0025064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36754668"/>
      <w:docPartObj>
        <w:docPartGallery w:val="Page Numbers (Bottom of Page)"/>
        <w:docPartUnique/>
      </w:docPartObj>
    </w:sdtPr>
    <w:sdtEndPr>
      <w:rPr>
        <w:noProof/>
      </w:rPr>
    </w:sdtEndPr>
    <w:sdtContent>
      <w:p w14:paraId="44309A78" w14:textId="470FEEA5" w:rsidR="0025064A" w:rsidRDefault="0025064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1C6BA93" w14:textId="2B32927E" w:rsidR="0025064A" w:rsidRDefault="0025064A">
    <w:pPr>
      <w:pStyle w:val="Footer"/>
    </w:pPr>
    <w:r>
      <w:t>956046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736FC2" w14:textId="77777777" w:rsidR="008B0FED" w:rsidRDefault="008B0FED" w:rsidP="0025064A">
      <w:pPr>
        <w:spacing w:after="0" w:line="240" w:lineRule="auto"/>
      </w:pPr>
      <w:r>
        <w:separator/>
      </w:r>
    </w:p>
  </w:footnote>
  <w:footnote w:type="continuationSeparator" w:id="0">
    <w:p w14:paraId="7AEB9AE2" w14:textId="77777777" w:rsidR="008B0FED" w:rsidRDefault="008B0FED" w:rsidP="0025064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261F30"/>
    <w:multiLevelType w:val="hybridMultilevel"/>
    <w:tmpl w:val="4C606D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03B5EFF"/>
    <w:multiLevelType w:val="multilevel"/>
    <w:tmpl w:val="36C6CF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AA96712"/>
    <w:multiLevelType w:val="multilevel"/>
    <w:tmpl w:val="B9F6B8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24737606">
    <w:abstractNumId w:val="0"/>
  </w:num>
  <w:num w:numId="2" w16cid:durableId="2059626434">
    <w:abstractNumId w:val="2"/>
  </w:num>
  <w:num w:numId="3" w16cid:durableId="86803091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552F"/>
    <w:rsid w:val="0001059D"/>
    <w:rsid w:val="00074EB9"/>
    <w:rsid w:val="000979D5"/>
    <w:rsid w:val="001C6B01"/>
    <w:rsid w:val="0025064A"/>
    <w:rsid w:val="00271F58"/>
    <w:rsid w:val="002E3F7E"/>
    <w:rsid w:val="00362B5B"/>
    <w:rsid w:val="003D287B"/>
    <w:rsid w:val="00522007"/>
    <w:rsid w:val="00574AD2"/>
    <w:rsid w:val="0059475A"/>
    <w:rsid w:val="005A2C62"/>
    <w:rsid w:val="005B443A"/>
    <w:rsid w:val="005C4DE9"/>
    <w:rsid w:val="00600335"/>
    <w:rsid w:val="006B65C8"/>
    <w:rsid w:val="006F0CA7"/>
    <w:rsid w:val="00744DC1"/>
    <w:rsid w:val="00835EA0"/>
    <w:rsid w:val="0084260B"/>
    <w:rsid w:val="008B0FED"/>
    <w:rsid w:val="008B552F"/>
    <w:rsid w:val="008D5EC8"/>
    <w:rsid w:val="009A012B"/>
    <w:rsid w:val="009D129C"/>
    <w:rsid w:val="00AB20AF"/>
    <w:rsid w:val="00AB27F8"/>
    <w:rsid w:val="00AD6109"/>
    <w:rsid w:val="00AE54F2"/>
    <w:rsid w:val="00B042A1"/>
    <w:rsid w:val="00BD4C51"/>
    <w:rsid w:val="00BE4CE9"/>
    <w:rsid w:val="00C21352"/>
    <w:rsid w:val="00C76DE6"/>
    <w:rsid w:val="00EB5405"/>
    <w:rsid w:val="00EF1AD4"/>
    <w:rsid w:val="00F01839"/>
    <w:rsid w:val="00F076BD"/>
    <w:rsid w:val="00F124E4"/>
    <w:rsid w:val="00F320F5"/>
    <w:rsid w:val="00F708CA"/>
    <w:rsid w:val="00F7496D"/>
    <w:rsid w:val="00F83254"/>
    <w:rsid w:val="00FC2CE1"/>
    <w:rsid w:val="00FF1E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81BC4E"/>
  <w15:chartTrackingRefBased/>
  <w15:docId w15:val="{AD0D70A1-4087-4503-BC9D-8EF9D17B7A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A012B"/>
    <w:rPr>
      <w:color w:val="0563C1" w:themeColor="hyperlink"/>
      <w:u w:val="single"/>
    </w:rPr>
  </w:style>
  <w:style w:type="character" w:styleId="UnresolvedMention">
    <w:name w:val="Unresolved Mention"/>
    <w:basedOn w:val="DefaultParagraphFont"/>
    <w:uiPriority w:val="99"/>
    <w:semiHidden/>
    <w:unhideWhenUsed/>
    <w:rsid w:val="009A012B"/>
    <w:rPr>
      <w:color w:val="605E5C"/>
      <w:shd w:val="clear" w:color="auto" w:fill="E1DFDD"/>
    </w:rPr>
  </w:style>
  <w:style w:type="paragraph" w:styleId="ListParagraph">
    <w:name w:val="List Paragraph"/>
    <w:basedOn w:val="Normal"/>
    <w:uiPriority w:val="34"/>
    <w:qFormat/>
    <w:rsid w:val="00F01839"/>
    <w:pPr>
      <w:ind w:left="720"/>
      <w:contextualSpacing/>
    </w:pPr>
  </w:style>
  <w:style w:type="paragraph" w:styleId="NormalWeb">
    <w:name w:val="Normal (Web)"/>
    <w:basedOn w:val="Normal"/>
    <w:uiPriority w:val="99"/>
    <w:semiHidden/>
    <w:unhideWhenUsed/>
    <w:rsid w:val="0025064A"/>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Header">
    <w:name w:val="header"/>
    <w:basedOn w:val="Normal"/>
    <w:link w:val="HeaderChar"/>
    <w:uiPriority w:val="99"/>
    <w:unhideWhenUsed/>
    <w:rsid w:val="0025064A"/>
    <w:pPr>
      <w:tabs>
        <w:tab w:val="center" w:pos="4513"/>
        <w:tab w:val="right" w:pos="9026"/>
      </w:tabs>
      <w:spacing w:after="0" w:line="240" w:lineRule="auto"/>
    </w:pPr>
  </w:style>
  <w:style w:type="character" w:customStyle="1" w:styleId="HeaderChar">
    <w:name w:val="Header Char"/>
    <w:basedOn w:val="DefaultParagraphFont"/>
    <w:link w:val="Header"/>
    <w:uiPriority w:val="99"/>
    <w:rsid w:val="0025064A"/>
  </w:style>
  <w:style w:type="paragraph" w:styleId="Footer">
    <w:name w:val="footer"/>
    <w:basedOn w:val="Normal"/>
    <w:link w:val="FooterChar"/>
    <w:uiPriority w:val="99"/>
    <w:unhideWhenUsed/>
    <w:rsid w:val="0025064A"/>
    <w:pPr>
      <w:tabs>
        <w:tab w:val="center" w:pos="4513"/>
        <w:tab w:val="right" w:pos="9026"/>
      </w:tabs>
      <w:spacing w:after="0" w:line="240" w:lineRule="auto"/>
    </w:pPr>
  </w:style>
  <w:style w:type="character" w:customStyle="1" w:styleId="FooterChar">
    <w:name w:val="Footer Char"/>
    <w:basedOn w:val="DefaultParagraphFont"/>
    <w:link w:val="Footer"/>
    <w:uiPriority w:val="99"/>
    <w:rsid w:val="0025064A"/>
  </w:style>
  <w:style w:type="table" w:styleId="TableGrid">
    <w:name w:val="Table Grid"/>
    <w:basedOn w:val="TableNormal"/>
    <w:uiPriority w:val="39"/>
    <w:rsid w:val="005A2C62"/>
    <w:pPr>
      <w:spacing w:after="0" w:line="240" w:lineRule="auto"/>
    </w:pPr>
    <w:rPr>
      <w:kern w:val="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11610494">
      <w:bodyDiv w:val="1"/>
      <w:marLeft w:val="0"/>
      <w:marRight w:val="0"/>
      <w:marTop w:val="0"/>
      <w:marBottom w:val="0"/>
      <w:divBdr>
        <w:top w:val="none" w:sz="0" w:space="0" w:color="auto"/>
        <w:left w:val="none" w:sz="0" w:space="0" w:color="auto"/>
        <w:bottom w:val="none" w:sz="0" w:space="0" w:color="auto"/>
        <w:right w:val="none" w:sz="0" w:space="0" w:color="auto"/>
      </w:divBdr>
    </w:div>
    <w:div w:id="1030227040">
      <w:bodyDiv w:val="1"/>
      <w:marLeft w:val="0"/>
      <w:marRight w:val="0"/>
      <w:marTop w:val="0"/>
      <w:marBottom w:val="0"/>
      <w:divBdr>
        <w:top w:val="none" w:sz="0" w:space="0" w:color="auto"/>
        <w:left w:val="none" w:sz="0" w:space="0" w:color="auto"/>
        <w:bottom w:val="none" w:sz="0" w:space="0" w:color="auto"/>
        <w:right w:val="none" w:sz="0" w:space="0" w:color="auto"/>
      </w:divBdr>
    </w:div>
    <w:div w:id="1055660036">
      <w:bodyDiv w:val="1"/>
      <w:marLeft w:val="0"/>
      <w:marRight w:val="0"/>
      <w:marTop w:val="0"/>
      <w:marBottom w:val="0"/>
      <w:divBdr>
        <w:top w:val="none" w:sz="0" w:space="0" w:color="auto"/>
        <w:left w:val="none" w:sz="0" w:space="0" w:color="auto"/>
        <w:bottom w:val="none" w:sz="0" w:space="0" w:color="auto"/>
        <w:right w:val="none" w:sz="0" w:space="0" w:color="auto"/>
      </w:divBdr>
    </w:div>
    <w:div w:id="17767553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videnceforlearning.org.au/education-evidence/guidance-reports/improving-mathematics-in-upper-primary-and-lower-secondary" TargetMode="External"/><Relationship Id="rId13" Type="http://schemas.openxmlformats.org/officeDocument/2006/relationships/hyperlink" Target="https://www.gov.wales/sites/default/files/publications/2021-03/framework-on-embedding-a-whole-school-approach-to-emotional-and-mental-well-being.pdf" TargetMode="External"/><Relationship Id="rId3" Type="http://schemas.openxmlformats.org/officeDocument/2006/relationships/settings" Target="settings.xml"/><Relationship Id="rId7" Type="http://schemas.openxmlformats.org/officeDocument/2006/relationships/hyperlink" Target="https://www.gov.uk/government/publications/department-of-health-and-social-care-outcome-delivery-plan/department-of-health-and-social-care-outcome-delivery-plan-2021-to-2022" TargetMode="External"/><Relationship Id="rId12" Type="http://schemas.openxmlformats.org/officeDocument/2006/relationships/hyperlink" Target="https://hwb.gov.wales/evaluation-improvement-and-accountability/the-national-resource-evaluation-and-improvement"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assets.publishing.service.gov.uk/government/uploads/system/uploads/attachment_data/file/1040274/Teachers__Standards_Dec_2021.pdf"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www.futuregenerations.wales/wp-content/uploads/2017/02/150623-guide-to-the-fg-act-en.pdf" TargetMode="External"/><Relationship Id="rId4" Type="http://schemas.openxmlformats.org/officeDocument/2006/relationships/webSettings" Target="webSettings.xml"/><Relationship Id="rId9" Type="http://schemas.openxmlformats.org/officeDocument/2006/relationships/hyperlink" Target="https://www.gov.wales/sites/default/files/publications/2018-03/school-development-plans.pdf" TargetMode="External"/><Relationship Id="rId14" Type="http://schemas.openxmlformats.org/officeDocument/2006/relationships/hyperlink" Target="https://hwb.gov.wales/evaluation-improvement-and-accountability/school-improvement-guidance-framework-for-evaluation-improvement-and-accountabilit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142</TotalTime>
  <Pages>8</Pages>
  <Words>3069</Words>
  <Characters>17498</Characters>
  <Application>Microsoft Office Word</Application>
  <DocSecurity>0</DocSecurity>
  <Lines>145</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Joe Mitchell (1701589)</dc:creator>
  <cp:keywords/>
  <dc:description/>
  <cp:lastModifiedBy>Joe Mitchell</cp:lastModifiedBy>
  <cp:revision>11</cp:revision>
  <dcterms:created xsi:type="dcterms:W3CDTF">2023-04-16T21:58:00Z</dcterms:created>
  <dcterms:modified xsi:type="dcterms:W3CDTF">2023-04-17T17:54:00Z</dcterms:modified>
</cp:coreProperties>
</file>