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70E" w:rsidRPr="00DA670E" w:rsidRDefault="00DA670E" w:rsidP="008B77EB">
      <w:pPr>
        <w:autoSpaceDE w:val="0"/>
        <w:autoSpaceDN w:val="0"/>
        <w:adjustRightInd w:val="0"/>
        <w:spacing w:after="0" w:line="240" w:lineRule="auto"/>
        <w:rPr>
          <w:rFonts w:ascii="Times New Roman" w:hAnsi="Times New Roman" w:cs="Times New Roman"/>
          <w:b/>
          <w:sz w:val="24"/>
          <w:szCs w:val="24"/>
        </w:rPr>
      </w:pPr>
      <w:r w:rsidRPr="00DA670E">
        <w:rPr>
          <w:rFonts w:ascii="Times New Roman" w:hAnsi="Times New Roman" w:cs="Times New Roman"/>
          <w:b/>
          <w:sz w:val="24"/>
          <w:szCs w:val="24"/>
        </w:rPr>
        <w:t>GRUNWALD</w:t>
      </w:r>
    </w:p>
    <w:p w:rsidR="00DA670E" w:rsidRDefault="00DA670E" w:rsidP="008B77EB">
      <w:pPr>
        <w:autoSpaceDE w:val="0"/>
        <w:autoSpaceDN w:val="0"/>
        <w:adjustRightInd w:val="0"/>
        <w:spacing w:after="0" w:line="240" w:lineRule="auto"/>
        <w:rPr>
          <w:rFonts w:ascii="Times New Roman" w:hAnsi="Times New Roman" w:cs="Times New Roman"/>
          <w:sz w:val="24"/>
          <w:szCs w:val="24"/>
        </w:rPr>
      </w:pPr>
    </w:p>
    <w:p w:rsidR="008B77EB" w:rsidRPr="00DA670E" w:rsidRDefault="008B77EB" w:rsidP="008B77EB">
      <w:pPr>
        <w:autoSpaceDE w:val="0"/>
        <w:autoSpaceDN w:val="0"/>
        <w:adjustRightInd w:val="0"/>
        <w:spacing w:after="0" w:line="240" w:lineRule="auto"/>
        <w:rPr>
          <w:rFonts w:ascii="Times New Roman" w:hAnsi="Times New Roman" w:cs="Times New Roman"/>
          <w:sz w:val="24"/>
          <w:szCs w:val="24"/>
        </w:rPr>
      </w:pPr>
      <w:r w:rsidRPr="00DA670E">
        <w:rPr>
          <w:rFonts w:ascii="Times New Roman" w:hAnsi="Times New Roman" w:cs="Times New Roman"/>
          <w:sz w:val="24"/>
          <w:szCs w:val="24"/>
        </w:rPr>
        <w:t>Honey bees are a vital natural resource which work hard to pollinate hundreds of different crops, but it has been observed in recent years that they have started to disappear at an alarming rate. This situation may be due to the</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overconsumption of honey which bee colonies need to feed their larvae and the key worker bees, which in turn feed</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future Queen </w:t>
      </w:r>
      <w:proofErr w:type="gramStart"/>
      <w:r w:rsidRPr="00DA670E">
        <w:rPr>
          <w:rFonts w:ascii="Times New Roman" w:hAnsi="Times New Roman" w:cs="Times New Roman"/>
          <w:sz w:val="24"/>
          <w:szCs w:val="24"/>
        </w:rPr>
        <w:t>bees</w:t>
      </w:r>
      <w:proofErr w:type="gramEnd"/>
      <w:r w:rsidRPr="00DA670E">
        <w:rPr>
          <w:rFonts w:ascii="Times New Roman" w:hAnsi="Times New Roman" w:cs="Times New Roman"/>
          <w:sz w:val="24"/>
          <w:szCs w:val="24"/>
        </w:rPr>
        <w:t xml:space="preserve"> with the royal jelly they need to create new colonies. Overconsumption of honey by humans will</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eventually impact significantly on the global food chain. To raise public awareness about the honey bee issue,</w:t>
      </w:r>
      <w:r w:rsidR="00DA670E" w:rsidRPr="00DA670E">
        <w:rPr>
          <w:rFonts w:ascii="Times New Roman" w:hAnsi="Times New Roman" w:cs="Times New Roman"/>
          <w:sz w:val="24"/>
          <w:szCs w:val="24"/>
        </w:rPr>
        <w:t xml:space="preserve"> </w:t>
      </w:r>
      <w:proofErr w:type="spellStart"/>
      <w:r w:rsidRPr="00DA670E">
        <w:rPr>
          <w:rFonts w:ascii="Times New Roman" w:hAnsi="Times New Roman" w:cs="Times New Roman"/>
          <w:sz w:val="24"/>
          <w:szCs w:val="24"/>
        </w:rPr>
        <w:t>Grunwald</w:t>
      </w:r>
      <w:proofErr w:type="spellEnd"/>
      <w:r w:rsidRPr="00DA670E">
        <w:rPr>
          <w:rFonts w:ascii="Times New Roman" w:hAnsi="Times New Roman" w:cs="Times New Roman"/>
          <w:sz w:val="24"/>
          <w:szCs w:val="24"/>
        </w:rPr>
        <w:t xml:space="preserve">, a health food manufacturer, has developed a </w:t>
      </w:r>
      <w:proofErr w:type="spellStart"/>
      <w:r w:rsidRPr="00DA670E">
        <w:rPr>
          <w:rFonts w:ascii="Times New Roman" w:hAnsi="Times New Roman" w:cs="Times New Roman"/>
          <w:i/>
          <w:iCs/>
          <w:sz w:val="24"/>
          <w:szCs w:val="24"/>
        </w:rPr>
        <w:t>Honeybuzz</w:t>
      </w:r>
      <w:proofErr w:type="spellEnd"/>
      <w:r w:rsidRPr="00DA670E">
        <w:rPr>
          <w:rFonts w:ascii="Times New Roman" w:hAnsi="Times New Roman" w:cs="Times New Roman"/>
          <w:i/>
          <w:iCs/>
          <w:sz w:val="24"/>
          <w:szCs w:val="24"/>
        </w:rPr>
        <w:t xml:space="preserve"> </w:t>
      </w:r>
      <w:r w:rsidRPr="00DA670E">
        <w:rPr>
          <w:rFonts w:ascii="Times New Roman" w:hAnsi="Times New Roman" w:cs="Times New Roman"/>
          <w:sz w:val="24"/>
          <w:szCs w:val="24"/>
        </w:rPr>
        <w:t>brand using only a natural honey substitute, tying</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this initiative back to its core strategic mission. To show its commitment to the cause, </w:t>
      </w:r>
      <w:proofErr w:type="spellStart"/>
      <w:r w:rsidRPr="00DA670E">
        <w:rPr>
          <w:rFonts w:ascii="Times New Roman" w:hAnsi="Times New Roman" w:cs="Times New Roman"/>
          <w:sz w:val="24"/>
          <w:szCs w:val="24"/>
        </w:rPr>
        <w:t>Grunwald</w:t>
      </w:r>
      <w:proofErr w:type="spellEnd"/>
      <w:r w:rsidRPr="00DA670E">
        <w:rPr>
          <w:rFonts w:ascii="Times New Roman" w:hAnsi="Times New Roman" w:cs="Times New Roman"/>
          <w:sz w:val="24"/>
          <w:szCs w:val="24"/>
        </w:rPr>
        <w:t xml:space="preserve"> has agreed to donate</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a portion of proceeds from its </w:t>
      </w:r>
      <w:proofErr w:type="spellStart"/>
      <w:r w:rsidRPr="00DA670E">
        <w:rPr>
          <w:rFonts w:ascii="Times New Roman" w:hAnsi="Times New Roman" w:cs="Times New Roman"/>
          <w:i/>
          <w:iCs/>
          <w:sz w:val="24"/>
          <w:szCs w:val="24"/>
        </w:rPr>
        <w:t>Honeybuzz</w:t>
      </w:r>
      <w:proofErr w:type="spellEnd"/>
      <w:r w:rsidRPr="00DA670E">
        <w:rPr>
          <w:rFonts w:ascii="Times New Roman" w:hAnsi="Times New Roman" w:cs="Times New Roman"/>
          <w:i/>
          <w:iCs/>
          <w:sz w:val="24"/>
          <w:szCs w:val="24"/>
        </w:rPr>
        <w:t xml:space="preserve"> </w:t>
      </w:r>
      <w:r w:rsidRPr="00DA670E">
        <w:rPr>
          <w:rFonts w:ascii="Times New Roman" w:hAnsi="Times New Roman" w:cs="Times New Roman"/>
          <w:sz w:val="24"/>
          <w:szCs w:val="24"/>
        </w:rPr>
        <w:t>brand sales to research into the decline of the honey bee population.</w:t>
      </w:r>
    </w:p>
    <w:p w:rsidR="00DA670E" w:rsidRPr="00DA670E" w:rsidRDefault="00DA670E" w:rsidP="008B77EB">
      <w:pPr>
        <w:autoSpaceDE w:val="0"/>
        <w:autoSpaceDN w:val="0"/>
        <w:adjustRightInd w:val="0"/>
        <w:spacing w:after="0" w:line="240" w:lineRule="auto"/>
        <w:rPr>
          <w:rFonts w:ascii="Times New Roman" w:hAnsi="Times New Roman" w:cs="Times New Roman"/>
          <w:sz w:val="24"/>
          <w:szCs w:val="24"/>
        </w:rPr>
      </w:pPr>
    </w:p>
    <w:p w:rsidR="008B77EB" w:rsidRPr="00DA670E" w:rsidRDefault="008B77EB" w:rsidP="008B77EB">
      <w:pPr>
        <w:autoSpaceDE w:val="0"/>
        <w:autoSpaceDN w:val="0"/>
        <w:adjustRightInd w:val="0"/>
        <w:spacing w:after="0" w:line="240" w:lineRule="auto"/>
        <w:rPr>
          <w:rFonts w:ascii="Times New Roman" w:hAnsi="Times New Roman" w:cs="Times New Roman"/>
          <w:sz w:val="24"/>
          <w:szCs w:val="24"/>
        </w:rPr>
      </w:pPr>
      <w:r w:rsidRPr="00DA670E">
        <w:rPr>
          <w:rFonts w:ascii="Times New Roman" w:hAnsi="Times New Roman" w:cs="Times New Roman"/>
          <w:sz w:val="24"/>
          <w:szCs w:val="24"/>
        </w:rPr>
        <w:t xml:space="preserve">Paul </w:t>
      </w:r>
      <w:proofErr w:type="spellStart"/>
      <w:r w:rsidRPr="00DA670E">
        <w:rPr>
          <w:rFonts w:ascii="Times New Roman" w:hAnsi="Times New Roman" w:cs="Times New Roman"/>
          <w:sz w:val="24"/>
          <w:szCs w:val="24"/>
        </w:rPr>
        <w:t>Zondas</w:t>
      </w:r>
      <w:proofErr w:type="spellEnd"/>
      <w:r w:rsidRPr="00DA670E">
        <w:rPr>
          <w:rFonts w:ascii="Times New Roman" w:hAnsi="Times New Roman" w:cs="Times New Roman"/>
          <w:sz w:val="24"/>
          <w:szCs w:val="24"/>
        </w:rPr>
        <w:t xml:space="preserve">, a freelance investigative journalist, managed to infiltrate one of </w:t>
      </w:r>
      <w:proofErr w:type="spellStart"/>
      <w:r w:rsidRPr="00DA670E">
        <w:rPr>
          <w:rFonts w:ascii="Times New Roman" w:hAnsi="Times New Roman" w:cs="Times New Roman"/>
          <w:sz w:val="24"/>
          <w:szCs w:val="24"/>
        </w:rPr>
        <w:t>Grunwald’s</w:t>
      </w:r>
      <w:proofErr w:type="spellEnd"/>
      <w:r w:rsidRPr="00DA670E">
        <w:rPr>
          <w:rFonts w:ascii="Times New Roman" w:hAnsi="Times New Roman" w:cs="Times New Roman"/>
          <w:sz w:val="24"/>
          <w:szCs w:val="24"/>
        </w:rPr>
        <w:t xml:space="preserve"> manufacturing facilities</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which produced </w:t>
      </w:r>
      <w:proofErr w:type="spellStart"/>
      <w:r w:rsidRPr="00DA670E">
        <w:rPr>
          <w:rFonts w:ascii="Times New Roman" w:hAnsi="Times New Roman" w:cs="Times New Roman"/>
          <w:i/>
          <w:iCs/>
          <w:sz w:val="24"/>
          <w:szCs w:val="24"/>
        </w:rPr>
        <w:t>Honeybuzz</w:t>
      </w:r>
      <w:proofErr w:type="spellEnd"/>
      <w:r w:rsidRPr="00DA670E">
        <w:rPr>
          <w:rFonts w:ascii="Times New Roman" w:hAnsi="Times New Roman" w:cs="Times New Roman"/>
          <w:i/>
          <w:iCs/>
          <w:sz w:val="24"/>
          <w:szCs w:val="24"/>
        </w:rPr>
        <w:t xml:space="preserve"> </w:t>
      </w:r>
      <w:r w:rsidRPr="00DA670E">
        <w:rPr>
          <w:rFonts w:ascii="Times New Roman" w:hAnsi="Times New Roman" w:cs="Times New Roman"/>
          <w:sz w:val="24"/>
          <w:szCs w:val="24"/>
        </w:rPr>
        <w:t xml:space="preserve">branded products, </w:t>
      </w:r>
      <w:r w:rsidR="00DA670E" w:rsidRPr="00DA670E">
        <w:rPr>
          <w:rFonts w:ascii="Times New Roman" w:hAnsi="Times New Roman" w:cs="Times New Roman"/>
          <w:sz w:val="24"/>
          <w:szCs w:val="24"/>
        </w:rPr>
        <w:t xml:space="preserve">and claimed it continues to use </w:t>
      </w:r>
      <w:r w:rsidRPr="00DA670E">
        <w:rPr>
          <w:rFonts w:ascii="Times New Roman" w:hAnsi="Times New Roman" w:cs="Times New Roman"/>
          <w:sz w:val="24"/>
          <w:szCs w:val="24"/>
        </w:rPr>
        <w:t>honey in the production processes.</w:t>
      </w:r>
      <w:r w:rsidR="00DA670E" w:rsidRPr="00DA670E">
        <w:rPr>
          <w:rFonts w:ascii="Times New Roman" w:hAnsi="Times New Roman" w:cs="Times New Roman"/>
          <w:sz w:val="24"/>
          <w:szCs w:val="24"/>
        </w:rPr>
        <w:t xml:space="preserve"> </w:t>
      </w:r>
      <w:proofErr w:type="spellStart"/>
      <w:r w:rsidRPr="00DA670E">
        <w:rPr>
          <w:rFonts w:ascii="Times New Roman" w:hAnsi="Times New Roman" w:cs="Times New Roman"/>
          <w:sz w:val="24"/>
          <w:szCs w:val="24"/>
        </w:rPr>
        <w:t>Grunwald</w:t>
      </w:r>
      <w:proofErr w:type="spellEnd"/>
      <w:r w:rsidRPr="00DA670E">
        <w:rPr>
          <w:rFonts w:ascii="Times New Roman" w:hAnsi="Times New Roman" w:cs="Times New Roman"/>
          <w:sz w:val="24"/>
          <w:szCs w:val="24"/>
        </w:rPr>
        <w:t xml:space="preserve"> rebutted this claim and stated that not only does it have a robust corporate social responsibility (CSR)</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strategy but in developing the </w:t>
      </w:r>
      <w:proofErr w:type="spellStart"/>
      <w:r w:rsidRPr="00DA670E">
        <w:rPr>
          <w:rFonts w:ascii="Times New Roman" w:hAnsi="Times New Roman" w:cs="Times New Roman"/>
          <w:i/>
          <w:iCs/>
          <w:sz w:val="24"/>
          <w:szCs w:val="24"/>
        </w:rPr>
        <w:t>Honeybuzz</w:t>
      </w:r>
      <w:proofErr w:type="spellEnd"/>
      <w:r w:rsidRPr="00DA670E">
        <w:rPr>
          <w:rFonts w:ascii="Times New Roman" w:hAnsi="Times New Roman" w:cs="Times New Roman"/>
          <w:i/>
          <w:iCs/>
          <w:sz w:val="24"/>
          <w:szCs w:val="24"/>
        </w:rPr>
        <w:t xml:space="preserve"> </w:t>
      </w:r>
      <w:r w:rsidRPr="00DA670E">
        <w:rPr>
          <w:rFonts w:ascii="Times New Roman" w:hAnsi="Times New Roman" w:cs="Times New Roman"/>
          <w:sz w:val="24"/>
          <w:szCs w:val="24"/>
        </w:rPr>
        <w:t>brand it has adopted a strategic CSR approach to its business. John Ulrich,</w:t>
      </w:r>
      <w:r w:rsidR="00DA670E" w:rsidRPr="00DA670E">
        <w:rPr>
          <w:rFonts w:ascii="Times New Roman" w:hAnsi="Times New Roman" w:cs="Times New Roman"/>
          <w:sz w:val="24"/>
          <w:szCs w:val="24"/>
        </w:rPr>
        <w:t xml:space="preserve"> </w:t>
      </w:r>
      <w:proofErr w:type="spellStart"/>
      <w:r w:rsidRPr="00DA670E">
        <w:rPr>
          <w:rFonts w:ascii="Times New Roman" w:hAnsi="Times New Roman" w:cs="Times New Roman"/>
          <w:sz w:val="24"/>
          <w:szCs w:val="24"/>
        </w:rPr>
        <w:t>Grunwald’s</w:t>
      </w:r>
      <w:proofErr w:type="spellEnd"/>
      <w:r w:rsidRPr="00DA670E">
        <w:rPr>
          <w:rFonts w:ascii="Times New Roman" w:hAnsi="Times New Roman" w:cs="Times New Roman"/>
          <w:sz w:val="24"/>
          <w:szCs w:val="24"/>
        </w:rPr>
        <w:t xml:space="preserve"> operations director, stated that the company has published </w:t>
      </w:r>
      <w:r w:rsidR="00DA670E" w:rsidRPr="00DA670E">
        <w:rPr>
          <w:rFonts w:ascii="Times New Roman" w:hAnsi="Times New Roman" w:cs="Times New Roman"/>
          <w:sz w:val="24"/>
          <w:szCs w:val="24"/>
        </w:rPr>
        <w:t xml:space="preserve">integrated reports for the past </w:t>
      </w:r>
      <w:r w:rsidRPr="00DA670E">
        <w:rPr>
          <w:rFonts w:ascii="Times New Roman" w:hAnsi="Times New Roman" w:cs="Times New Roman"/>
          <w:sz w:val="24"/>
          <w:szCs w:val="24"/>
        </w:rPr>
        <w:t>three years, and</w:t>
      </w:r>
    </w:p>
    <w:p w:rsidR="00E20D0C" w:rsidRPr="00DA670E" w:rsidRDefault="008B77EB" w:rsidP="00DA670E">
      <w:pPr>
        <w:autoSpaceDE w:val="0"/>
        <w:autoSpaceDN w:val="0"/>
        <w:adjustRightInd w:val="0"/>
        <w:spacing w:after="0" w:line="240" w:lineRule="auto"/>
        <w:rPr>
          <w:rFonts w:ascii="Times New Roman" w:hAnsi="Times New Roman" w:cs="Times New Roman"/>
          <w:sz w:val="24"/>
          <w:szCs w:val="24"/>
        </w:rPr>
      </w:pPr>
      <w:proofErr w:type="gramStart"/>
      <w:r w:rsidRPr="00DA670E">
        <w:rPr>
          <w:rFonts w:ascii="Times New Roman" w:hAnsi="Times New Roman" w:cs="Times New Roman"/>
          <w:sz w:val="24"/>
          <w:szCs w:val="24"/>
        </w:rPr>
        <w:t>all</w:t>
      </w:r>
      <w:proofErr w:type="gramEnd"/>
      <w:r w:rsidRPr="00DA670E">
        <w:rPr>
          <w:rFonts w:ascii="Times New Roman" w:hAnsi="Times New Roman" w:cs="Times New Roman"/>
          <w:sz w:val="24"/>
          <w:szCs w:val="24"/>
        </w:rPr>
        <w:t xml:space="preserve"> aspects of the reports have been independently audited. He further claimed that these social and environmental</w:t>
      </w:r>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audits provided evidence that the </w:t>
      </w:r>
      <w:proofErr w:type="spellStart"/>
      <w:r w:rsidRPr="00DA670E">
        <w:rPr>
          <w:rFonts w:ascii="Times New Roman" w:hAnsi="Times New Roman" w:cs="Times New Roman"/>
          <w:i/>
          <w:iCs/>
          <w:sz w:val="24"/>
          <w:szCs w:val="24"/>
        </w:rPr>
        <w:t>Honeybuzz</w:t>
      </w:r>
      <w:proofErr w:type="spellEnd"/>
      <w:r w:rsidRPr="00DA670E">
        <w:rPr>
          <w:rFonts w:ascii="Times New Roman" w:hAnsi="Times New Roman" w:cs="Times New Roman"/>
          <w:i/>
          <w:iCs/>
          <w:sz w:val="24"/>
          <w:szCs w:val="24"/>
        </w:rPr>
        <w:t xml:space="preserve"> </w:t>
      </w:r>
      <w:r w:rsidRPr="00DA670E">
        <w:rPr>
          <w:rFonts w:ascii="Times New Roman" w:hAnsi="Times New Roman" w:cs="Times New Roman"/>
          <w:sz w:val="24"/>
          <w:szCs w:val="24"/>
        </w:rPr>
        <w:t xml:space="preserve">branded </w:t>
      </w:r>
      <w:r w:rsidR="00DA670E" w:rsidRPr="00DA670E">
        <w:rPr>
          <w:rFonts w:ascii="Times New Roman" w:hAnsi="Times New Roman" w:cs="Times New Roman"/>
          <w:sz w:val="24"/>
          <w:szCs w:val="24"/>
        </w:rPr>
        <w:t xml:space="preserve">products were having a positive </w:t>
      </w:r>
      <w:r w:rsidRPr="00DA670E">
        <w:rPr>
          <w:rFonts w:ascii="Times New Roman" w:hAnsi="Times New Roman" w:cs="Times New Roman"/>
          <w:sz w:val="24"/>
          <w:szCs w:val="24"/>
        </w:rPr>
        <w:t xml:space="preserve">impact on </w:t>
      </w:r>
      <w:proofErr w:type="spellStart"/>
      <w:r w:rsidRPr="00DA670E">
        <w:rPr>
          <w:rFonts w:ascii="Times New Roman" w:hAnsi="Times New Roman" w:cs="Times New Roman"/>
          <w:sz w:val="24"/>
          <w:szCs w:val="24"/>
        </w:rPr>
        <w:t>Grunwald’s</w:t>
      </w:r>
      <w:proofErr w:type="spellEnd"/>
      <w:r w:rsidR="00DA670E" w:rsidRPr="00DA670E">
        <w:rPr>
          <w:rFonts w:ascii="Times New Roman" w:hAnsi="Times New Roman" w:cs="Times New Roman"/>
          <w:sz w:val="24"/>
          <w:szCs w:val="24"/>
        </w:rPr>
        <w:t xml:space="preserve"> </w:t>
      </w:r>
      <w:r w:rsidRPr="00DA670E">
        <w:rPr>
          <w:rFonts w:ascii="Times New Roman" w:hAnsi="Times New Roman" w:cs="Times New Roman"/>
          <w:sz w:val="24"/>
          <w:szCs w:val="24"/>
        </w:rPr>
        <w:t xml:space="preserve">environmental footprint and did not contain honey, contrary to Paul </w:t>
      </w:r>
      <w:proofErr w:type="spellStart"/>
      <w:r w:rsidRPr="00DA670E">
        <w:rPr>
          <w:rFonts w:ascii="Times New Roman" w:hAnsi="Times New Roman" w:cs="Times New Roman"/>
          <w:sz w:val="24"/>
          <w:szCs w:val="24"/>
        </w:rPr>
        <w:t>Zondas</w:t>
      </w:r>
      <w:proofErr w:type="spellEnd"/>
      <w:r w:rsidRPr="00DA670E">
        <w:rPr>
          <w:rFonts w:ascii="Times New Roman" w:hAnsi="Times New Roman" w:cs="Times New Roman"/>
          <w:sz w:val="24"/>
          <w:szCs w:val="24"/>
        </w:rPr>
        <w:t>’ claims.</w:t>
      </w:r>
    </w:p>
    <w:p w:rsidR="00DA670E" w:rsidRPr="00DA670E" w:rsidRDefault="00DA670E" w:rsidP="00DA670E">
      <w:pPr>
        <w:autoSpaceDE w:val="0"/>
        <w:autoSpaceDN w:val="0"/>
        <w:adjustRightInd w:val="0"/>
        <w:spacing w:after="0" w:line="240" w:lineRule="auto"/>
        <w:rPr>
          <w:rFonts w:ascii="Times New Roman" w:hAnsi="Times New Roman" w:cs="Times New Roman"/>
          <w:sz w:val="24"/>
          <w:szCs w:val="24"/>
        </w:rPr>
      </w:pPr>
    </w:p>
    <w:p w:rsidR="008B77EB" w:rsidRPr="00DA670E" w:rsidRDefault="008B77EB" w:rsidP="008B77EB">
      <w:pPr>
        <w:autoSpaceDE w:val="0"/>
        <w:autoSpaceDN w:val="0"/>
        <w:adjustRightInd w:val="0"/>
        <w:spacing w:after="0" w:line="240" w:lineRule="auto"/>
        <w:rPr>
          <w:rFonts w:ascii="Times New Roman" w:hAnsi="Times New Roman" w:cs="Times New Roman"/>
          <w:b/>
          <w:bCs/>
          <w:sz w:val="24"/>
          <w:szCs w:val="24"/>
        </w:rPr>
      </w:pPr>
      <w:r w:rsidRPr="00DA670E">
        <w:rPr>
          <w:rFonts w:ascii="Times New Roman" w:hAnsi="Times New Roman" w:cs="Times New Roman"/>
          <w:b/>
          <w:bCs/>
          <w:sz w:val="24"/>
          <w:szCs w:val="24"/>
        </w:rPr>
        <w:t>Required:</w:t>
      </w:r>
    </w:p>
    <w:p w:rsidR="00DA670E" w:rsidRPr="00DA670E" w:rsidRDefault="00DA670E" w:rsidP="008B77EB">
      <w:pPr>
        <w:autoSpaceDE w:val="0"/>
        <w:autoSpaceDN w:val="0"/>
        <w:adjustRightInd w:val="0"/>
        <w:spacing w:after="0" w:line="240" w:lineRule="auto"/>
        <w:rPr>
          <w:rFonts w:ascii="Times New Roman" w:hAnsi="Times New Roman" w:cs="Times New Roman"/>
          <w:b/>
          <w:bCs/>
          <w:sz w:val="24"/>
          <w:szCs w:val="24"/>
        </w:rPr>
      </w:pPr>
    </w:p>
    <w:p w:rsidR="008B77EB" w:rsidRPr="00DA670E" w:rsidRDefault="008B77EB" w:rsidP="008B77EB">
      <w:pPr>
        <w:autoSpaceDE w:val="0"/>
        <w:autoSpaceDN w:val="0"/>
        <w:adjustRightInd w:val="0"/>
        <w:spacing w:after="0" w:line="240" w:lineRule="auto"/>
        <w:rPr>
          <w:rFonts w:ascii="Times New Roman" w:hAnsi="Times New Roman" w:cs="Times New Roman"/>
          <w:b/>
          <w:bCs/>
          <w:sz w:val="24"/>
          <w:szCs w:val="24"/>
        </w:rPr>
      </w:pPr>
      <w:r w:rsidRPr="00DA670E">
        <w:rPr>
          <w:rFonts w:ascii="Times New Roman" w:hAnsi="Times New Roman" w:cs="Times New Roman"/>
          <w:b/>
          <w:bCs/>
          <w:sz w:val="24"/>
          <w:szCs w:val="24"/>
        </w:rPr>
        <w:t>(a) (</w:t>
      </w:r>
      <w:proofErr w:type="gramStart"/>
      <w:r w:rsidRPr="00DA670E">
        <w:rPr>
          <w:rFonts w:ascii="Times New Roman" w:hAnsi="Times New Roman" w:cs="Times New Roman"/>
          <w:b/>
          <w:bCs/>
          <w:sz w:val="24"/>
          <w:szCs w:val="24"/>
        </w:rPr>
        <w:t>i</w:t>
      </w:r>
      <w:proofErr w:type="gramEnd"/>
      <w:r w:rsidRPr="00DA670E">
        <w:rPr>
          <w:rFonts w:ascii="Times New Roman" w:hAnsi="Times New Roman" w:cs="Times New Roman"/>
          <w:b/>
          <w:bCs/>
          <w:sz w:val="24"/>
          <w:szCs w:val="24"/>
        </w:rPr>
        <w:t xml:space="preserve">) Explain and evaluate the concepts of CSR strategy and strategic CSR, as they relate to </w:t>
      </w:r>
      <w:proofErr w:type="spellStart"/>
      <w:r w:rsidRPr="00DA670E">
        <w:rPr>
          <w:rFonts w:ascii="Times New Roman" w:hAnsi="Times New Roman" w:cs="Times New Roman"/>
          <w:b/>
          <w:bCs/>
          <w:sz w:val="24"/>
          <w:szCs w:val="24"/>
        </w:rPr>
        <w:t>Grunwald</w:t>
      </w:r>
      <w:proofErr w:type="spellEnd"/>
      <w:r w:rsidRPr="00DA670E">
        <w:rPr>
          <w:rFonts w:ascii="Times New Roman" w:hAnsi="Times New Roman" w:cs="Times New Roman"/>
          <w:b/>
          <w:bCs/>
          <w:sz w:val="24"/>
          <w:szCs w:val="24"/>
        </w:rPr>
        <w:t xml:space="preserve"> and</w:t>
      </w:r>
      <w:r w:rsidR="00DA670E" w:rsidRPr="00DA670E">
        <w:rPr>
          <w:rFonts w:ascii="Times New Roman" w:hAnsi="Times New Roman" w:cs="Times New Roman"/>
          <w:b/>
          <w:bCs/>
          <w:sz w:val="24"/>
          <w:szCs w:val="24"/>
        </w:rPr>
        <w:t xml:space="preserve"> i</w:t>
      </w:r>
      <w:r w:rsidRPr="00DA670E">
        <w:rPr>
          <w:rFonts w:ascii="Times New Roman" w:hAnsi="Times New Roman" w:cs="Times New Roman"/>
          <w:b/>
          <w:bCs/>
          <w:sz w:val="24"/>
          <w:szCs w:val="24"/>
        </w:rPr>
        <w:t xml:space="preserve">ts </w:t>
      </w:r>
      <w:proofErr w:type="spellStart"/>
      <w:r w:rsidRPr="00DA670E">
        <w:rPr>
          <w:rFonts w:ascii="Times New Roman" w:hAnsi="Times New Roman" w:cs="Times New Roman"/>
          <w:b/>
          <w:bCs/>
          <w:i/>
          <w:iCs/>
          <w:sz w:val="24"/>
          <w:szCs w:val="24"/>
        </w:rPr>
        <w:t>Honeybuzz</w:t>
      </w:r>
      <w:proofErr w:type="spellEnd"/>
      <w:r w:rsidRPr="00DA670E">
        <w:rPr>
          <w:rFonts w:ascii="Times New Roman" w:hAnsi="Times New Roman" w:cs="Times New Roman"/>
          <w:b/>
          <w:bCs/>
          <w:i/>
          <w:iCs/>
          <w:sz w:val="24"/>
          <w:szCs w:val="24"/>
        </w:rPr>
        <w:t xml:space="preserve"> </w:t>
      </w:r>
      <w:r w:rsidRPr="00DA670E">
        <w:rPr>
          <w:rFonts w:ascii="Times New Roman" w:hAnsi="Times New Roman" w:cs="Times New Roman"/>
          <w:b/>
          <w:bCs/>
          <w:sz w:val="24"/>
          <w:szCs w:val="24"/>
        </w:rPr>
        <w:t xml:space="preserve">brand. </w:t>
      </w:r>
    </w:p>
    <w:p w:rsidR="008B77EB" w:rsidRPr="00DA670E" w:rsidRDefault="008B77EB" w:rsidP="008B77EB">
      <w:pPr>
        <w:autoSpaceDE w:val="0"/>
        <w:autoSpaceDN w:val="0"/>
        <w:adjustRightInd w:val="0"/>
        <w:spacing w:after="0" w:line="240" w:lineRule="auto"/>
        <w:rPr>
          <w:rFonts w:ascii="Times New Roman" w:hAnsi="Times New Roman" w:cs="Times New Roman"/>
          <w:b/>
          <w:bCs/>
          <w:sz w:val="24"/>
          <w:szCs w:val="24"/>
        </w:rPr>
      </w:pPr>
      <w:r w:rsidRPr="00DA670E">
        <w:rPr>
          <w:rFonts w:ascii="Times New Roman" w:hAnsi="Times New Roman" w:cs="Times New Roman"/>
          <w:b/>
          <w:bCs/>
          <w:sz w:val="24"/>
          <w:szCs w:val="24"/>
        </w:rPr>
        <w:t>(</w:t>
      </w:r>
      <w:proofErr w:type="gramStart"/>
      <w:r w:rsidRPr="00DA670E">
        <w:rPr>
          <w:rFonts w:ascii="Times New Roman" w:hAnsi="Times New Roman" w:cs="Times New Roman"/>
          <w:b/>
          <w:bCs/>
          <w:sz w:val="24"/>
          <w:szCs w:val="24"/>
        </w:rPr>
        <w:t>ii</w:t>
      </w:r>
      <w:proofErr w:type="gramEnd"/>
      <w:r w:rsidRPr="00DA670E">
        <w:rPr>
          <w:rFonts w:ascii="Times New Roman" w:hAnsi="Times New Roman" w:cs="Times New Roman"/>
          <w:b/>
          <w:bCs/>
          <w:sz w:val="24"/>
          <w:szCs w:val="24"/>
        </w:rPr>
        <w:t xml:space="preserve">) Justify which position on social responsibility is being adopted by </w:t>
      </w:r>
      <w:proofErr w:type="spellStart"/>
      <w:r w:rsidRPr="00DA670E">
        <w:rPr>
          <w:rFonts w:ascii="Times New Roman" w:hAnsi="Times New Roman" w:cs="Times New Roman"/>
          <w:b/>
          <w:bCs/>
          <w:sz w:val="24"/>
          <w:szCs w:val="24"/>
        </w:rPr>
        <w:t>Grunwald</w:t>
      </w:r>
      <w:proofErr w:type="spellEnd"/>
      <w:r w:rsidRPr="00DA670E">
        <w:rPr>
          <w:rFonts w:ascii="Times New Roman" w:hAnsi="Times New Roman" w:cs="Times New Roman"/>
          <w:b/>
          <w:bCs/>
          <w:sz w:val="24"/>
          <w:szCs w:val="24"/>
        </w:rPr>
        <w:t xml:space="preserve"> in the context of the Gray,</w:t>
      </w:r>
      <w:r w:rsidR="00DA670E" w:rsidRPr="00DA670E">
        <w:rPr>
          <w:rFonts w:ascii="Times New Roman" w:hAnsi="Times New Roman" w:cs="Times New Roman"/>
          <w:b/>
          <w:bCs/>
          <w:sz w:val="24"/>
          <w:szCs w:val="24"/>
        </w:rPr>
        <w:t xml:space="preserve"> </w:t>
      </w:r>
      <w:r w:rsidRPr="00DA670E">
        <w:rPr>
          <w:rFonts w:ascii="Times New Roman" w:hAnsi="Times New Roman" w:cs="Times New Roman"/>
          <w:b/>
          <w:bCs/>
          <w:sz w:val="24"/>
          <w:szCs w:val="24"/>
        </w:rPr>
        <w:t xml:space="preserve">Owen &amp; Adams classifications. </w:t>
      </w:r>
    </w:p>
    <w:p w:rsidR="008B77EB" w:rsidRPr="00DA670E" w:rsidRDefault="008B77EB" w:rsidP="008B77EB">
      <w:pPr>
        <w:autoSpaceDE w:val="0"/>
        <w:autoSpaceDN w:val="0"/>
        <w:adjustRightInd w:val="0"/>
        <w:spacing w:after="0" w:line="240" w:lineRule="auto"/>
        <w:rPr>
          <w:rFonts w:ascii="Times New Roman" w:hAnsi="Times New Roman" w:cs="Times New Roman"/>
          <w:b/>
          <w:bCs/>
          <w:sz w:val="24"/>
          <w:szCs w:val="24"/>
        </w:rPr>
      </w:pPr>
      <w:r w:rsidRPr="00DA670E">
        <w:rPr>
          <w:rFonts w:ascii="Times New Roman" w:hAnsi="Times New Roman" w:cs="Times New Roman"/>
          <w:b/>
          <w:bCs/>
          <w:sz w:val="24"/>
          <w:szCs w:val="24"/>
        </w:rPr>
        <w:t>(b) Explain the nature of social and environmental audits, and evaluate the contribution these make to the</w:t>
      </w:r>
      <w:r w:rsidR="00DA670E" w:rsidRPr="00DA670E">
        <w:rPr>
          <w:rFonts w:ascii="Times New Roman" w:hAnsi="Times New Roman" w:cs="Times New Roman"/>
          <w:b/>
          <w:bCs/>
          <w:sz w:val="24"/>
          <w:szCs w:val="24"/>
        </w:rPr>
        <w:t xml:space="preserve"> </w:t>
      </w:r>
      <w:r w:rsidRPr="00DA670E">
        <w:rPr>
          <w:rFonts w:ascii="Times New Roman" w:hAnsi="Times New Roman" w:cs="Times New Roman"/>
          <w:b/>
          <w:bCs/>
          <w:sz w:val="24"/>
          <w:szCs w:val="24"/>
        </w:rPr>
        <w:t xml:space="preserve">assurance of the integrated reports published by </w:t>
      </w:r>
      <w:proofErr w:type="spellStart"/>
      <w:r w:rsidRPr="00DA670E">
        <w:rPr>
          <w:rFonts w:ascii="Times New Roman" w:hAnsi="Times New Roman" w:cs="Times New Roman"/>
          <w:b/>
          <w:bCs/>
          <w:sz w:val="24"/>
          <w:szCs w:val="24"/>
        </w:rPr>
        <w:t>Grunwald</w:t>
      </w:r>
      <w:proofErr w:type="spellEnd"/>
      <w:r w:rsidRPr="00DA670E">
        <w:rPr>
          <w:rFonts w:ascii="Times New Roman" w:hAnsi="Times New Roman" w:cs="Times New Roman"/>
          <w:b/>
          <w:bCs/>
          <w:sz w:val="24"/>
          <w:szCs w:val="24"/>
        </w:rPr>
        <w:t xml:space="preserve">. </w:t>
      </w:r>
    </w:p>
    <w:p w:rsidR="008B77EB" w:rsidRPr="008243BD" w:rsidRDefault="008B77EB" w:rsidP="008B77EB">
      <w:pPr>
        <w:autoSpaceDE w:val="0"/>
        <w:autoSpaceDN w:val="0"/>
        <w:adjustRightInd w:val="0"/>
        <w:spacing w:after="0" w:line="240" w:lineRule="auto"/>
        <w:rPr>
          <w:rFonts w:ascii="Times New Roman" w:hAnsi="Times New Roman" w:cs="Times New Roman"/>
          <w:b/>
          <w:bCs/>
          <w:sz w:val="24"/>
          <w:szCs w:val="24"/>
        </w:rPr>
      </w:pPr>
      <w:r w:rsidRPr="00DA670E">
        <w:rPr>
          <w:rFonts w:ascii="Times New Roman" w:hAnsi="Times New Roman" w:cs="Times New Roman"/>
          <w:b/>
          <w:bCs/>
          <w:sz w:val="24"/>
          <w:szCs w:val="24"/>
        </w:rPr>
        <w:t xml:space="preserve">(c) Assess the environmental impacts which the </w:t>
      </w:r>
      <w:proofErr w:type="spellStart"/>
      <w:r w:rsidRPr="00DA670E">
        <w:rPr>
          <w:rFonts w:ascii="Times New Roman" w:hAnsi="Times New Roman" w:cs="Times New Roman"/>
          <w:b/>
          <w:bCs/>
          <w:i/>
          <w:iCs/>
          <w:sz w:val="24"/>
          <w:szCs w:val="24"/>
        </w:rPr>
        <w:t>Honeybuzz</w:t>
      </w:r>
      <w:proofErr w:type="spellEnd"/>
      <w:r w:rsidRPr="00DA670E">
        <w:rPr>
          <w:rFonts w:ascii="Times New Roman" w:hAnsi="Times New Roman" w:cs="Times New Roman"/>
          <w:b/>
          <w:bCs/>
          <w:i/>
          <w:iCs/>
          <w:sz w:val="24"/>
          <w:szCs w:val="24"/>
        </w:rPr>
        <w:t xml:space="preserve"> </w:t>
      </w:r>
      <w:r w:rsidRPr="00DA670E">
        <w:rPr>
          <w:rFonts w:ascii="Times New Roman" w:hAnsi="Times New Roman" w:cs="Times New Roman"/>
          <w:b/>
          <w:bCs/>
          <w:sz w:val="24"/>
          <w:szCs w:val="24"/>
        </w:rPr>
        <w:t xml:space="preserve">brand can have in terms of both </w:t>
      </w:r>
      <w:proofErr w:type="spellStart"/>
      <w:r w:rsidRPr="00DA670E">
        <w:rPr>
          <w:rFonts w:ascii="Times New Roman" w:hAnsi="Times New Roman" w:cs="Times New Roman"/>
          <w:b/>
          <w:bCs/>
          <w:sz w:val="24"/>
          <w:szCs w:val="24"/>
        </w:rPr>
        <w:t>Grunwald’s</w:t>
      </w:r>
      <w:proofErr w:type="spellEnd"/>
      <w:r w:rsidR="008243BD">
        <w:rPr>
          <w:rFonts w:ascii="Times New Roman" w:hAnsi="Times New Roman" w:cs="Times New Roman"/>
          <w:b/>
          <w:bCs/>
          <w:sz w:val="24"/>
          <w:szCs w:val="24"/>
        </w:rPr>
        <w:t xml:space="preserve"> </w:t>
      </w:r>
      <w:bookmarkStart w:id="0" w:name="_GoBack"/>
      <w:bookmarkEnd w:id="0"/>
      <w:r w:rsidRPr="00DA670E">
        <w:rPr>
          <w:rFonts w:ascii="Times New Roman" w:hAnsi="Times New Roman" w:cs="Times New Roman"/>
          <w:b/>
          <w:bCs/>
          <w:sz w:val="24"/>
          <w:szCs w:val="24"/>
        </w:rPr>
        <w:t xml:space="preserve">environmental footprint and environmental reporting. </w:t>
      </w:r>
    </w:p>
    <w:p w:rsidR="008B77EB" w:rsidRDefault="008B77EB" w:rsidP="008B77EB"/>
    <w:sectPr w:rsidR="008B77EB" w:rsidSect="00E20D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B77EB"/>
    <w:rsid w:val="008243BD"/>
    <w:rsid w:val="008B77EB"/>
    <w:rsid w:val="00DA670E"/>
    <w:rsid w:val="00E2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12C343-5326-450E-A2F9-BF46889D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D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Richard Dunstan</cp:lastModifiedBy>
  <cp:revision>2</cp:revision>
  <dcterms:created xsi:type="dcterms:W3CDTF">2017-11-22T15:44:00Z</dcterms:created>
  <dcterms:modified xsi:type="dcterms:W3CDTF">2017-11-27T11:10:00Z</dcterms:modified>
</cp:coreProperties>
</file>