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306BB" w14:textId="77777777" w:rsidR="004E3E28" w:rsidRDefault="004E3E28">
      <w:pPr>
        <w:spacing w:line="360" w:lineRule="auto"/>
        <w:jc w:val="both"/>
        <w:rPr>
          <w:rFonts w:ascii="Times New Roman" w:eastAsia="Times New Roman" w:hAnsi="Times New Roman" w:cs="Times New Roman"/>
          <w:b/>
          <w:sz w:val="24"/>
          <w:szCs w:val="24"/>
        </w:rPr>
      </w:pPr>
    </w:p>
    <w:p w14:paraId="12FB41EE" w14:textId="77777777" w:rsidR="001F3F15" w:rsidRDefault="001F3F15" w:rsidP="001F3F15">
      <w:pPr>
        <w:pStyle w:val="Title"/>
        <w:spacing w:line="360" w:lineRule="auto"/>
        <w:rPr>
          <w:rFonts w:ascii="Times New Roman" w:hAnsi="Times New Roman" w:cs="Times New Roman"/>
          <w:b/>
          <w:bCs/>
          <w:sz w:val="24"/>
          <w:szCs w:val="24"/>
        </w:rPr>
      </w:pPr>
      <w:r w:rsidRPr="00620100">
        <w:rPr>
          <w:rFonts w:ascii="Times New Roman" w:hAnsi="Times New Roman" w:cs="Times New Roman"/>
          <w:noProof/>
          <w:sz w:val="24"/>
          <w:szCs w:val="24"/>
        </w:rPr>
        <w:drawing>
          <wp:inline distT="0" distB="0" distL="0" distR="0" wp14:anchorId="27CDEC7C" wp14:editId="21F607BF">
            <wp:extent cx="2647950" cy="13740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190" t="16914" r="43773" b="49258"/>
                    <a:stretch/>
                  </pic:blipFill>
                  <pic:spPr bwMode="auto">
                    <a:xfrm>
                      <a:off x="0" y="0"/>
                      <a:ext cx="2707953" cy="1405171"/>
                    </a:xfrm>
                    <a:prstGeom prst="rect">
                      <a:avLst/>
                    </a:prstGeom>
                    <a:ln>
                      <a:noFill/>
                    </a:ln>
                    <a:extLst>
                      <a:ext uri="{53640926-AAD7-44D8-BBD7-CCE9431645EC}">
                        <a14:shadowObscured xmlns:a14="http://schemas.microsoft.com/office/drawing/2010/main"/>
                      </a:ext>
                    </a:extLst>
                  </pic:spPr>
                </pic:pic>
              </a:graphicData>
            </a:graphic>
          </wp:inline>
        </w:drawing>
      </w:r>
      <w:r w:rsidRPr="00BA6081">
        <w:rPr>
          <w:rFonts w:ascii="Times New Roman" w:hAnsi="Times New Roman" w:cs="Times New Roman"/>
          <w:noProof/>
        </w:rPr>
        <mc:AlternateContent>
          <mc:Choice Requires="wps">
            <w:drawing>
              <wp:anchor distT="0" distB="0" distL="114300" distR="114300" simplePos="0" relativeHeight="251659264" behindDoc="1" locked="0" layoutInCell="1" allowOverlap="1" wp14:anchorId="7693F4CA" wp14:editId="2522D163">
                <wp:simplePos x="0" y="0"/>
                <wp:positionH relativeFrom="page">
                  <wp:align>center</wp:align>
                </wp:positionH>
                <mc:AlternateContent>
                  <mc:Choice Requires="wp14">
                    <wp:positionV relativeFrom="page">
                      <wp14:pctPosVOffset>51000</wp14:pctPosVOffset>
                    </wp:positionV>
                  </mc:Choice>
                  <mc:Fallback>
                    <wp:positionV relativeFrom="page">
                      <wp:posOffset>5451475</wp:posOffset>
                    </wp:positionV>
                  </mc:Fallback>
                </mc:AlternateContent>
                <wp:extent cx="7034530" cy="3255264"/>
                <wp:effectExtent l="0" t="0" r="6985" b="0"/>
                <wp:wrapNone/>
                <wp:docPr id="4" name="Text Box 4"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E8BCCD" w14:textId="77777777" w:rsidR="001F3F15" w:rsidRDefault="001F3F15" w:rsidP="001F3F15"/>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693F4CA" id="_x0000_t202" coordsize="21600,21600" o:spt="202" path="m,l,21600r21600,l21600,xe">
                <v:stroke joinstyle="miter"/>
                <v:path gradientshapeok="t" o:connecttype="rect"/>
              </v:shapetype>
              <v:shape id="Text Box 4"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p w14:paraId="2DE8BCCD" w14:textId="77777777" w:rsidR="001F3F15" w:rsidRDefault="001F3F15" w:rsidP="001F3F15"/>
                  </w:txbxContent>
                </v:textbox>
                <w10:wrap anchorx="page" anchory="page"/>
              </v:shape>
            </w:pict>
          </mc:Fallback>
        </mc:AlternateContent>
      </w:r>
    </w:p>
    <w:p w14:paraId="4C1CF8D7" w14:textId="77777777" w:rsidR="001F3F15" w:rsidRPr="00682388" w:rsidRDefault="001F3F15" w:rsidP="001F3F15">
      <w:pPr>
        <w:pStyle w:val="Title"/>
        <w:spacing w:line="360" w:lineRule="auto"/>
        <w:rPr>
          <w:rFonts w:ascii="Times New Roman" w:hAnsi="Times New Roman" w:cs="Times New Roman"/>
          <w:sz w:val="24"/>
          <w:szCs w:val="24"/>
        </w:rPr>
      </w:pPr>
      <w:r w:rsidRPr="00BA6081">
        <w:rPr>
          <w:rFonts w:ascii="Times New Roman" w:hAnsi="Times New Roman" w:cs="Times New Roman"/>
          <w:b/>
          <w:bCs/>
          <w:sz w:val="24"/>
          <w:szCs w:val="24"/>
        </w:rPr>
        <w:t xml:space="preserve">LEVEL </w:t>
      </w:r>
      <w:r>
        <w:rPr>
          <w:rFonts w:ascii="Times New Roman" w:hAnsi="Times New Roman" w:cs="Times New Roman"/>
          <w:b/>
          <w:bCs/>
          <w:sz w:val="24"/>
          <w:szCs w:val="24"/>
        </w:rPr>
        <w:t>5</w:t>
      </w:r>
    </w:p>
    <w:p w14:paraId="0E831E7C" w14:textId="77777777" w:rsidR="001F3F15" w:rsidRPr="00BA6081" w:rsidRDefault="001F3F15" w:rsidP="001F3F15">
      <w:pPr>
        <w:rPr>
          <w:rFonts w:cs="Times New Roman"/>
          <w:b/>
          <w:bCs/>
          <w:szCs w:val="24"/>
        </w:rPr>
      </w:pPr>
    </w:p>
    <w:p w14:paraId="57352E5F" w14:textId="77777777" w:rsidR="001F3F15" w:rsidRPr="00BA6081" w:rsidRDefault="001F3F15" w:rsidP="001F3F15">
      <w:pPr>
        <w:rPr>
          <w:rFonts w:cs="Times New Roman"/>
          <w:b/>
          <w:bCs/>
          <w:szCs w:val="24"/>
        </w:rPr>
      </w:pPr>
    </w:p>
    <w:p w14:paraId="2E40DC9D" w14:textId="77777777" w:rsidR="001F3F15" w:rsidRPr="00BA6081" w:rsidRDefault="001F3F15" w:rsidP="001F3F15">
      <w:pPr>
        <w:rPr>
          <w:rFonts w:cs="Times New Roman"/>
          <w:b/>
          <w:bCs/>
          <w:szCs w:val="24"/>
        </w:rPr>
      </w:pPr>
    </w:p>
    <w:p w14:paraId="0CC48436" w14:textId="64CCD343" w:rsidR="001F3F15" w:rsidRDefault="001F3F15" w:rsidP="001F3F15">
      <w:pPr>
        <w:jc w:val="center"/>
        <w:rPr>
          <w:rFonts w:cs="Times New Roman"/>
          <w:b/>
          <w:bCs/>
          <w:color w:val="000000"/>
          <w:sz w:val="36"/>
          <w:szCs w:val="36"/>
          <w:shd w:val="clear" w:color="auto" w:fill="FFFFFF"/>
        </w:rPr>
      </w:pPr>
      <w:r w:rsidRPr="001F3F15">
        <w:rPr>
          <w:rFonts w:cs="Times New Roman"/>
          <w:b/>
          <w:bCs/>
          <w:color w:val="000000"/>
          <w:sz w:val="36"/>
          <w:szCs w:val="36"/>
          <w:shd w:val="clear" w:color="auto" w:fill="FFFFFF"/>
        </w:rPr>
        <w:t>Business Plan</w:t>
      </w:r>
      <w:r>
        <w:rPr>
          <w:rFonts w:cs="Times New Roman"/>
          <w:b/>
          <w:bCs/>
          <w:color w:val="000000"/>
          <w:sz w:val="36"/>
          <w:szCs w:val="36"/>
          <w:shd w:val="clear" w:color="auto" w:fill="FFFFFF"/>
        </w:rPr>
        <w:t>-</w:t>
      </w:r>
      <w:r w:rsidRPr="001F3F15">
        <w:t xml:space="preserve"> </w:t>
      </w:r>
      <w:r w:rsidRPr="001F3F15">
        <w:rPr>
          <w:rFonts w:cs="Times New Roman"/>
          <w:b/>
          <w:bCs/>
          <w:color w:val="000000"/>
          <w:sz w:val="36"/>
          <w:szCs w:val="36"/>
          <w:shd w:val="clear" w:color="auto" w:fill="FFFFFF"/>
        </w:rPr>
        <w:t>Health &amp; Appetit</w:t>
      </w:r>
    </w:p>
    <w:p w14:paraId="306933D0" w14:textId="348927B1" w:rsidR="001F3F15" w:rsidRPr="00BA6081" w:rsidRDefault="001F3F15" w:rsidP="001F3F15">
      <w:pPr>
        <w:jc w:val="center"/>
        <w:rPr>
          <w:rFonts w:cs="Times New Roman"/>
          <w:szCs w:val="24"/>
        </w:rPr>
      </w:pPr>
      <w:r w:rsidRPr="00BA6081">
        <w:rPr>
          <w:rFonts w:cs="Times New Roman"/>
          <w:szCs w:val="24"/>
        </w:rPr>
        <w:t>MODULE CODE:</w:t>
      </w:r>
      <w:r w:rsidRPr="00682388">
        <w:t xml:space="preserve"> </w:t>
      </w:r>
      <w:r>
        <w:t>LCBB5001</w:t>
      </w:r>
    </w:p>
    <w:p w14:paraId="4EF5855C" w14:textId="77777777" w:rsidR="001F3F15" w:rsidRDefault="001F3F15" w:rsidP="001F3F15">
      <w:pPr>
        <w:jc w:val="center"/>
        <w:rPr>
          <w:rFonts w:cs="Times New Roman"/>
          <w:szCs w:val="24"/>
        </w:rPr>
      </w:pPr>
      <w:r w:rsidRPr="00324D97">
        <w:rPr>
          <w:rFonts w:cs="Times New Roman"/>
          <w:szCs w:val="24"/>
        </w:rPr>
        <w:t>E</w:t>
      </w:r>
      <w:r>
        <w:rPr>
          <w:rFonts w:cs="Times New Roman"/>
          <w:szCs w:val="24"/>
        </w:rPr>
        <w:t>NTREPRENEURSHIP</w:t>
      </w:r>
    </w:p>
    <w:p w14:paraId="3C09E93F" w14:textId="77777777" w:rsidR="001F3F15" w:rsidRDefault="001F3F15" w:rsidP="001F3F15">
      <w:pPr>
        <w:rPr>
          <w:rFonts w:cs="Times New Roman"/>
          <w:szCs w:val="24"/>
        </w:rPr>
      </w:pPr>
    </w:p>
    <w:p w14:paraId="6345F305" w14:textId="77777777" w:rsidR="001F3F15" w:rsidRDefault="001F3F15" w:rsidP="001F3F15">
      <w:pPr>
        <w:rPr>
          <w:rFonts w:cs="Times New Roman"/>
          <w:szCs w:val="24"/>
        </w:rPr>
      </w:pPr>
    </w:p>
    <w:p w14:paraId="0D88FE8E" w14:textId="77777777" w:rsidR="001F3F15" w:rsidRDefault="001F3F15" w:rsidP="001F3F15">
      <w:pPr>
        <w:rPr>
          <w:rFonts w:cs="Times New Roman"/>
          <w:szCs w:val="24"/>
        </w:rPr>
      </w:pPr>
    </w:p>
    <w:p w14:paraId="5B9A4B1A" w14:textId="77777777" w:rsidR="001F3F15" w:rsidRDefault="001F3F15" w:rsidP="001F3F15">
      <w:pPr>
        <w:rPr>
          <w:rFonts w:cs="Times New Roman"/>
          <w:szCs w:val="24"/>
        </w:rPr>
      </w:pPr>
    </w:p>
    <w:p w14:paraId="49400328" w14:textId="77777777" w:rsidR="001F3F15" w:rsidRDefault="001F3F15" w:rsidP="001F3F15">
      <w:pPr>
        <w:rPr>
          <w:rFonts w:cs="Times New Roman"/>
          <w:szCs w:val="24"/>
        </w:rPr>
      </w:pPr>
    </w:p>
    <w:p w14:paraId="37C5DFC9" w14:textId="77777777" w:rsidR="001F3F15" w:rsidRDefault="001F3F15" w:rsidP="001F3F15">
      <w:pPr>
        <w:rPr>
          <w:rFonts w:cs="Times New Roman"/>
          <w:szCs w:val="24"/>
        </w:rPr>
      </w:pPr>
    </w:p>
    <w:p w14:paraId="3D26FC15" w14:textId="77777777" w:rsidR="001F3F15" w:rsidRDefault="001F3F15" w:rsidP="001F3F15">
      <w:pPr>
        <w:rPr>
          <w:rFonts w:cs="Times New Roman"/>
          <w:szCs w:val="24"/>
        </w:rPr>
      </w:pPr>
    </w:p>
    <w:p w14:paraId="1BA19835" w14:textId="77777777" w:rsidR="001F3F15" w:rsidRDefault="001F3F15" w:rsidP="001F3F15">
      <w:pPr>
        <w:rPr>
          <w:rFonts w:cs="Times New Roman"/>
          <w:szCs w:val="24"/>
        </w:rPr>
      </w:pPr>
    </w:p>
    <w:p w14:paraId="2158F648" w14:textId="77777777" w:rsidR="001F3F15" w:rsidRDefault="001F3F15" w:rsidP="001F3F15">
      <w:pPr>
        <w:rPr>
          <w:rFonts w:cs="Times New Roman"/>
          <w:szCs w:val="24"/>
        </w:rPr>
      </w:pPr>
    </w:p>
    <w:p w14:paraId="6CECF781" w14:textId="77777777" w:rsidR="001F3F15" w:rsidRDefault="001F3F15" w:rsidP="001F3F15">
      <w:pPr>
        <w:rPr>
          <w:rFonts w:cs="Times New Roman"/>
          <w:szCs w:val="24"/>
        </w:rPr>
      </w:pPr>
    </w:p>
    <w:p w14:paraId="59DFF76A" w14:textId="77777777" w:rsidR="001F3F15" w:rsidRDefault="001F3F15" w:rsidP="001F3F15">
      <w:pPr>
        <w:rPr>
          <w:rFonts w:cs="Times New Roman"/>
          <w:szCs w:val="24"/>
        </w:rPr>
      </w:pPr>
    </w:p>
    <w:p w14:paraId="0023788D" w14:textId="77777777" w:rsidR="001F3F15" w:rsidRPr="00BA6081" w:rsidRDefault="001F3F15" w:rsidP="001F3F15">
      <w:pPr>
        <w:rPr>
          <w:rFonts w:cs="Times New Roman"/>
          <w:szCs w:val="24"/>
        </w:rPr>
      </w:pPr>
    </w:p>
    <w:p w14:paraId="6BD460EF" w14:textId="77777777" w:rsidR="001F3F15" w:rsidRPr="00BA6081" w:rsidRDefault="001F3F15" w:rsidP="001F3F15">
      <w:pPr>
        <w:rPr>
          <w:rFonts w:cs="Times New Roman"/>
          <w:szCs w:val="24"/>
        </w:rPr>
      </w:pPr>
    </w:p>
    <w:p w14:paraId="4D979501" w14:textId="77777777" w:rsidR="001F3F15" w:rsidRPr="00BA6081" w:rsidRDefault="001F3F15" w:rsidP="001F3F15">
      <w:pPr>
        <w:rPr>
          <w:rFonts w:cs="Times New Roman"/>
          <w:szCs w:val="24"/>
        </w:rPr>
      </w:pPr>
      <w:r w:rsidRPr="00BA6081">
        <w:rPr>
          <w:rFonts w:cs="Times New Roman"/>
          <w:szCs w:val="24"/>
        </w:rPr>
        <w:t>ASSESSMENT TYPE: ASSIGNMENT</w:t>
      </w:r>
    </w:p>
    <w:p w14:paraId="4B3C2A0B" w14:textId="557ABB5B" w:rsidR="001F3F15" w:rsidRPr="00BA6081" w:rsidRDefault="001F3F15" w:rsidP="001F3F15">
      <w:pPr>
        <w:rPr>
          <w:rFonts w:cs="Times New Roman"/>
          <w:szCs w:val="24"/>
        </w:rPr>
      </w:pPr>
      <w:r w:rsidRPr="00BA6081">
        <w:rPr>
          <w:rFonts w:cs="Times New Roman"/>
          <w:szCs w:val="24"/>
        </w:rPr>
        <w:t xml:space="preserve">ASSESSMENT/COMPONENT: </w:t>
      </w:r>
      <w:r>
        <w:rPr>
          <w:rFonts w:cs="Times New Roman"/>
          <w:szCs w:val="24"/>
        </w:rPr>
        <w:t>2</w:t>
      </w:r>
    </w:p>
    <w:p w14:paraId="5E25CA4D" w14:textId="77777777" w:rsidR="001F3F15" w:rsidRPr="00BA6081" w:rsidRDefault="001F3F15" w:rsidP="001F3F15">
      <w:pPr>
        <w:rPr>
          <w:rFonts w:cs="Times New Roman"/>
          <w:szCs w:val="24"/>
        </w:rPr>
      </w:pPr>
      <w:r w:rsidRPr="00BA6081">
        <w:rPr>
          <w:rFonts w:cs="Times New Roman"/>
          <w:szCs w:val="24"/>
        </w:rPr>
        <w:t xml:space="preserve">COMPONENT WEIGHTING: </w:t>
      </w:r>
      <w:r>
        <w:rPr>
          <w:rFonts w:cs="Times New Roman"/>
          <w:szCs w:val="24"/>
        </w:rPr>
        <w:t>50</w:t>
      </w:r>
      <w:r w:rsidRPr="00BA6081">
        <w:rPr>
          <w:rFonts w:cs="Times New Roman"/>
          <w:szCs w:val="24"/>
        </w:rPr>
        <w:t xml:space="preserve"> %</w:t>
      </w:r>
    </w:p>
    <w:p w14:paraId="6ACED1CC" w14:textId="2B842BB4" w:rsidR="001F3F15" w:rsidRPr="00BA6081" w:rsidRDefault="001F3F15" w:rsidP="001F3F15">
      <w:pPr>
        <w:rPr>
          <w:rFonts w:cs="Times New Roman"/>
          <w:szCs w:val="24"/>
        </w:rPr>
      </w:pPr>
      <w:r w:rsidRPr="00BA6081">
        <w:rPr>
          <w:rFonts w:cs="Times New Roman"/>
          <w:szCs w:val="24"/>
        </w:rPr>
        <w:t xml:space="preserve">WORD COUNT: </w:t>
      </w:r>
      <w:r>
        <w:rPr>
          <w:rFonts w:cs="Times New Roman"/>
          <w:szCs w:val="24"/>
        </w:rPr>
        <w:t>2</w:t>
      </w:r>
      <w:r w:rsidR="007D46EE">
        <w:rPr>
          <w:rFonts w:cs="Times New Roman"/>
          <w:szCs w:val="24"/>
        </w:rPr>
        <w:t>26</w:t>
      </w:r>
      <w:r>
        <w:rPr>
          <w:rFonts w:cs="Times New Roman"/>
          <w:szCs w:val="24"/>
        </w:rPr>
        <w:t>0</w:t>
      </w:r>
      <w:r w:rsidRPr="00BA6081">
        <w:rPr>
          <w:rFonts w:cs="Times New Roman"/>
          <w:szCs w:val="24"/>
        </w:rPr>
        <w:t xml:space="preserve"> Words</w:t>
      </w:r>
    </w:p>
    <w:p w14:paraId="1B53798B" w14:textId="77777777" w:rsidR="001F3F15" w:rsidRPr="00BA6081" w:rsidRDefault="001F3F15" w:rsidP="001F3F15">
      <w:pPr>
        <w:rPr>
          <w:rFonts w:cs="Times New Roman"/>
          <w:szCs w:val="24"/>
        </w:rPr>
      </w:pPr>
      <w:r w:rsidRPr="00BA6081">
        <w:rPr>
          <w:rFonts w:cs="Times New Roman"/>
          <w:szCs w:val="24"/>
        </w:rPr>
        <w:t xml:space="preserve">SUBMISSION DETAILS: </w:t>
      </w:r>
    </w:p>
    <w:p w14:paraId="6C6A9BD7" w14:textId="77777777" w:rsidR="001F3F15" w:rsidRDefault="001F3F15" w:rsidP="001F3F15">
      <w:pPr>
        <w:ind w:firstLine="720"/>
        <w:rPr>
          <w:rFonts w:cs="Times New Roman"/>
          <w:szCs w:val="24"/>
        </w:rPr>
      </w:pPr>
      <w:r w:rsidRPr="00BA6081">
        <w:rPr>
          <w:rFonts w:cs="Times New Roman"/>
          <w:szCs w:val="24"/>
        </w:rPr>
        <w:t>Name: Cosmin Adrian Mitu</w:t>
      </w:r>
    </w:p>
    <w:p w14:paraId="2D96CA20" w14:textId="40AF735A" w:rsidR="004E3E28" w:rsidRDefault="001F3F15" w:rsidP="001F3F15">
      <w:pPr>
        <w:spacing w:line="360" w:lineRule="auto"/>
        <w:rPr>
          <w:rFonts w:ascii="Times New Roman" w:eastAsia="Times New Roman" w:hAnsi="Times New Roman" w:cs="Times New Roman"/>
          <w:b/>
          <w:sz w:val="28"/>
          <w:szCs w:val="28"/>
        </w:rPr>
      </w:pPr>
      <w:r>
        <w:rPr>
          <w:rFonts w:cs="Times New Roman"/>
          <w:szCs w:val="24"/>
        </w:rPr>
        <w:t xml:space="preserve">            </w:t>
      </w:r>
      <w:r w:rsidRPr="00BA6081">
        <w:rPr>
          <w:rFonts w:cs="Times New Roman"/>
          <w:szCs w:val="24"/>
        </w:rPr>
        <w:t>Student Number: 2021613</w:t>
      </w:r>
      <w:r w:rsidR="00000000">
        <w:br w:type="page"/>
      </w:r>
      <w:r w:rsidR="00000000">
        <w:rPr>
          <w:rFonts w:ascii="Times New Roman" w:eastAsia="Times New Roman" w:hAnsi="Times New Roman" w:cs="Times New Roman"/>
          <w:b/>
          <w:sz w:val="28"/>
          <w:szCs w:val="28"/>
        </w:rPr>
        <w:lastRenderedPageBreak/>
        <w:t>Table of Contents</w:t>
      </w:r>
    </w:p>
    <w:p w14:paraId="0CD4F7E2" w14:textId="77777777" w:rsidR="004E3E28" w:rsidRPr="00F851A3" w:rsidRDefault="004E3E28">
      <w:pPr>
        <w:pStyle w:val="Heading1"/>
        <w:jc w:val="center"/>
        <w:rPr>
          <w:b w:val="0"/>
          <w:bCs/>
          <w:sz w:val="24"/>
          <w:szCs w:val="24"/>
        </w:rPr>
      </w:pPr>
      <w:bookmarkStart w:id="0" w:name="_9mj83q4d4lx" w:colFirst="0" w:colLast="0"/>
      <w:bookmarkEnd w:id="0"/>
    </w:p>
    <w:sdt>
      <w:sdtPr>
        <w:id w:val="632525243"/>
        <w:docPartObj>
          <w:docPartGallery w:val="Table of Contents"/>
          <w:docPartUnique/>
        </w:docPartObj>
      </w:sdtPr>
      <w:sdtEndPr>
        <w:rPr>
          <w:rFonts w:ascii="Arial" w:eastAsia="Arial" w:hAnsi="Arial" w:cs="Arial"/>
          <w:b/>
          <w:bCs/>
          <w:noProof/>
          <w:color w:val="auto"/>
          <w:sz w:val="22"/>
          <w:szCs w:val="22"/>
          <w:lang w:val="en-GB" w:eastAsia="en-GB"/>
        </w:rPr>
      </w:sdtEndPr>
      <w:sdtContent>
        <w:p w14:paraId="5C3645E7" w14:textId="19BD37A8" w:rsidR="00F851A3" w:rsidRDefault="00F851A3">
          <w:pPr>
            <w:pStyle w:val="TOCHeading"/>
          </w:pPr>
        </w:p>
        <w:p w14:paraId="6B87CB01" w14:textId="39EC3377" w:rsidR="00F851A3" w:rsidRPr="00F851A3" w:rsidRDefault="00F851A3">
          <w:pPr>
            <w:pStyle w:val="TOC1"/>
            <w:tabs>
              <w:tab w:val="left" w:pos="440"/>
              <w:tab w:val="right" w:leader="dot" w:pos="9019"/>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12864028" w:history="1">
            <w:r w:rsidRPr="00F851A3">
              <w:rPr>
                <w:rStyle w:val="Hyperlink"/>
                <w:noProof/>
              </w:rPr>
              <w:t>1.</w:t>
            </w:r>
            <w:r w:rsidRPr="00F851A3">
              <w:rPr>
                <w:rFonts w:asciiTheme="minorHAnsi" w:eastAsiaTheme="minorEastAsia" w:hAnsiTheme="minorHAnsi" w:cstheme="minorBidi"/>
                <w:noProof/>
              </w:rPr>
              <w:tab/>
            </w:r>
            <w:r w:rsidRPr="00F851A3">
              <w:rPr>
                <w:rStyle w:val="Hyperlink"/>
                <w:noProof/>
              </w:rPr>
              <w:t>Introduction</w:t>
            </w:r>
            <w:r w:rsidRPr="00F851A3">
              <w:rPr>
                <w:noProof/>
                <w:webHidden/>
              </w:rPr>
              <w:tab/>
            </w:r>
            <w:r w:rsidRPr="00F851A3">
              <w:rPr>
                <w:noProof/>
                <w:webHidden/>
              </w:rPr>
              <w:fldChar w:fldCharType="begin"/>
            </w:r>
            <w:r w:rsidRPr="00F851A3">
              <w:rPr>
                <w:noProof/>
                <w:webHidden/>
              </w:rPr>
              <w:instrText xml:space="preserve"> PAGEREF _Toc112864028 \h </w:instrText>
            </w:r>
            <w:r w:rsidRPr="00F851A3">
              <w:rPr>
                <w:noProof/>
                <w:webHidden/>
              </w:rPr>
            </w:r>
            <w:r w:rsidRPr="00F851A3">
              <w:rPr>
                <w:noProof/>
                <w:webHidden/>
              </w:rPr>
              <w:fldChar w:fldCharType="separate"/>
            </w:r>
            <w:r w:rsidRPr="00F851A3">
              <w:rPr>
                <w:noProof/>
                <w:webHidden/>
              </w:rPr>
              <w:t>3</w:t>
            </w:r>
            <w:r w:rsidRPr="00F851A3">
              <w:rPr>
                <w:noProof/>
                <w:webHidden/>
              </w:rPr>
              <w:fldChar w:fldCharType="end"/>
            </w:r>
          </w:hyperlink>
        </w:p>
        <w:p w14:paraId="5383D408" w14:textId="3E7D99BC" w:rsidR="00F851A3" w:rsidRPr="00F851A3" w:rsidRDefault="00F851A3">
          <w:pPr>
            <w:pStyle w:val="TOC1"/>
            <w:tabs>
              <w:tab w:val="left" w:pos="440"/>
              <w:tab w:val="right" w:leader="dot" w:pos="9019"/>
            </w:tabs>
            <w:rPr>
              <w:rFonts w:asciiTheme="minorHAnsi" w:eastAsiaTheme="minorEastAsia" w:hAnsiTheme="minorHAnsi" w:cstheme="minorBidi"/>
              <w:noProof/>
            </w:rPr>
          </w:pPr>
          <w:hyperlink w:anchor="_Toc112864029" w:history="1">
            <w:r w:rsidRPr="00F851A3">
              <w:rPr>
                <w:rStyle w:val="Hyperlink"/>
                <w:noProof/>
              </w:rPr>
              <w:t>2.</w:t>
            </w:r>
            <w:r w:rsidRPr="00F851A3">
              <w:rPr>
                <w:rFonts w:asciiTheme="minorHAnsi" w:eastAsiaTheme="minorEastAsia" w:hAnsiTheme="minorHAnsi" w:cstheme="minorBidi"/>
                <w:noProof/>
              </w:rPr>
              <w:tab/>
            </w:r>
            <w:r w:rsidRPr="00F851A3">
              <w:rPr>
                <w:rStyle w:val="Hyperlink"/>
                <w:noProof/>
              </w:rPr>
              <w:t>Business description</w:t>
            </w:r>
            <w:r w:rsidRPr="00F851A3">
              <w:rPr>
                <w:noProof/>
                <w:webHidden/>
              </w:rPr>
              <w:tab/>
            </w:r>
            <w:r w:rsidRPr="00F851A3">
              <w:rPr>
                <w:noProof/>
                <w:webHidden/>
              </w:rPr>
              <w:fldChar w:fldCharType="begin"/>
            </w:r>
            <w:r w:rsidRPr="00F851A3">
              <w:rPr>
                <w:noProof/>
                <w:webHidden/>
              </w:rPr>
              <w:instrText xml:space="preserve"> PAGEREF _Toc112864029 \h </w:instrText>
            </w:r>
            <w:r w:rsidRPr="00F851A3">
              <w:rPr>
                <w:noProof/>
                <w:webHidden/>
              </w:rPr>
            </w:r>
            <w:r w:rsidRPr="00F851A3">
              <w:rPr>
                <w:noProof/>
                <w:webHidden/>
              </w:rPr>
              <w:fldChar w:fldCharType="separate"/>
            </w:r>
            <w:r w:rsidRPr="00F851A3">
              <w:rPr>
                <w:noProof/>
                <w:webHidden/>
              </w:rPr>
              <w:t>3</w:t>
            </w:r>
            <w:r w:rsidRPr="00F851A3">
              <w:rPr>
                <w:noProof/>
                <w:webHidden/>
              </w:rPr>
              <w:fldChar w:fldCharType="end"/>
            </w:r>
          </w:hyperlink>
        </w:p>
        <w:p w14:paraId="036A1BB0" w14:textId="62CC603D" w:rsidR="00F851A3" w:rsidRPr="00F851A3" w:rsidRDefault="00F851A3">
          <w:pPr>
            <w:pStyle w:val="TOC1"/>
            <w:tabs>
              <w:tab w:val="left" w:pos="440"/>
              <w:tab w:val="right" w:leader="dot" w:pos="9019"/>
            </w:tabs>
            <w:rPr>
              <w:rFonts w:asciiTheme="minorHAnsi" w:eastAsiaTheme="minorEastAsia" w:hAnsiTheme="minorHAnsi" w:cstheme="minorBidi"/>
              <w:noProof/>
            </w:rPr>
          </w:pPr>
          <w:hyperlink w:anchor="_Toc112864030" w:history="1">
            <w:r w:rsidRPr="00F851A3">
              <w:rPr>
                <w:rStyle w:val="Hyperlink"/>
                <w:noProof/>
              </w:rPr>
              <w:t>3.</w:t>
            </w:r>
            <w:r w:rsidRPr="00F851A3">
              <w:rPr>
                <w:rFonts w:asciiTheme="minorHAnsi" w:eastAsiaTheme="minorEastAsia" w:hAnsiTheme="minorHAnsi" w:cstheme="minorBidi"/>
                <w:noProof/>
              </w:rPr>
              <w:tab/>
            </w:r>
            <w:r w:rsidRPr="00F851A3">
              <w:rPr>
                <w:rStyle w:val="Hyperlink"/>
                <w:noProof/>
              </w:rPr>
              <w:t>Industry analysis</w:t>
            </w:r>
            <w:r w:rsidRPr="00F851A3">
              <w:rPr>
                <w:noProof/>
                <w:webHidden/>
              </w:rPr>
              <w:tab/>
            </w:r>
            <w:r w:rsidRPr="00F851A3">
              <w:rPr>
                <w:noProof/>
                <w:webHidden/>
              </w:rPr>
              <w:fldChar w:fldCharType="begin"/>
            </w:r>
            <w:r w:rsidRPr="00F851A3">
              <w:rPr>
                <w:noProof/>
                <w:webHidden/>
              </w:rPr>
              <w:instrText xml:space="preserve"> PAGEREF _Toc112864030 \h </w:instrText>
            </w:r>
            <w:r w:rsidRPr="00F851A3">
              <w:rPr>
                <w:noProof/>
                <w:webHidden/>
              </w:rPr>
            </w:r>
            <w:r w:rsidRPr="00F851A3">
              <w:rPr>
                <w:noProof/>
                <w:webHidden/>
              </w:rPr>
              <w:fldChar w:fldCharType="separate"/>
            </w:r>
            <w:r w:rsidRPr="00F851A3">
              <w:rPr>
                <w:noProof/>
                <w:webHidden/>
              </w:rPr>
              <w:t>4</w:t>
            </w:r>
            <w:r w:rsidRPr="00F851A3">
              <w:rPr>
                <w:noProof/>
                <w:webHidden/>
              </w:rPr>
              <w:fldChar w:fldCharType="end"/>
            </w:r>
          </w:hyperlink>
        </w:p>
        <w:p w14:paraId="18B4EE2E" w14:textId="1CD1138C"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31" w:history="1">
            <w:r w:rsidRPr="00F851A3">
              <w:rPr>
                <w:rStyle w:val="Hyperlink"/>
                <w:rFonts w:ascii="Times New Roman" w:eastAsia="Times New Roman" w:hAnsi="Times New Roman" w:cs="Times New Roman"/>
                <w:noProof/>
              </w:rPr>
              <w:t>3.1.</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Threats of new entrants</w:t>
            </w:r>
            <w:r w:rsidRPr="00F851A3">
              <w:rPr>
                <w:noProof/>
                <w:webHidden/>
              </w:rPr>
              <w:tab/>
            </w:r>
            <w:r w:rsidRPr="00F851A3">
              <w:rPr>
                <w:noProof/>
                <w:webHidden/>
              </w:rPr>
              <w:fldChar w:fldCharType="begin"/>
            </w:r>
            <w:r w:rsidRPr="00F851A3">
              <w:rPr>
                <w:noProof/>
                <w:webHidden/>
              </w:rPr>
              <w:instrText xml:space="preserve"> PAGEREF _Toc112864031 \h </w:instrText>
            </w:r>
            <w:r w:rsidRPr="00F851A3">
              <w:rPr>
                <w:noProof/>
                <w:webHidden/>
              </w:rPr>
            </w:r>
            <w:r w:rsidRPr="00F851A3">
              <w:rPr>
                <w:noProof/>
                <w:webHidden/>
              </w:rPr>
              <w:fldChar w:fldCharType="separate"/>
            </w:r>
            <w:r w:rsidRPr="00F851A3">
              <w:rPr>
                <w:noProof/>
                <w:webHidden/>
              </w:rPr>
              <w:t>4</w:t>
            </w:r>
            <w:r w:rsidRPr="00F851A3">
              <w:rPr>
                <w:noProof/>
                <w:webHidden/>
              </w:rPr>
              <w:fldChar w:fldCharType="end"/>
            </w:r>
          </w:hyperlink>
        </w:p>
        <w:p w14:paraId="702219DF" w14:textId="4A7815F4"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32" w:history="1">
            <w:r w:rsidRPr="00F851A3">
              <w:rPr>
                <w:rStyle w:val="Hyperlink"/>
                <w:rFonts w:ascii="Times New Roman" w:eastAsia="Times New Roman" w:hAnsi="Times New Roman" w:cs="Times New Roman"/>
                <w:noProof/>
              </w:rPr>
              <w:t>3.2.</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Threats of substitute services</w:t>
            </w:r>
            <w:r w:rsidRPr="00F851A3">
              <w:rPr>
                <w:noProof/>
                <w:webHidden/>
              </w:rPr>
              <w:tab/>
            </w:r>
            <w:r w:rsidRPr="00F851A3">
              <w:rPr>
                <w:noProof/>
                <w:webHidden/>
              </w:rPr>
              <w:fldChar w:fldCharType="begin"/>
            </w:r>
            <w:r w:rsidRPr="00F851A3">
              <w:rPr>
                <w:noProof/>
                <w:webHidden/>
              </w:rPr>
              <w:instrText xml:space="preserve"> PAGEREF _Toc112864032 \h </w:instrText>
            </w:r>
            <w:r w:rsidRPr="00F851A3">
              <w:rPr>
                <w:noProof/>
                <w:webHidden/>
              </w:rPr>
            </w:r>
            <w:r w:rsidRPr="00F851A3">
              <w:rPr>
                <w:noProof/>
                <w:webHidden/>
              </w:rPr>
              <w:fldChar w:fldCharType="separate"/>
            </w:r>
            <w:r w:rsidRPr="00F851A3">
              <w:rPr>
                <w:noProof/>
                <w:webHidden/>
              </w:rPr>
              <w:t>4</w:t>
            </w:r>
            <w:r w:rsidRPr="00F851A3">
              <w:rPr>
                <w:noProof/>
                <w:webHidden/>
              </w:rPr>
              <w:fldChar w:fldCharType="end"/>
            </w:r>
          </w:hyperlink>
        </w:p>
        <w:p w14:paraId="674784EF" w14:textId="36DE60B4"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33" w:history="1">
            <w:r w:rsidRPr="00F851A3">
              <w:rPr>
                <w:rStyle w:val="Hyperlink"/>
                <w:rFonts w:ascii="Times New Roman" w:eastAsia="Times New Roman" w:hAnsi="Times New Roman" w:cs="Times New Roman"/>
                <w:noProof/>
              </w:rPr>
              <w:t>3.3.</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Bargaining power of suppliers</w:t>
            </w:r>
            <w:r w:rsidRPr="00F851A3">
              <w:rPr>
                <w:noProof/>
                <w:webHidden/>
              </w:rPr>
              <w:tab/>
            </w:r>
            <w:r w:rsidRPr="00F851A3">
              <w:rPr>
                <w:noProof/>
                <w:webHidden/>
              </w:rPr>
              <w:fldChar w:fldCharType="begin"/>
            </w:r>
            <w:r w:rsidRPr="00F851A3">
              <w:rPr>
                <w:noProof/>
                <w:webHidden/>
              </w:rPr>
              <w:instrText xml:space="preserve"> PAGEREF _Toc112864033 \h </w:instrText>
            </w:r>
            <w:r w:rsidRPr="00F851A3">
              <w:rPr>
                <w:noProof/>
                <w:webHidden/>
              </w:rPr>
            </w:r>
            <w:r w:rsidRPr="00F851A3">
              <w:rPr>
                <w:noProof/>
                <w:webHidden/>
              </w:rPr>
              <w:fldChar w:fldCharType="separate"/>
            </w:r>
            <w:r w:rsidRPr="00F851A3">
              <w:rPr>
                <w:noProof/>
                <w:webHidden/>
              </w:rPr>
              <w:t>4</w:t>
            </w:r>
            <w:r w:rsidRPr="00F851A3">
              <w:rPr>
                <w:noProof/>
                <w:webHidden/>
              </w:rPr>
              <w:fldChar w:fldCharType="end"/>
            </w:r>
          </w:hyperlink>
        </w:p>
        <w:p w14:paraId="3DC3A7A8" w14:textId="4AC1EBF7"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34" w:history="1">
            <w:r w:rsidRPr="00F851A3">
              <w:rPr>
                <w:rStyle w:val="Hyperlink"/>
                <w:rFonts w:ascii="Times New Roman" w:eastAsia="Times New Roman" w:hAnsi="Times New Roman" w:cs="Times New Roman"/>
                <w:noProof/>
              </w:rPr>
              <w:t>3.4.</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Bargaining power of customers</w:t>
            </w:r>
            <w:r w:rsidRPr="00F851A3">
              <w:rPr>
                <w:noProof/>
                <w:webHidden/>
              </w:rPr>
              <w:tab/>
            </w:r>
            <w:r w:rsidRPr="00F851A3">
              <w:rPr>
                <w:noProof/>
                <w:webHidden/>
              </w:rPr>
              <w:fldChar w:fldCharType="begin"/>
            </w:r>
            <w:r w:rsidRPr="00F851A3">
              <w:rPr>
                <w:noProof/>
                <w:webHidden/>
              </w:rPr>
              <w:instrText xml:space="preserve"> PAGEREF _Toc112864034 \h </w:instrText>
            </w:r>
            <w:r w:rsidRPr="00F851A3">
              <w:rPr>
                <w:noProof/>
                <w:webHidden/>
              </w:rPr>
            </w:r>
            <w:r w:rsidRPr="00F851A3">
              <w:rPr>
                <w:noProof/>
                <w:webHidden/>
              </w:rPr>
              <w:fldChar w:fldCharType="separate"/>
            </w:r>
            <w:r w:rsidRPr="00F851A3">
              <w:rPr>
                <w:noProof/>
                <w:webHidden/>
              </w:rPr>
              <w:t>4</w:t>
            </w:r>
            <w:r w:rsidRPr="00F851A3">
              <w:rPr>
                <w:noProof/>
                <w:webHidden/>
              </w:rPr>
              <w:fldChar w:fldCharType="end"/>
            </w:r>
          </w:hyperlink>
        </w:p>
        <w:p w14:paraId="1603A1EA" w14:textId="1BAFA40B"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35" w:history="1">
            <w:r w:rsidRPr="00F851A3">
              <w:rPr>
                <w:rStyle w:val="Hyperlink"/>
                <w:rFonts w:ascii="Times New Roman" w:eastAsia="Times New Roman" w:hAnsi="Times New Roman" w:cs="Times New Roman"/>
                <w:noProof/>
              </w:rPr>
              <w:t>3.5.</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Rivalry within existing firms</w:t>
            </w:r>
            <w:r w:rsidRPr="00F851A3">
              <w:rPr>
                <w:noProof/>
                <w:webHidden/>
              </w:rPr>
              <w:tab/>
            </w:r>
            <w:r w:rsidRPr="00F851A3">
              <w:rPr>
                <w:noProof/>
                <w:webHidden/>
              </w:rPr>
              <w:fldChar w:fldCharType="begin"/>
            </w:r>
            <w:r w:rsidRPr="00F851A3">
              <w:rPr>
                <w:noProof/>
                <w:webHidden/>
              </w:rPr>
              <w:instrText xml:space="preserve"> PAGEREF _Toc112864035 \h </w:instrText>
            </w:r>
            <w:r w:rsidRPr="00F851A3">
              <w:rPr>
                <w:noProof/>
                <w:webHidden/>
              </w:rPr>
            </w:r>
            <w:r w:rsidRPr="00F851A3">
              <w:rPr>
                <w:noProof/>
                <w:webHidden/>
              </w:rPr>
              <w:fldChar w:fldCharType="separate"/>
            </w:r>
            <w:r w:rsidRPr="00F851A3">
              <w:rPr>
                <w:noProof/>
                <w:webHidden/>
              </w:rPr>
              <w:t>4</w:t>
            </w:r>
            <w:r w:rsidRPr="00F851A3">
              <w:rPr>
                <w:noProof/>
                <w:webHidden/>
              </w:rPr>
              <w:fldChar w:fldCharType="end"/>
            </w:r>
          </w:hyperlink>
        </w:p>
        <w:p w14:paraId="2467453B" w14:textId="68AC549E" w:rsidR="00F851A3" w:rsidRPr="00F851A3" w:rsidRDefault="00F851A3">
          <w:pPr>
            <w:pStyle w:val="TOC1"/>
            <w:tabs>
              <w:tab w:val="left" w:pos="440"/>
              <w:tab w:val="right" w:leader="dot" w:pos="9019"/>
            </w:tabs>
            <w:rPr>
              <w:rFonts w:asciiTheme="minorHAnsi" w:eastAsiaTheme="minorEastAsia" w:hAnsiTheme="minorHAnsi" w:cstheme="minorBidi"/>
              <w:noProof/>
            </w:rPr>
          </w:pPr>
          <w:hyperlink w:anchor="_Toc112864036" w:history="1">
            <w:r w:rsidRPr="00F851A3">
              <w:rPr>
                <w:rStyle w:val="Hyperlink"/>
                <w:noProof/>
              </w:rPr>
              <w:t>4.</w:t>
            </w:r>
            <w:r w:rsidRPr="00F851A3">
              <w:rPr>
                <w:rFonts w:asciiTheme="minorHAnsi" w:eastAsiaTheme="minorEastAsia" w:hAnsiTheme="minorHAnsi" w:cstheme="minorBidi"/>
                <w:noProof/>
              </w:rPr>
              <w:tab/>
            </w:r>
            <w:r w:rsidRPr="00F851A3">
              <w:rPr>
                <w:rStyle w:val="Hyperlink"/>
                <w:noProof/>
              </w:rPr>
              <w:t>Operation and management team plan</w:t>
            </w:r>
            <w:r w:rsidRPr="00F851A3">
              <w:rPr>
                <w:noProof/>
                <w:webHidden/>
              </w:rPr>
              <w:tab/>
            </w:r>
            <w:r w:rsidRPr="00F851A3">
              <w:rPr>
                <w:noProof/>
                <w:webHidden/>
              </w:rPr>
              <w:fldChar w:fldCharType="begin"/>
            </w:r>
            <w:r w:rsidRPr="00F851A3">
              <w:rPr>
                <w:noProof/>
                <w:webHidden/>
              </w:rPr>
              <w:instrText xml:space="preserve"> PAGEREF _Toc112864036 \h </w:instrText>
            </w:r>
            <w:r w:rsidRPr="00F851A3">
              <w:rPr>
                <w:noProof/>
                <w:webHidden/>
              </w:rPr>
            </w:r>
            <w:r w:rsidRPr="00F851A3">
              <w:rPr>
                <w:noProof/>
                <w:webHidden/>
              </w:rPr>
              <w:fldChar w:fldCharType="separate"/>
            </w:r>
            <w:r w:rsidRPr="00F851A3">
              <w:rPr>
                <w:noProof/>
                <w:webHidden/>
              </w:rPr>
              <w:t>5</w:t>
            </w:r>
            <w:r w:rsidRPr="00F851A3">
              <w:rPr>
                <w:noProof/>
                <w:webHidden/>
              </w:rPr>
              <w:fldChar w:fldCharType="end"/>
            </w:r>
          </w:hyperlink>
        </w:p>
        <w:p w14:paraId="28D7BD41" w14:textId="1E1D61FE" w:rsidR="00F851A3" w:rsidRPr="00F851A3" w:rsidRDefault="00F851A3">
          <w:pPr>
            <w:pStyle w:val="TOC1"/>
            <w:tabs>
              <w:tab w:val="left" w:pos="440"/>
              <w:tab w:val="right" w:leader="dot" w:pos="9019"/>
            </w:tabs>
            <w:rPr>
              <w:rFonts w:asciiTheme="minorHAnsi" w:eastAsiaTheme="minorEastAsia" w:hAnsiTheme="minorHAnsi" w:cstheme="minorBidi"/>
              <w:noProof/>
            </w:rPr>
          </w:pPr>
          <w:hyperlink w:anchor="_Toc112864037" w:history="1">
            <w:r w:rsidRPr="00F851A3">
              <w:rPr>
                <w:rStyle w:val="Hyperlink"/>
                <w:noProof/>
              </w:rPr>
              <w:t>5.</w:t>
            </w:r>
            <w:r w:rsidRPr="00F851A3">
              <w:rPr>
                <w:rFonts w:asciiTheme="minorHAnsi" w:eastAsiaTheme="minorEastAsia" w:hAnsiTheme="minorHAnsi" w:cstheme="minorBidi"/>
                <w:noProof/>
              </w:rPr>
              <w:tab/>
            </w:r>
            <w:r w:rsidRPr="00F851A3">
              <w:rPr>
                <w:rStyle w:val="Hyperlink"/>
                <w:noProof/>
              </w:rPr>
              <w:t>Marketing Plan</w:t>
            </w:r>
            <w:r w:rsidRPr="00F851A3">
              <w:rPr>
                <w:noProof/>
                <w:webHidden/>
              </w:rPr>
              <w:tab/>
            </w:r>
            <w:r w:rsidRPr="00F851A3">
              <w:rPr>
                <w:noProof/>
                <w:webHidden/>
              </w:rPr>
              <w:fldChar w:fldCharType="begin"/>
            </w:r>
            <w:r w:rsidRPr="00F851A3">
              <w:rPr>
                <w:noProof/>
                <w:webHidden/>
              </w:rPr>
              <w:instrText xml:space="preserve"> PAGEREF _Toc112864037 \h </w:instrText>
            </w:r>
            <w:r w:rsidRPr="00F851A3">
              <w:rPr>
                <w:noProof/>
                <w:webHidden/>
              </w:rPr>
            </w:r>
            <w:r w:rsidRPr="00F851A3">
              <w:rPr>
                <w:noProof/>
                <w:webHidden/>
              </w:rPr>
              <w:fldChar w:fldCharType="separate"/>
            </w:r>
            <w:r w:rsidRPr="00F851A3">
              <w:rPr>
                <w:noProof/>
                <w:webHidden/>
              </w:rPr>
              <w:t>7</w:t>
            </w:r>
            <w:r w:rsidRPr="00F851A3">
              <w:rPr>
                <w:noProof/>
                <w:webHidden/>
              </w:rPr>
              <w:fldChar w:fldCharType="end"/>
            </w:r>
          </w:hyperlink>
        </w:p>
        <w:p w14:paraId="778431C3" w14:textId="292EA1D9"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38" w:history="1">
            <w:r w:rsidRPr="00F851A3">
              <w:rPr>
                <w:rStyle w:val="Hyperlink"/>
                <w:rFonts w:ascii="Times New Roman" w:eastAsia="Times New Roman" w:hAnsi="Times New Roman" w:cs="Times New Roman"/>
                <w:noProof/>
              </w:rPr>
              <w:t>5.1.</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Product</w:t>
            </w:r>
            <w:r w:rsidRPr="00F851A3">
              <w:rPr>
                <w:noProof/>
                <w:webHidden/>
              </w:rPr>
              <w:tab/>
            </w:r>
            <w:r w:rsidRPr="00F851A3">
              <w:rPr>
                <w:noProof/>
                <w:webHidden/>
              </w:rPr>
              <w:fldChar w:fldCharType="begin"/>
            </w:r>
            <w:r w:rsidRPr="00F851A3">
              <w:rPr>
                <w:noProof/>
                <w:webHidden/>
              </w:rPr>
              <w:instrText xml:space="preserve"> PAGEREF _Toc112864038 \h </w:instrText>
            </w:r>
            <w:r w:rsidRPr="00F851A3">
              <w:rPr>
                <w:noProof/>
                <w:webHidden/>
              </w:rPr>
            </w:r>
            <w:r w:rsidRPr="00F851A3">
              <w:rPr>
                <w:noProof/>
                <w:webHidden/>
              </w:rPr>
              <w:fldChar w:fldCharType="separate"/>
            </w:r>
            <w:r w:rsidRPr="00F851A3">
              <w:rPr>
                <w:noProof/>
                <w:webHidden/>
              </w:rPr>
              <w:t>7</w:t>
            </w:r>
            <w:r w:rsidRPr="00F851A3">
              <w:rPr>
                <w:noProof/>
                <w:webHidden/>
              </w:rPr>
              <w:fldChar w:fldCharType="end"/>
            </w:r>
          </w:hyperlink>
        </w:p>
        <w:p w14:paraId="25760D2A" w14:textId="3AB387FA"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39" w:history="1">
            <w:r w:rsidRPr="00F851A3">
              <w:rPr>
                <w:rStyle w:val="Hyperlink"/>
                <w:rFonts w:ascii="Times New Roman" w:eastAsia="Times New Roman" w:hAnsi="Times New Roman" w:cs="Times New Roman"/>
                <w:noProof/>
              </w:rPr>
              <w:t>5.2.</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Price</w:t>
            </w:r>
            <w:r w:rsidRPr="00F851A3">
              <w:rPr>
                <w:noProof/>
                <w:webHidden/>
              </w:rPr>
              <w:tab/>
            </w:r>
            <w:r w:rsidRPr="00F851A3">
              <w:rPr>
                <w:noProof/>
                <w:webHidden/>
              </w:rPr>
              <w:fldChar w:fldCharType="begin"/>
            </w:r>
            <w:r w:rsidRPr="00F851A3">
              <w:rPr>
                <w:noProof/>
                <w:webHidden/>
              </w:rPr>
              <w:instrText xml:space="preserve"> PAGEREF _Toc112864039 \h </w:instrText>
            </w:r>
            <w:r w:rsidRPr="00F851A3">
              <w:rPr>
                <w:noProof/>
                <w:webHidden/>
              </w:rPr>
            </w:r>
            <w:r w:rsidRPr="00F851A3">
              <w:rPr>
                <w:noProof/>
                <w:webHidden/>
              </w:rPr>
              <w:fldChar w:fldCharType="separate"/>
            </w:r>
            <w:r w:rsidRPr="00F851A3">
              <w:rPr>
                <w:noProof/>
                <w:webHidden/>
              </w:rPr>
              <w:t>7</w:t>
            </w:r>
            <w:r w:rsidRPr="00F851A3">
              <w:rPr>
                <w:noProof/>
                <w:webHidden/>
              </w:rPr>
              <w:fldChar w:fldCharType="end"/>
            </w:r>
          </w:hyperlink>
        </w:p>
        <w:p w14:paraId="3CE3B988" w14:textId="1E5BECD7"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40" w:history="1">
            <w:r w:rsidRPr="00F851A3">
              <w:rPr>
                <w:rStyle w:val="Hyperlink"/>
                <w:rFonts w:ascii="Times New Roman" w:eastAsia="Times New Roman" w:hAnsi="Times New Roman" w:cs="Times New Roman"/>
                <w:noProof/>
              </w:rPr>
              <w:t>5.3.</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Place</w:t>
            </w:r>
            <w:r w:rsidRPr="00F851A3">
              <w:rPr>
                <w:noProof/>
                <w:webHidden/>
              </w:rPr>
              <w:tab/>
            </w:r>
            <w:r w:rsidRPr="00F851A3">
              <w:rPr>
                <w:noProof/>
                <w:webHidden/>
              </w:rPr>
              <w:fldChar w:fldCharType="begin"/>
            </w:r>
            <w:r w:rsidRPr="00F851A3">
              <w:rPr>
                <w:noProof/>
                <w:webHidden/>
              </w:rPr>
              <w:instrText xml:space="preserve"> PAGEREF _Toc112864040 \h </w:instrText>
            </w:r>
            <w:r w:rsidRPr="00F851A3">
              <w:rPr>
                <w:noProof/>
                <w:webHidden/>
              </w:rPr>
            </w:r>
            <w:r w:rsidRPr="00F851A3">
              <w:rPr>
                <w:noProof/>
                <w:webHidden/>
              </w:rPr>
              <w:fldChar w:fldCharType="separate"/>
            </w:r>
            <w:r w:rsidRPr="00F851A3">
              <w:rPr>
                <w:noProof/>
                <w:webHidden/>
              </w:rPr>
              <w:t>8</w:t>
            </w:r>
            <w:r w:rsidRPr="00F851A3">
              <w:rPr>
                <w:noProof/>
                <w:webHidden/>
              </w:rPr>
              <w:fldChar w:fldCharType="end"/>
            </w:r>
          </w:hyperlink>
        </w:p>
        <w:p w14:paraId="075175DE" w14:textId="11B907F7"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41" w:history="1">
            <w:r w:rsidRPr="00F851A3">
              <w:rPr>
                <w:rStyle w:val="Hyperlink"/>
                <w:rFonts w:ascii="Times New Roman" w:eastAsia="Times New Roman" w:hAnsi="Times New Roman" w:cs="Times New Roman"/>
                <w:noProof/>
              </w:rPr>
              <w:t>5.4.</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Promotion</w:t>
            </w:r>
            <w:r w:rsidRPr="00F851A3">
              <w:rPr>
                <w:noProof/>
                <w:webHidden/>
              </w:rPr>
              <w:tab/>
            </w:r>
            <w:r w:rsidRPr="00F851A3">
              <w:rPr>
                <w:noProof/>
                <w:webHidden/>
              </w:rPr>
              <w:fldChar w:fldCharType="begin"/>
            </w:r>
            <w:r w:rsidRPr="00F851A3">
              <w:rPr>
                <w:noProof/>
                <w:webHidden/>
              </w:rPr>
              <w:instrText xml:space="preserve"> PAGEREF _Toc112864041 \h </w:instrText>
            </w:r>
            <w:r w:rsidRPr="00F851A3">
              <w:rPr>
                <w:noProof/>
                <w:webHidden/>
              </w:rPr>
            </w:r>
            <w:r w:rsidRPr="00F851A3">
              <w:rPr>
                <w:noProof/>
                <w:webHidden/>
              </w:rPr>
              <w:fldChar w:fldCharType="separate"/>
            </w:r>
            <w:r w:rsidRPr="00F851A3">
              <w:rPr>
                <w:noProof/>
                <w:webHidden/>
              </w:rPr>
              <w:t>8</w:t>
            </w:r>
            <w:r w:rsidRPr="00F851A3">
              <w:rPr>
                <w:noProof/>
                <w:webHidden/>
              </w:rPr>
              <w:fldChar w:fldCharType="end"/>
            </w:r>
          </w:hyperlink>
        </w:p>
        <w:p w14:paraId="5B2388DC" w14:textId="2DCC7848" w:rsidR="00F851A3" w:rsidRPr="00F851A3" w:rsidRDefault="00F851A3">
          <w:pPr>
            <w:pStyle w:val="TOC1"/>
            <w:tabs>
              <w:tab w:val="left" w:pos="440"/>
              <w:tab w:val="right" w:leader="dot" w:pos="9019"/>
            </w:tabs>
            <w:rPr>
              <w:rFonts w:asciiTheme="minorHAnsi" w:eastAsiaTheme="minorEastAsia" w:hAnsiTheme="minorHAnsi" w:cstheme="minorBidi"/>
              <w:noProof/>
            </w:rPr>
          </w:pPr>
          <w:hyperlink w:anchor="_Toc112864042" w:history="1">
            <w:r w:rsidRPr="00F851A3">
              <w:rPr>
                <w:rStyle w:val="Hyperlink"/>
                <w:noProof/>
              </w:rPr>
              <w:t>6.</w:t>
            </w:r>
            <w:r w:rsidRPr="00F851A3">
              <w:rPr>
                <w:rFonts w:asciiTheme="minorHAnsi" w:eastAsiaTheme="minorEastAsia" w:hAnsiTheme="minorHAnsi" w:cstheme="minorBidi"/>
                <w:noProof/>
              </w:rPr>
              <w:tab/>
            </w:r>
            <w:r w:rsidRPr="00F851A3">
              <w:rPr>
                <w:rStyle w:val="Hyperlink"/>
                <w:noProof/>
              </w:rPr>
              <w:t>Financial Plan</w:t>
            </w:r>
            <w:r w:rsidRPr="00F851A3">
              <w:rPr>
                <w:noProof/>
                <w:webHidden/>
              </w:rPr>
              <w:tab/>
            </w:r>
            <w:r w:rsidRPr="00F851A3">
              <w:rPr>
                <w:noProof/>
                <w:webHidden/>
              </w:rPr>
              <w:fldChar w:fldCharType="begin"/>
            </w:r>
            <w:r w:rsidRPr="00F851A3">
              <w:rPr>
                <w:noProof/>
                <w:webHidden/>
              </w:rPr>
              <w:instrText xml:space="preserve"> PAGEREF _Toc112864042 \h </w:instrText>
            </w:r>
            <w:r w:rsidRPr="00F851A3">
              <w:rPr>
                <w:noProof/>
                <w:webHidden/>
              </w:rPr>
            </w:r>
            <w:r w:rsidRPr="00F851A3">
              <w:rPr>
                <w:noProof/>
                <w:webHidden/>
              </w:rPr>
              <w:fldChar w:fldCharType="separate"/>
            </w:r>
            <w:r w:rsidRPr="00F851A3">
              <w:rPr>
                <w:noProof/>
                <w:webHidden/>
              </w:rPr>
              <w:t>8</w:t>
            </w:r>
            <w:r w:rsidRPr="00F851A3">
              <w:rPr>
                <w:noProof/>
                <w:webHidden/>
              </w:rPr>
              <w:fldChar w:fldCharType="end"/>
            </w:r>
          </w:hyperlink>
        </w:p>
        <w:p w14:paraId="7D463723" w14:textId="1BCFA513" w:rsidR="00F851A3" w:rsidRPr="00F851A3" w:rsidRDefault="00F851A3">
          <w:pPr>
            <w:pStyle w:val="TOC1"/>
            <w:tabs>
              <w:tab w:val="left" w:pos="440"/>
              <w:tab w:val="right" w:leader="dot" w:pos="9019"/>
            </w:tabs>
            <w:rPr>
              <w:rFonts w:asciiTheme="minorHAnsi" w:eastAsiaTheme="minorEastAsia" w:hAnsiTheme="minorHAnsi" w:cstheme="minorBidi"/>
              <w:noProof/>
            </w:rPr>
          </w:pPr>
          <w:hyperlink w:anchor="_Toc112864043" w:history="1">
            <w:r w:rsidRPr="00F851A3">
              <w:rPr>
                <w:rStyle w:val="Hyperlink"/>
                <w:noProof/>
              </w:rPr>
              <w:t>7.</w:t>
            </w:r>
            <w:r w:rsidRPr="00F851A3">
              <w:rPr>
                <w:rFonts w:asciiTheme="minorHAnsi" w:eastAsiaTheme="minorEastAsia" w:hAnsiTheme="minorHAnsi" w:cstheme="minorBidi"/>
                <w:noProof/>
              </w:rPr>
              <w:tab/>
            </w:r>
            <w:r w:rsidRPr="00F851A3">
              <w:rPr>
                <w:rStyle w:val="Hyperlink"/>
                <w:noProof/>
              </w:rPr>
              <w:t>Market research</w:t>
            </w:r>
            <w:r w:rsidRPr="00F851A3">
              <w:rPr>
                <w:noProof/>
                <w:webHidden/>
              </w:rPr>
              <w:tab/>
            </w:r>
            <w:r w:rsidRPr="00F851A3">
              <w:rPr>
                <w:noProof/>
                <w:webHidden/>
              </w:rPr>
              <w:fldChar w:fldCharType="begin"/>
            </w:r>
            <w:r w:rsidRPr="00F851A3">
              <w:rPr>
                <w:noProof/>
                <w:webHidden/>
              </w:rPr>
              <w:instrText xml:space="preserve"> PAGEREF _Toc112864043 \h </w:instrText>
            </w:r>
            <w:r w:rsidRPr="00F851A3">
              <w:rPr>
                <w:noProof/>
                <w:webHidden/>
              </w:rPr>
            </w:r>
            <w:r w:rsidRPr="00F851A3">
              <w:rPr>
                <w:noProof/>
                <w:webHidden/>
              </w:rPr>
              <w:fldChar w:fldCharType="separate"/>
            </w:r>
            <w:r w:rsidRPr="00F851A3">
              <w:rPr>
                <w:noProof/>
                <w:webHidden/>
              </w:rPr>
              <w:t>9</w:t>
            </w:r>
            <w:r w:rsidRPr="00F851A3">
              <w:rPr>
                <w:noProof/>
                <w:webHidden/>
              </w:rPr>
              <w:fldChar w:fldCharType="end"/>
            </w:r>
          </w:hyperlink>
        </w:p>
        <w:p w14:paraId="09BE240B" w14:textId="35FDFBF2"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44" w:history="1">
            <w:r w:rsidRPr="00F851A3">
              <w:rPr>
                <w:rStyle w:val="Hyperlink"/>
                <w:rFonts w:ascii="Times New Roman" w:eastAsia="Times New Roman" w:hAnsi="Times New Roman" w:cs="Times New Roman"/>
                <w:noProof/>
              </w:rPr>
              <w:t>7.1.</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Political Factors</w:t>
            </w:r>
            <w:r w:rsidRPr="00F851A3">
              <w:rPr>
                <w:noProof/>
                <w:webHidden/>
              </w:rPr>
              <w:tab/>
            </w:r>
            <w:r w:rsidRPr="00F851A3">
              <w:rPr>
                <w:noProof/>
                <w:webHidden/>
              </w:rPr>
              <w:fldChar w:fldCharType="begin"/>
            </w:r>
            <w:r w:rsidRPr="00F851A3">
              <w:rPr>
                <w:noProof/>
                <w:webHidden/>
              </w:rPr>
              <w:instrText xml:space="preserve"> PAGEREF _Toc112864044 \h </w:instrText>
            </w:r>
            <w:r w:rsidRPr="00F851A3">
              <w:rPr>
                <w:noProof/>
                <w:webHidden/>
              </w:rPr>
            </w:r>
            <w:r w:rsidRPr="00F851A3">
              <w:rPr>
                <w:noProof/>
                <w:webHidden/>
              </w:rPr>
              <w:fldChar w:fldCharType="separate"/>
            </w:r>
            <w:r w:rsidRPr="00F851A3">
              <w:rPr>
                <w:noProof/>
                <w:webHidden/>
              </w:rPr>
              <w:t>9</w:t>
            </w:r>
            <w:r w:rsidRPr="00F851A3">
              <w:rPr>
                <w:noProof/>
                <w:webHidden/>
              </w:rPr>
              <w:fldChar w:fldCharType="end"/>
            </w:r>
          </w:hyperlink>
        </w:p>
        <w:p w14:paraId="5E7963E1" w14:textId="682D3980"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45" w:history="1">
            <w:r w:rsidRPr="00F851A3">
              <w:rPr>
                <w:rStyle w:val="Hyperlink"/>
                <w:rFonts w:ascii="Times New Roman" w:eastAsia="Times New Roman" w:hAnsi="Times New Roman" w:cs="Times New Roman"/>
                <w:noProof/>
              </w:rPr>
              <w:t>7.2.</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Economic Factors</w:t>
            </w:r>
            <w:r w:rsidRPr="00F851A3">
              <w:rPr>
                <w:noProof/>
                <w:webHidden/>
              </w:rPr>
              <w:tab/>
            </w:r>
            <w:r w:rsidRPr="00F851A3">
              <w:rPr>
                <w:noProof/>
                <w:webHidden/>
              </w:rPr>
              <w:fldChar w:fldCharType="begin"/>
            </w:r>
            <w:r w:rsidRPr="00F851A3">
              <w:rPr>
                <w:noProof/>
                <w:webHidden/>
              </w:rPr>
              <w:instrText xml:space="preserve"> PAGEREF _Toc112864045 \h </w:instrText>
            </w:r>
            <w:r w:rsidRPr="00F851A3">
              <w:rPr>
                <w:noProof/>
                <w:webHidden/>
              </w:rPr>
            </w:r>
            <w:r w:rsidRPr="00F851A3">
              <w:rPr>
                <w:noProof/>
                <w:webHidden/>
              </w:rPr>
              <w:fldChar w:fldCharType="separate"/>
            </w:r>
            <w:r w:rsidRPr="00F851A3">
              <w:rPr>
                <w:noProof/>
                <w:webHidden/>
              </w:rPr>
              <w:t>10</w:t>
            </w:r>
            <w:r w:rsidRPr="00F851A3">
              <w:rPr>
                <w:noProof/>
                <w:webHidden/>
              </w:rPr>
              <w:fldChar w:fldCharType="end"/>
            </w:r>
          </w:hyperlink>
        </w:p>
        <w:p w14:paraId="71F99D2E" w14:textId="08C88348"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46" w:history="1">
            <w:r w:rsidRPr="00F851A3">
              <w:rPr>
                <w:rStyle w:val="Hyperlink"/>
                <w:rFonts w:ascii="Times New Roman" w:eastAsia="Times New Roman" w:hAnsi="Times New Roman" w:cs="Times New Roman"/>
                <w:noProof/>
              </w:rPr>
              <w:t>7.3.</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Sociocultural Factors</w:t>
            </w:r>
            <w:r w:rsidRPr="00F851A3">
              <w:rPr>
                <w:noProof/>
                <w:webHidden/>
              </w:rPr>
              <w:tab/>
            </w:r>
            <w:r w:rsidRPr="00F851A3">
              <w:rPr>
                <w:noProof/>
                <w:webHidden/>
              </w:rPr>
              <w:fldChar w:fldCharType="begin"/>
            </w:r>
            <w:r w:rsidRPr="00F851A3">
              <w:rPr>
                <w:noProof/>
                <w:webHidden/>
              </w:rPr>
              <w:instrText xml:space="preserve"> PAGEREF _Toc112864046 \h </w:instrText>
            </w:r>
            <w:r w:rsidRPr="00F851A3">
              <w:rPr>
                <w:noProof/>
                <w:webHidden/>
              </w:rPr>
            </w:r>
            <w:r w:rsidRPr="00F851A3">
              <w:rPr>
                <w:noProof/>
                <w:webHidden/>
              </w:rPr>
              <w:fldChar w:fldCharType="separate"/>
            </w:r>
            <w:r w:rsidRPr="00F851A3">
              <w:rPr>
                <w:noProof/>
                <w:webHidden/>
              </w:rPr>
              <w:t>10</w:t>
            </w:r>
            <w:r w:rsidRPr="00F851A3">
              <w:rPr>
                <w:noProof/>
                <w:webHidden/>
              </w:rPr>
              <w:fldChar w:fldCharType="end"/>
            </w:r>
          </w:hyperlink>
        </w:p>
        <w:p w14:paraId="100FE3E0" w14:textId="0926CE5C" w:rsidR="00F851A3" w:rsidRPr="00F851A3" w:rsidRDefault="00F851A3">
          <w:pPr>
            <w:pStyle w:val="TOC2"/>
            <w:tabs>
              <w:tab w:val="left" w:pos="880"/>
              <w:tab w:val="right" w:leader="dot" w:pos="9019"/>
            </w:tabs>
            <w:rPr>
              <w:rFonts w:asciiTheme="minorHAnsi" w:eastAsiaTheme="minorEastAsia" w:hAnsiTheme="minorHAnsi" w:cstheme="minorBidi"/>
              <w:noProof/>
            </w:rPr>
          </w:pPr>
          <w:hyperlink w:anchor="_Toc112864047" w:history="1">
            <w:r w:rsidRPr="00F851A3">
              <w:rPr>
                <w:rStyle w:val="Hyperlink"/>
                <w:rFonts w:ascii="Times New Roman" w:eastAsia="Times New Roman" w:hAnsi="Times New Roman" w:cs="Times New Roman"/>
                <w:noProof/>
              </w:rPr>
              <w:t>7.4.</w:t>
            </w:r>
            <w:r w:rsidRPr="00F851A3">
              <w:rPr>
                <w:rFonts w:asciiTheme="minorHAnsi" w:eastAsiaTheme="minorEastAsia" w:hAnsiTheme="minorHAnsi" w:cstheme="minorBidi"/>
                <w:noProof/>
              </w:rPr>
              <w:tab/>
            </w:r>
            <w:r w:rsidRPr="00F851A3">
              <w:rPr>
                <w:rStyle w:val="Hyperlink"/>
                <w:rFonts w:ascii="Times New Roman" w:eastAsia="Times New Roman" w:hAnsi="Times New Roman" w:cs="Times New Roman"/>
                <w:noProof/>
              </w:rPr>
              <w:t>Technological Factors</w:t>
            </w:r>
            <w:r w:rsidRPr="00F851A3">
              <w:rPr>
                <w:noProof/>
                <w:webHidden/>
              </w:rPr>
              <w:tab/>
            </w:r>
            <w:r w:rsidRPr="00F851A3">
              <w:rPr>
                <w:noProof/>
                <w:webHidden/>
              </w:rPr>
              <w:fldChar w:fldCharType="begin"/>
            </w:r>
            <w:r w:rsidRPr="00F851A3">
              <w:rPr>
                <w:noProof/>
                <w:webHidden/>
              </w:rPr>
              <w:instrText xml:space="preserve"> PAGEREF _Toc112864047 \h </w:instrText>
            </w:r>
            <w:r w:rsidRPr="00F851A3">
              <w:rPr>
                <w:noProof/>
                <w:webHidden/>
              </w:rPr>
            </w:r>
            <w:r w:rsidRPr="00F851A3">
              <w:rPr>
                <w:noProof/>
                <w:webHidden/>
              </w:rPr>
              <w:fldChar w:fldCharType="separate"/>
            </w:r>
            <w:r w:rsidRPr="00F851A3">
              <w:rPr>
                <w:noProof/>
                <w:webHidden/>
              </w:rPr>
              <w:t>10</w:t>
            </w:r>
            <w:r w:rsidRPr="00F851A3">
              <w:rPr>
                <w:noProof/>
                <w:webHidden/>
              </w:rPr>
              <w:fldChar w:fldCharType="end"/>
            </w:r>
          </w:hyperlink>
        </w:p>
        <w:p w14:paraId="4CA5CD15" w14:textId="5A28E8F4" w:rsidR="00F851A3" w:rsidRPr="00F851A3" w:rsidRDefault="00F851A3">
          <w:pPr>
            <w:pStyle w:val="TOC1"/>
            <w:tabs>
              <w:tab w:val="left" w:pos="440"/>
              <w:tab w:val="right" w:leader="dot" w:pos="9019"/>
            </w:tabs>
            <w:rPr>
              <w:rFonts w:asciiTheme="minorHAnsi" w:eastAsiaTheme="minorEastAsia" w:hAnsiTheme="minorHAnsi" w:cstheme="minorBidi"/>
              <w:noProof/>
            </w:rPr>
          </w:pPr>
          <w:hyperlink w:anchor="_Toc112864048" w:history="1">
            <w:r w:rsidRPr="00F851A3">
              <w:rPr>
                <w:rStyle w:val="Hyperlink"/>
                <w:noProof/>
              </w:rPr>
              <w:t>8.</w:t>
            </w:r>
            <w:r w:rsidRPr="00F851A3">
              <w:rPr>
                <w:rFonts w:asciiTheme="minorHAnsi" w:eastAsiaTheme="minorEastAsia" w:hAnsiTheme="minorHAnsi" w:cstheme="minorBidi"/>
                <w:noProof/>
              </w:rPr>
              <w:tab/>
            </w:r>
            <w:r w:rsidRPr="00F851A3">
              <w:rPr>
                <w:rStyle w:val="Hyperlink"/>
                <w:noProof/>
              </w:rPr>
              <w:t>Conclusion</w:t>
            </w:r>
            <w:r w:rsidRPr="00F851A3">
              <w:rPr>
                <w:noProof/>
                <w:webHidden/>
              </w:rPr>
              <w:tab/>
            </w:r>
            <w:r w:rsidRPr="00F851A3">
              <w:rPr>
                <w:noProof/>
                <w:webHidden/>
              </w:rPr>
              <w:fldChar w:fldCharType="begin"/>
            </w:r>
            <w:r w:rsidRPr="00F851A3">
              <w:rPr>
                <w:noProof/>
                <w:webHidden/>
              </w:rPr>
              <w:instrText xml:space="preserve"> PAGEREF _Toc112864048 \h </w:instrText>
            </w:r>
            <w:r w:rsidRPr="00F851A3">
              <w:rPr>
                <w:noProof/>
                <w:webHidden/>
              </w:rPr>
            </w:r>
            <w:r w:rsidRPr="00F851A3">
              <w:rPr>
                <w:noProof/>
                <w:webHidden/>
              </w:rPr>
              <w:fldChar w:fldCharType="separate"/>
            </w:r>
            <w:r w:rsidRPr="00F851A3">
              <w:rPr>
                <w:noProof/>
                <w:webHidden/>
              </w:rPr>
              <w:t>10</w:t>
            </w:r>
            <w:r w:rsidRPr="00F851A3">
              <w:rPr>
                <w:noProof/>
                <w:webHidden/>
              </w:rPr>
              <w:fldChar w:fldCharType="end"/>
            </w:r>
          </w:hyperlink>
        </w:p>
        <w:p w14:paraId="0FB98E20" w14:textId="5DC02947" w:rsidR="00F851A3" w:rsidRPr="00F851A3" w:rsidRDefault="00F851A3">
          <w:pPr>
            <w:pStyle w:val="TOC1"/>
            <w:tabs>
              <w:tab w:val="right" w:leader="dot" w:pos="9019"/>
            </w:tabs>
            <w:rPr>
              <w:rFonts w:asciiTheme="minorHAnsi" w:eastAsiaTheme="minorEastAsia" w:hAnsiTheme="minorHAnsi" w:cstheme="minorBidi"/>
              <w:noProof/>
            </w:rPr>
          </w:pPr>
          <w:hyperlink w:anchor="_Toc112864049" w:history="1">
            <w:r w:rsidRPr="00F851A3">
              <w:rPr>
                <w:rStyle w:val="Hyperlink"/>
                <w:noProof/>
              </w:rPr>
              <w:t>References</w:t>
            </w:r>
            <w:r w:rsidRPr="00F851A3">
              <w:rPr>
                <w:noProof/>
                <w:webHidden/>
              </w:rPr>
              <w:tab/>
            </w:r>
            <w:r w:rsidRPr="00F851A3">
              <w:rPr>
                <w:noProof/>
                <w:webHidden/>
              </w:rPr>
              <w:fldChar w:fldCharType="begin"/>
            </w:r>
            <w:r w:rsidRPr="00F851A3">
              <w:rPr>
                <w:noProof/>
                <w:webHidden/>
              </w:rPr>
              <w:instrText xml:space="preserve"> PAGEREF _Toc112864049 \h </w:instrText>
            </w:r>
            <w:r w:rsidRPr="00F851A3">
              <w:rPr>
                <w:noProof/>
                <w:webHidden/>
              </w:rPr>
            </w:r>
            <w:r w:rsidRPr="00F851A3">
              <w:rPr>
                <w:noProof/>
                <w:webHidden/>
              </w:rPr>
              <w:fldChar w:fldCharType="separate"/>
            </w:r>
            <w:r w:rsidRPr="00F851A3">
              <w:rPr>
                <w:noProof/>
                <w:webHidden/>
              </w:rPr>
              <w:t>11</w:t>
            </w:r>
            <w:r w:rsidRPr="00F851A3">
              <w:rPr>
                <w:noProof/>
                <w:webHidden/>
              </w:rPr>
              <w:fldChar w:fldCharType="end"/>
            </w:r>
          </w:hyperlink>
        </w:p>
        <w:p w14:paraId="29248610" w14:textId="2FFC5F69" w:rsidR="00F851A3" w:rsidRDefault="00F851A3">
          <w:r>
            <w:rPr>
              <w:b/>
              <w:bCs/>
              <w:noProof/>
            </w:rPr>
            <w:fldChar w:fldCharType="end"/>
          </w:r>
        </w:p>
      </w:sdtContent>
    </w:sdt>
    <w:p w14:paraId="7C0BDE4F" w14:textId="77777777" w:rsidR="004E3E28" w:rsidRDefault="004E3E28"/>
    <w:p w14:paraId="6E5C8451" w14:textId="77777777" w:rsidR="004E3E28" w:rsidRDefault="00000000">
      <w:pPr>
        <w:pStyle w:val="Heading1"/>
        <w:jc w:val="center"/>
      </w:pPr>
      <w:bookmarkStart w:id="1" w:name="_e4oent8xf7fc" w:colFirst="0" w:colLast="0"/>
      <w:bookmarkEnd w:id="1"/>
      <w:r>
        <w:br w:type="page"/>
      </w:r>
    </w:p>
    <w:p w14:paraId="6E4D0EEF" w14:textId="77777777" w:rsidR="004E3E28" w:rsidRDefault="004E3E28">
      <w:pPr>
        <w:pStyle w:val="Heading1"/>
        <w:jc w:val="center"/>
      </w:pPr>
      <w:bookmarkStart w:id="2" w:name="_xnic1cwu0xa" w:colFirst="0" w:colLast="0"/>
      <w:bookmarkEnd w:id="2"/>
    </w:p>
    <w:p w14:paraId="1D42DC3D" w14:textId="1CC7FE2F" w:rsidR="004E3E28" w:rsidRDefault="00000000" w:rsidP="00434FF2">
      <w:pPr>
        <w:pStyle w:val="Heading1"/>
        <w:numPr>
          <w:ilvl w:val="0"/>
          <w:numId w:val="1"/>
        </w:numPr>
      </w:pPr>
      <w:bookmarkStart w:id="3" w:name="_Toc112864028"/>
      <w:r>
        <w:t>Introduction</w:t>
      </w:r>
      <w:bookmarkEnd w:id="3"/>
      <w:r>
        <w:t xml:space="preserve"> </w:t>
      </w:r>
    </w:p>
    <w:p w14:paraId="2907DBEA" w14:textId="62AC229E" w:rsidR="004E3E28" w:rsidRDefault="00435219">
      <w:pPr>
        <w:spacing w:line="360" w:lineRule="auto"/>
        <w:jc w:val="both"/>
        <w:rPr>
          <w:rFonts w:ascii="Times New Roman" w:eastAsia="Times New Roman" w:hAnsi="Times New Roman" w:cs="Times New Roman"/>
          <w:sz w:val="24"/>
          <w:szCs w:val="24"/>
        </w:rPr>
      </w:pPr>
      <w:r w:rsidRPr="00435219">
        <w:rPr>
          <w:rFonts w:ascii="Times New Roman" w:eastAsia="Times New Roman" w:hAnsi="Times New Roman" w:cs="Times New Roman"/>
          <w:sz w:val="24"/>
          <w:szCs w:val="24"/>
        </w:rPr>
        <w:t>This article will go over how to launch a new business and how it may help a lot of people. Because humans are social beings, many of their acts have a direct or indirect effect on society. It could be detrimental or advantageous.</w:t>
      </w:r>
      <w:r>
        <w:rPr>
          <w:rFonts w:ascii="Times New Roman" w:eastAsia="Times New Roman" w:hAnsi="Times New Roman" w:cs="Times New Roman"/>
          <w:sz w:val="24"/>
          <w:szCs w:val="24"/>
        </w:rPr>
        <w:t xml:space="preserve"> </w:t>
      </w:r>
      <w:r w:rsidRPr="00435219">
        <w:rPr>
          <w:rFonts w:ascii="Times New Roman" w:eastAsia="Times New Roman" w:hAnsi="Times New Roman" w:cs="Times New Roman"/>
          <w:sz w:val="24"/>
          <w:szCs w:val="24"/>
        </w:rPr>
        <w:t>People should labour so that at least some members of society gain from their efforts because they should not only think about themselves. This study will also go over how to build a food chain and the advantages it will have for a certain group of individuals. The business description, industry analysis, operational and management team plans, marketing strategies, financial projections, and market research will all be covered in this report.</w:t>
      </w:r>
    </w:p>
    <w:p w14:paraId="0E869094" w14:textId="77777777" w:rsidR="00434FF2" w:rsidRDefault="00434FF2">
      <w:pPr>
        <w:spacing w:line="360" w:lineRule="auto"/>
        <w:jc w:val="both"/>
        <w:rPr>
          <w:rFonts w:ascii="Times New Roman" w:eastAsia="Times New Roman" w:hAnsi="Times New Roman" w:cs="Times New Roman"/>
          <w:sz w:val="24"/>
          <w:szCs w:val="24"/>
        </w:rPr>
      </w:pPr>
    </w:p>
    <w:p w14:paraId="2D8C6BFD" w14:textId="710C8058" w:rsidR="004E3E28" w:rsidRDefault="00000000" w:rsidP="00A31B49">
      <w:pPr>
        <w:pStyle w:val="Heading1"/>
        <w:numPr>
          <w:ilvl w:val="0"/>
          <w:numId w:val="1"/>
        </w:numPr>
      </w:pPr>
      <w:bookmarkStart w:id="4" w:name="_Toc112864029"/>
      <w:r>
        <w:t>Business description</w:t>
      </w:r>
      <w:bookmarkEnd w:id="4"/>
      <w:r>
        <w:t xml:space="preserve"> </w:t>
      </w:r>
    </w:p>
    <w:p w14:paraId="7F17836D" w14:textId="7917DC9D" w:rsidR="004E3E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Food is a basic human need so providing it is an act of virtue. </w:t>
      </w:r>
      <w:r w:rsidR="00435219" w:rsidRPr="00435219">
        <w:rPr>
          <w:rFonts w:ascii="Times New Roman" w:eastAsia="Times New Roman" w:hAnsi="Times New Roman" w:cs="Times New Roman"/>
          <w:sz w:val="24"/>
          <w:szCs w:val="24"/>
        </w:rPr>
        <w:t>This company's mission is to sell handmade, light cuisine while making money for the owner. Since many people rely on home delivery on a daily basis, handmade light food is necessary for those who are unable to prepare it themselves, such as the sick or working individuals who don't enjoy eating at upscale restaurants every day.</w:t>
      </w:r>
      <w:r>
        <w:rPr>
          <w:rFonts w:ascii="Times New Roman" w:eastAsia="Times New Roman" w:hAnsi="Times New Roman" w:cs="Times New Roman"/>
          <w:sz w:val="24"/>
          <w:szCs w:val="24"/>
        </w:rPr>
        <w:t xml:space="preserve"> On the other hand, many small food vendors are not able to profit properly due to a lack of awareness among common people, they just need a platform to make the business profitable. </w:t>
      </w:r>
      <w:bookmarkStart w:id="5" w:name="_Hlk112864285"/>
      <w:r w:rsidR="00435219" w:rsidRPr="00435219">
        <w:rPr>
          <w:rFonts w:ascii="Times New Roman" w:eastAsia="Times New Roman" w:hAnsi="Times New Roman" w:cs="Times New Roman"/>
          <w:sz w:val="24"/>
          <w:szCs w:val="24"/>
        </w:rPr>
        <w:t>Health &amp; Appetit</w:t>
      </w:r>
      <w:bookmarkEnd w:id="5"/>
      <w:r w:rsidR="00435219" w:rsidRPr="00435219">
        <w:rPr>
          <w:rFonts w:ascii="Times New Roman" w:eastAsia="Times New Roman" w:hAnsi="Times New Roman" w:cs="Times New Roman"/>
          <w:sz w:val="24"/>
          <w:szCs w:val="24"/>
        </w:rPr>
        <w:t>, a food retail chain, will help both of these groups of individuals. Through an application, these two categories of individuals may be presented. Now that most people use technology, folks in need of food may get handmade food from their chosen vendors through a food chain app that will also be affordable or healthful;</w:t>
      </w:r>
      <w:r>
        <w:rPr>
          <w:rFonts w:ascii="Times New Roman" w:eastAsia="Times New Roman" w:hAnsi="Times New Roman" w:cs="Times New Roman"/>
          <w:sz w:val="24"/>
          <w:szCs w:val="24"/>
        </w:rPr>
        <w:t xml:space="preserve"> Besides, the application registration fee should be kept to a minimum for </w:t>
      </w:r>
      <w:r w:rsidR="00A31B49">
        <w:rPr>
          <w:rFonts w:ascii="Times New Roman" w:eastAsia="Times New Roman" w:hAnsi="Times New Roman" w:cs="Times New Roman"/>
          <w:sz w:val="24"/>
          <w:szCs w:val="24"/>
        </w:rPr>
        <w:t>those sellers</w:t>
      </w:r>
      <w:r>
        <w:rPr>
          <w:rFonts w:ascii="Times New Roman" w:eastAsia="Times New Roman" w:hAnsi="Times New Roman" w:cs="Times New Roman"/>
          <w:sz w:val="24"/>
          <w:szCs w:val="24"/>
        </w:rPr>
        <w:t xml:space="preserve">, especially less than other applications, therefore most of </w:t>
      </w:r>
      <w:r w:rsidR="00A31B49">
        <w:rPr>
          <w:rFonts w:ascii="Times New Roman" w:eastAsia="Times New Roman" w:hAnsi="Times New Roman" w:cs="Times New Roman"/>
          <w:sz w:val="24"/>
          <w:szCs w:val="24"/>
        </w:rPr>
        <w:t>the sellers</w:t>
      </w:r>
      <w:r>
        <w:rPr>
          <w:rFonts w:ascii="Times New Roman" w:eastAsia="Times New Roman" w:hAnsi="Times New Roman" w:cs="Times New Roman"/>
          <w:sz w:val="24"/>
          <w:szCs w:val="24"/>
        </w:rPr>
        <w:t xml:space="preserve"> will prefer to register on the new application. Moreover, the delivery charges should be kept less than other applications. </w:t>
      </w:r>
      <w:r w:rsidR="002F79B5" w:rsidRPr="002F79B5">
        <w:rPr>
          <w:rFonts w:ascii="Times New Roman" w:eastAsia="Times New Roman" w:hAnsi="Times New Roman" w:cs="Times New Roman"/>
          <w:sz w:val="24"/>
          <w:szCs w:val="24"/>
        </w:rPr>
        <w:t>The meal delivery schedule, which calls for food to be delivered within 20 to 25 minutes after ordering time, should be the application's main draw, along with comparisons to other restaurant chain applications. Food should be offered in the application in accordance with the customer's request so that their needs are met. The owner will gain more from the entire process since more consumers equal more profit.</w:t>
      </w:r>
    </w:p>
    <w:p w14:paraId="4419E77B" w14:textId="316B783F" w:rsidR="004E3E28" w:rsidRDefault="00000000" w:rsidP="00A31B49">
      <w:pPr>
        <w:pStyle w:val="Heading1"/>
        <w:numPr>
          <w:ilvl w:val="0"/>
          <w:numId w:val="1"/>
        </w:numPr>
      </w:pPr>
      <w:bookmarkStart w:id="6" w:name="_Toc112864030"/>
      <w:r>
        <w:lastRenderedPageBreak/>
        <w:t>Industry analysis</w:t>
      </w:r>
      <w:bookmarkEnd w:id="6"/>
    </w:p>
    <w:p w14:paraId="5A12884C" w14:textId="2CED4740" w:rsidR="00A31B49" w:rsidRDefault="002F79B5">
      <w:pPr>
        <w:spacing w:line="360" w:lineRule="auto"/>
        <w:jc w:val="both"/>
        <w:rPr>
          <w:rFonts w:ascii="Times New Roman" w:eastAsia="Times New Roman" w:hAnsi="Times New Roman" w:cs="Times New Roman"/>
          <w:sz w:val="24"/>
          <w:szCs w:val="24"/>
        </w:rPr>
      </w:pPr>
      <w:r w:rsidRPr="002F79B5">
        <w:rPr>
          <w:rFonts w:ascii="Times New Roman" w:eastAsia="Times New Roman" w:hAnsi="Times New Roman" w:cs="Times New Roman"/>
          <w:sz w:val="24"/>
          <w:szCs w:val="24"/>
        </w:rPr>
        <w:t>This firm is incredibly successful based on the market's current desire for food delivery to homes, especially homemade meals. The Porter five forces model can be used in this industry. The business will be successful if the steps are chosen using this methodology.</w:t>
      </w:r>
    </w:p>
    <w:p w14:paraId="3F416651" w14:textId="7B7AE114" w:rsidR="00A31B49" w:rsidRPr="00A31B49" w:rsidRDefault="00000000" w:rsidP="00F851A3">
      <w:pPr>
        <w:pStyle w:val="ListParagraph"/>
        <w:numPr>
          <w:ilvl w:val="1"/>
          <w:numId w:val="1"/>
        </w:numPr>
        <w:spacing w:line="360" w:lineRule="auto"/>
        <w:jc w:val="both"/>
        <w:outlineLvl w:val="1"/>
        <w:rPr>
          <w:rFonts w:ascii="Times New Roman" w:eastAsia="Times New Roman" w:hAnsi="Times New Roman" w:cs="Times New Roman"/>
          <w:sz w:val="24"/>
          <w:szCs w:val="24"/>
        </w:rPr>
      </w:pPr>
      <w:bookmarkStart w:id="7" w:name="_Toc112864031"/>
      <w:r w:rsidRPr="00A31B49">
        <w:rPr>
          <w:rFonts w:ascii="Times New Roman" w:eastAsia="Times New Roman" w:hAnsi="Times New Roman" w:cs="Times New Roman"/>
          <w:b/>
          <w:sz w:val="24"/>
          <w:szCs w:val="24"/>
        </w:rPr>
        <w:t>Threats of new entrants</w:t>
      </w:r>
      <w:bookmarkEnd w:id="7"/>
    </w:p>
    <w:p w14:paraId="1912BAA8" w14:textId="168E4401" w:rsidR="00A31B49" w:rsidRPr="00A31B49" w:rsidRDefault="002F79B5" w:rsidP="00A31B49">
      <w:pPr>
        <w:spacing w:line="360" w:lineRule="auto"/>
        <w:jc w:val="both"/>
        <w:rPr>
          <w:rFonts w:ascii="Times New Roman" w:eastAsia="Times New Roman" w:hAnsi="Times New Roman" w:cs="Times New Roman"/>
          <w:sz w:val="24"/>
          <w:szCs w:val="24"/>
        </w:rPr>
      </w:pPr>
      <w:r w:rsidRPr="002F79B5">
        <w:rPr>
          <w:rFonts w:ascii="Times New Roman" w:eastAsia="Times New Roman" w:hAnsi="Times New Roman" w:cs="Times New Roman"/>
          <w:sz w:val="24"/>
          <w:szCs w:val="24"/>
        </w:rPr>
        <w:t>The danger of new entry will be quite high since this business is lucrative, it recruits newcomers quickly, and there are many obstacles to entry. It takes a lot of resources to break into this market, and the company must stand out since clients are constantly looking for something new (Richardson, 2020). A major challenge to the newcomer is low brand value in comparison to existing restaurant chains in the market.</w:t>
      </w:r>
    </w:p>
    <w:p w14:paraId="1F2BD886" w14:textId="263D7D5D" w:rsidR="00A31B49" w:rsidRPr="00A31B49" w:rsidRDefault="00000000" w:rsidP="00F851A3">
      <w:pPr>
        <w:pStyle w:val="ListParagraph"/>
        <w:numPr>
          <w:ilvl w:val="1"/>
          <w:numId w:val="1"/>
        </w:numPr>
        <w:spacing w:line="360" w:lineRule="auto"/>
        <w:jc w:val="both"/>
        <w:outlineLvl w:val="1"/>
        <w:rPr>
          <w:rFonts w:ascii="Times New Roman" w:eastAsia="Times New Roman" w:hAnsi="Times New Roman" w:cs="Times New Roman"/>
          <w:sz w:val="24"/>
          <w:szCs w:val="24"/>
        </w:rPr>
      </w:pPr>
      <w:bookmarkStart w:id="8" w:name="_Toc112864032"/>
      <w:r w:rsidRPr="00A31B49">
        <w:rPr>
          <w:rFonts w:ascii="Times New Roman" w:eastAsia="Times New Roman" w:hAnsi="Times New Roman" w:cs="Times New Roman"/>
          <w:b/>
          <w:sz w:val="24"/>
          <w:szCs w:val="24"/>
        </w:rPr>
        <w:t>Threats of substitute services</w:t>
      </w:r>
      <w:bookmarkEnd w:id="8"/>
      <w:r w:rsidRPr="00A31B49">
        <w:rPr>
          <w:rFonts w:ascii="Times New Roman" w:eastAsia="Times New Roman" w:hAnsi="Times New Roman" w:cs="Times New Roman"/>
          <w:b/>
          <w:sz w:val="24"/>
          <w:szCs w:val="24"/>
        </w:rPr>
        <w:t xml:space="preserve"> </w:t>
      </w:r>
    </w:p>
    <w:p w14:paraId="7ACD9172" w14:textId="2E9D80F3" w:rsidR="00A31B49" w:rsidRPr="00A31B49" w:rsidRDefault="002F79B5" w:rsidP="00A31B49">
      <w:pPr>
        <w:spacing w:line="360" w:lineRule="auto"/>
        <w:jc w:val="both"/>
        <w:rPr>
          <w:rFonts w:ascii="Times New Roman" w:eastAsia="Times New Roman" w:hAnsi="Times New Roman" w:cs="Times New Roman"/>
          <w:sz w:val="24"/>
          <w:szCs w:val="24"/>
        </w:rPr>
      </w:pPr>
      <w:r w:rsidRPr="002F79B5">
        <w:rPr>
          <w:rFonts w:ascii="Times New Roman" w:eastAsia="Times New Roman" w:hAnsi="Times New Roman" w:cs="Times New Roman"/>
          <w:sz w:val="24"/>
          <w:szCs w:val="24"/>
        </w:rPr>
        <w:t>For newcomers, the availability of the same product in sufficient quantities might pose a serious danger. When less expensive equivalent items are made accessible from other industries, the danger of substitute products grows (Sodhi and Tang, 2021). Co-Op Food, Subway, and Greggs are the two businesses that pose the greatest danger to the newly established businesses. However, alternatives provide the same or better quality and performance than those provided by profitability on demand.</w:t>
      </w:r>
    </w:p>
    <w:p w14:paraId="2EB90A93" w14:textId="4C3F06BA" w:rsidR="00A31B49" w:rsidRPr="00A31B49" w:rsidRDefault="00000000" w:rsidP="00F851A3">
      <w:pPr>
        <w:pStyle w:val="ListParagraph"/>
        <w:numPr>
          <w:ilvl w:val="1"/>
          <w:numId w:val="1"/>
        </w:numPr>
        <w:spacing w:line="360" w:lineRule="auto"/>
        <w:jc w:val="both"/>
        <w:outlineLvl w:val="1"/>
        <w:rPr>
          <w:rFonts w:ascii="Times New Roman" w:eastAsia="Times New Roman" w:hAnsi="Times New Roman" w:cs="Times New Roman"/>
          <w:sz w:val="24"/>
          <w:szCs w:val="24"/>
        </w:rPr>
      </w:pPr>
      <w:bookmarkStart w:id="9" w:name="_Toc112864033"/>
      <w:r w:rsidRPr="00A31B49">
        <w:rPr>
          <w:rFonts w:ascii="Times New Roman" w:eastAsia="Times New Roman" w:hAnsi="Times New Roman" w:cs="Times New Roman"/>
          <w:b/>
          <w:sz w:val="24"/>
          <w:szCs w:val="24"/>
        </w:rPr>
        <w:t>Bargaining power of suppliers</w:t>
      </w:r>
      <w:bookmarkEnd w:id="9"/>
    </w:p>
    <w:p w14:paraId="63391976" w14:textId="0FFC038C" w:rsidR="00A31B49" w:rsidRPr="00A31B49" w:rsidRDefault="002F79B5" w:rsidP="00A31B49">
      <w:pPr>
        <w:spacing w:line="360" w:lineRule="auto"/>
        <w:jc w:val="both"/>
        <w:rPr>
          <w:rFonts w:ascii="Times New Roman" w:eastAsia="Times New Roman" w:hAnsi="Times New Roman" w:cs="Times New Roman"/>
          <w:sz w:val="24"/>
          <w:szCs w:val="24"/>
        </w:rPr>
      </w:pPr>
      <w:r w:rsidRPr="002F79B5">
        <w:rPr>
          <w:rFonts w:ascii="Times New Roman" w:eastAsia="Times New Roman" w:hAnsi="Times New Roman" w:cs="Times New Roman"/>
          <w:sz w:val="24"/>
          <w:szCs w:val="24"/>
        </w:rPr>
        <w:t>One strategy to boost competitiveness in the market is to use suppliers' bargaining power. For profitability, suppliers' negotiating power needs to be strong (Sodhi and Tang, 2021). If suppliers are not concentrated, alternatives are readily available, the product lacks uniqueness, etc., suppliers' negotiating power will be minimal.</w:t>
      </w:r>
    </w:p>
    <w:p w14:paraId="20739555" w14:textId="081A96C4" w:rsidR="00A31B49" w:rsidRPr="00A31B49" w:rsidRDefault="00000000" w:rsidP="00F851A3">
      <w:pPr>
        <w:pStyle w:val="ListParagraph"/>
        <w:numPr>
          <w:ilvl w:val="1"/>
          <w:numId w:val="1"/>
        </w:numPr>
        <w:spacing w:line="360" w:lineRule="auto"/>
        <w:jc w:val="both"/>
        <w:outlineLvl w:val="1"/>
        <w:rPr>
          <w:rFonts w:ascii="Times New Roman" w:eastAsia="Times New Roman" w:hAnsi="Times New Roman" w:cs="Times New Roman"/>
          <w:sz w:val="24"/>
          <w:szCs w:val="24"/>
        </w:rPr>
      </w:pPr>
      <w:bookmarkStart w:id="10" w:name="_Toc112864034"/>
      <w:r w:rsidRPr="00A31B49">
        <w:rPr>
          <w:rFonts w:ascii="Times New Roman" w:eastAsia="Times New Roman" w:hAnsi="Times New Roman" w:cs="Times New Roman"/>
          <w:b/>
          <w:sz w:val="24"/>
          <w:szCs w:val="24"/>
        </w:rPr>
        <w:t>Bargaining power of customers</w:t>
      </w:r>
      <w:bookmarkEnd w:id="10"/>
    </w:p>
    <w:p w14:paraId="204ABA75" w14:textId="452C9EB4" w:rsidR="00A31B49" w:rsidRPr="00A31B49" w:rsidRDefault="002F79B5" w:rsidP="00A31B49">
      <w:pPr>
        <w:spacing w:line="360" w:lineRule="auto"/>
        <w:jc w:val="both"/>
        <w:rPr>
          <w:rFonts w:ascii="Times New Roman" w:eastAsia="Times New Roman" w:hAnsi="Times New Roman" w:cs="Times New Roman"/>
          <w:sz w:val="24"/>
          <w:szCs w:val="24"/>
        </w:rPr>
      </w:pPr>
      <w:r w:rsidRPr="002F79B5">
        <w:rPr>
          <w:rFonts w:ascii="Times New Roman" w:eastAsia="Times New Roman" w:hAnsi="Times New Roman" w:cs="Times New Roman"/>
          <w:sz w:val="24"/>
          <w:szCs w:val="24"/>
        </w:rPr>
        <w:t>Customers that have bargaining power put pressure on a company to provide better goods at reduced costs. The industry becomes less lucrative and more competitive as bargaining power increases. Low switching costs can increase the bargaining power of buyers (Li, Mirosa and Bremer, 2020). Some issues, such as consumers' incapacity to integrate backward, low price sensitivity, poorer market knowledge, etc., help weaken the buyer's negotiating strength.</w:t>
      </w:r>
    </w:p>
    <w:p w14:paraId="041E3AF1" w14:textId="6810D1FF" w:rsidR="00A31B49" w:rsidRPr="00A31B49" w:rsidRDefault="00000000" w:rsidP="00F851A3">
      <w:pPr>
        <w:pStyle w:val="ListParagraph"/>
        <w:numPr>
          <w:ilvl w:val="1"/>
          <w:numId w:val="1"/>
        </w:numPr>
        <w:spacing w:line="360" w:lineRule="auto"/>
        <w:jc w:val="both"/>
        <w:outlineLvl w:val="1"/>
        <w:rPr>
          <w:rFonts w:ascii="Times New Roman" w:eastAsia="Times New Roman" w:hAnsi="Times New Roman" w:cs="Times New Roman"/>
          <w:sz w:val="24"/>
          <w:szCs w:val="24"/>
        </w:rPr>
      </w:pPr>
      <w:bookmarkStart w:id="11" w:name="_Toc112864035"/>
      <w:r w:rsidRPr="00A31B49">
        <w:rPr>
          <w:rFonts w:ascii="Times New Roman" w:eastAsia="Times New Roman" w:hAnsi="Times New Roman" w:cs="Times New Roman"/>
          <w:b/>
          <w:sz w:val="24"/>
          <w:szCs w:val="24"/>
        </w:rPr>
        <w:t>Rivalry within existing firms</w:t>
      </w:r>
      <w:bookmarkEnd w:id="11"/>
    </w:p>
    <w:p w14:paraId="22816D4D" w14:textId="6676238A" w:rsidR="004E3E28" w:rsidRPr="00A31B49" w:rsidRDefault="00000000" w:rsidP="00A31B49">
      <w:pPr>
        <w:spacing w:line="360" w:lineRule="auto"/>
        <w:jc w:val="both"/>
        <w:rPr>
          <w:rFonts w:ascii="Times New Roman" w:eastAsia="Times New Roman" w:hAnsi="Times New Roman" w:cs="Times New Roman"/>
          <w:sz w:val="24"/>
          <w:szCs w:val="24"/>
        </w:rPr>
      </w:pPr>
      <w:r w:rsidRPr="00A31B49">
        <w:rPr>
          <w:rFonts w:ascii="Times New Roman" w:eastAsia="Times New Roman" w:hAnsi="Times New Roman" w:cs="Times New Roman"/>
          <w:b/>
          <w:sz w:val="24"/>
          <w:szCs w:val="24"/>
        </w:rPr>
        <w:t xml:space="preserve"> </w:t>
      </w:r>
      <w:r w:rsidR="00C03371" w:rsidRPr="00C03371">
        <w:rPr>
          <w:rFonts w:ascii="Times New Roman" w:eastAsia="Times New Roman" w:hAnsi="Times New Roman" w:cs="Times New Roman"/>
          <w:sz w:val="24"/>
          <w:szCs w:val="24"/>
        </w:rPr>
        <w:t>Rivalry between businesses reveals their strengths, exposing entrants to much tougher competition. High competition highlights their profitability, which puts new food chain businessmen under a lot of pressure (Hameed, Nisar and Wu, 2021).</w:t>
      </w:r>
      <w:r w:rsidR="00C03371">
        <w:rPr>
          <w:rFonts w:ascii="Times New Roman" w:eastAsia="Times New Roman" w:hAnsi="Times New Roman" w:cs="Times New Roman"/>
          <w:sz w:val="24"/>
          <w:szCs w:val="24"/>
        </w:rPr>
        <w:t xml:space="preserve"> </w:t>
      </w:r>
      <w:r w:rsidR="00C03371" w:rsidRPr="00C03371">
        <w:rPr>
          <w:rFonts w:ascii="Times New Roman" w:eastAsia="Times New Roman" w:hAnsi="Times New Roman" w:cs="Times New Roman"/>
          <w:sz w:val="24"/>
          <w:szCs w:val="24"/>
        </w:rPr>
        <w:t xml:space="preserve">If there are few </w:t>
      </w:r>
      <w:r w:rsidR="00C03371" w:rsidRPr="00C03371">
        <w:rPr>
          <w:rFonts w:ascii="Times New Roman" w:eastAsia="Times New Roman" w:hAnsi="Times New Roman" w:cs="Times New Roman"/>
          <w:sz w:val="24"/>
          <w:szCs w:val="24"/>
        </w:rPr>
        <w:lastRenderedPageBreak/>
        <w:t>competitors, there is a clear market leader, the business is expanding quickly, etc., there may not be much competition among current farms.</w:t>
      </w:r>
    </w:p>
    <w:p w14:paraId="5A4AE7AE" w14:textId="77777777" w:rsidR="004E3E28" w:rsidRDefault="004E3E28">
      <w:pPr>
        <w:spacing w:line="360" w:lineRule="auto"/>
        <w:jc w:val="both"/>
        <w:rPr>
          <w:rFonts w:ascii="Times New Roman" w:eastAsia="Times New Roman" w:hAnsi="Times New Roman" w:cs="Times New Roman"/>
          <w:sz w:val="24"/>
          <w:szCs w:val="24"/>
        </w:rPr>
      </w:pPr>
    </w:p>
    <w:p w14:paraId="06A6EDB5" w14:textId="77777777" w:rsidR="004E3E28" w:rsidRDefault="00000000">
      <w:pPr>
        <w:spacing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8E00C6B" wp14:editId="66492E39">
            <wp:extent cx="3490913" cy="3079876"/>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b="8591"/>
                    <a:stretch>
                      <a:fillRect/>
                    </a:stretch>
                  </pic:blipFill>
                  <pic:spPr>
                    <a:xfrm>
                      <a:off x="0" y="0"/>
                      <a:ext cx="3490913" cy="3079876"/>
                    </a:xfrm>
                    <a:prstGeom prst="rect">
                      <a:avLst/>
                    </a:prstGeom>
                    <a:ln w="25400">
                      <a:solidFill>
                        <a:srgbClr val="000000"/>
                      </a:solidFill>
                      <a:prstDash val="solid"/>
                    </a:ln>
                  </pic:spPr>
                </pic:pic>
              </a:graphicData>
            </a:graphic>
          </wp:inline>
        </w:drawing>
      </w:r>
    </w:p>
    <w:p w14:paraId="4CF9F705" w14:textId="77777777" w:rsidR="004E3E28" w:rsidRDefault="00000000">
      <w:pPr>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Porter’s five forces model </w:t>
      </w:r>
    </w:p>
    <w:p w14:paraId="2C86527C" w14:textId="6DDFF072" w:rsidR="004E3E28" w:rsidRDefault="00000000">
      <w:pPr>
        <w:spacing w:line="360" w:lineRule="auto"/>
        <w:ind w:left="7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Hameed, Nisar and Wu, 2021)</w:t>
      </w:r>
    </w:p>
    <w:p w14:paraId="43182C5E" w14:textId="77777777" w:rsidR="00A31B49" w:rsidRDefault="00A31B49">
      <w:pPr>
        <w:spacing w:line="360" w:lineRule="auto"/>
        <w:ind w:left="720"/>
        <w:jc w:val="center"/>
        <w:rPr>
          <w:rFonts w:ascii="Times New Roman" w:eastAsia="Times New Roman" w:hAnsi="Times New Roman" w:cs="Times New Roman"/>
          <w:b/>
          <w:sz w:val="24"/>
          <w:szCs w:val="24"/>
        </w:rPr>
      </w:pPr>
    </w:p>
    <w:p w14:paraId="38172674" w14:textId="0B64A70A" w:rsidR="004E3E28" w:rsidRDefault="00000000" w:rsidP="00D8216E">
      <w:pPr>
        <w:pStyle w:val="Heading1"/>
        <w:numPr>
          <w:ilvl w:val="0"/>
          <w:numId w:val="1"/>
        </w:numPr>
      </w:pPr>
      <w:bookmarkStart w:id="12" w:name="_Toc112864036"/>
      <w:r>
        <w:t>Operation and management team plan</w:t>
      </w:r>
      <w:bookmarkEnd w:id="12"/>
    </w:p>
    <w:p w14:paraId="0F895B95" w14:textId="77777777" w:rsidR="00C03371" w:rsidRDefault="00C03371">
      <w:pPr>
        <w:spacing w:line="360" w:lineRule="auto"/>
        <w:jc w:val="both"/>
        <w:rPr>
          <w:rFonts w:ascii="Times New Roman" w:eastAsia="Times New Roman" w:hAnsi="Times New Roman" w:cs="Times New Roman"/>
          <w:sz w:val="24"/>
          <w:szCs w:val="24"/>
        </w:rPr>
      </w:pPr>
      <w:r w:rsidRPr="00C03371">
        <w:rPr>
          <w:rFonts w:ascii="Times New Roman" w:eastAsia="Times New Roman" w:hAnsi="Times New Roman" w:cs="Times New Roman"/>
          <w:sz w:val="24"/>
          <w:szCs w:val="24"/>
        </w:rPr>
        <w:t>The company is about to establish a delivery channel between the client and small enterprises and home food producers. Customers will get access to an app from where they would be able to find foods to place orders. The delivery boys from Health &amp; Appetit would go to the vendors to get the fresh food and then bring it to the consumers. The entire organisation will operate under an authoritarian leadership style.</w:t>
      </w:r>
    </w:p>
    <w:p w14:paraId="4DC9B07B" w14:textId="77777777" w:rsidR="00C0337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Operations and management teams are essential for running any type of business. Especially without an operation and management team. Like a food chain is next to impossible to run. There are many types of work in the food chain business like customer management, application management, supplier management, delivery time management etc (Kiweewa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w:t>
      </w:r>
      <w:r w:rsidR="00C03371" w:rsidRPr="00C03371">
        <w:rPr>
          <w:rFonts w:ascii="Times New Roman" w:eastAsia="Times New Roman" w:hAnsi="Times New Roman" w:cs="Times New Roman"/>
          <w:sz w:val="24"/>
          <w:szCs w:val="24"/>
        </w:rPr>
        <w:t xml:space="preserve">Team management is the most vital responsibility. The work will be a shambles if the team manager can't control the group effectively. The business will create a team using the Tuckman Team Development methodology in order to contribute to improved management. </w:t>
      </w:r>
      <w:r w:rsidR="00C03371" w:rsidRPr="00C03371">
        <w:rPr>
          <w:rFonts w:ascii="Times New Roman" w:eastAsia="Times New Roman" w:hAnsi="Times New Roman" w:cs="Times New Roman"/>
          <w:b/>
          <w:bCs/>
          <w:sz w:val="24"/>
          <w:szCs w:val="24"/>
        </w:rPr>
        <w:t>Forming</w:t>
      </w:r>
      <w:r w:rsidR="00C03371" w:rsidRPr="00C03371">
        <w:rPr>
          <w:rFonts w:ascii="Times New Roman" w:eastAsia="Times New Roman" w:hAnsi="Times New Roman" w:cs="Times New Roman"/>
          <w:sz w:val="24"/>
          <w:szCs w:val="24"/>
        </w:rPr>
        <w:t xml:space="preserve"> is the initial stage.</w:t>
      </w:r>
      <w:r w:rsidR="00C0337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first </w:t>
      </w:r>
      <w:r w:rsidR="00D8216E">
        <w:rPr>
          <w:rFonts w:ascii="Times New Roman" w:eastAsia="Times New Roman" w:hAnsi="Times New Roman" w:cs="Times New Roman"/>
          <w:sz w:val="24"/>
          <w:szCs w:val="24"/>
        </w:rPr>
        <w:t>stage is about</w:t>
      </w:r>
      <w:r>
        <w:rPr>
          <w:rFonts w:ascii="Times New Roman" w:eastAsia="Times New Roman" w:hAnsi="Times New Roman" w:cs="Times New Roman"/>
          <w:sz w:val="24"/>
          <w:szCs w:val="24"/>
        </w:rPr>
        <w:t xml:space="preserve"> bringing a team into a structure, </w:t>
      </w:r>
      <w:r w:rsidR="00D8216E">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this case, the team members wait for the leader's instructions (Robb, 2022). </w:t>
      </w:r>
      <w:r w:rsidR="00C03371" w:rsidRPr="00C03371">
        <w:rPr>
          <w:rFonts w:ascii="Times New Roman" w:eastAsia="Times New Roman" w:hAnsi="Times New Roman" w:cs="Times New Roman"/>
          <w:sz w:val="24"/>
          <w:szCs w:val="24"/>
        </w:rPr>
        <w:t xml:space="preserve">They struggle with </w:t>
      </w:r>
      <w:r w:rsidR="00C03371" w:rsidRPr="00C03371">
        <w:rPr>
          <w:rFonts w:ascii="Times New Roman" w:eastAsia="Times New Roman" w:hAnsi="Times New Roman" w:cs="Times New Roman"/>
          <w:sz w:val="24"/>
          <w:szCs w:val="24"/>
        </w:rPr>
        <w:lastRenderedPageBreak/>
        <w:t>being unable to decide anything without the leader's approval. At this stage, team needs include a team mission and vision, setting clear goals and tasks, identifying roles and responsibilities of team members, establishing team ground rules, etc. Observable behaviours include politeness, tentative joining, orienting with others personally, avoiding controversy, etc.</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Storming</w:t>
      </w:r>
      <w:r>
        <w:rPr>
          <w:rFonts w:ascii="Times New Roman" w:eastAsia="Times New Roman" w:hAnsi="Times New Roman" w:cs="Times New Roman"/>
          <w:sz w:val="24"/>
          <w:szCs w:val="24"/>
        </w:rPr>
        <w:t xml:space="preserve">-The work of this stage is the process of organising tasks. Leadership, power and structural issues dominate this stage (Agarwal, 2022). </w:t>
      </w:r>
      <w:r w:rsidR="00C03371" w:rsidRPr="00C03371">
        <w:rPr>
          <w:rFonts w:ascii="Times New Roman" w:eastAsia="Times New Roman" w:hAnsi="Times New Roman" w:cs="Times New Roman"/>
          <w:sz w:val="24"/>
          <w:szCs w:val="24"/>
        </w:rPr>
        <w:t>These phases' observed behaviour includes Disputes among team members, competition for leadership, obvious differences in personal preferences and points of view, a lack of definition of roles, the team's need to organise itself Relationships between people, recognising aesthetic and personal differences, effective listening, offering and accepting feedback, and conflict resolution are just a few examples</w:t>
      </w: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 xml:space="preserve"> Norming-  </w:t>
      </w:r>
      <w:r>
        <w:rPr>
          <w:rFonts w:ascii="Times New Roman" w:eastAsia="Times New Roman" w:hAnsi="Times New Roman" w:cs="Times New Roman"/>
          <w:sz w:val="24"/>
          <w:szCs w:val="24"/>
        </w:rPr>
        <w:t xml:space="preserve"> </w:t>
      </w:r>
      <w:r w:rsidR="00C03371" w:rsidRPr="00C03371">
        <w:rPr>
          <w:rFonts w:ascii="Times New Roman" w:eastAsia="Times New Roman" w:hAnsi="Times New Roman" w:cs="Times New Roman"/>
          <w:sz w:val="24"/>
          <w:szCs w:val="24"/>
        </w:rPr>
        <w:t>Team members in this stage figure out how to coexist and collaborate on their own. This stage is characterised by agreed-upon processes and procedures, comfort with interpersonal relationships, focus and energy on tasks, skill in resolving conflicts, sincere attempts to reach consensus, etc. The team must establish a process for making decisions and be ready to share problem-solving (Donald and Carter, 2020).</w:t>
      </w:r>
    </w:p>
    <w:p w14:paraId="008C51B5" w14:textId="55149D69" w:rsidR="00F76A00" w:rsidRPr="00F76A00" w:rsidRDefault="00F76A00">
      <w:pPr>
        <w:spacing w:line="360" w:lineRule="auto"/>
        <w:jc w:val="both"/>
        <w:rPr>
          <w:rFonts w:ascii="Times New Roman" w:eastAsia="Times New Roman" w:hAnsi="Times New Roman" w:cs="Times New Roman"/>
          <w:bCs/>
          <w:sz w:val="24"/>
          <w:szCs w:val="24"/>
        </w:rPr>
      </w:pPr>
      <w:r w:rsidRPr="00F76A00">
        <w:rPr>
          <w:rFonts w:ascii="Times New Roman" w:eastAsia="Times New Roman" w:hAnsi="Times New Roman" w:cs="Times New Roman"/>
          <w:b/>
          <w:sz w:val="24"/>
          <w:szCs w:val="24"/>
        </w:rPr>
        <w:t>Performing</w:t>
      </w:r>
      <w:r>
        <w:rPr>
          <w:rFonts w:ascii="Times New Roman" w:eastAsia="Times New Roman" w:hAnsi="Times New Roman" w:cs="Times New Roman"/>
          <w:b/>
          <w:sz w:val="24"/>
          <w:szCs w:val="24"/>
        </w:rPr>
        <w:t>-</w:t>
      </w:r>
      <w:r w:rsidRPr="00F76A00">
        <w:rPr>
          <w:rFonts w:ascii="Times New Roman" w:eastAsia="Times New Roman" w:hAnsi="Times New Roman" w:cs="Times New Roman"/>
          <w:b/>
          <w:sz w:val="24"/>
          <w:szCs w:val="24"/>
        </w:rPr>
        <w:t xml:space="preserve"> </w:t>
      </w:r>
      <w:r w:rsidRPr="00F76A00">
        <w:rPr>
          <w:rFonts w:ascii="Times New Roman" w:eastAsia="Times New Roman" w:hAnsi="Times New Roman" w:cs="Times New Roman"/>
          <w:bCs/>
          <w:sz w:val="24"/>
          <w:szCs w:val="24"/>
        </w:rPr>
        <w:t>During this phase, team members build an understanding of one another's requirements. Fully functional teams, roles that are clearer and the team developing independence are examples of the observable behaviours of performing teams. Other team needs include project guides to ensure the team is moving in a collaborative direction, maintaining team flexibility, measuring knowledge performance post-test, etc.</w:t>
      </w:r>
    </w:p>
    <w:p w14:paraId="6DC30D00" w14:textId="15D752B3" w:rsidR="004E3E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last stage is </w:t>
      </w:r>
      <w:r>
        <w:rPr>
          <w:rFonts w:ascii="Times New Roman" w:eastAsia="Times New Roman" w:hAnsi="Times New Roman" w:cs="Times New Roman"/>
          <w:b/>
          <w:sz w:val="24"/>
          <w:szCs w:val="24"/>
        </w:rPr>
        <w:t>Adjourning</w:t>
      </w:r>
      <w:r>
        <w:rPr>
          <w:rFonts w:ascii="Times New Roman" w:eastAsia="Times New Roman" w:hAnsi="Times New Roman" w:cs="Times New Roman"/>
          <w:sz w:val="24"/>
          <w:szCs w:val="24"/>
        </w:rPr>
        <w:t>- at this point the team members are ready to leave. The observable behaviour of adjourning are visible signs of grief, momentum slows down, restless behaviour etc. and the team needs to evaluate the efforts of the team, tie up loose ends and tasks, recognize and reward the team's efforts etc (Donald and Carter, 2020).</w:t>
      </w:r>
    </w:p>
    <w:p w14:paraId="6ED69E3A" w14:textId="77777777" w:rsidR="004E3E2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07F3A3E" wp14:editId="4BEA27D3">
            <wp:extent cx="3391772" cy="3386138"/>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391772" cy="3386138"/>
                    </a:xfrm>
                    <a:prstGeom prst="rect">
                      <a:avLst/>
                    </a:prstGeom>
                    <a:ln w="25400">
                      <a:solidFill>
                        <a:srgbClr val="000000"/>
                      </a:solidFill>
                      <a:prstDash val="solid"/>
                    </a:ln>
                  </pic:spPr>
                </pic:pic>
              </a:graphicData>
            </a:graphic>
          </wp:inline>
        </w:drawing>
      </w:r>
    </w:p>
    <w:p w14:paraId="3A810032" w14:textId="77777777" w:rsidR="004E3E2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Tuckman’s theory of group development</w:t>
      </w:r>
    </w:p>
    <w:p w14:paraId="01F15203" w14:textId="2BC57392" w:rsidR="004E3E2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Donald and Carter, 2020)</w:t>
      </w:r>
    </w:p>
    <w:p w14:paraId="50EF676D" w14:textId="77777777" w:rsidR="00D8216E" w:rsidRDefault="00D8216E">
      <w:pPr>
        <w:spacing w:line="360" w:lineRule="auto"/>
        <w:jc w:val="center"/>
        <w:rPr>
          <w:rFonts w:ascii="Times New Roman" w:eastAsia="Times New Roman" w:hAnsi="Times New Roman" w:cs="Times New Roman"/>
          <w:b/>
          <w:sz w:val="24"/>
          <w:szCs w:val="24"/>
        </w:rPr>
      </w:pPr>
    </w:p>
    <w:p w14:paraId="21E3FA62" w14:textId="2F25B9D8" w:rsidR="004E3E28" w:rsidRDefault="00000000" w:rsidP="00D8216E">
      <w:pPr>
        <w:pStyle w:val="Heading1"/>
        <w:numPr>
          <w:ilvl w:val="0"/>
          <w:numId w:val="1"/>
        </w:numPr>
      </w:pPr>
      <w:bookmarkStart w:id="13" w:name="_Toc112864037"/>
      <w:r>
        <w:t>Marketing Plan</w:t>
      </w:r>
      <w:bookmarkEnd w:id="13"/>
      <w:r>
        <w:t xml:space="preserve"> </w:t>
      </w:r>
    </w:p>
    <w:p w14:paraId="55574F30" w14:textId="6C8F24A1" w:rsidR="00F76A00" w:rsidRPr="00F76A00" w:rsidRDefault="00F76A00" w:rsidP="00F76A00">
      <w:pPr>
        <w:spacing w:line="360" w:lineRule="auto"/>
        <w:jc w:val="both"/>
        <w:rPr>
          <w:rFonts w:ascii="Times New Roman" w:hAnsi="Times New Roman" w:cs="Times New Roman"/>
          <w:sz w:val="24"/>
          <w:szCs w:val="24"/>
        </w:rPr>
      </w:pPr>
      <w:r w:rsidRPr="00F76A00">
        <w:rPr>
          <w:rFonts w:ascii="Times New Roman" w:hAnsi="Times New Roman" w:cs="Times New Roman"/>
          <w:sz w:val="24"/>
          <w:szCs w:val="24"/>
        </w:rPr>
        <w:t>The adoption of the 4Ps of the marketing mix may greatly assist Health &amp; Appetit in reaching out to its target market. The corporation used the four Ps of the marketing mix to embrace intensive marketing efforts (Sukanta and Muis, 2022).</w:t>
      </w:r>
    </w:p>
    <w:p w14:paraId="799EC266" w14:textId="1E77F3F1" w:rsidR="004E3E28" w:rsidRPr="00D8216E" w:rsidRDefault="00000000" w:rsidP="00F851A3">
      <w:pPr>
        <w:pStyle w:val="ListParagraph"/>
        <w:numPr>
          <w:ilvl w:val="1"/>
          <w:numId w:val="1"/>
        </w:numPr>
        <w:spacing w:line="360" w:lineRule="auto"/>
        <w:jc w:val="both"/>
        <w:outlineLvl w:val="1"/>
        <w:rPr>
          <w:rFonts w:ascii="Times New Roman" w:eastAsia="Times New Roman" w:hAnsi="Times New Roman" w:cs="Times New Roman"/>
          <w:b/>
          <w:sz w:val="24"/>
          <w:szCs w:val="24"/>
        </w:rPr>
      </w:pPr>
      <w:bookmarkStart w:id="14" w:name="_Toc112864038"/>
      <w:r w:rsidRPr="00D8216E">
        <w:rPr>
          <w:rFonts w:ascii="Times New Roman" w:eastAsia="Times New Roman" w:hAnsi="Times New Roman" w:cs="Times New Roman"/>
          <w:b/>
          <w:sz w:val="24"/>
          <w:szCs w:val="24"/>
        </w:rPr>
        <w:t>Product</w:t>
      </w:r>
      <w:bookmarkEnd w:id="14"/>
    </w:p>
    <w:p w14:paraId="5A94B94A" w14:textId="204C0349" w:rsidR="004E3E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 refers to the item or service that a company is selling to satisfy the needs and requirements of the target audience base (Sudari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w:t>
      </w:r>
      <w:r w:rsidR="00F76A00" w:rsidRPr="00F76A00">
        <w:rPr>
          <w:rFonts w:ascii="Times New Roman" w:eastAsia="Times New Roman" w:hAnsi="Times New Roman" w:cs="Times New Roman"/>
          <w:sz w:val="24"/>
          <w:szCs w:val="24"/>
        </w:rPr>
        <w:t>The tangible product for this firm will be the delivered fresh food, and the intangible and most significant product will be the delivery service. To enable efficient marketing, Health &amp; Appetit must be able to effectively articulate and define its company philosophy. It is critical to clearly describe the target market and how it will benefit the client group.</w:t>
      </w:r>
    </w:p>
    <w:p w14:paraId="16953E00" w14:textId="316F7143" w:rsidR="004E3E28" w:rsidRPr="00D8216E" w:rsidRDefault="00000000" w:rsidP="00F851A3">
      <w:pPr>
        <w:pStyle w:val="ListParagraph"/>
        <w:numPr>
          <w:ilvl w:val="1"/>
          <w:numId w:val="1"/>
        </w:numPr>
        <w:spacing w:line="360" w:lineRule="auto"/>
        <w:jc w:val="both"/>
        <w:outlineLvl w:val="1"/>
        <w:rPr>
          <w:rFonts w:ascii="Times New Roman" w:eastAsia="Times New Roman" w:hAnsi="Times New Roman" w:cs="Times New Roman"/>
          <w:b/>
          <w:sz w:val="24"/>
          <w:szCs w:val="24"/>
        </w:rPr>
      </w:pPr>
      <w:bookmarkStart w:id="15" w:name="_Toc112864039"/>
      <w:r w:rsidRPr="00D8216E">
        <w:rPr>
          <w:rFonts w:ascii="Times New Roman" w:eastAsia="Times New Roman" w:hAnsi="Times New Roman" w:cs="Times New Roman"/>
          <w:b/>
          <w:sz w:val="24"/>
          <w:szCs w:val="24"/>
        </w:rPr>
        <w:t>Price</w:t>
      </w:r>
      <w:bookmarkEnd w:id="15"/>
    </w:p>
    <w:p w14:paraId="767851F9" w14:textId="2CE313D9" w:rsidR="004E3E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value of the product among the customers is a highly important factor. </w:t>
      </w:r>
      <w:r w:rsidR="00F76A00" w:rsidRPr="00F76A00">
        <w:rPr>
          <w:rFonts w:ascii="Times New Roman" w:eastAsia="Times New Roman" w:hAnsi="Times New Roman" w:cs="Times New Roman"/>
          <w:sz w:val="24"/>
          <w:szCs w:val="24"/>
        </w:rPr>
        <w:t>As a result, the price approach must be very smart, sensible, and affordable to customers. Offering the true worth of the goods will be beneficial. Offering combination deals, special discounts, and coupons may also be a useful marketing approach.</w:t>
      </w:r>
    </w:p>
    <w:p w14:paraId="1E7D497F" w14:textId="77777777" w:rsidR="00F851A3" w:rsidRDefault="00F851A3">
      <w:pPr>
        <w:spacing w:line="360" w:lineRule="auto"/>
        <w:jc w:val="both"/>
        <w:rPr>
          <w:rFonts w:ascii="Times New Roman" w:eastAsia="Times New Roman" w:hAnsi="Times New Roman" w:cs="Times New Roman"/>
          <w:sz w:val="24"/>
          <w:szCs w:val="24"/>
        </w:rPr>
      </w:pPr>
    </w:p>
    <w:p w14:paraId="00EDC4B5" w14:textId="632837EE" w:rsidR="004E3E28" w:rsidRPr="00D8216E" w:rsidRDefault="00000000" w:rsidP="00F851A3">
      <w:pPr>
        <w:pStyle w:val="ListParagraph"/>
        <w:numPr>
          <w:ilvl w:val="1"/>
          <w:numId w:val="1"/>
        </w:numPr>
        <w:spacing w:line="360" w:lineRule="auto"/>
        <w:jc w:val="both"/>
        <w:outlineLvl w:val="1"/>
        <w:rPr>
          <w:rFonts w:ascii="Times New Roman" w:eastAsia="Times New Roman" w:hAnsi="Times New Roman" w:cs="Times New Roman"/>
          <w:b/>
          <w:sz w:val="24"/>
          <w:szCs w:val="24"/>
        </w:rPr>
      </w:pPr>
      <w:bookmarkStart w:id="16" w:name="_Toc112864040"/>
      <w:r w:rsidRPr="00D8216E">
        <w:rPr>
          <w:rFonts w:ascii="Times New Roman" w:eastAsia="Times New Roman" w:hAnsi="Times New Roman" w:cs="Times New Roman"/>
          <w:b/>
          <w:sz w:val="24"/>
          <w:szCs w:val="24"/>
        </w:rPr>
        <w:lastRenderedPageBreak/>
        <w:t>Place</w:t>
      </w:r>
      <w:bookmarkEnd w:id="16"/>
    </w:p>
    <w:p w14:paraId="3CA001FC" w14:textId="4FCE5803" w:rsidR="004E3E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Determining the right place to market a product or service is highly important. Since the service is going to be provided by an application it is important to use a highly effective marketplace such as the internet (Abay-</w:t>
      </w:r>
      <w:r w:rsidR="00D8216E">
        <w:rPr>
          <w:rFonts w:ascii="Times New Roman" w:eastAsia="Times New Roman" w:hAnsi="Times New Roman" w:cs="Times New Roman"/>
          <w:sz w:val="24"/>
          <w:szCs w:val="24"/>
        </w:rPr>
        <w:t xml:space="preserve">Abay </w:t>
      </w:r>
      <w:r w:rsidR="00D8216E">
        <w:rPr>
          <w:rFonts w:ascii="Times New Roman" w:eastAsia="Times New Roman" w:hAnsi="Times New Roman" w:cs="Times New Roman"/>
          <w:i/>
          <w:sz w:val="24"/>
          <w:szCs w:val="24"/>
        </w:rPr>
        <w:t>et al.</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2021). Using social media to place ads for the service will be effective to target the right audience. </w:t>
      </w:r>
    </w:p>
    <w:p w14:paraId="6178FD28" w14:textId="57FAAE22" w:rsidR="004E3E28" w:rsidRDefault="00000000" w:rsidP="00F851A3">
      <w:pPr>
        <w:pStyle w:val="ListParagraph"/>
        <w:numPr>
          <w:ilvl w:val="1"/>
          <w:numId w:val="1"/>
        </w:numPr>
        <w:spacing w:line="360" w:lineRule="auto"/>
        <w:jc w:val="both"/>
        <w:outlineLvl w:val="1"/>
        <w:rPr>
          <w:rFonts w:ascii="Times New Roman" w:eastAsia="Times New Roman" w:hAnsi="Times New Roman" w:cs="Times New Roman"/>
          <w:sz w:val="24"/>
          <w:szCs w:val="24"/>
        </w:rPr>
      </w:pPr>
      <w:bookmarkStart w:id="17" w:name="_Toc112864041"/>
      <w:r w:rsidRPr="00D8216E">
        <w:rPr>
          <w:rFonts w:ascii="Times New Roman" w:eastAsia="Times New Roman" w:hAnsi="Times New Roman" w:cs="Times New Roman"/>
          <w:b/>
          <w:sz w:val="24"/>
          <w:szCs w:val="24"/>
        </w:rPr>
        <w:t>Promotion</w:t>
      </w:r>
      <w:bookmarkEnd w:id="17"/>
      <w:r w:rsidRPr="00D8216E">
        <w:rPr>
          <w:rFonts w:ascii="Times New Roman" w:eastAsia="Times New Roman" w:hAnsi="Times New Roman" w:cs="Times New Roman"/>
          <w:sz w:val="24"/>
          <w:szCs w:val="24"/>
        </w:rPr>
        <w:t xml:space="preserve"> </w:t>
      </w:r>
    </w:p>
    <w:p w14:paraId="46F72C50" w14:textId="43FB6287" w:rsidR="00F76A00" w:rsidRPr="00F76A00" w:rsidRDefault="00F76A00" w:rsidP="00F76A00">
      <w:pPr>
        <w:spacing w:line="360" w:lineRule="auto"/>
        <w:jc w:val="both"/>
        <w:rPr>
          <w:rFonts w:ascii="Times New Roman" w:eastAsia="Times New Roman" w:hAnsi="Times New Roman" w:cs="Times New Roman"/>
          <w:sz w:val="24"/>
          <w:szCs w:val="24"/>
        </w:rPr>
      </w:pPr>
      <w:r w:rsidRPr="00F76A00">
        <w:rPr>
          <w:rFonts w:ascii="Times New Roman" w:eastAsia="Times New Roman" w:hAnsi="Times New Roman" w:cs="Times New Roman"/>
          <w:sz w:val="24"/>
          <w:szCs w:val="24"/>
        </w:rPr>
        <w:t>A product's promotional plan is effective in reaching the correct consumer (Lahtinen, Rundle-Thiele and Dietrich, 2018). It will be beneficial to promote the service using social media, Google Adsense, and PPC marketing.</w:t>
      </w:r>
    </w:p>
    <w:p w14:paraId="5F6E55C5" w14:textId="77777777" w:rsidR="004E3E2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106B88B" wp14:editId="29E2A61B">
            <wp:extent cx="3067383" cy="3062288"/>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067383" cy="3062288"/>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sz w:val="24"/>
          <w:szCs w:val="24"/>
        </w:rPr>
        <w:t xml:space="preserve"> </w:t>
      </w:r>
    </w:p>
    <w:p w14:paraId="26DD5862" w14:textId="7370B2E3" w:rsidR="004E3E2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4Ps of the marketing mix</w:t>
      </w:r>
    </w:p>
    <w:p w14:paraId="14947E12" w14:textId="1ACD332F" w:rsidR="004E3E2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Abay-</w:t>
      </w:r>
      <w:r w:rsidR="00D8216E">
        <w:rPr>
          <w:rFonts w:ascii="Times New Roman" w:eastAsia="Times New Roman" w:hAnsi="Times New Roman" w:cs="Times New Roman"/>
          <w:b/>
          <w:sz w:val="24"/>
          <w:szCs w:val="24"/>
        </w:rPr>
        <w:t xml:space="preserve">Abay </w:t>
      </w:r>
      <w:r w:rsidR="00D8216E">
        <w:rPr>
          <w:rFonts w:ascii="Times New Roman" w:eastAsia="Times New Roman" w:hAnsi="Times New Roman" w:cs="Times New Roman"/>
          <w:b/>
          <w:i/>
          <w:sz w:val="24"/>
          <w:szCs w:val="24"/>
        </w:rPr>
        <w:t>et al.</w:t>
      </w:r>
      <w:r>
        <w:rPr>
          <w:rFonts w:ascii="Times New Roman" w:eastAsia="Times New Roman" w:hAnsi="Times New Roman" w:cs="Times New Roman"/>
          <w:b/>
          <w:i/>
          <w:sz w:val="24"/>
          <w:szCs w:val="24"/>
        </w:rPr>
        <w:t xml:space="preserve"> </w:t>
      </w:r>
      <w:r>
        <w:rPr>
          <w:rFonts w:ascii="Times New Roman" w:eastAsia="Times New Roman" w:hAnsi="Times New Roman" w:cs="Times New Roman"/>
          <w:b/>
          <w:sz w:val="24"/>
          <w:szCs w:val="24"/>
        </w:rPr>
        <w:t>2021)</w:t>
      </w:r>
    </w:p>
    <w:p w14:paraId="240DB11A" w14:textId="77777777" w:rsidR="00D8216E" w:rsidRDefault="00D8216E">
      <w:pPr>
        <w:spacing w:line="360" w:lineRule="auto"/>
        <w:jc w:val="center"/>
        <w:rPr>
          <w:rFonts w:ascii="Times New Roman" w:eastAsia="Times New Roman" w:hAnsi="Times New Roman" w:cs="Times New Roman"/>
          <w:b/>
          <w:sz w:val="24"/>
          <w:szCs w:val="24"/>
        </w:rPr>
      </w:pPr>
    </w:p>
    <w:p w14:paraId="1FB5438B" w14:textId="4B04C7C4" w:rsidR="004E3E28" w:rsidRDefault="00000000" w:rsidP="00D8216E">
      <w:pPr>
        <w:pStyle w:val="Heading1"/>
        <w:numPr>
          <w:ilvl w:val="0"/>
          <w:numId w:val="1"/>
        </w:numPr>
      </w:pPr>
      <w:bookmarkStart w:id="18" w:name="_Toc112864042"/>
      <w:r>
        <w:t>Financial Plan</w:t>
      </w:r>
      <w:bookmarkEnd w:id="18"/>
      <w:r>
        <w:t xml:space="preserve"> </w:t>
      </w:r>
    </w:p>
    <w:p w14:paraId="07F9FC44" w14:textId="77777777" w:rsidR="009B3588" w:rsidRDefault="009B3588">
      <w:pPr>
        <w:spacing w:line="360" w:lineRule="auto"/>
        <w:jc w:val="both"/>
        <w:rPr>
          <w:rFonts w:ascii="Times New Roman" w:eastAsia="Times New Roman" w:hAnsi="Times New Roman" w:cs="Times New Roman"/>
          <w:sz w:val="24"/>
          <w:szCs w:val="24"/>
        </w:rPr>
      </w:pPr>
      <w:r w:rsidRPr="009B3588">
        <w:rPr>
          <w:rFonts w:ascii="Times New Roman" w:eastAsia="Times New Roman" w:hAnsi="Times New Roman" w:cs="Times New Roman"/>
          <w:sz w:val="24"/>
          <w:szCs w:val="24"/>
        </w:rPr>
        <w:t>A financial strategy is critical for ensuring strategic business growth and finance. The money source will be the most crucial in assisting the firm to sustain itself. The following are the potential funding sources.</w:t>
      </w:r>
    </w:p>
    <w:p w14:paraId="29ECF1AF" w14:textId="527E981B" w:rsidR="004E3E28" w:rsidRDefault="009B3588">
      <w:pPr>
        <w:spacing w:line="360" w:lineRule="auto"/>
        <w:jc w:val="both"/>
        <w:rPr>
          <w:rFonts w:ascii="Times New Roman" w:eastAsia="Times New Roman" w:hAnsi="Times New Roman" w:cs="Times New Roman"/>
          <w:sz w:val="24"/>
          <w:szCs w:val="24"/>
        </w:rPr>
      </w:pPr>
      <w:r w:rsidRPr="009B3588">
        <w:rPr>
          <w:rFonts w:ascii="Times New Roman" w:eastAsia="Times New Roman" w:hAnsi="Times New Roman" w:cs="Times New Roman"/>
          <w:b/>
          <w:sz w:val="24"/>
          <w:szCs w:val="24"/>
        </w:rPr>
        <w:t xml:space="preserve">Accelerators: </w:t>
      </w:r>
      <w:r w:rsidRPr="009B3588">
        <w:rPr>
          <w:rFonts w:ascii="Times New Roman" w:eastAsia="Times New Roman" w:hAnsi="Times New Roman" w:cs="Times New Roman"/>
          <w:bCs/>
          <w:sz w:val="24"/>
          <w:szCs w:val="24"/>
        </w:rPr>
        <w:t>Approaching accelerators might be a good way to get finance for the business (Venâncio and Jorge, 2021). Accelerators might benefit the firm by providing mentorship. At the same time, they would contribute to the general improvement of the company strategy.</w:t>
      </w:r>
    </w:p>
    <w:p w14:paraId="0200975A" w14:textId="77777777" w:rsidR="004E3E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Incubators: </w:t>
      </w:r>
      <w:r>
        <w:rPr>
          <w:rFonts w:ascii="Times New Roman" w:eastAsia="Times New Roman" w:hAnsi="Times New Roman" w:cs="Times New Roman"/>
          <w:sz w:val="24"/>
          <w:szCs w:val="24"/>
        </w:rPr>
        <w:t xml:space="preserve">Incubators would be helpful in incubating the business plan by offering a prototype model of the business. At the same time, they would be helpful in offering both knowledge and financial resources. </w:t>
      </w:r>
    </w:p>
    <w:p w14:paraId="6BBB03D3" w14:textId="77777777" w:rsidR="004E3E2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Venture capitalists: </w:t>
      </w:r>
      <w:r>
        <w:rPr>
          <w:rFonts w:ascii="Times New Roman" w:eastAsia="Times New Roman" w:hAnsi="Times New Roman" w:cs="Times New Roman"/>
          <w:sz w:val="24"/>
          <w:szCs w:val="24"/>
        </w:rPr>
        <w:t xml:space="preserve">Approaching venture capitalists would also be a great idea as these professional investors help in fund management (Bonini and Capizzi, 2019). Venture capitalists keep a continuous eye on new ventures to invest in their funds. </w:t>
      </w:r>
    </w:p>
    <w:p w14:paraId="7E3BD983" w14:textId="77777777" w:rsidR="009B3588" w:rsidRDefault="009B3588">
      <w:pPr>
        <w:spacing w:line="360" w:lineRule="auto"/>
        <w:jc w:val="both"/>
        <w:rPr>
          <w:rFonts w:ascii="Times New Roman" w:eastAsia="Times New Roman" w:hAnsi="Times New Roman" w:cs="Times New Roman"/>
          <w:sz w:val="24"/>
          <w:szCs w:val="24"/>
        </w:rPr>
      </w:pPr>
      <w:r w:rsidRPr="009B3588">
        <w:rPr>
          <w:rFonts w:ascii="Times New Roman" w:eastAsia="Times New Roman" w:hAnsi="Times New Roman" w:cs="Times New Roman"/>
          <w:sz w:val="24"/>
          <w:szCs w:val="24"/>
        </w:rPr>
        <w:t>The financial strategy involves the development of application software to assist clients. In the food prices mentioned on the app, a 10% fee would be levied. A commission would be collected from the vendors for each sale in order to earn a profit and compensate the Health &amp; Appetit employees.</w:t>
      </w:r>
    </w:p>
    <w:p w14:paraId="7DCF5C36" w14:textId="2AF1183E" w:rsidR="004E3E28" w:rsidRDefault="00D821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Below is a budget plan for the first six months which include revenue, fixed cost, variable cost, total cost and profit.</w:t>
      </w:r>
    </w:p>
    <w:p w14:paraId="171177C3" w14:textId="77777777" w:rsidR="004E3E28" w:rsidRDefault="004E3E28">
      <w:pPr>
        <w:spacing w:line="360" w:lineRule="auto"/>
        <w:jc w:val="both"/>
        <w:rPr>
          <w:rFonts w:ascii="Times New Roman" w:eastAsia="Times New Roman" w:hAnsi="Times New Roman" w:cs="Times New Roman"/>
          <w:sz w:val="24"/>
          <w:szCs w:val="24"/>
        </w:rPr>
      </w:pPr>
    </w:p>
    <w:tbl>
      <w:tblPr>
        <w:tblStyle w:val="TableGrid"/>
        <w:tblW w:w="9128" w:type="dxa"/>
        <w:tblLook w:val="04A0" w:firstRow="1" w:lastRow="0" w:firstColumn="1" w:lastColumn="0" w:noHBand="0" w:noVBand="1"/>
      </w:tblPr>
      <w:tblGrid>
        <w:gridCol w:w="1304"/>
        <w:gridCol w:w="1304"/>
        <w:gridCol w:w="1304"/>
        <w:gridCol w:w="1304"/>
        <w:gridCol w:w="1304"/>
        <w:gridCol w:w="1304"/>
        <w:gridCol w:w="1304"/>
      </w:tblGrid>
      <w:tr w:rsidR="00434FF2" w14:paraId="7A3373BF" w14:textId="77777777" w:rsidTr="00434FF2">
        <w:trPr>
          <w:trHeight w:val="384"/>
        </w:trPr>
        <w:tc>
          <w:tcPr>
            <w:tcW w:w="1304" w:type="dxa"/>
          </w:tcPr>
          <w:p w14:paraId="1E6F80CA" w14:textId="77777777" w:rsidR="00434FF2" w:rsidRDefault="00434FF2" w:rsidP="002911A8"/>
        </w:tc>
        <w:tc>
          <w:tcPr>
            <w:tcW w:w="1304" w:type="dxa"/>
          </w:tcPr>
          <w:p w14:paraId="36AC77F6" w14:textId="77777777" w:rsidR="00434FF2" w:rsidRDefault="00434FF2" w:rsidP="002911A8">
            <w:r>
              <w:t xml:space="preserve">MONTH 1 </w:t>
            </w:r>
          </w:p>
        </w:tc>
        <w:tc>
          <w:tcPr>
            <w:tcW w:w="1304" w:type="dxa"/>
          </w:tcPr>
          <w:p w14:paraId="1182E326" w14:textId="77777777" w:rsidR="00434FF2" w:rsidRDefault="00434FF2" w:rsidP="002911A8">
            <w:r>
              <w:t>MONTH 2</w:t>
            </w:r>
          </w:p>
        </w:tc>
        <w:tc>
          <w:tcPr>
            <w:tcW w:w="1304" w:type="dxa"/>
          </w:tcPr>
          <w:p w14:paraId="6550E6EB" w14:textId="77777777" w:rsidR="00434FF2" w:rsidRDefault="00434FF2" w:rsidP="002911A8">
            <w:r>
              <w:t>MONTH 3</w:t>
            </w:r>
          </w:p>
        </w:tc>
        <w:tc>
          <w:tcPr>
            <w:tcW w:w="1304" w:type="dxa"/>
          </w:tcPr>
          <w:p w14:paraId="6BB7B576" w14:textId="77777777" w:rsidR="00434FF2" w:rsidRDefault="00434FF2" w:rsidP="002911A8">
            <w:r>
              <w:t>MONTH 4</w:t>
            </w:r>
          </w:p>
        </w:tc>
        <w:tc>
          <w:tcPr>
            <w:tcW w:w="1304" w:type="dxa"/>
          </w:tcPr>
          <w:p w14:paraId="01B965E2" w14:textId="77777777" w:rsidR="00434FF2" w:rsidRDefault="00434FF2" w:rsidP="002911A8">
            <w:r>
              <w:t>MONTH 5</w:t>
            </w:r>
          </w:p>
        </w:tc>
        <w:tc>
          <w:tcPr>
            <w:tcW w:w="1304" w:type="dxa"/>
          </w:tcPr>
          <w:p w14:paraId="408645E0" w14:textId="77777777" w:rsidR="00434FF2" w:rsidRDefault="00434FF2" w:rsidP="002911A8">
            <w:r>
              <w:t>MONTH 6</w:t>
            </w:r>
          </w:p>
        </w:tc>
      </w:tr>
      <w:tr w:rsidR="00434FF2" w14:paraId="54243B40" w14:textId="77777777" w:rsidTr="00434FF2">
        <w:trPr>
          <w:trHeight w:val="362"/>
        </w:trPr>
        <w:tc>
          <w:tcPr>
            <w:tcW w:w="1304" w:type="dxa"/>
          </w:tcPr>
          <w:p w14:paraId="22EC6145" w14:textId="77777777" w:rsidR="00434FF2" w:rsidRPr="004C48BD" w:rsidRDefault="00434FF2" w:rsidP="002911A8">
            <w:pPr>
              <w:rPr>
                <w:sz w:val="18"/>
                <w:szCs w:val="18"/>
              </w:rPr>
            </w:pPr>
            <w:r w:rsidRPr="004C48BD">
              <w:rPr>
                <w:sz w:val="18"/>
                <w:szCs w:val="18"/>
              </w:rPr>
              <w:t>REVENUE</w:t>
            </w:r>
          </w:p>
        </w:tc>
        <w:tc>
          <w:tcPr>
            <w:tcW w:w="1304" w:type="dxa"/>
          </w:tcPr>
          <w:p w14:paraId="615C69B5" w14:textId="77777777" w:rsidR="00434FF2" w:rsidRDefault="00434FF2" w:rsidP="002911A8">
            <w:r>
              <w:t>£83 400</w:t>
            </w:r>
          </w:p>
        </w:tc>
        <w:tc>
          <w:tcPr>
            <w:tcW w:w="1304" w:type="dxa"/>
          </w:tcPr>
          <w:p w14:paraId="31503632" w14:textId="77777777" w:rsidR="00434FF2" w:rsidRDefault="00434FF2" w:rsidP="002911A8">
            <w:r>
              <w:t>£77 400</w:t>
            </w:r>
          </w:p>
        </w:tc>
        <w:tc>
          <w:tcPr>
            <w:tcW w:w="1304" w:type="dxa"/>
          </w:tcPr>
          <w:p w14:paraId="6D3BF627" w14:textId="77777777" w:rsidR="00434FF2" w:rsidRDefault="00434FF2" w:rsidP="002911A8">
            <w:r>
              <w:t>£84 000</w:t>
            </w:r>
          </w:p>
        </w:tc>
        <w:tc>
          <w:tcPr>
            <w:tcW w:w="1304" w:type="dxa"/>
          </w:tcPr>
          <w:p w14:paraId="305F15C7" w14:textId="77777777" w:rsidR="00434FF2" w:rsidRDefault="00434FF2" w:rsidP="002911A8">
            <w:r>
              <w:t>£92 880</w:t>
            </w:r>
          </w:p>
        </w:tc>
        <w:tc>
          <w:tcPr>
            <w:tcW w:w="1304" w:type="dxa"/>
          </w:tcPr>
          <w:p w14:paraId="4AD34471" w14:textId="77777777" w:rsidR="00434FF2" w:rsidRDefault="00434FF2" w:rsidP="002911A8">
            <w:r>
              <w:t>£102 000</w:t>
            </w:r>
          </w:p>
        </w:tc>
        <w:tc>
          <w:tcPr>
            <w:tcW w:w="1304" w:type="dxa"/>
          </w:tcPr>
          <w:p w14:paraId="25F57207" w14:textId="77777777" w:rsidR="00434FF2" w:rsidRDefault="00434FF2" w:rsidP="002911A8">
            <w:r>
              <w:t>£104 400</w:t>
            </w:r>
          </w:p>
        </w:tc>
      </w:tr>
      <w:tr w:rsidR="00434FF2" w14:paraId="7670DF11" w14:textId="77777777" w:rsidTr="00434FF2">
        <w:trPr>
          <w:trHeight w:val="384"/>
        </w:trPr>
        <w:tc>
          <w:tcPr>
            <w:tcW w:w="1304" w:type="dxa"/>
          </w:tcPr>
          <w:p w14:paraId="0D01F5BF" w14:textId="77777777" w:rsidR="00434FF2" w:rsidRPr="004C48BD" w:rsidRDefault="00434FF2" w:rsidP="002911A8">
            <w:pPr>
              <w:rPr>
                <w:sz w:val="18"/>
                <w:szCs w:val="18"/>
              </w:rPr>
            </w:pPr>
            <w:r w:rsidRPr="004C48BD">
              <w:rPr>
                <w:sz w:val="18"/>
                <w:szCs w:val="18"/>
              </w:rPr>
              <w:t>FIXED COST</w:t>
            </w:r>
          </w:p>
        </w:tc>
        <w:tc>
          <w:tcPr>
            <w:tcW w:w="1304" w:type="dxa"/>
          </w:tcPr>
          <w:p w14:paraId="1F3D5EA8" w14:textId="77777777" w:rsidR="00434FF2" w:rsidRDefault="00434FF2" w:rsidP="002911A8">
            <w:r>
              <w:t>£57 000</w:t>
            </w:r>
          </w:p>
        </w:tc>
        <w:tc>
          <w:tcPr>
            <w:tcW w:w="1304" w:type="dxa"/>
          </w:tcPr>
          <w:p w14:paraId="10650456" w14:textId="77777777" w:rsidR="00434FF2" w:rsidRDefault="00434FF2" w:rsidP="002911A8">
            <w:r>
              <w:t>£45 000</w:t>
            </w:r>
          </w:p>
        </w:tc>
        <w:tc>
          <w:tcPr>
            <w:tcW w:w="1304" w:type="dxa"/>
          </w:tcPr>
          <w:p w14:paraId="0E641EA7" w14:textId="77777777" w:rsidR="00434FF2" w:rsidRDefault="00434FF2" w:rsidP="002911A8">
            <w:r>
              <w:t>£45 000</w:t>
            </w:r>
          </w:p>
        </w:tc>
        <w:tc>
          <w:tcPr>
            <w:tcW w:w="1304" w:type="dxa"/>
          </w:tcPr>
          <w:p w14:paraId="31F8A41E" w14:textId="77777777" w:rsidR="00434FF2" w:rsidRDefault="00434FF2" w:rsidP="002911A8">
            <w:r>
              <w:t>£45 000</w:t>
            </w:r>
          </w:p>
        </w:tc>
        <w:tc>
          <w:tcPr>
            <w:tcW w:w="1304" w:type="dxa"/>
          </w:tcPr>
          <w:p w14:paraId="2ABCD643" w14:textId="77777777" w:rsidR="00434FF2" w:rsidRDefault="00434FF2" w:rsidP="002911A8">
            <w:r>
              <w:t>£45 000</w:t>
            </w:r>
          </w:p>
        </w:tc>
        <w:tc>
          <w:tcPr>
            <w:tcW w:w="1304" w:type="dxa"/>
          </w:tcPr>
          <w:p w14:paraId="29748722" w14:textId="77777777" w:rsidR="00434FF2" w:rsidRDefault="00434FF2" w:rsidP="002911A8">
            <w:r>
              <w:t>£45 000</w:t>
            </w:r>
          </w:p>
        </w:tc>
      </w:tr>
      <w:tr w:rsidR="00434FF2" w14:paraId="01252C41" w14:textId="77777777" w:rsidTr="00434FF2">
        <w:trPr>
          <w:trHeight w:val="373"/>
        </w:trPr>
        <w:tc>
          <w:tcPr>
            <w:tcW w:w="1304" w:type="dxa"/>
          </w:tcPr>
          <w:p w14:paraId="632A8676" w14:textId="77777777" w:rsidR="00434FF2" w:rsidRPr="004C48BD" w:rsidRDefault="00434FF2" w:rsidP="002911A8">
            <w:pPr>
              <w:rPr>
                <w:sz w:val="18"/>
                <w:szCs w:val="18"/>
              </w:rPr>
            </w:pPr>
            <w:r w:rsidRPr="004C48BD">
              <w:rPr>
                <w:sz w:val="18"/>
                <w:szCs w:val="18"/>
              </w:rPr>
              <w:t>VARIABLE COST</w:t>
            </w:r>
          </w:p>
        </w:tc>
        <w:tc>
          <w:tcPr>
            <w:tcW w:w="1304" w:type="dxa"/>
          </w:tcPr>
          <w:p w14:paraId="71753D4C" w14:textId="77777777" w:rsidR="00434FF2" w:rsidRDefault="00434FF2" w:rsidP="002911A8">
            <w:r>
              <w:t>£12 500</w:t>
            </w:r>
          </w:p>
        </w:tc>
        <w:tc>
          <w:tcPr>
            <w:tcW w:w="1304" w:type="dxa"/>
          </w:tcPr>
          <w:p w14:paraId="39BD840C" w14:textId="77777777" w:rsidR="00434FF2" w:rsidRDefault="00434FF2" w:rsidP="002911A8">
            <w:r>
              <w:t>£19 500</w:t>
            </w:r>
          </w:p>
        </w:tc>
        <w:tc>
          <w:tcPr>
            <w:tcW w:w="1304" w:type="dxa"/>
          </w:tcPr>
          <w:p w14:paraId="367F8884" w14:textId="77777777" w:rsidR="00434FF2" w:rsidRDefault="00434FF2" w:rsidP="002911A8">
            <w:r>
              <w:t>£25 000</w:t>
            </w:r>
          </w:p>
        </w:tc>
        <w:tc>
          <w:tcPr>
            <w:tcW w:w="1304" w:type="dxa"/>
          </w:tcPr>
          <w:p w14:paraId="55A506B8" w14:textId="77777777" w:rsidR="00434FF2" w:rsidRDefault="00434FF2" w:rsidP="002911A8">
            <w:r>
              <w:t>£32 400</w:t>
            </w:r>
          </w:p>
        </w:tc>
        <w:tc>
          <w:tcPr>
            <w:tcW w:w="1304" w:type="dxa"/>
          </w:tcPr>
          <w:p w14:paraId="36FFA7B9" w14:textId="77777777" w:rsidR="00434FF2" w:rsidRDefault="00434FF2" w:rsidP="002911A8">
            <w:r>
              <w:t>£40 000</w:t>
            </w:r>
          </w:p>
        </w:tc>
        <w:tc>
          <w:tcPr>
            <w:tcW w:w="1304" w:type="dxa"/>
          </w:tcPr>
          <w:p w14:paraId="08D226BF" w14:textId="77777777" w:rsidR="00434FF2" w:rsidRDefault="00434FF2" w:rsidP="002911A8">
            <w:r>
              <w:t>£42 000</w:t>
            </w:r>
          </w:p>
        </w:tc>
      </w:tr>
      <w:tr w:rsidR="00434FF2" w14:paraId="0DBDE282" w14:textId="77777777" w:rsidTr="00434FF2">
        <w:trPr>
          <w:trHeight w:val="406"/>
        </w:trPr>
        <w:tc>
          <w:tcPr>
            <w:tcW w:w="1304" w:type="dxa"/>
          </w:tcPr>
          <w:p w14:paraId="0A1F7C4E" w14:textId="77777777" w:rsidR="00434FF2" w:rsidRPr="004C48BD" w:rsidRDefault="00434FF2" w:rsidP="002911A8">
            <w:pPr>
              <w:rPr>
                <w:sz w:val="18"/>
                <w:szCs w:val="18"/>
              </w:rPr>
            </w:pPr>
            <w:r w:rsidRPr="004C48BD">
              <w:rPr>
                <w:sz w:val="18"/>
                <w:szCs w:val="18"/>
              </w:rPr>
              <w:t>TOTAL COST</w:t>
            </w:r>
          </w:p>
        </w:tc>
        <w:tc>
          <w:tcPr>
            <w:tcW w:w="1304" w:type="dxa"/>
          </w:tcPr>
          <w:p w14:paraId="74F062C6" w14:textId="77777777" w:rsidR="00434FF2" w:rsidRDefault="00434FF2" w:rsidP="002911A8">
            <w:r>
              <w:t>£69 500</w:t>
            </w:r>
          </w:p>
        </w:tc>
        <w:tc>
          <w:tcPr>
            <w:tcW w:w="1304" w:type="dxa"/>
          </w:tcPr>
          <w:p w14:paraId="450A323D" w14:textId="77777777" w:rsidR="00434FF2" w:rsidRDefault="00434FF2" w:rsidP="002911A8">
            <w:r>
              <w:t>£64 500</w:t>
            </w:r>
          </w:p>
        </w:tc>
        <w:tc>
          <w:tcPr>
            <w:tcW w:w="1304" w:type="dxa"/>
          </w:tcPr>
          <w:p w14:paraId="33362A66" w14:textId="77777777" w:rsidR="00434FF2" w:rsidRDefault="00434FF2" w:rsidP="002911A8">
            <w:r>
              <w:t>£70 000</w:t>
            </w:r>
          </w:p>
        </w:tc>
        <w:tc>
          <w:tcPr>
            <w:tcW w:w="1304" w:type="dxa"/>
          </w:tcPr>
          <w:p w14:paraId="40055589" w14:textId="77777777" w:rsidR="00434FF2" w:rsidRDefault="00434FF2" w:rsidP="002911A8">
            <w:r>
              <w:t>£77 400</w:t>
            </w:r>
          </w:p>
        </w:tc>
        <w:tc>
          <w:tcPr>
            <w:tcW w:w="1304" w:type="dxa"/>
          </w:tcPr>
          <w:p w14:paraId="27AF3160" w14:textId="77777777" w:rsidR="00434FF2" w:rsidRDefault="00434FF2" w:rsidP="002911A8">
            <w:r>
              <w:t>£85 000</w:t>
            </w:r>
          </w:p>
        </w:tc>
        <w:tc>
          <w:tcPr>
            <w:tcW w:w="1304" w:type="dxa"/>
          </w:tcPr>
          <w:p w14:paraId="07060A18" w14:textId="77777777" w:rsidR="00434FF2" w:rsidRDefault="00434FF2" w:rsidP="002911A8">
            <w:r>
              <w:t>£87 000</w:t>
            </w:r>
          </w:p>
        </w:tc>
      </w:tr>
      <w:tr w:rsidR="00434FF2" w14:paraId="583DB968" w14:textId="77777777" w:rsidTr="00434FF2">
        <w:trPr>
          <w:trHeight w:val="362"/>
        </w:trPr>
        <w:tc>
          <w:tcPr>
            <w:tcW w:w="1304" w:type="dxa"/>
          </w:tcPr>
          <w:p w14:paraId="48A75A03" w14:textId="77777777" w:rsidR="00434FF2" w:rsidRPr="004C48BD" w:rsidRDefault="00434FF2" w:rsidP="002911A8">
            <w:pPr>
              <w:rPr>
                <w:sz w:val="18"/>
                <w:szCs w:val="18"/>
              </w:rPr>
            </w:pPr>
            <w:r w:rsidRPr="004C48BD">
              <w:rPr>
                <w:sz w:val="18"/>
                <w:szCs w:val="18"/>
              </w:rPr>
              <w:t>PROFIT</w:t>
            </w:r>
            <w:r>
              <w:rPr>
                <w:sz w:val="18"/>
                <w:szCs w:val="18"/>
              </w:rPr>
              <w:t xml:space="preserve"> 20%</w:t>
            </w:r>
          </w:p>
        </w:tc>
        <w:tc>
          <w:tcPr>
            <w:tcW w:w="1304" w:type="dxa"/>
          </w:tcPr>
          <w:p w14:paraId="5734F530" w14:textId="77777777" w:rsidR="00434FF2" w:rsidRDefault="00434FF2" w:rsidP="002911A8">
            <w:r>
              <w:t>£13 900</w:t>
            </w:r>
          </w:p>
        </w:tc>
        <w:tc>
          <w:tcPr>
            <w:tcW w:w="1304" w:type="dxa"/>
          </w:tcPr>
          <w:p w14:paraId="25AF12F2" w14:textId="77777777" w:rsidR="00434FF2" w:rsidRDefault="00434FF2" w:rsidP="002911A8">
            <w:r>
              <w:t>£12 900</w:t>
            </w:r>
          </w:p>
        </w:tc>
        <w:tc>
          <w:tcPr>
            <w:tcW w:w="1304" w:type="dxa"/>
          </w:tcPr>
          <w:p w14:paraId="4876A5F4" w14:textId="77777777" w:rsidR="00434FF2" w:rsidRDefault="00434FF2" w:rsidP="002911A8">
            <w:r>
              <w:t>£14 000</w:t>
            </w:r>
          </w:p>
        </w:tc>
        <w:tc>
          <w:tcPr>
            <w:tcW w:w="1304" w:type="dxa"/>
          </w:tcPr>
          <w:p w14:paraId="0AC96BE4" w14:textId="77777777" w:rsidR="00434FF2" w:rsidRDefault="00434FF2" w:rsidP="002911A8">
            <w:r>
              <w:t>£15 480</w:t>
            </w:r>
          </w:p>
        </w:tc>
        <w:tc>
          <w:tcPr>
            <w:tcW w:w="1304" w:type="dxa"/>
          </w:tcPr>
          <w:p w14:paraId="6C3CD308" w14:textId="77777777" w:rsidR="00434FF2" w:rsidRDefault="00434FF2" w:rsidP="002911A8">
            <w:r>
              <w:t>£17 000</w:t>
            </w:r>
          </w:p>
        </w:tc>
        <w:tc>
          <w:tcPr>
            <w:tcW w:w="1304" w:type="dxa"/>
          </w:tcPr>
          <w:p w14:paraId="7478C580" w14:textId="77777777" w:rsidR="00434FF2" w:rsidRDefault="00434FF2" w:rsidP="002911A8">
            <w:r>
              <w:t>£17 400</w:t>
            </w:r>
          </w:p>
        </w:tc>
      </w:tr>
    </w:tbl>
    <w:p w14:paraId="7D235CBC" w14:textId="61222013" w:rsidR="004E3E28" w:rsidRPr="00B220A8" w:rsidRDefault="00000000">
      <w:pPr>
        <w:spacing w:line="360" w:lineRule="auto"/>
        <w:jc w:val="center"/>
        <w:rPr>
          <w:rFonts w:ascii="Times New Roman" w:eastAsia="Times New Roman" w:hAnsi="Times New Roman" w:cs="Times New Roman"/>
          <w:b/>
          <w:bCs/>
          <w:sz w:val="24"/>
          <w:szCs w:val="24"/>
        </w:rPr>
      </w:pPr>
      <w:r w:rsidRPr="00B220A8">
        <w:rPr>
          <w:rFonts w:ascii="Times New Roman" w:eastAsia="Times New Roman" w:hAnsi="Times New Roman" w:cs="Times New Roman"/>
          <w:b/>
          <w:bCs/>
          <w:sz w:val="24"/>
          <w:szCs w:val="24"/>
        </w:rPr>
        <w:t>Table 1: Financial Plan</w:t>
      </w:r>
    </w:p>
    <w:p w14:paraId="75355CB4" w14:textId="77777777" w:rsidR="00D8216E" w:rsidRDefault="00D8216E" w:rsidP="00D8216E">
      <w:pPr>
        <w:spacing w:line="360" w:lineRule="auto"/>
        <w:rPr>
          <w:rFonts w:ascii="Times New Roman" w:eastAsia="Times New Roman" w:hAnsi="Times New Roman" w:cs="Times New Roman"/>
          <w:sz w:val="24"/>
          <w:szCs w:val="24"/>
        </w:rPr>
      </w:pPr>
    </w:p>
    <w:p w14:paraId="51DBF882" w14:textId="77777777" w:rsidR="00434FF2" w:rsidRDefault="00434FF2">
      <w:pPr>
        <w:spacing w:line="360" w:lineRule="auto"/>
        <w:jc w:val="center"/>
        <w:rPr>
          <w:rFonts w:ascii="Times New Roman" w:eastAsia="Times New Roman" w:hAnsi="Times New Roman" w:cs="Times New Roman"/>
          <w:sz w:val="24"/>
          <w:szCs w:val="24"/>
        </w:rPr>
      </w:pPr>
    </w:p>
    <w:p w14:paraId="1332B05C" w14:textId="2BBD9BEF" w:rsidR="004E3E28" w:rsidRDefault="00000000" w:rsidP="00D8216E">
      <w:pPr>
        <w:pStyle w:val="Heading1"/>
        <w:numPr>
          <w:ilvl w:val="0"/>
          <w:numId w:val="1"/>
        </w:numPr>
      </w:pPr>
      <w:bookmarkStart w:id="19" w:name="_Toc112864043"/>
      <w:r>
        <w:t>Market research</w:t>
      </w:r>
      <w:bookmarkEnd w:id="19"/>
      <w:r>
        <w:t xml:space="preserve"> </w:t>
      </w:r>
    </w:p>
    <w:p w14:paraId="57E90CCF" w14:textId="1B879832" w:rsidR="00A63CBD" w:rsidRDefault="009B3588">
      <w:pPr>
        <w:spacing w:line="360" w:lineRule="auto"/>
        <w:jc w:val="both"/>
        <w:rPr>
          <w:rFonts w:ascii="Times New Roman" w:eastAsia="Times New Roman" w:hAnsi="Times New Roman" w:cs="Times New Roman"/>
          <w:sz w:val="24"/>
          <w:szCs w:val="24"/>
        </w:rPr>
      </w:pPr>
      <w:r w:rsidRPr="009B3588">
        <w:rPr>
          <w:rFonts w:ascii="Times New Roman" w:eastAsia="Times New Roman" w:hAnsi="Times New Roman" w:cs="Times New Roman"/>
          <w:sz w:val="24"/>
          <w:szCs w:val="24"/>
        </w:rPr>
        <w:t>There is no question that the food sector has assumed a prominent place these days in the world. Despite the fact that food is a basic human requirement, the food industry is plagued by issues such as growing labour prices, which are producing profit challenges. The function of pest analysis in market research will be explained in this section. We shall include political, economic, social, and technical variables in pest analysis.</w:t>
      </w:r>
    </w:p>
    <w:p w14:paraId="10EED2A3" w14:textId="77BB406F" w:rsidR="00A63CBD" w:rsidRPr="00A63CBD" w:rsidRDefault="00000000" w:rsidP="00F851A3">
      <w:pPr>
        <w:pStyle w:val="ListParagraph"/>
        <w:numPr>
          <w:ilvl w:val="1"/>
          <w:numId w:val="1"/>
        </w:numPr>
        <w:spacing w:line="360" w:lineRule="auto"/>
        <w:jc w:val="both"/>
        <w:outlineLvl w:val="1"/>
        <w:rPr>
          <w:rFonts w:ascii="Times New Roman" w:eastAsia="Times New Roman" w:hAnsi="Times New Roman" w:cs="Times New Roman"/>
          <w:sz w:val="24"/>
          <w:szCs w:val="24"/>
        </w:rPr>
      </w:pPr>
      <w:bookmarkStart w:id="20" w:name="_Toc112864044"/>
      <w:r w:rsidRPr="00A63CBD">
        <w:rPr>
          <w:rFonts w:ascii="Times New Roman" w:eastAsia="Times New Roman" w:hAnsi="Times New Roman" w:cs="Times New Roman"/>
          <w:b/>
          <w:sz w:val="24"/>
          <w:szCs w:val="24"/>
        </w:rPr>
        <w:t>Political Factors</w:t>
      </w:r>
      <w:bookmarkEnd w:id="20"/>
      <w:r w:rsidRPr="00A63CBD">
        <w:rPr>
          <w:rFonts w:ascii="Times New Roman" w:eastAsia="Times New Roman" w:hAnsi="Times New Roman" w:cs="Times New Roman"/>
          <w:b/>
          <w:sz w:val="24"/>
          <w:szCs w:val="24"/>
        </w:rPr>
        <w:t xml:space="preserve"> </w:t>
      </w:r>
    </w:p>
    <w:p w14:paraId="2BB6961C" w14:textId="751131D3" w:rsidR="00A63CBD" w:rsidRDefault="009B3588" w:rsidP="00A63CBD">
      <w:pPr>
        <w:spacing w:line="360" w:lineRule="auto"/>
        <w:jc w:val="both"/>
        <w:rPr>
          <w:rFonts w:ascii="Times New Roman" w:eastAsia="Times New Roman" w:hAnsi="Times New Roman" w:cs="Times New Roman"/>
          <w:sz w:val="24"/>
          <w:szCs w:val="24"/>
        </w:rPr>
      </w:pPr>
      <w:r w:rsidRPr="009B3588">
        <w:rPr>
          <w:rFonts w:ascii="Times New Roman" w:eastAsia="Times New Roman" w:hAnsi="Times New Roman" w:cs="Times New Roman"/>
          <w:sz w:val="24"/>
          <w:szCs w:val="24"/>
        </w:rPr>
        <w:t>Running a food company involves certain political considerations. The government has established certain costly institutions for the food sector, such as the cleanliness of commercial kitchens, rules for storing and transporting products, and labour requirements in the food industry (Baker et al. 2020). One advantage of this is that customers will never be exposed to low-quality food. It makes the food business highly regulated.</w:t>
      </w:r>
    </w:p>
    <w:p w14:paraId="7C497E7F" w14:textId="77777777" w:rsidR="00A63CBD" w:rsidRPr="00A63CBD" w:rsidRDefault="00A63CBD" w:rsidP="00A63CBD">
      <w:pPr>
        <w:spacing w:line="360" w:lineRule="auto"/>
        <w:jc w:val="both"/>
        <w:rPr>
          <w:rFonts w:ascii="Times New Roman" w:eastAsia="Times New Roman" w:hAnsi="Times New Roman" w:cs="Times New Roman"/>
          <w:sz w:val="24"/>
          <w:szCs w:val="24"/>
        </w:rPr>
      </w:pPr>
    </w:p>
    <w:p w14:paraId="2B5CC4A0" w14:textId="411D29E3" w:rsidR="00A63CBD" w:rsidRPr="00A63CBD" w:rsidRDefault="00A63CBD" w:rsidP="00F851A3">
      <w:pPr>
        <w:pStyle w:val="ListParagraph"/>
        <w:numPr>
          <w:ilvl w:val="1"/>
          <w:numId w:val="1"/>
        </w:numPr>
        <w:spacing w:line="360" w:lineRule="auto"/>
        <w:jc w:val="both"/>
        <w:outlineLvl w:val="1"/>
        <w:rPr>
          <w:rFonts w:ascii="Times New Roman" w:eastAsia="Times New Roman" w:hAnsi="Times New Roman" w:cs="Times New Roman"/>
          <w:sz w:val="24"/>
          <w:szCs w:val="24"/>
        </w:rPr>
      </w:pPr>
      <w:bookmarkStart w:id="21" w:name="_Toc112864045"/>
      <w:r w:rsidRPr="00A63CBD">
        <w:rPr>
          <w:rFonts w:ascii="Times New Roman" w:eastAsia="Times New Roman" w:hAnsi="Times New Roman" w:cs="Times New Roman"/>
          <w:b/>
          <w:sz w:val="24"/>
          <w:szCs w:val="24"/>
        </w:rPr>
        <w:t>Economic Factors</w:t>
      </w:r>
      <w:bookmarkEnd w:id="21"/>
    </w:p>
    <w:p w14:paraId="371AB854" w14:textId="60DB020F" w:rsidR="00A63CBD" w:rsidRPr="00A63CBD" w:rsidRDefault="009B3588" w:rsidP="00A63CBD">
      <w:pPr>
        <w:spacing w:line="360" w:lineRule="auto"/>
        <w:jc w:val="both"/>
        <w:rPr>
          <w:rFonts w:ascii="Times New Roman" w:eastAsia="Times New Roman" w:hAnsi="Times New Roman" w:cs="Times New Roman"/>
          <w:sz w:val="24"/>
          <w:szCs w:val="24"/>
        </w:rPr>
      </w:pPr>
      <w:r w:rsidRPr="009B3588">
        <w:rPr>
          <w:rFonts w:ascii="Times New Roman" w:eastAsia="Times New Roman" w:hAnsi="Times New Roman" w:cs="Times New Roman"/>
          <w:sz w:val="24"/>
          <w:szCs w:val="24"/>
        </w:rPr>
        <w:t xml:space="preserve">The food sector is growing increasingly important as the world's population grows. As a result of this, the food sector is expanding. Another plus is that restaurants, food providers, and individual workers are all getting better (Tassinari and Maccarrone, 2020). Rising labour costs are a negative for the economy. Laborers are making a lot of money these </w:t>
      </w:r>
      <w:r w:rsidRPr="009B3588">
        <w:rPr>
          <w:rFonts w:ascii="Times New Roman" w:eastAsia="Times New Roman" w:hAnsi="Times New Roman" w:cs="Times New Roman"/>
          <w:sz w:val="24"/>
          <w:szCs w:val="24"/>
        </w:rPr>
        <w:t>days;</w:t>
      </w:r>
      <w:r w:rsidRPr="009B3588">
        <w:rPr>
          <w:rFonts w:ascii="Times New Roman" w:eastAsia="Times New Roman" w:hAnsi="Times New Roman" w:cs="Times New Roman"/>
          <w:sz w:val="24"/>
          <w:szCs w:val="24"/>
        </w:rPr>
        <w:t xml:space="preserve"> </w:t>
      </w:r>
      <w:r w:rsidRPr="009B3588">
        <w:rPr>
          <w:rFonts w:ascii="Times New Roman" w:eastAsia="Times New Roman" w:hAnsi="Times New Roman" w:cs="Times New Roman"/>
          <w:sz w:val="24"/>
          <w:szCs w:val="24"/>
        </w:rPr>
        <w:t>thus,</w:t>
      </w:r>
      <w:r w:rsidRPr="009B3588">
        <w:rPr>
          <w:rFonts w:ascii="Times New Roman" w:eastAsia="Times New Roman" w:hAnsi="Times New Roman" w:cs="Times New Roman"/>
          <w:sz w:val="24"/>
          <w:szCs w:val="24"/>
        </w:rPr>
        <w:t xml:space="preserve"> their demand is growing, which is affecting the food industry's economics. The meal delivery market in the United Kingdom generated 8.8 billion EUR in sales in 2020. (Statista. 2022). By 2026, the industry is estimated to generate 20.6 billion EUR (Statista. 2022).</w:t>
      </w:r>
    </w:p>
    <w:p w14:paraId="7CF63D51" w14:textId="432B52C7" w:rsidR="00A63CBD" w:rsidRDefault="00000000" w:rsidP="00F851A3">
      <w:pPr>
        <w:pStyle w:val="ListParagraph"/>
        <w:numPr>
          <w:ilvl w:val="1"/>
          <w:numId w:val="1"/>
        </w:numPr>
        <w:spacing w:line="360" w:lineRule="auto"/>
        <w:jc w:val="both"/>
        <w:outlineLvl w:val="1"/>
        <w:rPr>
          <w:rFonts w:ascii="Times New Roman" w:eastAsia="Times New Roman" w:hAnsi="Times New Roman" w:cs="Times New Roman"/>
          <w:sz w:val="24"/>
          <w:szCs w:val="24"/>
        </w:rPr>
      </w:pPr>
      <w:bookmarkStart w:id="22" w:name="_Toc112864046"/>
      <w:r w:rsidRPr="00A63CBD">
        <w:rPr>
          <w:rFonts w:ascii="Times New Roman" w:eastAsia="Times New Roman" w:hAnsi="Times New Roman" w:cs="Times New Roman"/>
          <w:b/>
          <w:sz w:val="24"/>
          <w:szCs w:val="24"/>
        </w:rPr>
        <w:t>Sociocultural Factors</w:t>
      </w:r>
      <w:bookmarkEnd w:id="22"/>
      <w:r w:rsidRPr="00A63CBD">
        <w:rPr>
          <w:rFonts w:ascii="Times New Roman" w:eastAsia="Times New Roman" w:hAnsi="Times New Roman" w:cs="Times New Roman"/>
          <w:b/>
          <w:sz w:val="24"/>
          <w:szCs w:val="24"/>
        </w:rPr>
        <w:t xml:space="preserve"> </w:t>
      </w:r>
    </w:p>
    <w:p w14:paraId="309F1E28" w14:textId="012353CC" w:rsidR="00A63CBD" w:rsidRPr="00A63CBD" w:rsidRDefault="009B3588" w:rsidP="00A63CBD">
      <w:pPr>
        <w:spacing w:line="360" w:lineRule="auto"/>
        <w:jc w:val="both"/>
        <w:rPr>
          <w:rFonts w:ascii="Times New Roman" w:eastAsia="Times New Roman" w:hAnsi="Times New Roman" w:cs="Times New Roman"/>
          <w:sz w:val="24"/>
          <w:szCs w:val="24"/>
        </w:rPr>
      </w:pPr>
      <w:r w:rsidRPr="009B3588">
        <w:rPr>
          <w:rFonts w:ascii="Times New Roman" w:eastAsia="Times New Roman" w:hAnsi="Times New Roman" w:cs="Times New Roman"/>
          <w:sz w:val="24"/>
          <w:szCs w:val="24"/>
        </w:rPr>
        <w:t>People are becoming more conscious of the direct link between our food and our bodies. As a result, most individuals prefer homemade nutritious cuisine than rich restaurant food. People are aware of their dietary limits and understand what they should and should not consume. This implies that the food business must reconsider client demand and satisfaction.</w:t>
      </w:r>
    </w:p>
    <w:p w14:paraId="4C169320" w14:textId="4CD4D803" w:rsidR="00A63CBD" w:rsidRDefault="00000000" w:rsidP="00F851A3">
      <w:pPr>
        <w:pStyle w:val="ListParagraph"/>
        <w:numPr>
          <w:ilvl w:val="1"/>
          <w:numId w:val="1"/>
        </w:numPr>
        <w:spacing w:line="360" w:lineRule="auto"/>
        <w:jc w:val="both"/>
        <w:outlineLvl w:val="1"/>
        <w:rPr>
          <w:rFonts w:ascii="Times New Roman" w:eastAsia="Times New Roman" w:hAnsi="Times New Roman" w:cs="Times New Roman"/>
          <w:b/>
          <w:sz w:val="24"/>
          <w:szCs w:val="24"/>
        </w:rPr>
      </w:pPr>
      <w:bookmarkStart w:id="23" w:name="_Toc112864047"/>
      <w:r w:rsidRPr="00A63CBD">
        <w:rPr>
          <w:rFonts w:ascii="Times New Roman" w:eastAsia="Times New Roman" w:hAnsi="Times New Roman" w:cs="Times New Roman"/>
          <w:b/>
          <w:sz w:val="24"/>
          <w:szCs w:val="24"/>
        </w:rPr>
        <w:t>Technological Factors</w:t>
      </w:r>
      <w:bookmarkEnd w:id="23"/>
      <w:r w:rsidRPr="00A63CBD">
        <w:rPr>
          <w:rFonts w:ascii="Times New Roman" w:eastAsia="Times New Roman" w:hAnsi="Times New Roman" w:cs="Times New Roman"/>
          <w:b/>
          <w:sz w:val="24"/>
          <w:szCs w:val="24"/>
        </w:rPr>
        <w:t xml:space="preserve"> </w:t>
      </w:r>
    </w:p>
    <w:p w14:paraId="58C442B0" w14:textId="58199290" w:rsidR="00A63CBD" w:rsidRDefault="00F851A3" w:rsidP="00A63CBD">
      <w:pPr>
        <w:spacing w:line="360" w:lineRule="auto"/>
        <w:jc w:val="both"/>
        <w:rPr>
          <w:rFonts w:ascii="Times New Roman" w:eastAsia="Times New Roman" w:hAnsi="Times New Roman" w:cs="Times New Roman"/>
          <w:sz w:val="24"/>
          <w:szCs w:val="24"/>
        </w:rPr>
      </w:pPr>
      <w:r w:rsidRPr="00F851A3">
        <w:rPr>
          <w:rFonts w:ascii="Times New Roman" w:eastAsia="Times New Roman" w:hAnsi="Times New Roman" w:cs="Times New Roman"/>
          <w:sz w:val="24"/>
          <w:szCs w:val="24"/>
        </w:rPr>
        <w:t>The food sector, like many other industries, is growing increasingly reliant on technology. People, for example, may now use the app to select their favourite menu and restaurant, and even order meals to be delivered to their home instead of going out to eat. If we can develop new technologies in the food sector, like as robots, we will be able to significantly cut labour casting. This is beneficial to the industry.</w:t>
      </w:r>
    </w:p>
    <w:p w14:paraId="2089C145" w14:textId="77777777" w:rsidR="00A63CBD" w:rsidRPr="00A63CBD" w:rsidRDefault="00A63CBD" w:rsidP="00A63CBD">
      <w:pPr>
        <w:spacing w:line="360" w:lineRule="auto"/>
        <w:jc w:val="both"/>
        <w:rPr>
          <w:rFonts w:ascii="Times New Roman" w:eastAsia="Times New Roman" w:hAnsi="Times New Roman" w:cs="Times New Roman"/>
          <w:b/>
          <w:sz w:val="24"/>
          <w:szCs w:val="24"/>
        </w:rPr>
      </w:pPr>
    </w:p>
    <w:p w14:paraId="3975DF49" w14:textId="09FA596D" w:rsidR="004E3E28" w:rsidRDefault="00000000" w:rsidP="00A63CBD">
      <w:pPr>
        <w:pStyle w:val="Heading1"/>
        <w:numPr>
          <w:ilvl w:val="0"/>
          <w:numId w:val="1"/>
        </w:numPr>
      </w:pPr>
      <w:bookmarkStart w:id="24" w:name="_Toc112864048"/>
      <w:r>
        <w:t>Conclusion</w:t>
      </w:r>
      <w:bookmarkEnd w:id="24"/>
    </w:p>
    <w:p w14:paraId="644565B7" w14:textId="0306BE12" w:rsidR="00A63CBD" w:rsidRPr="00A63CBD" w:rsidRDefault="00F851A3" w:rsidP="00F851A3">
      <w:pPr>
        <w:spacing w:line="360" w:lineRule="auto"/>
        <w:jc w:val="both"/>
      </w:pPr>
      <w:r w:rsidRPr="00F851A3">
        <w:rPr>
          <w:rFonts w:ascii="Times New Roman" w:eastAsia="Times New Roman" w:hAnsi="Times New Roman" w:cs="Times New Roman"/>
          <w:sz w:val="24"/>
          <w:szCs w:val="24"/>
        </w:rPr>
        <w:t>Today, the food business has its own niche in the global economy. Not only that, because humans cannot exist without food, demand is rising day by day, but competition for new food start-ups is also expanding. Not only does the food chain help one person, but it also benefits many individuals, some by consuming food and others by selling food. Furthermore, when individuals are tired of eating heavy restaurant meals every day, the food chain's prepared light meals pique their interest. However, the aforementioned points must be considered when launching a new food chain start-up.</w:t>
      </w:r>
    </w:p>
    <w:p w14:paraId="7F6B6E45" w14:textId="77777777" w:rsidR="004E3E28" w:rsidRDefault="00000000">
      <w:pPr>
        <w:spacing w:line="360" w:lineRule="auto"/>
        <w:jc w:val="both"/>
        <w:rPr>
          <w:rFonts w:ascii="Times New Roman" w:eastAsia="Times New Roman" w:hAnsi="Times New Roman" w:cs="Times New Roman"/>
          <w:sz w:val="24"/>
          <w:szCs w:val="24"/>
        </w:rPr>
      </w:pPr>
      <w:r>
        <w:br w:type="page"/>
      </w:r>
    </w:p>
    <w:p w14:paraId="57725343" w14:textId="11FB5559" w:rsidR="004E3E28" w:rsidRDefault="00000000">
      <w:pPr>
        <w:pStyle w:val="Heading1"/>
      </w:pPr>
      <w:bookmarkStart w:id="25" w:name="_Toc112864049"/>
      <w:r>
        <w:lastRenderedPageBreak/>
        <w:t>References</w:t>
      </w:r>
      <w:bookmarkEnd w:id="25"/>
    </w:p>
    <w:p w14:paraId="57F11777"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Abay-Abay, M., Casocot, R.N.S., Paglinawan, P.D.A. and Abarquez, D.V., 2021. The Level of Customer Satisfaction towards Food Service Delivery. </w:t>
      </w:r>
      <w:r>
        <w:rPr>
          <w:rFonts w:ascii="Times New Roman" w:eastAsia="Times New Roman" w:hAnsi="Times New Roman" w:cs="Times New Roman"/>
          <w:i/>
          <w:color w:val="222222"/>
          <w:sz w:val="24"/>
          <w:szCs w:val="24"/>
          <w:highlight w:val="white"/>
        </w:rPr>
        <w:t>SMCC Higher Education Research Journal (Hotel and Restaurant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(1), pp.1-1. </w:t>
      </w:r>
    </w:p>
    <w:p w14:paraId="571E202C"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Agarwal, A., 2022. Managing Groups: Skills to Uncover the Pre-forming Stage and Distributing Roles. In </w:t>
      </w:r>
      <w:r>
        <w:rPr>
          <w:rFonts w:ascii="Times New Roman" w:eastAsia="Times New Roman" w:hAnsi="Times New Roman" w:cs="Times New Roman"/>
          <w:i/>
          <w:color w:val="222222"/>
          <w:sz w:val="24"/>
          <w:szCs w:val="24"/>
          <w:highlight w:val="white"/>
        </w:rPr>
        <w:t>Academy of Management Proceedings</w:t>
      </w:r>
      <w:r>
        <w:rPr>
          <w:rFonts w:ascii="Times New Roman" w:eastAsia="Times New Roman" w:hAnsi="Times New Roman" w:cs="Times New Roman"/>
          <w:color w:val="222222"/>
          <w:sz w:val="24"/>
          <w:szCs w:val="24"/>
          <w:highlight w:val="white"/>
        </w:rPr>
        <w:t xml:space="preserve"> (Vol. 2022, No. 1, p. 15389). Briarcliff Manor, NY 10510: Academy of Management. </w:t>
      </w:r>
    </w:p>
    <w:p w14:paraId="39C5200F"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Baker, P., Machado, P., Santos, T., Sievert, K., Backholer, K., Hadjikakou, M., Russell, C., Huse, O., Bell, C., Scrinis, G. and Worsley, A., 2020. Ultra‐processed foods and the nutrition transition: Global, regional and national trends, food systems transformations and political economy drivers. </w:t>
      </w:r>
      <w:r>
        <w:rPr>
          <w:rFonts w:ascii="Times New Roman" w:eastAsia="Times New Roman" w:hAnsi="Times New Roman" w:cs="Times New Roman"/>
          <w:i/>
          <w:color w:val="222222"/>
          <w:sz w:val="24"/>
          <w:szCs w:val="24"/>
          <w:highlight w:val="white"/>
        </w:rPr>
        <w:t>Obesity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(12), p.e13126. </w:t>
      </w:r>
    </w:p>
    <w:p w14:paraId="5A6BC4C0"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Bonini, S. and Capizzi, V., 2019. The role of venture capital in the emerging entrepreneurial finance ecosystem: future threats and opportunities. </w:t>
      </w:r>
      <w:r>
        <w:rPr>
          <w:rFonts w:ascii="Times New Roman" w:eastAsia="Times New Roman" w:hAnsi="Times New Roman" w:cs="Times New Roman"/>
          <w:i/>
          <w:color w:val="222222"/>
          <w:sz w:val="24"/>
          <w:szCs w:val="24"/>
          <w:highlight w:val="white"/>
        </w:rPr>
        <w:t>Venture Capital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(2-3), pp.137-175.  </w:t>
      </w:r>
    </w:p>
    <w:p w14:paraId="7367E9C4"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Donald, E.J. and Carter, A., 2020. Overview of Common Group Theories. </w:t>
      </w:r>
      <w:r>
        <w:rPr>
          <w:rFonts w:ascii="Times New Roman" w:eastAsia="Times New Roman" w:hAnsi="Times New Roman" w:cs="Times New Roman"/>
          <w:i/>
          <w:color w:val="222222"/>
          <w:sz w:val="24"/>
          <w:szCs w:val="24"/>
          <w:highlight w:val="white"/>
        </w:rPr>
        <w:t>Group Development and Group Leadership in Student Affairs</w:t>
      </w:r>
      <w:r>
        <w:rPr>
          <w:rFonts w:ascii="Times New Roman" w:eastAsia="Times New Roman" w:hAnsi="Times New Roman" w:cs="Times New Roman"/>
          <w:color w:val="222222"/>
          <w:sz w:val="24"/>
          <w:szCs w:val="24"/>
          <w:highlight w:val="white"/>
        </w:rPr>
        <w:t xml:space="preserve">, p.17. </w:t>
      </w:r>
    </w:p>
    <w:p w14:paraId="747FF33E"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Hameed, W.U., Nisar, Q.A. and Wu, H.C., 2021. Relationships between external knowledge, internal innovation, firms’ open innovation performance, service innovation and business performance in the Pakistani hotel industry.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92</w:t>
      </w:r>
      <w:r>
        <w:rPr>
          <w:rFonts w:ascii="Times New Roman" w:eastAsia="Times New Roman" w:hAnsi="Times New Roman" w:cs="Times New Roman"/>
          <w:color w:val="222222"/>
          <w:sz w:val="24"/>
          <w:szCs w:val="24"/>
          <w:highlight w:val="white"/>
        </w:rPr>
        <w:t xml:space="preserve">, p.102745. </w:t>
      </w:r>
    </w:p>
    <w:p w14:paraId="6BA39937"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Kiweewa, J.M., Gilbride, D., Luke, M. and Clingerman, T., 2018. Tracking growth factors in experiential training groups through Tuckman’s conceptual model. </w:t>
      </w:r>
      <w:r>
        <w:rPr>
          <w:rFonts w:ascii="Times New Roman" w:eastAsia="Times New Roman" w:hAnsi="Times New Roman" w:cs="Times New Roman"/>
          <w:i/>
          <w:color w:val="222222"/>
          <w:sz w:val="24"/>
          <w:szCs w:val="24"/>
          <w:highlight w:val="white"/>
        </w:rPr>
        <w:t>The Journal for Specialists in Group Work</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(3), pp.274-296.</w:t>
      </w:r>
    </w:p>
    <w:p w14:paraId="7E39D162"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Lahtinen, V., Rundle-Thiele, S. and Dietrich, T., 2018, May. An Abstract: Do We Need to Imply a Full Mix? 4P Versus 1P. In </w:t>
      </w:r>
      <w:r>
        <w:rPr>
          <w:rFonts w:ascii="Times New Roman" w:eastAsia="Times New Roman" w:hAnsi="Times New Roman" w:cs="Times New Roman"/>
          <w:i/>
          <w:color w:val="222222"/>
          <w:sz w:val="24"/>
          <w:szCs w:val="24"/>
          <w:highlight w:val="white"/>
        </w:rPr>
        <w:t>Academy of Marketing Science Annual Conference</w:t>
      </w:r>
      <w:r>
        <w:rPr>
          <w:rFonts w:ascii="Times New Roman" w:eastAsia="Times New Roman" w:hAnsi="Times New Roman" w:cs="Times New Roman"/>
          <w:color w:val="222222"/>
          <w:sz w:val="24"/>
          <w:szCs w:val="24"/>
          <w:highlight w:val="white"/>
        </w:rPr>
        <w:t xml:space="preserve"> (pp. 445-446). Springer, Cham. </w:t>
      </w:r>
    </w:p>
    <w:p w14:paraId="0B2286EE"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 C., Mirosa, M. and Bremer, P., 2020. Review of online food delivery platforms and their impacts on sustainability.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(14), p.5528. </w:t>
      </w:r>
    </w:p>
    <w:p w14:paraId="469F0259"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Richardson, L., 2020. Platforms, markets, and contingent calculation: The flexible arrangement of the delivered meal. </w:t>
      </w:r>
      <w:r>
        <w:rPr>
          <w:rFonts w:ascii="Times New Roman" w:eastAsia="Times New Roman" w:hAnsi="Times New Roman" w:cs="Times New Roman"/>
          <w:i/>
          <w:color w:val="222222"/>
          <w:sz w:val="24"/>
          <w:szCs w:val="24"/>
          <w:highlight w:val="white"/>
        </w:rPr>
        <w:t>Antipode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 xml:space="preserve">(3), pp.619-636. </w:t>
      </w:r>
    </w:p>
    <w:p w14:paraId="5D29D869"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Robb, M.A., 2022. Stages of Group Development and Group Preparation. </w:t>
      </w:r>
      <w:r>
        <w:rPr>
          <w:rFonts w:ascii="Times New Roman" w:eastAsia="Times New Roman" w:hAnsi="Times New Roman" w:cs="Times New Roman"/>
          <w:i/>
          <w:color w:val="222222"/>
          <w:sz w:val="24"/>
          <w:szCs w:val="24"/>
          <w:highlight w:val="white"/>
        </w:rPr>
        <w:t>Group Art Therapy</w:t>
      </w:r>
      <w:r>
        <w:rPr>
          <w:rFonts w:ascii="Times New Roman" w:eastAsia="Times New Roman" w:hAnsi="Times New Roman" w:cs="Times New Roman"/>
          <w:color w:val="222222"/>
          <w:sz w:val="24"/>
          <w:szCs w:val="24"/>
          <w:highlight w:val="white"/>
        </w:rPr>
        <w:t xml:space="preserve">, pp.107-115. </w:t>
      </w:r>
    </w:p>
    <w:p w14:paraId="29602A4F"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Sodhi, M.S. and Tang, C.S., 2021. Supply chain management for extreme conditions: research opportunities. </w:t>
      </w:r>
      <w:r>
        <w:rPr>
          <w:rFonts w:ascii="Times New Roman" w:eastAsia="Times New Roman" w:hAnsi="Times New Roman" w:cs="Times New Roman"/>
          <w:i/>
          <w:color w:val="222222"/>
          <w:sz w:val="24"/>
          <w:szCs w:val="24"/>
          <w:highlight w:val="white"/>
        </w:rPr>
        <w:t>Journal of Supply Chain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57</w:t>
      </w:r>
      <w:r>
        <w:rPr>
          <w:rFonts w:ascii="Times New Roman" w:eastAsia="Times New Roman" w:hAnsi="Times New Roman" w:cs="Times New Roman"/>
          <w:color w:val="222222"/>
          <w:sz w:val="24"/>
          <w:szCs w:val="24"/>
          <w:highlight w:val="white"/>
        </w:rPr>
        <w:t xml:space="preserve">(1), pp.7-16. </w:t>
      </w:r>
    </w:p>
    <w:p w14:paraId="6943DD55"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Statista. (2022). Revenue of the online food delivery market in the United Kingdom (UK) from 2017 to 2026(in million euros). Available at. </w:t>
      </w:r>
      <w:hyperlink r:id="rId12" w:anchor=":~:text=In%202020%2C%20the%20online%20food,20.6%20billion%20euros%20in%202026">
        <w:r>
          <w:rPr>
            <w:rFonts w:ascii="Times New Roman" w:eastAsia="Times New Roman" w:hAnsi="Times New Roman" w:cs="Times New Roman"/>
            <w:color w:val="1155CC"/>
            <w:sz w:val="24"/>
            <w:szCs w:val="24"/>
            <w:highlight w:val="white"/>
            <w:u w:val="single"/>
          </w:rPr>
          <w:t>https://www.statista.com/forecasts/1298580/uk-united-kingdom-online-food-delivery-market-revenue#:~:text=In%202020%2C%20the%20online%20food,20.6%20billion%20euros%20in%202026</w:t>
        </w:r>
      </w:hyperlink>
      <w:r>
        <w:rPr>
          <w:rFonts w:ascii="Times New Roman" w:eastAsia="Times New Roman" w:hAnsi="Times New Roman" w:cs="Times New Roman"/>
          <w:color w:val="222222"/>
          <w:sz w:val="24"/>
          <w:szCs w:val="24"/>
          <w:highlight w:val="white"/>
        </w:rPr>
        <w:t xml:space="preserve">.. (Accessed on 18th July 2022). </w:t>
      </w:r>
    </w:p>
    <w:p w14:paraId="6B8EEE67"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Sudari, S., Tarofder, A., Khatibi, A. and Tham, J., 2019. Measuring the critical effect of marketing mix on customer loyalty through customer satisfaction in food and beverage products. </w:t>
      </w:r>
      <w:r>
        <w:rPr>
          <w:rFonts w:ascii="Times New Roman" w:eastAsia="Times New Roman" w:hAnsi="Times New Roman" w:cs="Times New Roman"/>
          <w:i/>
          <w:color w:val="222222"/>
          <w:sz w:val="24"/>
          <w:szCs w:val="24"/>
          <w:highlight w:val="white"/>
        </w:rPr>
        <w:t>Management Science Letters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 xml:space="preserve">(9), pp.1385-1396. </w:t>
      </w:r>
    </w:p>
    <w:p w14:paraId="655CCE2A"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Sukanta, S. and Muis, M.A., 2022. MARKETING MIX OF 4P'S FOR CUSTOMER PURCHASING DECISIONS. </w:t>
      </w:r>
      <w:r>
        <w:rPr>
          <w:rFonts w:ascii="Times New Roman" w:eastAsia="Times New Roman" w:hAnsi="Times New Roman" w:cs="Times New Roman"/>
          <w:i/>
          <w:color w:val="222222"/>
          <w:sz w:val="24"/>
          <w:szCs w:val="24"/>
          <w:highlight w:val="white"/>
        </w:rPr>
        <w:t>Dinasti International Journal of Digital Business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 xml:space="preserve">(3), pp.432-439. </w:t>
      </w:r>
    </w:p>
    <w:p w14:paraId="345E1F10"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Tassinari, A. and Maccarrone, V., 2020. Riders on the storm: Workplace solidarity among gig economy couriers in Italy and the UK. </w:t>
      </w:r>
      <w:r>
        <w:rPr>
          <w:rFonts w:ascii="Times New Roman" w:eastAsia="Times New Roman" w:hAnsi="Times New Roman" w:cs="Times New Roman"/>
          <w:i/>
          <w:color w:val="222222"/>
          <w:sz w:val="24"/>
          <w:szCs w:val="24"/>
          <w:highlight w:val="white"/>
        </w:rPr>
        <w:t>Work, Employment and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 xml:space="preserve">(1), pp.35-54. </w:t>
      </w:r>
    </w:p>
    <w:p w14:paraId="19DA81AE" w14:textId="77777777" w:rsidR="004E3E28" w:rsidRDefault="00000000" w:rsidP="009B3588">
      <w:pPr>
        <w:spacing w:line="360" w:lineRule="auto"/>
        <w:ind w:firstLine="72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Venâncio, A. and Jorge, J., 2021. The role of accelerator programmes on the capital structure of start-ups. </w:t>
      </w:r>
      <w:r>
        <w:rPr>
          <w:rFonts w:ascii="Times New Roman" w:eastAsia="Times New Roman" w:hAnsi="Times New Roman" w:cs="Times New Roman"/>
          <w:i/>
          <w:color w:val="222222"/>
          <w:sz w:val="24"/>
          <w:szCs w:val="24"/>
          <w:highlight w:val="white"/>
        </w:rPr>
        <w:t>Small Business Economics</w:t>
      </w:r>
      <w:r>
        <w:rPr>
          <w:rFonts w:ascii="Times New Roman" w:eastAsia="Times New Roman" w:hAnsi="Times New Roman" w:cs="Times New Roman"/>
          <w:color w:val="222222"/>
          <w:sz w:val="24"/>
          <w:szCs w:val="24"/>
          <w:highlight w:val="white"/>
        </w:rPr>
        <w:t>, pp.1-25.</w:t>
      </w:r>
    </w:p>
    <w:p w14:paraId="6EADB405" w14:textId="77777777" w:rsidR="004E3E28" w:rsidRDefault="004E3E28">
      <w:pPr>
        <w:widowControl w:val="0"/>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sectPr w:rsidR="004E3E28">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421A1" w14:textId="77777777" w:rsidR="00945666" w:rsidRDefault="00945666">
      <w:pPr>
        <w:spacing w:line="240" w:lineRule="auto"/>
      </w:pPr>
      <w:r>
        <w:separator/>
      </w:r>
    </w:p>
  </w:endnote>
  <w:endnote w:type="continuationSeparator" w:id="0">
    <w:p w14:paraId="56FAE2FC" w14:textId="77777777" w:rsidR="00945666" w:rsidRDefault="009456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8BC86" w14:textId="77777777" w:rsidR="004E3E28"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434FF2">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A7D60" w14:textId="77777777" w:rsidR="00945666" w:rsidRDefault="00945666">
      <w:pPr>
        <w:spacing w:line="240" w:lineRule="auto"/>
      </w:pPr>
      <w:r>
        <w:separator/>
      </w:r>
    </w:p>
  </w:footnote>
  <w:footnote w:type="continuationSeparator" w:id="0">
    <w:p w14:paraId="3B4479D0" w14:textId="77777777" w:rsidR="00945666" w:rsidRDefault="009456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E2244"/>
    <w:multiLevelType w:val="multilevel"/>
    <w:tmpl w:val="E960BD6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num w:numId="1" w16cid:durableId="189196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3E28"/>
    <w:rsid w:val="001F3F15"/>
    <w:rsid w:val="002F79B5"/>
    <w:rsid w:val="00434FF2"/>
    <w:rsid w:val="00435219"/>
    <w:rsid w:val="004E3E28"/>
    <w:rsid w:val="0078046F"/>
    <w:rsid w:val="007D46EE"/>
    <w:rsid w:val="0090454E"/>
    <w:rsid w:val="00945666"/>
    <w:rsid w:val="009B3588"/>
    <w:rsid w:val="00A31B49"/>
    <w:rsid w:val="00A63CBD"/>
    <w:rsid w:val="00B220A8"/>
    <w:rsid w:val="00C03371"/>
    <w:rsid w:val="00D8216E"/>
    <w:rsid w:val="00E73318"/>
    <w:rsid w:val="00F76A00"/>
    <w:rsid w:val="00F85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A19F2"/>
  <w15:docId w15:val="{318D78B3-4E4F-4194-B343-3636892A6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434FF2"/>
    <w:pPr>
      <w:spacing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34FF2"/>
    <w:pPr>
      <w:spacing w:after="100"/>
    </w:pPr>
  </w:style>
  <w:style w:type="character" w:styleId="Hyperlink">
    <w:name w:val="Hyperlink"/>
    <w:basedOn w:val="DefaultParagraphFont"/>
    <w:uiPriority w:val="99"/>
    <w:unhideWhenUsed/>
    <w:rsid w:val="00434FF2"/>
    <w:rPr>
      <w:color w:val="0000FF" w:themeColor="hyperlink"/>
      <w:u w:val="single"/>
    </w:rPr>
  </w:style>
  <w:style w:type="paragraph" w:styleId="ListParagraph">
    <w:name w:val="List Paragraph"/>
    <w:basedOn w:val="Normal"/>
    <w:uiPriority w:val="34"/>
    <w:qFormat/>
    <w:rsid w:val="00A31B49"/>
    <w:pPr>
      <w:ind w:left="720"/>
      <w:contextualSpacing/>
    </w:pPr>
  </w:style>
  <w:style w:type="paragraph" w:styleId="TOC2">
    <w:name w:val="toc 2"/>
    <w:basedOn w:val="Normal"/>
    <w:next w:val="Normal"/>
    <w:autoRedefine/>
    <w:uiPriority w:val="39"/>
    <w:unhideWhenUsed/>
    <w:rsid w:val="00F851A3"/>
    <w:pPr>
      <w:spacing w:after="100"/>
      <w:ind w:left="220"/>
    </w:pPr>
  </w:style>
  <w:style w:type="paragraph" w:styleId="Header">
    <w:name w:val="header"/>
    <w:basedOn w:val="Normal"/>
    <w:link w:val="HeaderChar"/>
    <w:uiPriority w:val="99"/>
    <w:unhideWhenUsed/>
    <w:rsid w:val="00F851A3"/>
    <w:pPr>
      <w:tabs>
        <w:tab w:val="center" w:pos="4513"/>
        <w:tab w:val="right" w:pos="9026"/>
      </w:tabs>
      <w:spacing w:line="240" w:lineRule="auto"/>
    </w:pPr>
  </w:style>
  <w:style w:type="character" w:customStyle="1" w:styleId="HeaderChar">
    <w:name w:val="Header Char"/>
    <w:basedOn w:val="DefaultParagraphFont"/>
    <w:link w:val="Header"/>
    <w:uiPriority w:val="99"/>
    <w:rsid w:val="00F851A3"/>
  </w:style>
  <w:style w:type="paragraph" w:styleId="Footer">
    <w:name w:val="footer"/>
    <w:basedOn w:val="Normal"/>
    <w:link w:val="FooterChar"/>
    <w:uiPriority w:val="99"/>
    <w:unhideWhenUsed/>
    <w:rsid w:val="00F851A3"/>
    <w:pPr>
      <w:tabs>
        <w:tab w:val="center" w:pos="4513"/>
        <w:tab w:val="right" w:pos="9026"/>
      </w:tabs>
      <w:spacing w:line="240" w:lineRule="auto"/>
    </w:pPr>
  </w:style>
  <w:style w:type="character" w:customStyle="1" w:styleId="FooterChar">
    <w:name w:val="Footer Char"/>
    <w:basedOn w:val="DefaultParagraphFont"/>
    <w:link w:val="Footer"/>
    <w:uiPriority w:val="99"/>
    <w:rsid w:val="00F851A3"/>
  </w:style>
  <w:style w:type="paragraph" w:styleId="TOCHeading">
    <w:name w:val="TOC Heading"/>
    <w:basedOn w:val="Heading1"/>
    <w:next w:val="Normal"/>
    <w:uiPriority w:val="39"/>
    <w:unhideWhenUsed/>
    <w:qFormat/>
    <w:rsid w:val="00F851A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character" w:customStyle="1" w:styleId="TitleChar">
    <w:name w:val="Title Char"/>
    <w:basedOn w:val="DefaultParagraphFont"/>
    <w:link w:val="Title"/>
    <w:uiPriority w:val="10"/>
    <w:rsid w:val="001F3F15"/>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forecasts/1298580/uk-united-kingdom-online-food-delivery-market-revenu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F58FE-DCD6-4D77-8BC2-B17231236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12</Pages>
  <Words>3113</Words>
  <Characters>17747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Denisa Maxim</cp:lastModifiedBy>
  <cp:revision>7</cp:revision>
  <dcterms:created xsi:type="dcterms:W3CDTF">2022-08-22T18:45:00Z</dcterms:created>
  <dcterms:modified xsi:type="dcterms:W3CDTF">2022-08-31T17:53:00Z</dcterms:modified>
</cp:coreProperties>
</file>