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9DA98E" w14:textId="77777777" w:rsidR="00DD382D" w:rsidRPr="00CA180F" w:rsidRDefault="00DD382D" w:rsidP="00C143CA">
      <w:pPr>
        <w:pStyle w:val="NormalWeb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Bilingualism (no date) Bilingualism - an overview | ScienceDirect Topics. Available at: https://www.sciencedirect.com/topics/medicine-and-dentistry/bilingualism (Accessed: March 29, 2023). </w:t>
      </w:r>
    </w:p>
    <w:p w14:paraId="7B7E769D" w14:textId="77777777" w:rsidR="0036403B" w:rsidRPr="00CA180F" w:rsidRDefault="0036403B" w:rsidP="0036403B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Gupta, N. (2021) 10 childhood benefits of being bilingual, Multicultural Kid Blogs. Available at: </w:t>
      </w:r>
      <w:proofErr w:type="gramStart"/>
      <w:r w:rsidRPr="00CA180F">
        <w:rPr>
          <w:rFonts w:ascii="Arial" w:hAnsi="Arial" w:cs="Arial"/>
          <w:sz w:val="22"/>
          <w:szCs w:val="22"/>
        </w:rPr>
        <w:t>https://multiculturalkidblogs.com/2021/07/12/10-childhood-benefits-of-being-bilingual/#:~:text=Benefits%20of%20Being%20Bilingual%20from%20a%20Young%20Age,...</w:t>
      </w:r>
      <w:proofErr w:type="gramEnd"/>
      <w:r w:rsidRPr="00CA180F">
        <w:rPr>
          <w:rFonts w:ascii="Arial" w:hAnsi="Arial" w:cs="Arial"/>
          <w:sz w:val="22"/>
          <w:szCs w:val="22"/>
        </w:rPr>
        <w:t xml:space="preserve">%208%208.%20Faster%20response%20...%20More%20items (Accessed: March 29, 2023). </w:t>
      </w:r>
    </w:p>
    <w:p w14:paraId="3D8024DE" w14:textId="77777777" w:rsidR="00DD407D" w:rsidRPr="00CA180F" w:rsidRDefault="00DD407D" w:rsidP="00DD407D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Cultural diversity in the early years (no date) Community Playthings. Available at: https://www.communityplaythings.co.uk/learning-library/articles/cultural-diversity-in-the-early-years (Accessed: March 30, 2023). </w:t>
      </w:r>
    </w:p>
    <w:p w14:paraId="1B380935" w14:textId="77777777" w:rsidR="00C16B26" w:rsidRPr="00CA180F" w:rsidRDefault="00C16B26" w:rsidP="00C16B2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Bilingualism (no date) Cambridge Dictionary. Available at: https://dictionary.cambridge.org/dictionary/english/bilingualism (Accessed: April 2, 2023). </w:t>
      </w:r>
    </w:p>
    <w:p w14:paraId="7CC08DF2" w14:textId="77777777" w:rsidR="00210AF1" w:rsidRPr="00CA180F" w:rsidRDefault="00210AF1" w:rsidP="00210AF1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proofErr w:type="spellStart"/>
      <w:r w:rsidRPr="00CA180F">
        <w:rPr>
          <w:rFonts w:ascii="Arial" w:hAnsi="Arial" w:cs="Arial"/>
          <w:sz w:val="22"/>
          <w:szCs w:val="22"/>
        </w:rPr>
        <w:t>Cenoz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, J. (2013) Defining multilingualism: Annual review of applied linguistics, Cambridge Core. Cambridge University Press. Available at: https://www.cambridge.org/core/journals/annual-review-of-applied-linguistics/article/abs/defining-multilingualism/43CE7314179D99DF482C36287AEB7FB0 (Accessed: April 2, 2023). </w:t>
      </w:r>
    </w:p>
    <w:p w14:paraId="39EC1FF5" w14:textId="77777777" w:rsidR="005D510E" w:rsidRPr="00CA180F" w:rsidRDefault="005D510E" w:rsidP="005D510E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The history of the </w:t>
      </w:r>
      <w:proofErr w:type="spellStart"/>
      <w:r w:rsidRPr="00CA180F">
        <w:rPr>
          <w:rFonts w:ascii="Arial" w:hAnsi="Arial" w:cs="Arial"/>
          <w:sz w:val="22"/>
          <w:szCs w:val="22"/>
        </w:rPr>
        <w:t>welsh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 language (no date) </w:t>
      </w:r>
      <w:proofErr w:type="spellStart"/>
      <w:r w:rsidRPr="00CA180F">
        <w:rPr>
          <w:rFonts w:ascii="Arial" w:hAnsi="Arial" w:cs="Arial"/>
          <w:sz w:val="22"/>
          <w:szCs w:val="22"/>
        </w:rPr>
        <w:t>VisitWales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. Available at: https://www.visitwales.com/info/language/poetry-motion-discover-language-wales (Accessed: April 2, 2023). </w:t>
      </w:r>
    </w:p>
    <w:p w14:paraId="66E7F8DB" w14:textId="77777777" w:rsidR="006659AF" w:rsidRPr="00CA180F" w:rsidRDefault="006659AF" w:rsidP="006659AF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Jones, R. et al. (2018) Outside Wales, where in the world speaks </w:t>
      </w:r>
      <w:proofErr w:type="spellStart"/>
      <w:proofErr w:type="gramStart"/>
      <w:r w:rsidRPr="00CA180F">
        <w:rPr>
          <w:rFonts w:ascii="Arial" w:hAnsi="Arial" w:cs="Arial"/>
          <w:sz w:val="22"/>
          <w:szCs w:val="22"/>
        </w:rPr>
        <w:t>welsh</w:t>
      </w:r>
      <w:proofErr w:type="spellEnd"/>
      <w:r w:rsidRPr="00CA180F">
        <w:rPr>
          <w:rFonts w:ascii="Arial" w:hAnsi="Arial" w:cs="Arial"/>
          <w:sz w:val="22"/>
          <w:szCs w:val="22"/>
        </w:rPr>
        <w:t>?,</w:t>
      </w:r>
      <w:proofErr w:type="gramEnd"/>
      <w:r w:rsidRPr="00CA180F">
        <w:rPr>
          <w:rFonts w:ascii="Arial" w:hAnsi="Arial" w:cs="Arial"/>
          <w:sz w:val="22"/>
          <w:szCs w:val="22"/>
        </w:rPr>
        <w:t xml:space="preserve"> Business News Wales. Available at: https://businessnewswales.com/outside-wales-world-speaks-welsh/ (Accessed: April 2, 2023). </w:t>
      </w:r>
    </w:p>
    <w:p w14:paraId="08A7A238" w14:textId="77777777" w:rsidR="00DB4AC7" w:rsidRPr="00CA180F" w:rsidRDefault="00DB4AC7" w:rsidP="00DB4AC7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Four reasons why you should support the </w:t>
      </w:r>
      <w:proofErr w:type="spellStart"/>
      <w:r w:rsidRPr="00CA180F">
        <w:rPr>
          <w:rFonts w:ascii="Arial" w:hAnsi="Arial" w:cs="Arial"/>
          <w:sz w:val="22"/>
          <w:szCs w:val="22"/>
        </w:rPr>
        <w:t>welsh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 language (2018) </w:t>
      </w:r>
      <w:proofErr w:type="spellStart"/>
      <w:r w:rsidRPr="00CA180F">
        <w:rPr>
          <w:rFonts w:ascii="Arial" w:hAnsi="Arial" w:cs="Arial"/>
          <w:sz w:val="22"/>
          <w:szCs w:val="22"/>
        </w:rPr>
        <w:t>Nation.Cymru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. Available at: https://nation.cymru/opinion/four-reasons-why-you-should-support-the-welsh-language/ (Accessed: April 2, 2023). </w:t>
      </w:r>
    </w:p>
    <w:p w14:paraId="3825EE2C" w14:textId="77777777" w:rsidR="00C31198" w:rsidRPr="00CA180F" w:rsidRDefault="00C31198" w:rsidP="00C31198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Williams, C. (2022) Learning </w:t>
      </w:r>
      <w:proofErr w:type="spellStart"/>
      <w:r w:rsidRPr="00CA180F">
        <w:rPr>
          <w:rFonts w:ascii="Arial" w:hAnsi="Arial" w:cs="Arial"/>
          <w:sz w:val="22"/>
          <w:szCs w:val="22"/>
        </w:rPr>
        <w:t>welsh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 can help with getting a job while also being fun, North Wales Live. Available at: https://www.dailypost.co.uk/whats-on/whats-on-news/7-reasons-important-learn-welsh-23612150 (Accessed: April 2, 2023). </w:t>
      </w:r>
    </w:p>
    <w:p w14:paraId="44E62DC7" w14:textId="77777777" w:rsidR="003B41A6" w:rsidRPr="00CA180F" w:rsidRDefault="003B41A6" w:rsidP="003B41A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Perry, S. (no date) The Bilingual brain, BrainFacts.org. Available at: https://www.brainfacts.org/Archives/2008/The-Bilingual-Brain (Accessed: April 2, 2023). </w:t>
      </w:r>
    </w:p>
    <w:p w14:paraId="2A039C78" w14:textId="77777777" w:rsidR="00B80B50" w:rsidRPr="00CA180F" w:rsidRDefault="00B80B50" w:rsidP="00B80B50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proofErr w:type="spellStart"/>
      <w:r w:rsidRPr="00CA180F">
        <w:rPr>
          <w:rFonts w:ascii="Arial" w:hAnsi="Arial" w:cs="Arial"/>
          <w:sz w:val="22"/>
          <w:szCs w:val="22"/>
        </w:rPr>
        <w:t>Pliatsikas</w:t>
      </w:r>
      <w:proofErr w:type="spellEnd"/>
      <w:r w:rsidRPr="00CA180F">
        <w:rPr>
          <w:rFonts w:ascii="Arial" w:hAnsi="Arial" w:cs="Arial"/>
          <w:sz w:val="22"/>
          <w:szCs w:val="22"/>
        </w:rPr>
        <w:t xml:space="preserve">, C. et al. (2020) The effect of bilingualism on Brain Development from early childhood to young adulthood - brain structure and function, SpringerLink. Springer Berlin Heidelberg. Available at: https://link.springer.com/article/10.1007/s00429-020-02115-5 (Accessed: April 2, 2023). </w:t>
      </w:r>
    </w:p>
    <w:p w14:paraId="22EE04E5" w14:textId="77777777" w:rsidR="006659AF" w:rsidRPr="00CA180F" w:rsidRDefault="006659AF" w:rsidP="005D510E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777EE0DF" w14:textId="77777777" w:rsidR="00303A8D" w:rsidRPr="00CA180F" w:rsidRDefault="00303A8D" w:rsidP="00303A8D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lastRenderedPageBreak/>
        <w:t xml:space="preserve">The convention on the rights of the child: The children's version (no date) UNICEF. Available at: https://www.unicef.org/child-rights-convention/convention-text-childrens-version (Accessed: April 2, 2023). </w:t>
      </w:r>
    </w:p>
    <w:p w14:paraId="0A8C544F" w14:textId="77777777" w:rsidR="00376CA7" w:rsidRPr="00CA180F" w:rsidRDefault="00376CA7" w:rsidP="00376CA7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CA180F">
        <w:rPr>
          <w:rFonts w:ascii="Arial" w:hAnsi="Arial" w:cs="Arial"/>
          <w:sz w:val="22"/>
          <w:szCs w:val="22"/>
        </w:rPr>
        <w:t xml:space="preserve">English as an additional language (EAL) (no date) GOV.UK. Available at: https://help-for-early-years-providers.education.gov.uk/get-help-to-improve-your-practice/english-as-an-additional-language-eal (Accessed: April 2, 2023). </w:t>
      </w:r>
    </w:p>
    <w:p w14:paraId="3D99508F" w14:textId="21808D0B" w:rsidR="00DD382D" w:rsidRPr="00CA180F" w:rsidRDefault="00DD382D" w:rsidP="00DD382D">
      <w:pPr>
        <w:rPr>
          <w:sz w:val="24"/>
          <w:szCs w:val="24"/>
        </w:rPr>
      </w:pPr>
    </w:p>
    <w:p w14:paraId="32F295A2" w14:textId="77777777" w:rsidR="007A5F94" w:rsidRPr="00CA180F" w:rsidRDefault="007A5F94" w:rsidP="00DD382D">
      <w:pPr>
        <w:rPr>
          <w:sz w:val="24"/>
          <w:szCs w:val="24"/>
        </w:rPr>
      </w:pPr>
    </w:p>
    <w:p w14:paraId="3D23FD40" w14:textId="77777777" w:rsidR="007A5F94" w:rsidRPr="00CA180F" w:rsidRDefault="007A5F94" w:rsidP="00DD382D">
      <w:pPr>
        <w:rPr>
          <w:sz w:val="24"/>
          <w:szCs w:val="24"/>
        </w:rPr>
      </w:pPr>
    </w:p>
    <w:p w14:paraId="1C3EBF15" w14:textId="77777777" w:rsidR="007A5F94" w:rsidRPr="00CA180F" w:rsidRDefault="007A5F94" w:rsidP="00DD382D">
      <w:pPr>
        <w:rPr>
          <w:sz w:val="24"/>
          <w:szCs w:val="24"/>
        </w:rPr>
      </w:pPr>
    </w:p>
    <w:p w14:paraId="4E3B07DB" w14:textId="77777777" w:rsidR="007A5F94" w:rsidRPr="00CA180F" w:rsidRDefault="007A5F94" w:rsidP="00DD382D">
      <w:pPr>
        <w:rPr>
          <w:sz w:val="24"/>
          <w:szCs w:val="24"/>
        </w:rPr>
      </w:pPr>
    </w:p>
    <w:p w14:paraId="7BEEF4D8" w14:textId="77777777" w:rsidR="007A5F94" w:rsidRPr="00CA180F" w:rsidRDefault="007A5F94" w:rsidP="00DD382D">
      <w:pPr>
        <w:rPr>
          <w:sz w:val="24"/>
          <w:szCs w:val="24"/>
        </w:rPr>
      </w:pPr>
    </w:p>
    <w:p w14:paraId="79FE61BF" w14:textId="77777777" w:rsidR="007A5F94" w:rsidRPr="00CA180F" w:rsidRDefault="007A5F94" w:rsidP="00DD382D">
      <w:pPr>
        <w:rPr>
          <w:sz w:val="24"/>
          <w:szCs w:val="24"/>
        </w:rPr>
      </w:pPr>
    </w:p>
    <w:p w14:paraId="1C8C7AAC" w14:textId="77777777" w:rsidR="007A5F94" w:rsidRPr="00CA180F" w:rsidRDefault="007A5F94" w:rsidP="00DD382D">
      <w:pPr>
        <w:rPr>
          <w:sz w:val="24"/>
          <w:szCs w:val="24"/>
        </w:rPr>
      </w:pPr>
    </w:p>
    <w:p w14:paraId="76FC90F0" w14:textId="77777777" w:rsidR="001D07FF" w:rsidRPr="00CA180F" w:rsidRDefault="001D07FF" w:rsidP="00DD382D">
      <w:pPr>
        <w:rPr>
          <w:sz w:val="24"/>
          <w:szCs w:val="24"/>
        </w:rPr>
      </w:pPr>
    </w:p>
    <w:p w14:paraId="14A80802" w14:textId="77777777" w:rsidR="001D07FF" w:rsidRDefault="001D07FF" w:rsidP="00DD382D">
      <w:pPr>
        <w:rPr>
          <w:sz w:val="24"/>
          <w:szCs w:val="24"/>
        </w:rPr>
      </w:pPr>
    </w:p>
    <w:p w14:paraId="1A958536" w14:textId="77777777" w:rsidR="001D07FF" w:rsidRDefault="001D07FF" w:rsidP="00DD382D">
      <w:pPr>
        <w:rPr>
          <w:sz w:val="24"/>
          <w:szCs w:val="24"/>
        </w:rPr>
      </w:pPr>
    </w:p>
    <w:p w14:paraId="509DE763" w14:textId="77777777" w:rsidR="00A21B68" w:rsidRPr="000874ED" w:rsidRDefault="00A21B68" w:rsidP="00DD382D">
      <w:pPr>
        <w:rPr>
          <w:color w:val="000000" w:themeColor="text1"/>
          <w:sz w:val="24"/>
          <w:szCs w:val="24"/>
        </w:rPr>
      </w:pPr>
    </w:p>
    <w:sectPr w:rsidR="00A21B68" w:rsidRPr="000874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E628B"/>
    <w:multiLevelType w:val="hybridMultilevel"/>
    <w:tmpl w:val="B8A8AD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75208C"/>
    <w:multiLevelType w:val="multilevel"/>
    <w:tmpl w:val="8C82FB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57165FD"/>
    <w:multiLevelType w:val="multilevel"/>
    <w:tmpl w:val="C1B6D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7066DDF"/>
    <w:multiLevelType w:val="multilevel"/>
    <w:tmpl w:val="855CA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4303398">
    <w:abstractNumId w:val="0"/>
  </w:num>
  <w:num w:numId="2" w16cid:durableId="604313050">
    <w:abstractNumId w:val="1"/>
  </w:num>
  <w:num w:numId="3" w16cid:durableId="2001538395">
    <w:abstractNumId w:val="2"/>
  </w:num>
  <w:num w:numId="4" w16cid:durableId="15464106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796"/>
    <w:rsid w:val="0000594F"/>
    <w:rsid w:val="00013708"/>
    <w:rsid w:val="0003591D"/>
    <w:rsid w:val="00035BA3"/>
    <w:rsid w:val="00061796"/>
    <w:rsid w:val="000720FE"/>
    <w:rsid w:val="000774F2"/>
    <w:rsid w:val="000874ED"/>
    <w:rsid w:val="00093D58"/>
    <w:rsid w:val="000972B4"/>
    <w:rsid w:val="000A6A5F"/>
    <w:rsid w:val="000C035E"/>
    <w:rsid w:val="000F321F"/>
    <w:rsid w:val="0015485C"/>
    <w:rsid w:val="00154C95"/>
    <w:rsid w:val="00164E3A"/>
    <w:rsid w:val="001D07FF"/>
    <w:rsid w:val="001F1648"/>
    <w:rsid w:val="00210AF1"/>
    <w:rsid w:val="002400FC"/>
    <w:rsid w:val="00262744"/>
    <w:rsid w:val="00301ABA"/>
    <w:rsid w:val="00303A8D"/>
    <w:rsid w:val="00317782"/>
    <w:rsid w:val="00347E5C"/>
    <w:rsid w:val="0036403B"/>
    <w:rsid w:val="00370075"/>
    <w:rsid w:val="00376CA7"/>
    <w:rsid w:val="00382A5C"/>
    <w:rsid w:val="003B41A6"/>
    <w:rsid w:val="003D64F3"/>
    <w:rsid w:val="003E40CE"/>
    <w:rsid w:val="003E5592"/>
    <w:rsid w:val="004055E1"/>
    <w:rsid w:val="00411E37"/>
    <w:rsid w:val="00445DBD"/>
    <w:rsid w:val="00453BC4"/>
    <w:rsid w:val="00462067"/>
    <w:rsid w:val="00466FD7"/>
    <w:rsid w:val="004C3B63"/>
    <w:rsid w:val="00524A0E"/>
    <w:rsid w:val="00547ED7"/>
    <w:rsid w:val="005621F7"/>
    <w:rsid w:val="00577971"/>
    <w:rsid w:val="005B187A"/>
    <w:rsid w:val="005C6A25"/>
    <w:rsid w:val="005D510E"/>
    <w:rsid w:val="005F0B47"/>
    <w:rsid w:val="0065592F"/>
    <w:rsid w:val="006659AF"/>
    <w:rsid w:val="00682B98"/>
    <w:rsid w:val="00691377"/>
    <w:rsid w:val="006B0538"/>
    <w:rsid w:val="006F61F0"/>
    <w:rsid w:val="00724E2B"/>
    <w:rsid w:val="00750C1F"/>
    <w:rsid w:val="00780B3E"/>
    <w:rsid w:val="007A5F94"/>
    <w:rsid w:val="007B6193"/>
    <w:rsid w:val="007C26A6"/>
    <w:rsid w:val="007E1509"/>
    <w:rsid w:val="007E1F52"/>
    <w:rsid w:val="007E210A"/>
    <w:rsid w:val="00803E83"/>
    <w:rsid w:val="00847454"/>
    <w:rsid w:val="008521C1"/>
    <w:rsid w:val="0092250D"/>
    <w:rsid w:val="00937243"/>
    <w:rsid w:val="00941861"/>
    <w:rsid w:val="00952A5B"/>
    <w:rsid w:val="00965A12"/>
    <w:rsid w:val="00971728"/>
    <w:rsid w:val="00A2089A"/>
    <w:rsid w:val="00A21B68"/>
    <w:rsid w:val="00AB0C14"/>
    <w:rsid w:val="00AF34F9"/>
    <w:rsid w:val="00B03B53"/>
    <w:rsid w:val="00B11975"/>
    <w:rsid w:val="00B80B50"/>
    <w:rsid w:val="00B83184"/>
    <w:rsid w:val="00BF6062"/>
    <w:rsid w:val="00C107FF"/>
    <w:rsid w:val="00C143CA"/>
    <w:rsid w:val="00C14580"/>
    <w:rsid w:val="00C16B26"/>
    <w:rsid w:val="00C31198"/>
    <w:rsid w:val="00C539CE"/>
    <w:rsid w:val="00C71279"/>
    <w:rsid w:val="00C7798C"/>
    <w:rsid w:val="00C80BE2"/>
    <w:rsid w:val="00CA180F"/>
    <w:rsid w:val="00CB5287"/>
    <w:rsid w:val="00CF00FE"/>
    <w:rsid w:val="00D05535"/>
    <w:rsid w:val="00D078DC"/>
    <w:rsid w:val="00D1392D"/>
    <w:rsid w:val="00D15492"/>
    <w:rsid w:val="00D41BA5"/>
    <w:rsid w:val="00D668C9"/>
    <w:rsid w:val="00D67894"/>
    <w:rsid w:val="00D67A83"/>
    <w:rsid w:val="00D87B06"/>
    <w:rsid w:val="00DA262C"/>
    <w:rsid w:val="00DB4AC7"/>
    <w:rsid w:val="00DC38C6"/>
    <w:rsid w:val="00DD382D"/>
    <w:rsid w:val="00DD407D"/>
    <w:rsid w:val="00DF3061"/>
    <w:rsid w:val="00E26863"/>
    <w:rsid w:val="00E54074"/>
    <w:rsid w:val="00F8740F"/>
    <w:rsid w:val="00F87D3D"/>
    <w:rsid w:val="00FB732A"/>
    <w:rsid w:val="00FF6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EB831"/>
  <w15:chartTrackingRefBased/>
  <w15:docId w15:val="{A4CED9CD-83B3-490E-BEE1-1A97FAE59C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C035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179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D382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D38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C035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FF694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7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2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77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16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2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2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5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3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3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5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8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06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1699</TotalTime>
  <Pages>2</Pages>
  <Words>436</Words>
  <Characters>2489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Goerge</dc:creator>
  <cp:keywords/>
  <dc:description/>
  <cp:lastModifiedBy>Sally Goerge</cp:lastModifiedBy>
  <cp:revision>109</cp:revision>
  <dcterms:created xsi:type="dcterms:W3CDTF">2023-03-28T17:56:00Z</dcterms:created>
  <dcterms:modified xsi:type="dcterms:W3CDTF">2023-04-02T16:00:00Z</dcterms:modified>
</cp:coreProperties>
</file>