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465D" w:rsidRPr="006D65A2" w:rsidRDefault="00BD465D" w:rsidP="006D65A2">
      <w:pPr>
        <w:spacing w:line="360" w:lineRule="auto"/>
        <w:jc w:val="both"/>
        <w:rPr>
          <w:rFonts w:ascii="Times New Roman" w:eastAsia="Times New Roman" w:hAnsi="Times New Roman" w:cs="Times New Roman"/>
          <w:b/>
          <w:sz w:val="40"/>
          <w:szCs w:val="40"/>
        </w:rPr>
      </w:pPr>
    </w:p>
    <w:p w:rsidR="00BD465D" w:rsidRPr="006D65A2" w:rsidRDefault="00BD465D" w:rsidP="006D65A2">
      <w:pPr>
        <w:spacing w:line="360" w:lineRule="auto"/>
        <w:jc w:val="both"/>
        <w:rPr>
          <w:rFonts w:ascii="Times New Roman" w:eastAsia="Times New Roman" w:hAnsi="Times New Roman" w:cs="Times New Roman"/>
          <w:b/>
          <w:sz w:val="40"/>
          <w:szCs w:val="40"/>
        </w:rPr>
      </w:pPr>
    </w:p>
    <w:p w:rsidR="00BD465D" w:rsidRPr="006D65A2" w:rsidRDefault="00BD465D" w:rsidP="006D65A2">
      <w:pPr>
        <w:spacing w:line="360" w:lineRule="auto"/>
        <w:jc w:val="both"/>
        <w:rPr>
          <w:rFonts w:ascii="Times New Roman" w:eastAsia="Times New Roman" w:hAnsi="Times New Roman" w:cs="Times New Roman"/>
          <w:b/>
          <w:sz w:val="40"/>
          <w:szCs w:val="40"/>
        </w:rPr>
      </w:pPr>
    </w:p>
    <w:p w:rsidR="00BD465D" w:rsidRPr="006D65A2" w:rsidRDefault="00BD465D" w:rsidP="006D65A2">
      <w:pPr>
        <w:spacing w:line="360" w:lineRule="auto"/>
        <w:jc w:val="both"/>
        <w:rPr>
          <w:rFonts w:ascii="Times New Roman" w:eastAsia="Times New Roman" w:hAnsi="Times New Roman" w:cs="Times New Roman"/>
          <w:b/>
          <w:sz w:val="40"/>
          <w:szCs w:val="40"/>
        </w:rPr>
      </w:pPr>
    </w:p>
    <w:p w:rsidR="00BD465D" w:rsidRPr="006D65A2" w:rsidRDefault="00BD465D" w:rsidP="00CB23A8">
      <w:pPr>
        <w:spacing w:line="360" w:lineRule="auto"/>
        <w:jc w:val="center"/>
        <w:rPr>
          <w:rFonts w:ascii="Times New Roman" w:eastAsia="Times New Roman" w:hAnsi="Times New Roman" w:cs="Times New Roman"/>
          <w:b/>
          <w:sz w:val="40"/>
          <w:szCs w:val="40"/>
        </w:rPr>
      </w:pPr>
    </w:p>
    <w:p w:rsidR="00BD465D" w:rsidRDefault="00D70591" w:rsidP="00CB23A8">
      <w:pPr>
        <w:spacing w:line="360" w:lineRule="auto"/>
        <w:jc w:val="center"/>
        <w:rPr>
          <w:rFonts w:ascii="Times New Roman" w:eastAsia="Times New Roman" w:hAnsi="Times New Roman" w:cs="Times New Roman"/>
          <w:b/>
          <w:sz w:val="40"/>
          <w:szCs w:val="40"/>
        </w:rPr>
      </w:pPr>
      <w:r w:rsidRPr="006D65A2">
        <w:rPr>
          <w:rFonts w:ascii="Times New Roman" w:eastAsia="Times New Roman" w:hAnsi="Times New Roman" w:cs="Times New Roman"/>
          <w:b/>
          <w:sz w:val="40"/>
          <w:szCs w:val="40"/>
        </w:rPr>
        <w:t>Human Resource Management</w:t>
      </w:r>
    </w:p>
    <w:p w:rsidR="00F44546" w:rsidRDefault="00F44546" w:rsidP="00CB23A8">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(LCMB7000)</w:t>
      </w:r>
      <w:bookmarkStart w:id="0" w:name="_GoBack"/>
      <w:bookmarkEnd w:id="0"/>
    </w:p>
    <w:p w:rsidR="00F44546" w:rsidRDefault="00F44546" w:rsidP="00F44546">
      <w:pPr>
        <w:spacing w:line="360" w:lineRule="auto"/>
        <w:jc w:val="center"/>
        <w:rPr>
          <w:rFonts w:ascii="Times New Roman" w:hAnsi="Times New Roman" w:cs="Times New Roman"/>
          <w:sz w:val="40"/>
          <w:szCs w:val="40"/>
        </w:rPr>
      </w:pPr>
      <w:r>
        <w:rPr>
          <w:rFonts w:ascii="Times New Roman" w:hAnsi="Times New Roman" w:cs="Times New Roman"/>
          <w:sz w:val="40"/>
          <w:szCs w:val="40"/>
        </w:rPr>
        <w:t xml:space="preserve">Student </w:t>
      </w:r>
      <w:proofErr w:type="gramStart"/>
      <w:r>
        <w:rPr>
          <w:rFonts w:ascii="Times New Roman" w:hAnsi="Times New Roman" w:cs="Times New Roman"/>
          <w:sz w:val="40"/>
          <w:szCs w:val="40"/>
        </w:rPr>
        <w:t>Name :</w:t>
      </w:r>
      <w:proofErr w:type="gramEnd"/>
      <w:r>
        <w:rPr>
          <w:rFonts w:ascii="Times New Roman" w:hAnsi="Times New Roman" w:cs="Times New Roman"/>
          <w:sz w:val="40"/>
          <w:szCs w:val="40"/>
        </w:rPr>
        <w:t xml:space="preserve"> </w:t>
      </w:r>
      <w:proofErr w:type="spellStart"/>
      <w:r>
        <w:rPr>
          <w:rFonts w:ascii="Times New Roman" w:hAnsi="Times New Roman" w:cs="Times New Roman"/>
          <w:sz w:val="40"/>
          <w:szCs w:val="40"/>
        </w:rPr>
        <w:t>VaniyaMayur</w:t>
      </w:r>
      <w:proofErr w:type="spellEnd"/>
    </w:p>
    <w:p w:rsidR="00F44546" w:rsidRDefault="00F44546" w:rsidP="00F44546">
      <w:pPr>
        <w:spacing w:line="360" w:lineRule="auto"/>
        <w:jc w:val="center"/>
        <w:rPr>
          <w:rFonts w:ascii="Times New Roman" w:hAnsi="Times New Roman" w:cs="Times New Roman"/>
          <w:b/>
          <w:bCs/>
          <w:color w:val="000000"/>
          <w:sz w:val="40"/>
          <w:szCs w:val="40"/>
        </w:rPr>
      </w:pPr>
      <w:r>
        <w:rPr>
          <w:rFonts w:ascii="Times New Roman" w:hAnsi="Times New Roman" w:cs="Times New Roman"/>
          <w:sz w:val="40"/>
          <w:szCs w:val="40"/>
        </w:rPr>
        <w:t>Student no: 2226486</w:t>
      </w:r>
    </w:p>
    <w:p w:rsidR="00F44546" w:rsidRPr="006D65A2" w:rsidRDefault="00F44546" w:rsidP="00CB23A8">
      <w:pPr>
        <w:spacing w:line="360" w:lineRule="auto"/>
        <w:jc w:val="center"/>
        <w:rPr>
          <w:rFonts w:ascii="Times New Roman" w:eastAsia="Times New Roman" w:hAnsi="Times New Roman" w:cs="Times New Roman"/>
          <w:b/>
          <w:sz w:val="40"/>
          <w:szCs w:val="40"/>
        </w:rPr>
      </w:pPr>
    </w:p>
    <w:p w:rsidR="00BD465D" w:rsidRPr="006D65A2" w:rsidRDefault="00D70591" w:rsidP="00CB23A8">
      <w:pPr>
        <w:spacing w:line="360" w:lineRule="auto"/>
        <w:jc w:val="center"/>
        <w:rPr>
          <w:rFonts w:ascii="Times New Roman" w:eastAsia="Times New Roman" w:hAnsi="Times New Roman" w:cs="Times New Roman"/>
          <w:b/>
          <w:sz w:val="40"/>
          <w:szCs w:val="40"/>
        </w:rPr>
      </w:pPr>
      <w:r w:rsidRPr="006D65A2">
        <w:rPr>
          <w:rFonts w:ascii="Times New Roman" w:hAnsi="Times New Roman" w:cs="Times New Roman"/>
        </w:rPr>
        <w:br w:type="page"/>
      </w:r>
    </w:p>
    <w:sdt>
      <w:sdtPr>
        <w:rPr>
          <w:rFonts w:ascii="Times New Roman" w:eastAsia="Arial" w:hAnsi="Times New Roman" w:cs="Times New Roman"/>
          <w:color w:val="auto"/>
          <w:sz w:val="24"/>
          <w:szCs w:val="24"/>
          <w:lang w:val="en-GB" w:eastAsia="en-GB"/>
        </w:rPr>
        <w:id w:val="532311392"/>
        <w:docPartObj>
          <w:docPartGallery w:val="Table of Contents"/>
          <w:docPartUnique/>
        </w:docPartObj>
      </w:sdtPr>
      <w:sdtEndPr>
        <w:rPr>
          <w:b/>
          <w:bCs/>
          <w:noProof/>
        </w:rPr>
      </w:sdtEndPr>
      <w:sdtContent>
        <w:p w:rsidR="00CB23A8" w:rsidRPr="00CB23A8" w:rsidRDefault="00CB23A8" w:rsidP="00CB23A8">
          <w:pPr>
            <w:pStyle w:val="TOCHeading"/>
            <w:spacing w:line="360" w:lineRule="auto"/>
            <w:jc w:val="center"/>
            <w:rPr>
              <w:rFonts w:ascii="Times New Roman" w:hAnsi="Times New Roman" w:cs="Times New Roman"/>
              <w:b/>
              <w:bCs/>
              <w:color w:val="auto"/>
              <w:sz w:val="28"/>
              <w:szCs w:val="28"/>
            </w:rPr>
          </w:pPr>
          <w:r w:rsidRPr="00CB23A8">
            <w:rPr>
              <w:rFonts w:ascii="Times New Roman" w:hAnsi="Times New Roman" w:cs="Times New Roman"/>
              <w:b/>
              <w:bCs/>
              <w:color w:val="auto"/>
              <w:sz w:val="28"/>
              <w:szCs w:val="28"/>
            </w:rPr>
            <w:t>Table of Contents</w:t>
          </w:r>
        </w:p>
        <w:p w:rsidR="00CB23A8" w:rsidRPr="00CB23A8" w:rsidRDefault="00873A4E" w:rsidP="00CB23A8">
          <w:pPr>
            <w:pStyle w:val="TOC1"/>
            <w:tabs>
              <w:tab w:val="right" w:leader="dot" w:pos="9350"/>
            </w:tabs>
            <w:spacing w:line="360" w:lineRule="auto"/>
            <w:jc w:val="both"/>
            <w:rPr>
              <w:rFonts w:ascii="Times New Roman" w:hAnsi="Times New Roman" w:cs="Times New Roman"/>
              <w:noProof/>
              <w:sz w:val="24"/>
              <w:szCs w:val="24"/>
            </w:rPr>
          </w:pPr>
          <w:r w:rsidRPr="00CB23A8">
            <w:rPr>
              <w:rFonts w:ascii="Times New Roman" w:hAnsi="Times New Roman" w:cs="Times New Roman"/>
              <w:sz w:val="24"/>
              <w:szCs w:val="24"/>
            </w:rPr>
            <w:fldChar w:fldCharType="begin"/>
          </w:r>
          <w:r w:rsidR="00CB23A8" w:rsidRPr="00CB23A8">
            <w:rPr>
              <w:rFonts w:ascii="Times New Roman" w:hAnsi="Times New Roman" w:cs="Times New Roman"/>
              <w:sz w:val="24"/>
              <w:szCs w:val="24"/>
            </w:rPr>
            <w:instrText xml:space="preserve"> TOC \o "1-3" \h \z \u </w:instrText>
          </w:r>
          <w:r w:rsidRPr="00CB23A8">
            <w:rPr>
              <w:rFonts w:ascii="Times New Roman" w:hAnsi="Times New Roman" w:cs="Times New Roman"/>
              <w:sz w:val="24"/>
              <w:szCs w:val="24"/>
            </w:rPr>
            <w:fldChar w:fldCharType="separate"/>
          </w:r>
          <w:hyperlink w:anchor="_Toc132039084" w:history="1">
            <w:r w:rsidR="00CB23A8" w:rsidRPr="00CB23A8">
              <w:rPr>
                <w:rStyle w:val="Hyperlink"/>
                <w:rFonts w:ascii="Times New Roman" w:hAnsi="Times New Roman" w:cs="Times New Roman"/>
                <w:noProof/>
                <w:color w:val="auto"/>
                <w:sz w:val="24"/>
                <w:szCs w:val="24"/>
              </w:rPr>
              <w:t>Introduction</w:t>
            </w:r>
            <w:r w:rsidR="00CB23A8" w:rsidRPr="00CB23A8">
              <w:rPr>
                <w:rFonts w:ascii="Times New Roman" w:hAnsi="Times New Roman" w:cs="Times New Roman"/>
                <w:noProof/>
                <w:webHidden/>
                <w:sz w:val="24"/>
                <w:szCs w:val="24"/>
              </w:rPr>
              <w:tab/>
            </w:r>
            <w:r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_Toc132039084 \h </w:instrText>
            </w:r>
            <w:r w:rsidRPr="00CB23A8">
              <w:rPr>
                <w:rFonts w:ascii="Times New Roman" w:hAnsi="Times New Roman" w:cs="Times New Roman"/>
                <w:noProof/>
                <w:webHidden/>
                <w:sz w:val="24"/>
                <w:szCs w:val="24"/>
              </w:rPr>
            </w:r>
            <w:r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3</w:t>
            </w:r>
            <w:r w:rsidRPr="00CB23A8">
              <w:rPr>
                <w:rFonts w:ascii="Times New Roman" w:hAnsi="Times New Roman" w:cs="Times New Roman"/>
                <w:noProof/>
                <w:webHidden/>
                <w:sz w:val="24"/>
                <w:szCs w:val="24"/>
              </w:rPr>
              <w:fldChar w:fldCharType="end"/>
            </w:r>
          </w:hyperlink>
        </w:p>
        <w:p w:rsidR="00CB23A8" w:rsidRPr="00CB23A8" w:rsidRDefault="00863DCE" w:rsidP="00CB23A8">
          <w:pPr>
            <w:pStyle w:val="TOC1"/>
            <w:tabs>
              <w:tab w:val="right" w:leader="dot" w:pos="9350"/>
            </w:tabs>
            <w:spacing w:line="360" w:lineRule="auto"/>
            <w:jc w:val="both"/>
            <w:rPr>
              <w:rFonts w:ascii="Times New Roman" w:hAnsi="Times New Roman" w:cs="Times New Roman"/>
              <w:noProof/>
              <w:sz w:val="24"/>
              <w:szCs w:val="24"/>
            </w:rPr>
          </w:pPr>
          <w:hyperlink w:anchor="_Toc132039085" w:history="1">
            <w:r w:rsidR="00CB23A8" w:rsidRPr="00CB23A8">
              <w:rPr>
                <w:rStyle w:val="Hyperlink"/>
                <w:rFonts w:ascii="Times New Roman" w:hAnsi="Times New Roman" w:cs="Times New Roman"/>
                <w:noProof/>
                <w:color w:val="auto"/>
                <w:sz w:val="24"/>
                <w:szCs w:val="24"/>
              </w:rPr>
              <w:t>Reflective Report through Gibbs Reflective Model</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_Toc132039085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3</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2"/>
            <w:tabs>
              <w:tab w:val="right" w:leader="dot" w:pos="9350"/>
            </w:tabs>
            <w:spacing w:line="360" w:lineRule="auto"/>
            <w:jc w:val="both"/>
            <w:rPr>
              <w:rFonts w:ascii="Times New Roman" w:hAnsi="Times New Roman" w:cs="Times New Roman"/>
              <w:noProof/>
              <w:sz w:val="24"/>
              <w:szCs w:val="24"/>
            </w:rPr>
          </w:pPr>
          <w:hyperlink w:anchor="_Toc132039086" w:history="1">
            <w:r w:rsidR="00CB23A8" w:rsidRPr="00CB23A8">
              <w:rPr>
                <w:rStyle w:val="Hyperlink"/>
                <w:rFonts w:ascii="Times New Roman" w:hAnsi="Times New Roman" w:cs="Times New Roman"/>
                <w:noProof/>
                <w:color w:val="auto"/>
                <w:sz w:val="24"/>
                <w:szCs w:val="24"/>
              </w:rPr>
              <w:t>Description</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_Toc132039086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3</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2"/>
            <w:tabs>
              <w:tab w:val="right" w:leader="dot" w:pos="9350"/>
            </w:tabs>
            <w:spacing w:line="360" w:lineRule="auto"/>
            <w:jc w:val="both"/>
            <w:rPr>
              <w:rFonts w:ascii="Times New Roman" w:hAnsi="Times New Roman" w:cs="Times New Roman"/>
              <w:noProof/>
              <w:sz w:val="24"/>
              <w:szCs w:val="24"/>
            </w:rPr>
          </w:pPr>
          <w:hyperlink w:anchor="_Toc132039087" w:history="1">
            <w:r w:rsidR="00CB23A8" w:rsidRPr="00CB23A8">
              <w:rPr>
                <w:rStyle w:val="Hyperlink"/>
                <w:rFonts w:ascii="Times New Roman" w:hAnsi="Times New Roman" w:cs="Times New Roman"/>
                <w:noProof/>
                <w:color w:val="auto"/>
                <w:sz w:val="24"/>
                <w:szCs w:val="24"/>
              </w:rPr>
              <w:t>Feelings</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_Toc132039087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4</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2"/>
            <w:tabs>
              <w:tab w:val="right" w:leader="dot" w:pos="9350"/>
            </w:tabs>
            <w:spacing w:line="360" w:lineRule="auto"/>
            <w:jc w:val="both"/>
            <w:rPr>
              <w:rFonts w:ascii="Times New Roman" w:hAnsi="Times New Roman" w:cs="Times New Roman"/>
              <w:noProof/>
              <w:sz w:val="24"/>
              <w:szCs w:val="24"/>
            </w:rPr>
          </w:pPr>
          <w:hyperlink w:anchor="_Toc132039088" w:history="1">
            <w:r w:rsidR="00CB23A8" w:rsidRPr="00CB23A8">
              <w:rPr>
                <w:rStyle w:val="Hyperlink"/>
                <w:rFonts w:ascii="Times New Roman" w:hAnsi="Times New Roman" w:cs="Times New Roman"/>
                <w:noProof/>
                <w:color w:val="auto"/>
                <w:sz w:val="24"/>
                <w:szCs w:val="24"/>
              </w:rPr>
              <w:t>Evaluation</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_Toc132039088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4</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2"/>
            <w:tabs>
              <w:tab w:val="right" w:leader="dot" w:pos="9350"/>
            </w:tabs>
            <w:spacing w:line="360" w:lineRule="auto"/>
            <w:jc w:val="both"/>
            <w:rPr>
              <w:rFonts w:ascii="Times New Roman" w:hAnsi="Times New Roman" w:cs="Times New Roman"/>
              <w:noProof/>
              <w:sz w:val="24"/>
              <w:szCs w:val="24"/>
            </w:rPr>
          </w:pPr>
          <w:hyperlink w:anchor="_Toc132039089" w:history="1">
            <w:r w:rsidR="00CB23A8" w:rsidRPr="00CB23A8">
              <w:rPr>
                <w:rStyle w:val="Hyperlink"/>
                <w:rFonts w:ascii="Times New Roman" w:hAnsi="Times New Roman" w:cs="Times New Roman"/>
                <w:noProof/>
                <w:color w:val="auto"/>
                <w:sz w:val="24"/>
                <w:szCs w:val="24"/>
              </w:rPr>
              <w:t>Analysis</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_Toc132039089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5</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2"/>
            <w:tabs>
              <w:tab w:val="right" w:leader="dot" w:pos="9350"/>
            </w:tabs>
            <w:spacing w:line="360" w:lineRule="auto"/>
            <w:jc w:val="both"/>
            <w:rPr>
              <w:rFonts w:ascii="Times New Roman" w:hAnsi="Times New Roman" w:cs="Times New Roman"/>
              <w:noProof/>
              <w:sz w:val="24"/>
              <w:szCs w:val="24"/>
            </w:rPr>
          </w:pPr>
          <w:hyperlink w:anchor="_Toc132039090" w:history="1">
            <w:r w:rsidR="00CB23A8" w:rsidRPr="00CB23A8">
              <w:rPr>
                <w:rStyle w:val="Hyperlink"/>
                <w:rFonts w:ascii="Times New Roman" w:hAnsi="Times New Roman" w:cs="Times New Roman"/>
                <w:noProof/>
                <w:color w:val="auto"/>
                <w:sz w:val="24"/>
                <w:szCs w:val="24"/>
              </w:rPr>
              <w:t>Conclusion</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_Toc132039090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6</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2"/>
            <w:tabs>
              <w:tab w:val="right" w:leader="dot" w:pos="9350"/>
            </w:tabs>
            <w:spacing w:line="360" w:lineRule="auto"/>
            <w:jc w:val="both"/>
            <w:rPr>
              <w:rFonts w:ascii="Times New Roman" w:hAnsi="Times New Roman" w:cs="Times New Roman"/>
              <w:noProof/>
              <w:sz w:val="24"/>
              <w:szCs w:val="24"/>
            </w:rPr>
          </w:pPr>
          <w:hyperlink w:anchor="_Toc132039091" w:history="1">
            <w:r w:rsidR="00CB23A8" w:rsidRPr="00CB23A8">
              <w:rPr>
                <w:rStyle w:val="Hyperlink"/>
                <w:rFonts w:ascii="Times New Roman" w:hAnsi="Times New Roman" w:cs="Times New Roman"/>
                <w:noProof/>
                <w:color w:val="auto"/>
                <w:sz w:val="24"/>
                <w:szCs w:val="24"/>
              </w:rPr>
              <w:t>Action plan</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_Toc132039091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6</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1"/>
            <w:tabs>
              <w:tab w:val="right" w:leader="dot" w:pos="9350"/>
            </w:tabs>
            <w:spacing w:line="360" w:lineRule="auto"/>
            <w:jc w:val="both"/>
            <w:rPr>
              <w:rFonts w:ascii="Times New Roman" w:hAnsi="Times New Roman" w:cs="Times New Roman"/>
              <w:noProof/>
              <w:sz w:val="24"/>
              <w:szCs w:val="24"/>
            </w:rPr>
          </w:pPr>
          <w:hyperlink w:anchor="_Toc132039092" w:history="1">
            <w:r w:rsidR="00CB23A8" w:rsidRPr="00CB23A8">
              <w:rPr>
                <w:rStyle w:val="Hyperlink"/>
                <w:rFonts w:ascii="Times New Roman" w:hAnsi="Times New Roman" w:cs="Times New Roman"/>
                <w:noProof/>
                <w:color w:val="auto"/>
                <w:sz w:val="24"/>
                <w:szCs w:val="24"/>
              </w:rPr>
              <w:t>Conclusion</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_Toc132039092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6</w:t>
            </w:r>
            <w:r w:rsidR="00873A4E" w:rsidRPr="00CB23A8">
              <w:rPr>
                <w:rFonts w:ascii="Times New Roman" w:hAnsi="Times New Roman" w:cs="Times New Roman"/>
                <w:noProof/>
                <w:webHidden/>
                <w:sz w:val="24"/>
                <w:szCs w:val="24"/>
              </w:rPr>
              <w:fldChar w:fldCharType="end"/>
            </w:r>
          </w:hyperlink>
        </w:p>
        <w:p w:rsidR="00CB23A8" w:rsidRPr="00CB23A8" w:rsidRDefault="00863DCE" w:rsidP="00CB23A8">
          <w:pPr>
            <w:pStyle w:val="TOC1"/>
            <w:tabs>
              <w:tab w:val="right" w:leader="dot" w:pos="9350"/>
            </w:tabs>
            <w:spacing w:line="360" w:lineRule="auto"/>
            <w:jc w:val="both"/>
            <w:rPr>
              <w:rFonts w:ascii="Times New Roman" w:hAnsi="Times New Roman" w:cs="Times New Roman"/>
              <w:noProof/>
              <w:sz w:val="24"/>
              <w:szCs w:val="24"/>
            </w:rPr>
          </w:pPr>
          <w:hyperlink w:anchor="_Toc132039093" w:history="1">
            <w:r w:rsidR="00CB23A8" w:rsidRPr="00CB23A8">
              <w:rPr>
                <w:rStyle w:val="Hyperlink"/>
                <w:rFonts w:ascii="Times New Roman" w:hAnsi="Times New Roman" w:cs="Times New Roman"/>
                <w:noProof/>
                <w:color w:val="auto"/>
                <w:sz w:val="24"/>
                <w:szCs w:val="24"/>
              </w:rPr>
              <w:t>References</w:t>
            </w:r>
            <w:r w:rsidR="00CB23A8" w:rsidRPr="00CB23A8">
              <w:rPr>
                <w:rFonts w:ascii="Times New Roman" w:hAnsi="Times New Roman" w:cs="Times New Roman"/>
                <w:noProof/>
                <w:webHidden/>
                <w:sz w:val="24"/>
                <w:szCs w:val="24"/>
              </w:rPr>
              <w:tab/>
            </w:r>
            <w:r w:rsidR="00873A4E" w:rsidRPr="00CB23A8">
              <w:rPr>
                <w:rFonts w:ascii="Times New Roman" w:hAnsi="Times New Roman" w:cs="Times New Roman"/>
                <w:noProof/>
                <w:webHidden/>
                <w:sz w:val="24"/>
                <w:szCs w:val="24"/>
              </w:rPr>
              <w:fldChar w:fldCharType="begin"/>
            </w:r>
            <w:r w:rsidR="00CB23A8" w:rsidRPr="00CB23A8">
              <w:rPr>
                <w:rFonts w:ascii="Times New Roman" w:hAnsi="Times New Roman" w:cs="Times New Roman"/>
                <w:noProof/>
                <w:webHidden/>
                <w:sz w:val="24"/>
                <w:szCs w:val="24"/>
              </w:rPr>
              <w:instrText xml:space="preserve"> PAGEREF _Toc132039093 \h </w:instrText>
            </w:r>
            <w:r w:rsidR="00873A4E" w:rsidRPr="00CB23A8">
              <w:rPr>
                <w:rFonts w:ascii="Times New Roman" w:hAnsi="Times New Roman" w:cs="Times New Roman"/>
                <w:noProof/>
                <w:webHidden/>
                <w:sz w:val="24"/>
                <w:szCs w:val="24"/>
              </w:rPr>
            </w:r>
            <w:r w:rsidR="00873A4E" w:rsidRPr="00CB23A8">
              <w:rPr>
                <w:rFonts w:ascii="Times New Roman" w:hAnsi="Times New Roman" w:cs="Times New Roman"/>
                <w:noProof/>
                <w:webHidden/>
                <w:sz w:val="24"/>
                <w:szCs w:val="24"/>
              </w:rPr>
              <w:fldChar w:fldCharType="separate"/>
            </w:r>
            <w:r w:rsidR="00CB23A8" w:rsidRPr="00CB23A8">
              <w:rPr>
                <w:rFonts w:ascii="Times New Roman" w:hAnsi="Times New Roman" w:cs="Times New Roman"/>
                <w:noProof/>
                <w:webHidden/>
                <w:sz w:val="24"/>
                <w:szCs w:val="24"/>
              </w:rPr>
              <w:t>7</w:t>
            </w:r>
            <w:r w:rsidR="00873A4E" w:rsidRPr="00CB23A8">
              <w:rPr>
                <w:rFonts w:ascii="Times New Roman" w:hAnsi="Times New Roman" w:cs="Times New Roman"/>
                <w:noProof/>
                <w:webHidden/>
                <w:sz w:val="24"/>
                <w:szCs w:val="24"/>
              </w:rPr>
              <w:fldChar w:fldCharType="end"/>
            </w:r>
          </w:hyperlink>
        </w:p>
        <w:p w:rsidR="00CB23A8" w:rsidRPr="00CB23A8" w:rsidRDefault="00873A4E" w:rsidP="00CB23A8">
          <w:pPr>
            <w:spacing w:line="360" w:lineRule="auto"/>
            <w:jc w:val="both"/>
            <w:rPr>
              <w:rFonts w:ascii="Times New Roman" w:hAnsi="Times New Roman" w:cs="Times New Roman"/>
              <w:sz w:val="24"/>
              <w:szCs w:val="24"/>
            </w:rPr>
          </w:pPr>
          <w:r w:rsidRPr="00CB23A8">
            <w:rPr>
              <w:rFonts w:ascii="Times New Roman" w:hAnsi="Times New Roman" w:cs="Times New Roman"/>
              <w:b/>
              <w:bCs/>
              <w:noProof/>
              <w:sz w:val="24"/>
              <w:szCs w:val="24"/>
            </w:rPr>
            <w:fldChar w:fldCharType="end"/>
          </w:r>
        </w:p>
      </w:sdtContent>
    </w:sdt>
    <w:p w:rsidR="00CB23A8" w:rsidRPr="00CB23A8" w:rsidRDefault="00CB23A8" w:rsidP="00CB23A8">
      <w:pPr>
        <w:pStyle w:val="Heading1"/>
        <w:rPr>
          <w:rFonts w:cs="Times New Roman"/>
          <w:sz w:val="24"/>
          <w:szCs w:val="24"/>
        </w:rPr>
      </w:pPr>
    </w:p>
    <w:p w:rsidR="00CB23A8" w:rsidRDefault="00CB23A8" w:rsidP="00CB23A8">
      <w:pPr>
        <w:pStyle w:val="Heading1"/>
      </w:pPr>
    </w:p>
    <w:p w:rsidR="00CB23A8" w:rsidRDefault="00CB23A8" w:rsidP="00CB23A8">
      <w:pPr>
        <w:pStyle w:val="Heading1"/>
      </w:pPr>
    </w:p>
    <w:p w:rsidR="00CB23A8" w:rsidRDefault="00CB23A8" w:rsidP="00CB23A8">
      <w:pPr>
        <w:pStyle w:val="Heading1"/>
      </w:pPr>
    </w:p>
    <w:p w:rsidR="00CB23A8" w:rsidRDefault="00CB23A8" w:rsidP="00CB23A8">
      <w:pPr>
        <w:pStyle w:val="Heading1"/>
      </w:pPr>
    </w:p>
    <w:p w:rsidR="00CB23A8" w:rsidRDefault="00CB23A8" w:rsidP="00CB23A8">
      <w:pPr>
        <w:pStyle w:val="Heading1"/>
      </w:pPr>
      <w:bookmarkStart w:id="1" w:name="_Toc132039084"/>
    </w:p>
    <w:p w:rsidR="00CB23A8" w:rsidRDefault="00CB23A8" w:rsidP="00CB23A8">
      <w:pPr>
        <w:pStyle w:val="Heading1"/>
      </w:pPr>
    </w:p>
    <w:p w:rsidR="00CB23A8" w:rsidRDefault="00CB23A8" w:rsidP="00CB23A8"/>
    <w:p w:rsidR="00CB23A8" w:rsidRPr="00CB23A8" w:rsidRDefault="00CB23A8" w:rsidP="00CB23A8"/>
    <w:p w:rsidR="00BD465D" w:rsidRPr="006D65A2" w:rsidRDefault="00D70591" w:rsidP="00CB23A8">
      <w:pPr>
        <w:pStyle w:val="Heading1"/>
        <w:rPr>
          <w:b w:val="0"/>
        </w:rPr>
      </w:pPr>
      <w:r w:rsidRPr="006D65A2">
        <w:lastRenderedPageBreak/>
        <w:t>Introduction</w:t>
      </w:r>
      <w:bookmarkEnd w:id="1"/>
      <w:r w:rsidRPr="006D65A2">
        <w:t xml:space="preserve"> </w:t>
      </w:r>
    </w:p>
    <w:p w:rsidR="00BD465D" w:rsidRPr="006D65A2" w:rsidRDefault="00D70591" w:rsidP="006D65A2">
      <w:pPr>
        <w:spacing w:line="360" w:lineRule="auto"/>
        <w:jc w:val="both"/>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Human resources may perform a double function in change management through creating and guiding the transformation and also operating as a bridge for improvements undertaken by all other executives and divisions (</w:t>
      </w:r>
      <w:proofErr w:type="spellStart"/>
      <w:r w:rsidRPr="006D65A2">
        <w:rPr>
          <w:rFonts w:ascii="Times New Roman" w:eastAsia="Times New Roman" w:hAnsi="Times New Roman" w:cs="Times New Roman"/>
          <w:sz w:val="24"/>
          <w:szCs w:val="24"/>
          <w:highlight w:val="white"/>
        </w:rPr>
        <w:t>Vlachopoulos</w:t>
      </w:r>
      <w:proofErr w:type="spellEnd"/>
      <w:r w:rsidRPr="006D65A2">
        <w:rPr>
          <w:rFonts w:ascii="Times New Roman" w:eastAsia="Times New Roman" w:hAnsi="Times New Roman" w:cs="Times New Roman"/>
          <w:sz w:val="24"/>
          <w:szCs w:val="24"/>
          <w:highlight w:val="white"/>
        </w:rPr>
        <w:t>, 2021)</w:t>
      </w:r>
      <w:r w:rsidRPr="006D65A2">
        <w:rPr>
          <w:rFonts w:ascii="Times New Roman" w:eastAsia="Times New Roman" w:hAnsi="Times New Roman" w:cs="Times New Roman"/>
          <w:sz w:val="24"/>
          <w:szCs w:val="24"/>
        </w:rPr>
        <w:t>. As a result, the study will examine the presentation on the motivation of change management and will produce a reflective report analysing specific commitments, takeaways, and others.</w:t>
      </w:r>
    </w:p>
    <w:p w:rsidR="00BD465D" w:rsidRPr="006D65A2" w:rsidRDefault="00D70591" w:rsidP="00CB23A8">
      <w:pPr>
        <w:pStyle w:val="Heading1"/>
      </w:pPr>
      <w:bookmarkStart w:id="2" w:name="_Toc132039085"/>
      <w:r w:rsidRPr="006D65A2">
        <w:t>Reflective Report through Gibbs Reflective Model</w:t>
      </w:r>
      <w:bookmarkEnd w:id="2"/>
      <w:r w:rsidRPr="006D65A2">
        <w:t xml:space="preserve"> </w:t>
      </w:r>
    </w:p>
    <w:p w:rsidR="00E145CE" w:rsidRDefault="00D70591" w:rsidP="00E145CE">
      <w:pPr>
        <w:pStyle w:val="Heading2"/>
      </w:pPr>
      <w:bookmarkStart w:id="3" w:name="_Toc132039086"/>
      <w:r w:rsidRPr="006D65A2">
        <w:t>Description</w:t>
      </w:r>
      <w:bookmarkEnd w:id="3"/>
      <w:r w:rsidRPr="006D65A2">
        <w:t xml:space="preserve"> </w:t>
      </w:r>
    </w:p>
    <w:p w:rsidR="00673477" w:rsidRPr="00673477" w:rsidRDefault="00E145CE" w:rsidP="00673477">
      <w:pPr>
        <w:spacing w:line="360" w:lineRule="auto"/>
        <w:jc w:val="both"/>
        <w:rPr>
          <w:rFonts w:ascii="Times New Roman" w:hAnsi="Times New Roman" w:cs="Times New Roman"/>
          <w:bCs/>
          <w:sz w:val="24"/>
          <w:szCs w:val="24"/>
        </w:rPr>
      </w:pPr>
      <w:r w:rsidRPr="00673477">
        <w:rPr>
          <w:rFonts w:ascii="Times New Roman" w:hAnsi="Times New Roman" w:cs="Times New Roman"/>
          <w:sz w:val="24"/>
          <w:szCs w:val="24"/>
        </w:rPr>
        <w:t xml:space="preserve">The presentation is based on the </w:t>
      </w:r>
      <w:r w:rsidRPr="00673477">
        <w:rPr>
          <w:rFonts w:ascii="Times New Roman" w:hAnsi="Times New Roman" w:cs="Times New Roman"/>
          <w:bCs/>
          <w:sz w:val="24"/>
          <w:szCs w:val="24"/>
        </w:rPr>
        <w:t xml:space="preserve">Change management on motivation that has helped me to understand the real value and implementation of the motivation. The project has made me aware of </w:t>
      </w:r>
      <w:proofErr w:type="gramStart"/>
      <w:r w:rsidRPr="00673477">
        <w:rPr>
          <w:rFonts w:ascii="Times New Roman" w:hAnsi="Times New Roman" w:cs="Times New Roman"/>
          <w:bCs/>
          <w:sz w:val="24"/>
          <w:szCs w:val="24"/>
        </w:rPr>
        <w:t>real  motivation</w:t>
      </w:r>
      <w:proofErr w:type="gramEnd"/>
      <w:r w:rsidRPr="00673477">
        <w:rPr>
          <w:rFonts w:ascii="Times New Roman" w:hAnsi="Times New Roman" w:cs="Times New Roman"/>
          <w:bCs/>
          <w:sz w:val="24"/>
          <w:szCs w:val="24"/>
        </w:rPr>
        <w:t xml:space="preserve"> in the workplace as this motivation has also helped me in the conducting of this project</w:t>
      </w:r>
      <w:r w:rsidR="00481DFB">
        <w:rPr>
          <w:rFonts w:ascii="Times New Roman" w:hAnsi="Times New Roman" w:cs="Times New Roman"/>
          <w:bCs/>
          <w:sz w:val="24"/>
          <w:szCs w:val="24"/>
        </w:rPr>
        <w:t xml:space="preserve"> (</w:t>
      </w:r>
      <w:proofErr w:type="spellStart"/>
      <w:r w:rsidR="00481DFB" w:rsidRPr="00481DFB">
        <w:rPr>
          <w:rFonts w:ascii="Times New Roman" w:hAnsi="Times New Roman" w:cs="Times New Roman"/>
          <w:color w:val="222222"/>
          <w:sz w:val="24"/>
          <w:szCs w:val="24"/>
          <w:shd w:val="clear" w:color="auto" w:fill="FFFFFF"/>
        </w:rPr>
        <w:t>Megawaty</w:t>
      </w:r>
      <w:proofErr w:type="spellEnd"/>
      <w:r w:rsidR="00481DFB">
        <w:rPr>
          <w:rFonts w:ascii="Times New Roman" w:hAnsi="Times New Roman" w:cs="Times New Roman"/>
          <w:color w:val="222222"/>
          <w:sz w:val="24"/>
          <w:szCs w:val="24"/>
          <w:shd w:val="clear" w:color="auto" w:fill="FFFFFF"/>
        </w:rPr>
        <w:t xml:space="preserve"> </w:t>
      </w:r>
      <w:r w:rsidR="00481DFB" w:rsidRPr="00481DFB">
        <w:rPr>
          <w:rFonts w:ascii="Times New Roman" w:hAnsi="Times New Roman" w:cs="Times New Roman"/>
          <w:i/>
          <w:color w:val="222222"/>
          <w:sz w:val="24"/>
          <w:szCs w:val="24"/>
          <w:shd w:val="clear" w:color="auto" w:fill="FFFFFF"/>
        </w:rPr>
        <w:t>et al.</w:t>
      </w:r>
      <w:r w:rsidR="00481DFB">
        <w:rPr>
          <w:rFonts w:ascii="Times New Roman" w:hAnsi="Times New Roman" w:cs="Times New Roman"/>
          <w:color w:val="222222"/>
          <w:sz w:val="24"/>
          <w:szCs w:val="24"/>
          <w:shd w:val="clear" w:color="auto" w:fill="FFFFFF"/>
        </w:rPr>
        <w:t xml:space="preserve"> </w:t>
      </w:r>
      <w:r w:rsidR="00481DFB" w:rsidRPr="00481DFB">
        <w:rPr>
          <w:rFonts w:ascii="Times New Roman" w:hAnsi="Times New Roman" w:cs="Times New Roman"/>
          <w:color w:val="222222"/>
          <w:sz w:val="24"/>
          <w:szCs w:val="24"/>
          <w:shd w:val="clear" w:color="auto" w:fill="FFFFFF"/>
        </w:rPr>
        <w:t>2022</w:t>
      </w:r>
      <w:r w:rsidR="00481DFB">
        <w:rPr>
          <w:rFonts w:ascii="Times New Roman" w:hAnsi="Times New Roman" w:cs="Times New Roman"/>
          <w:color w:val="222222"/>
          <w:sz w:val="24"/>
          <w:szCs w:val="24"/>
          <w:shd w:val="clear" w:color="auto" w:fill="FFFFFF"/>
        </w:rPr>
        <w:t>)</w:t>
      </w:r>
      <w:r w:rsidR="00481DFB" w:rsidRPr="00481DFB">
        <w:rPr>
          <w:rFonts w:ascii="Times New Roman" w:hAnsi="Times New Roman" w:cs="Times New Roman"/>
          <w:color w:val="222222"/>
          <w:sz w:val="24"/>
          <w:szCs w:val="24"/>
          <w:shd w:val="clear" w:color="auto" w:fill="FFFFFF"/>
        </w:rPr>
        <w:t>.</w:t>
      </w:r>
      <w:r w:rsidRPr="00673477">
        <w:rPr>
          <w:rFonts w:ascii="Times New Roman" w:hAnsi="Times New Roman" w:cs="Times New Roman"/>
          <w:bCs/>
          <w:sz w:val="24"/>
          <w:szCs w:val="24"/>
        </w:rPr>
        <w:t xml:space="preserve">.This has imbibed in me the real essence and significance of </w:t>
      </w:r>
      <w:r w:rsidR="00673477" w:rsidRPr="00673477">
        <w:rPr>
          <w:rFonts w:ascii="Times New Roman" w:hAnsi="Times New Roman" w:cs="Times New Roman"/>
          <w:bCs/>
          <w:sz w:val="24"/>
          <w:szCs w:val="24"/>
        </w:rPr>
        <w:t>motivation. It helps in performing the task within stipulated time.</w:t>
      </w:r>
      <w:r w:rsidR="00673477" w:rsidRPr="00673477">
        <w:rPr>
          <w:rFonts w:ascii="Times New Roman" w:hAnsi="Times New Roman" w:cs="Times New Roman"/>
          <w:color w:val="000000"/>
        </w:rPr>
        <w:t xml:space="preserve"> This project has also made me clear about all my potential strengths along with some of my weaknesses. The potential </w:t>
      </w:r>
      <w:proofErr w:type="gramStart"/>
      <w:r w:rsidR="00673477" w:rsidRPr="00673477">
        <w:rPr>
          <w:rFonts w:ascii="Times New Roman" w:hAnsi="Times New Roman" w:cs="Times New Roman"/>
          <w:color w:val="000000"/>
        </w:rPr>
        <w:t>strength  that</w:t>
      </w:r>
      <w:proofErr w:type="gramEnd"/>
      <w:r w:rsidR="00673477" w:rsidRPr="00673477">
        <w:rPr>
          <w:rFonts w:ascii="Times New Roman" w:hAnsi="Times New Roman" w:cs="Times New Roman"/>
          <w:color w:val="000000"/>
        </w:rPr>
        <w:t xml:space="preserve"> I possess is now well  groomed  along with the positive motivation. The constant challenges that this project has showed to during the days when I was conducting my project made it clear that with motivation one can work more.  The weakness that I have faced is the constant loss of </w:t>
      </w:r>
      <w:proofErr w:type="gramStart"/>
      <w:r w:rsidR="00673477" w:rsidRPr="00673477">
        <w:rPr>
          <w:rFonts w:ascii="Times New Roman" w:hAnsi="Times New Roman" w:cs="Times New Roman"/>
          <w:color w:val="000000"/>
        </w:rPr>
        <w:t>motivation,</w:t>
      </w:r>
      <w:proofErr w:type="gramEnd"/>
      <w:r w:rsidR="00673477" w:rsidRPr="00673477">
        <w:rPr>
          <w:rFonts w:ascii="Times New Roman" w:hAnsi="Times New Roman" w:cs="Times New Roman"/>
          <w:color w:val="000000"/>
        </w:rPr>
        <w:t xml:space="preserve"> however with time the correct strategies help me to remain motivated to work.</w:t>
      </w:r>
      <w:r w:rsidR="00673477">
        <w:rPr>
          <w:rFonts w:ascii="Times New Roman" w:hAnsi="Times New Roman" w:cs="Times New Roman"/>
          <w:color w:val="000000"/>
        </w:rPr>
        <w:t xml:space="preserve"> The efficiency to work increases with correct approach accustomed with positive outlook that is substantially termed as the motivation</w:t>
      </w:r>
      <w:r w:rsidR="00481DFB">
        <w:rPr>
          <w:rFonts w:ascii="Times New Roman" w:hAnsi="Times New Roman" w:cs="Times New Roman"/>
          <w:color w:val="000000"/>
        </w:rPr>
        <w:t xml:space="preserve"> (</w:t>
      </w:r>
      <w:proofErr w:type="gramStart"/>
      <w:r w:rsidR="00481DFB">
        <w:rPr>
          <w:rFonts w:ascii="Times New Roman" w:hAnsi="Times New Roman" w:cs="Times New Roman"/>
          <w:color w:val="222222"/>
          <w:sz w:val="24"/>
          <w:szCs w:val="24"/>
          <w:shd w:val="clear" w:color="auto" w:fill="FFFFFF"/>
        </w:rPr>
        <w:t>Grant  and</w:t>
      </w:r>
      <w:proofErr w:type="gramEnd"/>
      <w:r w:rsidR="00481DFB">
        <w:rPr>
          <w:rFonts w:ascii="Times New Roman" w:hAnsi="Times New Roman" w:cs="Times New Roman"/>
          <w:color w:val="222222"/>
          <w:sz w:val="24"/>
          <w:szCs w:val="24"/>
          <w:shd w:val="clear" w:color="auto" w:fill="FFFFFF"/>
        </w:rPr>
        <w:t xml:space="preserve"> Shandell, </w:t>
      </w:r>
      <w:r w:rsidR="00481DFB" w:rsidRPr="00481DFB">
        <w:rPr>
          <w:rFonts w:ascii="Times New Roman" w:hAnsi="Times New Roman" w:cs="Times New Roman"/>
          <w:color w:val="222222"/>
          <w:sz w:val="24"/>
          <w:szCs w:val="24"/>
          <w:shd w:val="clear" w:color="auto" w:fill="FFFFFF"/>
        </w:rPr>
        <w:t>2022</w:t>
      </w:r>
      <w:r w:rsidR="00481DFB">
        <w:rPr>
          <w:rFonts w:ascii="Times New Roman" w:hAnsi="Times New Roman" w:cs="Times New Roman"/>
          <w:color w:val="222222"/>
          <w:sz w:val="24"/>
          <w:szCs w:val="24"/>
          <w:shd w:val="clear" w:color="auto" w:fill="FFFFFF"/>
        </w:rPr>
        <w:t>)</w:t>
      </w:r>
      <w:r w:rsidR="00673477">
        <w:rPr>
          <w:rFonts w:ascii="Times New Roman" w:hAnsi="Times New Roman" w:cs="Times New Roman"/>
          <w:color w:val="000000"/>
        </w:rPr>
        <w:t>.</w:t>
      </w:r>
      <w:r w:rsidR="00481DFB">
        <w:rPr>
          <w:rFonts w:ascii="Times New Roman" w:hAnsi="Times New Roman" w:cs="Times New Roman"/>
          <w:color w:val="000000"/>
        </w:rPr>
        <w:t xml:space="preserve"> The entire project has made me well </w:t>
      </w:r>
      <w:proofErr w:type="spellStart"/>
      <w:r w:rsidR="00481DFB">
        <w:rPr>
          <w:rFonts w:ascii="Times New Roman" w:hAnsi="Times New Roman" w:cs="Times New Roman"/>
          <w:color w:val="000000"/>
        </w:rPr>
        <w:t>equpped</w:t>
      </w:r>
      <w:proofErr w:type="spellEnd"/>
      <w:r w:rsidR="00481DFB">
        <w:rPr>
          <w:rFonts w:ascii="Times New Roman" w:hAnsi="Times New Roman" w:cs="Times New Roman"/>
          <w:color w:val="000000"/>
        </w:rPr>
        <w:t xml:space="preserve"> with all the motivation </w:t>
      </w:r>
      <w:r w:rsidR="008F2AE3">
        <w:rPr>
          <w:rFonts w:ascii="Times New Roman" w:hAnsi="Times New Roman" w:cs="Times New Roman"/>
          <w:color w:val="000000"/>
        </w:rPr>
        <w:t>approaches</w:t>
      </w:r>
      <w:r w:rsidR="00481DFB">
        <w:rPr>
          <w:rFonts w:ascii="Times New Roman" w:hAnsi="Times New Roman" w:cs="Times New Roman"/>
          <w:color w:val="000000"/>
        </w:rPr>
        <w:t xml:space="preserve"> that helps in </w:t>
      </w:r>
      <w:r w:rsidR="008F2AE3">
        <w:rPr>
          <w:rFonts w:ascii="Times New Roman" w:hAnsi="Times New Roman" w:cs="Times New Roman"/>
          <w:color w:val="000000"/>
        </w:rPr>
        <w:t xml:space="preserve">increasing the motivation of the employees in a particular organization. This includes the working environment along with the pay scale that generally motivates every worker. This </w:t>
      </w:r>
      <w:proofErr w:type="gramStart"/>
      <w:r w:rsidR="008F2AE3">
        <w:rPr>
          <w:rFonts w:ascii="Times New Roman" w:hAnsi="Times New Roman" w:cs="Times New Roman"/>
          <w:color w:val="000000"/>
        </w:rPr>
        <w:t>motivation  has</w:t>
      </w:r>
      <w:proofErr w:type="gramEnd"/>
      <w:r w:rsidR="008F2AE3">
        <w:rPr>
          <w:rFonts w:ascii="Times New Roman" w:hAnsi="Times New Roman" w:cs="Times New Roman"/>
          <w:color w:val="000000"/>
        </w:rPr>
        <w:t xml:space="preserve"> even helped me in the completion of my task.</w:t>
      </w:r>
    </w:p>
    <w:p w:rsidR="00BD465D" w:rsidRDefault="00D70591" w:rsidP="00CB23A8">
      <w:pPr>
        <w:pStyle w:val="Heading2"/>
      </w:pPr>
      <w:bookmarkStart w:id="4" w:name="_Toc132039087"/>
      <w:r w:rsidRPr="006D65A2">
        <w:t>Feelings</w:t>
      </w:r>
      <w:bookmarkEnd w:id="4"/>
    </w:p>
    <w:p w:rsidR="00673477" w:rsidRDefault="00673477" w:rsidP="00673477"/>
    <w:p w:rsidR="00BD465D" w:rsidRPr="007663CB" w:rsidRDefault="00673477" w:rsidP="007663CB">
      <w:pPr>
        <w:spacing w:line="360" w:lineRule="auto"/>
        <w:jc w:val="both"/>
        <w:rPr>
          <w:rFonts w:ascii="Times New Roman" w:eastAsia="Times New Roman" w:hAnsi="Times New Roman" w:cs="Times New Roman"/>
          <w:sz w:val="24"/>
          <w:szCs w:val="24"/>
        </w:rPr>
      </w:pPr>
      <w:r>
        <w:rPr>
          <w:rFonts w:ascii="Calibri" w:hAnsi="Calibri" w:cs="Calibri"/>
          <w:color w:val="000000"/>
        </w:rPr>
        <w:t xml:space="preserve"> </w:t>
      </w:r>
      <w:r w:rsidR="007663CB">
        <w:rPr>
          <w:rFonts w:ascii="Times New Roman" w:hAnsi="Times New Roman" w:cs="Times New Roman"/>
          <w:color w:val="000000"/>
          <w:sz w:val="24"/>
          <w:szCs w:val="24"/>
        </w:rPr>
        <w:t xml:space="preserve">The early and previous </w:t>
      </w:r>
      <w:r w:rsidRPr="007663CB">
        <w:rPr>
          <w:rFonts w:ascii="Times New Roman" w:hAnsi="Times New Roman" w:cs="Times New Roman"/>
          <w:color w:val="000000"/>
          <w:sz w:val="24"/>
          <w:szCs w:val="24"/>
        </w:rPr>
        <w:t xml:space="preserve">days of my </w:t>
      </w:r>
      <w:proofErr w:type="gramStart"/>
      <w:r w:rsidRPr="007663CB">
        <w:rPr>
          <w:rFonts w:ascii="Times New Roman" w:hAnsi="Times New Roman" w:cs="Times New Roman"/>
          <w:color w:val="000000"/>
          <w:sz w:val="24"/>
          <w:szCs w:val="24"/>
        </w:rPr>
        <w:t xml:space="preserve">project </w:t>
      </w:r>
      <w:r w:rsidR="00143041" w:rsidRPr="007663CB">
        <w:rPr>
          <w:rFonts w:ascii="Times New Roman" w:hAnsi="Times New Roman" w:cs="Times New Roman"/>
          <w:color w:val="000000"/>
          <w:sz w:val="24"/>
          <w:szCs w:val="24"/>
        </w:rPr>
        <w:t xml:space="preserve"> on</w:t>
      </w:r>
      <w:proofErr w:type="gramEnd"/>
      <w:r w:rsidR="007663CB" w:rsidRPr="007663CB">
        <w:rPr>
          <w:rFonts w:ascii="Times New Roman" w:hAnsi="Times New Roman" w:cs="Times New Roman"/>
          <w:color w:val="000000"/>
          <w:sz w:val="24"/>
          <w:szCs w:val="24"/>
        </w:rPr>
        <w:t xml:space="preserve"> </w:t>
      </w:r>
      <w:r w:rsidR="007663CB" w:rsidRPr="007663CB">
        <w:rPr>
          <w:rFonts w:ascii="Times New Roman" w:hAnsi="Times New Roman" w:cs="Times New Roman"/>
          <w:sz w:val="24"/>
          <w:szCs w:val="24"/>
        </w:rPr>
        <w:t xml:space="preserve">the </w:t>
      </w:r>
      <w:r w:rsidR="007663CB" w:rsidRPr="007663CB">
        <w:rPr>
          <w:rFonts w:ascii="Times New Roman" w:hAnsi="Times New Roman" w:cs="Times New Roman"/>
          <w:bCs/>
          <w:sz w:val="24"/>
          <w:szCs w:val="24"/>
        </w:rPr>
        <w:t xml:space="preserve">Change management on motivation has </w:t>
      </w:r>
      <w:r w:rsidR="00143041" w:rsidRPr="007663CB">
        <w:rPr>
          <w:rFonts w:ascii="Times New Roman" w:hAnsi="Times New Roman" w:cs="Times New Roman"/>
          <w:color w:val="000000"/>
          <w:sz w:val="24"/>
          <w:szCs w:val="24"/>
        </w:rPr>
        <w:t xml:space="preserve"> </w:t>
      </w:r>
      <w:r w:rsidRPr="007663CB">
        <w:rPr>
          <w:rFonts w:ascii="Times New Roman" w:hAnsi="Times New Roman" w:cs="Times New Roman"/>
          <w:color w:val="000000"/>
          <w:sz w:val="24"/>
          <w:szCs w:val="24"/>
        </w:rPr>
        <w:t>made me more tense  and afraid</w:t>
      </w:r>
      <w:r w:rsidR="007663CB" w:rsidRPr="007663CB">
        <w:rPr>
          <w:rFonts w:ascii="Times New Roman" w:hAnsi="Times New Roman" w:cs="Times New Roman"/>
          <w:color w:val="000000"/>
          <w:sz w:val="24"/>
          <w:szCs w:val="24"/>
        </w:rPr>
        <w:t xml:space="preserve"> as it required a lot of stamina and motivation to complete my entire assigned job.</w:t>
      </w:r>
      <w:r w:rsidRPr="007663CB">
        <w:rPr>
          <w:rFonts w:ascii="Times New Roman" w:hAnsi="Times New Roman" w:cs="Times New Roman"/>
          <w:color w:val="000000"/>
          <w:sz w:val="24"/>
          <w:szCs w:val="24"/>
        </w:rPr>
        <w:t xml:space="preserve"> </w:t>
      </w:r>
      <w:proofErr w:type="gramStart"/>
      <w:r w:rsidR="00481DFB">
        <w:rPr>
          <w:rFonts w:ascii="Times New Roman" w:hAnsi="Times New Roman" w:cs="Times New Roman"/>
          <w:color w:val="000000"/>
          <w:sz w:val="24"/>
          <w:szCs w:val="24"/>
        </w:rPr>
        <w:t>Motivation in work place not only motivate</w:t>
      </w:r>
      <w:proofErr w:type="gramEnd"/>
      <w:r w:rsidR="00481DFB">
        <w:rPr>
          <w:rFonts w:ascii="Times New Roman" w:hAnsi="Times New Roman" w:cs="Times New Roman"/>
          <w:color w:val="000000"/>
          <w:sz w:val="24"/>
          <w:szCs w:val="24"/>
        </w:rPr>
        <w:t xml:space="preserve"> the employees to work more but also </w:t>
      </w:r>
      <w:r w:rsidR="00481DFB">
        <w:rPr>
          <w:rFonts w:ascii="Times New Roman" w:hAnsi="Times New Roman" w:cs="Times New Roman"/>
          <w:color w:val="000000"/>
          <w:sz w:val="24"/>
          <w:szCs w:val="24"/>
        </w:rPr>
        <w:lastRenderedPageBreak/>
        <w:t>increases the productivity of the company (</w:t>
      </w:r>
      <w:proofErr w:type="spellStart"/>
      <w:r w:rsidR="00481DFB" w:rsidRPr="00481DFB">
        <w:rPr>
          <w:rFonts w:ascii="Times New Roman" w:hAnsi="Times New Roman" w:cs="Times New Roman"/>
          <w:color w:val="222222"/>
          <w:sz w:val="24"/>
          <w:szCs w:val="24"/>
          <w:shd w:val="clear" w:color="auto" w:fill="FFFFFF"/>
        </w:rPr>
        <w:t>Wahyuddin</w:t>
      </w:r>
      <w:proofErr w:type="spellEnd"/>
      <w:r w:rsidR="00481DFB">
        <w:rPr>
          <w:rFonts w:ascii="Times New Roman" w:hAnsi="Times New Roman" w:cs="Times New Roman"/>
          <w:color w:val="222222"/>
          <w:sz w:val="24"/>
          <w:szCs w:val="24"/>
          <w:shd w:val="clear" w:color="auto" w:fill="FFFFFF"/>
        </w:rPr>
        <w:t xml:space="preserve"> et al. </w:t>
      </w:r>
      <w:r w:rsidR="00481DFB" w:rsidRPr="00481DFB">
        <w:rPr>
          <w:rFonts w:ascii="Times New Roman" w:hAnsi="Times New Roman" w:cs="Times New Roman"/>
          <w:color w:val="222222"/>
          <w:sz w:val="24"/>
          <w:szCs w:val="24"/>
          <w:shd w:val="clear" w:color="auto" w:fill="FFFFFF"/>
        </w:rPr>
        <w:t>2022</w:t>
      </w:r>
      <w:r w:rsidR="00481DFB">
        <w:rPr>
          <w:rFonts w:ascii="Times New Roman" w:hAnsi="Times New Roman" w:cs="Times New Roman"/>
          <w:color w:val="222222"/>
          <w:sz w:val="24"/>
          <w:szCs w:val="24"/>
          <w:shd w:val="clear" w:color="auto" w:fill="FFFFFF"/>
        </w:rPr>
        <w:t>)</w:t>
      </w:r>
      <w:r w:rsidR="00481DFB" w:rsidRPr="00481DFB">
        <w:rPr>
          <w:rFonts w:ascii="Times New Roman" w:hAnsi="Times New Roman" w:cs="Times New Roman"/>
          <w:color w:val="222222"/>
          <w:sz w:val="24"/>
          <w:szCs w:val="24"/>
          <w:shd w:val="clear" w:color="auto" w:fill="FFFFFF"/>
        </w:rPr>
        <w:t xml:space="preserve">. </w:t>
      </w:r>
      <w:proofErr w:type="gramStart"/>
      <w:r w:rsidR="007663CB" w:rsidRPr="007663CB">
        <w:rPr>
          <w:rFonts w:ascii="Times New Roman" w:hAnsi="Times New Roman" w:cs="Times New Roman"/>
          <w:color w:val="000000"/>
          <w:sz w:val="24"/>
          <w:szCs w:val="24"/>
        </w:rPr>
        <w:t xml:space="preserve">The </w:t>
      </w:r>
      <w:r w:rsidR="007663CB">
        <w:rPr>
          <w:rFonts w:ascii="Times New Roman" w:hAnsi="Times New Roman" w:cs="Times New Roman"/>
          <w:color w:val="000000"/>
          <w:sz w:val="24"/>
          <w:szCs w:val="24"/>
        </w:rPr>
        <w:t xml:space="preserve"> project</w:t>
      </w:r>
      <w:proofErr w:type="gramEnd"/>
      <w:r w:rsidR="007663CB">
        <w:rPr>
          <w:rFonts w:ascii="Times New Roman" w:hAnsi="Times New Roman" w:cs="Times New Roman"/>
          <w:color w:val="000000"/>
          <w:sz w:val="24"/>
          <w:szCs w:val="24"/>
        </w:rPr>
        <w:t xml:space="preserve"> days</w:t>
      </w:r>
      <w:r w:rsidRPr="007663CB">
        <w:rPr>
          <w:rFonts w:ascii="Times New Roman" w:hAnsi="Times New Roman" w:cs="Times New Roman"/>
          <w:color w:val="000000"/>
          <w:sz w:val="24"/>
          <w:szCs w:val="24"/>
        </w:rPr>
        <w:t xml:space="preserve"> has posed me with some</w:t>
      </w:r>
      <w:r w:rsidR="007663CB">
        <w:rPr>
          <w:rFonts w:ascii="Times New Roman" w:hAnsi="Times New Roman" w:cs="Times New Roman"/>
          <w:color w:val="000000"/>
          <w:sz w:val="24"/>
          <w:szCs w:val="24"/>
        </w:rPr>
        <w:t xml:space="preserve"> severe</w:t>
      </w:r>
      <w:r w:rsidRPr="007663CB">
        <w:rPr>
          <w:rFonts w:ascii="Times New Roman" w:hAnsi="Times New Roman" w:cs="Times New Roman"/>
          <w:color w:val="000000"/>
          <w:sz w:val="24"/>
          <w:szCs w:val="24"/>
        </w:rPr>
        <w:t xml:space="preserve"> challenges in the field of</w:t>
      </w:r>
      <w:r w:rsidR="007663CB">
        <w:rPr>
          <w:rFonts w:ascii="Times New Roman" w:hAnsi="Times New Roman" w:cs="Times New Roman"/>
          <w:color w:val="000000"/>
          <w:sz w:val="24"/>
          <w:szCs w:val="24"/>
        </w:rPr>
        <w:t xml:space="preserve"> completion of the assigned project.</w:t>
      </w:r>
      <w:r w:rsidR="00481DFB" w:rsidRPr="00481DFB">
        <w:rPr>
          <w:rFonts w:ascii="Times New Roman" w:hAnsi="Times New Roman" w:cs="Times New Roman"/>
          <w:color w:val="000000"/>
          <w:sz w:val="24"/>
          <w:szCs w:val="24"/>
        </w:rPr>
        <w:t xml:space="preserve"> I practiced </w:t>
      </w:r>
      <w:r w:rsidR="00481DFB">
        <w:rPr>
          <w:rFonts w:ascii="Times New Roman" w:hAnsi="Times New Roman" w:cs="Times New Roman"/>
          <w:color w:val="000000"/>
          <w:sz w:val="24"/>
          <w:szCs w:val="24"/>
        </w:rPr>
        <w:t xml:space="preserve">the </w:t>
      </w:r>
      <w:r w:rsidR="00481DFB" w:rsidRPr="00481DFB">
        <w:rPr>
          <w:rFonts w:ascii="Times New Roman" w:hAnsi="Times New Roman" w:cs="Times New Roman"/>
          <w:color w:val="000000"/>
          <w:sz w:val="24"/>
          <w:szCs w:val="24"/>
        </w:rPr>
        <w:t>presentation to increase</w:t>
      </w:r>
      <w:r w:rsidR="00481DFB">
        <w:rPr>
          <w:rFonts w:ascii="Times New Roman" w:hAnsi="Times New Roman" w:cs="Times New Roman"/>
          <w:color w:val="000000"/>
          <w:sz w:val="24"/>
          <w:szCs w:val="24"/>
        </w:rPr>
        <w:t xml:space="preserve"> my confidence in the work </w:t>
      </w:r>
      <w:proofErr w:type="gramStart"/>
      <w:r w:rsidR="00481DFB">
        <w:rPr>
          <w:rFonts w:ascii="Times New Roman" w:hAnsi="Times New Roman" w:cs="Times New Roman"/>
          <w:color w:val="000000"/>
          <w:sz w:val="24"/>
          <w:szCs w:val="24"/>
        </w:rPr>
        <w:t>place ,</w:t>
      </w:r>
      <w:proofErr w:type="gramEnd"/>
      <w:r w:rsidR="00481DFB">
        <w:rPr>
          <w:rFonts w:ascii="Times New Roman" w:hAnsi="Times New Roman" w:cs="Times New Roman"/>
          <w:color w:val="000000"/>
          <w:sz w:val="24"/>
          <w:szCs w:val="24"/>
        </w:rPr>
        <w:t xml:space="preserve"> this motivation approach includes career up gradation, secure future and most importantly the flexible working time in ones work </w:t>
      </w:r>
      <w:proofErr w:type="spellStart"/>
      <w:r w:rsidR="00481DFB">
        <w:rPr>
          <w:rFonts w:ascii="Times New Roman" w:hAnsi="Times New Roman" w:cs="Times New Roman"/>
          <w:color w:val="000000"/>
          <w:sz w:val="24"/>
          <w:szCs w:val="24"/>
        </w:rPr>
        <w:t>place.</w:t>
      </w:r>
      <w:r w:rsidR="007663CB">
        <w:rPr>
          <w:rFonts w:ascii="Times New Roman" w:hAnsi="Times New Roman" w:cs="Times New Roman"/>
          <w:color w:val="000000"/>
          <w:sz w:val="24"/>
          <w:szCs w:val="24"/>
        </w:rPr>
        <w:t>These</w:t>
      </w:r>
      <w:proofErr w:type="spellEnd"/>
      <w:r w:rsidR="007663CB">
        <w:rPr>
          <w:rFonts w:ascii="Times New Roman" w:hAnsi="Times New Roman" w:cs="Times New Roman"/>
          <w:color w:val="000000"/>
          <w:sz w:val="24"/>
          <w:szCs w:val="24"/>
        </w:rPr>
        <w:t xml:space="preserve"> drastic challenges has</w:t>
      </w:r>
      <w:r w:rsidRPr="007663CB">
        <w:rPr>
          <w:rFonts w:ascii="Times New Roman" w:hAnsi="Times New Roman" w:cs="Times New Roman"/>
          <w:color w:val="000000"/>
          <w:sz w:val="24"/>
          <w:szCs w:val="24"/>
        </w:rPr>
        <w:t xml:space="preserve"> pushed me to improve myself</w:t>
      </w:r>
      <w:r w:rsidR="007663CB">
        <w:rPr>
          <w:rFonts w:ascii="Times New Roman" w:hAnsi="Times New Roman" w:cs="Times New Roman"/>
          <w:color w:val="000000"/>
          <w:sz w:val="24"/>
          <w:szCs w:val="24"/>
        </w:rPr>
        <w:t xml:space="preserve"> and be more confident and motivated for my assigned project. Through this entire</w:t>
      </w:r>
      <w:r w:rsidRPr="007663CB">
        <w:rPr>
          <w:rFonts w:ascii="Times New Roman" w:hAnsi="Times New Roman" w:cs="Times New Roman"/>
          <w:color w:val="000000"/>
          <w:sz w:val="24"/>
          <w:szCs w:val="24"/>
        </w:rPr>
        <w:t xml:space="preserve"> process, I have gained more confidence</w:t>
      </w:r>
      <w:r w:rsidR="007663CB">
        <w:rPr>
          <w:rFonts w:ascii="Times New Roman" w:hAnsi="Times New Roman" w:cs="Times New Roman"/>
          <w:color w:val="000000"/>
          <w:sz w:val="24"/>
          <w:szCs w:val="24"/>
        </w:rPr>
        <w:t xml:space="preserve"> more insight in this work which will help me in my future work place. This has transformed </w:t>
      </w:r>
      <w:r w:rsidRPr="007663CB">
        <w:rPr>
          <w:rFonts w:ascii="Times New Roman" w:hAnsi="Times New Roman" w:cs="Times New Roman"/>
          <w:color w:val="000000"/>
          <w:sz w:val="24"/>
          <w:szCs w:val="24"/>
        </w:rPr>
        <w:t>me into more well-equipped</w:t>
      </w:r>
      <w:r w:rsidR="007663CB">
        <w:rPr>
          <w:rFonts w:ascii="Times New Roman" w:hAnsi="Times New Roman" w:cs="Times New Roman"/>
          <w:color w:val="000000"/>
          <w:sz w:val="24"/>
          <w:szCs w:val="24"/>
        </w:rPr>
        <w:t xml:space="preserve"> and motivated person for my future company</w:t>
      </w:r>
      <w:r w:rsidRPr="007663CB">
        <w:rPr>
          <w:rFonts w:ascii="Times New Roman" w:hAnsi="Times New Roman" w:cs="Times New Roman"/>
          <w:color w:val="000000"/>
          <w:sz w:val="24"/>
          <w:szCs w:val="24"/>
        </w:rPr>
        <w:t xml:space="preserve">. In the </w:t>
      </w:r>
      <w:r w:rsidR="007663CB">
        <w:rPr>
          <w:rFonts w:ascii="Times New Roman" w:hAnsi="Times New Roman" w:cs="Times New Roman"/>
          <w:color w:val="000000"/>
          <w:sz w:val="24"/>
          <w:szCs w:val="24"/>
        </w:rPr>
        <w:t xml:space="preserve">completion of my project on </w:t>
      </w:r>
      <w:r w:rsidR="007663CB" w:rsidRPr="007663CB">
        <w:rPr>
          <w:rFonts w:ascii="Times New Roman" w:hAnsi="Times New Roman" w:cs="Times New Roman"/>
          <w:bCs/>
          <w:sz w:val="24"/>
          <w:szCs w:val="24"/>
        </w:rPr>
        <w:t>Change management on motivation</w:t>
      </w:r>
      <w:r w:rsidR="007663CB">
        <w:rPr>
          <w:rFonts w:ascii="Times New Roman" w:hAnsi="Times New Roman" w:cs="Times New Roman"/>
          <w:color w:val="000000"/>
          <w:sz w:val="24"/>
          <w:szCs w:val="24"/>
        </w:rPr>
        <w:t xml:space="preserve">, it is evident </w:t>
      </w:r>
      <w:r w:rsidRPr="007663CB">
        <w:rPr>
          <w:rFonts w:ascii="Times New Roman" w:hAnsi="Times New Roman" w:cs="Times New Roman"/>
          <w:color w:val="000000"/>
          <w:sz w:val="24"/>
          <w:szCs w:val="24"/>
        </w:rPr>
        <w:t>that such</w:t>
      </w:r>
      <w:r w:rsidR="007663CB">
        <w:rPr>
          <w:rFonts w:ascii="Times New Roman" w:hAnsi="Times New Roman" w:cs="Times New Roman"/>
          <w:color w:val="000000"/>
          <w:sz w:val="24"/>
          <w:szCs w:val="24"/>
        </w:rPr>
        <w:t xml:space="preserve"> harsh </w:t>
      </w:r>
      <w:r w:rsidRPr="007663CB">
        <w:rPr>
          <w:rFonts w:ascii="Times New Roman" w:hAnsi="Times New Roman" w:cs="Times New Roman"/>
          <w:color w:val="000000"/>
          <w:sz w:val="24"/>
          <w:szCs w:val="24"/>
        </w:rPr>
        <w:t xml:space="preserve">challenges were not difficult at all and </w:t>
      </w:r>
      <w:r w:rsidR="007663CB">
        <w:rPr>
          <w:rFonts w:ascii="Times New Roman" w:hAnsi="Times New Roman" w:cs="Times New Roman"/>
          <w:color w:val="000000"/>
          <w:sz w:val="24"/>
          <w:szCs w:val="24"/>
        </w:rPr>
        <w:t xml:space="preserve">it </w:t>
      </w:r>
      <w:proofErr w:type="gramStart"/>
      <w:r w:rsidR="007663CB">
        <w:rPr>
          <w:rFonts w:ascii="Times New Roman" w:hAnsi="Times New Roman" w:cs="Times New Roman"/>
          <w:color w:val="000000"/>
          <w:sz w:val="24"/>
          <w:szCs w:val="24"/>
        </w:rPr>
        <w:t xml:space="preserve">has </w:t>
      </w:r>
      <w:r w:rsidRPr="007663CB">
        <w:rPr>
          <w:rFonts w:ascii="Times New Roman" w:hAnsi="Times New Roman" w:cs="Times New Roman"/>
          <w:color w:val="000000"/>
          <w:sz w:val="24"/>
          <w:szCs w:val="24"/>
        </w:rPr>
        <w:t xml:space="preserve"> helped</w:t>
      </w:r>
      <w:proofErr w:type="gramEnd"/>
      <w:r w:rsidRPr="007663CB">
        <w:rPr>
          <w:rFonts w:ascii="Times New Roman" w:hAnsi="Times New Roman" w:cs="Times New Roman"/>
          <w:color w:val="000000"/>
          <w:sz w:val="24"/>
          <w:szCs w:val="24"/>
        </w:rPr>
        <w:t xml:space="preserve"> me to </w:t>
      </w:r>
      <w:r w:rsidR="007663CB">
        <w:rPr>
          <w:rFonts w:ascii="Times New Roman" w:hAnsi="Times New Roman" w:cs="Times New Roman"/>
          <w:color w:val="000000"/>
          <w:sz w:val="24"/>
          <w:szCs w:val="24"/>
        </w:rPr>
        <w:t>understand the real significance of motivation in the work place as productivity increases with increase in confidence that indirectly comes from motivation</w:t>
      </w:r>
      <w:r w:rsidR="00481DFB">
        <w:rPr>
          <w:rFonts w:ascii="Times New Roman" w:hAnsi="Times New Roman" w:cs="Times New Roman"/>
          <w:color w:val="000000"/>
          <w:sz w:val="24"/>
          <w:szCs w:val="24"/>
        </w:rPr>
        <w:t xml:space="preserve"> (</w:t>
      </w:r>
      <w:proofErr w:type="spellStart"/>
      <w:r w:rsidR="00481DFB">
        <w:rPr>
          <w:rFonts w:ascii="Times New Roman" w:hAnsi="Times New Roman" w:cs="Times New Roman"/>
          <w:color w:val="222222"/>
          <w:sz w:val="24"/>
          <w:szCs w:val="24"/>
          <w:shd w:val="clear" w:color="auto" w:fill="FFFFFF"/>
        </w:rPr>
        <w:t>Fishbach</w:t>
      </w:r>
      <w:proofErr w:type="spellEnd"/>
      <w:r w:rsidR="00481DFB" w:rsidRPr="00481DFB">
        <w:rPr>
          <w:rFonts w:ascii="Times New Roman" w:hAnsi="Times New Roman" w:cs="Times New Roman"/>
          <w:color w:val="222222"/>
          <w:sz w:val="24"/>
          <w:szCs w:val="24"/>
          <w:shd w:val="clear" w:color="auto" w:fill="FFFFFF"/>
        </w:rPr>
        <w:t>. and Woolley</w:t>
      </w:r>
      <w:r w:rsidR="00481DFB">
        <w:rPr>
          <w:rFonts w:ascii="Times New Roman" w:hAnsi="Times New Roman" w:cs="Times New Roman"/>
          <w:color w:val="222222"/>
          <w:sz w:val="24"/>
          <w:szCs w:val="24"/>
          <w:shd w:val="clear" w:color="auto" w:fill="FFFFFF"/>
        </w:rPr>
        <w:t xml:space="preserve">, </w:t>
      </w:r>
      <w:r w:rsidR="00481DFB" w:rsidRPr="00481DFB">
        <w:rPr>
          <w:rFonts w:ascii="Times New Roman" w:hAnsi="Times New Roman" w:cs="Times New Roman"/>
          <w:color w:val="222222"/>
          <w:sz w:val="24"/>
          <w:szCs w:val="24"/>
          <w:shd w:val="clear" w:color="auto" w:fill="FFFFFF"/>
        </w:rPr>
        <w:t>2022</w:t>
      </w:r>
      <w:r w:rsidR="00481DFB">
        <w:rPr>
          <w:rFonts w:ascii="Times New Roman" w:hAnsi="Times New Roman" w:cs="Times New Roman"/>
          <w:color w:val="222222"/>
          <w:sz w:val="24"/>
          <w:szCs w:val="24"/>
          <w:shd w:val="clear" w:color="auto" w:fill="FFFFFF"/>
        </w:rPr>
        <w:t>)</w:t>
      </w:r>
      <w:r w:rsidR="007663CB">
        <w:rPr>
          <w:rFonts w:ascii="Times New Roman" w:hAnsi="Times New Roman" w:cs="Times New Roman"/>
          <w:color w:val="000000"/>
          <w:sz w:val="24"/>
          <w:szCs w:val="24"/>
        </w:rPr>
        <w:t xml:space="preserve"> .The fear that I had previous is no ore and this was essential learning on my part to prepare me for future.</w:t>
      </w:r>
    </w:p>
    <w:p w:rsidR="00BD465D" w:rsidRPr="006D65A2" w:rsidRDefault="00D70591" w:rsidP="00CB23A8">
      <w:pPr>
        <w:pStyle w:val="Heading2"/>
      </w:pPr>
      <w:bookmarkStart w:id="5" w:name="_Toc132039088"/>
      <w:r w:rsidRPr="006D65A2">
        <w:t>Evaluation</w:t>
      </w:r>
      <w:bookmarkEnd w:id="5"/>
      <w:r w:rsidRPr="006D65A2">
        <w:t xml:space="preserve"> </w:t>
      </w:r>
    </w:p>
    <w:p w:rsidR="00BD465D" w:rsidRDefault="00D70591" w:rsidP="006D65A2">
      <w:pPr>
        <w:spacing w:line="360" w:lineRule="auto"/>
        <w:jc w:val="both"/>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The best part is that I was able to successfully shortlist the most critical influences such as communication, recognising role models, leadership, guidance, and reward system which work as a great motivation technique that will help execute change. The shortcoming was that the processes I used to explain the material were difficult to follow and time-consuming in real-life applications. Due to time constraints, I neglected to provide a few relevant details, which resulted in inquiries. Despite this, my overall contribution was excellent since I offered real-life proof from an external source. The evidence that I used benefited me as it supplied an example of a former international business that had gone through a similar procedure (</w:t>
      </w:r>
      <w:r w:rsidRPr="006D65A2">
        <w:rPr>
          <w:rFonts w:ascii="Times New Roman" w:eastAsia="Times New Roman" w:hAnsi="Times New Roman" w:cs="Times New Roman"/>
          <w:sz w:val="24"/>
          <w:szCs w:val="24"/>
          <w:highlight w:val="white"/>
        </w:rPr>
        <w:t xml:space="preserve">Davis </w:t>
      </w:r>
      <w:r w:rsidRPr="006D65A2">
        <w:rPr>
          <w:rFonts w:ascii="Times New Roman" w:eastAsia="Times New Roman" w:hAnsi="Times New Roman" w:cs="Times New Roman"/>
          <w:i/>
          <w:sz w:val="24"/>
          <w:szCs w:val="24"/>
          <w:highlight w:val="white"/>
        </w:rPr>
        <w:t>et al</w:t>
      </w:r>
      <w:r w:rsidRPr="006D65A2">
        <w:rPr>
          <w:rFonts w:ascii="Times New Roman" w:eastAsia="Times New Roman" w:hAnsi="Times New Roman" w:cs="Times New Roman"/>
          <w:sz w:val="24"/>
          <w:szCs w:val="24"/>
          <w:highlight w:val="white"/>
        </w:rPr>
        <w:t>. 2019</w:t>
      </w:r>
      <w:r w:rsidRPr="006D65A2">
        <w:rPr>
          <w:rFonts w:ascii="Times New Roman" w:hAnsi="Times New Roman" w:cs="Times New Roman"/>
          <w:sz w:val="20"/>
          <w:szCs w:val="20"/>
          <w:highlight w:val="white"/>
        </w:rPr>
        <w:t>)</w:t>
      </w:r>
      <w:r w:rsidRPr="006D65A2">
        <w:rPr>
          <w:rFonts w:ascii="Times New Roman" w:eastAsia="Times New Roman" w:hAnsi="Times New Roman" w:cs="Times New Roman"/>
          <w:sz w:val="24"/>
          <w:szCs w:val="24"/>
        </w:rPr>
        <w:t>. According to my findings, employees are often encouraged to change management by utilising the incentive system and new opportunities.</w:t>
      </w:r>
    </w:p>
    <w:p w:rsidR="006D65A2" w:rsidRPr="006D65A2" w:rsidRDefault="006D65A2" w:rsidP="006D65A2">
      <w:pPr>
        <w:spacing w:line="360" w:lineRule="auto"/>
        <w:jc w:val="both"/>
        <w:rPr>
          <w:rFonts w:ascii="Times New Roman" w:eastAsia="Times New Roman" w:hAnsi="Times New Roman" w:cs="Times New Roman"/>
          <w:sz w:val="24"/>
          <w:szCs w:val="24"/>
        </w:rPr>
      </w:pPr>
      <w:r>
        <w:rPr>
          <w:noProof/>
        </w:rPr>
        <w:lastRenderedPageBreak/>
        <w:drawing>
          <wp:inline distT="0" distB="0" distL="0" distR="0">
            <wp:extent cx="6191250" cy="4505325"/>
            <wp:effectExtent l="0" t="0" r="0" b="9525"/>
            <wp:docPr id="2" name="Picture 2" descr="Purcple cycle infographic showing the 6 part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rcple cycle infographic showing the 6 part Gibbs Reflective Cycl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1333" b="9834"/>
                    <a:stretch/>
                  </pic:blipFill>
                  <pic:spPr bwMode="auto">
                    <a:xfrm>
                      <a:off x="0" y="0"/>
                      <a:ext cx="6191250" cy="4505325"/>
                    </a:xfrm>
                    <a:prstGeom prst="rect">
                      <a:avLst/>
                    </a:prstGeom>
                    <a:noFill/>
                    <a:ln>
                      <a:noFill/>
                    </a:ln>
                    <a:extLst>
                      <a:ext uri="{53640926-AAD7-44D8-BBD7-CCE9431645EC}">
                        <a14:shadowObscured xmlns:a14="http://schemas.microsoft.com/office/drawing/2010/main"/>
                      </a:ext>
                    </a:extLst>
                  </pic:spPr>
                </pic:pic>
              </a:graphicData>
            </a:graphic>
          </wp:inline>
        </w:drawing>
      </w:r>
    </w:p>
    <w:p w:rsidR="006D65A2" w:rsidRPr="006D65A2" w:rsidRDefault="006D65A2" w:rsidP="006D65A2">
      <w:pPr>
        <w:spacing w:line="360" w:lineRule="auto"/>
        <w:jc w:val="both"/>
        <w:rPr>
          <w:rFonts w:ascii="Times New Roman" w:eastAsia="Times New Roman" w:hAnsi="Times New Roman" w:cs="Times New Roman"/>
          <w:sz w:val="24"/>
          <w:szCs w:val="24"/>
        </w:rPr>
      </w:pPr>
    </w:p>
    <w:p w:rsidR="006D65A2" w:rsidRPr="006D65A2" w:rsidRDefault="006D65A2" w:rsidP="006D65A2">
      <w:pPr>
        <w:spacing w:line="360" w:lineRule="auto"/>
        <w:jc w:val="center"/>
        <w:rPr>
          <w:rFonts w:ascii="Times New Roman" w:eastAsia="Times New Roman" w:hAnsi="Times New Roman" w:cs="Times New Roman"/>
          <w:b/>
          <w:bCs/>
          <w:sz w:val="24"/>
          <w:szCs w:val="24"/>
        </w:rPr>
      </w:pPr>
      <w:r w:rsidRPr="006D65A2">
        <w:rPr>
          <w:rFonts w:ascii="Times New Roman" w:eastAsia="Times New Roman" w:hAnsi="Times New Roman" w:cs="Times New Roman"/>
          <w:b/>
          <w:bCs/>
          <w:sz w:val="24"/>
          <w:szCs w:val="24"/>
        </w:rPr>
        <w:t>Figure: Gibbs Reflective Model</w:t>
      </w:r>
    </w:p>
    <w:p w:rsidR="006D65A2" w:rsidRPr="006D65A2" w:rsidRDefault="006D65A2" w:rsidP="006D65A2">
      <w:pPr>
        <w:spacing w:line="360" w:lineRule="auto"/>
        <w:jc w:val="center"/>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 xml:space="preserve">(Source: </w:t>
      </w:r>
      <w:proofErr w:type="spellStart"/>
      <w:r w:rsidRPr="006D65A2">
        <w:rPr>
          <w:rFonts w:ascii="Times New Roman" w:hAnsi="Times New Roman" w:cs="Times New Roman"/>
          <w:sz w:val="24"/>
          <w:szCs w:val="24"/>
        </w:rPr>
        <w:t>gstatic</w:t>
      </w:r>
      <w:proofErr w:type="spellEnd"/>
      <w:r w:rsidRPr="006D65A2">
        <w:rPr>
          <w:rFonts w:ascii="Times New Roman" w:hAnsi="Times New Roman" w:cs="Times New Roman"/>
          <w:sz w:val="24"/>
          <w:szCs w:val="24"/>
        </w:rPr>
        <w:t>, 2022)</w:t>
      </w:r>
    </w:p>
    <w:p w:rsidR="00BD465D" w:rsidRPr="006D65A2" w:rsidRDefault="00D70591" w:rsidP="00CB23A8">
      <w:pPr>
        <w:pStyle w:val="Heading2"/>
      </w:pPr>
      <w:bookmarkStart w:id="6" w:name="_Toc132039089"/>
      <w:r w:rsidRPr="006D65A2">
        <w:t>Analysis</w:t>
      </w:r>
      <w:bookmarkEnd w:id="6"/>
      <w:r w:rsidRPr="006D65A2">
        <w:t xml:space="preserve"> </w:t>
      </w:r>
    </w:p>
    <w:p w:rsidR="00BD465D" w:rsidRPr="006D65A2" w:rsidRDefault="00D70591" w:rsidP="006D65A2">
      <w:pPr>
        <w:spacing w:line="360" w:lineRule="auto"/>
        <w:jc w:val="both"/>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Due to the usage of relevant subheadings and the help I received from conducting interviews with employees to generate unique ideas, as well as from external sources of real-life examples, my presentation was effective. Whereas, due to my lack of vision, I failed to consider the best way to piece all together portions of this presentation after developing points from research, resulting in significant gaps (</w:t>
      </w:r>
      <w:r w:rsidRPr="006D65A2">
        <w:rPr>
          <w:rFonts w:ascii="Times New Roman" w:eastAsia="Times New Roman" w:hAnsi="Times New Roman" w:cs="Times New Roman"/>
          <w:sz w:val="24"/>
          <w:szCs w:val="24"/>
          <w:highlight w:val="white"/>
        </w:rPr>
        <w:t xml:space="preserve">Knott </w:t>
      </w:r>
      <w:r w:rsidRPr="006D65A2">
        <w:rPr>
          <w:rFonts w:ascii="Times New Roman" w:eastAsia="Times New Roman" w:hAnsi="Times New Roman" w:cs="Times New Roman"/>
          <w:i/>
          <w:sz w:val="24"/>
          <w:szCs w:val="24"/>
          <w:highlight w:val="white"/>
        </w:rPr>
        <w:t>et al</w:t>
      </w:r>
      <w:r w:rsidRPr="006D65A2">
        <w:rPr>
          <w:rFonts w:ascii="Times New Roman" w:eastAsia="Times New Roman" w:hAnsi="Times New Roman" w:cs="Times New Roman"/>
          <w:sz w:val="24"/>
          <w:szCs w:val="24"/>
          <w:highlight w:val="white"/>
        </w:rPr>
        <w:t>. 2022)</w:t>
      </w:r>
      <w:r w:rsidRPr="006D65A2">
        <w:rPr>
          <w:rFonts w:ascii="Times New Roman" w:eastAsia="Times New Roman" w:hAnsi="Times New Roman" w:cs="Times New Roman"/>
          <w:sz w:val="24"/>
          <w:szCs w:val="24"/>
        </w:rPr>
        <w:t xml:space="preserve">. </w:t>
      </w:r>
      <w:r w:rsidR="006D65A2" w:rsidRPr="006D65A2">
        <w:rPr>
          <w:rFonts w:ascii="Times New Roman" w:eastAsia="Times New Roman" w:hAnsi="Times New Roman" w:cs="Times New Roman"/>
          <w:sz w:val="24"/>
          <w:szCs w:val="24"/>
        </w:rPr>
        <w:t>Therefore, it</w:t>
      </w:r>
      <w:r w:rsidRPr="006D65A2">
        <w:rPr>
          <w:rFonts w:ascii="Times New Roman" w:eastAsia="Times New Roman" w:hAnsi="Times New Roman" w:cs="Times New Roman"/>
          <w:sz w:val="24"/>
          <w:szCs w:val="24"/>
        </w:rPr>
        <w:t xml:space="preserve"> took a long time, and I was compelled to rush the remake the structure as I didn't prepare what I was to compose and thus, arrange the portions ineffectively. Despite this, accomplishing the main goal of initiating change management execution is dependent on motivating approach processes. As an example, as is </w:t>
      </w:r>
      <w:r w:rsidRPr="006D65A2">
        <w:rPr>
          <w:rFonts w:ascii="Times New Roman" w:eastAsia="Times New Roman" w:hAnsi="Times New Roman" w:cs="Times New Roman"/>
          <w:sz w:val="24"/>
          <w:szCs w:val="24"/>
        </w:rPr>
        <w:lastRenderedPageBreak/>
        <w:t>obvious, most reward systems merely influence employees and inspire them to contribute their efforts in challenging work (</w:t>
      </w:r>
      <w:r w:rsidRPr="006D65A2">
        <w:rPr>
          <w:rFonts w:ascii="Times New Roman" w:eastAsia="Times New Roman" w:hAnsi="Times New Roman" w:cs="Times New Roman"/>
          <w:sz w:val="24"/>
          <w:szCs w:val="24"/>
          <w:highlight w:val="white"/>
        </w:rPr>
        <w:t xml:space="preserve">Ali </w:t>
      </w:r>
      <w:r w:rsidRPr="006D65A2">
        <w:rPr>
          <w:rFonts w:ascii="Times New Roman" w:eastAsia="Times New Roman" w:hAnsi="Times New Roman" w:cs="Times New Roman"/>
          <w:i/>
          <w:sz w:val="24"/>
          <w:szCs w:val="24"/>
          <w:highlight w:val="white"/>
        </w:rPr>
        <w:t>et al</w:t>
      </w:r>
      <w:r w:rsidRPr="006D65A2">
        <w:rPr>
          <w:rFonts w:ascii="Times New Roman" w:eastAsia="Times New Roman" w:hAnsi="Times New Roman" w:cs="Times New Roman"/>
          <w:sz w:val="24"/>
          <w:szCs w:val="24"/>
          <w:highlight w:val="white"/>
        </w:rPr>
        <w:t>. 2021)</w:t>
      </w:r>
      <w:r w:rsidRPr="006D65A2">
        <w:rPr>
          <w:rFonts w:ascii="Times New Roman" w:eastAsia="Times New Roman" w:hAnsi="Times New Roman" w:cs="Times New Roman"/>
          <w:sz w:val="24"/>
          <w:szCs w:val="24"/>
        </w:rPr>
        <w:t>. This specific information will assist others in understanding the issue and making sense of what was overlooked.</w:t>
      </w:r>
    </w:p>
    <w:p w:rsidR="00BD465D" w:rsidRPr="006D65A2" w:rsidRDefault="00D70591" w:rsidP="00CB23A8">
      <w:pPr>
        <w:pStyle w:val="Heading2"/>
      </w:pPr>
      <w:bookmarkStart w:id="7" w:name="_Toc132039090"/>
      <w:r w:rsidRPr="006D65A2">
        <w:t>Conclusion</w:t>
      </w:r>
      <w:bookmarkEnd w:id="7"/>
      <w:r w:rsidRPr="006D65A2">
        <w:t xml:space="preserve"> </w:t>
      </w:r>
    </w:p>
    <w:p w:rsidR="00BD465D" w:rsidRPr="006D65A2" w:rsidRDefault="00D70591" w:rsidP="006D65A2">
      <w:pPr>
        <w:spacing w:line="360" w:lineRule="auto"/>
        <w:jc w:val="both"/>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I learned how to construct a fantastic presentation and use pertinent material through comprehensive research from the whole process. It also helped me grasp the many sorts of data available and how they might be used to deliver appropriate results. Nonetheless, in the selected context, I have seen the relevance of motivation in encouraging employees to embrace the implementation of change in the organisation. Due to this opportunity, I was able to improve the quality of my research and create meaningful results, such as motivation components that I have identified as an effective strategy. This presentation could have been more relevant if I used persuasive skills while making presentation points regarding the change management topic.</w:t>
      </w:r>
    </w:p>
    <w:p w:rsidR="00BD465D" w:rsidRPr="006D65A2" w:rsidRDefault="00D70591" w:rsidP="00CB23A8">
      <w:pPr>
        <w:pStyle w:val="Heading2"/>
      </w:pPr>
      <w:bookmarkStart w:id="8" w:name="_Toc132039091"/>
      <w:r w:rsidRPr="006D65A2">
        <w:t>Action plan</w:t>
      </w:r>
      <w:bookmarkEnd w:id="8"/>
    </w:p>
    <w:p w:rsidR="00BD465D" w:rsidRPr="006D65A2" w:rsidRDefault="00D70591" w:rsidP="006D65A2">
      <w:pPr>
        <w:spacing w:line="360" w:lineRule="auto"/>
        <w:jc w:val="both"/>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Next time I work on a similar project, I will devote greater effort to gathering data and, more specifically, I will seek out feedback through surveys or interviews to support my ideas more explicitly. In this manner, the persuasion ability that I was looking for will be fulfilled since it will assist in making attractive points of structure that will retain the viewers' attention at the end.</w:t>
      </w:r>
    </w:p>
    <w:p w:rsidR="00BD465D" w:rsidRPr="006D65A2" w:rsidRDefault="00D70591" w:rsidP="00CB23A8">
      <w:pPr>
        <w:pStyle w:val="Heading1"/>
        <w:rPr>
          <w:szCs w:val="28"/>
        </w:rPr>
      </w:pPr>
      <w:bookmarkStart w:id="9" w:name="_Toc132039092"/>
      <w:r w:rsidRPr="006D65A2">
        <w:rPr>
          <w:szCs w:val="28"/>
        </w:rPr>
        <w:t>Conclusion</w:t>
      </w:r>
      <w:bookmarkEnd w:id="9"/>
      <w:r w:rsidRPr="006D65A2">
        <w:rPr>
          <w:szCs w:val="28"/>
        </w:rPr>
        <w:t xml:space="preserve"> </w:t>
      </w:r>
    </w:p>
    <w:p w:rsidR="00BD465D" w:rsidRPr="006D65A2" w:rsidRDefault="00D70591" w:rsidP="006D65A2">
      <w:pPr>
        <w:spacing w:line="360" w:lineRule="auto"/>
        <w:jc w:val="both"/>
        <w:rPr>
          <w:rFonts w:ascii="Times New Roman" w:eastAsia="Times New Roman" w:hAnsi="Times New Roman" w:cs="Times New Roman"/>
          <w:sz w:val="24"/>
          <w:szCs w:val="24"/>
        </w:rPr>
      </w:pPr>
      <w:r w:rsidRPr="006D65A2">
        <w:rPr>
          <w:rFonts w:ascii="Times New Roman" w:eastAsia="Times New Roman" w:hAnsi="Times New Roman" w:cs="Times New Roman"/>
          <w:sz w:val="24"/>
          <w:szCs w:val="24"/>
        </w:rPr>
        <w:t>Based on the facts above, it can be claimed that preparing a presentation for the purpose of the organisation, requires professional knowledge and effort to provide reliable findings. In this regard, the preceding report has gone through Gibbs' reflective approach in attempting to share the experience of making a presentation on the chosen issue.</w:t>
      </w:r>
    </w:p>
    <w:p w:rsidR="00BD465D" w:rsidRPr="006D65A2" w:rsidRDefault="00BD465D" w:rsidP="006D65A2">
      <w:pPr>
        <w:spacing w:line="360" w:lineRule="auto"/>
        <w:jc w:val="both"/>
        <w:rPr>
          <w:rFonts w:ascii="Times New Roman" w:eastAsia="Times New Roman" w:hAnsi="Times New Roman" w:cs="Times New Roman"/>
          <w:sz w:val="24"/>
          <w:szCs w:val="24"/>
        </w:rPr>
      </w:pPr>
    </w:p>
    <w:p w:rsidR="00CB23A8" w:rsidRDefault="00CB23A8" w:rsidP="006D65A2">
      <w:pPr>
        <w:spacing w:line="360" w:lineRule="auto"/>
        <w:jc w:val="both"/>
        <w:rPr>
          <w:rFonts w:ascii="Times New Roman" w:eastAsia="Times New Roman" w:hAnsi="Times New Roman" w:cs="Times New Roman"/>
          <w:b/>
          <w:sz w:val="40"/>
          <w:szCs w:val="40"/>
        </w:rPr>
      </w:pPr>
    </w:p>
    <w:p w:rsidR="00BD465D" w:rsidRPr="00CB23A8" w:rsidRDefault="00D70591" w:rsidP="00CB23A8">
      <w:pPr>
        <w:pStyle w:val="Heading1"/>
      </w:pPr>
      <w:bookmarkStart w:id="10" w:name="_Toc132039093"/>
      <w:r w:rsidRPr="00CB23A8">
        <w:lastRenderedPageBreak/>
        <w:t>References</w:t>
      </w:r>
      <w:bookmarkEnd w:id="10"/>
    </w:p>
    <w:p w:rsidR="006D65A2" w:rsidRPr="006D65A2" w:rsidRDefault="006D65A2" w:rsidP="006D65A2">
      <w:pPr>
        <w:spacing w:line="360" w:lineRule="auto"/>
        <w:jc w:val="both"/>
        <w:rPr>
          <w:rFonts w:ascii="Times New Roman" w:hAnsi="Times New Roman" w:cs="Times New Roman"/>
          <w:sz w:val="24"/>
          <w:szCs w:val="24"/>
        </w:rPr>
      </w:pP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highlight w:val="white"/>
        </w:rPr>
        <w:t>Ali, B.J. and Anwar, G., (2021). An empirical study of employees’ motivation and its influence job satisfaction. Ali, BJ, &amp; Anwar, G</w:t>
      </w:r>
      <w:proofErr w:type="gramStart"/>
      <w:r w:rsidRPr="006D65A2">
        <w:rPr>
          <w:rFonts w:ascii="Times New Roman" w:hAnsi="Times New Roman" w:cs="Times New Roman"/>
          <w:sz w:val="24"/>
          <w:szCs w:val="24"/>
          <w:highlight w:val="white"/>
        </w:rPr>
        <w:t>.(</w:t>
      </w:r>
      <w:proofErr w:type="gramEnd"/>
      <w:r w:rsidRPr="006D65A2">
        <w:rPr>
          <w:rFonts w:ascii="Times New Roman" w:hAnsi="Times New Roman" w:cs="Times New Roman"/>
          <w:sz w:val="24"/>
          <w:szCs w:val="24"/>
          <w:highlight w:val="white"/>
        </w:rPr>
        <w:t>2021). An Empirical Study of Employees’ Motivation and its Influence Job Satisfaction. International Journal of Engineering, Business and Management, 5(2), pp.21-30.</w:t>
      </w: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highlight w:val="white"/>
        </w:rPr>
        <w:t>Ali, B.J. and Anwar, G., 2021. An empirical study of employees’ motivation and its influence job satisfaction. Ali, BJ, &amp; Anwar, G</w:t>
      </w:r>
      <w:proofErr w:type="gramStart"/>
      <w:r w:rsidRPr="006D65A2">
        <w:rPr>
          <w:rFonts w:ascii="Times New Roman" w:hAnsi="Times New Roman" w:cs="Times New Roman"/>
          <w:sz w:val="24"/>
          <w:szCs w:val="24"/>
          <w:highlight w:val="white"/>
        </w:rPr>
        <w:t>.(</w:t>
      </w:r>
      <w:proofErr w:type="gramEnd"/>
      <w:r w:rsidRPr="006D65A2">
        <w:rPr>
          <w:rFonts w:ascii="Times New Roman" w:hAnsi="Times New Roman" w:cs="Times New Roman"/>
          <w:sz w:val="24"/>
          <w:szCs w:val="24"/>
          <w:highlight w:val="white"/>
        </w:rPr>
        <w:t>2021). An Empirical Study of Employees’ Motivation and its Influence Job Satisfaction. International Journal of Engineering, Business and Management, 5(2), pp.21-30.</w:t>
      </w: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highlight w:val="white"/>
        </w:rPr>
        <w:t>Davis, N.L., Gough, M. and Taylor, L.L., (2019). Online teaching: Advantages, obstacles and tools for getting it right. Journal of Teaching in Travel &amp; Tourism, 19(3), pp.256-263.</w:t>
      </w: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highlight w:val="white"/>
        </w:rPr>
        <w:t xml:space="preserve">Edmondson, A.C. and </w:t>
      </w:r>
      <w:proofErr w:type="spellStart"/>
      <w:r w:rsidRPr="006D65A2">
        <w:rPr>
          <w:rFonts w:ascii="Times New Roman" w:hAnsi="Times New Roman" w:cs="Times New Roman"/>
          <w:sz w:val="24"/>
          <w:szCs w:val="24"/>
          <w:highlight w:val="white"/>
        </w:rPr>
        <w:t>Besieux</w:t>
      </w:r>
      <w:proofErr w:type="spellEnd"/>
      <w:r w:rsidRPr="006D65A2">
        <w:rPr>
          <w:rFonts w:ascii="Times New Roman" w:hAnsi="Times New Roman" w:cs="Times New Roman"/>
          <w:sz w:val="24"/>
          <w:szCs w:val="24"/>
          <w:highlight w:val="white"/>
        </w:rPr>
        <w:t>, T., (2021). Reflections: voice and silence in workplace conversations. Journal of Change Management, 21(3), pp.269-286.</w:t>
      </w: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highlight w:val="white"/>
        </w:rPr>
        <w:t xml:space="preserve">Gabriel, K.P. and </w:t>
      </w:r>
      <w:proofErr w:type="spellStart"/>
      <w:r w:rsidRPr="006D65A2">
        <w:rPr>
          <w:rFonts w:ascii="Times New Roman" w:hAnsi="Times New Roman" w:cs="Times New Roman"/>
          <w:sz w:val="24"/>
          <w:szCs w:val="24"/>
          <w:highlight w:val="white"/>
        </w:rPr>
        <w:t>Aguinis</w:t>
      </w:r>
      <w:proofErr w:type="spellEnd"/>
      <w:r w:rsidRPr="006D65A2">
        <w:rPr>
          <w:rFonts w:ascii="Times New Roman" w:hAnsi="Times New Roman" w:cs="Times New Roman"/>
          <w:sz w:val="24"/>
          <w:szCs w:val="24"/>
          <w:highlight w:val="white"/>
        </w:rPr>
        <w:t>, H., (2022). How to prevent and combat employee burnout and create healthier workplaces during crises and beyond. Business Horizons, 65(2), pp.183-192.</w:t>
      </w: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rPr>
        <w:t>gstatic.com, (2022), /images</w:t>
      </w:r>
      <w:proofErr w:type="gramStart"/>
      <w:r w:rsidRPr="006D65A2">
        <w:rPr>
          <w:rFonts w:ascii="Times New Roman" w:hAnsi="Times New Roman" w:cs="Times New Roman"/>
          <w:sz w:val="24"/>
          <w:szCs w:val="24"/>
        </w:rPr>
        <w:t>?q</w:t>
      </w:r>
      <w:proofErr w:type="gramEnd"/>
      <w:r w:rsidRPr="006D65A2">
        <w:rPr>
          <w:rFonts w:ascii="Times New Roman" w:hAnsi="Times New Roman" w:cs="Times New Roman"/>
          <w:sz w:val="24"/>
          <w:szCs w:val="24"/>
        </w:rPr>
        <w:t>=tbn:ANd9GcTwTtkLfcs8LjB7-5sK85HsUQnZvAuGSIcrNg&amp;usqp=CAU</w:t>
      </w:r>
      <w:r>
        <w:rPr>
          <w:rFonts w:ascii="Times New Roman" w:hAnsi="Times New Roman" w:cs="Times New Roman"/>
          <w:sz w:val="24"/>
          <w:szCs w:val="24"/>
        </w:rPr>
        <w:t xml:space="preserve">. </w:t>
      </w:r>
      <w:r w:rsidRPr="006D65A2">
        <w:rPr>
          <w:rFonts w:ascii="Times New Roman" w:hAnsi="Times New Roman" w:cs="Times New Roman"/>
          <w:sz w:val="24"/>
          <w:szCs w:val="24"/>
        </w:rPr>
        <w:t>[Available at:https://encrypted-tbn0.gstatic.com/images?q=tbn:ANd9GcTwTtkLfcs8LjB7-5sK85HsUQnZvAuGSIcrNg&amp;usqp=CAU]. [Accessed on: 25.03.2023]</w:t>
      </w:r>
    </w:p>
    <w:p w:rsidR="006D65A2" w:rsidRPr="006D65A2" w:rsidRDefault="006D65A2" w:rsidP="006D65A2">
      <w:pPr>
        <w:spacing w:line="360" w:lineRule="auto"/>
        <w:jc w:val="both"/>
        <w:rPr>
          <w:rFonts w:ascii="Times New Roman" w:hAnsi="Times New Roman" w:cs="Times New Roman"/>
          <w:sz w:val="24"/>
          <w:szCs w:val="24"/>
          <w:highlight w:val="white"/>
        </w:rPr>
      </w:pPr>
      <w:r w:rsidRPr="006D65A2">
        <w:rPr>
          <w:rFonts w:ascii="Times New Roman" w:hAnsi="Times New Roman" w:cs="Times New Roman"/>
          <w:sz w:val="24"/>
          <w:szCs w:val="24"/>
          <w:highlight w:val="white"/>
        </w:rPr>
        <w:t xml:space="preserve">Knott, H., </w:t>
      </w:r>
      <w:proofErr w:type="spellStart"/>
      <w:r w:rsidRPr="006D65A2">
        <w:rPr>
          <w:rFonts w:ascii="Times New Roman" w:hAnsi="Times New Roman" w:cs="Times New Roman"/>
          <w:sz w:val="24"/>
          <w:szCs w:val="24"/>
          <w:highlight w:val="white"/>
        </w:rPr>
        <w:t>Dambrino</w:t>
      </w:r>
      <w:proofErr w:type="spellEnd"/>
      <w:r w:rsidRPr="006D65A2">
        <w:rPr>
          <w:rFonts w:ascii="Times New Roman" w:hAnsi="Times New Roman" w:cs="Times New Roman"/>
          <w:sz w:val="24"/>
          <w:szCs w:val="24"/>
          <w:highlight w:val="white"/>
        </w:rPr>
        <w:t>, K.L., Busby, S. and Rasmussen, A., (2022). Debriefing Among Hospice Professionals During a Pandemic. Journal of Hospice &amp; Palliative Nursing, pp.10-1097.</w:t>
      </w:r>
    </w:p>
    <w:p w:rsidR="006D65A2" w:rsidRDefault="006D65A2" w:rsidP="006D65A2">
      <w:pPr>
        <w:spacing w:line="360" w:lineRule="auto"/>
        <w:jc w:val="both"/>
        <w:rPr>
          <w:rFonts w:ascii="Times New Roman" w:hAnsi="Times New Roman" w:cs="Times New Roman"/>
          <w:sz w:val="24"/>
          <w:szCs w:val="24"/>
          <w:highlight w:val="white"/>
        </w:rPr>
      </w:pPr>
      <w:proofErr w:type="spellStart"/>
      <w:r w:rsidRPr="006D65A2">
        <w:rPr>
          <w:rFonts w:ascii="Times New Roman" w:hAnsi="Times New Roman" w:cs="Times New Roman"/>
          <w:sz w:val="24"/>
          <w:szCs w:val="24"/>
          <w:highlight w:val="white"/>
        </w:rPr>
        <w:t>Vlachopoulos</w:t>
      </w:r>
      <w:proofErr w:type="spellEnd"/>
      <w:r w:rsidRPr="006D65A2">
        <w:rPr>
          <w:rFonts w:ascii="Times New Roman" w:hAnsi="Times New Roman" w:cs="Times New Roman"/>
          <w:sz w:val="24"/>
          <w:szCs w:val="24"/>
          <w:highlight w:val="white"/>
        </w:rPr>
        <w:t xml:space="preserve">, D., (2021). </w:t>
      </w:r>
      <w:proofErr w:type="gramStart"/>
      <w:r w:rsidRPr="006D65A2">
        <w:rPr>
          <w:rFonts w:ascii="Times New Roman" w:hAnsi="Times New Roman" w:cs="Times New Roman"/>
          <w:sz w:val="24"/>
          <w:szCs w:val="24"/>
          <w:highlight w:val="white"/>
        </w:rPr>
        <w:t xml:space="preserve">Organizational change management in higher education through the </w:t>
      </w:r>
      <w:r w:rsidRPr="00481DFB">
        <w:rPr>
          <w:rFonts w:ascii="Times New Roman" w:hAnsi="Times New Roman" w:cs="Times New Roman"/>
          <w:sz w:val="24"/>
          <w:szCs w:val="24"/>
          <w:highlight w:val="white"/>
        </w:rPr>
        <w:t>lens of executive coaches.</w:t>
      </w:r>
      <w:proofErr w:type="gramEnd"/>
      <w:r w:rsidRPr="00481DFB">
        <w:rPr>
          <w:rFonts w:ascii="Times New Roman" w:hAnsi="Times New Roman" w:cs="Times New Roman"/>
          <w:sz w:val="24"/>
          <w:szCs w:val="24"/>
          <w:highlight w:val="white"/>
        </w:rPr>
        <w:t xml:space="preserve"> </w:t>
      </w:r>
      <w:proofErr w:type="gramStart"/>
      <w:r w:rsidRPr="00481DFB">
        <w:rPr>
          <w:rFonts w:ascii="Times New Roman" w:hAnsi="Times New Roman" w:cs="Times New Roman"/>
          <w:sz w:val="24"/>
          <w:szCs w:val="24"/>
          <w:highlight w:val="white"/>
        </w:rPr>
        <w:t>Education Sciences, 11(6), p.269.</w:t>
      </w:r>
      <w:proofErr w:type="gramEnd"/>
    </w:p>
    <w:p w:rsidR="00481DFB" w:rsidRPr="00481DFB" w:rsidRDefault="00481DFB" w:rsidP="006D65A2">
      <w:pPr>
        <w:spacing w:line="360" w:lineRule="auto"/>
        <w:jc w:val="both"/>
        <w:rPr>
          <w:rFonts w:ascii="Times New Roman" w:hAnsi="Times New Roman" w:cs="Times New Roman"/>
          <w:sz w:val="24"/>
          <w:szCs w:val="24"/>
          <w:highlight w:val="white"/>
        </w:rPr>
      </w:pPr>
    </w:p>
    <w:p w:rsidR="007663CB" w:rsidRPr="00481DFB" w:rsidRDefault="007663CB" w:rsidP="006D65A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81DFB">
        <w:rPr>
          <w:rFonts w:ascii="Times New Roman" w:hAnsi="Times New Roman" w:cs="Times New Roman"/>
          <w:color w:val="222222"/>
          <w:sz w:val="24"/>
          <w:szCs w:val="24"/>
          <w:shd w:val="clear" w:color="auto" w:fill="FFFFFF"/>
        </w:rPr>
        <w:t>Megawaty</w:t>
      </w:r>
      <w:proofErr w:type="spellEnd"/>
      <w:r w:rsidRPr="00481DFB">
        <w:rPr>
          <w:rFonts w:ascii="Times New Roman" w:hAnsi="Times New Roman" w:cs="Times New Roman"/>
          <w:color w:val="222222"/>
          <w:sz w:val="24"/>
          <w:szCs w:val="24"/>
          <w:shd w:val="clear" w:color="auto" w:fill="FFFFFF"/>
        </w:rPr>
        <w:t xml:space="preserve">, M., </w:t>
      </w:r>
      <w:proofErr w:type="spellStart"/>
      <w:r w:rsidRPr="00481DFB">
        <w:rPr>
          <w:rFonts w:ascii="Times New Roman" w:hAnsi="Times New Roman" w:cs="Times New Roman"/>
          <w:color w:val="222222"/>
          <w:sz w:val="24"/>
          <w:szCs w:val="24"/>
          <w:shd w:val="clear" w:color="auto" w:fill="FFFFFF"/>
        </w:rPr>
        <w:t>Hamdat</w:t>
      </w:r>
      <w:proofErr w:type="spellEnd"/>
      <w:r w:rsidRPr="00481DFB">
        <w:rPr>
          <w:rFonts w:ascii="Times New Roman" w:hAnsi="Times New Roman" w:cs="Times New Roman"/>
          <w:color w:val="222222"/>
          <w:sz w:val="24"/>
          <w:szCs w:val="24"/>
          <w:shd w:val="clear" w:color="auto" w:fill="FFFFFF"/>
        </w:rPr>
        <w:t xml:space="preserve">, A. and Aida, N., </w:t>
      </w:r>
      <w:r w:rsidR="00481DFB">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2022</w:t>
      </w:r>
      <w:r w:rsidR="00481DFB">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w:t>
      </w:r>
      <w:proofErr w:type="gramEnd"/>
      <w:r w:rsidRPr="00481DFB">
        <w:rPr>
          <w:rFonts w:ascii="Times New Roman" w:hAnsi="Times New Roman" w:cs="Times New Roman"/>
          <w:color w:val="222222"/>
          <w:sz w:val="24"/>
          <w:szCs w:val="24"/>
          <w:shd w:val="clear" w:color="auto" w:fill="FFFFFF"/>
        </w:rPr>
        <w:t xml:space="preserve"> Examining linkage leadership style, employee commitment, work motivation, work climate on satisfaction and performance. </w:t>
      </w:r>
      <w:proofErr w:type="gramStart"/>
      <w:r w:rsidRPr="00481DFB">
        <w:rPr>
          <w:rFonts w:ascii="Times New Roman" w:hAnsi="Times New Roman" w:cs="Times New Roman"/>
          <w:i/>
          <w:iCs/>
          <w:color w:val="222222"/>
          <w:sz w:val="24"/>
          <w:szCs w:val="24"/>
          <w:shd w:val="clear" w:color="auto" w:fill="FFFFFF"/>
        </w:rPr>
        <w:t>Golden Ratio of Human Resource Management</w:t>
      </w:r>
      <w:r w:rsidRPr="00481DFB">
        <w:rPr>
          <w:rFonts w:ascii="Times New Roman" w:hAnsi="Times New Roman" w:cs="Times New Roman"/>
          <w:color w:val="222222"/>
          <w:sz w:val="24"/>
          <w:szCs w:val="24"/>
          <w:shd w:val="clear" w:color="auto" w:fill="FFFFFF"/>
        </w:rPr>
        <w:t>, </w:t>
      </w:r>
      <w:r w:rsidRPr="00481DFB">
        <w:rPr>
          <w:rFonts w:ascii="Times New Roman" w:hAnsi="Times New Roman" w:cs="Times New Roman"/>
          <w:i/>
          <w:iCs/>
          <w:color w:val="222222"/>
          <w:sz w:val="24"/>
          <w:szCs w:val="24"/>
          <w:shd w:val="clear" w:color="auto" w:fill="FFFFFF"/>
        </w:rPr>
        <w:t>2</w:t>
      </w:r>
      <w:r w:rsidRPr="00481DFB">
        <w:rPr>
          <w:rFonts w:ascii="Times New Roman" w:hAnsi="Times New Roman" w:cs="Times New Roman"/>
          <w:color w:val="222222"/>
          <w:sz w:val="24"/>
          <w:szCs w:val="24"/>
          <w:shd w:val="clear" w:color="auto" w:fill="FFFFFF"/>
        </w:rPr>
        <w:t>(1), pp.01-14.</w:t>
      </w:r>
      <w:proofErr w:type="gramEnd"/>
    </w:p>
    <w:p w:rsidR="007663CB" w:rsidRPr="00481DFB" w:rsidRDefault="00481DFB" w:rsidP="006D65A2">
      <w:pPr>
        <w:spacing w:line="360" w:lineRule="auto"/>
        <w:jc w:val="both"/>
        <w:rPr>
          <w:rFonts w:ascii="Times New Roman" w:hAnsi="Times New Roman" w:cs="Times New Roman"/>
          <w:color w:val="222222"/>
          <w:sz w:val="24"/>
          <w:szCs w:val="24"/>
          <w:shd w:val="clear" w:color="auto" w:fill="FFFFFF"/>
        </w:rPr>
      </w:pPr>
      <w:proofErr w:type="gramStart"/>
      <w:r w:rsidRPr="00481DFB">
        <w:rPr>
          <w:rFonts w:ascii="Times New Roman" w:hAnsi="Times New Roman" w:cs="Times New Roman"/>
          <w:color w:val="222222"/>
          <w:sz w:val="24"/>
          <w:szCs w:val="24"/>
          <w:shd w:val="clear" w:color="auto" w:fill="FFFFFF"/>
        </w:rPr>
        <w:t xml:space="preserve">Grant, A.M. and Shandell, M.S., </w:t>
      </w:r>
      <w:r>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w:t>
      </w:r>
      <w:proofErr w:type="gramEnd"/>
      <w:r w:rsidRPr="00481DFB">
        <w:rPr>
          <w:rFonts w:ascii="Times New Roman" w:hAnsi="Times New Roman" w:cs="Times New Roman"/>
          <w:color w:val="222222"/>
          <w:sz w:val="24"/>
          <w:szCs w:val="24"/>
          <w:shd w:val="clear" w:color="auto" w:fill="FFFFFF"/>
        </w:rPr>
        <w:t xml:space="preserve"> Social motivation at work: the organizational psychology of effort for, against, and with others. </w:t>
      </w:r>
      <w:proofErr w:type="gramStart"/>
      <w:r w:rsidRPr="00481DFB">
        <w:rPr>
          <w:rFonts w:ascii="Times New Roman" w:hAnsi="Times New Roman" w:cs="Times New Roman"/>
          <w:i/>
          <w:iCs/>
          <w:color w:val="222222"/>
          <w:sz w:val="24"/>
          <w:szCs w:val="24"/>
          <w:shd w:val="clear" w:color="auto" w:fill="FFFFFF"/>
        </w:rPr>
        <w:t>Annual review of psychology</w:t>
      </w:r>
      <w:r w:rsidRPr="00481DFB">
        <w:rPr>
          <w:rFonts w:ascii="Times New Roman" w:hAnsi="Times New Roman" w:cs="Times New Roman"/>
          <w:color w:val="222222"/>
          <w:sz w:val="24"/>
          <w:szCs w:val="24"/>
          <w:shd w:val="clear" w:color="auto" w:fill="FFFFFF"/>
        </w:rPr>
        <w:t>, </w:t>
      </w:r>
      <w:r w:rsidRPr="00481DFB">
        <w:rPr>
          <w:rFonts w:ascii="Times New Roman" w:hAnsi="Times New Roman" w:cs="Times New Roman"/>
          <w:i/>
          <w:iCs/>
          <w:color w:val="222222"/>
          <w:sz w:val="24"/>
          <w:szCs w:val="24"/>
          <w:shd w:val="clear" w:color="auto" w:fill="FFFFFF"/>
        </w:rPr>
        <w:t>73</w:t>
      </w:r>
      <w:r w:rsidRPr="00481DFB">
        <w:rPr>
          <w:rFonts w:ascii="Times New Roman" w:hAnsi="Times New Roman" w:cs="Times New Roman"/>
          <w:color w:val="222222"/>
          <w:sz w:val="24"/>
          <w:szCs w:val="24"/>
          <w:shd w:val="clear" w:color="auto" w:fill="FFFFFF"/>
        </w:rPr>
        <w:t>, pp.301-326.</w:t>
      </w:r>
      <w:proofErr w:type="gramEnd"/>
    </w:p>
    <w:p w:rsidR="00481DFB" w:rsidRPr="00481DFB" w:rsidRDefault="00481DFB" w:rsidP="006D65A2">
      <w:pPr>
        <w:spacing w:line="360" w:lineRule="auto"/>
        <w:jc w:val="both"/>
        <w:rPr>
          <w:rFonts w:ascii="Times New Roman" w:hAnsi="Times New Roman" w:cs="Times New Roman"/>
          <w:color w:val="222222"/>
          <w:sz w:val="24"/>
          <w:szCs w:val="24"/>
          <w:shd w:val="clear" w:color="auto" w:fill="FFFFFF"/>
        </w:rPr>
      </w:pPr>
      <w:proofErr w:type="spellStart"/>
      <w:r w:rsidRPr="00481DFB">
        <w:rPr>
          <w:rFonts w:ascii="Times New Roman" w:hAnsi="Times New Roman" w:cs="Times New Roman"/>
          <w:color w:val="222222"/>
          <w:sz w:val="24"/>
          <w:szCs w:val="24"/>
          <w:shd w:val="clear" w:color="auto" w:fill="FFFFFF"/>
        </w:rPr>
        <w:lastRenderedPageBreak/>
        <w:t>Fishbach</w:t>
      </w:r>
      <w:proofErr w:type="spellEnd"/>
      <w:r w:rsidRPr="00481DFB">
        <w:rPr>
          <w:rFonts w:ascii="Times New Roman" w:hAnsi="Times New Roman" w:cs="Times New Roman"/>
          <w:color w:val="222222"/>
          <w:sz w:val="24"/>
          <w:szCs w:val="24"/>
          <w:shd w:val="clear" w:color="auto" w:fill="FFFFFF"/>
        </w:rPr>
        <w:t xml:space="preserve">, A. and Woolley, K., </w:t>
      </w:r>
      <w:r>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 xml:space="preserve">. </w:t>
      </w:r>
      <w:proofErr w:type="gramStart"/>
      <w:r w:rsidRPr="00481DFB">
        <w:rPr>
          <w:rFonts w:ascii="Times New Roman" w:hAnsi="Times New Roman" w:cs="Times New Roman"/>
          <w:color w:val="222222"/>
          <w:sz w:val="24"/>
          <w:szCs w:val="24"/>
          <w:shd w:val="clear" w:color="auto" w:fill="FFFFFF"/>
        </w:rPr>
        <w:t>The structure of intrinsic motivation.</w:t>
      </w:r>
      <w:proofErr w:type="gramEnd"/>
      <w:r w:rsidRPr="00481DFB">
        <w:rPr>
          <w:rFonts w:ascii="Times New Roman" w:hAnsi="Times New Roman" w:cs="Times New Roman"/>
          <w:color w:val="222222"/>
          <w:sz w:val="24"/>
          <w:szCs w:val="24"/>
          <w:shd w:val="clear" w:color="auto" w:fill="FFFFFF"/>
        </w:rPr>
        <w:t> </w:t>
      </w:r>
      <w:proofErr w:type="gramStart"/>
      <w:r w:rsidRPr="00481DFB">
        <w:rPr>
          <w:rFonts w:ascii="Times New Roman" w:hAnsi="Times New Roman" w:cs="Times New Roman"/>
          <w:i/>
          <w:iCs/>
          <w:color w:val="222222"/>
          <w:sz w:val="24"/>
          <w:szCs w:val="24"/>
          <w:shd w:val="clear" w:color="auto" w:fill="FFFFFF"/>
        </w:rPr>
        <w:t>Annual Review of Organizational Psychology and Organizational Behavior</w:t>
      </w:r>
      <w:r w:rsidRPr="00481DFB">
        <w:rPr>
          <w:rFonts w:ascii="Times New Roman" w:hAnsi="Times New Roman" w:cs="Times New Roman"/>
          <w:color w:val="222222"/>
          <w:sz w:val="24"/>
          <w:szCs w:val="24"/>
          <w:shd w:val="clear" w:color="auto" w:fill="FFFFFF"/>
        </w:rPr>
        <w:t>, </w:t>
      </w:r>
      <w:r w:rsidRPr="00481DFB">
        <w:rPr>
          <w:rFonts w:ascii="Times New Roman" w:hAnsi="Times New Roman" w:cs="Times New Roman"/>
          <w:i/>
          <w:iCs/>
          <w:color w:val="222222"/>
          <w:sz w:val="24"/>
          <w:szCs w:val="24"/>
          <w:shd w:val="clear" w:color="auto" w:fill="FFFFFF"/>
        </w:rPr>
        <w:t>9</w:t>
      </w:r>
      <w:r w:rsidRPr="00481DFB">
        <w:rPr>
          <w:rFonts w:ascii="Times New Roman" w:hAnsi="Times New Roman" w:cs="Times New Roman"/>
          <w:color w:val="222222"/>
          <w:sz w:val="24"/>
          <w:szCs w:val="24"/>
          <w:shd w:val="clear" w:color="auto" w:fill="FFFFFF"/>
        </w:rPr>
        <w:t>, pp.339-363.</w:t>
      </w:r>
      <w:proofErr w:type="gramEnd"/>
    </w:p>
    <w:p w:rsidR="00481DFB" w:rsidRPr="00481DFB" w:rsidRDefault="00481DFB" w:rsidP="006D65A2">
      <w:pPr>
        <w:spacing w:line="360" w:lineRule="auto"/>
        <w:jc w:val="both"/>
        <w:rPr>
          <w:rFonts w:ascii="Times New Roman" w:hAnsi="Times New Roman" w:cs="Times New Roman"/>
          <w:sz w:val="24"/>
          <w:szCs w:val="24"/>
          <w:highlight w:val="white"/>
        </w:rPr>
      </w:pPr>
      <w:proofErr w:type="spellStart"/>
      <w:r w:rsidRPr="00481DFB">
        <w:rPr>
          <w:rFonts w:ascii="Times New Roman" w:hAnsi="Times New Roman" w:cs="Times New Roman"/>
          <w:color w:val="222222"/>
          <w:sz w:val="24"/>
          <w:szCs w:val="24"/>
          <w:shd w:val="clear" w:color="auto" w:fill="FFFFFF"/>
        </w:rPr>
        <w:t>Iis</w:t>
      </w:r>
      <w:proofErr w:type="spellEnd"/>
      <w:r w:rsidRPr="00481DFB">
        <w:rPr>
          <w:rFonts w:ascii="Times New Roman" w:hAnsi="Times New Roman" w:cs="Times New Roman"/>
          <w:color w:val="222222"/>
          <w:sz w:val="24"/>
          <w:szCs w:val="24"/>
          <w:shd w:val="clear" w:color="auto" w:fill="FFFFFF"/>
        </w:rPr>
        <w:t xml:space="preserve">, E.Y., </w:t>
      </w:r>
      <w:proofErr w:type="spellStart"/>
      <w:r w:rsidRPr="00481DFB">
        <w:rPr>
          <w:rFonts w:ascii="Times New Roman" w:hAnsi="Times New Roman" w:cs="Times New Roman"/>
          <w:color w:val="222222"/>
          <w:sz w:val="24"/>
          <w:szCs w:val="24"/>
          <w:shd w:val="clear" w:color="auto" w:fill="FFFFFF"/>
        </w:rPr>
        <w:t>Wahyuddin</w:t>
      </w:r>
      <w:proofErr w:type="spellEnd"/>
      <w:r w:rsidRPr="00481DFB">
        <w:rPr>
          <w:rFonts w:ascii="Times New Roman" w:hAnsi="Times New Roman" w:cs="Times New Roman"/>
          <w:color w:val="222222"/>
          <w:sz w:val="24"/>
          <w:szCs w:val="24"/>
          <w:shd w:val="clear" w:color="auto" w:fill="FFFFFF"/>
        </w:rPr>
        <w:t xml:space="preserve">, W., </w:t>
      </w:r>
      <w:proofErr w:type="spellStart"/>
      <w:r w:rsidRPr="00481DFB">
        <w:rPr>
          <w:rFonts w:ascii="Times New Roman" w:hAnsi="Times New Roman" w:cs="Times New Roman"/>
          <w:color w:val="222222"/>
          <w:sz w:val="24"/>
          <w:szCs w:val="24"/>
          <w:shd w:val="clear" w:color="auto" w:fill="FFFFFF"/>
        </w:rPr>
        <w:t>Thoyib</w:t>
      </w:r>
      <w:proofErr w:type="spellEnd"/>
      <w:r w:rsidRPr="00481DFB">
        <w:rPr>
          <w:rFonts w:ascii="Times New Roman" w:hAnsi="Times New Roman" w:cs="Times New Roman"/>
          <w:color w:val="222222"/>
          <w:sz w:val="24"/>
          <w:szCs w:val="24"/>
          <w:shd w:val="clear" w:color="auto" w:fill="FFFFFF"/>
        </w:rPr>
        <w:t xml:space="preserve">, A., </w:t>
      </w:r>
      <w:proofErr w:type="spellStart"/>
      <w:r w:rsidRPr="00481DFB">
        <w:rPr>
          <w:rFonts w:ascii="Times New Roman" w:hAnsi="Times New Roman" w:cs="Times New Roman"/>
          <w:color w:val="222222"/>
          <w:sz w:val="24"/>
          <w:szCs w:val="24"/>
          <w:shd w:val="clear" w:color="auto" w:fill="FFFFFF"/>
        </w:rPr>
        <w:t>Ilham</w:t>
      </w:r>
      <w:proofErr w:type="spellEnd"/>
      <w:r w:rsidRPr="00481DFB">
        <w:rPr>
          <w:rFonts w:ascii="Times New Roman" w:hAnsi="Times New Roman" w:cs="Times New Roman"/>
          <w:color w:val="222222"/>
          <w:sz w:val="24"/>
          <w:szCs w:val="24"/>
          <w:shd w:val="clear" w:color="auto" w:fill="FFFFFF"/>
        </w:rPr>
        <w:t xml:space="preserve">, R.N. and </w:t>
      </w:r>
      <w:proofErr w:type="spellStart"/>
      <w:r w:rsidRPr="00481DFB">
        <w:rPr>
          <w:rFonts w:ascii="Times New Roman" w:hAnsi="Times New Roman" w:cs="Times New Roman"/>
          <w:color w:val="222222"/>
          <w:sz w:val="24"/>
          <w:szCs w:val="24"/>
          <w:shd w:val="clear" w:color="auto" w:fill="FFFFFF"/>
        </w:rPr>
        <w:t>Sinta</w:t>
      </w:r>
      <w:proofErr w:type="spellEnd"/>
      <w:r w:rsidRPr="00481DFB">
        <w:rPr>
          <w:rFonts w:ascii="Times New Roman" w:hAnsi="Times New Roman" w:cs="Times New Roman"/>
          <w:color w:val="222222"/>
          <w:sz w:val="24"/>
          <w:szCs w:val="24"/>
          <w:shd w:val="clear" w:color="auto" w:fill="FFFFFF"/>
        </w:rPr>
        <w:t xml:space="preserve">, I., </w:t>
      </w:r>
      <w:r>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481DFB">
        <w:rPr>
          <w:rFonts w:ascii="Times New Roman" w:hAnsi="Times New Roman" w:cs="Times New Roman"/>
          <w:color w:val="222222"/>
          <w:sz w:val="24"/>
          <w:szCs w:val="24"/>
          <w:shd w:val="clear" w:color="auto" w:fill="FFFFFF"/>
        </w:rPr>
        <w:t>. The Effect of Career Development And Work Environment On Employee Performance With Work Motivation As Intervening Variable At The Office Of Agriculture And Livestock In Aceh. </w:t>
      </w:r>
      <w:proofErr w:type="gramStart"/>
      <w:r w:rsidRPr="00481DFB">
        <w:rPr>
          <w:rFonts w:ascii="Times New Roman" w:hAnsi="Times New Roman" w:cs="Times New Roman"/>
          <w:i/>
          <w:iCs/>
          <w:color w:val="222222"/>
          <w:sz w:val="24"/>
          <w:szCs w:val="24"/>
          <w:shd w:val="clear" w:color="auto" w:fill="FFFFFF"/>
        </w:rPr>
        <w:t>International Journal of Economic, Business, Accounting, Agriculture Management and Sharia Administration (IJEBAS)</w:t>
      </w:r>
      <w:r w:rsidRPr="00481DFB">
        <w:rPr>
          <w:rFonts w:ascii="Times New Roman" w:hAnsi="Times New Roman" w:cs="Times New Roman"/>
          <w:color w:val="222222"/>
          <w:sz w:val="24"/>
          <w:szCs w:val="24"/>
          <w:shd w:val="clear" w:color="auto" w:fill="FFFFFF"/>
        </w:rPr>
        <w:t>, </w:t>
      </w:r>
      <w:r w:rsidRPr="00481DFB">
        <w:rPr>
          <w:rFonts w:ascii="Times New Roman" w:hAnsi="Times New Roman" w:cs="Times New Roman"/>
          <w:i/>
          <w:iCs/>
          <w:color w:val="222222"/>
          <w:sz w:val="24"/>
          <w:szCs w:val="24"/>
          <w:shd w:val="clear" w:color="auto" w:fill="FFFFFF"/>
        </w:rPr>
        <w:t>2</w:t>
      </w:r>
      <w:r w:rsidRPr="00481DFB">
        <w:rPr>
          <w:rFonts w:ascii="Times New Roman" w:hAnsi="Times New Roman" w:cs="Times New Roman"/>
          <w:color w:val="222222"/>
          <w:sz w:val="24"/>
          <w:szCs w:val="24"/>
          <w:shd w:val="clear" w:color="auto" w:fill="FFFFFF"/>
        </w:rPr>
        <w:t>(2), pp.227-236.</w:t>
      </w:r>
      <w:proofErr w:type="gramEnd"/>
    </w:p>
    <w:sectPr w:rsidR="00481DFB" w:rsidRPr="00481DFB" w:rsidSect="006D65A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3DCE" w:rsidRDefault="00863DCE" w:rsidP="006D65A2">
      <w:pPr>
        <w:spacing w:line="240" w:lineRule="auto"/>
      </w:pPr>
      <w:r>
        <w:separator/>
      </w:r>
    </w:p>
  </w:endnote>
  <w:endnote w:type="continuationSeparator" w:id="0">
    <w:p w:rsidR="00863DCE" w:rsidRDefault="00863DCE" w:rsidP="006D65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1500717"/>
      <w:docPartObj>
        <w:docPartGallery w:val="Page Numbers (Bottom of Page)"/>
        <w:docPartUnique/>
      </w:docPartObj>
    </w:sdtPr>
    <w:sdtEndPr>
      <w:rPr>
        <w:noProof/>
      </w:rPr>
    </w:sdtEndPr>
    <w:sdtContent>
      <w:p w:rsidR="00481DFB" w:rsidRDefault="00863DCE">
        <w:pPr>
          <w:pStyle w:val="Footer"/>
          <w:jc w:val="right"/>
        </w:pPr>
        <w:r>
          <w:fldChar w:fldCharType="begin"/>
        </w:r>
        <w:r>
          <w:instrText xml:space="preserve"> PAGE   \* MERGEFORMAT </w:instrText>
        </w:r>
        <w:r>
          <w:fldChar w:fldCharType="separate"/>
        </w:r>
        <w:r w:rsidR="00F44546">
          <w:rPr>
            <w:noProof/>
          </w:rPr>
          <w:t>2</w:t>
        </w:r>
        <w:r>
          <w:rPr>
            <w:noProof/>
          </w:rPr>
          <w:fldChar w:fldCharType="end"/>
        </w:r>
      </w:p>
    </w:sdtContent>
  </w:sdt>
  <w:p w:rsidR="00481DFB" w:rsidRDefault="00481D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3DCE" w:rsidRDefault="00863DCE" w:rsidP="006D65A2">
      <w:pPr>
        <w:spacing w:line="240" w:lineRule="auto"/>
      </w:pPr>
      <w:r>
        <w:separator/>
      </w:r>
    </w:p>
  </w:footnote>
  <w:footnote w:type="continuationSeparator" w:id="0">
    <w:p w:rsidR="00863DCE" w:rsidRDefault="00863DCE" w:rsidP="006D65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D465D"/>
    <w:rsid w:val="00143041"/>
    <w:rsid w:val="001E208D"/>
    <w:rsid w:val="00481DFB"/>
    <w:rsid w:val="00570D94"/>
    <w:rsid w:val="00673477"/>
    <w:rsid w:val="006D65A2"/>
    <w:rsid w:val="007663CB"/>
    <w:rsid w:val="007F1509"/>
    <w:rsid w:val="00863DCE"/>
    <w:rsid w:val="00873A4E"/>
    <w:rsid w:val="008F2AE3"/>
    <w:rsid w:val="00BD465D"/>
    <w:rsid w:val="00CB23A8"/>
    <w:rsid w:val="00D70591"/>
    <w:rsid w:val="00E145CE"/>
    <w:rsid w:val="00F445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3A4E"/>
  </w:style>
  <w:style w:type="paragraph" w:styleId="Heading1">
    <w:name w:val="heading 1"/>
    <w:basedOn w:val="Normal"/>
    <w:next w:val="Normal"/>
    <w:uiPriority w:val="9"/>
    <w:qFormat/>
    <w:rsid w:val="00CB23A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CB23A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873A4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73A4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873A4E"/>
    <w:pPr>
      <w:keepNext/>
      <w:keepLines/>
      <w:spacing w:before="240" w:after="80"/>
      <w:outlineLvl w:val="4"/>
    </w:pPr>
    <w:rPr>
      <w:color w:val="666666"/>
    </w:rPr>
  </w:style>
  <w:style w:type="paragraph" w:styleId="Heading6">
    <w:name w:val="heading 6"/>
    <w:basedOn w:val="Normal"/>
    <w:next w:val="Normal"/>
    <w:uiPriority w:val="9"/>
    <w:semiHidden/>
    <w:unhideWhenUsed/>
    <w:qFormat/>
    <w:rsid w:val="00873A4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73A4E"/>
    <w:pPr>
      <w:keepNext/>
      <w:keepLines/>
      <w:spacing w:after="60"/>
    </w:pPr>
    <w:rPr>
      <w:sz w:val="52"/>
      <w:szCs w:val="52"/>
    </w:rPr>
  </w:style>
  <w:style w:type="paragraph" w:styleId="Subtitle">
    <w:name w:val="Subtitle"/>
    <w:basedOn w:val="Normal"/>
    <w:next w:val="Normal"/>
    <w:uiPriority w:val="11"/>
    <w:qFormat/>
    <w:rsid w:val="00873A4E"/>
    <w:pPr>
      <w:keepNext/>
      <w:keepLines/>
      <w:spacing w:after="320"/>
    </w:pPr>
    <w:rPr>
      <w:color w:val="666666"/>
      <w:sz w:val="30"/>
      <w:szCs w:val="30"/>
    </w:rPr>
  </w:style>
  <w:style w:type="paragraph" w:styleId="Header">
    <w:name w:val="header"/>
    <w:basedOn w:val="Normal"/>
    <w:link w:val="HeaderChar"/>
    <w:uiPriority w:val="99"/>
    <w:unhideWhenUsed/>
    <w:rsid w:val="006D65A2"/>
    <w:pPr>
      <w:tabs>
        <w:tab w:val="center" w:pos="4513"/>
        <w:tab w:val="right" w:pos="9026"/>
      </w:tabs>
      <w:spacing w:line="240" w:lineRule="auto"/>
    </w:pPr>
  </w:style>
  <w:style w:type="character" w:customStyle="1" w:styleId="HeaderChar">
    <w:name w:val="Header Char"/>
    <w:basedOn w:val="DefaultParagraphFont"/>
    <w:link w:val="Header"/>
    <w:uiPriority w:val="99"/>
    <w:rsid w:val="006D65A2"/>
  </w:style>
  <w:style w:type="paragraph" w:styleId="Footer">
    <w:name w:val="footer"/>
    <w:basedOn w:val="Normal"/>
    <w:link w:val="FooterChar"/>
    <w:uiPriority w:val="99"/>
    <w:unhideWhenUsed/>
    <w:rsid w:val="006D65A2"/>
    <w:pPr>
      <w:tabs>
        <w:tab w:val="center" w:pos="4513"/>
        <w:tab w:val="right" w:pos="9026"/>
      </w:tabs>
      <w:spacing w:line="240" w:lineRule="auto"/>
    </w:pPr>
  </w:style>
  <w:style w:type="character" w:customStyle="1" w:styleId="FooterChar">
    <w:name w:val="Footer Char"/>
    <w:basedOn w:val="DefaultParagraphFont"/>
    <w:link w:val="Footer"/>
    <w:uiPriority w:val="99"/>
    <w:rsid w:val="006D65A2"/>
  </w:style>
  <w:style w:type="paragraph" w:styleId="TOCHeading">
    <w:name w:val="TOC Heading"/>
    <w:basedOn w:val="Heading1"/>
    <w:next w:val="Normal"/>
    <w:uiPriority w:val="39"/>
    <w:unhideWhenUsed/>
    <w:qFormat/>
    <w:rsid w:val="00CB23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23A8"/>
    <w:pPr>
      <w:spacing w:after="100"/>
    </w:pPr>
  </w:style>
  <w:style w:type="paragraph" w:styleId="TOC2">
    <w:name w:val="toc 2"/>
    <w:basedOn w:val="Normal"/>
    <w:next w:val="Normal"/>
    <w:autoRedefine/>
    <w:uiPriority w:val="39"/>
    <w:unhideWhenUsed/>
    <w:rsid w:val="00CB23A8"/>
    <w:pPr>
      <w:spacing w:after="100"/>
      <w:ind w:left="220"/>
    </w:pPr>
  </w:style>
  <w:style w:type="character" w:styleId="Hyperlink">
    <w:name w:val="Hyperlink"/>
    <w:basedOn w:val="DefaultParagraphFont"/>
    <w:uiPriority w:val="99"/>
    <w:unhideWhenUsed/>
    <w:rsid w:val="00CB23A8"/>
    <w:rPr>
      <w:color w:val="0000FF" w:themeColor="hyperlink"/>
      <w:u w:val="single"/>
    </w:rPr>
  </w:style>
  <w:style w:type="paragraph" w:styleId="BalloonText">
    <w:name w:val="Balloon Text"/>
    <w:basedOn w:val="Normal"/>
    <w:link w:val="BalloonTextChar"/>
    <w:uiPriority w:val="99"/>
    <w:semiHidden/>
    <w:unhideWhenUsed/>
    <w:rsid w:val="00E145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5CE"/>
    <w:rPr>
      <w:rFonts w:ascii="Tahoma" w:hAnsi="Tahoma" w:cs="Tahoma"/>
      <w:sz w:val="16"/>
      <w:szCs w:val="16"/>
    </w:rPr>
  </w:style>
  <w:style w:type="paragraph" w:styleId="NormalWeb">
    <w:name w:val="Normal (Web)"/>
    <w:basedOn w:val="Normal"/>
    <w:uiPriority w:val="99"/>
    <w:semiHidden/>
    <w:unhideWhenUsed/>
    <w:rsid w:val="00673477"/>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8286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8AFBD9-DC10-4E6D-96B6-7EF7180BC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1568</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piyali das</dc:creator>
  <cp:lastModifiedBy>Surface Pro 5</cp:lastModifiedBy>
  <cp:revision>3</cp:revision>
  <dcterms:created xsi:type="dcterms:W3CDTF">2023-05-09T11:11:00Z</dcterms:created>
  <dcterms:modified xsi:type="dcterms:W3CDTF">2023-05-09T18:05:00Z</dcterms:modified>
</cp:coreProperties>
</file>