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9056AB" w14:textId="4408AAF2" w:rsidR="00171B83" w:rsidRPr="0008590B" w:rsidRDefault="006C5B65" w:rsidP="0008590B">
      <w:pPr>
        <w:spacing w:before="240" w:after="240" w:line="360" w:lineRule="auto"/>
        <w:jc w:val="center"/>
        <w:rPr>
          <w:rFonts w:asciiTheme="majorHAnsi" w:hAnsiTheme="majorHAnsi" w:cstheme="majorHAnsi"/>
          <w:szCs w:val="24"/>
        </w:rPr>
      </w:pPr>
      <w:r>
        <w:rPr>
          <w:noProof/>
          <w:lang w:val="en-GB" w:eastAsia="en-GB"/>
        </w:rPr>
        <w:drawing>
          <wp:inline distT="0" distB="0" distL="0" distR="0" wp14:anchorId="1B92D4D1" wp14:editId="6AFB13AA">
            <wp:extent cx="2474098" cy="989639"/>
            <wp:effectExtent l="0" t="0" r="2540" b="1270"/>
            <wp:docPr id="8" name="Picture 8" descr="UWTSD logo | Discover Dylan Tho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536720" cy="1014688"/>
                    </a:xfrm>
                    <a:prstGeom prst="rect">
                      <a:avLst/>
                    </a:prstGeom>
                    <a:noFill/>
                    <a:ln>
                      <a:noFill/>
                    </a:ln>
                  </pic:spPr>
                </pic:pic>
              </a:graphicData>
            </a:graphic>
          </wp:inline>
        </w:drawing>
      </w:r>
    </w:p>
    <w:p w14:paraId="68599125" w14:textId="77777777" w:rsidR="00CC4DCC" w:rsidRPr="0008590B" w:rsidRDefault="00CC4DCC" w:rsidP="0008590B">
      <w:pPr>
        <w:spacing w:before="240" w:after="240" w:line="360" w:lineRule="auto"/>
        <w:jc w:val="center"/>
        <w:rPr>
          <w:rFonts w:asciiTheme="majorHAnsi" w:hAnsiTheme="majorHAnsi" w:cstheme="majorHAnsi"/>
          <w:szCs w:val="24"/>
        </w:rPr>
      </w:pPr>
    </w:p>
    <w:p w14:paraId="4F222D07" w14:textId="77777777" w:rsidR="00CC4DCC" w:rsidRPr="0008590B" w:rsidRDefault="00CC4DCC" w:rsidP="0008590B">
      <w:pPr>
        <w:spacing w:before="240" w:after="240" w:line="360" w:lineRule="auto"/>
        <w:jc w:val="center"/>
        <w:rPr>
          <w:rFonts w:asciiTheme="majorHAnsi" w:hAnsiTheme="majorHAnsi" w:cstheme="majorHAnsi"/>
          <w:szCs w:val="24"/>
        </w:rPr>
      </w:pPr>
    </w:p>
    <w:p w14:paraId="6D2657A8" w14:textId="77777777" w:rsidR="00CC4DCC" w:rsidRPr="0008590B" w:rsidRDefault="00CC4DCC" w:rsidP="0008590B">
      <w:pPr>
        <w:spacing w:before="240" w:after="240" w:line="360" w:lineRule="auto"/>
        <w:jc w:val="center"/>
        <w:rPr>
          <w:rFonts w:asciiTheme="majorHAnsi" w:hAnsiTheme="majorHAnsi" w:cstheme="majorHAnsi"/>
          <w:szCs w:val="24"/>
        </w:rPr>
      </w:pPr>
    </w:p>
    <w:p w14:paraId="0CBEF4F4" w14:textId="77777777" w:rsidR="006C5B65" w:rsidRDefault="006C5B65" w:rsidP="006C5B65">
      <w:pPr>
        <w:spacing w:line="360" w:lineRule="auto"/>
        <w:ind w:firstLine="720"/>
        <w:jc w:val="center"/>
        <w:rPr>
          <w:rFonts w:cs="Times New Roman"/>
          <w:b/>
          <w:bCs/>
          <w:szCs w:val="24"/>
        </w:rPr>
      </w:pPr>
      <w:r w:rsidRPr="00692C19">
        <w:rPr>
          <w:rFonts w:cs="Times New Roman"/>
          <w:b/>
          <w:bCs/>
          <w:szCs w:val="24"/>
        </w:rPr>
        <w:t>MODULE: MARKETING MANAGEMENT</w:t>
      </w:r>
    </w:p>
    <w:p w14:paraId="14C7E0B4" w14:textId="77777777" w:rsidR="006C5B65" w:rsidRDefault="006C5B65" w:rsidP="006C5B65">
      <w:pPr>
        <w:spacing w:line="360" w:lineRule="auto"/>
        <w:ind w:firstLine="720"/>
        <w:jc w:val="center"/>
        <w:rPr>
          <w:rFonts w:cs="Times New Roman"/>
          <w:b/>
          <w:bCs/>
          <w:szCs w:val="24"/>
        </w:rPr>
      </w:pPr>
      <w:r>
        <w:rPr>
          <w:rFonts w:cs="Times New Roman"/>
          <w:b/>
          <w:bCs/>
          <w:szCs w:val="24"/>
        </w:rPr>
        <w:t>MODULE CODE: LCMB7001</w:t>
      </w:r>
    </w:p>
    <w:p w14:paraId="5304055F" w14:textId="110E6A07" w:rsidR="006C5B65" w:rsidRDefault="006C5B65" w:rsidP="006C5B65">
      <w:pPr>
        <w:spacing w:line="360" w:lineRule="auto"/>
        <w:ind w:firstLine="720"/>
        <w:jc w:val="center"/>
        <w:rPr>
          <w:rFonts w:cs="Times New Roman"/>
          <w:b/>
          <w:bCs/>
          <w:szCs w:val="24"/>
        </w:rPr>
      </w:pPr>
      <w:r>
        <w:rPr>
          <w:rFonts w:cs="Times New Roman"/>
          <w:b/>
          <w:bCs/>
          <w:szCs w:val="24"/>
        </w:rPr>
        <w:t>ASSESSMENT 1</w:t>
      </w:r>
    </w:p>
    <w:p w14:paraId="2D6EC2EA" w14:textId="35499397" w:rsidR="00CC4DCC" w:rsidRDefault="00CC4DCC" w:rsidP="0008590B">
      <w:pPr>
        <w:spacing w:before="240" w:after="240" w:line="360" w:lineRule="auto"/>
        <w:jc w:val="center"/>
        <w:rPr>
          <w:rFonts w:asciiTheme="majorHAnsi" w:hAnsiTheme="majorHAnsi" w:cstheme="majorHAnsi"/>
          <w:szCs w:val="24"/>
        </w:rPr>
      </w:pPr>
    </w:p>
    <w:p w14:paraId="62AFD88D" w14:textId="77777777" w:rsidR="006C5B65" w:rsidRPr="0008590B" w:rsidRDefault="006C5B65" w:rsidP="0008590B">
      <w:pPr>
        <w:spacing w:before="240" w:after="240" w:line="360" w:lineRule="auto"/>
        <w:jc w:val="center"/>
        <w:rPr>
          <w:rFonts w:asciiTheme="majorHAnsi" w:hAnsiTheme="majorHAnsi" w:cstheme="majorHAnsi"/>
          <w:szCs w:val="24"/>
        </w:rPr>
      </w:pPr>
    </w:p>
    <w:p w14:paraId="0D3852B8" w14:textId="193AAB85" w:rsidR="00717A6F" w:rsidRDefault="00717A6F" w:rsidP="006C5B65">
      <w:pPr>
        <w:spacing w:before="240" w:after="240" w:line="360" w:lineRule="auto"/>
        <w:rPr>
          <w:rFonts w:asciiTheme="majorHAnsi" w:hAnsiTheme="majorHAnsi" w:cstheme="majorHAnsi"/>
          <w:szCs w:val="24"/>
        </w:rPr>
      </w:pPr>
    </w:p>
    <w:p w14:paraId="5FE4EFF4" w14:textId="1A0215F2" w:rsidR="006C5B65" w:rsidRDefault="006C5B65" w:rsidP="006C5B65">
      <w:pPr>
        <w:spacing w:line="360" w:lineRule="auto"/>
        <w:ind w:left="1440"/>
        <w:rPr>
          <w:rFonts w:cs="Times New Roman"/>
          <w:szCs w:val="24"/>
        </w:rPr>
      </w:pPr>
      <w:r>
        <w:rPr>
          <w:rFonts w:cs="Times New Roman"/>
          <w:szCs w:val="24"/>
        </w:rPr>
        <w:t>Assignment Title: Mar</w:t>
      </w:r>
      <w:r w:rsidR="002255AA">
        <w:rPr>
          <w:rFonts w:cs="Times New Roman"/>
          <w:szCs w:val="24"/>
        </w:rPr>
        <w:t>keting Management - Assignment 1</w:t>
      </w:r>
    </w:p>
    <w:p w14:paraId="6CD65BF9" w14:textId="77777777" w:rsidR="006C5B65" w:rsidRPr="00107063" w:rsidRDefault="006C5B65" w:rsidP="006C5B65">
      <w:pPr>
        <w:spacing w:line="360" w:lineRule="auto"/>
        <w:ind w:left="1440"/>
        <w:rPr>
          <w:rFonts w:cs="Times New Roman"/>
          <w:szCs w:val="24"/>
        </w:rPr>
      </w:pPr>
      <w:r>
        <w:rPr>
          <w:rFonts w:cs="Times New Roman"/>
          <w:szCs w:val="24"/>
        </w:rPr>
        <w:t xml:space="preserve">Student </w:t>
      </w:r>
      <w:r w:rsidRPr="00107063">
        <w:rPr>
          <w:rFonts w:cs="Times New Roman"/>
          <w:szCs w:val="24"/>
        </w:rPr>
        <w:t>Name:</w:t>
      </w:r>
      <w:r>
        <w:rPr>
          <w:rFonts w:cs="Times New Roman"/>
          <w:szCs w:val="24"/>
        </w:rPr>
        <w:t xml:space="preserve"> </w:t>
      </w:r>
      <w:proofErr w:type="spellStart"/>
      <w:r>
        <w:rPr>
          <w:rFonts w:cs="Times New Roman"/>
          <w:szCs w:val="24"/>
        </w:rPr>
        <w:t>Drashti</w:t>
      </w:r>
      <w:proofErr w:type="spellEnd"/>
      <w:r>
        <w:rPr>
          <w:rFonts w:cs="Times New Roman"/>
          <w:szCs w:val="24"/>
        </w:rPr>
        <w:t xml:space="preserve"> </w:t>
      </w:r>
      <w:proofErr w:type="spellStart"/>
      <w:r>
        <w:rPr>
          <w:rFonts w:cs="Times New Roman"/>
          <w:szCs w:val="24"/>
        </w:rPr>
        <w:t>Sorathiya</w:t>
      </w:r>
      <w:proofErr w:type="spellEnd"/>
    </w:p>
    <w:p w14:paraId="769354B8" w14:textId="77777777" w:rsidR="006C5B65" w:rsidRPr="00107063" w:rsidRDefault="006C5B65" w:rsidP="006C5B65">
      <w:pPr>
        <w:spacing w:line="360" w:lineRule="auto"/>
        <w:ind w:left="1440"/>
        <w:rPr>
          <w:rFonts w:cs="Times New Roman"/>
          <w:szCs w:val="24"/>
        </w:rPr>
      </w:pPr>
      <w:r>
        <w:rPr>
          <w:rFonts w:cs="Times New Roman"/>
          <w:szCs w:val="24"/>
        </w:rPr>
        <w:t xml:space="preserve">Student </w:t>
      </w:r>
      <w:r w:rsidRPr="00107063">
        <w:rPr>
          <w:rFonts w:cs="Times New Roman"/>
          <w:szCs w:val="24"/>
        </w:rPr>
        <w:t>ID:</w:t>
      </w:r>
      <w:r>
        <w:rPr>
          <w:rFonts w:cs="Times New Roman"/>
          <w:szCs w:val="24"/>
        </w:rPr>
        <w:t xml:space="preserve"> 2240378</w:t>
      </w:r>
    </w:p>
    <w:p w14:paraId="0D25FB07" w14:textId="77777777" w:rsidR="006C5B65" w:rsidRDefault="006C5B65" w:rsidP="006C5B65">
      <w:pPr>
        <w:spacing w:line="360" w:lineRule="auto"/>
        <w:ind w:left="1440"/>
        <w:rPr>
          <w:rFonts w:cs="Times New Roman"/>
          <w:szCs w:val="24"/>
        </w:rPr>
      </w:pPr>
      <w:r>
        <w:rPr>
          <w:rFonts w:cs="Times New Roman"/>
          <w:szCs w:val="24"/>
        </w:rPr>
        <w:t xml:space="preserve">Lecturer Name: </w:t>
      </w:r>
      <w:proofErr w:type="spellStart"/>
      <w:r>
        <w:rPr>
          <w:rFonts w:cs="Times New Roman"/>
          <w:szCs w:val="24"/>
        </w:rPr>
        <w:t>Tushara</w:t>
      </w:r>
      <w:proofErr w:type="spellEnd"/>
      <w:r>
        <w:rPr>
          <w:rFonts w:cs="Times New Roman"/>
          <w:szCs w:val="24"/>
        </w:rPr>
        <w:t xml:space="preserve"> </w:t>
      </w:r>
      <w:proofErr w:type="spellStart"/>
      <w:r>
        <w:rPr>
          <w:rFonts w:cs="Times New Roman"/>
          <w:szCs w:val="24"/>
        </w:rPr>
        <w:t>Balendran</w:t>
      </w:r>
      <w:proofErr w:type="spellEnd"/>
    </w:p>
    <w:p w14:paraId="051BE97A" w14:textId="16CB8339" w:rsidR="006C5B65" w:rsidRDefault="006C5B65" w:rsidP="006C5B65">
      <w:pPr>
        <w:spacing w:line="360" w:lineRule="auto"/>
        <w:ind w:left="1440"/>
        <w:rPr>
          <w:rFonts w:cs="Times New Roman"/>
          <w:szCs w:val="24"/>
        </w:rPr>
      </w:pPr>
      <w:r>
        <w:rPr>
          <w:rFonts w:cs="Times New Roman"/>
          <w:szCs w:val="24"/>
        </w:rPr>
        <w:t>Submission Date: 22/12/2023</w:t>
      </w:r>
    </w:p>
    <w:p w14:paraId="7AD2BB78" w14:textId="77777777" w:rsidR="006C5B65" w:rsidRPr="0008590B" w:rsidRDefault="006C5B65" w:rsidP="006C5B65">
      <w:pPr>
        <w:spacing w:before="240" w:after="240" w:line="360" w:lineRule="auto"/>
        <w:rPr>
          <w:rFonts w:asciiTheme="majorHAnsi" w:hAnsiTheme="majorHAnsi" w:cstheme="majorHAnsi"/>
          <w:szCs w:val="24"/>
        </w:rPr>
      </w:pPr>
    </w:p>
    <w:p w14:paraId="44CA09CD" w14:textId="6C822143" w:rsidR="00CC4DCC" w:rsidRPr="0008590B" w:rsidRDefault="00CC4DCC" w:rsidP="0008590B">
      <w:pPr>
        <w:pStyle w:val="Title"/>
        <w:spacing w:before="240" w:after="240" w:line="360" w:lineRule="auto"/>
        <w:contextualSpacing w:val="0"/>
        <w:jc w:val="center"/>
        <w:rPr>
          <w:rFonts w:cstheme="majorHAnsi"/>
          <w:b/>
          <w:bCs/>
          <w:sz w:val="24"/>
          <w:szCs w:val="24"/>
        </w:rPr>
      </w:pPr>
    </w:p>
    <w:p w14:paraId="15E6D6B7" w14:textId="77777777" w:rsidR="00CC4DCC" w:rsidRPr="0008590B" w:rsidRDefault="00CC4DCC" w:rsidP="0008590B">
      <w:pPr>
        <w:spacing w:before="240" w:after="240" w:line="360" w:lineRule="auto"/>
        <w:rPr>
          <w:rFonts w:asciiTheme="majorHAnsi" w:hAnsiTheme="majorHAnsi" w:cstheme="majorHAnsi"/>
          <w:szCs w:val="24"/>
        </w:rPr>
      </w:pPr>
    </w:p>
    <w:p w14:paraId="53C7EAC5" w14:textId="77777777" w:rsidR="00CC4DCC" w:rsidRPr="0008590B" w:rsidRDefault="00CC4DCC" w:rsidP="0008590B">
      <w:pPr>
        <w:spacing w:before="240" w:after="240" w:line="360" w:lineRule="auto"/>
        <w:rPr>
          <w:rFonts w:asciiTheme="majorHAnsi" w:hAnsiTheme="majorHAnsi" w:cstheme="majorHAnsi"/>
          <w:szCs w:val="24"/>
        </w:rPr>
      </w:pPr>
    </w:p>
    <w:p w14:paraId="37865B90" w14:textId="77777777" w:rsidR="00717A6F" w:rsidRPr="0008590B" w:rsidRDefault="00717A6F" w:rsidP="0008590B">
      <w:pPr>
        <w:spacing w:before="240" w:after="240" w:line="360" w:lineRule="auto"/>
        <w:rPr>
          <w:rFonts w:asciiTheme="majorHAnsi" w:hAnsiTheme="majorHAnsi" w:cstheme="majorHAnsi"/>
          <w:szCs w:val="24"/>
        </w:rPr>
      </w:pPr>
      <w:r w:rsidRPr="0008590B">
        <w:rPr>
          <w:rFonts w:asciiTheme="majorHAnsi" w:hAnsiTheme="majorHAnsi" w:cstheme="majorHAnsi"/>
          <w:szCs w:val="24"/>
        </w:rPr>
        <w:br w:type="page"/>
      </w:r>
    </w:p>
    <w:sdt>
      <w:sdtPr>
        <w:rPr>
          <w:rFonts w:eastAsiaTheme="minorEastAsia" w:cstheme="minorBidi"/>
          <w:b w:val="0"/>
          <w:bCs w:val="0"/>
          <w:caps w:val="0"/>
          <w:smallCaps/>
          <w:color w:val="auto"/>
          <w:sz w:val="22"/>
          <w:szCs w:val="22"/>
        </w:rPr>
        <w:id w:val="1140839137"/>
        <w:docPartObj>
          <w:docPartGallery w:val="Table of Contents"/>
          <w:docPartUnique/>
        </w:docPartObj>
      </w:sdtPr>
      <w:sdtEndPr>
        <w:rPr>
          <w:smallCaps w:val="0"/>
          <w:noProof/>
          <w:color w:val="000000" w:themeColor="text1"/>
          <w:sz w:val="24"/>
          <w:szCs w:val="24"/>
        </w:rPr>
      </w:sdtEndPr>
      <w:sdtContent>
        <w:p w14:paraId="38736E8B" w14:textId="77777777" w:rsidR="004D5958" w:rsidRPr="0008590B" w:rsidRDefault="004D5958" w:rsidP="00902D94">
          <w:pPr>
            <w:pStyle w:val="TOCHeading"/>
            <w:numPr>
              <w:ilvl w:val="0"/>
              <w:numId w:val="0"/>
            </w:numPr>
            <w:ind w:left="567"/>
          </w:pPr>
          <w:r w:rsidRPr="0008590B">
            <w:t>Table of Contents</w:t>
          </w:r>
        </w:p>
        <w:p w14:paraId="70B3509E" w14:textId="64CAA7E5" w:rsidR="00CA41B6" w:rsidRDefault="004D5958">
          <w:pPr>
            <w:pStyle w:val="TOC1"/>
            <w:tabs>
              <w:tab w:val="left" w:pos="440"/>
              <w:tab w:val="right" w:leader="dot" w:pos="9016"/>
            </w:tabs>
            <w:rPr>
              <w:rFonts w:asciiTheme="minorHAnsi" w:hAnsiTheme="minorHAnsi"/>
              <w:noProof/>
              <w:color w:val="auto"/>
              <w:sz w:val="22"/>
              <w:lang w:val="en-GB" w:eastAsia="en-GB"/>
            </w:rPr>
          </w:pPr>
          <w:r w:rsidRPr="0008590B">
            <w:rPr>
              <w:rFonts w:asciiTheme="majorHAnsi" w:hAnsiTheme="majorHAnsi" w:cstheme="majorHAnsi"/>
              <w:szCs w:val="24"/>
            </w:rPr>
            <w:fldChar w:fldCharType="begin"/>
          </w:r>
          <w:r w:rsidRPr="0008590B">
            <w:rPr>
              <w:rFonts w:asciiTheme="majorHAnsi" w:hAnsiTheme="majorHAnsi" w:cstheme="majorHAnsi"/>
              <w:szCs w:val="24"/>
            </w:rPr>
            <w:instrText xml:space="preserve"> TOC \o "1-3" \h \z \u </w:instrText>
          </w:r>
          <w:r w:rsidRPr="0008590B">
            <w:rPr>
              <w:rFonts w:asciiTheme="majorHAnsi" w:hAnsiTheme="majorHAnsi" w:cstheme="majorHAnsi"/>
              <w:szCs w:val="24"/>
            </w:rPr>
            <w:fldChar w:fldCharType="separate"/>
          </w:r>
          <w:hyperlink w:anchor="_Toc154091365" w:history="1">
            <w:r w:rsidR="00CA41B6" w:rsidRPr="006400DB">
              <w:rPr>
                <w:rStyle w:val="Hyperlink"/>
                <w:noProof/>
              </w:rPr>
              <w:t>1.</w:t>
            </w:r>
            <w:r w:rsidR="00CA41B6">
              <w:rPr>
                <w:rFonts w:asciiTheme="minorHAnsi" w:hAnsiTheme="minorHAnsi"/>
                <w:noProof/>
                <w:color w:val="auto"/>
                <w:sz w:val="22"/>
                <w:lang w:val="en-GB" w:eastAsia="en-GB"/>
              </w:rPr>
              <w:tab/>
            </w:r>
            <w:r w:rsidR="00CA41B6" w:rsidRPr="006400DB">
              <w:rPr>
                <w:rStyle w:val="Hyperlink"/>
                <w:noProof/>
              </w:rPr>
              <w:t>Introduction</w:t>
            </w:r>
            <w:r w:rsidR="00CA41B6">
              <w:rPr>
                <w:noProof/>
                <w:webHidden/>
              </w:rPr>
              <w:tab/>
            </w:r>
            <w:r w:rsidR="00CA41B6">
              <w:rPr>
                <w:noProof/>
                <w:webHidden/>
              </w:rPr>
              <w:fldChar w:fldCharType="begin"/>
            </w:r>
            <w:r w:rsidR="00CA41B6">
              <w:rPr>
                <w:noProof/>
                <w:webHidden/>
              </w:rPr>
              <w:instrText xml:space="preserve"> PAGEREF _Toc154091365 \h </w:instrText>
            </w:r>
            <w:r w:rsidR="00CA41B6">
              <w:rPr>
                <w:noProof/>
                <w:webHidden/>
              </w:rPr>
            </w:r>
            <w:r w:rsidR="00CA41B6">
              <w:rPr>
                <w:noProof/>
                <w:webHidden/>
              </w:rPr>
              <w:fldChar w:fldCharType="separate"/>
            </w:r>
            <w:r w:rsidR="00CA41B6">
              <w:rPr>
                <w:noProof/>
                <w:webHidden/>
              </w:rPr>
              <w:t>4</w:t>
            </w:r>
            <w:r w:rsidR="00CA41B6">
              <w:rPr>
                <w:noProof/>
                <w:webHidden/>
              </w:rPr>
              <w:fldChar w:fldCharType="end"/>
            </w:r>
          </w:hyperlink>
        </w:p>
        <w:p w14:paraId="2A28B9B5" w14:textId="0ACA58E8" w:rsidR="00CA41B6" w:rsidRDefault="00236FCC">
          <w:pPr>
            <w:pStyle w:val="TOC1"/>
            <w:tabs>
              <w:tab w:val="left" w:pos="440"/>
              <w:tab w:val="right" w:leader="dot" w:pos="9016"/>
            </w:tabs>
            <w:rPr>
              <w:rFonts w:asciiTheme="minorHAnsi" w:hAnsiTheme="minorHAnsi"/>
              <w:noProof/>
              <w:color w:val="auto"/>
              <w:sz w:val="22"/>
              <w:lang w:val="en-GB" w:eastAsia="en-GB"/>
            </w:rPr>
          </w:pPr>
          <w:hyperlink w:anchor="_Toc154091366" w:history="1">
            <w:r w:rsidR="00CA41B6" w:rsidRPr="006400DB">
              <w:rPr>
                <w:rStyle w:val="Hyperlink"/>
                <w:noProof/>
              </w:rPr>
              <w:t>2.</w:t>
            </w:r>
            <w:r w:rsidR="00CA41B6">
              <w:rPr>
                <w:rFonts w:asciiTheme="minorHAnsi" w:hAnsiTheme="minorHAnsi"/>
                <w:noProof/>
                <w:color w:val="auto"/>
                <w:sz w:val="22"/>
                <w:lang w:val="en-GB" w:eastAsia="en-GB"/>
              </w:rPr>
              <w:tab/>
            </w:r>
            <w:r w:rsidR="00CA41B6" w:rsidRPr="006400DB">
              <w:rPr>
                <w:rStyle w:val="Hyperlink"/>
                <w:noProof/>
              </w:rPr>
              <w:t>Communication</w:t>
            </w:r>
            <w:r w:rsidR="00CA41B6">
              <w:rPr>
                <w:noProof/>
                <w:webHidden/>
              </w:rPr>
              <w:tab/>
            </w:r>
            <w:r w:rsidR="00CA41B6">
              <w:rPr>
                <w:noProof/>
                <w:webHidden/>
              </w:rPr>
              <w:fldChar w:fldCharType="begin"/>
            </w:r>
            <w:r w:rsidR="00CA41B6">
              <w:rPr>
                <w:noProof/>
                <w:webHidden/>
              </w:rPr>
              <w:instrText xml:space="preserve"> PAGEREF _Toc154091366 \h </w:instrText>
            </w:r>
            <w:r w:rsidR="00CA41B6">
              <w:rPr>
                <w:noProof/>
                <w:webHidden/>
              </w:rPr>
            </w:r>
            <w:r w:rsidR="00CA41B6">
              <w:rPr>
                <w:noProof/>
                <w:webHidden/>
              </w:rPr>
              <w:fldChar w:fldCharType="separate"/>
            </w:r>
            <w:r w:rsidR="00CA41B6">
              <w:rPr>
                <w:noProof/>
                <w:webHidden/>
              </w:rPr>
              <w:t>5</w:t>
            </w:r>
            <w:r w:rsidR="00CA41B6">
              <w:rPr>
                <w:noProof/>
                <w:webHidden/>
              </w:rPr>
              <w:fldChar w:fldCharType="end"/>
            </w:r>
          </w:hyperlink>
        </w:p>
        <w:p w14:paraId="7769156A" w14:textId="2FC0F313" w:rsidR="00CA41B6" w:rsidRDefault="00236FCC">
          <w:pPr>
            <w:pStyle w:val="TOC2"/>
            <w:tabs>
              <w:tab w:val="left" w:pos="880"/>
              <w:tab w:val="right" w:leader="dot" w:pos="9016"/>
            </w:tabs>
            <w:rPr>
              <w:rFonts w:asciiTheme="minorHAnsi" w:hAnsiTheme="minorHAnsi"/>
              <w:noProof/>
              <w:color w:val="auto"/>
              <w:sz w:val="22"/>
              <w:lang w:val="en-GB" w:eastAsia="en-GB"/>
            </w:rPr>
          </w:pPr>
          <w:hyperlink w:anchor="_Toc154091367" w:history="1">
            <w:r w:rsidR="00CA41B6" w:rsidRPr="006400DB">
              <w:rPr>
                <w:rStyle w:val="Hyperlink"/>
                <w:rFonts w:cstheme="majorHAnsi"/>
                <w:noProof/>
              </w:rPr>
              <w:t>2.1.</w:t>
            </w:r>
            <w:r w:rsidR="00CA41B6">
              <w:rPr>
                <w:rFonts w:asciiTheme="minorHAnsi" w:hAnsiTheme="minorHAnsi"/>
                <w:noProof/>
                <w:color w:val="auto"/>
                <w:sz w:val="22"/>
                <w:lang w:val="en-GB" w:eastAsia="en-GB"/>
              </w:rPr>
              <w:tab/>
            </w:r>
            <w:r w:rsidR="00CA41B6" w:rsidRPr="006400DB">
              <w:rPr>
                <w:rStyle w:val="Hyperlink"/>
                <w:rFonts w:cstheme="majorHAnsi"/>
                <w:noProof/>
              </w:rPr>
              <w:t>Communication Model &amp; Diagram:</w:t>
            </w:r>
            <w:r w:rsidR="00CA41B6">
              <w:rPr>
                <w:noProof/>
                <w:webHidden/>
              </w:rPr>
              <w:tab/>
            </w:r>
            <w:r w:rsidR="00CA41B6">
              <w:rPr>
                <w:noProof/>
                <w:webHidden/>
              </w:rPr>
              <w:fldChar w:fldCharType="begin"/>
            </w:r>
            <w:r w:rsidR="00CA41B6">
              <w:rPr>
                <w:noProof/>
                <w:webHidden/>
              </w:rPr>
              <w:instrText xml:space="preserve"> PAGEREF _Toc154091367 \h </w:instrText>
            </w:r>
            <w:r w:rsidR="00CA41B6">
              <w:rPr>
                <w:noProof/>
                <w:webHidden/>
              </w:rPr>
            </w:r>
            <w:r w:rsidR="00CA41B6">
              <w:rPr>
                <w:noProof/>
                <w:webHidden/>
              </w:rPr>
              <w:fldChar w:fldCharType="separate"/>
            </w:r>
            <w:r w:rsidR="00CA41B6">
              <w:rPr>
                <w:noProof/>
                <w:webHidden/>
              </w:rPr>
              <w:t>5</w:t>
            </w:r>
            <w:r w:rsidR="00CA41B6">
              <w:rPr>
                <w:noProof/>
                <w:webHidden/>
              </w:rPr>
              <w:fldChar w:fldCharType="end"/>
            </w:r>
          </w:hyperlink>
        </w:p>
        <w:p w14:paraId="15677A59" w14:textId="1D53E871" w:rsidR="00CA41B6" w:rsidRDefault="00236FCC">
          <w:pPr>
            <w:pStyle w:val="TOC1"/>
            <w:tabs>
              <w:tab w:val="left" w:pos="440"/>
              <w:tab w:val="right" w:leader="dot" w:pos="9016"/>
            </w:tabs>
            <w:rPr>
              <w:rFonts w:asciiTheme="minorHAnsi" w:hAnsiTheme="minorHAnsi"/>
              <w:noProof/>
              <w:color w:val="auto"/>
              <w:sz w:val="22"/>
              <w:lang w:val="en-GB" w:eastAsia="en-GB"/>
            </w:rPr>
          </w:pPr>
          <w:hyperlink w:anchor="_Toc154091368" w:history="1">
            <w:r w:rsidR="00CA41B6" w:rsidRPr="006400DB">
              <w:rPr>
                <w:rStyle w:val="Hyperlink"/>
                <w:noProof/>
              </w:rPr>
              <w:t>3.</w:t>
            </w:r>
            <w:r w:rsidR="00CA41B6">
              <w:rPr>
                <w:rFonts w:asciiTheme="minorHAnsi" w:hAnsiTheme="minorHAnsi"/>
                <w:noProof/>
                <w:color w:val="auto"/>
                <w:sz w:val="22"/>
                <w:lang w:val="en-GB" w:eastAsia="en-GB"/>
              </w:rPr>
              <w:tab/>
            </w:r>
            <w:r w:rsidR="00CA41B6" w:rsidRPr="006400DB">
              <w:rPr>
                <w:rStyle w:val="Hyperlink"/>
                <w:noProof/>
              </w:rPr>
              <w:t>Customer Journey Mapping Theory</w:t>
            </w:r>
            <w:r w:rsidR="00CA41B6">
              <w:rPr>
                <w:noProof/>
                <w:webHidden/>
              </w:rPr>
              <w:tab/>
            </w:r>
            <w:r w:rsidR="00CA41B6">
              <w:rPr>
                <w:noProof/>
                <w:webHidden/>
              </w:rPr>
              <w:fldChar w:fldCharType="begin"/>
            </w:r>
            <w:r w:rsidR="00CA41B6">
              <w:rPr>
                <w:noProof/>
                <w:webHidden/>
              </w:rPr>
              <w:instrText xml:space="preserve"> PAGEREF _Toc154091368 \h </w:instrText>
            </w:r>
            <w:r w:rsidR="00CA41B6">
              <w:rPr>
                <w:noProof/>
                <w:webHidden/>
              </w:rPr>
            </w:r>
            <w:r w:rsidR="00CA41B6">
              <w:rPr>
                <w:noProof/>
                <w:webHidden/>
              </w:rPr>
              <w:fldChar w:fldCharType="separate"/>
            </w:r>
            <w:r w:rsidR="00CA41B6">
              <w:rPr>
                <w:noProof/>
                <w:webHidden/>
              </w:rPr>
              <w:t>7</w:t>
            </w:r>
            <w:r w:rsidR="00CA41B6">
              <w:rPr>
                <w:noProof/>
                <w:webHidden/>
              </w:rPr>
              <w:fldChar w:fldCharType="end"/>
            </w:r>
          </w:hyperlink>
        </w:p>
        <w:p w14:paraId="3DCD5F1B" w14:textId="4BD93917" w:rsidR="00CA41B6" w:rsidRDefault="00236FCC">
          <w:pPr>
            <w:pStyle w:val="TOC2"/>
            <w:tabs>
              <w:tab w:val="left" w:pos="880"/>
              <w:tab w:val="right" w:leader="dot" w:pos="9016"/>
            </w:tabs>
            <w:rPr>
              <w:rFonts w:asciiTheme="minorHAnsi" w:hAnsiTheme="minorHAnsi"/>
              <w:noProof/>
              <w:color w:val="auto"/>
              <w:sz w:val="22"/>
              <w:lang w:val="en-GB" w:eastAsia="en-GB"/>
            </w:rPr>
          </w:pPr>
          <w:hyperlink w:anchor="_Toc154091369" w:history="1">
            <w:r w:rsidR="00CA41B6" w:rsidRPr="006400DB">
              <w:rPr>
                <w:rStyle w:val="Hyperlink"/>
                <w:rFonts w:cstheme="majorHAnsi"/>
                <w:noProof/>
              </w:rPr>
              <w:t>3.1.</w:t>
            </w:r>
            <w:r w:rsidR="00CA41B6">
              <w:rPr>
                <w:rFonts w:asciiTheme="minorHAnsi" w:hAnsiTheme="minorHAnsi"/>
                <w:noProof/>
                <w:color w:val="auto"/>
                <w:sz w:val="22"/>
                <w:lang w:val="en-GB" w:eastAsia="en-GB"/>
              </w:rPr>
              <w:tab/>
            </w:r>
            <w:r w:rsidR="00CA41B6" w:rsidRPr="006400DB">
              <w:rPr>
                <w:rStyle w:val="Hyperlink"/>
                <w:rFonts w:cstheme="majorHAnsi"/>
                <w:noProof/>
              </w:rPr>
              <w:t>Overview</w:t>
            </w:r>
            <w:r w:rsidR="00CA41B6">
              <w:rPr>
                <w:noProof/>
                <w:webHidden/>
              </w:rPr>
              <w:tab/>
            </w:r>
            <w:r w:rsidR="00CA41B6">
              <w:rPr>
                <w:noProof/>
                <w:webHidden/>
              </w:rPr>
              <w:fldChar w:fldCharType="begin"/>
            </w:r>
            <w:r w:rsidR="00CA41B6">
              <w:rPr>
                <w:noProof/>
                <w:webHidden/>
              </w:rPr>
              <w:instrText xml:space="preserve"> PAGEREF _Toc154091369 \h </w:instrText>
            </w:r>
            <w:r w:rsidR="00CA41B6">
              <w:rPr>
                <w:noProof/>
                <w:webHidden/>
              </w:rPr>
            </w:r>
            <w:r w:rsidR="00CA41B6">
              <w:rPr>
                <w:noProof/>
                <w:webHidden/>
              </w:rPr>
              <w:fldChar w:fldCharType="separate"/>
            </w:r>
            <w:r w:rsidR="00CA41B6">
              <w:rPr>
                <w:noProof/>
                <w:webHidden/>
              </w:rPr>
              <w:t>7</w:t>
            </w:r>
            <w:r w:rsidR="00CA41B6">
              <w:rPr>
                <w:noProof/>
                <w:webHidden/>
              </w:rPr>
              <w:fldChar w:fldCharType="end"/>
            </w:r>
          </w:hyperlink>
        </w:p>
        <w:p w14:paraId="0AC6602F" w14:textId="46A58AAB" w:rsidR="00CA41B6" w:rsidRDefault="00236FCC">
          <w:pPr>
            <w:pStyle w:val="TOC2"/>
            <w:tabs>
              <w:tab w:val="left" w:pos="880"/>
              <w:tab w:val="right" w:leader="dot" w:pos="9016"/>
            </w:tabs>
            <w:rPr>
              <w:rFonts w:asciiTheme="minorHAnsi" w:hAnsiTheme="minorHAnsi"/>
              <w:noProof/>
              <w:color w:val="auto"/>
              <w:sz w:val="22"/>
              <w:lang w:val="en-GB" w:eastAsia="en-GB"/>
            </w:rPr>
          </w:pPr>
          <w:hyperlink w:anchor="_Toc154091370" w:history="1">
            <w:r w:rsidR="00CA41B6" w:rsidRPr="006400DB">
              <w:rPr>
                <w:rStyle w:val="Hyperlink"/>
                <w:rFonts w:cstheme="majorHAnsi"/>
                <w:noProof/>
              </w:rPr>
              <w:t>3.2.</w:t>
            </w:r>
            <w:r w:rsidR="00CA41B6">
              <w:rPr>
                <w:rFonts w:asciiTheme="minorHAnsi" w:hAnsiTheme="minorHAnsi"/>
                <w:noProof/>
                <w:color w:val="auto"/>
                <w:sz w:val="22"/>
                <w:lang w:val="en-GB" w:eastAsia="en-GB"/>
              </w:rPr>
              <w:tab/>
            </w:r>
            <w:r w:rsidR="00CA41B6" w:rsidRPr="006400DB">
              <w:rPr>
                <w:rStyle w:val="Hyperlink"/>
                <w:rFonts w:cstheme="majorHAnsi"/>
                <w:noProof/>
              </w:rPr>
              <w:t>Customer Journey Mapping Theory in the Context of Starbucks:</w:t>
            </w:r>
            <w:r w:rsidR="00CA41B6">
              <w:rPr>
                <w:noProof/>
                <w:webHidden/>
              </w:rPr>
              <w:tab/>
            </w:r>
            <w:r w:rsidR="00CA41B6">
              <w:rPr>
                <w:noProof/>
                <w:webHidden/>
              </w:rPr>
              <w:fldChar w:fldCharType="begin"/>
            </w:r>
            <w:r w:rsidR="00CA41B6">
              <w:rPr>
                <w:noProof/>
                <w:webHidden/>
              </w:rPr>
              <w:instrText xml:space="preserve"> PAGEREF _Toc154091370 \h </w:instrText>
            </w:r>
            <w:r w:rsidR="00CA41B6">
              <w:rPr>
                <w:noProof/>
                <w:webHidden/>
              </w:rPr>
            </w:r>
            <w:r w:rsidR="00CA41B6">
              <w:rPr>
                <w:noProof/>
                <w:webHidden/>
              </w:rPr>
              <w:fldChar w:fldCharType="separate"/>
            </w:r>
            <w:r w:rsidR="00CA41B6">
              <w:rPr>
                <w:noProof/>
                <w:webHidden/>
              </w:rPr>
              <w:t>9</w:t>
            </w:r>
            <w:r w:rsidR="00CA41B6">
              <w:rPr>
                <w:noProof/>
                <w:webHidden/>
              </w:rPr>
              <w:fldChar w:fldCharType="end"/>
            </w:r>
          </w:hyperlink>
        </w:p>
        <w:p w14:paraId="7764A896" w14:textId="247056BF" w:rsidR="00CA41B6" w:rsidRDefault="00236FCC">
          <w:pPr>
            <w:pStyle w:val="TOC1"/>
            <w:tabs>
              <w:tab w:val="left" w:pos="440"/>
              <w:tab w:val="right" w:leader="dot" w:pos="9016"/>
            </w:tabs>
            <w:rPr>
              <w:rFonts w:asciiTheme="minorHAnsi" w:hAnsiTheme="minorHAnsi"/>
              <w:noProof/>
              <w:color w:val="auto"/>
              <w:sz w:val="22"/>
              <w:lang w:val="en-GB" w:eastAsia="en-GB"/>
            </w:rPr>
          </w:pPr>
          <w:hyperlink w:anchor="_Toc154091371" w:history="1">
            <w:r w:rsidR="00CA41B6" w:rsidRPr="006400DB">
              <w:rPr>
                <w:rStyle w:val="Hyperlink"/>
                <w:noProof/>
              </w:rPr>
              <w:t>4.</w:t>
            </w:r>
            <w:r w:rsidR="00CA41B6">
              <w:rPr>
                <w:rFonts w:asciiTheme="minorHAnsi" w:hAnsiTheme="minorHAnsi"/>
                <w:noProof/>
                <w:color w:val="auto"/>
                <w:sz w:val="22"/>
                <w:lang w:val="en-GB" w:eastAsia="en-GB"/>
              </w:rPr>
              <w:tab/>
            </w:r>
            <w:r w:rsidR="00CA41B6" w:rsidRPr="006400DB">
              <w:rPr>
                <w:rStyle w:val="Hyperlink"/>
                <w:noProof/>
              </w:rPr>
              <w:t>Integrated Marketing Communication Theory:</w:t>
            </w:r>
            <w:r w:rsidR="00CA41B6">
              <w:rPr>
                <w:noProof/>
                <w:webHidden/>
              </w:rPr>
              <w:tab/>
            </w:r>
            <w:r w:rsidR="00CA41B6">
              <w:rPr>
                <w:noProof/>
                <w:webHidden/>
              </w:rPr>
              <w:fldChar w:fldCharType="begin"/>
            </w:r>
            <w:r w:rsidR="00CA41B6">
              <w:rPr>
                <w:noProof/>
                <w:webHidden/>
              </w:rPr>
              <w:instrText xml:space="preserve"> PAGEREF _Toc154091371 \h </w:instrText>
            </w:r>
            <w:r w:rsidR="00CA41B6">
              <w:rPr>
                <w:noProof/>
                <w:webHidden/>
              </w:rPr>
            </w:r>
            <w:r w:rsidR="00CA41B6">
              <w:rPr>
                <w:noProof/>
                <w:webHidden/>
              </w:rPr>
              <w:fldChar w:fldCharType="separate"/>
            </w:r>
            <w:r w:rsidR="00CA41B6">
              <w:rPr>
                <w:noProof/>
                <w:webHidden/>
              </w:rPr>
              <w:t>10</w:t>
            </w:r>
            <w:r w:rsidR="00CA41B6">
              <w:rPr>
                <w:noProof/>
                <w:webHidden/>
              </w:rPr>
              <w:fldChar w:fldCharType="end"/>
            </w:r>
          </w:hyperlink>
        </w:p>
        <w:p w14:paraId="6BA48790" w14:textId="75DFF9BE" w:rsidR="00CA41B6" w:rsidRDefault="00236FCC">
          <w:pPr>
            <w:pStyle w:val="TOC2"/>
            <w:tabs>
              <w:tab w:val="left" w:pos="880"/>
              <w:tab w:val="right" w:leader="dot" w:pos="9016"/>
            </w:tabs>
            <w:rPr>
              <w:rFonts w:asciiTheme="minorHAnsi" w:hAnsiTheme="minorHAnsi"/>
              <w:noProof/>
              <w:color w:val="auto"/>
              <w:sz w:val="22"/>
              <w:lang w:val="en-GB" w:eastAsia="en-GB"/>
            </w:rPr>
          </w:pPr>
          <w:hyperlink w:anchor="_Toc154091372" w:history="1">
            <w:r w:rsidR="00CA41B6" w:rsidRPr="006400DB">
              <w:rPr>
                <w:rStyle w:val="Hyperlink"/>
                <w:rFonts w:cstheme="majorHAnsi"/>
                <w:noProof/>
              </w:rPr>
              <w:t>4.1.</w:t>
            </w:r>
            <w:r w:rsidR="00CA41B6">
              <w:rPr>
                <w:rFonts w:asciiTheme="minorHAnsi" w:hAnsiTheme="minorHAnsi"/>
                <w:noProof/>
                <w:color w:val="auto"/>
                <w:sz w:val="22"/>
                <w:lang w:val="en-GB" w:eastAsia="en-GB"/>
              </w:rPr>
              <w:tab/>
            </w:r>
            <w:r w:rsidR="00CA41B6" w:rsidRPr="006400DB">
              <w:rPr>
                <w:rStyle w:val="Hyperlink"/>
                <w:rFonts w:cstheme="majorHAnsi"/>
                <w:noProof/>
              </w:rPr>
              <w:t>Recommendations for New Promotional Strategies for Starbucks</w:t>
            </w:r>
            <w:r w:rsidR="00CA41B6">
              <w:rPr>
                <w:noProof/>
                <w:webHidden/>
              </w:rPr>
              <w:tab/>
            </w:r>
            <w:r w:rsidR="00CA41B6">
              <w:rPr>
                <w:noProof/>
                <w:webHidden/>
              </w:rPr>
              <w:fldChar w:fldCharType="begin"/>
            </w:r>
            <w:r w:rsidR="00CA41B6">
              <w:rPr>
                <w:noProof/>
                <w:webHidden/>
              </w:rPr>
              <w:instrText xml:space="preserve"> PAGEREF _Toc154091372 \h </w:instrText>
            </w:r>
            <w:r w:rsidR="00CA41B6">
              <w:rPr>
                <w:noProof/>
                <w:webHidden/>
              </w:rPr>
            </w:r>
            <w:r w:rsidR="00CA41B6">
              <w:rPr>
                <w:noProof/>
                <w:webHidden/>
              </w:rPr>
              <w:fldChar w:fldCharType="separate"/>
            </w:r>
            <w:r w:rsidR="00CA41B6">
              <w:rPr>
                <w:noProof/>
                <w:webHidden/>
              </w:rPr>
              <w:t>11</w:t>
            </w:r>
            <w:r w:rsidR="00CA41B6">
              <w:rPr>
                <w:noProof/>
                <w:webHidden/>
              </w:rPr>
              <w:fldChar w:fldCharType="end"/>
            </w:r>
          </w:hyperlink>
        </w:p>
        <w:p w14:paraId="21F18FEF" w14:textId="628320D0" w:rsidR="00CA41B6" w:rsidRDefault="00236FCC">
          <w:pPr>
            <w:pStyle w:val="TOC1"/>
            <w:tabs>
              <w:tab w:val="left" w:pos="440"/>
              <w:tab w:val="right" w:leader="dot" w:pos="9016"/>
            </w:tabs>
            <w:rPr>
              <w:rFonts w:asciiTheme="minorHAnsi" w:hAnsiTheme="minorHAnsi"/>
              <w:noProof/>
              <w:color w:val="auto"/>
              <w:sz w:val="22"/>
              <w:lang w:val="en-GB" w:eastAsia="en-GB"/>
            </w:rPr>
          </w:pPr>
          <w:hyperlink w:anchor="_Toc154091373" w:history="1">
            <w:r w:rsidR="00CA41B6" w:rsidRPr="006400DB">
              <w:rPr>
                <w:rStyle w:val="Hyperlink"/>
                <w:noProof/>
              </w:rPr>
              <w:t>5.</w:t>
            </w:r>
            <w:r w:rsidR="00CA41B6">
              <w:rPr>
                <w:rFonts w:asciiTheme="minorHAnsi" w:hAnsiTheme="minorHAnsi"/>
                <w:noProof/>
                <w:color w:val="auto"/>
                <w:sz w:val="22"/>
                <w:lang w:val="en-GB" w:eastAsia="en-GB"/>
              </w:rPr>
              <w:tab/>
            </w:r>
            <w:r w:rsidR="00CA41B6" w:rsidRPr="006400DB">
              <w:rPr>
                <w:rStyle w:val="Hyperlink"/>
                <w:noProof/>
              </w:rPr>
              <w:t>Stages in the Customer Journey Map:</w:t>
            </w:r>
            <w:r w:rsidR="00CA41B6">
              <w:rPr>
                <w:noProof/>
                <w:webHidden/>
              </w:rPr>
              <w:tab/>
            </w:r>
            <w:r w:rsidR="00CA41B6">
              <w:rPr>
                <w:noProof/>
                <w:webHidden/>
              </w:rPr>
              <w:fldChar w:fldCharType="begin"/>
            </w:r>
            <w:r w:rsidR="00CA41B6">
              <w:rPr>
                <w:noProof/>
                <w:webHidden/>
              </w:rPr>
              <w:instrText xml:space="preserve"> PAGEREF _Toc154091373 \h </w:instrText>
            </w:r>
            <w:r w:rsidR="00CA41B6">
              <w:rPr>
                <w:noProof/>
                <w:webHidden/>
              </w:rPr>
            </w:r>
            <w:r w:rsidR="00CA41B6">
              <w:rPr>
                <w:noProof/>
                <w:webHidden/>
              </w:rPr>
              <w:fldChar w:fldCharType="separate"/>
            </w:r>
            <w:r w:rsidR="00CA41B6">
              <w:rPr>
                <w:noProof/>
                <w:webHidden/>
              </w:rPr>
              <w:t>13</w:t>
            </w:r>
            <w:r w:rsidR="00CA41B6">
              <w:rPr>
                <w:noProof/>
                <w:webHidden/>
              </w:rPr>
              <w:fldChar w:fldCharType="end"/>
            </w:r>
          </w:hyperlink>
        </w:p>
        <w:p w14:paraId="4B2B7799" w14:textId="471A7D3E" w:rsidR="00CA41B6" w:rsidRDefault="00236FCC">
          <w:pPr>
            <w:pStyle w:val="TOC2"/>
            <w:tabs>
              <w:tab w:val="left" w:pos="880"/>
              <w:tab w:val="right" w:leader="dot" w:pos="9016"/>
            </w:tabs>
            <w:rPr>
              <w:rFonts w:asciiTheme="minorHAnsi" w:hAnsiTheme="minorHAnsi"/>
              <w:noProof/>
              <w:color w:val="auto"/>
              <w:sz w:val="22"/>
              <w:lang w:val="en-GB" w:eastAsia="en-GB"/>
            </w:rPr>
          </w:pPr>
          <w:hyperlink w:anchor="_Toc154091374" w:history="1">
            <w:r w:rsidR="00CA41B6" w:rsidRPr="006400DB">
              <w:rPr>
                <w:rStyle w:val="Hyperlink"/>
                <w:rFonts w:cstheme="majorHAnsi"/>
                <w:noProof/>
              </w:rPr>
              <w:t>5.1.</w:t>
            </w:r>
            <w:r w:rsidR="00CA41B6">
              <w:rPr>
                <w:rFonts w:asciiTheme="minorHAnsi" w:hAnsiTheme="minorHAnsi"/>
                <w:noProof/>
                <w:color w:val="auto"/>
                <w:sz w:val="22"/>
                <w:lang w:val="en-GB" w:eastAsia="en-GB"/>
              </w:rPr>
              <w:tab/>
            </w:r>
            <w:r w:rsidR="00CA41B6" w:rsidRPr="006400DB">
              <w:rPr>
                <w:rStyle w:val="Hyperlink"/>
                <w:rFonts w:cstheme="majorHAnsi"/>
                <w:noProof/>
              </w:rPr>
              <w:t>Customer Journey Stages</w:t>
            </w:r>
            <w:r w:rsidR="00CA41B6">
              <w:rPr>
                <w:noProof/>
                <w:webHidden/>
              </w:rPr>
              <w:tab/>
            </w:r>
            <w:r w:rsidR="00CA41B6">
              <w:rPr>
                <w:noProof/>
                <w:webHidden/>
              </w:rPr>
              <w:fldChar w:fldCharType="begin"/>
            </w:r>
            <w:r w:rsidR="00CA41B6">
              <w:rPr>
                <w:noProof/>
                <w:webHidden/>
              </w:rPr>
              <w:instrText xml:space="preserve"> PAGEREF _Toc154091374 \h </w:instrText>
            </w:r>
            <w:r w:rsidR="00CA41B6">
              <w:rPr>
                <w:noProof/>
                <w:webHidden/>
              </w:rPr>
            </w:r>
            <w:r w:rsidR="00CA41B6">
              <w:rPr>
                <w:noProof/>
                <w:webHidden/>
              </w:rPr>
              <w:fldChar w:fldCharType="separate"/>
            </w:r>
            <w:r w:rsidR="00CA41B6">
              <w:rPr>
                <w:noProof/>
                <w:webHidden/>
              </w:rPr>
              <w:t>13</w:t>
            </w:r>
            <w:r w:rsidR="00CA41B6">
              <w:rPr>
                <w:noProof/>
                <w:webHidden/>
              </w:rPr>
              <w:fldChar w:fldCharType="end"/>
            </w:r>
          </w:hyperlink>
        </w:p>
        <w:p w14:paraId="5D981620" w14:textId="10B1E98C" w:rsidR="00CA41B6" w:rsidRDefault="00236FCC">
          <w:pPr>
            <w:pStyle w:val="TOC2"/>
            <w:tabs>
              <w:tab w:val="left" w:pos="880"/>
              <w:tab w:val="right" w:leader="dot" w:pos="9016"/>
            </w:tabs>
            <w:rPr>
              <w:rFonts w:asciiTheme="minorHAnsi" w:hAnsiTheme="minorHAnsi"/>
              <w:noProof/>
              <w:color w:val="auto"/>
              <w:sz w:val="22"/>
              <w:lang w:val="en-GB" w:eastAsia="en-GB"/>
            </w:rPr>
          </w:pPr>
          <w:hyperlink w:anchor="_Toc154091375" w:history="1">
            <w:r w:rsidR="00CA41B6" w:rsidRPr="006400DB">
              <w:rPr>
                <w:rStyle w:val="Hyperlink"/>
                <w:rFonts w:cstheme="majorHAnsi"/>
                <w:noProof/>
              </w:rPr>
              <w:t>5.2.</w:t>
            </w:r>
            <w:r w:rsidR="00CA41B6">
              <w:rPr>
                <w:rFonts w:asciiTheme="minorHAnsi" w:hAnsiTheme="minorHAnsi"/>
                <w:noProof/>
                <w:color w:val="auto"/>
                <w:sz w:val="22"/>
                <w:lang w:val="en-GB" w:eastAsia="en-GB"/>
              </w:rPr>
              <w:tab/>
            </w:r>
            <w:r w:rsidR="00CA41B6" w:rsidRPr="006400DB">
              <w:rPr>
                <w:rStyle w:val="Hyperlink"/>
                <w:rFonts w:cstheme="majorHAnsi"/>
                <w:noProof/>
              </w:rPr>
              <w:t>Starbucks Customer Journey Touchpoints:</w:t>
            </w:r>
            <w:r w:rsidR="00CA41B6">
              <w:rPr>
                <w:noProof/>
                <w:webHidden/>
              </w:rPr>
              <w:tab/>
            </w:r>
            <w:r w:rsidR="00CA41B6">
              <w:rPr>
                <w:noProof/>
                <w:webHidden/>
              </w:rPr>
              <w:fldChar w:fldCharType="begin"/>
            </w:r>
            <w:r w:rsidR="00CA41B6">
              <w:rPr>
                <w:noProof/>
                <w:webHidden/>
              </w:rPr>
              <w:instrText xml:space="preserve"> PAGEREF _Toc154091375 \h </w:instrText>
            </w:r>
            <w:r w:rsidR="00CA41B6">
              <w:rPr>
                <w:noProof/>
                <w:webHidden/>
              </w:rPr>
            </w:r>
            <w:r w:rsidR="00CA41B6">
              <w:rPr>
                <w:noProof/>
                <w:webHidden/>
              </w:rPr>
              <w:fldChar w:fldCharType="separate"/>
            </w:r>
            <w:r w:rsidR="00CA41B6">
              <w:rPr>
                <w:noProof/>
                <w:webHidden/>
              </w:rPr>
              <w:t>13</w:t>
            </w:r>
            <w:r w:rsidR="00CA41B6">
              <w:rPr>
                <w:noProof/>
                <w:webHidden/>
              </w:rPr>
              <w:fldChar w:fldCharType="end"/>
            </w:r>
          </w:hyperlink>
        </w:p>
        <w:p w14:paraId="2E95B8E5" w14:textId="41B66FCB" w:rsidR="00CA41B6" w:rsidRDefault="00236FCC">
          <w:pPr>
            <w:pStyle w:val="TOC2"/>
            <w:tabs>
              <w:tab w:val="left" w:pos="880"/>
              <w:tab w:val="right" w:leader="dot" w:pos="9016"/>
            </w:tabs>
            <w:rPr>
              <w:rFonts w:asciiTheme="minorHAnsi" w:hAnsiTheme="minorHAnsi"/>
              <w:noProof/>
              <w:color w:val="auto"/>
              <w:sz w:val="22"/>
              <w:lang w:val="en-GB" w:eastAsia="en-GB"/>
            </w:rPr>
          </w:pPr>
          <w:hyperlink w:anchor="_Toc154091376" w:history="1">
            <w:r w:rsidR="00CA41B6" w:rsidRPr="006400DB">
              <w:rPr>
                <w:rStyle w:val="Hyperlink"/>
                <w:rFonts w:cstheme="majorHAnsi"/>
                <w:noProof/>
              </w:rPr>
              <w:t>5.3.</w:t>
            </w:r>
            <w:r w:rsidR="00CA41B6">
              <w:rPr>
                <w:rFonts w:asciiTheme="minorHAnsi" w:hAnsiTheme="minorHAnsi"/>
                <w:noProof/>
                <w:color w:val="auto"/>
                <w:sz w:val="22"/>
                <w:lang w:val="en-GB" w:eastAsia="en-GB"/>
              </w:rPr>
              <w:tab/>
            </w:r>
            <w:r w:rsidR="00CA41B6" w:rsidRPr="006400DB">
              <w:rPr>
                <w:rStyle w:val="Hyperlink"/>
                <w:rFonts w:cstheme="majorHAnsi"/>
                <w:noProof/>
              </w:rPr>
              <w:t>Starbucks Customer Journey Map:</w:t>
            </w:r>
            <w:r w:rsidR="00CA41B6">
              <w:rPr>
                <w:noProof/>
                <w:webHidden/>
              </w:rPr>
              <w:tab/>
            </w:r>
            <w:r w:rsidR="00CA41B6">
              <w:rPr>
                <w:noProof/>
                <w:webHidden/>
              </w:rPr>
              <w:fldChar w:fldCharType="begin"/>
            </w:r>
            <w:r w:rsidR="00CA41B6">
              <w:rPr>
                <w:noProof/>
                <w:webHidden/>
              </w:rPr>
              <w:instrText xml:space="preserve"> PAGEREF _Toc154091376 \h </w:instrText>
            </w:r>
            <w:r w:rsidR="00CA41B6">
              <w:rPr>
                <w:noProof/>
                <w:webHidden/>
              </w:rPr>
            </w:r>
            <w:r w:rsidR="00CA41B6">
              <w:rPr>
                <w:noProof/>
                <w:webHidden/>
              </w:rPr>
              <w:fldChar w:fldCharType="separate"/>
            </w:r>
            <w:r w:rsidR="00CA41B6">
              <w:rPr>
                <w:noProof/>
                <w:webHidden/>
              </w:rPr>
              <w:t>15</w:t>
            </w:r>
            <w:r w:rsidR="00CA41B6">
              <w:rPr>
                <w:noProof/>
                <w:webHidden/>
              </w:rPr>
              <w:fldChar w:fldCharType="end"/>
            </w:r>
          </w:hyperlink>
        </w:p>
        <w:p w14:paraId="40E2F8EA" w14:textId="54293A73" w:rsidR="00CA41B6" w:rsidRDefault="00236FCC">
          <w:pPr>
            <w:pStyle w:val="TOC1"/>
            <w:tabs>
              <w:tab w:val="left" w:pos="440"/>
              <w:tab w:val="right" w:leader="dot" w:pos="9016"/>
            </w:tabs>
            <w:rPr>
              <w:rFonts w:asciiTheme="minorHAnsi" w:hAnsiTheme="minorHAnsi"/>
              <w:noProof/>
              <w:color w:val="auto"/>
              <w:sz w:val="22"/>
              <w:lang w:val="en-GB" w:eastAsia="en-GB"/>
            </w:rPr>
          </w:pPr>
          <w:hyperlink w:anchor="_Toc154091377" w:history="1">
            <w:r w:rsidR="00CA41B6" w:rsidRPr="006400DB">
              <w:rPr>
                <w:rStyle w:val="Hyperlink"/>
                <w:noProof/>
              </w:rPr>
              <w:t>6.</w:t>
            </w:r>
            <w:r w:rsidR="00CA41B6">
              <w:rPr>
                <w:rFonts w:asciiTheme="minorHAnsi" w:hAnsiTheme="minorHAnsi"/>
                <w:noProof/>
                <w:color w:val="auto"/>
                <w:sz w:val="22"/>
                <w:lang w:val="en-GB" w:eastAsia="en-GB"/>
              </w:rPr>
              <w:tab/>
            </w:r>
            <w:r w:rsidR="00CA41B6" w:rsidRPr="006400DB">
              <w:rPr>
                <w:rStyle w:val="Hyperlink"/>
                <w:noProof/>
              </w:rPr>
              <w:t>Communication Channels:</w:t>
            </w:r>
            <w:r w:rsidR="00CA41B6">
              <w:rPr>
                <w:noProof/>
                <w:webHidden/>
              </w:rPr>
              <w:tab/>
            </w:r>
            <w:r w:rsidR="00CA41B6">
              <w:rPr>
                <w:noProof/>
                <w:webHidden/>
              </w:rPr>
              <w:fldChar w:fldCharType="begin"/>
            </w:r>
            <w:r w:rsidR="00CA41B6">
              <w:rPr>
                <w:noProof/>
                <w:webHidden/>
              </w:rPr>
              <w:instrText xml:space="preserve"> PAGEREF _Toc154091377 \h </w:instrText>
            </w:r>
            <w:r w:rsidR="00CA41B6">
              <w:rPr>
                <w:noProof/>
                <w:webHidden/>
              </w:rPr>
            </w:r>
            <w:r w:rsidR="00CA41B6">
              <w:rPr>
                <w:noProof/>
                <w:webHidden/>
              </w:rPr>
              <w:fldChar w:fldCharType="separate"/>
            </w:r>
            <w:r w:rsidR="00CA41B6">
              <w:rPr>
                <w:noProof/>
                <w:webHidden/>
              </w:rPr>
              <w:t>18</w:t>
            </w:r>
            <w:r w:rsidR="00CA41B6">
              <w:rPr>
                <w:noProof/>
                <w:webHidden/>
              </w:rPr>
              <w:fldChar w:fldCharType="end"/>
            </w:r>
          </w:hyperlink>
        </w:p>
        <w:p w14:paraId="5E740D09" w14:textId="3BF9E031" w:rsidR="00CA41B6" w:rsidRDefault="00236FCC">
          <w:pPr>
            <w:pStyle w:val="TOC2"/>
            <w:tabs>
              <w:tab w:val="left" w:pos="880"/>
              <w:tab w:val="right" w:leader="dot" w:pos="9016"/>
            </w:tabs>
            <w:rPr>
              <w:rFonts w:asciiTheme="minorHAnsi" w:hAnsiTheme="minorHAnsi"/>
              <w:noProof/>
              <w:color w:val="auto"/>
              <w:sz w:val="22"/>
              <w:lang w:val="en-GB" w:eastAsia="en-GB"/>
            </w:rPr>
          </w:pPr>
          <w:hyperlink w:anchor="_Toc154091378" w:history="1">
            <w:r w:rsidR="00CA41B6" w:rsidRPr="006400DB">
              <w:rPr>
                <w:rStyle w:val="Hyperlink"/>
                <w:rFonts w:cstheme="majorHAnsi"/>
                <w:noProof/>
              </w:rPr>
              <w:t>6.1.</w:t>
            </w:r>
            <w:r w:rsidR="00CA41B6">
              <w:rPr>
                <w:rFonts w:asciiTheme="minorHAnsi" w:hAnsiTheme="minorHAnsi"/>
                <w:noProof/>
                <w:color w:val="auto"/>
                <w:sz w:val="22"/>
                <w:lang w:val="en-GB" w:eastAsia="en-GB"/>
              </w:rPr>
              <w:tab/>
            </w:r>
            <w:r w:rsidR="00CA41B6" w:rsidRPr="006400DB">
              <w:rPr>
                <w:rStyle w:val="Hyperlink"/>
                <w:rFonts w:cstheme="majorHAnsi"/>
                <w:noProof/>
              </w:rPr>
              <w:t>Omnichannel Marketing:</w:t>
            </w:r>
            <w:r w:rsidR="00CA41B6">
              <w:rPr>
                <w:noProof/>
                <w:webHidden/>
              </w:rPr>
              <w:tab/>
            </w:r>
            <w:r w:rsidR="00CA41B6">
              <w:rPr>
                <w:noProof/>
                <w:webHidden/>
              </w:rPr>
              <w:fldChar w:fldCharType="begin"/>
            </w:r>
            <w:r w:rsidR="00CA41B6">
              <w:rPr>
                <w:noProof/>
                <w:webHidden/>
              </w:rPr>
              <w:instrText xml:space="preserve"> PAGEREF _Toc154091378 \h </w:instrText>
            </w:r>
            <w:r w:rsidR="00CA41B6">
              <w:rPr>
                <w:noProof/>
                <w:webHidden/>
              </w:rPr>
            </w:r>
            <w:r w:rsidR="00CA41B6">
              <w:rPr>
                <w:noProof/>
                <w:webHidden/>
              </w:rPr>
              <w:fldChar w:fldCharType="separate"/>
            </w:r>
            <w:r w:rsidR="00CA41B6">
              <w:rPr>
                <w:noProof/>
                <w:webHidden/>
              </w:rPr>
              <w:t>18</w:t>
            </w:r>
            <w:r w:rsidR="00CA41B6">
              <w:rPr>
                <w:noProof/>
                <w:webHidden/>
              </w:rPr>
              <w:fldChar w:fldCharType="end"/>
            </w:r>
          </w:hyperlink>
        </w:p>
        <w:p w14:paraId="2524FEEB" w14:textId="221039A0" w:rsidR="00CA41B6" w:rsidRDefault="00236FCC">
          <w:pPr>
            <w:pStyle w:val="TOC1"/>
            <w:tabs>
              <w:tab w:val="left" w:pos="440"/>
              <w:tab w:val="right" w:leader="dot" w:pos="9016"/>
            </w:tabs>
            <w:rPr>
              <w:rFonts w:asciiTheme="minorHAnsi" w:hAnsiTheme="minorHAnsi"/>
              <w:noProof/>
              <w:color w:val="auto"/>
              <w:sz w:val="22"/>
              <w:lang w:val="en-GB" w:eastAsia="en-GB"/>
            </w:rPr>
          </w:pPr>
          <w:hyperlink w:anchor="_Toc154091379" w:history="1">
            <w:r w:rsidR="00CA41B6" w:rsidRPr="006400DB">
              <w:rPr>
                <w:rStyle w:val="Hyperlink"/>
                <w:noProof/>
              </w:rPr>
              <w:t>7.</w:t>
            </w:r>
            <w:r w:rsidR="00CA41B6">
              <w:rPr>
                <w:rFonts w:asciiTheme="minorHAnsi" w:hAnsiTheme="minorHAnsi"/>
                <w:noProof/>
                <w:color w:val="auto"/>
                <w:sz w:val="22"/>
                <w:lang w:val="en-GB" w:eastAsia="en-GB"/>
              </w:rPr>
              <w:tab/>
            </w:r>
            <w:r w:rsidR="00CA41B6" w:rsidRPr="006400DB">
              <w:rPr>
                <w:rStyle w:val="Hyperlink"/>
                <w:noProof/>
              </w:rPr>
              <w:t>Stakeholder Expectations at Starbucks</w:t>
            </w:r>
            <w:r w:rsidR="00CA41B6">
              <w:rPr>
                <w:noProof/>
                <w:webHidden/>
              </w:rPr>
              <w:tab/>
            </w:r>
            <w:r w:rsidR="00CA41B6">
              <w:rPr>
                <w:noProof/>
                <w:webHidden/>
              </w:rPr>
              <w:fldChar w:fldCharType="begin"/>
            </w:r>
            <w:r w:rsidR="00CA41B6">
              <w:rPr>
                <w:noProof/>
                <w:webHidden/>
              </w:rPr>
              <w:instrText xml:space="preserve"> PAGEREF _Toc154091379 \h </w:instrText>
            </w:r>
            <w:r w:rsidR="00CA41B6">
              <w:rPr>
                <w:noProof/>
                <w:webHidden/>
              </w:rPr>
            </w:r>
            <w:r w:rsidR="00CA41B6">
              <w:rPr>
                <w:noProof/>
                <w:webHidden/>
              </w:rPr>
              <w:fldChar w:fldCharType="separate"/>
            </w:r>
            <w:r w:rsidR="00CA41B6">
              <w:rPr>
                <w:noProof/>
                <w:webHidden/>
              </w:rPr>
              <w:t>20</w:t>
            </w:r>
            <w:r w:rsidR="00CA41B6">
              <w:rPr>
                <w:noProof/>
                <w:webHidden/>
              </w:rPr>
              <w:fldChar w:fldCharType="end"/>
            </w:r>
          </w:hyperlink>
        </w:p>
        <w:p w14:paraId="17543F63" w14:textId="6F8DBA03" w:rsidR="00CA41B6" w:rsidRDefault="00236FCC">
          <w:pPr>
            <w:pStyle w:val="TOC2"/>
            <w:tabs>
              <w:tab w:val="left" w:pos="880"/>
              <w:tab w:val="right" w:leader="dot" w:pos="9016"/>
            </w:tabs>
            <w:rPr>
              <w:rFonts w:asciiTheme="minorHAnsi" w:hAnsiTheme="minorHAnsi"/>
              <w:noProof/>
              <w:color w:val="auto"/>
              <w:sz w:val="22"/>
              <w:lang w:val="en-GB" w:eastAsia="en-GB"/>
            </w:rPr>
          </w:pPr>
          <w:hyperlink w:anchor="_Toc154091380" w:history="1">
            <w:r w:rsidR="00CA41B6" w:rsidRPr="006400DB">
              <w:rPr>
                <w:rStyle w:val="Hyperlink"/>
                <w:rFonts w:cstheme="majorHAnsi"/>
                <w:noProof/>
              </w:rPr>
              <w:t>7.1.</w:t>
            </w:r>
            <w:r w:rsidR="00CA41B6">
              <w:rPr>
                <w:rFonts w:asciiTheme="minorHAnsi" w:hAnsiTheme="minorHAnsi"/>
                <w:noProof/>
                <w:color w:val="auto"/>
                <w:sz w:val="22"/>
                <w:lang w:val="en-GB" w:eastAsia="en-GB"/>
              </w:rPr>
              <w:tab/>
            </w:r>
            <w:r w:rsidR="00CA41B6" w:rsidRPr="006400DB">
              <w:rPr>
                <w:rStyle w:val="Hyperlink"/>
                <w:rFonts w:cstheme="majorHAnsi"/>
                <w:noProof/>
              </w:rPr>
              <w:t>Stakeholder Theory:</w:t>
            </w:r>
            <w:r w:rsidR="00CA41B6">
              <w:rPr>
                <w:noProof/>
                <w:webHidden/>
              </w:rPr>
              <w:tab/>
            </w:r>
            <w:r w:rsidR="00CA41B6">
              <w:rPr>
                <w:noProof/>
                <w:webHidden/>
              </w:rPr>
              <w:fldChar w:fldCharType="begin"/>
            </w:r>
            <w:r w:rsidR="00CA41B6">
              <w:rPr>
                <w:noProof/>
                <w:webHidden/>
              </w:rPr>
              <w:instrText xml:space="preserve"> PAGEREF _Toc154091380 \h </w:instrText>
            </w:r>
            <w:r w:rsidR="00CA41B6">
              <w:rPr>
                <w:noProof/>
                <w:webHidden/>
              </w:rPr>
            </w:r>
            <w:r w:rsidR="00CA41B6">
              <w:rPr>
                <w:noProof/>
                <w:webHidden/>
              </w:rPr>
              <w:fldChar w:fldCharType="separate"/>
            </w:r>
            <w:r w:rsidR="00CA41B6">
              <w:rPr>
                <w:noProof/>
                <w:webHidden/>
              </w:rPr>
              <w:t>20</w:t>
            </w:r>
            <w:r w:rsidR="00CA41B6">
              <w:rPr>
                <w:noProof/>
                <w:webHidden/>
              </w:rPr>
              <w:fldChar w:fldCharType="end"/>
            </w:r>
          </w:hyperlink>
        </w:p>
        <w:p w14:paraId="16106D6B" w14:textId="1D763FFD" w:rsidR="00CA41B6" w:rsidRDefault="00236FCC">
          <w:pPr>
            <w:pStyle w:val="TOC2"/>
            <w:tabs>
              <w:tab w:val="left" w:pos="880"/>
              <w:tab w:val="right" w:leader="dot" w:pos="9016"/>
            </w:tabs>
            <w:rPr>
              <w:rFonts w:asciiTheme="minorHAnsi" w:hAnsiTheme="minorHAnsi"/>
              <w:noProof/>
              <w:color w:val="auto"/>
              <w:sz w:val="22"/>
              <w:lang w:val="en-GB" w:eastAsia="en-GB"/>
            </w:rPr>
          </w:pPr>
          <w:hyperlink w:anchor="_Toc154091381" w:history="1">
            <w:r w:rsidR="00CA41B6" w:rsidRPr="006400DB">
              <w:rPr>
                <w:rStyle w:val="Hyperlink"/>
                <w:rFonts w:cstheme="majorHAnsi"/>
                <w:noProof/>
              </w:rPr>
              <w:t>7.2.</w:t>
            </w:r>
            <w:r w:rsidR="00CA41B6">
              <w:rPr>
                <w:rFonts w:asciiTheme="minorHAnsi" w:hAnsiTheme="minorHAnsi"/>
                <w:noProof/>
                <w:color w:val="auto"/>
                <w:sz w:val="22"/>
                <w:lang w:val="en-GB" w:eastAsia="en-GB"/>
              </w:rPr>
              <w:tab/>
            </w:r>
            <w:r w:rsidR="00CA41B6" w:rsidRPr="006400DB">
              <w:rPr>
                <w:rStyle w:val="Hyperlink"/>
                <w:rFonts w:cstheme="majorHAnsi"/>
                <w:noProof/>
              </w:rPr>
              <w:t>Meeting Starbucks Stakeholder Expectations for Long-Term Success:</w:t>
            </w:r>
            <w:r w:rsidR="00CA41B6">
              <w:rPr>
                <w:noProof/>
                <w:webHidden/>
              </w:rPr>
              <w:tab/>
            </w:r>
            <w:r w:rsidR="00CA41B6">
              <w:rPr>
                <w:noProof/>
                <w:webHidden/>
              </w:rPr>
              <w:fldChar w:fldCharType="begin"/>
            </w:r>
            <w:r w:rsidR="00CA41B6">
              <w:rPr>
                <w:noProof/>
                <w:webHidden/>
              </w:rPr>
              <w:instrText xml:space="preserve"> PAGEREF _Toc154091381 \h </w:instrText>
            </w:r>
            <w:r w:rsidR="00CA41B6">
              <w:rPr>
                <w:noProof/>
                <w:webHidden/>
              </w:rPr>
            </w:r>
            <w:r w:rsidR="00CA41B6">
              <w:rPr>
                <w:noProof/>
                <w:webHidden/>
              </w:rPr>
              <w:fldChar w:fldCharType="separate"/>
            </w:r>
            <w:r w:rsidR="00CA41B6">
              <w:rPr>
                <w:noProof/>
                <w:webHidden/>
              </w:rPr>
              <w:t>21</w:t>
            </w:r>
            <w:r w:rsidR="00CA41B6">
              <w:rPr>
                <w:noProof/>
                <w:webHidden/>
              </w:rPr>
              <w:fldChar w:fldCharType="end"/>
            </w:r>
          </w:hyperlink>
        </w:p>
        <w:p w14:paraId="0F425B0B" w14:textId="7091D99D" w:rsidR="00CA41B6" w:rsidRDefault="00236FCC">
          <w:pPr>
            <w:pStyle w:val="TOC1"/>
            <w:tabs>
              <w:tab w:val="left" w:pos="440"/>
              <w:tab w:val="right" w:leader="dot" w:pos="9016"/>
            </w:tabs>
            <w:rPr>
              <w:rFonts w:asciiTheme="minorHAnsi" w:hAnsiTheme="minorHAnsi"/>
              <w:noProof/>
              <w:color w:val="auto"/>
              <w:sz w:val="22"/>
              <w:lang w:val="en-GB" w:eastAsia="en-GB"/>
            </w:rPr>
          </w:pPr>
          <w:hyperlink w:anchor="_Toc154091382" w:history="1">
            <w:r w:rsidR="00CA41B6" w:rsidRPr="006400DB">
              <w:rPr>
                <w:rStyle w:val="Hyperlink"/>
                <w:noProof/>
              </w:rPr>
              <w:t>8.</w:t>
            </w:r>
            <w:r w:rsidR="00CA41B6">
              <w:rPr>
                <w:rFonts w:asciiTheme="minorHAnsi" w:hAnsiTheme="minorHAnsi"/>
                <w:noProof/>
                <w:color w:val="auto"/>
                <w:sz w:val="22"/>
                <w:lang w:val="en-GB" w:eastAsia="en-GB"/>
              </w:rPr>
              <w:tab/>
            </w:r>
            <w:r w:rsidR="00CA41B6" w:rsidRPr="006400DB">
              <w:rPr>
                <w:rStyle w:val="Hyperlink"/>
                <w:noProof/>
              </w:rPr>
              <w:t>Conclusion</w:t>
            </w:r>
            <w:r w:rsidR="00CA41B6">
              <w:rPr>
                <w:noProof/>
                <w:webHidden/>
              </w:rPr>
              <w:tab/>
            </w:r>
            <w:r w:rsidR="00CA41B6">
              <w:rPr>
                <w:noProof/>
                <w:webHidden/>
              </w:rPr>
              <w:fldChar w:fldCharType="begin"/>
            </w:r>
            <w:r w:rsidR="00CA41B6">
              <w:rPr>
                <w:noProof/>
                <w:webHidden/>
              </w:rPr>
              <w:instrText xml:space="preserve"> PAGEREF _Toc154091382 \h </w:instrText>
            </w:r>
            <w:r w:rsidR="00CA41B6">
              <w:rPr>
                <w:noProof/>
                <w:webHidden/>
              </w:rPr>
            </w:r>
            <w:r w:rsidR="00CA41B6">
              <w:rPr>
                <w:noProof/>
                <w:webHidden/>
              </w:rPr>
              <w:fldChar w:fldCharType="separate"/>
            </w:r>
            <w:r w:rsidR="00CA41B6">
              <w:rPr>
                <w:noProof/>
                <w:webHidden/>
              </w:rPr>
              <w:t>23</w:t>
            </w:r>
            <w:r w:rsidR="00CA41B6">
              <w:rPr>
                <w:noProof/>
                <w:webHidden/>
              </w:rPr>
              <w:fldChar w:fldCharType="end"/>
            </w:r>
          </w:hyperlink>
        </w:p>
        <w:p w14:paraId="7FAB7F2C" w14:textId="0B9B4A19" w:rsidR="00CA41B6" w:rsidRDefault="00236FCC">
          <w:pPr>
            <w:pStyle w:val="TOC1"/>
            <w:tabs>
              <w:tab w:val="right" w:leader="dot" w:pos="9016"/>
            </w:tabs>
            <w:rPr>
              <w:rFonts w:asciiTheme="minorHAnsi" w:hAnsiTheme="minorHAnsi"/>
              <w:noProof/>
              <w:color w:val="auto"/>
              <w:sz w:val="22"/>
              <w:lang w:val="en-GB" w:eastAsia="en-GB"/>
            </w:rPr>
          </w:pPr>
          <w:hyperlink w:anchor="_Toc154091383" w:history="1">
            <w:r w:rsidR="00CA41B6" w:rsidRPr="006400DB">
              <w:rPr>
                <w:rStyle w:val="Hyperlink"/>
                <w:noProof/>
              </w:rPr>
              <w:t>References</w:t>
            </w:r>
            <w:r w:rsidR="00CA41B6">
              <w:rPr>
                <w:noProof/>
                <w:webHidden/>
              </w:rPr>
              <w:tab/>
            </w:r>
            <w:r w:rsidR="00CA41B6">
              <w:rPr>
                <w:noProof/>
                <w:webHidden/>
              </w:rPr>
              <w:fldChar w:fldCharType="begin"/>
            </w:r>
            <w:r w:rsidR="00CA41B6">
              <w:rPr>
                <w:noProof/>
                <w:webHidden/>
              </w:rPr>
              <w:instrText xml:space="preserve"> PAGEREF _Toc154091383 \h </w:instrText>
            </w:r>
            <w:r w:rsidR="00CA41B6">
              <w:rPr>
                <w:noProof/>
                <w:webHidden/>
              </w:rPr>
            </w:r>
            <w:r w:rsidR="00CA41B6">
              <w:rPr>
                <w:noProof/>
                <w:webHidden/>
              </w:rPr>
              <w:fldChar w:fldCharType="separate"/>
            </w:r>
            <w:r w:rsidR="00CA41B6">
              <w:rPr>
                <w:noProof/>
                <w:webHidden/>
              </w:rPr>
              <w:t>24</w:t>
            </w:r>
            <w:r w:rsidR="00CA41B6">
              <w:rPr>
                <w:noProof/>
                <w:webHidden/>
              </w:rPr>
              <w:fldChar w:fldCharType="end"/>
            </w:r>
          </w:hyperlink>
        </w:p>
        <w:p w14:paraId="713AB471" w14:textId="7F982DF6" w:rsidR="00CA41B6" w:rsidRDefault="00236FCC">
          <w:pPr>
            <w:pStyle w:val="TOC1"/>
            <w:tabs>
              <w:tab w:val="right" w:leader="dot" w:pos="9016"/>
            </w:tabs>
            <w:rPr>
              <w:rFonts w:asciiTheme="minorHAnsi" w:hAnsiTheme="minorHAnsi"/>
              <w:noProof/>
              <w:color w:val="auto"/>
              <w:sz w:val="22"/>
              <w:lang w:val="en-GB" w:eastAsia="en-GB"/>
            </w:rPr>
          </w:pPr>
          <w:hyperlink w:anchor="_Toc154091384" w:history="1">
            <w:r w:rsidR="00CA41B6" w:rsidRPr="006400DB">
              <w:rPr>
                <w:rStyle w:val="Hyperlink"/>
                <w:noProof/>
              </w:rPr>
              <w:t>Appendixes</w:t>
            </w:r>
            <w:r w:rsidR="00CA41B6">
              <w:rPr>
                <w:noProof/>
                <w:webHidden/>
              </w:rPr>
              <w:tab/>
            </w:r>
            <w:r w:rsidR="00CA41B6">
              <w:rPr>
                <w:noProof/>
                <w:webHidden/>
              </w:rPr>
              <w:fldChar w:fldCharType="begin"/>
            </w:r>
            <w:r w:rsidR="00CA41B6">
              <w:rPr>
                <w:noProof/>
                <w:webHidden/>
              </w:rPr>
              <w:instrText xml:space="preserve"> PAGEREF _Toc154091384 \h </w:instrText>
            </w:r>
            <w:r w:rsidR="00CA41B6">
              <w:rPr>
                <w:noProof/>
                <w:webHidden/>
              </w:rPr>
            </w:r>
            <w:r w:rsidR="00CA41B6">
              <w:rPr>
                <w:noProof/>
                <w:webHidden/>
              </w:rPr>
              <w:fldChar w:fldCharType="separate"/>
            </w:r>
            <w:r w:rsidR="00CA41B6">
              <w:rPr>
                <w:noProof/>
                <w:webHidden/>
              </w:rPr>
              <w:t>26</w:t>
            </w:r>
            <w:r w:rsidR="00CA41B6">
              <w:rPr>
                <w:noProof/>
                <w:webHidden/>
              </w:rPr>
              <w:fldChar w:fldCharType="end"/>
            </w:r>
          </w:hyperlink>
        </w:p>
        <w:p w14:paraId="74293DD2" w14:textId="2CCDCCAE" w:rsidR="00CA41B6" w:rsidRDefault="00236FCC">
          <w:pPr>
            <w:pStyle w:val="TOC2"/>
            <w:tabs>
              <w:tab w:val="right" w:leader="dot" w:pos="9016"/>
            </w:tabs>
            <w:rPr>
              <w:rFonts w:asciiTheme="minorHAnsi" w:hAnsiTheme="minorHAnsi"/>
              <w:noProof/>
              <w:color w:val="auto"/>
              <w:sz w:val="22"/>
              <w:lang w:val="en-GB" w:eastAsia="en-GB"/>
            </w:rPr>
          </w:pPr>
          <w:hyperlink w:anchor="_Toc154091385" w:history="1">
            <w:r w:rsidR="00CA41B6" w:rsidRPr="006400DB">
              <w:rPr>
                <w:rStyle w:val="Hyperlink"/>
                <w:rFonts w:cstheme="majorHAnsi"/>
                <w:noProof/>
              </w:rPr>
              <w:t>Appendix 1: Starbucks Drive Thru Customer Journey:</w:t>
            </w:r>
            <w:r w:rsidR="00CA41B6">
              <w:rPr>
                <w:noProof/>
                <w:webHidden/>
              </w:rPr>
              <w:tab/>
            </w:r>
            <w:r w:rsidR="00CA41B6">
              <w:rPr>
                <w:noProof/>
                <w:webHidden/>
              </w:rPr>
              <w:fldChar w:fldCharType="begin"/>
            </w:r>
            <w:r w:rsidR="00CA41B6">
              <w:rPr>
                <w:noProof/>
                <w:webHidden/>
              </w:rPr>
              <w:instrText xml:space="preserve"> PAGEREF _Toc154091385 \h </w:instrText>
            </w:r>
            <w:r w:rsidR="00CA41B6">
              <w:rPr>
                <w:noProof/>
                <w:webHidden/>
              </w:rPr>
            </w:r>
            <w:r w:rsidR="00CA41B6">
              <w:rPr>
                <w:noProof/>
                <w:webHidden/>
              </w:rPr>
              <w:fldChar w:fldCharType="separate"/>
            </w:r>
            <w:r w:rsidR="00CA41B6">
              <w:rPr>
                <w:noProof/>
                <w:webHidden/>
              </w:rPr>
              <w:t>26</w:t>
            </w:r>
            <w:r w:rsidR="00CA41B6">
              <w:rPr>
                <w:noProof/>
                <w:webHidden/>
              </w:rPr>
              <w:fldChar w:fldCharType="end"/>
            </w:r>
          </w:hyperlink>
        </w:p>
        <w:p w14:paraId="6D359B58" w14:textId="2A857C0C" w:rsidR="00CA41B6" w:rsidRDefault="00236FCC">
          <w:pPr>
            <w:pStyle w:val="TOC2"/>
            <w:tabs>
              <w:tab w:val="right" w:leader="dot" w:pos="9016"/>
            </w:tabs>
            <w:rPr>
              <w:rFonts w:asciiTheme="minorHAnsi" w:hAnsiTheme="minorHAnsi"/>
              <w:noProof/>
              <w:color w:val="auto"/>
              <w:sz w:val="22"/>
              <w:lang w:val="en-GB" w:eastAsia="en-GB"/>
            </w:rPr>
          </w:pPr>
          <w:hyperlink w:anchor="_Toc154091386" w:history="1">
            <w:r w:rsidR="00CA41B6" w:rsidRPr="006400DB">
              <w:rPr>
                <w:rStyle w:val="Hyperlink"/>
                <w:rFonts w:cstheme="majorHAnsi"/>
                <w:noProof/>
              </w:rPr>
              <w:t>Appendix 2: Starbucks Pick Up Customer Journey Map:</w:t>
            </w:r>
            <w:r w:rsidR="00CA41B6">
              <w:rPr>
                <w:noProof/>
                <w:webHidden/>
              </w:rPr>
              <w:tab/>
            </w:r>
            <w:r w:rsidR="00CA41B6">
              <w:rPr>
                <w:noProof/>
                <w:webHidden/>
              </w:rPr>
              <w:fldChar w:fldCharType="begin"/>
            </w:r>
            <w:r w:rsidR="00CA41B6">
              <w:rPr>
                <w:noProof/>
                <w:webHidden/>
              </w:rPr>
              <w:instrText xml:space="preserve"> PAGEREF _Toc154091386 \h </w:instrText>
            </w:r>
            <w:r w:rsidR="00CA41B6">
              <w:rPr>
                <w:noProof/>
                <w:webHidden/>
              </w:rPr>
            </w:r>
            <w:r w:rsidR="00CA41B6">
              <w:rPr>
                <w:noProof/>
                <w:webHidden/>
              </w:rPr>
              <w:fldChar w:fldCharType="separate"/>
            </w:r>
            <w:r w:rsidR="00CA41B6">
              <w:rPr>
                <w:noProof/>
                <w:webHidden/>
              </w:rPr>
              <w:t>27</w:t>
            </w:r>
            <w:r w:rsidR="00CA41B6">
              <w:rPr>
                <w:noProof/>
                <w:webHidden/>
              </w:rPr>
              <w:fldChar w:fldCharType="end"/>
            </w:r>
          </w:hyperlink>
        </w:p>
        <w:p w14:paraId="3C957B20" w14:textId="793935AB" w:rsidR="00CA41B6" w:rsidRDefault="00236FCC">
          <w:pPr>
            <w:pStyle w:val="TOC2"/>
            <w:tabs>
              <w:tab w:val="right" w:leader="dot" w:pos="9016"/>
            </w:tabs>
            <w:rPr>
              <w:rFonts w:asciiTheme="minorHAnsi" w:hAnsiTheme="minorHAnsi"/>
              <w:noProof/>
              <w:color w:val="auto"/>
              <w:sz w:val="22"/>
              <w:lang w:val="en-GB" w:eastAsia="en-GB"/>
            </w:rPr>
          </w:pPr>
          <w:hyperlink w:anchor="_Toc154091387" w:history="1">
            <w:r w:rsidR="00CA41B6" w:rsidRPr="006400DB">
              <w:rPr>
                <w:rStyle w:val="Hyperlink"/>
                <w:rFonts w:cstheme="majorHAnsi"/>
                <w:noProof/>
              </w:rPr>
              <w:t>Appendix 3: Starbucks Walk-In Customer Journey Map:</w:t>
            </w:r>
            <w:r w:rsidR="00CA41B6">
              <w:rPr>
                <w:noProof/>
                <w:webHidden/>
              </w:rPr>
              <w:tab/>
            </w:r>
            <w:r w:rsidR="00CA41B6">
              <w:rPr>
                <w:noProof/>
                <w:webHidden/>
              </w:rPr>
              <w:fldChar w:fldCharType="begin"/>
            </w:r>
            <w:r w:rsidR="00CA41B6">
              <w:rPr>
                <w:noProof/>
                <w:webHidden/>
              </w:rPr>
              <w:instrText xml:space="preserve"> PAGEREF _Toc154091387 \h </w:instrText>
            </w:r>
            <w:r w:rsidR="00CA41B6">
              <w:rPr>
                <w:noProof/>
                <w:webHidden/>
              </w:rPr>
            </w:r>
            <w:r w:rsidR="00CA41B6">
              <w:rPr>
                <w:noProof/>
                <w:webHidden/>
              </w:rPr>
              <w:fldChar w:fldCharType="separate"/>
            </w:r>
            <w:r w:rsidR="00CA41B6">
              <w:rPr>
                <w:noProof/>
                <w:webHidden/>
              </w:rPr>
              <w:t>27</w:t>
            </w:r>
            <w:r w:rsidR="00CA41B6">
              <w:rPr>
                <w:noProof/>
                <w:webHidden/>
              </w:rPr>
              <w:fldChar w:fldCharType="end"/>
            </w:r>
          </w:hyperlink>
        </w:p>
        <w:p w14:paraId="4DA153B7" w14:textId="3762C066" w:rsidR="00CA41B6" w:rsidRDefault="00236FCC">
          <w:pPr>
            <w:pStyle w:val="TOC2"/>
            <w:tabs>
              <w:tab w:val="right" w:leader="dot" w:pos="9016"/>
            </w:tabs>
            <w:rPr>
              <w:rFonts w:asciiTheme="minorHAnsi" w:hAnsiTheme="minorHAnsi"/>
              <w:noProof/>
              <w:color w:val="auto"/>
              <w:sz w:val="22"/>
              <w:lang w:val="en-GB" w:eastAsia="en-GB"/>
            </w:rPr>
          </w:pPr>
          <w:hyperlink w:anchor="_Toc154091388" w:history="1">
            <w:r w:rsidR="00CA41B6" w:rsidRPr="006400DB">
              <w:rPr>
                <w:rStyle w:val="Hyperlink"/>
                <w:rFonts w:cstheme="majorHAnsi"/>
                <w:noProof/>
              </w:rPr>
              <w:t>Appendix-4: Starbucks System Map:</w:t>
            </w:r>
            <w:r w:rsidR="00CA41B6">
              <w:rPr>
                <w:noProof/>
                <w:webHidden/>
              </w:rPr>
              <w:tab/>
            </w:r>
            <w:r w:rsidR="00CA41B6">
              <w:rPr>
                <w:noProof/>
                <w:webHidden/>
              </w:rPr>
              <w:fldChar w:fldCharType="begin"/>
            </w:r>
            <w:r w:rsidR="00CA41B6">
              <w:rPr>
                <w:noProof/>
                <w:webHidden/>
              </w:rPr>
              <w:instrText xml:space="preserve"> PAGEREF _Toc154091388 \h </w:instrText>
            </w:r>
            <w:r w:rsidR="00CA41B6">
              <w:rPr>
                <w:noProof/>
                <w:webHidden/>
              </w:rPr>
            </w:r>
            <w:r w:rsidR="00CA41B6">
              <w:rPr>
                <w:noProof/>
                <w:webHidden/>
              </w:rPr>
              <w:fldChar w:fldCharType="separate"/>
            </w:r>
            <w:r w:rsidR="00CA41B6">
              <w:rPr>
                <w:noProof/>
                <w:webHidden/>
              </w:rPr>
              <w:t>28</w:t>
            </w:r>
            <w:r w:rsidR="00CA41B6">
              <w:rPr>
                <w:noProof/>
                <w:webHidden/>
              </w:rPr>
              <w:fldChar w:fldCharType="end"/>
            </w:r>
          </w:hyperlink>
        </w:p>
        <w:p w14:paraId="28AC7B72" w14:textId="60BA6213" w:rsidR="00161B70" w:rsidRPr="0008590B" w:rsidRDefault="004D5958" w:rsidP="0008590B">
          <w:pPr>
            <w:spacing w:after="0" w:line="276" w:lineRule="auto"/>
            <w:rPr>
              <w:rFonts w:asciiTheme="majorHAnsi" w:hAnsiTheme="majorHAnsi" w:cstheme="majorHAnsi"/>
              <w:szCs w:val="24"/>
            </w:rPr>
          </w:pPr>
          <w:r w:rsidRPr="0008590B">
            <w:rPr>
              <w:rFonts w:asciiTheme="majorHAnsi" w:hAnsiTheme="majorHAnsi" w:cstheme="majorHAnsi"/>
              <w:b/>
              <w:bCs/>
              <w:noProof/>
              <w:szCs w:val="24"/>
            </w:rPr>
            <w:fldChar w:fldCharType="end"/>
          </w:r>
        </w:p>
      </w:sdtContent>
    </w:sdt>
    <w:p w14:paraId="490E1C96" w14:textId="28499C64" w:rsidR="0008590B" w:rsidRDefault="0008590B" w:rsidP="0008590B">
      <w:pPr>
        <w:pStyle w:val="TableofFigures"/>
        <w:tabs>
          <w:tab w:val="right" w:leader="dot" w:pos="9016"/>
        </w:tabs>
        <w:spacing w:before="240" w:after="240" w:line="360" w:lineRule="auto"/>
        <w:rPr>
          <w:rFonts w:asciiTheme="majorHAnsi" w:hAnsiTheme="majorHAnsi" w:cstheme="majorHAnsi"/>
          <w:smallCaps w:val="0"/>
          <w:sz w:val="24"/>
          <w:szCs w:val="24"/>
        </w:rPr>
      </w:pPr>
    </w:p>
    <w:p w14:paraId="2B017282" w14:textId="7192B852" w:rsidR="0008590B" w:rsidRDefault="0008590B">
      <w:r>
        <w:br w:type="page"/>
      </w:r>
    </w:p>
    <w:p w14:paraId="5F103B18" w14:textId="13734C0F" w:rsidR="0008590B" w:rsidRPr="00CA41B6" w:rsidRDefault="0008590B" w:rsidP="0008590B">
      <w:pPr>
        <w:spacing w:before="240" w:line="360" w:lineRule="auto"/>
        <w:rPr>
          <w:rFonts w:asciiTheme="minorHAnsi" w:hAnsiTheme="minorHAnsi" w:cstheme="minorHAnsi"/>
          <w:b/>
          <w:bCs/>
          <w:szCs w:val="24"/>
        </w:rPr>
      </w:pPr>
      <w:r w:rsidRPr="00CA41B6">
        <w:rPr>
          <w:rFonts w:asciiTheme="minorHAnsi" w:hAnsiTheme="minorHAnsi" w:cstheme="minorHAnsi"/>
          <w:b/>
          <w:bCs/>
          <w:szCs w:val="24"/>
        </w:rPr>
        <w:lastRenderedPageBreak/>
        <w:t>List of Figures</w:t>
      </w:r>
    </w:p>
    <w:p w14:paraId="7C087A22" w14:textId="02C1290B" w:rsidR="00E63162" w:rsidRPr="00CA41B6" w:rsidRDefault="00E63162" w:rsidP="0008590B">
      <w:pPr>
        <w:pStyle w:val="TableofFigures"/>
        <w:tabs>
          <w:tab w:val="right" w:leader="dot" w:pos="9016"/>
        </w:tabs>
        <w:spacing w:before="240" w:after="240" w:line="360" w:lineRule="auto"/>
        <w:rPr>
          <w:rFonts w:asciiTheme="minorHAnsi" w:hAnsiTheme="minorHAnsi"/>
          <w:smallCaps w:val="0"/>
          <w:noProof/>
          <w:sz w:val="24"/>
          <w:szCs w:val="24"/>
        </w:rPr>
      </w:pPr>
      <w:r w:rsidRPr="00CA41B6">
        <w:rPr>
          <w:rFonts w:asciiTheme="minorHAnsi" w:hAnsiTheme="minorHAnsi"/>
          <w:smallCaps w:val="0"/>
          <w:sz w:val="24"/>
          <w:szCs w:val="24"/>
        </w:rPr>
        <w:fldChar w:fldCharType="begin"/>
      </w:r>
      <w:r w:rsidRPr="00CA41B6">
        <w:rPr>
          <w:rFonts w:asciiTheme="minorHAnsi" w:hAnsiTheme="minorHAnsi"/>
          <w:smallCaps w:val="0"/>
          <w:sz w:val="24"/>
          <w:szCs w:val="24"/>
        </w:rPr>
        <w:instrText xml:space="preserve"> TOC \h \z \c "Figure" </w:instrText>
      </w:r>
      <w:r w:rsidRPr="00CA41B6">
        <w:rPr>
          <w:rFonts w:asciiTheme="minorHAnsi" w:hAnsiTheme="minorHAnsi"/>
          <w:smallCaps w:val="0"/>
          <w:sz w:val="24"/>
          <w:szCs w:val="24"/>
        </w:rPr>
        <w:fldChar w:fldCharType="separate"/>
      </w:r>
      <w:hyperlink r:id="rId9" w:anchor="_Toc154003813" w:history="1">
        <w:r w:rsidRPr="00CA41B6">
          <w:rPr>
            <w:rStyle w:val="Hyperlink"/>
            <w:rFonts w:asciiTheme="minorHAnsi" w:hAnsiTheme="minorHAnsi"/>
            <w:noProof/>
            <w:sz w:val="24"/>
            <w:szCs w:val="24"/>
            <w:u w:val="none"/>
          </w:rPr>
          <w:t>Figure</w:t>
        </w:r>
        <w:r w:rsidRPr="00CA41B6">
          <w:rPr>
            <w:rStyle w:val="Hyperlink"/>
            <w:rFonts w:asciiTheme="minorHAnsi" w:hAnsiTheme="minorHAnsi"/>
            <w:noProof/>
            <w:sz w:val="24"/>
            <w:szCs w:val="24"/>
          </w:rPr>
          <w:t xml:space="preserve"> 1: Marketing Communication Model</w:t>
        </w:r>
        <w:r w:rsidRPr="00CA41B6">
          <w:rPr>
            <w:rFonts w:asciiTheme="minorHAnsi" w:hAnsiTheme="minorHAnsi"/>
            <w:noProof/>
            <w:webHidden/>
            <w:sz w:val="24"/>
            <w:szCs w:val="24"/>
          </w:rPr>
          <w:tab/>
        </w:r>
        <w:r w:rsidRPr="00CA41B6">
          <w:rPr>
            <w:rFonts w:asciiTheme="minorHAnsi" w:hAnsiTheme="minorHAnsi"/>
            <w:noProof/>
            <w:webHidden/>
            <w:sz w:val="24"/>
            <w:szCs w:val="24"/>
          </w:rPr>
          <w:fldChar w:fldCharType="begin"/>
        </w:r>
        <w:r w:rsidRPr="00CA41B6">
          <w:rPr>
            <w:rFonts w:asciiTheme="minorHAnsi" w:hAnsiTheme="minorHAnsi"/>
            <w:noProof/>
            <w:webHidden/>
            <w:sz w:val="24"/>
            <w:szCs w:val="24"/>
          </w:rPr>
          <w:instrText xml:space="preserve"> PAGEREF _Toc154003813 \h </w:instrText>
        </w:r>
        <w:r w:rsidRPr="00CA41B6">
          <w:rPr>
            <w:rFonts w:asciiTheme="minorHAnsi" w:hAnsiTheme="minorHAnsi"/>
            <w:noProof/>
            <w:webHidden/>
            <w:sz w:val="24"/>
            <w:szCs w:val="24"/>
          </w:rPr>
        </w:r>
        <w:r w:rsidRPr="00CA41B6">
          <w:rPr>
            <w:rFonts w:asciiTheme="minorHAnsi" w:hAnsiTheme="minorHAnsi"/>
            <w:noProof/>
            <w:webHidden/>
            <w:sz w:val="24"/>
            <w:szCs w:val="24"/>
          </w:rPr>
          <w:fldChar w:fldCharType="separate"/>
        </w:r>
        <w:r w:rsidR="0008590B" w:rsidRPr="00CA41B6">
          <w:rPr>
            <w:rFonts w:asciiTheme="minorHAnsi" w:hAnsiTheme="minorHAnsi"/>
            <w:noProof/>
            <w:webHidden/>
            <w:sz w:val="24"/>
            <w:szCs w:val="24"/>
          </w:rPr>
          <w:t>6</w:t>
        </w:r>
        <w:r w:rsidRPr="00CA41B6">
          <w:rPr>
            <w:rFonts w:asciiTheme="minorHAnsi" w:hAnsiTheme="minorHAnsi"/>
            <w:noProof/>
            <w:webHidden/>
            <w:sz w:val="24"/>
            <w:szCs w:val="24"/>
          </w:rPr>
          <w:fldChar w:fldCharType="end"/>
        </w:r>
      </w:hyperlink>
    </w:p>
    <w:p w14:paraId="6C42739E" w14:textId="7DA1CA53" w:rsidR="00E63162" w:rsidRPr="00CA41B6" w:rsidRDefault="00236FCC" w:rsidP="0008590B">
      <w:pPr>
        <w:pStyle w:val="TableofFigures"/>
        <w:tabs>
          <w:tab w:val="right" w:leader="dot" w:pos="9016"/>
        </w:tabs>
        <w:spacing w:before="240" w:after="240" w:line="360" w:lineRule="auto"/>
        <w:rPr>
          <w:rFonts w:asciiTheme="minorHAnsi" w:hAnsiTheme="minorHAnsi"/>
          <w:smallCaps w:val="0"/>
          <w:noProof/>
          <w:sz w:val="24"/>
          <w:szCs w:val="24"/>
        </w:rPr>
      </w:pPr>
      <w:hyperlink w:anchor="_Toc154003814" w:history="1">
        <w:r w:rsidR="00ED3B63" w:rsidRPr="00CA41B6">
          <w:rPr>
            <w:rStyle w:val="Hyperlink"/>
            <w:rFonts w:asciiTheme="minorHAnsi" w:hAnsiTheme="minorHAnsi"/>
            <w:noProof/>
            <w:sz w:val="24"/>
            <w:szCs w:val="24"/>
          </w:rPr>
          <w:t>Figure 2</w:t>
        </w:r>
        <w:r w:rsidR="00E63162" w:rsidRPr="00CA41B6">
          <w:rPr>
            <w:rStyle w:val="Hyperlink"/>
            <w:rFonts w:asciiTheme="minorHAnsi" w:hAnsiTheme="minorHAnsi"/>
            <w:noProof/>
            <w:sz w:val="24"/>
            <w:szCs w:val="24"/>
          </w:rPr>
          <w:t>: Customer Journey Mapping Theory</w:t>
        </w:r>
        <w:r w:rsidR="00E63162" w:rsidRPr="00CA41B6">
          <w:rPr>
            <w:rFonts w:asciiTheme="minorHAnsi" w:hAnsiTheme="minorHAnsi"/>
            <w:noProof/>
            <w:webHidden/>
            <w:sz w:val="24"/>
            <w:szCs w:val="24"/>
          </w:rPr>
          <w:tab/>
        </w:r>
        <w:r w:rsidR="00E63162" w:rsidRPr="00CA41B6">
          <w:rPr>
            <w:rFonts w:asciiTheme="minorHAnsi" w:hAnsiTheme="minorHAnsi"/>
            <w:noProof/>
            <w:webHidden/>
            <w:sz w:val="24"/>
            <w:szCs w:val="24"/>
          </w:rPr>
          <w:fldChar w:fldCharType="begin"/>
        </w:r>
        <w:r w:rsidR="00E63162" w:rsidRPr="00CA41B6">
          <w:rPr>
            <w:rFonts w:asciiTheme="minorHAnsi" w:hAnsiTheme="minorHAnsi"/>
            <w:noProof/>
            <w:webHidden/>
            <w:sz w:val="24"/>
            <w:szCs w:val="24"/>
          </w:rPr>
          <w:instrText xml:space="preserve"> PAGEREF _Toc154003814 \h </w:instrText>
        </w:r>
        <w:r w:rsidR="00E63162" w:rsidRPr="00CA41B6">
          <w:rPr>
            <w:rFonts w:asciiTheme="minorHAnsi" w:hAnsiTheme="minorHAnsi"/>
            <w:noProof/>
            <w:webHidden/>
            <w:sz w:val="24"/>
            <w:szCs w:val="24"/>
          </w:rPr>
        </w:r>
        <w:r w:rsidR="00E63162" w:rsidRPr="00CA41B6">
          <w:rPr>
            <w:rFonts w:asciiTheme="minorHAnsi" w:hAnsiTheme="minorHAnsi"/>
            <w:noProof/>
            <w:webHidden/>
            <w:sz w:val="24"/>
            <w:szCs w:val="24"/>
          </w:rPr>
          <w:fldChar w:fldCharType="separate"/>
        </w:r>
        <w:r w:rsidR="0008590B" w:rsidRPr="00CA41B6">
          <w:rPr>
            <w:rFonts w:asciiTheme="minorHAnsi" w:hAnsiTheme="minorHAnsi"/>
            <w:noProof/>
            <w:webHidden/>
            <w:sz w:val="24"/>
            <w:szCs w:val="24"/>
          </w:rPr>
          <w:t>8</w:t>
        </w:r>
        <w:r w:rsidR="00E63162" w:rsidRPr="00CA41B6">
          <w:rPr>
            <w:rFonts w:asciiTheme="minorHAnsi" w:hAnsiTheme="minorHAnsi"/>
            <w:noProof/>
            <w:webHidden/>
            <w:sz w:val="24"/>
            <w:szCs w:val="24"/>
          </w:rPr>
          <w:fldChar w:fldCharType="end"/>
        </w:r>
      </w:hyperlink>
    </w:p>
    <w:p w14:paraId="4C5A6B9C" w14:textId="143A08A7" w:rsidR="00E63162" w:rsidRPr="00CA41B6" w:rsidRDefault="00236FCC" w:rsidP="0008590B">
      <w:pPr>
        <w:pStyle w:val="TableofFigures"/>
        <w:tabs>
          <w:tab w:val="right" w:leader="dot" w:pos="9016"/>
        </w:tabs>
        <w:spacing w:before="240" w:after="240" w:line="360" w:lineRule="auto"/>
        <w:rPr>
          <w:rFonts w:asciiTheme="minorHAnsi" w:hAnsiTheme="minorHAnsi"/>
          <w:smallCaps w:val="0"/>
          <w:noProof/>
          <w:sz w:val="24"/>
          <w:szCs w:val="24"/>
        </w:rPr>
      </w:pPr>
      <w:hyperlink w:anchor="_Toc154003815" w:history="1">
        <w:r w:rsidR="00ED3B63" w:rsidRPr="00CA41B6">
          <w:rPr>
            <w:rStyle w:val="Hyperlink"/>
            <w:rFonts w:asciiTheme="minorHAnsi" w:hAnsiTheme="minorHAnsi"/>
            <w:noProof/>
            <w:sz w:val="24"/>
            <w:szCs w:val="24"/>
          </w:rPr>
          <w:t>Figure 3</w:t>
        </w:r>
        <w:r w:rsidR="00E63162" w:rsidRPr="00CA41B6">
          <w:rPr>
            <w:rStyle w:val="Hyperlink"/>
            <w:rFonts w:asciiTheme="minorHAnsi" w:hAnsiTheme="minorHAnsi"/>
            <w:noProof/>
            <w:sz w:val="24"/>
            <w:szCs w:val="24"/>
          </w:rPr>
          <w:t>: Integrated Marketing Communication Model</w:t>
        </w:r>
        <w:r w:rsidR="00E63162" w:rsidRPr="00CA41B6">
          <w:rPr>
            <w:rFonts w:asciiTheme="minorHAnsi" w:hAnsiTheme="minorHAnsi"/>
            <w:noProof/>
            <w:webHidden/>
            <w:sz w:val="24"/>
            <w:szCs w:val="24"/>
          </w:rPr>
          <w:tab/>
        </w:r>
        <w:r w:rsidR="00E63162" w:rsidRPr="00CA41B6">
          <w:rPr>
            <w:rFonts w:asciiTheme="minorHAnsi" w:hAnsiTheme="minorHAnsi"/>
            <w:noProof/>
            <w:webHidden/>
            <w:sz w:val="24"/>
            <w:szCs w:val="24"/>
          </w:rPr>
          <w:fldChar w:fldCharType="begin"/>
        </w:r>
        <w:r w:rsidR="00E63162" w:rsidRPr="00CA41B6">
          <w:rPr>
            <w:rFonts w:asciiTheme="minorHAnsi" w:hAnsiTheme="minorHAnsi"/>
            <w:noProof/>
            <w:webHidden/>
            <w:sz w:val="24"/>
            <w:szCs w:val="24"/>
          </w:rPr>
          <w:instrText xml:space="preserve"> PAGEREF _Toc154003815 \h </w:instrText>
        </w:r>
        <w:r w:rsidR="00E63162" w:rsidRPr="00CA41B6">
          <w:rPr>
            <w:rFonts w:asciiTheme="minorHAnsi" w:hAnsiTheme="minorHAnsi"/>
            <w:noProof/>
            <w:webHidden/>
            <w:sz w:val="24"/>
            <w:szCs w:val="24"/>
          </w:rPr>
        </w:r>
        <w:r w:rsidR="00E63162" w:rsidRPr="00CA41B6">
          <w:rPr>
            <w:rFonts w:asciiTheme="minorHAnsi" w:hAnsiTheme="minorHAnsi"/>
            <w:noProof/>
            <w:webHidden/>
            <w:sz w:val="24"/>
            <w:szCs w:val="24"/>
          </w:rPr>
          <w:fldChar w:fldCharType="separate"/>
        </w:r>
        <w:r w:rsidR="0008590B" w:rsidRPr="00CA41B6">
          <w:rPr>
            <w:rFonts w:asciiTheme="minorHAnsi" w:hAnsiTheme="minorHAnsi"/>
            <w:noProof/>
            <w:webHidden/>
            <w:sz w:val="24"/>
            <w:szCs w:val="24"/>
          </w:rPr>
          <w:t>10</w:t>
        </w:r>
        <w:r w:rsidR="00E63162" w:rsidRPr="00CA41B6">
          <w:rPr>
            <w:rFonts w:asciiTheme="minorHAnsi" w:hAnsiTheme="minorHAnsi"/>
            <w:noProof/>
            <w:webHidden/>
            <w:sz w:val="24"/>
            <w:szCs w:val="24"/>
          </w:rPr>
          <w:fldChar w:fldCharType="end"/>
        </w:r>
      </w:hyperlink>
    </w:p>
    <w:p w14:paraId="43DF1936" w14:textId="28EE1065" w:rsidR="00E63162" w:rsidRPr="00CA41B6" w:rsidRDefault="00236FCC" w:rsidP="0008590B">
      <w:pPr>
        <w:pStyle w:val="TableofFigures"/>
        <w:tabs>
          <w:tab w:val="right" w:leader="dot" w:pos="9016"/>
        </w:tabs>
        <w:spacing w:before="240" w:after="240" w:line="360" w:lineRule="auto"/>
        <w:rPr>
          <w:rFonts w:asciiTheme="minorHAnsi" w:hAnsiTheme="minorHAnsi"/>
          <w:smallCaps w:val="0"/>
          <w:noProof/>
          <w:sz w:val="24"/>
          <w:szCs w:val="24"/>
        </w:rPr>
      </w:pPr>
      <w:hyperlink w:anchor="_Toc154003816" w:history="1">
        <w:r w:rsidR="00ED3B63" w:rsidRPr="00CA41B6">
          <w:rPr>
            <w:rStyle w:val="Hyperlink"/>
            <w:rFonts w:asciiTheme="minorHAnsi" w:hAnsiTheme="minorHAnsi"/>
            <w:noProof/>
            <w:sz w:val="24"/>
            <w:szCs w:val="24"/>
          </w:rPr>
          <w:t>Figure 4</w:t>
        </w:r>
        <w:r w:rsidR="00E63162" w:rsidRPr="00CA41B6">
          <w:rPr>
            <w:rStyle w:val="Hyperlink"/>
            <w:rFonts w:asciiTheme="minorHAnsi" w:hAnsiTheme="minorHAnsi"/>
            <w:noProof/>
            <w:sz w:val="24"/>
            <w:szCs w:val="24"/>
          </w:rPr>
          <w:t>: Omnichannel Marketing</w:t>
        </w:r>
        <w:r w:rsidR="00E63162" w:rsidRPr="00CA41B6">
          <w:rPr>
            <w:rFonts w:asciiTheme="minorHAnsi" w:hAnsiTheme="minorHAnsi"/>
            <w:noProof/>
            <w:webHidden/>
            <w:sz w:val="24"/>
            <w:szCs w:val="24"/>
          </w:rPr>
          <w:tab/>
        </w:r>
        <w:r w:rsidR="00E63162" w:rsidRPr="00CA41B6">
          <w:rPr>
            <w:rFonts w:asciiTheme="minorHAnsi" w:hAnsiTheme="minorHAnsi"/>
            <w:noProof/>
            <w:webHidden/>
            <w:sz w:val="24"/>
            <w:szCs w:val="24"/>
          </w:rPr>
          <w:fldChar w:fldCharType="begin"/>
        </w:r>
        <w:r w:rsidR="00E63162" w:rsidRPr="00CA41B6">
          <w:rPr>
            <w:rFonts w:asciiTheme="minorHAnsi" w:hAnsiTheme="minorHAnsi"/>
            <w:noProof/>
            <w:webHidden/>
            <w:sz w:val="24"/>
            <w:szCs w:val="24"/>
          </w:rPr>
          <w:instrText xml:space="preserve"> PAGEREF _Toc154003816 \h </w:instrText>
        </w:r>
        <w:r w:rsidR="00E63162" w:rsidRPr="00CA41B6">
          <w:rPr>
            <w:rFonts w:asciiTheme="minorHAnsi" w:hAnsiTheme="minorHAnsi"/>
            <w:noProof/>
            <w:webHidden/>
            <w:sz w:val="24"/>
            <w:szCs w:val="24"/>
          </w:rPr>
        </w:r>
        <w:r w:rsidR="00E63162" w:rsidRPr="00CA41B6">
          <w:rPr>
            <w:rFonts w:asciiTheme="minorHAnsi" w:hAnsiTheme="minorHAnsi"/>
            <w:noProof/>
            <w:webHidden/>
            <w:sz w:val="24"/>
            <w:szCs w:val="24"/>
          </w:rPr>
          <w:fldChar w:fldCharType="separate"/>
        </w:r>
        <w:r w:rsidR="0008590B" w:rsidRPr="00CA41B6">
          <w:rPr>
            <w:rFonts w:asciiTheme="minorHAnsi" w:hAnsiTheme="minorHAnsi"/>
            <w:noProof/>
            <w:webHidden/>
            <w:sz w:val="24"/>
            <w:szCs w:val="24"/>
          </w:rPr>
          <w:t>19</w:t>
        </w:r>
        <w:r w:rsidR="00E63162" w:rsidRPr="00CA41B6">
          <w:rPr>
            <w:rFonts w:asciiTheme="minorHAnsi" w:hAnsiTheme="minorHAnsi"/>
            <w:noProof/>
            <w:webHidden/>
            <w:sz w:val="24"/>
            <w:szCs w:val="24"/>
          </w:rPr>
          <w:fldChar w:fldCharType="end"/>
        </w:r>
      </w:hyperlink>
    </w:p>
    <w:p w14:paraId="60D708C7" w14:textId="77777777" w:rsidR="00161B70" w:rsidRPr="0008590B" w:rsidRDefault="00E63162" w:rsidP="0008590B">
      <w:pPr>
        <w:spacing w:before="240" w:after="240" w:line="360" w:lineRule="auto"/>
        <w:rPr>
          <w:rFonts w:asciiTheme="majorHAnsi" w:hAnsiTheme="majorHAnsi" w:cstheme="majorHAnsi"/>
          <w:szCs w:val="24"/>
        </w:rPr>
      </w:pPr>
      <w:r w:rsidRPr="00CA41B6">
        <w:rPr>
          <w:rFonts w:asciiTheme="minorHAnsi" w:hAnsiTheme="minorHAnsi" w:cstheme="minorHAnsi"/>
          <w:smallCaps/>
          <w:szCs w:val="24"/>
        </w:rPr>
        <w:fldChar w:fldCharType="end"/>
      </w:r>
    </w:p>
    <w:p w14:paraId="3478A42B" w14:textId="7FE9F6D7" w:rsidR="006812F5" w:rsidRDefault="006812F5" w:rsidP="0008590B">
      <w:pPr>
        <w:spacing w:before="240" w:after="240" w:line="360" w:lineRule="auto"/>
        <w:rPr>
          <w:rFonts w:asciiTheme="majorHAnsi" w:hAnsiTheme="majorHAnsi" w:cstheme="majorHAnsi"/>
          <w:szCs w:val="24"/>
        </w:rPr>
      </w:pPr>
    </w:p>
    <w:p w14:paraId="4DAF9050" w14:textId="634030CA" w:rsidR="0008590B" w:rsidRDefault="0008590B">
      <w:pPr>
        <w:rPr>
          <w:rFonts w:asciiTheme="majorHAnsi" w:hAnsiTheme="majorHAnsi" w:cstheme="majorHAnsi"/>
          <w:szCs w:val="24"/>
        </w:rPr>
      </w:pPr>
      <w:r>
        <w:rPr>
          <w:rFonts w:asciiTheme="majorHAnsi" w:hAnsiTheme="majorHAnsi" w:cstheme="majorHAnsi"/>
          <w:szCs w:val="24"/>
        </w:rPr>
        <w:br w:type="page"/>
      </w:r>
    </w:p>
    <w:p w14:paraId="133ED25A" w14:textId="77777777" w:rsidR="006812F5" w:rsidRPr="00902D94" w:rsidRDefault="00A14419" w:rsidP="00902D94">
      <w:pPr>
        <w:pStyle w:val="Heading1"/>
      </w:pPr>
      <w:bookmarkStart w:id="0" w:name="_Toc154091365"/>
      <w:r w:rsidRPr="00902D94">
        <w:lastRenderedPageBreak/>
        <w:t>Introduction</w:t>
      </w:r>
      <w:bookmarkEnd w:id="0"/>
    </w:p>
    <w:p w14:paraId="6C187A2B" w14:textId="39EC8DAF" w:rsidR="00D66A4C" w:rsidRPr="00902D94" w:rsidRDefault="00D66A4C" w:rsidP="00902D94">
      <w:pPr>
        <w:spacing w:before="240" w:after="240" w:line="360" w:lineRule="auto"/>
        <w:rPr>
          <w:rFonts w:cs="Times New Roman"/>
          <w:szCs w:val="24"/>
        </w:rPr>
      </w:pPr>
      <w:r w:rsidRPr="00902D94">
        <w:rPr>
          <w:rFonts w:cs="Times New Roman"/>
          <w:szCs w:val="24"/>
        </w:rPr>
        <w:t>A paradigm shift has been observed in the dynamic area of ​​customer satisfaction, which focuses on moving away from a traditional emphasis on touchpoints and towards an in-depth analysis of the customer journey from beginning to end</w:t>
      </w:r>
      <w:sdt>
        <w:sdtPr>
          <w:rPr>
            <w:rFonts w:cs="Times New Roman"/>
            <w:szCs w:val="24"/>
          </w:rPr>
          <w:id w:val="-340624460"/>
          <w:citation/>
        </w:sdtPr>
        <w:sdtEndPr/>
        <w:sdtContent>
          <w:r w:rsidR="00612FBF" w:rsidRPr="00902D94">
            <w:rPr>
              <w:rFonts w:cs="Times New Roman"/>
              <w:szCs w:val="24"/>
            </w:rPr>
            <w:fldChar w:fldCharType="begin"/>
          </w:r>
          <w:r w:rsidR="00612FBF" w:rsidRPr="00902D94">
            <w:rPr>
              <w:rFonts w:cs="Times New Roman"/>
              <w:szCs w:val="24"/>
            </w:rPr>
            <w:instrText xml:space="preserve"> CITATION Kue19 \l 1033 </w:instrText>
          </w:r>
          <w:r w:rsidR="00612FBF" w:rsidRPr="00902D94">
            <w:rPr>
              <w:rFonts w:cs="Times New Roman"/>
              <w:szCs w:val="24"/>
            </w:rPr>
            <w:fldChar w:fldCharType="separate"/>
          </w:r>
          <w:r w:rsidR="00FC4F34" w:rsidRPr="00902D94">
            <w:rPr>
              <w:rFonts w:cs="Times New Roman"/>
              <w:noProof/>
              <w:szCs w:val="24"/>
            </w:rPr>
            <w:t xml:space="preserve"> (Kuehnl, 2019)</w:t>
          </w:r>
          <w:r w:rsidR="00612FBF" w:rsidRPr="00902D94">
            <w:rPr>
              <w:rFonts w:cs="Times New Roman"/>
              <w:szCs w:val="24"/>
            </w:rPr>
            <w:fldChar w:fldCharType="end"/>
          </w:r>
        </w:sdtContent>
      </w:sdt>
      <w:r w:rsidR="005F05A1" w:rsidRPr="00902D94">
        <w:rPr>
          <w:rFonts w:cs="Times New Roman"/>
          <w:szCs w:val="24"/>
        </w:rPr>
        <w:t xml:space="preserve">. </w:t>
      </w:r>
      <w:r w:rsidR="00541DF4" w:rsidRPr="00902D94">
        <w:rPr>
          <w:rFonts w:cs="Times New Roman"/>
          <w:szCs w:val="24"/>
        </w:rPr>
        <w:t>T</w:t>
      </w:r>
      <w:r w:rsidRPr="00902D94">
        <w:rPr>
          <w:rFonts w:cs="Times New Roman"/>
          <w:szCs w:val="24"/>
        </w:rPr>
        <w:t>his achievement highlights the understanding that customer satisfaction levels are not limited to personal interactions but are the result of their entire relationship with the brand.</w:t>
      </w:r>
    </w:p>
    <w:p w14:paraId="0213BBA9" w14:textId="41E78A0A" w:rsidR="00D66A4C" w:rsidRPr="00902D94" w:rsidRDefault="00D66A4C" w:rsidP="00902D94">
      <w:pPr>
        <w:spacing w:before="240" w:after="240" w:line="360" w:lineRule="auto"/>
        <w:rPr>
          <w:rFonts w:cs="Times New Roman"/>
          <w:szCs w:val="24"/>
        </w:rPr>
      </w:pPr>
      <w:r w:rsidRPr="00902D94">
        <w:rPr>
          <w:rFonts w:cs="Times New Roman"/>
          <w:szCs w:val="24"/>
        </w:rPr>
        <w:t>The importance of this change cannot be overstated. Traditional approaches run the risk of overlooking the nuances of a long-term customer journey because they are so focused on touchpoint optimizati</w:t>
      </w:r>
      <w:r w:rsidR="005F05A1" w:rsidRPr="00902D94">
        <w:rPr>
          <w:rFonts w:cs="Times New Roman"/>
          <w:szCs w:val="24"/>
        </w:rPr>
        <w:t>on. It can be a distraction,</w:t>
      </w:r>
      <w:r w:rsidRPr="00902D94">
        <w:rPr>
          <w:rFonts w:cs="Times New Roman"/>
          <w:szCs w:val="24"/>
        </w:rPr>
        <w:t xml:space="preserve"> and this insight forces companies to rethink the strategies for maximizing customer satisfaction.</w:t>
      </w:r>
    </w:p>
    <w:p w14:paraId="4A12F592" w14:textId="77777777" w:rsidR="000B18BA" w:rsidRPr="00902D94" w:rsidRDefault="000B18BA" w:rsidP="00902D94">
      <w:pPr>
        <w:spacing w:before="240" w:after="240" w:line="360" w:lineRule="auto"/>
        <w:rPr>
          <w:rFonts w:cs="Times New Roman"/>
          <w:szCs w:val="24"/>
        </w:rPr>
      </w:pPr>
      <w:r w:rsidRPr="00902D94">
        <w:rPr>
          <w:rFonts w:cs="Times New Roman"/>
          <w:szCs w:val="24"/>
        </w:rPr>
        <w:t>Develop sophisticated marketing strategies, which are essential to increase customer satisfaction in today’s marketing environment. These strategies explore customer experience, engagement, and brand loyalty in addition to traditional promotions. By combining new channels, companies can build holistic relationships with their customers that go beyond the limits of discrete networks</w:t>
      </w:r>
      <w:sdt>
        <w:sdtPr>
          <w:rPr>
            <w:rFonts w:cs="Times New Roman"/>
            <w:szCs w:val="24"/>
          </w:rPr>
          <w:id w:val="1684397902"/>
          <w:citation/>
        </w:sdtPr>
        <w:sdtEndPr/>
        <w:sdtContent>
          <w:r w:rsidR="00612FBF" w:rsidRPr="00902D94">
            <w:rPr>
              <w:rFonts w:cs="Times New Roman"/>
              <w:szCs w:val="24"/>
            </w:rPr>
            <w:fldChar w:fldCharType="begin"/>
          </w:r>
          <w:r w:rsidR="00612FBF" w:rsidRPr="00902D94">
            <w:rPr>
              <w:rFonts w:cs="Times New Roman"/>
              <w:szCs w:val="24"/>
            </w:rPr>
            <w:instrText xml:space="preserve"> CITATION Tue21 \l 1033 </w:instrText>
          </w:r>
          <w:r w:rsidR="00612FBF" w:rsidRPr="00902D94">
            <w:rPr>
              <w:rFonts w:cs="Times New Roman"/>
              <w:szCs w:val="24"/>
            </w:rPr>
            <w:fldChar w:fldCharType="separate"/>
          </w:r>
          <w:r w:rsidR="00FC4F34" w:rsidRPr="00902D94">
            <w:rPr>
              <w:rFonts w:cs="Times New Roman"/>
              <w:noProof/>
              <w:szCs w:val="24"/>
            </w:rPr>
            <w:t xml:space="preserve"> (Tueanrat, 2021)</w:t>
          </w:r>
          <w:r w:rsidR="00612FBF" w:rsidRPr="00902D94">
            <w:rPr>
              <w:rFonts w:cs="Times New Roman"/>
              <w:szCs w:val="24"/>
            </w:rPr>
            <w:fldChar w:fldCharType="end"/>
          </w:r>
        </w:sdtContent>
      </w:sdt>
      <w:r w:rsidRPr="00902D94">
        <w:rPr>
          <w:rFonts w:cs="Times New Roman"/>
          <w:szCs w:val="24"/>
        </w:rPr>
        <w:t>.</w:t>
      </w:r>
    </w:p>
    <w:p w14:paraId="5463BE34" w14:textId="79DBA08B" w:rsidR="000B18BA" w:rsidRPr="00902D94" w:rsidRDefault="000B18BA" w:rsidP="00902D94">
      <w:pPr>
        <w:spacing w:before="240" w:after="240" w:line="360" w:lineRule="auto"/>
        <w:rPr>
          <w:rFonts w:cs="Times New Roman"/>
          <w:szCs w:val="24"/>
        </w:rPr>
      </w:pPr>
      <w:r w:rsidRPr="00902D94">
        <w:rPr>
          <w:rFonts w:cs="Times New Roman"/>
          <w:szCs w:val="24"/>
        </w:rPr>
        <w:t>Starbucks, an internationally recognized chain of coffee shops, has been chosen as the subject of this study. Starbucks, best known for its recognizable green logo and presence in many countries, is a testament to the power of successful marketing to influence customers’ perceptions</w:t>
      </w:r>
      <w:r w:rsidR="00902D94">
        <w:rPr>
          <w:rFonts w:cs="Times New Roman"/>
          <w:szCs w:val="24"/>
        </w:rPr>
        <w:t>.</w:t>
      </w:r>
    </w:p>
    <w:p w14:paraId="1184AB68" w14:textId="4935E4C7" w:rsidR="000B18BA" w:rsidRDefault="000B18BA" w:rsidP="00902D94">
      <w:pPr>
        <w:spacing w:before="240" w:after="240" w:line="360" w:lineRule="auto"/>
        <w:rPr>
          <w:rFonts w:cs="Times New Roman"/>
          <w:szCs w:val="24"/>
        </w:rPr>
      </w:pPr>
      <w:r w:rsidRPr="00902D94">
        <w:rPr>
          <w:rFonts w:cs="Times New Roman"/>
          <w:szCs w:val="24"/>
        </w:rPr>
        <w:t>Starbucks has a diverse customer base that spans many different demographics. Starbucks attracts people looking for more than just a cup of coffee, from professionals hosting informal events to college students looking for a quiet place to study. Starbucks is a popular destination for a wide variety of people due to its welcoming atmosphere and food catering to different tastes and food demands Starbucks' emphasis on total experience is a notable factor that has a huge impact o</w:t>
      </w:r>
      <w:r w:rsidR="00612FBF" w:rsidRPr="00902D94">
        <w:rPr>
          <w:rFonts w:cs="Times New Roman"/>
          <w:szCs w:val="24"/>
        </w:rPr>
        <w:t xml:space="preserve">n its business model </w:t>
      </w:r>
      <w:sdt>
        <w:sdtPr>
          <w:rPr>
            <w:rFonts w:cs="Times New Roman"/>
            <w:szCs w:val="24"/>
          </w:rPr>
          <w:id w:val="1243688456"/>
          <w:citation/>
        </w:sdtPr>
        <w:sdtEndPr/>
        <w:sdtContent>
          <w:r w:rsidR="00612FBF" w:rsidRPr="00902D94">
            <w:rPr>
              <w:rFonts w:cs="Times New Roman"/>
              <w:szCs w:val="24"/>
            </w:rPr>
            <w:fldChar w:fldCharType="begin"/>
          </w:r>
          <w:r w:rsidR="00612FBF" w:rsidRPr="00902D94">
            <w:rPr>
              <w:rFonts w:cs="Times New Roman"/>
              <w:szCs w:val="24"/>
            </w:rPr>
            <w:instrText xml:space="preserve"> CITATION Mic19 \l 1033 </w:instrText>
          </w:r>
          <w:r w:rsidR="00612FBF" w:rsidRPr="00902D94">
            <w:rPr>
              <w:rFonts w:cs="Times New Roman"/>
              <w:szCs w:val="24"/>
            </w:rPr>
            <w:fldChar w:fldCharType="separate"/>
          </w:r>
          <w:r w:rsidR="00FC4F34" w:rsidRPr="00902D94">
            <w:rPr>
              <w:rFonts w:cs="Times New Roman"/>
              <w:noProof/>
              <w:szCs w:val="24"/>
            </w:rPr>
            <w:t>(Micheaux, 2019)</w:t>
          </w:r>
          <w:r w:rsidR="00612FBF" w:rsidRPr="00902D94">
            <w:rPr>
              <w:rFonts w:cs="Times New Roman"/>
              <w:szCs w:val="24"/>
            </w:rPr>
            <w:fldChar w:fldCharType="end"/>
          </w:r>
        </w:sdtContent>
      </w:sdt>
      <w:r w:rsidRPr="00902D94">
        <w:rPr>
          <w:rFonts w:cs="Times New Roman"/>
          <w:szCs w:val="24"/>
        </w:rPr>
        <w:t xml:space="preserve">. Starbucks presents itself as a "third place"—a place separate from home and work where guests can relax, mingle, and develop a sense of community—in addition to serving good coffee, Starbucks </w:t>
      </w:r>
      <w:r w:rsidR="001F5BAA" w:rsidRPr="00902D94">
        <w:rPr>
          <w:rFonts w:cs="Times New Roman"/>
          <w:szCs w:val="24"/>
        </w:rPr>
        <w:t>ha</w:t>
      </w:r>
      <w:r w:rsidRPr="00902D94">
        <w:rPr>
          <w:rFonts w:cs="Times New Roman"/>
          <w:szCs w:val="24"/>
        </w:rPr>
        <w:t>s it great impact in maintaining the warm and inviting atmosphere that markets its brand</w:t>
      </w:r>
      <w:r w:rsidR="00902D94">
        <w:rPr>
          <w:rFonts w:cs="Times New Roman"/>
          <w:szCs w:val="24"/>
        </w:rPr>
        <w:t>.</w:t>
      </w:r>
    </w:p>
    <w:p w14:paraId="339674F8" w14:textId="77777777" w:rsidR="00902D94" w:rsidRPr="00902D94" w:rsidRDefault="00902D94" w:rsidP="00902D94">
      <w:pPr>
        <w:spacing w:before="240" w:after="240" w:line="360" w:lineRule="auto"/>
        <w:rPr>
          <w:rFonts w:cs="Times New Roman"/>
          <w:szCs w:val="24"/>
        </w:rPr>
      </w:pPr>
    </w:p>
    <w:p w14:paraId="29B07871" w14:textId="75951926" w:rsidR="00A274D5" w:rsidRDefault="000B18BA" w:rsidP="00902D94">
      <w:pPr>
        <w:spacing w:before="240" w:after="240" w:line="360" w:lineRule="auto"/>
        <w:rPr>
          <w:rFonts w:asciiTheme="minorHAnsi" w:hAnsiTheme="minorHAnsi" w:cstheme="minorHAnsi"/>
          <w:szCs w:val="24"/>
        </w:rPr>
      </w:pPr>
      <w:r w:rsidRPr="00902D94">
        <w:rPr>
          <w:rFonts w:asciiTheme="minorHAnsi" w:hAnsiTheme="minorHAnsi" w:cstheme="minorHAnsi"/>
          <w:szCs w:val="24"/>
        </w:rPr>
        <w:lastRenderedPageBreak/>
        <w:t xml:space="preserve">As the research progresses, Starbucks will be used as a canvas to understand how an important retail player uses creative marketing strategies to navigate the complex world of customer satisfaction. The Starbucks case provides valuable insights into the opportunities and challenges facing the </w:t>
      </w:r>
      <w:r w:rsidR="005B09F5" w:rsidRPr="00902D94">
        <w:rPr>
          <w:rFonts w:asciiTheme="minorHAnsi" w:hAnsiTheme="minorHAnsi" w:cstheme="minorHAnsi"/>
          <w:szCs w:val="24"/>
        </w:rPr>
        <w:t>super brand</w:t>
      </w:r>
      <w:r w:rsidRPr="00902D94">
        <w:rPr>
          <w:rFonts w:asciiTheme="minorHAnsi" w:hAnsiTheme="minorHAnsi" w:cstheme="minorHAnsi"/>
          <w:szCs w:val="24"/>
        </w:rPr>
        <w:t xml:space="preserve"> as well as their applicability and effectiveness in shifting marketing strategies </w:t>
      </w:r>
      <w:r w:rsidR="001F5BAA" w:rsidRPr="00902D94">
        <w:rPr>
          <w:rFonts w:asciiTheme="minorHAnsi" w:hAnsiTheme="minorHAnsi" w:cstheme="minorHAnsi"/>
          <w:szCs w:val="24"/>
        </w:rPr>
        <w:t>to</w:t>
      </w:r>
      <w:r w:rsidRPr="00902D94">
        <w:rPr>
          <w:rFonts w:asciiTheme="minorHAnsi" w:hAnsiTheme="minorHAnsi" w:cstheme="minorHAnsi"/>
          <w:szCs w:val="24"/>
        </w:rPr>
        <w:t xml:space="preserve"> the long-term goal of customer satisfaction</w:t>
      </w:r>
      <w:r w:rsidR="00A274D5" w:rsidRPr="00902D94">
        <w:rPr>
          <w:rFonts w:asciiTheme="minorHAnsi" w:hAnsiTheme="minorHAnsi" w:cstheme="minorHAnsi"/>
          <w:szCs w:val="24"/>
        </w:rPr>
        <w:t>.</w:t>
      </w:r>
    </w:p>
    <w:p w14:paraId="73F2BC11" w14:textId="291B7D56" w:rsidR="00B90EF4" w:rsidRDefault="00B90EF4" w:rsidP="00902D94">
      <w:pPr>
        <w:spacing w:before="240" w:after="240" w:line="360" w:lineRule="auto"/>
        <w:rPr>
          <w:rFonts w:asciiTheme="minorHAnsi" w:hAnsiTheme="minorHAnsi" w:cstheme="minorHAnsi"/>
          <w:szCs w:val="24"/>
        </w:rPr>
      </w:pPr>
    </w:p>
    <w:p w14:paraId="6CF67B13" w14:textId="179B21A3" w:rsidR="0045206E" w:rsidRPr="00902D94" w:rsidRDefault="00FA78EF" w:rsidP="00902D94">
      <w:pPr>
        <w:pStyle w:val="Heading1"/>
      </w:pPr>
      <w:bookmarkStart w:id="1" w:name="_Toc154091366"/>
      <w:r w:rsidRPr="00902D94">
        <w:t>Communication</w:t>
      </w:r>
      <w:bookmarkEnd w:id="1"/>
    </w:p>
    <w:p w14:paraId="46DC80C3" w14:textId="1D6E3F78" w:rsidR="00C80B7C" w:rsidRDefault="00C80B7C" w:rsidP="00902D94">
      <w:pPr>
        <w:spacing w:line="360" w:lineRule="auto"/>
        <w:rPr>
          <w:rFonts w:asciiTheme="minorHAnsi" w:hAnsiTheme="minorHAnsi" w:cstheme="minorHAnsi"/>
        </w:rPr>
      </w:pPr>
      <w:r w:rsidRPr="00902D94">
        <w:rPr>
          <w:rFonts w:asciiTheme="minorHAnsi" w:hAnsiTheme="minorHAnsi" w:cstheme="minorHAnsi"/>
        </w:rPr>
        <w:t>The process of conveying and exchanging ideas, thoughts, feelings, or data between people, groups, or entities through spoken or written language, gestures, symbols, images, sounds, or even technology is known as communication. In order to provide understanding and convey meaning, it emphasizes nonverbal as well as verbal signals, such as tone, body language, and context. Successful message encoding and decoding, mutual comprehension encouragement, and the ability for participants to exchange information, feelings, and intentions are all components of effective communication. It serves as the cornerstone for interpersonal communication, teamwork, and the spread of knowledge in a variety of social, cultural, and technological contexts</w:t>
      </w:r>
      <w:sdt>
        <w:sdtPr>
          <w:rPr>
            <w:rFonts w:asciiTheme="minorHAnsi" w:hAnsiTheme="minorHAnsi" w:cstheme="minorHAnsi"/>
          </w:rPr>
          <w:id w:val="898786907"/>
          <w:citation/>
        </w:sdtPr>
        <w:sdtEndPr/>
        <w:sdtContent>
          <w:r w:rsidR="00EF7894" w:rsidRPr="00902D94">
            <w:rPr>
              <w:rFonts w:asciiTheme="minorHAnsi" w:hAnsiTheme="minorHAnsi" w:cstheme="minorHAnsi"/>
            </w:rPr>
            <w:fldChar w:fldCharType="begin"/>
          </w:r>
          <w:r w:rsidR="00EF7894" w:rsidRPr="00902D94">
            <w:rPr>
              <w:rFonts w:asciiTheme="minorHAnsi" w:hAnsiTheme="minorHAnsi" w:cstheme="minorHAnsi"/>
            </w:rPr>
            <w:instrText xml:space="preserve"> CITATION Luo22 \l 1033 </w:instrText>
          </w:r>
          <w:r w:rsidR="00EF7894" w:rsidRPr="00902D94">
            <w:rPr>
              <w:rFonts w:asciiTheme="minorHAnsi" w:hAnsiTheme="minorHAnsi" w:cstheme="minorHAnsi"/>
            </w:rPr>
            <w:fldChar w:fldCharType="separate"/>
          </w:r>
          <w:r w:rsidR="00FC4F34" w:rsidRPr="00902D94">
            <w:rPr>
              <w:rFonts w:asciiTheme="minorHAnsi" w:hAnsiTheme="minorHAnsi" w:cstheme="minorHAnsi"/>
              <w:noProof/>
            </w:rPr>
            <w:t xml:space="preserve"> (Luo, 2022)</w:t>
          </w:r>
          <w:r w:rsidR="00EF7894" w:rsidRPr="00902D94">
            <w:rPr>
              <w:rFonts w:asciiTheme="minorHAnsi" w:hAnsiTheme="minorHAnsi" w:cstheme="minorHAnsi"/>
            </w:rPr>
            <w:fldChar w:fldCharType="end"/>
          </w:r>
        </w:sdtContent>
      </w:sdt>
      <w:r w:rsidRPr="00902D94">
        <w:rPr>
          <w:rFonts w:asciiTheme="minorHAnsi" w:hAnsiTheme="minorHAnsi" w:cstheme="minorHAnsi"/>
        </w:rPr>
        <w:t>.</w:t>
      </w:r>
    </w:p>
    <w:p w14:paraId="2985AF25" w14:textId="77777777" w:rsidR="00902D94" w:rsidRPr="00902D94" w:rsidRDefault="00902D94" w:rsidP="00902D94">
      <w:pPr>
        <w:spacing w:line="360" w:lineRule="auto"/>
        <w:rPr>
          <w:rFonts w:asciiTheme="minorHAnsi" w:hAnsiTheme="minorHAnsi" w:cstheme="minorHAnsi"/>
        </w:rPr>
      </w:pPr>
    </w:p>
    <w:p w14:paraId="1444923B" w14:textId="77777777" w:rsidR="00C80B7C" w:rsidRPr="0008590B" w:rsidRDefault="00C80B7C" w:rsidP="0008590B">
      <w:pPr>
        <w:pStyle w:val="Heading2"/>
        <w:rPr>
          <w:rFonts w:cstheme="majorHAnsi"/>
        </w:rPr>
      </w:pPr>
      <w:bookmarkStart w:id="2" w:name="_Toc154091367"/>
      <w:r w:rsidRPr="0008590B">
        <w:rPr>
          <w:rFonts w:cstheme="majorHAnsi"/>
        </w:rPr>
        <w:t>Communication Model &amp; Diagram:</w:t>
      </w:r>
      <w:bookmarkEnd w:id="2"/>
    </w:p>
    <w:p w14:paraId="25AAAFA9" w14:textId="5BD99F0B" w:rsidR="00C80B7C" w:rsidRDefault="00C80B7C" w:rsidP="00902D94">
      <w:pPr>
        <w:spacing w:before="240" w:after="240" w:line="360" w:lineRule="auto"/>
        <w:rPr>
          <w:rFonts w:cs="Times New Roman"/>
          <w:szCs w:val="24"/>
        </w:rPr>
      </w:pPr>
      <w:r w:rsidRPr="00902D94">
        <w:rPr>
          <w:rFonts w:cs="Times New Roman"/>
          <w:szCs w:val="24"/>
        </w:rPr>
        <w:t>The process of exchanging both verbal and nonverbal messages is called communication. It's an ongoing process. A message is a prerequisite for communication. The recipient needs to receive this message via some sort of media. It is imperative that the recipient understand this communication in the same terms that the sender intended. He has a deadline by which to respond. Communication is therefore a two-way process, and it is incomplete if the recipient does not provide the sender with feedback regarding how well he understood the message.</w:t>
      </w:r>
    </w:p>
    <w:p w14:paraId="46B75FAF" w14:textId="77777777" w:rsidR="00902D94" w:rsidRPr="00902D94" w:rsidRDefault="00902D94" w:rsidP="00902D94">
      <w:pPr>
        <w:spacing w:before="240" w:after="240" w:line="360" w:lineRule="auto"/>
        <w:rPr>
          <w:rFonts w:cs="Times New Roman"/>
          <w:szCs w:val="24"/>
        </w:rPr>
      </w:pPr>
    </w:p>
    <w:p w14:paraId="2021B226" w14:textId="77777777" w:rsidR="00C80B7C" w:rsidRPr="0008590B" w:rsidRDefault="00C80B7C" w:rsidP="0008590B">
      <w:pPr>
        <w:pStyle w:val="ListParagraph"/>
        <w:numPr>
          <w:ilvl w:val="0"/>
          <w:numId w:val="17"/>
        </w:numPr>
        <w:spacing w:before="240" w:after="240" w:line="360" w:lineRule="auto"/>
        <w:contextualSpacing w:val="0"/>
        <w:rPr>
          <w:rFonts w:asciiTheme="majorHAnsi" w:hAnsiTheme="majorHAnsi" w:cstheme="majorHAnsi"/>
          <w:szCs w:val="24"/>
        </w:rPr>
      </w:pPr>
      <w:r w:rsidRPr="00902D94">
        <w:rPr>
          <w:rFonts w:cs="Times New Roman"/>
          <w:b/>
          <w:bCs/>
          <w:szCs w:val="24"/>
        </w:rPr>
        <w:t>Context:</w:t>
      </w:r>
      <w:r w:rsidRPr="0008590B">
        <w:rPr>
          <w:rFonts w:asciiTheme="majorHAnsi" w:hAnsiTheme="majorHAnsi" w:cstheme="majorHAnsi"/>
          <w:szCs w:val="24"/>
        </w:rPr>
        <w:t xml:space="preserve"> </w:t>
      </w:r>
      <w:r w:rsidRPr="00902D94">
        <w:rPr>
          <w:rFonts w:cs="Times New Roman"/>
          <w:szCs w:val="24"/>
        </w:rPr>
        <w:t>The setting in which communication occurs has an impact. This context could be social, historical, cultural, or physical. Every communication starts with background information. The message that is communicated within a context is chosen by the sender.</w:t>
      </w:r>
    </w:p>
    <w:p w14:paraId="184F048B" w14:textId="283007B8" w:rsidR="00C80B7C" w:rsidRDefault="00C80B7C" w:rsidP="0008590B">
      <w:pPr>
        <w:pStyle w:val="ListParagraph"/>
        <w:numPr>
          <w:ilvl w:val="0"/>
          <w:numId w:val="17"/>
        </w:numPr>
        <w:spacing w:before="240" w:after="240" w:line="360" w:lineRule="auto"/>
        <w:contextualSpacing w:val="0"/>
        <w:rPr>
          <w:rFonts w:cs="Times New Roman"/>
          <w:szCs w:val="24"/>
        </w:rPr>
      </w:pPr>
      <w:r w:rsidRPr="00902D94">
        <w:rPr>
          <w:rFonts w:asciiTheme="minorHAnsi" w:hAnsiTheme="minorHAnsi" w:cstheme="minorHAnsi"/>
          <w:b/>
          <w:bCs/>
          <w:szCs w:val="24"/>
        </w:rPr>
        <w:lastRenderedPageBreak/>
        <w:t>Sender/Encoder:</w:t>
      </w:r>
      <w:r w:rsidRPr="0008590B">
        <w:rPr>
          <w:rFonts w:asciiTheme="majorHAnsi" w:hAnsiTheme="majorHAnsi" w:cstheme="majorHAnsi"/>
          <w:b/>
          <w:bCs/>
          <w:szCs w:val="24"/>
        </w:rPr>
        <w:t xml:space="preserve"> </w:t>
      </w:r>
      <w:r w:rsidRPr="00902D94">
        <w:rPr>
          <w:rFonts w:cs="Times New Roman"/>
          <w:szCs w:val="24"/>
        </w:rPr>
        <w:t>The sender of the message is also known as the encoder. A sender uses symbols to communicate a message and elicit the necessary response, such as words or graphic or visual aids. As an illustration, consider a training manager guiding a new group of hires through their training. The sender could be a person, a team, or an institution. The sender's opinions, experiences, background, methodology, abilities, and knowledge all greatly influence the message. Determining whether the recipient will understand the message in the same terms as the sender depends on the verbal and nonverbal symbols used</w:t>
      </w:r>
      <w:sdt>
        <w:sdtPr>
          <w:rPr>
            <w:rFonts w:cs="Times New Roman"/>
            <w:szCs w:val="24"/>
          </w:rPr>
          <w:id w:val="-290207424"/>
          <w:citation/>
        </w:sdtPr>
        <w:sdtEndPr/>
        <w:sdtContent>
          <w:r w:rsidR="00EF7894" w:rsidRPr="00902D94">
            <w:rPr>
              <w:rFonts w:cs="Times New Roman"/>
              <w:szCs w:val="24"/>
            </w:rPr>
            <w:fldChar w:fldCharType="begin"/>
          </w:r>
          <w:r w:rsidR="00EF7894" w:rsidRPr="00902D94">
            <w:rPr>
              <w:rFonts w:cs="Times New Roman"/>
              <w:szCs w:val="24"/>
            </w:rPr>
            <w:instrText xml:space="preserve"> CITATION Put22 \l 1033 </w:instrText>
          </w:r>
          <w:r w:rsidR="00EF7894" w:rsidRPr="00902D94">
            <w:rPr>
              <w:rFonts w:cs="Times New Roman"/>
              <w:szCs w:val="24"/>
            </w:rPr>
            <w:fldChar w:fldCharType="separate"/>
          </w:r>
          <w:r w:rsidR="00FC4F34" w:rsidRPr="00902D94">
            <w:rPr>
              <w:rFonts w:cs="Times New Roman"/>
              <w:noProof/>
              <w:szCs w:val="24"/>
            </w:rPr>
            <w:t xml:space="preserve"> (Putra, 2022)</w:t>
          </w:r>
          <w:r w:rsidR="00EF7894" w:rsidRPr="00902D94">
            <w:rPr>
              <w:rFonts w:cs="Times New Roman"/>
              <w:szCs w:val="24"/>
            </w:rPr>
            <w:fldChar w:fldCharType="end"/>
          </w:r>
        </w:sdtContent>
      </w:sdt>
      <w:r w:rsidRPr="00902D94">
        <w:rPr>
          <w:rFonts w:cs="Times New Roman"/>
          <w:szCs w:val="24"/>
        </w:rPr>
        <w:t>.</w:t>
      </w:r>
    </w:p>
    <w:p w14:paraId="55A4D511" w14:textId="77777777" w:rsidR="00902D94" w:rsidRPr="00902D94" w:rsidRDefault="00902D94" w:rsidP="00902D94">
      <w:pPr>
        <w:spacing w:before="240" w:after="240" w:line="360" w:lineRule="auto"/>
        <w:rPr>
          <w:rFonts w:cs="Times New Roman"/>
          <w:szCs w:val="24"/>
        </w:rPr>
      </w:pPr>
    </w:p>
    <w:p w14:paraId="2A6DF6A7" w14:textId="7118B635" w:rsidR="00C80B7C" w:rsidRPr="0008590B" w:rsidRDefault="0008590B" w:rsidP="0008590B">
      <w:pPr>
        <w:pStyle w:val="ListParagraph"/>
        <w:spacing w:before="240" w:after="240" w:line="360" w:lineRule="auto"/>
        <w:contextualSpacing w:val="0"/>
        <w:jc w:val="center"/>
        <w:rPr>
          <w:rFonts w:asciiTheme="majorHAnsi" w:hAnsiTheme="majorHAnsi" w:cstheme="majorHAnsi"/>
          <w:sz w:val="36"/>
          <w:szCs w:val="36"/>
        </w:rPr>
      </w:pPr>
      <w:r w:rsidRPr="0008590B">
        <w:rPr>
          <w:rFonts w:asciiTheme="majorHAnsi" w:hAnsiTheme="majorHAnsi" w:cstheme="majorHAnsi"/>
          <w:noProof/>
          <w:sz w:val="36"/>
          <w:szCs w:val="36"/>
          <w:lang w:val="en-GB" w:eastAsia="en-GB"/>
        </w:rPr>
        <w:drawing>
          <wp:inline distT="0" distB="0" distL="0" distR="0" wp14:anchorId="6F2F3C0A" wp14:editId="66128F84">
            <wp:extent cx="4124325" cy="2382677"/>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126747" cy="2384076"/>
                    </a:xfrm>
                    <a:prstGeom prst="rect">
                      <a:avLst/>
                    </a:prstGeom>
                    <a:noFill/>
                  </pic:spPr>
                </pic:pic>
              </a:graphicData>
            </a:graphic>
          </wp:inline>
        </w:drawing>
      </w:r>
    </w:p>
    <w:p w14:paraId="6D855935" w14:textId="77777777" w:rsidR="0008590B" w:rsidRPr="0008590B" w:rsidRDefault="0008590B" w:rsidP="0008590B">
      <w:pPr>
        <w:pStyle w:val="Caption"/>
        <w:jc w:val="center"/>
        <w:rPr>
          <w:rFonts w:asciiTheme="majorHAnsi" w:hAnsiTheme="majorHAnsi" w:cstheme="majorHAnsi"/>
          <w:noProof/>
          <w:sz w:val="24"/>
          <w:szCs w:val="24"/>
        </w:rPr>
      </w:pPr>
      <w:bookmarkStart w:id="3" w:name="_Toc154003813"/>
      <w:r w:rsidRPr="0008590B">
        <w:rPr>
          <w:rFonts w:asciiTheme="majorHAnsi" w:hAnsiTheme="majorHAnsi" w:cstheme="majorHAnsi"/>
          <w:sz w:val="24"/>
          <w:szCs w:val="24"/>
        </w:rPr>
        <w:t xml:space="preserve">Figure </w:t>
      </w:r>
      <w:r w:rsidRPr="0008590B">
        <w:rPr>
          <w:rFonts w:asciiTheme="majorHAnsi" w:hAnsiTheme="majorHAnsi" w:cstheme="majorHAnsi"/>
          <w:sz w:val="24"/>
          <w:szCs w:val="24"/>
        </w:rPr>
        <w:fldChar w:fldCharType="begin"/>
      </w:r>
      <w:r w:rsidRPr="0008590B">
        <w:rPr>
          <w:rFonts w:asciiTheme="majorHAnsi" w:hAnsiTheme="majorHAnsi" w:cstheme="majorHAnsi"/>
          <w:sz w:val="24"/>
          <w:szCs w:val="24"/>
        </w:rPr>
        <w:instrText xml:space="preserve"> SEQ Figure \* ARABIC </w:instrText>
      </w:r>
      <w:r w:rsidRPr="0008590B">
        <w:rPr>
          <w:rFonts w:asciiTheme="majorHAnsi" w:hAnsiTheme="majorHAnsi" w:cstheme="majorHAnsi"/>
          <w:sz w:val="24"/>
          <w:szCs w:val="24"/>
        </w:rPr>
        <w:fldChar w:fldCharType="separate"/>
      </w:r>
      <w:r w:rsidRPr="0008590B">
        <w:rPr>
          <w:rFonts w:asciiTheme="majorHAnsi" w:hAnsiTheme="majorHAnsi" w:cstheme="majorHAnsi"/>
          <w:noProof/>
          <w:sz w:val="24"/>
          <w:szCs w:val="24"/>
        </w:rPr>
        <w:t>1</w:t>
      </w:r>
      <w:r w:rsidRPr="0008590B">
        <w:rPr>
          <w:rFonts w:asciiTheme="majorHAnsi" w:hAnsiTheme="majorHAnsi" w:cstheme="majorHAnsi"/>
          <w:noProof/>
          <w:sz w:val="24"/>
          <w:szCs w:val="24"/>
        </w:rPr>
        <w:fldChar w:fldCharType="end"/>
      </w:r>
      <w:r w:rsidRPr="0008590B">
        <w:rPr>
          <w:rFonts w:asciiTheme="majorHAnsi" w:hAnsiTheme="majorHAnsi" w:cstheme="majorHAnsi"/>
          <w:sz w:val="24"/>
          <w:szCs w:val="24"/>
        </w:rPr>
        <w:t>: Marketing Communication Model</w:t>
      </w:r>
      <w:bookmarkEnd w:id="3"/>
    </w:p>
    <w:p w14:paraId="5C1307BD" w14:textId="77777777" w:rsidR="0008590B" w:rsidRPr="0008590B" w:rsidRDefault="0008590B" w:rsidP="0008590B">
      <w:pPr>
        <w:pStyle w:val="ListParagraph"/>
        <w:spacing w:before="240" w:after="240" w:line="360" w:lineRule="auto"/>
        <w:contextualSpacing w:val="0"/>
        <w:jc w:val="center"/>
        <w:rPr>
          <w:rFonts w:asciiTheme="majorHAnsi" w:hAnsiTheme="majorHAnsi" w:cstheme="majorHAnsi"/>
          <w:szCs w:val="24"/>
        </w:rPr>
      </w:pPr>
    </w:p>
    <w:p w14:paraId="5E233E8D" w14:textId="60119B89" w:rsidR="00C80B7C" w:rsidRDefault="00C80B7C" w:rsidP="0008590B">
      <w:pPr>
        <w:pStyle w:val="ListParagraph"/>
        <w:numPr>
          <w:ilvl w:val="0"/>
          <w:numId w:val="17"/>
        </w:numPr>
        <w:spacing w:before="240" w:after="240" w:line="360" w:lineRule="auto"/>
        <w:contextualSpacing w:val="0"/>
        <w:rPr>
          <w:rFonts w:cs="Times New Roman"/>
          <w:szCs w:val="24"/>
        </w:rPr>
      </w:pPr>
      <w:r w:rsidRPr="00902D94">
        <w:rPr>
          <w:rFonts w:asciiTheme="minorHAnsi" w:hAnsiTheme="minorHAnsi" w:cstheme="minorHAnsi"/>
          <w:b/>
          <w:bCs/>
          <w:szCs w:val="24"/>
        </w:rPr>
        <w:t>Message:</w:t>
      </w:r>
      <w:r w:rsidRPr="0008590B">
        <w:rPr>
          <w:rFonts w:asciiTheme="majorHAnsi" w:hAnsiTheme="majorHAnsi" w:cstheme="majorHAnsi"/>
          <w:szCs w:val="24"/>
        </w:rPr>
        <w:t xml:space="preserve"> </w:t>
      </w:r>
      <w:r w:rsidRPr="00902D94">
        <w:rPr>
          <w:rFonts w:cs="Times New Roman"/>
          <w:szCs w:val="24"/>
        </w:rPr>
        <w:t>The main idea that the sender wishes to convey is the message. It's a signal that makes the receiver react. Deciding on the message to be communicated is the first step in the communication process. It is important to confirm that the message's primary goal is understood</w:t>
      </w:r>
      <w:sdt>
        <w:sdtPr>
          <w:rPr>
            <w:rFonts w:cs="Times New Roman"/>
            <w:szCs w:val="24"/>
          </w:rPr>
          <w:id w:val="-206186483"/>
          <w:citation/>
        </w:sdtPr>
        <w:sdtEndPr/>
        <w:sdtContent>
          <w:r w:rsidR="00EF7894" w:rsidRPr="00902D94">
            <w:rPr>
              <w:rFonts w:cs="Times New Roman"/>
              <w:szCs w:val="24"/>
            </w:rPr>
            <w:fldChar w:fldCharType="begin"/>
          </w:r>
          <w:r w:rsidR="00EF7894" w:rsidRPr="00902D94">
            <w:rPr>
              <w:rFonts w:cs="Times New Roman"/>
              <w:szCs w:val="24"/>
            </w:rPr>
            <w:instrText xml:space="preserve"> CITATION Bla23 \l 1033 </w:instrText>
          </w:r>
          <w:r w:rsidR="00EF7894" w:rsidRPr="00902D94">
            <w:rPr>
              <w:rFonts w:cs="Times New Roman"/>
              <w:szCs w:val="24"/>
            </w:rPr>
            <w:fldChar w:fldCharType="separate"/>
          </w:r>
          <w:r w:rsidR="00FC4F34" w:rsidRPr="00902D94">
            <w:rPr>
              <w:rFonts w:cs="Times New Roman"/>
              <w:noProof/>
              <w:szCs w:val="24"/>
            </w:rPr>
            <w:t xml:space="preserve"> (Blakeman, 2023)</w:t>
          </w:r>
          <w:r w:rsidR="00EF7894" w:rsidRPr="00902D94">
            <w:rPr>
              <w:rFonts w:cs="Times New Roman"/>
              <w:szCs w:val="24"/>
            </w:rPr>
            <w:fldChar w:fldCharType="end"/>
          </w:r>
        </w:sdtContent>
      </w:sdt>
      <w:r w:rsidRPr="00902D94">
        <w:rPr>
          <w:rFonts w:cs="Times New Roman"/>
          <w:szCs w:val="24"/>
        </w:rPr>
        <w:t>.</w:t>
      </w:r>
    </w:p>
    <w:p w14:paraId="1E88C764" w14:textId="7278A43F" w:rsidR="00B90EF4" w:rsidRDefault="00B90EF4" w:rsidP="00B90EF4">
      <w:pPr>
        <w:spacing w:before="240" w:after="240" w:line="360" w:lineRule="auto"/>
        <w:rPr>
          <w:rFonts w:cs="Times New Roman"/>
          <w:szCs w:val="24"/>
        </w:rPr>
      </w:pPr>
    </w:p>
    <w:p w14:paraId="1941F296" w14:textId="77777777" w:rsidR="00B90EF4" w:rsidRPr="00B90EF4" w:rsidRDefault="00B90EF4" w:rsidP="00B90EF4">
      <w:pPr>
        <w:spacing w:before="240" w:after="240" w:line="360" w:lineRule="auto"/>
        <w:rPr>
          <w:rFonts w:cs="Times New Roman"/>
          <w:szCs w:val="24"/>
        </w:rPr>
      </w:pPr>
    </w:p>
    <w:p w14:paraId="2202F26A" w14:textId="77777777" w:rsidR="00902D94" w:rsidRPr="00902D94" w:rsidRDefault="00902D94" w:rsidP="00902D94">
      <w:pPr>
        <w:pStyle w:val="ListParagraph"/>
        <w:spacing w:before="240" w:after="240" w:line="360" w:lineRule="auto"/>
        <w:contextualSpacing w:val="0"/>
        <w:rPr>
          <w:rFonts w:cs="Times New Roman"/>
          <w:szCs w:val="24"/>
        </w:rPr>
      </w:pPr>
    </w:p>
    <w:p w14:paraId="34D5950F" w14:textId="1F58FFF2" w:rsidR="00C80B7C" w:rsidRDefault="00C80B7C" w:rsidP="0008590B">
      <w:pPr>
        <w:pStyle w:val="ListParagraph"/>
        <w:numPr>
          <w:ilvl w:val="0"/>
          <w:numId w:val="17"/>
        </w:numPr>
        <w:spacing w:before="240" w:after="240" w:line="360" w:lineRule="auto"/>
        <w:contextualSpacing w:val="0"/>
        <w:rPr>
          <w:rFonts w:cs="Times New Roman"/>
          <w:szCs w:val="24"/>
        </w:rPr>
      </w:pPr>
      <w:r w:rsidRPr="00902D94">
        <w:rPr>
          <w:rFonts w:asciiTheme="minorHAnsi" w:hAnsiTheme="minorHAnsi" w:cstheme="minorHAnsi"/>
          <w:b/>
          <w:bCs/>
          <w:szCs w:val="24"/>
        </w:rPr>
        <w:lastRenderedPageBreak/>
        <w:t>Medium:</w:t>
      </w:r>
      <w:r w:rsidRPr="0008590B">
        <w:rPr>
          <w:rFonts w:asciiTheme="majorHAnsi" w:hAnsiTheme="majorHAnsi" w:cstheme="majorHAnsi"/>
          <w:szCs w:val="24"/>
        </w:rPr>
        <w:t xml:space="preserve"> </w:t>
      </w:r>
      <w:r w:rsidRPr="00902D94">
        <w:rPr>
          <w:rFonts w:cs="Times New Roman"/>
          <w:szCs w:val="24"/>
        </w:rPr>
        <w:t>A medium is a way to communicate or send a message. In order to ensure that the intended recipients receive the message, the sender must select an appropriate medium. Selecting the right communication channel is crucial to the message's effectiveness and the recipient's accurate interpretation of it. The characteristics of communication influence the choice of communication medium. For example, an oral medium is selected when the recipient must provide immediate feedback in order to clear up any misunderstandings, whereas a written medium is used when a message needs to be delivered to a small group of people.</w:t>
      </w:r>
    </w:p>
    <w:p w14:paraId="02536230" w14:textId="277BEE3D" w:rsidR="00C80B7C" w:rsidRDefault="00C80B7C" w:rsidP="0008590B">
      <w:pPr>
        <w:pStyle w:val="ListParagraph"/>
        <w:numPr>
          <w:ilvl w:val="0"/>
          <w:numId w:val="17"/>
        </w:numPr>
        <w:spacing w:before="240" w:after="240" w:line="360" w:lineRule="auto"/>
        <w:contextualSpacing w:val="0"/>
        <w:rPr>
          <w:rFonts w:cs="Times New Roman"/>
          <w:szCs w:val="24"/>
        </w:rPr>
      </w:pPr>
      <w:r w:rsidRPr="00902D94">
        <w:rPr>
          <w:rFonts w:cs="Times New Roman"/>
          <w:b/>
          <w:bCs/>
          <w:szCs w:val="24"/>
        </w:rPr>
        <w:t>Recipient/ Decoder:</w:t>
      </w:r>
      <w:r w:rsidRPr="00902D94">
        <w:rPr>
          <w:rFonts w:cs="Times New Roman"/>
          <w:szCs w:val="24"/>
        </w:rPr>
        <w:t xml:space="preserve"> The individual for whom the message is meant, aimed, or targeted is known as the recipient or decoder. The recipient's level of responsiveness to the message, the encoder's dependence on the decoder, and other factors all affect how much the decoder comprehends the message</w:t>
      </w:r>
      <w:sdt>
        <w:sdtPr>
          <w:rPr>
            <w:rFonts w:cs="Times New Roman"/>
            <w:szCs w:val="24"/>
          </w:rPr>
          <w:id w:val="1096368796"/>
          <w:citation/>
        </w:sdtPr>
        <w:sdtEndPr/>
        <w:sdtContent>
          <w:r w:rsidR="00EF7894" w:rsidRPr="00902D94">
            <w:rPr>
              <w:rFonts w:cs="Times New Roman"/>
              <w:szCs w:val="24"/>
            </w:rPr>
            <w:fldChar w:fldCharType="begin"/>
          </w:r>
          <w:r w:rsidR="00EF7894" w:rsidRPr="00902D94">
            <w:rPr>
              <w:rFonts w:cs="Times New Roman"/>
              <w:szCs w:val="24"/>
            </w:rPr>
            <w:instrText xml:space="preserve"> CITATION Sar23 \l 1033 </w:instrText>
          </w:r>
          <w:r w:rsidR="00EF7894" w:rsidRPr="00902D94">
            <w:rPr>
              <w:rFonts w:cs="Times New Roman"/>
              <w:szCs w:val="24"/>
            </w:rPr>
            <w:fldChar w:fldCharType="separate"/>
          </w:r>
          <w:r w:rsidR="00FC4F34" w:rsidRPr="00902D94">
            <w:rPr>
              <w:rFonts w:cs="Times New Roman"/>
              <w:noProof/>
              <w:szCs w:val="24"/>
            </w:rPr>
            <w:t xml:space="preserve"> (Sari, 2023)</w:t>
          </w:r>
          <w:r w:rsidR="00EF7894" w:rsidRPr="00902D94">
            <w:rPr>
              <w:rFonts w:cs="Times New Roman"/>
              <w:szCs w:val="24"/>
            </w:rPr>
            <w:fldChar w:fldCharType="end"/>
          </w:r>
        </w:sdtContent>
      </w:sdt>
      <w:r w:rsidRPr="00902D94">
        <w:rPr>
          <w:rFonts w:cs="Times New Roman"/>
          <w:szCs w:val="24"/>
        </w:rPr>
        <w:t>.</w:t>
      </w:r>
    </w:p>
    <w:p w14:paraId="67F3BE94" w14:textId="3157D6AD" w:rsidR="00C80B7C" w:rsidRDefault="00C80B7C" w:rsidP="0008590B">
      <w:pPr>
        <w:pStyle w:val="ListParagraph"/>
        <w:numPr>
          <w:ilvl w:val="0"/>
          <w:numId w:val="17"/>
        </w:numPr>
        <w:spacing w:before="240" w:after="240" w:line="360" w:lineRule="auto"/>
        <w:contextualSpacing w:val="0"/>
        <w:rPr>
          <w:rFonts w:cs="Times New Roman"/>
          <w:szCs w:val="24"/>
        </w:rPr>
      </w:pPr>
      <w:r w:rsidRPr="00902D94">
        <w:rPr>
          <w:rFonts w:cs="Times New Roman"/>
          <w:b/>
          <w:bCs/>
          <w:szCs w:val="24"/>
        </w:rPr>
        <w:t xml:space="preserve">Feedback: </w:t>
      </w:r>
      <w:r w:rsidRPr="00902D94">
        <w:rPr>
          <w:rFonts w:cs="Times New Roman"/>
          <w:szCs w:val="24"/>
        </w:rPr>
        <w:t>The primary element of the communication process is feedback, which enables the sender to assess the message's effectiveness. It assists the sender in verifying that the decoder correctly interpreted the message. Feedback can be expressed verbally or nonverbally, such as by sighs, smiles, or other nonverbal cues. It can also be written down in the form of reports, memos, etc.</w:t>
      </w:r>
    </w:p>
    <w:p w14:paraId="2DF526C8" w14:textId="77777777" w:rsidR="00B90EF4" w:rsidRPr="00B90EF4" w:rsidRDefault="00B90EF4" w:rsidP="00B90EF4">
      <w:pPr>
        <w:pStyle w:val="ListParagraph"/>
        <w:rPr>
          <w:rFonts w:cs="Times New Roman"/>
          <w:szCs w:val="24"/>
        </w:rPr>
      </w:pPr>
    </w:p>
    <w:p w14:paraId="11D383CA" w14:textId="77777777" w:rsidR="00B90EF4" w:rsidRDefault="00B90EF4" w:rsidP="00B90EF4">
      <w:pPr>
        <w:pStyle w:val="ListParagraph"/>
        <w:spacing w:before="240" w:after="240" w:line="360" w:lineRule="auto"/>
        <w:contextualSpacing w:val="0"/>
        <w:rPr>
          <w:rFonts w:cs="Times New Roman"/>
          <w:szCs w:val="24"/>
        </w:rPr>
      </w:pPr>
    </w:p>
    <w:p w14:paraId="43F6DFFF" w14:textId="77777777" w:rsidR="006812F5" w:rsidRPr="0008590B" w:rsidRDefault="00221553" w:rsidP="00902D94">
      <w:pPr>
        <w:pStyle w:val="Heading1"/>
      </w:pPr>
      <w:bookmarkStart w:id="4" w:name="_Toc154091368"/>
      <w:r w:rsidRPr="0008590B">
        <w:t>Customer Journey Mapping Theory</w:t>
      </w:r>
      <w:bookmarkEnd w:id="4"/>
    </w:p>
    <w:p w14:paraId="70FC0E01" w14:textId="77777777" w:rsidR="00B77FF2" w:rsidRPr="0008590B" w:rsidRDefault="00B77FF2" w:rsidP="0008590B">
      <w:pPr>
        <w:pStyle w:val="Heading2"/>
        <w:rPr>
          <w:rFonts w:cstheme="majorHAnsi"/>
        </w:rPr>
      </w:pPr>
      <w:bookmarkStart w:id="5" w:name="_Toc154091369"/>
      <w:r w:rsidRPr="0008590B">
        <w:rPr>
          <w:rFonts w:cstheme="majorHAnsi"/>
        </w:rPr>
        <w:t>Overview</w:t>
      </w:r>
      <w:bookmarkEnd w:id="5"/>
    </w:p>
    <w:p w14:paraId="10B24170" w14:textId="77777777" w:rsidR="00A70430" w:rsidRPr="00902D94" w:rsidRDefault="00A70430" w:rsidP="0008590B">
      <w:pPr>
        <w:spacing w:before="240" w:after="240" w:line="360" w:lineRule="auto"/>
        <w:rPr>
          <w:rFonts w:cs="Times New Roman"/>
          <w:szCs w:val="24"/>
        </w:rPr>
      </w:pPr>
      <w:r w:rsidRPr="00902D94">
        <w:rPr>
          <w:rFonts w:cs="Times New Roman"/>
          <w:szCs w:val="24"/>
        </w:rPr>
        <w:t xml:space="preserve">The Customer Journey Mapping (CJM) theory has become a useful framework in modern business strategies for understanding and optimizing the complex path of a customer's interaction with a brand. </w:t>
      </w:r>
      <w:r w:rsidR="005B09F5" w:rsidRPr="00902D94">
        <w:rPr>
          <w:rFonts w:cs="Times New Roman"/>
          <w:szCs w:val="24"/>
        </w:rPr>
        <w:t xml:space="preserve">This theoretical framework </w:t>
      </w:r>
      <w:r w:rsidR="001F5BAA" w:rsidRPr="00902D94">
        <w:rPr>
          <w:rFonts w:cs="Times New Roman"/>
          <w:szCs w:val="24"/>
        </w:rPr>
        <w:t>guides</w:t>
      </w:r>
      <w:r w:rsidR="005B09F5" w:rsidRPr="00902D94">
        <w:rPr>
          <w:rFonts w:cs="Times New Roman"/>
          <w:szCs w:val="24"/>
        </w:rPr>
        <w:t xml:space="preserve"> to view the comprehensive customer experience beyond the traditional methods of analyzing specific touchpoints</w:t>
      </w:r>
      <w:sdt>
        <w:sdtPr>
          <w:rPr>
            <w:rFonts w:cs="Times New Roman"/>
            <w:szCs w:val="24"/>
          </w:rPr>
          <w:id w:val="-1577815117"/>
          <w:citation/>
        </w:sdtPr>
        <w:sdtEndPr/>
        <w:sdtContent>
          <w:r w:rsidR="00612FBF" w:rsidRPr="00902D94">
            <w:rPr>
              <w:rFonts w:cs="Times New Roman"/>
              <w:szCs w:val="24"/>
            </w:rPr>
            <w:fldChar w:fldCharType="begin"/>
          </w:r>
          <w:r w:rsidR="00612FBF" w:rsidRPr="00902D94">
            <w:rPr>
              <w:rFonts w:cs="Times New Roman"/>
              <w:szCs w:val="24"/>
            </w:rPr>
            <w:instrText xml:space="preserve"> CITATION Hol20 \l 1033 </w:instrText>
          </w:r>
          <w:r w:rsidR="00612FBF" w:rsidRPr="00902D94">
            <w:rPr>
              <w:rFonts w:cs="Times New Roman"/>
              <w:szCs w:val="24"/>
            </w:rPr>
            <w:fldChar w:fldCharType="separate"/>
          </w:r>
          <w:r w:rsidR="00FC4F34" w:rsidRPr="00902D94">
            <w:rPr>
              <w:rFonts w:cs="Times New Roman"/>
              <w:noProof/>
              <w:szCs w:val="24"/>
            </w:rPr>
            <w:t xml:space="preserve"> (Hollebeek, 2020)</w:t>
          </w:r>
          <w:r w:rsidR="00612FBF" w:rsidRPr="00902D94">
            <w:rPr>
              <w:rFonts w:cs="Times New Roman"/>
              <w:szCs w:val="24"/>
            </w:rPr>
            <w:fldChar w:fldCharType="end"/>
          </w:r>
        </w:sdtContent>
      </w:sdt>
      <w:r w:rsidR="005B09F5" w:rsidRPr="00902D94">
        <w:rPr>
          <w:rFonts w:cs="Times New Roman"/>
          <w:szCs w:val="24"/>
        </w:rPr>
        <w:t xml:space="preserve">. </w:t>
      </w:r>
    </w:p>
    <w:p w14:paraId="21852FF2" w14:textId="77777777" w:rsidR="00E26DBF" w:rsidRPr="0008590B" w:rsidRDefault="00A36DA4" w:rsidP="0008590B">
      <w:pPr>
        <w:pStyle w:val="NormalWeb"/>
        <w:keepNext/>
        <w:spacing w:before="240" w:beforeAutospacing="0" w:after="240" w:afterAutospacing="0" w:line="360" w:lineRule="auto"/>
        <w:jc w:val="center"/>
        <w:rPr>
          <w:rFonts w:asciiTheme="majorHAnsi" w:hAnsiTheme="majorHAnsi" w:cstheme="majorHAnsi"/>
        </w:rPr>
      </w:pPr>
      <w:r w:rsidRPr="0008590B">
        <w:rPr>
          <w:rFonts w:asciiTheme="majorHAnsi" w:hAnsiTheme="majorHAnsi" w:cstheme="majorHAnsi"/>
          <w:noProof/>
          <w:lang w:val="en-GB" w:eastAsia="en-GB"/>
        </w:rPr>
        <w:lastRenderedPageBreak/>
        <w:drawing>
          <wp:inline distT="0" distB="0" distL="0" distR="0" wp14:anchorId="5AF7F042" wp14:editId="74C9050A">
            <wp:extent cx="5143500" cy="3441639"/>
            <wp:effectExtent l="76200" t="76200" r="133350" b="1403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158428" cy="345162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D8D0A9E" w14:textId="4997DFD8" w:rsidR="00A36DA4" w:rsidRPr="0008590B" w:rsidRDefault="00E26DBF" w:rsidP="0008590B">
      <w:pPr>
        <w:pStyle w:val="Caption"/>
        <w:spacing w:before="240" w:after="240" w:line="360" w:lineRule="auto"/>
        <w:jc w:val="center"/>
        <w:rPr>
          <w:rFonts w:asciiTheme="majorHAnsi" w:hAnsiTheme="majorHAnsi" w:cstheme="majorHAnsi"/>
          <w:color w:val="000000" w:themeColor="text1"/>
          <w:sz w:val="24"/>
          <w:szCs w:val="24"/>
        </w:rPr>
      </w:pPr>
      <w:bookmarkStart w:id="6" w:name="_Toc153840547"/>
      <w:bookmarkStart w:id="7" w:name="_Toc153877344"/>
      <w:bookmarkStart w:id="8" w:name="_Toc154003814"/>
      <w:r w:rsidRPr="0008590B">
        <w:rPr>
          <w:rFonts w:asciiTheme="majorHAnsi" w:hAnsiTheme="majorHAnsi" w:cstheme="majorHAnsi"/>
          <w:color w:val="000000" w:themeColor="text1"/>
          <w:sz w:val="24"/>
          <w:szCs w:val="24"/>
        </w:rPr>
        <w:t xml:space="preserve">Figure </w:t>
      </w:r>
      <w:r w:rsidR="004165E3" w:rsidRPr="0008590B">
        <w:rPr>
          <w:rFonts w:asciiTheme="majorHAnsi" w:hAnsiTheme="majorHAnsi" w:cstheme="majorHAnsi"/>
          <w:color w:val="000000" w:themeColor="text1"/>
          <w:sz w:val="24"/>
          <w:szCs w:val="24"/>
        </w:rPr>
        <w:fldChar w:fldCharType="begin"/>
      </w:r>
      <w:r w:rsidR="004165E3" w:rsidRPr="0008590B">
        <w:rPr>
          <w:rFonts w:asciiTheme="majorHAnsi" w:hAnsiTheme="majorHAnsi" w:cstheme="majorHAnsi"/>
          <w:color w:val="000000" w:themeColor="text1"/>
          <w:sz w:val="24"/>
          <w:szCs w:val="24"/>
        </w:rPr>
        <w:instrText xml:space="preserve"> SEQ Figure \* ARABIC </w:instrText>
      </w:r>
      <w:r w:rsidR="004165E3" w:rsidRPr="0008590B">
        <w:rPr>
          <w:rFonts w:asciiTheme="majorHAnsi" w:hAnsiTheme="majorHAnsi" w:cstheme="majorHAnsi"/>
          <w:color w:val="000000" w:themeColor="text1"/>
          <w:sz w:val="24"/>
          <w:szCs w:val="24"/>
        </w:rPr>
        <w:fldChar w:fldCharType="separate"/>
      </w:r>
      <w:r w:rsidR="0008590B">
        <w:rPr>
          <w:rFonts w:asciiTheme="majorHAnsi" w:hAnsiTheme="majorHAnsi" w:cstheme="majorHAnsi"/>
          <w:noProof/>
          <w:color w:val="000000" w:themeColor="text1"/>
          <w:sz w:val="24"/>
          <w:szCs w:val="24"/>
        </w:rPr>
        <w:t>2</w:t>
      </w:r>
      <w:r w:rsidR="004165E3" w:rsidRPr="0008590B">
        <w:rPr>
          <w:rFonts w:asciiTheme="majorHAnsi" w:hAnsiTheme="majorHAnsi" w:cstheme="majorHAnsi"/>
          <w:noProof/>
          <w:color w:val="000000" w:themeColor="text1"/>
          <w:sz w:val="24"/>
          <w:szCs w:val="24"/>
        </w:rPr>
        <w:fldChar w:fldCharType="end"/>
      </w:r>
      <w:r w:rsidRPr="0008590B">
        <w:rPr>
          <w:rFonts w:asciiTheme="majorHAnsi" w:hAnsiTheme="majorHAnsi" w:cstheme="majorHAnsi"/>
          <w:color w:val="000000" w:themeColor="text1"/>
          <w:sz w:val="24"/>
          <w:szCs w:val="24"/>
        </w:rPr>
        <w:t>: Customer Journey Mapping Theory</w:t>
      </w:r>
      <w:bookmarkEnd w:id="6"/>
      <w:bookmarkEnd w:id="7"/>
      <w:bookmarkEnd w:id="8"/>
    </w:p>
    <w:p w14:paraId="76DD0F9C" w14:textId="77777777" w:rsidR="005E326B" w:rsidRPr="00902D94" w:rsidRDefault="005E326B" w:rsidP="0008590B">
      <w:pPr>
        <w:spacing w:before="240" w:after="240" w:line="360" w:lineRule="auto"/>
        <w:rPr>
          <w:rFonts w:cs="Times New Roman"/>
          <w:szCs w:val="24"/>
        </w:rPr>
      </w:pPr>
      <w:r w:rsidRPr="00902D94">
        <w:rPr>
          <w:rFonts w:cs="Times New Roman"/>
          <w:szCs w:val="24"/>
        </w:rPr>
        <w:t xml:space="preserve">The customer journey map involves </w:t>
      </w:r>
      <w:r w:rsidR="001F5BAA" w:rsidRPr="00902D94">
        <w:rPr>
          <w:rFonts w:cs="Times New Roman"/>
          <w:szCs w:val="24"/>
        </w:rPr>
        <w:t xml:space="preserve">the </w:t>
      </w:r>
      <w:r w:rsidRPr="00902D94">
        <w:rPr>
          <w:rFonts w:cs="Times New Roman"/>
          <w:szCs w:val="24"/>
        </w:rPr>
        <w:t xml:space="preserve">creation of visual representations of a customer journey describing every stage of a customer with which the customer interacts with a specific product, service or brand extending beyond the purchase point including stages like first impression, pre-purchase thoughts, actual action, post-engagement experience and potential moments. The customer journey map helps us to </w:t>
      </w:r>
      <w:r w:rsidR="001F5BAA" w:rsidRPr="00902D94">
        <w:rPr>
          <w:rFonts w:cs="Times New Roman"/>
          <w:szCs w:val="24"/>
        </w:rPr>
        <w:t>gain</w:t>
      </w:r>
      <w:r w:rsidRPr="00902D94">
        <w:rPr>
          <w:rFonts w:cs="Times New Roman"/>
          <w:szCs w:val="24"/>
        </w:rPr>
        <w:t xml:space="preserve"> a comprehensive understanding of the customer experience at all touchpoints</w:t>
      </w:r>
      <w:sdt>
        <w:sdtPr>
          <w:rPr>
            <w:rFonts w:cs="Times New Roman"/>
            <w:szCs w:val="24"/>
          </w:rPr>
          <w:id w:val="-1041203593"/>
          <w:citation/>
        </w:sdtPr>
        <w:sdtEndPr/>
        <w:sdtContent>
          <w:r w:rsidR="00612FBF" w:rsidRPr="00902D94">
            <w:rPr>
              <w:rFonts w:cs="Times New Roman"/>
              <w:szCs w:val="24"/>
            </w:rPr>
            <w:fldChar w:fldCharType="begin"/>
          </w:r>
          <w:r w:rsidR="00612FBF" w:rsidRPr="00902D94">
            <w:rPr>
              <w:rFonts w:cs="Times New Roman"/>
              <w:szCs w:val="24"/>
            </w:rPr>
            <w:instrText xml:space="preserve"> CITATION Ran22 \l 1033 </w:instrText>
          </w:r>
          <w:r w:rsidR="00612FBF" w:rsidRPr="00902D94">
            <w:rPr>
              <w:rFonts w:cs="Times New Roman"/>
              <w:szCs w:val="24"/>
            </w:rPr>
            <w:fldChar w:fldCharType="separate"/>
          </w:r>
          <w:r w:rsidR="00FC4F34" w:rsidRPr="00902D94">
            <w:rPr>
              <w:rFonts w:cs="Times New Roman"/>
              <w:noProof/>
              <w:szCs w:val="24"/>
            </w:rPr>
            <w:t xml:space="preserve"> (Rana, 2022)</w:t>
          </w:r>
          <w:r w:rsidR="00612FBF" w:rsidRPr="00902D94">
            <w:rPr>
              <w:rFonts w:cs="Times New Roman"/>
              <w:szCs w:val="24"/>
            </w:rPr>
            <w:fldChar w:fldCharType="end"/>
          </w:r>
        </w:sdtContent>
      </w:sdt>
      <w:r w:rsidRPr="00902D94">
        <w:rPr>
          <w:rFonts w:cs="Times New Roman"/>
          <w:szCs w:val="24"/>
        </w:rPr>
        <w:t>.</w:t>
      </w:r>
    </w:p>
    <w:p w14:paraId="19ACC710" w14:textId="76B4D7E4" w:rsidR="005E326B" w:rsidRDefault="005E326B" w:rsidP="0008590B">
      <w:pPr>
        <w:spacing w:before="240" w:after="240" w:line="360" w:lineRule="auto"/>
        <w:rPr>
          <w:rFonts w:cs="Times New Roman"/>
          <w:szCs w:val="24"/>
        </w:rPr>
      </w:pPr>
      <w:r w:rsidRPr="00902D94">
        <w:rPr>
          <w:rFonts w:cs="Times New Roman"/>
          <w:szCs w:val="24"/>
        </w:rPr>
        <w:t xml:space="preserve">A key component of the customer journey map it does not have a linear view of customer interaction rather it provides a comprehensive, thorough review of the </w:t>
      </w:r>
      <w:r w:rsidR="00696771" w:rsidRPr="00902D94">
        <w:rPr>
          <w:rFonts w:cs="Times New Roman"/>
          <w:szCs w:val="24"/>
        </w:rPr>
        <w:t xml:space="preserve">dynamic customer journey identifying that customer experiences are connected and adaptable. The visualization in the customer journey map helps to identify the patterns, </w:t>
      </w:r>
      <w:r w:rsidR="00F74625" w:rsidRPr="00902D94">
        <w:rPr>
          <w:rFonts w:cs="Times New Roman"/>
          <w:szCs w:val="24"/>
        </w:rPr>
        <w:t>behaviors</w:t>
      </w:r>
      <w:r w:rsidR="00696771" w:rsidRPr="00902D94">
        <w:rPr>
          <w:rFonts w:cs="Times New Roman"/>
          <w:szCs w:val="24"/>
        </w:rPr>
        <w:t xml:space="preserve"> and critical touchpoints</w:t>
      </w:r>
      <w:r w:rsidR="00651856" w:rsidRPr="00902D94">
        <w:rPr>
          <w:rFonts w:cs="Times New Roman"/>
          <w:szCs w:val="24"/>
        </w:rPr>
        <w:t>.</w:t>
      </w:r>
    </w:p>
    <w:p w14:paraId="12CB4C1A" w14:textId="3CF92A1C" w:rsidR="00902D94" w:rsidRDefault="00902D94" w:rsidP="0008590B">
      <w:pPr>
        <w:spacing w:before="240" w:after="240" w:line="360" w:lineRule="auto"/>
        <w:rPr>
          <w:rFonts w:cs="Times New Roman"/>
          <w:szCs w:val="24"/>
        </w:rPr>
      </w:pPr>
    </w:p>
    <w:p w14:paraId="3DD153B5" w14:textId="77777777" w:rsidR="00902D94" w:rsidRPr="00902D94" w:rsidRDefault="00902D94" w:rsidP="0008590B">
      <w:pPr>
        <w:spacing w:before="240" w:after="240" w:line="360" w:lineRule="auto"/>
        <w:rPr>
          <w:rFonts w:cs="Times New Roman"/>
          <w:szCs w:val="24"/>
        </w:rPr>
      </w:pPr>
    </w:p>
    <w:p w14:paraId="145D802A" w14:textId="77777777" w:rsidR="000A65F7" w:rsidRPr="0008590B" w:rsidRDefault="000A65F7" w:rsidP="0008590B">
      <w:pPr>
        <w:pStyle w:val="Heading2"/>
        <w:rPr>
          <w:rFonts w:cstheme="majorHAnsi"/>
        </w:rPr>
      </w:pPr>
      <w:bookmarkStart w:id="9" w:name="_Toc154091370"/>
      <w:r w:rsidRPr="0008590B">
        <w:rPr>
          <w:rFonts w:cstheme="majorHAnsi"/>
        </w:rPr>
        <w:lastRenderedPageBreak/>
        <w:t xml:space="preserve">Customer Journey Mapping Theory in </w:t>
      </w:r>
      <w:r w:rsidR="001F5BAA" w:rsidRPr="0008590B">
        <w:rPr>
          <w:rFonts w:cstheme="majorHAnsi"/>
        </w:rPr>
        <w:t xml:space="preserve">the </w:t>
      </w:r>
      <w:r w:rsidRPr="0008590B">
        <w:rPr>
          <w:rFonts w:cstheme="majorHAnsi"/>
        </w:rPr>
        <w:t>Context of Starbucks:</w:t>
      </w:r>
      <w:bookmarkEnd w:id="9"/>
    </w:p>
    <w:p w14:paraId="620A8C72" w14:textId="77777777" w:rsidR="00ED099A" w:rsidRPr="00902D94" w:rsidRDefault="001871BA" w:rsidP="0008590B">
      <w:pPr>
        <w:spacing w:before="240" w:after="240" w:line="360" w:lineRule="auto"/>
        <w:rPr>
          <w:rFonts w:asciiTheme="minorHAnsi" w:hAnsiTheme="minorHAnsi" w:cstheme="minorHAnsi"/>
          <w:b/>
          <w:bCs/>
          <w:i/>
          <w:iCs/>
          <w:szCs w:val="24"/>
        </w:rPr>
      </w:pPr>
      <w:r w:rsidRPr="00902D94">
        <w:rPr>
          <w:rFonts w:asciiTheme="minorHAnsi" w:hAnsiTheme="minorHAnsi" w:cstheme="minorHAnsi"/>
          <w:szCs w:val="24"/>
        </w:rPr>
        <w:t xml:space="preserve">Starbucks a globally recognized company is deeply rooted in retail and services </w:t>
      </w:r>
      <w:r w:rsidR="001F5BAA" w:rsidRPr="00902D94">
        <w:rPr>
          <w:rFonts w:asciiTheme="minorHAnsi" w:hAnsiTheme="minorHAnsi" w:cstheme="minorHAnsi"/>
          <w:szCs w:val="24"/>
        </w:rPr>
        <w:t xml:space="preserve">and </w:t>
      </w:r>
      <w:r w:rsidRPr="00902D94">
        <w:rPr>
          <w:rFonts w:asciiTheme="minorHAnsi" w:hAnsiTheme="minorHAnsi" w:cstheme="minorHAnsi"/>
          <w:szCs w:val="24"/>
        </w:rPr>
        <w:t xml:space="preserve">understands the customer journey fully. The customer journey in </w:t>
      </w:r>
      <w:r w:rsidR="001F5BAA" w:rsidRPr="00902D94">
        <w:rPr>
          <w:rFonts w:asciiTheme="minorHAnsi" w:hAnsiTheme="minorHAnsi" w:cstheme="minorHAnsi"/>
          <w:szCs w:val="24"/>
        </w:rPr>
        <w:t xml:space="preserve">the </w:t>
      </w:r>
      <w:r w:rsidRPr="00902D94">
        <w:rPr>
          <w:rFonts w:asciiTheme="minorHAnsi" w:hAnsiTheme="minorHAnsi" w:cstheme="minorHAnsi"/>
          <w:szCs w:val="24"/>
        </w:rPr>
        <w:t xml:space="preserve">perspective of Starbucks </w:t>
      </w:r>
      <w:r w:rsidR="001F5BAA" w:rsidRPr="00902D94">
        <w:rPr>
          <w:rFonts w:asciiTheme="minorHAnsi" w:hAnsiTheme="minorHAnsi" w:cstheme="minorHAnsi"/>
          <w:szCs w:val="24"/>
        </w:rPr>
        <w:t xml:space="preserve">does </w:t>
      </w:r>
      <w:r w:rsidRPr="00902D94">
        <w:rPr>
          <w:rFonts w:asciiTheme="minorHAnsi" w:hAnsiTheme="minorHAnsi" w:cstheme="minorHAnsi"/>
          <w:szCs w:val="24"/>
        </w:rPr>
        <w:t xml:space="preserve">not solely present touchpoint analytics or depict customer interactions like online purchases, rather it provides a holistic approach </w:t>
      </w:r>
      <w:r w:rsidR="001F5BAA" w:rsidRPr="00902D94">
        <w:rPr>
          <w:rFonts w:asciiTheme="minorHAnsi" w:hAnsiTheme="minorHAnsi" w:cstheme="minorHAnsi"/>
          <w:szCs w:val="24"/>
        </w:rPr>
        <w:t>to</w:t>
      </w:r>
      <w:r w:rsidR="00ED099A" w:rsidRPr="00902D94">
        <w:rPr>
          <w:rFonts w:asciiTheme="minorHAnsi" w:hAnsiTheme="minorHAnsi" w:cstheme="minorHAnsi"/>
          <w:szCs w:val="24"/>
        </w:rPr>
        <w:t xml:space="preserve"> the customer journey experiences including pre-purchase thoughts, experiences in</w:t>
      </w:r>
      <w:r w:rsidR="001F5BAA" w:rsidRPr="00902D94">
        <w:rPr>
          <w:rFonts w:asciiTheme="minorHAnsi" w:hAnsiTheme="minorHAnsi" w:cstheme="minorHAnsi"/>
          <w:szCs w:val="24"/>
        </w:rPr>
        <w:t>-</w:t>
      </w:r>
      <w:r w:rsidR="00ED099A" w:rsidRPr="00902D94">
        <w:rPr>
          <w:rFonts w:asciiTheme="minorHAnsi" w:hAnsiTheme="minorHAnsi" w:cstheme="minorHAnsi"/>
          <w:szCs w:val="24"/>
        </w:rPr>
        <w:t>store, post-purchases interactions at the store or online purchase and moments after purchase</w:t>
      </w:r>
      <w:sdt>
        <w:sdtPr>
          <w:rPr>
            <w:rFonts w:asciiTheme="minorHAnsi" w:hAnsiTheme="minorHAnsi" w:cstheme="minorHAnsi"/>
            <w:szCs w:val="24"/>
          </w:rPr>
          <w:id w:val="-318654945"/>
          <w:citation/>
        </w:sdtPr>
        <w:sdtEndPr/>
        <w:sdtContent>
          <w:r w:rsidR="00612FBF" w:rsidRPr="00902D94">
            <w:rPr>
              <w:rFonts w:asciiTheme="minorHAnsi" w:hAnsiTheme="minorHAnsi" w:cstheme="minorHAnsi"/>
              <w:szCs w:val="24"/>
            </w:rPr>
            <w:fldChar w:fldCharType="begin"/>
          </w:r>
          <w:r w:rsidR="00612FBF" w:rsidRPr="00902D94">
            <w:rPr>
              <w:rFonts w:asciiTheme="minorHAnsi" w:hAnsiTheme="minorHAnsi" w:cstheme="minorHAnsi"/>
              <w:szCs w:val="24"/>
            </w:rPr>
            <w:instrText xml:space="preserve"> CITATION Ana21 \l 1033 </w:instrText>
          </w:r>
          <w:r w:rsidR="00612FBF" w:rsidRPr="00902D94">
            <w:rPr>
              <w:rFonts w:asciiTheme="minorHAnsi" w:hAnsiTheme="minorHAnsi" w:cstheme="minorHAnsi"/>
              <w:szCs w:val="24"/>
            </w:rPr>
            <w:fldChar w:fldCharType="separate"/>
          </w:r>
          <w:r w:rsidR="00FC4F34" w:rsidRPr="00902D94">
            <w:rPr>
              <w:rFonts w:asciiTheme="minorHAnsi" w:hAnsiTheme="minorHAnsi" w:cstheme="minorHAnsi"/>
              <w:noProof/>
              <w:szCs w:val="24"/>
            </w:rPr>
            <w:t xml:space="preserve"> (Anayiotos, 2021)</w:t>
          </w:r>
          <w:r w:rsidR="00612FBF" w:rsidRPr="00902D94">
            <w:rPr>
              <w:rFonts w:asciiTheme="minorHAnsi" w:hAnsiTheme="minorHAnsi" w:cstheme="minorHAnsi"/>
              <w:szCs w:val="24"/>
            </w:rPr>
            <w:fldChar w:fldCharType="end"/>
          </w:r>
        </w:sdtContent>
      </w:sdt>
      <w:r w:rsidR="00ED099A" w:rsidRPr="00902D94">
        <w:rPr>
          <w:rFonts w:asciiTheme="minorHAnsi" w:hAnsiTheme="minorHAnsi" w:cstheme="minorHAnsi"/>
          <w:szCs w:val="24"/>
        </w:rPr>
        <w:t>.</w:t>
      </w:r>
      <w:r w:rsidR="005C26F6" w:rsidRPr="00902D94">
        <w:rPr>
          <w:rFonts w:asciiTheme="minorHAnsi" w:hAnsiTheme="minorHAnsi" w:cstheme="minorHAnsi"/>
          <w:szCs w:val="24"/>
        </w:rPr>
        <w:t xml:space="preserve"> The other customer journey maps like a drive</w:t>
      </w:r>
      <w:r w:rsidR="001F5BAA" w:rsidRPr="00902D94">
        <w:rPr>
          <w:rFonts w:asciiTheme="minorHAnsi" w:hAnsiTheme="minorHAnsi" w:cstheme="minorHAnsi"/>
          <w:szCs w:val="24"/>
        </w:rPr>
        <w:t>-</w:t>
      </w:r>
      <w:r w:rsidR="005C26F6" w:rsidRPr="00902D94">
        <w:rPr>
          <w:rFonts w:asciiTheme="minorHAnsi" w:hAnsiTheme="minorHAnsi" w:cstheme="minorHAnsi"/>
          <w:szCs w:val="24"/>
        </w:rPr>
        <w:t>thru, pick</w:t>
      </w:r>
      <w:r w:rsidR="001F5BAA" w:rsidRPr="00902D94">
        <w:rPr>
          <w:rFonts w:asciiTheme="minorHAnsi" w:hAnsiTheme="minorHAnsi" w:cstheme="minorHAnsi"/>
          <w:szCs w:val="24"/>
        </w:rPr>
        <w:t>-</w:t>
      </w:r>
      <w:r w:rsidR="005C26F6" w:rsidRPr="00902D94">
        <w:rPr>
          <w:rFonts w:asciiTheme="minorHAnsi" w:hAnsiTheme="minorHAnsi" w:cstheme="minorHAnsi"/>
          <w:szCs w:val="24"/>
        </w:rPr>
        <w:t xml:space="preserve">up purchase and walk-in are attached in </w:t>
      </w:r>
      <w:r w:rsidR="00EF7894" w:rsidRPr="00902D94">
        <w:rPr>
          <w:rFonts w:asciiTheme="minorHAnsi" w:hAnsiTheme="minorHAnsi" w:cstheme="minorHAnsi"/>
          <w:b/>
          <w:bCs/>
          <w:i/>
          <w:iCs/>
          <w:szCs w:val="24"/>
        </w:rPr>
        <w:t>(Appendix 1,2, and 3</w:t>
      </w:r>
      <w:r w:rsidR="00B77FF2" w:rsidRPr="00902D94">
        <w:rPr>
          <w:rFonts w:asciiTheme="minorHAnsi" w:hAnsiTheme="minorHAnsi" w:cstheme="minorHAnsi"/>
          <w:b/>
          <w:bCs/>
          <w:i/>
          <w:iCs/>
          <w:szCs w:val="24"/>
        </w:rPr>
        <w:t>)</w:t>
      </w:r>
      <w:r w:rsidR="005C26F6" w:rsidRPr="00902D94">
        <w:rPr>
          <w:rFonts w:asciiTheme="minorHAnsi" w:hAnsiTheme="minorHAnsi" w:cstheme="minorHAnsi"/>
          <w:b/>
          <w:bCs/>
          <w:i/>
          <w:iCs/>
          <w:szCs w:val="24"/>
        </w:rPr>
        <w:t>.</w:t>
      </w:r>
    </w:p>
    <w:p w14:paraId="49BACC4D" w14:textId="77777777" w:rsidR="00F369C5" w:rsidRPr="00902D94" w:rsidRDefault="00F369C5" w:rsidP="0008590B">
      <w:pPr>
        <w:spacing w:before="240" w:after="240" w:line="360" w:lineRule="auto"/>
        <w:rPr>
          <w:rFonts w:asciiTheme="minorHAnsi" w:hAnsiTheme="minorHAnsi" w:cstheme="minorHAnsi"/>
          <w:szCs w:val="24"/>
        </w:rPr>
      </w:pPr>
      <w:r w:rsidRPr="00902D94">
        <w:rPr>
          <w:rFonts w:asciiTheme="minorHAnsi" w:hAnsiTheme="minorHAnsi" w:cstheme="minorHAnsi"/>
          <w:szCs w:val="24"/>
        </w:rPr>
        <w:t xml:space="preserve">Starbucks is globally recognized for its unmatchable products and offerings. Utilizing the customer journey map can help the company to improve its business operations.  The different stages of </w:t>
      </w:r>
      <w:r w:rsidR="001F5BAA" w:rsidRPr="00902D94">
        <w:rPr>
          <w:rFonts w:asciiTheme="minorHAnsi" w:hAnsiTheme="minorHAnsi" w:cstheme="minorHAnsi"/>
          <w:szCs w:val="24"/>
        </w:rPr>
        <w:t xml:space="preserve">the </w:t>
      </w:r>
      <w:r w:rsidRPr="00902D94">
        <w:rPr>
          <w:rFonts w:asciiTheme="minorHAnsi" w:hAnsiTheme="minorHAnsi" w:cstheme="minorHAnsi"/>
          <w:szCs w:val="24"/>
        </w:rPr>
        <w:t xml:space="preserve">customer journey and illustration enable Starbucks to </w:t>
      </w:r>
      <w:r w:rsidR="008C3F3C" w:rsidRPr="00902D94">
        <w:rPr>
          <w:rFonts w:asciiTheme="minorHAnsi" w:hAnsiTheme="minorHAnsi" w:cstheme="minorHAnsi"/>
          <w:szCs w:val="24"/>
        </w:rPr>
        <w:t>deeply analyze the different touch points of the customer journey. This approach also aids the company to streamline its operations and procedure</w:t>
      </w:r>
      <w:r w:rsidR="001F5BAA" w:rsidRPr="00902D94">
        <w:rPr>
          <w:rFonts w:asciiTheme="minorHAnsi" w:hAnsiTheme="minorHAnsi" w:cstheme="minorHAnsi"/>
          <w:szCs w:val="24"/>
        </w:rPr>
        <w:t>s</w:t>
      </w:r>
      <w:r w:rsidR="008C3F3C" w:rsidRPr="00902D94">
        <w:rPr>
          <w:rFonts w:asciiTheme="minorHAnsi" w:hAnsiTheme="minorHAnsi" w:cstheme="minorHAnsi"/>
          <w:szCs w:val="24"/>
        </w:rPr>
        <w:t xml:space="preserve"> keeping in view the customer pre-purchase thoughts and post-purchase thoughts, improving customer satisfaction and hindering all obstacles in the way of company success and development</w:t>
      </w:r>
      <w:sdt>
        <w:sdtPr>
          <w:rPr>
            <w:rFonts w:asciiTheme="minorHAnsi" w:hAnsiTheme="minorHAnsi" w:cstheme="minorHAnsi"/>
            <w:szCs w:val="24"/>
          </w:rPr>
          <w:id w:val="506801979"/>
          <w:citation/>
        </w:sdtPr>
        <w:sdtEndPr/>
        <w:sdtContent>
          <w:r w:rsidR="004165E3" w:rsidRPr="00902D94">
            <w:rPr>
              <w:rFonts w:asciiTheme="minorHAnsi" w:hAnsiTheme="minorHAnsi" w:cstheme="minorHAnsi"/>
              <w:szCs w:val="24"/>
            </w:rPr>
            <w:fldChar w:fldCharType="begin"/>
          </w:r>
          <w:r w:rsidR="004165E3" w:rsidRPr="00902D94">
            <w:rPr>
              <w:rFonts w:asciiTheme="minorHAnsi" w:hAnsiTheme="minorHAnsi" w:cstheme="minorHAnsi"/>
              <w:szCs w:val="24"/>
            </w:rPr>
            <w:instrText xml:space="preserve"> CITATION Kli20 \l 1033 </w:instrText>
          </w:r>
          <w:r w:rsidR="004165E3" w:rsidRPr="00902D94">
            <w:rPr>
              <w:rFonts w:asciiTheme="minorHAnsi" w:hAnsiTheme="minorHAnsi" w:cstheme="minorHAnsi"/>
              <w:szCs w:val="24"/>
            </w:rPr>
            <w:fldChar w:fldCharType="separate"/>
          </w:r>
          <w:r w:rsidR="00FC4F34" w:rsidRPr="00902D94">
            <w:rPr>
              <w:rFonts w:asciiTheme="minorHAnsi" w:hAnsiTheme="minorHAnsi" w:cstheme="minorHAnsi"/>
              <w:noProof/>
              <w:szCs w:val="24"/>
            </w:rPr>
            <w:t xml:space="preserve"> (Klink, 2020)</w:t>
          </w:r>
          <w:r w:rsidR="004165E3" w:rsidRPr="00902D94">
            <w:rPr>
              <w:rFonts w:asciiTheme="minorHAnsi" w:hAnsiTheme="minorHAnsi" w:cstheme="minorHAnsi"/>
              <w:szCs w:val="24"/>
            </w:rPr>
            <w:fldChar w:fldCharType="end"/>
          </w:r>
        </w:sdtContent>
      </w:sdt>
      <w:r w:rsidR="008C3F3C" w:rsidRPr="00902D94">
        <w:rPr>
          <w:rFonts w:asciiTheme="minorHAnsi" w:hAnsiTheme="minorHAnsi" w:cstheme="minorHAnsi"/>
          <w:szCs w:val="24"/>
        </w:rPr>
        <w:t>.</w:t>
      </w:r>
    </w:p>
    <w:p w14:paraId="1E3C8C7A" w14:textId="1A272C22" w:rsidR="008C3F3C" w:rsidRDefault="008C3F3C" w:rsidP="0008590B">
      <w:pPr>
        <w:spacing w:before="240" w:after="240" w:line="360" w:lineRule="auto"/>
        <w:rPr>
          <w:rFonts w:asciiTheme="minorHAnsi" w:hAnsiTheme="minorHAnsi" w:cstheme="minorHAnsi"/>
          <w:szCs w:val="24"/>
        </w:rPr>
      </w:pPr>
      <w:r w:rsidRPr="00902D94">
        <w:rPr>
          <w:rFonts w:asciiTheme="minorHAnsi" w:hAnsiTheme="minorHAnsi" w:cstheme="minorHAnsi"/>
          <w:szCs w:val="24"/>
        </w:rPr>
        <w:t>Moreover, the different components in the customer journey map create new innovative opportunities for the company. Starbucks can take new ideas from the customer journey map because</w:t>
      </w:r>
      <w:r w:rsidR="001F5BAA" w:rsidRPr="00902D94">
        <w:rPr>
          <w:rFonts w:asciiTheme="minorHAnsi" w:hAnsiTheme="minorHAnsi" w:cstheme="minorHAnsi"/>
          <w:szCs w:val="24"/>
        </w:rPr>
        <w:t>,</w:t>
      </w:r>
      <w:r w:rsidRPr="00902D94">
        <w:rPr>
          <w:rFonts w:asciiTheme="minorHAnsi" w:hAnsiTheme="minorHAnsi" w:cstheme="minorHAnsi"/>
          <w:szCs w:val="24"/>
        </w:rPr>
        <w:t xml:space="preserve"> at each touchpoint, there is a comprehensive customer experience detailing its thoughts, pain points and desires, this can help the company to think of new innovative and creative ideas to improve their services according to customer desires</w:t>
      </w:r>
      <w:sdt>
        <w:sdtPr>
          <w:rPr>
            <w:rFonts w:asciiTheme="minorHAnsi" w:hAnsiTheme="minorHAnsi" w:cstheme="minorHAnsi"/>
            <w:szCs w:val="24"/>
          </w:rPr>
          <w:id w:val="1503936680"/>
          <w:citation/>
        </w:sdtPr>
        <w:sdtEndPr/>
        <w:sdtContent>
          <w:r w:rsidR="004165E3" w:rsidRPr="00902D94">
            <w:rPr>
              <w:rFonts w:asciiTheme="minorHAnsi" w:hAnsiTheme="minorHAnsi" w:cstheme="minorHAnsi"/>
              <w:szCs w:val="24"/>
            </w:rPr>
            <w:fldChar w:fldCharType="begin"/>
          </w:r>
          <w:r w:rsidR="004165E3" w:rsidRPr="00902D94">
            <w:rPr>
              <w:rFonts w:asciiTheme="minorHAnsi" w:hAnsiTheme="minorHAnsi" w:cstheme="minorHAnsi"/>
              <w:szCs w:val="24"/>
            </w:rPr>
            <w:instrText xml:space="preserve"> CITATION Sie20 \l 1033 </w:instrText>
          </w:r>
          <w:r w:rsidR="004165E3" w:rsidRPr="00902D94">
            <w:rPr>
              <w:rFonts w:asciiTheme="minorHAnsi" w:hAnsiTheme="minorHAnsi" w:cstheme="minorHAnsi"/>
              <w:szCs w:val="24"/>
            </w:rPr>
            <w:fldChar w:fldCharType="separate"/>
          </w:r>
          <w:r w:rsidR="00FC4F34" w:rsidRPr="00902D94">
            <w:rPr>
              <w:rFonts w:asciiTheme="minorHAnsi" w:hAnsiTheme="minorHAnsi" w:cstheme="minorHAnsi"/>
              <w:noProof/>
              <w:szCs w:val="24"/>
            </w:rPr>
            <w:t xml:space="preserve"> (Siebert, 2020)</w:t>
          </w:r>
          <w:r w:rsidR="004165E3" w:rsidRPr="00902D94">
            <w:rPr>
              <w:rFonts w:asciiTheme="minorHAnsi" w:hAnsiTheme="minorHAnsi" w:cstheme="minorHAnsi"/>
              <w:szCs w:val="24"/>
            </w:rPr>
            <w:fldChar w:fldCharType="end"/>
          </w:r>
        </w:sdtContent>
      </w:sdt>
      <w:r w:rsidRPr="00902D94">
        <w:rPr>
          <w:rFonts w:asciiTheme="minorHAnsi" w:hAnsiTheme="minorHAnsi" w:cstheme="minorHAnsi"/>
          <w:szCs w:val="24"/>
        </w:rPr>
        <w:t>. Taking this example in</w:t>
      </w:r>
      <w:r w:rsidR="001F5BAA" w:rsidRPr="00902D94">
        <w:rPr>
          <w:rFonts w:asciiTheme="minorHAnsi" w:hAnsiTheme="minorHAnsi" w:cstheme="minorHAnsi"/>
          <w:szCs w:val="24"/>
        </w:rPr>
        <w:t>to</w:t>
      </w:r>
      <w:r w:rsidRPr="00902D94">
        <w:rPr>
          <w:rFonts w:asciiTheme="minorHAnsi" w:hAnsiTheme="minorHAnsi" w:cstheme="minorHAnsi"/>
          <w:szCs w:val="24"/>
        </w:rPr>
        <w:t xml:space="preserve"> account, customers at Starbucks not only demand a flavorful cappuccino cup but also look for a </w:t>
      </w:r>
      <w:proofErr w:type="spellStart"/>
      <w:r w:rsidRPr="00902D94">
        <w:rPr>
          <w:rFonts w:asciiTheme="minorHAnsi" w:hAnsiTheme="minorHAnsi" w:cstheme="minorHAnsi"/>
          <w:szCs w:val="24"/>
        </w:rPr>
        <w:t>co</w:t>
      </w:r>
      <w:r w:rsidR="001F5BAA" w:rsidRPr="00902D94">
        <w:rPr>
          <w:rFonts w:asciiTheme="minorHAnsi" w:hAnsiTheme="minorHAnsi" w:cstheme="minorHAnsi"/>
          <w:szCs w:val="24"/>
        </w:rPr>
        <w:t>s</w:t>
      </w:r>
      <w:r w:rsidRPr="00902D94">
        <w:rPr>
          <w:rFonts w:asciiTheme="minorHAnsi" w:hAnsiTheme="minorHAnsi" w:cstheme="minorHAnsi"/>
          <w:szCs w:val="24"/>
        </w:rPr>
        <w:t>y</w:t>
      </w:r>
      <w:proofErr w:type="spellEnd"/>
      <w:r w:rsidRPr="00902D94">
        <w:rPr>
          <w:rFonts w:asciiTheme="minorHAnsi" w:hAnsiTheme="minorHAnsi" w:cstheme="minorHAnsi"/>
          <w:szCs w:val="24"/>
        </w:rPr>
        <w:t>, attractive ambi</w:t>
      </w:r>
      <w:r w:rsidR="001F5BAA" w:rsidRPr="00902D94">
        <w:rPr>
          <w:rFonts w:asciiTheme="minorHAnsi" w:hAnsiTheme="minorHAnsi" w:cstheme="minorHAnsi"/>
          <w:szCs w:val="24"/>
        </w:rPr>
        <w:t>e</w:t>
      </w:r>
      <w:r w:rsidRPr="00902D94">
        <w:rPr>
          <w:rFonts w:asciiTheme="minorHAnsi" w:hAnsiTheme="minorHAnsi" w:cstheme="minorHAnsi"/>
          <w:szCs w:val="24"/>
        </w:rPr>
        <w:t>nce where they can feel relax</w:t>
      </w:r>
      <w:r w:rsidR="001F5BAA" w:rsidRPr="00902D94">
        <w:rPr>
          <w:rFonts w:asciiTheme="minorHAnsi" w:hAnsiTheme="minorHAnsi" w:cstheme="minorHAnsi"/>
          <w:szCs w:val="24"/>
        </w:rPr>
        <w:t>ed</w:t>
      </w:r>
      <w:r w:rsidRPr="00902D94">
        <w:rPr>
          <w:rFonts w:asciiTheme="minorHAnsi" w:hAnsiTheme="minorHAnsi" w:cstheme="minorHAnsi"/>
          <w:szCs w:val="24"/>
        </w:rPr>
        <w:t xml:space="preserve"> and enjoy their cup, in this context, Starbucks can utilize this idea and create an attractive yet relaxing ambience but not comprising over its quality.</w:t>
      </w:r>
    </w:p>
    <w:p w14:paraId="6BD4D0F7" w14:textId="24BE56DD" w:rsidR="00902D94" w:rsidRDefault="00902D94" w:rsidP="0008590B">
      <w:pPr>
        <w:spacing w:before="240" w:after="240" w:line="360" w:lineRule="auto"/>
        <w:rPr>
          <w:rFonts w:asciiTheme="minorHAnsi" w:hAnsiTheme="minorHAnsi" w:cstheme="minorHAnsi"/>
          <w:szCs w:val="24"/>
        </w:rPr>
      </w:pPr>
    </w:p>
    <w:p w14:paraId="351725F1" w14:textId="20B37042" w:rsidR="00902D94" w:rsidRDefault="00902D94" w:rsidP="0008590B">
      <w:pPr>
        <w:spacing w:before="240" w:after="240" w:line="360" w:lineRule="auto"/>
        <w:rPr>
          <w:rFonts w:asciiTheme="minorHAnsi" w:hAnsiTheme="minorHAnsi" w:cstheme="minorHAnsi"/>
          <w:szCs w:val="24"/>
        </w:rPr>
      </w:pPr>
    </w:p>
    <w:p w14:paraId="1EE64847" w14:textId="2388FCDF" w:rsidR="00902D94" w:rsidRDefault="00902D94" w:rsidP="0008590B">
      <w:pPr>
        <w:spacing w:before="240" w:after="240" w:line="360" w:lineRule="auto"/>
        <w:rPr>
          <w:rFonts w:asciiTheme="minorHAnsi" w:hAnsiTheme="minorHAnsi" w:cstheme="minorHAnsi"/>
          <w:szCs w:val="24"/>
        </w:rPr>
      </w:pPr>
    </w:p>
    <w:p w14:paraId="5959ABC3" w14:textId="77777777" w:rsidR="00902D94" w:rsidRPr="00902D94" w:rsidRDefault="00902D94" w:rsidP="0008590B">
      <w:pPr>
        <w:spacing w:before="240" w:after="240" w:line="360" w:lineRule="auto"/>
        <w:rPr>
          <w:rFonts w:asciiTheme="minorHAnsi" w:hAnsiTheme="minorHAnsi" w:cstheme="minorHAnsi"/>
          <w:szCs w:val="24"/>
        </w:rPr>
      </w:pPr>
    </w:p>
    <w:p w14:paraId="13E5EA62" w14:textId="1DB64D17" w:rsidR="008C3F3C" w:rsidRDefault="007F09F8" w:rsidP="0008590B">
      <w:pPr>
        <w:spacing w:before="240" w:after="240" w:line="360" w:lineRule="auto"/>
        <w:rPr>
          <w:rFonts w:cs="Times New Roman"/>
          <w:szCs w:val="24"/>
        </w:rPr>
      </w:pPr>
      <w:r w:rsidRPr="00902D94">
        <w:rPr>
          <w:rFonts w:cs="Times New Roman"/>
          <w:szCs w:val="24"/>
        </w:rPr>
        <w:lastRenderedPageBreak/>
        <w:t>Businesses need to realize that moving in a fast</w:t>
      </w:r>
      <w:r w:rsidR="001F5BAA" w:rsidRPr="00902D94">
        <w:rPr>
          <w:rFonts w:cs="Times New Roman"/>
          <w:szCs w:val="24"/>
        </w:rPr>
        <w:t>-paced</w:t>
      </w:r>
      <w:r w:rsidRPr="00902D94">
        <w:rPr>
          <w:rFonts w:cs="Times New Roman"/>
          <w:szCs w:val="24"/>
        </w:rPr>
        <w:t xml:space="preserve"> environment without developing smooth interactions with their customers is a matter of risk. Thus, they should analyze each point of their customer journey carefully. In this perspective,</w:t>
      </w:r>
      <w:r w:rsidR="008C3F3C" w:rsidRPr="00902D94">
        <w:rPr>
          <w:rFonts w:cs="Times New Roman"/>
          <w:szCs w:val="24"/>
        </w:rPr>
        <w:t xml:space="preserve"> a thorough customer journey experience can help Starbucks to develop and retain long</w:t>
      </w:r>
      <w:r w:rsidR="001F5BAA" w:rsidRPr="00902D94">
        <w:rPr>
          <w:rFonts w:cs="Times New Roman"/>
          <w:szCs w:val="24"/>
        </w:rPr>
        <w:t>-</w:t>
      </w:r>
      <w:r w:rsidR="008C3F3C" w:rsidRPr="00902D94">
        <w:rPr>
          <w:rFonts w:cs="Times New Roman"/>
          <w:szCs w:val="24"/>
        </w:rPr>
        <w:t xml:space="preserve">lasting relationships with </w:t>
      </w:r>
      <w:r w:rsidR="001F5BAA" w:rsidRPr="00902D94">
        <w:rPr>
          <w:rFonts w:cs="Times New Roman"/>
          <w:szCs w:val="24"/>
        </w:rPr>
        <w:t>its</w:t>
      </w:r>
      <w:r w:rsidR="008C3F3C" w:rsidRPr="00902D94">
        <w:rPr>
          <w:rFonts w:cs="Times New Roman"/>
          <w:szCs w:val="24"/>
        </w:rPr>
        <w:t xml:space="preserve"> customers. By analyzing each point carefully of the customer journey, the company can identify issues and problems </w:t>
      </w:r>
      <w:r w:rsidRPr="00902D94">
        <w:rPr>
          <w:rFonts w:cs="Times New Roman"/>
          <w:szCs w:val="24"/>
        </w:rPr>
        <w:t>causing</w:t>
      </w:r>
      <w:r w:rsidR="008C3F3C" w:rsidRPr="00902D94">
        <w:rPr>
          <w:rFonts w:cs="Times New Roman"/>
          <w:szCs w:val="24"/>
        </w:rPr>
        <w:t xml:space="preserve"> </w:t>
      </w:r>
      <w:r w:rsidRPr="00902D94">
        <w:rPr>
          <w:rFonts w:cs="Times New Roman"/>
          <w:szCs w:val="24"/>
        </w:rPr>
        <w:t>hindrance</w:t>
      </w:r>
      <w:r w:rsidR="001F5BAA" w:rsidRPr="00902D94">
        <w:rPr>
          <w:rFonts w:cs="Times New Roman"/>
          <w:szCs w:val="24"/>
        </w:rPr>
        <w:t>s</w:t>
      </w:r>
      <w:r w:rsidR="008C3F3C" w:rsidRPr="00902D94">
        <w:rPr>
          <w:rFonts w:cs="Times New Roman"/>
          <w:szCs w:val="24"/>
        </w:rPr>
        <w:t xml:space="preserve"> to reach their target </w:t>
      </w:r>
      <w:r w:rsidRPr="00902D94">
        <w:rPr>
          <w:rFonts w:cs="Times New Roman"/>
          <w:szCs w:val="24"/>
        </w:rPr>
        <w:t>audience</w:t>
      </w:r>
      <w:r w:rsidR="008C3F3C" w:rsidRPr="00902D94">
        <w:rPr>
          <w:rFonts w:cs="Times New Roman"/>
          <w:szCs w:val="24"/>
        </w:rPr>
        <w:t>, this approach will also improve customer interactions with the company</w:t>
      </w:r>
      <w:sdt>
        <w:sdtPr>
          <w:rPr>
            <w:rFonts w:cs="Times New Roman"/>
            <w:szCs w:val="24"/>
          </w:rPr>
          <w:id w:val="-1636551087"/>
          <w:citation/>
        </w:sdtPr>
        <w:sdtEndPr/>
        <w:sdtContent>
          <w:r w:rsidR="004165E3" w:rsidRPr="00902D94">
            <w:rPr>
              <w:rFonts w:cs="Times New Roman"/>
              <w:szCs w:val="24"/>
            </w:rPr>
            <w:fldChar w:fldCharType="begin"/>
          </w:r>
          <w:r w:rsidR="004165E3" w:rsidRPr="00902D94">
            <w:rPr>
              <w:rFonts w:cs="Times New Roman"/>
              <w:szCs w:val="24"/>
            </w:rPr>
            <w:instrText xml:space="preserve"> CITATION ElB23 \l 1033 </w:instrText>
          </w:r>
          <w:r w:rsidR="004165E3" w:rsidRPr="00902D94">
            <w:rPr>
              <w:rFonts w:cs="Times New Roman"/>
              <w:szCs w:val="24"/>
            </w:rPr>
            <w:fldChar w:fldCharType="separate"/>
          </w:r>
          <w:r w:rsidR="00FC4F34" w:rsidRPr="00902D94">
            <w:rPr>
              <w:rFonts w:cs="Times New Roman"/>
              <w:noProof/>
              <w:szCs w:val="24"/>
            </w:rPr>
            <w:t xml:space="preserve"> (El-Barkouky, 2023)</w:t>
          </w:r>
          <w:r w:rsidR="004165E3" w:rsidRPr="00902D94">
            <w:rPr>
              <w:rFonts w:cs="Times New Roman"/>
              <w:szCs w:val="24"/>
            </w:rPr>
            <w:fldChar w:fldCharType="end"/>
          </w:r>
        </w:sdtContent>
      </w:sdt>
      <w:r w:rsidR="008C3F3C" w:rsidRPr="00902D94">
        <w:rPr>
          <w:rFonts w:cs="Times New Roman"/>
          <w:szCs w:val="24"/>
        </w:rPr>
        <w:t>.</w:t>
      </w:r>
    </w:p>
    <w:p w14:paraId="149BAC7F" w14:textId="77777777" w:rsidR="00902D94" w:rsidRPr="00902D94" w:rsidRDefault="00902D94" w:rsidP="0008590B">
      <w:pPr>
        <w:spacing w:before="240" w:after="240" w:line="360" w:lineRule="auto"/>
        <w:rPr>
          <w:rFonts w:cs="Times New Roman"/>
          <w:szCs w:val="24"/>
        </w:rPr>
      </w:pPr>
    </w:p>
    <w:p w14:paraId="765D5EB5" w14:textId="77777777" w:rsidR="00CD5ACF" w:rsidRPr="0008590B" w:rsidRDefault="00CD5ACF" w:rsidP="00902D94">
      <w:pPr>
        <w:pStyle w:val="Heading1"/>
      </w:pPr>
      <w:bookmarkStart w:id="10" w:name="_Toc154091371"/>
      <w:r w:rsidRPr="0008590B">
        <w:t>Integrated Marketing Communication Theory:</w:t>
      </w:r>
      <w:bookmarkEnd w:id="10"/>
    </w:p>
    <w:p w14:paraId="77072CED" w14:textId="77777777" w:rsidR="00B142D9" w:rsidRPr="00902D94" w:rsidRDefault="00B142D9" w:rsidP="0008590B">
      <w:pPr>
        <w:pStyle w:val="NormalWeb"/>
        <w:spacing w:before="240" w:beforeAutospacing="0" w:after="240" w:afterAutospacing="0" w:line="360" w:lineRule="auto"/>
      </w:pPr>
      <w:r w:rsidRPr="00902D94">
        <w:t>Integrated Marketing Communication (IMC) is a framework that comprises different communication methods like sales promotion, direct marketing, public relations and others. This framework allows businesses to establish smooth communication with their targeted audiences. Businesses can choose their communication method depending on their target audience and business requirements</w:t>
      </w:r>
      <w:sdt>
        <w:sdtPr>
          <w:id w:val="-167635189"/>
          <w:citation/>
        </w:sdtPr>
        <w:sdtEndPr/>
        <w:sdtContent>
          <w:r w:rsidR="004165E3" w:rsidRPr="00902D94">
            <w:fldChar w:fldCharType="begin"/>
          </w:r>
          <w:r w:rsidR="004165E3" w:rsidRPr="00902D94">
            <w:instrText xml:space="preserve"> CITATION Bla23 \l 1033 </w:instrText>
          </w:r>
          <w:r w:rsidR="004165E3" w:rsidRPr="00902D94">
            <w:fldChar w:fldCharType="separate"/>
          </w:r>
          <w:r w:rsidR="00FC4F34" w:rsidRPr="00902D94">
            <w:rPr>
              <w:noProof/>
            </w:rPr>
            <w:t xml:space="preserve"> (Blakeman, 2023)</w:t>
          </w:r>
          <w:r w:rsidR="004165E3" w:rsidRPr="00902D94">
            <w:fldChar w:fldCharType="end"/>
          </w:r>
        </w:sdtContent>
      </w:sdt>
      <w:r w:rsidRPr="00902D94">
        <w:t>.</w:t>
      </w:r>
    </w:p>
    <w:p w14:paraId="695384F1" w14:textId="194B1187" w:rsidR="00807348" w:rsidRPr="0008590B" w:rsidRDefault="00B77FF2" w:rsidP="0008590B">
      <w:pPr>
        <w:pStyle w:val="NormalWeb"/>
        <w:spacing w:before="240" w:beforeAutospacing="0" w:after="240" w:afterAutospacing="0" w:line="360" w:lineRule="auto"/>
        <w:jc w:val="center"/>
        <w:rPr>
          <w:rFonts w:asciiTheme="majorHAnsi" w:hAnsiTheme="majorHAnsi" w:cstheme="majorHAnsi"/>
        </w:rPr>
      </w:pPr>
      <w:r w:rsidRPr="0008590B">
        <w:rPr>
          <w:rFonts w:asciiTheme="majorHAnsi" w:hAnsiTheme="majorHAnsi" w:cstheme="majorHAnsi"/>
          <w:noProof/>
          <w:lang w:val="en-GB" w:eastAsia="en-GB"/>
        </w:rPr>
        <w:drawing>
          <wp:inline distT="0" distB="0" distL="0" distR="0" wp14:anchorId="5ED35481" wp14:editId="57073D1C">
            <wp:extent cx="4057650" cy="3993403"/>
            <wp:effectExtent l="19050" t="19050" r="19050" b="2667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113744" cy="4048609"/>
                    </a:xfrm>
                    <a:prstGeom prst="rect">
                      <a:avLst/>
                    </a:prstGeom>
                    <a:noFill/>
                    <a:ln>
                      <a:solidFill>
                        <a:schemeClr val="tx1"/>
                      </a:solidFill>
                    </a:ln>
                  </pic:spPr>
                </pic:pic>
              </a:graphicData>
            </a:graphic>
          </wp:inline>
        </w:drawing>
      </w:r>
    </w:p>
    <w:p w14:paraId="442013B4" w14:textId="17925016" w:rsidR="00B77FF2" w:rsidRPr="0008590B" w:rsidRDefault="00B77FF2" w:rsidP="00417A27">
      <w:pPr>
        <w:pStyle w:val="Caption"/>
        <w:spacing w:before="240" w:after="240" w:line="360" w:lineRule="auto"/>
        <w:jc w:val="center"/>
        <w:rPr>
          <w:rFonts w:asciiTheme="majorHAnsi" w:eastAsia="Times New Roman" w:hAnsiTheme="majorHAnsi" w:cstheme="majorHAnsi"/>
          <w:noProof/>
          <w:color w:val="000000" w:themeColor="text1"/>
          <w:sz w:val="24"/>
          <w:szCs w:val="24"/>
        </w:rPr>
      </w:pPr>
      <w:bookmarkStart w:id="11" w:name="_Toc153877345"/>
      <w:bookmarkStart w:id="12" w:name="_Toc154003815"/>
      <w:r w:rsidRPr="0008590B">
        <w:rPr>
          <w:rFonts w:asciiTheme="majorHAnsi" w:hAnsiTheme="majorHAnsi" w:cstheme="majorHAnsi"/>
          <w:color w:val="000000" w:themeColor="text1"/>
          <w:sz w:val="24"/>
          <w:szCs w:val="24"/>
        </w:rPr>
        <w:t xml:space="preserve">Figure </w:t>
      </w:r>
      <w:r w:rsidRPr="0008590B">
        <w:rPr>
          <w:rFonts w:asciiTheme="majorHAnsi" w:hAnsiTheme="majorHAnsi" w:cstheme="majorHAnsi"/>
          <w:color w:val="000000" w:themeColor="text1"/>
          <w:sz w:val="24"/>
          <w:szCs w:val="24"/>
        </w:rPr>
        <w:fldChar w:fldCharType="begin"/>
      </w:r>
      <w:r w:rsidRPr="0008590B">
        <w:rPr>
          <w:rFonts w:asciiTheme="majorHAnsi" w:hAnsiTheme="majorHAnsi" w:cstheme="majorHAnsi"/>
          <w:color w:val="000000" w:themeColor="text1"/>
          <w:sz w:val="24"/>
          <w:szCs w:val="24"/>
        </w:rPr>
        <w:instrText xml:space="preserve"> SEQ Figure \* ARABIC </w:instrText>
      </w:r>
      <w:r w:rsidRPr="0008590B">
        <w:rPr>
          <w:rFonts w:asciiTheme="majorHAnsi" w:hAnsiTheme="majorHAnsi" w:cstheme="majorHAnsi"/>
          <w:color w:val="000000" w:themeColor="text1"/>
          <w:sz w:val="24"/>
          <w:szCs w:val="24"/>
        </w:rPr>
        <w:fldChar w:fldCharType="separate"/>
      </w:r>
      <w:r w:rsidR="0008590B">
        <w:rPr>
          <w:rFonts w:asciiTheme="majorHAnsi" w:hAnsiTheme="majorHAnsi" w:cstheme="majorHAnsi"/>
          <w:noProof/>
          <w:color w:val="000000" w:themeColor="text1"/>
          <w:sz w:val="24"/>
          <w:szCs w:val="24"/>
        </w:rPr>
        <w:t>3</w:t>
      </w:r>
      <w:r w:rsidRPr="0008590B">
        <w:rPr>
          <w:rFonts w:asciiTheme="majorHAnsi" w:hAnsiTheme="majorHAnsi" w:cstheme="majorHAnsi"/>
          <w:noProof/>
          <w:color w:val="000000" w:themeColor="text1"/>
          <w:sz w:val="24"/>
          <w:szCs w:val="24"/>
        </w:rPr>
        <w:fldChar w:fldCharType="end"/>
      </w:r>
      <w:r w:rsidRPr="0008590B">
        <w:rPr>
          <w:rFonts w:asciiTheme="majorHAnsi" w:hAnsiTheme="majorHAnsi" w:cstheme="majorHAnsi"/>
          <w:color w:val="000000" w:themeColor="text1"/>
          <w:sz w:val="24"/>
          <w:szCs w:val="24"/>
        </w:rPr>
        <w:t>: Integrated Marketing Communication Model</w:t>
      </w:r>
      <w:bookmarkEnd w:id="11"/>
      <w:bookmarkEnd w:id="12"/>
    </w:p>
    <w:p w14:paraId="3743BB91" w14:textId="04493450" w:rsidR="00B142D9" w:rsidRDefault="001F5BAA" w:rsidP="0008590B">
      <w:pPr>
        <w:spacing w:before="240" w:after="240" w:line="360" w:lineRule="auto"/>
        <w:rPr>
          <w:rFonts w:cs="Times New Roman"/>
          <w:szCs w:val="24"/>
        </w:rPr>
      </w:pPr>
      <w:r w:rsidRPr="00417A27">
        <w:rPr>
          <w:rFonts w:cs="Times New Roman"/>
          <w:szCs w:val="24"/>
        </w:rPr>
        <w:lastRenderedPageBreak/>
        <w:t>T</w:t>
      </w:r>
      <w:r w:rsidR="00B142D9" w:rsidRPr="00417A27">
        <w:rPr>
          <w:rFonts w:cs="Times New Roman"/>
          <w:szCs w:val="24"/>
        </w:rPr>
        <w:t>o strengthen Starbuck</w:t>
      </w:r>
      <w:r w:rsidRPr="00417A27">
        <w:rPr>
          <w:rFonts w:cs="Times New Roman"/>
          <w:szCs w:val="24"/>
        </w:rPr>
        <w:t>'</w:t>
      </w:r>
      <w:r w:rsidR="00B142D9" w:rsidRPr="00417A27">
        <w:rPr>
          <w:rFonts w:cs="Times New Roman"/>
          <w:szCs w:val="24"/>
        </w:rPr>
        <w:t xml:space="preserve">s brand identity, </w:t>
      </w:r>
      <w:r w:rsidRPr="00417A27">
        <w:rPr>
          <w:rFonts w:cs="Times New Roman"/>
          <w:szCs w:val="24"/>
        </w:rPr>
        <w:t xml:space="preserve">the </w:t>
      </w:r>
      <w:r w:rsidR="00B142D9" w:rsidRPr="00417A27">
        <w:rPr>
          <w:rFonts w:cs="Times New Roman"/>
          <w:szCs w:val="24"/>
        </w:rPr>
        <w:t>implication of IMC tools is crucial. The company can utilize different tools of IMC to interact with their customers, delivering their message without any obstacle</w:t>
      </w:r>
      <w:r w:rsidRPr="00417A27">
        <w:rPr>
          <w:rFonts w:cs="Times New Roman"/>
          <w:szCs w:val="24"/>
        </w:rPr>
        <w:t>s</w:t>
      </w:r>
      <w:r w:rsidR="00B142D9" w:rsidRPr="00417A27">
        <w:rPr>
          <w:rFonts w:cs="Times New Roman"/>
          <w:szCs w:val="24"/>
        </w:rPr>
        <w:t xml:space="preserve">. </w:t>
      </w:r>
    </w:p>
    <w:p w14:paraId="0768A1F4" w14:textId="77777777" w:rsidR="00417A27" w:rsidRPr="00417A27" w:rsidRDefault="00417A27" w:rsidP="0008590B">
      <w:pPr>
        <w:spacing w:before="240" w:after="240" w:line="360" w:lineRule="auto"/>
        <w:rPr>
          <w:rFonts w:cs="Times New Roman"/>
          <w:szCs w:val="24"/>
        </w:rPr>
      </w:pPr>
    </w:p>
    <w:p w14:paraId="3C7F81A4" w14:textId="0D806D4A" w:rsidR="00C80B7C" w:rsidRPr="0008590B" w:rsidRDefault="00C80B7C" w:rsidP="0008590B">
      <w:pPr>
        <w:pStyle w:val="Heading2"/>
        <w:rPr>
          <w:rFonts w:cstheme="majorHAnsi"/>
        </w:rPr>
      </w:pPr>
      <w:bookmarkStart w:id="13" w:name="_Toc154091372"/>
      <w:r w:rsidRPr="0008590B">
        <w:rPr>
          <w:rFonts w:cstheme="majorHAnsi"/>
        </w:rPr>
        <w:t xml:space="preserve">Recommendations for New Promotional Strategies </w:t>
      </w:r>
      <w:r w:rsidR="0008590B">
        <w:rPr>
          <w:rFonts w:cstheme="majorHAnsi"/>
        </w:rPr>
        <w:t>for Starbucks</w:t>
      </w:r>
      <w:bookmarkEnd w:id="13"/>
    </w:p>
    <w:p w14:paraId="029D53DD" w14:textId="77777777" w:rsidR="00CD5ACF" w:rsidRPr="00417A27" w:rsidRDefault="00CD5ACF" w:rsidP="0008590B">
      <w:pPr>
        <w:pStyle w:val="ListParagraph"/>
        <w:numPr>
          <w:ilvl w:val="0"/>
          <w:numId w:val="11"/>
        </w:numPr>
        <w:spacing w:before="240" w:after="240" w:line="360" w:lineRule="auto"/>
        <w:contextualSpacing w:val="0"/>
        <w:rPr>
          <w:rFonts w:asciiTheme="minorHAnsi" w:hAnsiTheme="minorHAnsi" w:cstheme="minorHAnsi"/>
          <w:b/>
          <w:bCs/>
          <w:iCs/>
          <w:szCs w:val="24"/>
        </w:rPr>
      </w:pPr>
      <w:r w:rsidRPr="00417A27">
        <w:rPr>
          <w:rFonts w:asciiTheme="minorHAnsi" w:hAnsiTheme="minorHAnsi" w:cstheme="minorHAnsi"/>
          <w:b/>
          <w:bCs/>
          <w:iCs/>
          <w:szCs w:val="24"/>
        </w:rPr>
        <w:t xml:space="preserve">Digital Engagement through </w:t>
      </w:r>
      <w:r w:rsidR="00B77FF2" w:rsidRPr="00417A27">
        <w:rPr>
          <w:rFonts w:asciiTheme="minorHAnsi" w:hAnsiTheme="minorHAnsi" w:cstheme="minorHAnsi"/>
          <w:b/>
          <w:bCs/>
          <w:iCs/>
          <w:szCs w:val="24"/>
        </w:rPr>
        <w:t>social media</w:t>
      </w:r>
      <w:r w:rsidRPr="00417A27">
        <w:rPr>
          <w:rFonts w:asciiTheme="minorHAnsi" w:hAnsiTheme="minorHAnsi" w:cstheme="minorHAnsi"/>
          <w:b/>
          <w:bCs/>
          <w:iCs/>
          <w:szCs w:val="24"/>
        </w:rPr>
        <w:t>:</w:t>
      </w:r>
    </w:p>
    <w:p w14:paraId="68A6EC3F" w14:textId="2A9E1D2F" w:rsidR="00B142D9" w:rsidRPr="00417A27" w:rsidRDefault="00B142D9" w:rsidP="0008590B">
      <w:pPr>
        <w:spacing w:before="240" w:after="240" w:line="360" w:lineRule="auto"/>
        <w:rPr>
          <w:rFonts w:asciiTheme="minorHAnsi" w:hAnsiTheme="minorHAnsi" w:cstheme="minorHAnsi"/>
          <w:szCs w:val="24"/>
        </w:rPr>
      </w:pPr>
      <w:r w:rsidRPr="00417A27">
        <w:rPr>
          <w:rFonts w:asciiTheme="minorHAnsi" w:hAnsiTheme="minorHAnsi" w:cstheme="minorHAnsi"/>
          <w:szCs w:val="24"/>
        </w:rPr>
        <w:t>Starbucks</w:t>
      </w:r>
      <w:r w:rsidR="00C80B7C" w:rsidRPr="00417A27">
        <w:rPr>
          <w:rFonts w:asciiTheme="minorHAnsi" w:hAnsiTheme="minorHAnsi" w:cstheme="minorHAnsi"/>
          <w:szCs w:val="24"/>
        </w:rPr>
        <w:t xml:space="preserve"> can use</w:t>
      </w:r>
      <w:r w:rsidRPr="00417A27">
        <w:rPr>
          <w:rFonts w:asciiTheme="minorHAnsi" w:hAnsiTheme="minorHAnsi" w:cstheme="minorHAnsi"/>
          <w:szCs w:val="24"/>
        </w:rPr>
        <w:t xml:space="preserve"> Social Media platforms like Twitter, Instagram and Facebook to interact with their audience. The company</w:t>
      </w:r>
      <w:r w:rsidR="00C80B7C" w:rsidRPr="00417A27">
        <w:rPr>
          <w:rFonts w:asciiTheme="minorHAnsi" w:hAnsiTheme="minorHAnsi" w:cstheme="minorHAnsi"/>
          <w:szCs w:val="24"/>
        </w:rPr>
        <w:t xml:space="preserve"> can</w:t>
      </w:r>
      <w:r w:rsidRPr="00417A27">
        <w:rPr>
          <w:rFonts w:asciiTheme="minorHAnsi" w:hAnsiTheme="minorHAnsi" w:cstheme="minorHAnsi"/>
          <w:szCs w:val="24"/>
        </w:rPr>
        <w:t xml:space="preserve"> </w:t>
      </w:r>
      <w:r w:rsidR="00C80B7C" w:rsidRPr="00417A27">
        <w:rPr>
          <w:rFonts w:asciiTheme="minorHAnsi" w:hAnsiTheme="minorHAnsi" w:cstheme="minorHAnsi"/>
          <w:szCs w:val="24"/>
        </w:rPr>
        <w:t>utilize</w:t>
      </w:r>
      <w:r w:rsidRPr="00417A27">
        <w:rPr>
          <w:rFonts w:asciiTheme="minorHAnsi" w:hAnsiTheme="minorHAnsi" w:cstheme="minorHAnsi"/>
          <w:szCs w:val="24"/>
        </w:rPr>
        <w:t xml:space="preserve"> social media platforms and convey</w:t>
      </w:r>
      <w:r w:rsidR="001F5BAA" w:rsidRPr="00417A27">
        <w:rPr>
          <w:rFonts w:asciiTheme="minorHAnsi" w:hAnsiTheme="minorHAnsi" w:cstheme="minorHAnsi"/>
          <w:szCs w:val="24"/>
        </w:rPr>
        <w:t>s</w:t>
      </w:r>
      <w:r w:rsidRPr="00417A27">
        <w:rPr>
          <w:rFonts w:asciiTheme="minorHAnsi" w:hAnsiTheme="minorHAnsi" w:cstheme="minorHAnsi"/>
          <w:szCs w:val="24"/>
        </w:rPr>
        <w:t xml:space="preserve"> </w:t>
      </w:r>
      <w:r w:rsidR="001F5BAA" w:rsidRPr="00417A27">
        <w:rPr>
          <w:rFonts w:asciiTheme="minorHAnsi" w:hAnsiTheme="minorHAnsi" w:cstheme="minorHAnsi"/>
          <w:szCs w:val="24"/>
        </w:rPr>
        <w:t>its</w:t>
      </w:r>
      <w:r w:rsidRPr="00417A27">
        <w:rPr>
          <w:rFonts w:asciiTheme="minorHAnsi" w:hAnsiTheme="minorHAnsi" w:cstheme="minorHAnsi"/>
          <w:szCs w:val="24"/>
        </w:rPr>
        <w:t xml:space="preserve"> messages to customers by posting captivating content including pictures, videos and user-generated </w:t>
      </w:r>
      <w:r w:rsidR="00C44D51" w:rsidRPr="00417A27">
        <w:rPr>
          <w:rFonts w:asciiTheme="minorHAnsi" w:hAnsiTheme="minorHAnsi" w:cstheme="minorHAnsi"/>
          <w:szCs w:val="24"/>
        </w:rPr>
        <w:t>advertisements</w:t>
      </w:r>
      <w:r w:rsidRPr="00417A27">
        <w:rPr>
          <w:rFonts w:asciiTheme="minorHAnsi" w:hAnsiTheme="minorHAnsi" w:cstheme="minorHAnsi"/>
          <w:szCs w:val="24"/>
        </w:rPr>
        <w:t>.</w:t>
      </w:r>
      <w:r w:rsidR="00C44D51" w:rsidRPr="00417A27">
        <w:rPr>
          <w:rFonts w:asciiTheme="minorHAnsi" w:hAnsiTheme="minorHAnsi" w:cstheme="minorHAnsi"/>
          <w:szCs w:val="24"/>
        </w:rPr>
        <w:t xml:space="preserve"> </w:t>
      </w:r>
      <w:r w:rsidRPr="00417A27">
        <w:rPr>
          <w:rFonts w:asciiTheme="minorHAnsi" w:hAnsiTheme="minorHAnsi" w:cstheme="minorHAnsi"/>
          <w:szCs w:val="24"/>
        </w:rPr>
        <w:t xml:space="preserve">The IMC aspect in this regard is consistency which the brand represents across its </w:t>
      </w:r>
      <w:r w:rsidR="0008590B" w:rsidRPr="00417A27">
        <w:rPr>
          <w:rFonts w:asciiTheme="minorHAnsi" w:hAnsiTheme="minorHAnsi" w:cstheme="minorHAnsi"/>
          <w:szCs w:val="24"/>
        </w:rPr>
        <w:t>all-online</w:t>
      </w:r>
      <w:r w:rsidRPr="00417A27">
        <w:rPr>
          <w:rFonts w:asciiTheme="minorHAnsi" w:hAnsiTheme="minorHAnsi" w:cstheme="minorHAnsi"/>
          <w:szCs w:val="24"/>
        </w:rPr>
        <w:t xml:space="preserve"> channels </w:t>
      </w:r>
      <w:r w:rsidR="00C44D51" w:rsidRPr="00417A27">
        <w:rPr>
          <w:rFonts w:asciiTheme="minorHAnsi" w:hAnsiTheme="minorHAnsi" w:cstheme="minorHAnsi"/>
          <w:szCs w:val="24"/>
        </w:rPr>
        <w:t>by aligning its marketing message with digital media content</w:t>
      </w:r>
      <w:sdt>
        <w:sdtPr>
          <w:rPr>
            <w:rFonts w:asciiTheme="minorHAnsi" w:hAnsiTheme="minorHAnsi" w:cstheme="minorHAnsi"/>
            <w:szCs w:val="24"/>
          </w:rPr>
          <w:id w:val="-1896809414"/>
          <w:citation/>
        </w:sdtPr>
        <w:sdtEndPr/>
        <w:sdtContent>
          <w:r w:rsidR="004165E3" w:rsidRPr="00417A27">
            <w:rPr>
              <w:rFonts w:asciiTheme="minorHAnsi" w:hAnsiTheme="minorHAnsi" w:cstheme="minorHAnsi"/>
              <w:szCs w:val="24"/>
            </w:rPr>
            <w:fldChar w:fldCharType="begin"/>
          </w:r>
          <w:r w:rsidR="004165E3" w:rsidRPr="00417A27">
            <w:rPr>
              <w:rFonts w:asciiTheme="minorHAnsi" w:hAnsiTheme="minorHAnsi" w:cstheme="minorHAnsi"/>
              <w:szCs w:val="24"/>
            </w:rPr>
            <w:instrText xml:space="preserve"> CITATION Kri19 \l 1033 </w:instrText>
          </w:r>
          <w:r w:rsidR="004165E3" w:rsidRPr="00417A27">
            <w:rPr>
              <w:rFonts w:asciiTheme="minorHAnsi" w:hAnsiTheme="minorHAnsi" w:cstheme="minorHAnsi"/>
              <w:szCs w:val="24"/>
            </w:rPr>
            <w:fldChar w:fldCharType="separate"/>
          </w:r>
          <w:r w:rsidR="00FC4F34" w:rsidRPr="00417A27">
            <w:rPr>
              <w:rFonts w:asciiTheme="minorHAnsi" w:hAnsiTheme="minorHAnsi" w:cstheme="minorHAnsi"/>
              <w:noProof/>
              <w:szCs w:val="24"/>
            </w:rPr>
            <w:t xml:space="preserve"> (Krizanova, 2019)</w:t>
          </w:r>
          <w:r w:rsidR="004165E3" w:rsidRPr="00417A27">
            <w:rPr>
              <w:rFonts w:asciiTheme="minorHAnsi" w:hAnsiTheme="minorHAnsi" w:cstheme="minorHAnsi"/>
              <w:szCs w:val="24"/>
            </w:rPr>
            <w:fldChar w:fldCharType="end"/>
          </w:r>
        </w:sdtContent>
      </w:sdt>
      <w:r w:rsidR="00C44D51" w:rsidRPr="00417A27">
        <w:rPr>
          <w:rFonts w:asciiTheme="minorHAnsi" w:hAnsiTheme="minorHAnsi" w:cstheme="minorHAnsi"/>
          <w:szCs w:val="24"/>
        </w:rPr>
        <w:t xml:space="preserve">. </w:t>
      </w:r>
    </w:p>
    <w:p w14:paraId="66C2181C" w14:textId="77777777" w:rsidR="00CD5ACF" w:rsidRPr="00417A27" w:rsidRDefault="00CD5ACF" w:rsidP="0008590B">
      <w:pPr>
        <w:pStyle w:val="ListParagraph"/>
        <w:numPr>
          <w:ilvl w:val="0"/>
          <w:numId w:val="11"/>
        </w:numPr>
        <w:spacing w:before="240" w:after="240" w:line="360" w:lineRule="auto"/>
        <w:contextualSpacing w:val="0"/>
        <w:rPr>
          <w:rFonts w:asciiTheme="minorHAnsi" w:hAnsiTheme="minorHAnsi" w:cstheme="minorHAnsi"/>
          <w:b/>
          <w:bCs/>
          <w:iCs/>
          <w:szCs w:val="24"/>
        </w:rPr>
      </w:pPr>
      <w:r w:rsidRPr="00417A27">
        <w:rPr>
          <w:rFonts w:asciiTheme="minorHAnsi" w:hAnsiTheme="minorHAnsi" w:cstheme="minorHAnsi"/>
          <w:b/>
          <w:bCs/>
          <w:iCs/>
          <w:szCs w:val="24"/>
        </w:rPr>
        <w:t>Mobile App Integration:</w:t>
      </w:r>
    </w:p>
    <w:p w14:paraId="3F23D83E" w14:textId="368261B4" w:rsidR="009A730E" w:rsidRPr="00417A27" w:rsidRDefault="009A730E" w:rsidP="0008590B">
      <w:pPr>
        <w:spacing w:before="240" w:after="240" w:line="360" w:lineRule="auto"/>
        <w:rPr>
          <w:rFonts w:asciiTheme="minorHAnsi" w:hAnsiTheme="minorHAnsi" w:cstheme="minorHAnsi"/>
          <w:szCs w:val="24"/>
        </w:rPr>
      </w:pPr>
      <w:r w:rsidRPr="00417A27">
        <w:rPr>
          <w:rFonts w:asciiTheme="minorHAnsi" w:hAnsiTheme="minorHAnsi" w:cstheme="minorHAnsi"/>
          <w:szCs w:val="24"/>
        </w:rPr>
        <w:t>The development and integration of mobile applications in Starbuck</w:t>
      </w:r>
      <w:r w:rsidR="001F5BAA" w:rsidRPr="00417A27">
        <w:rPr>
          <w:rFonts w:asciiTheme="minorHAnsi" w:hAnsiTheme="minorHAnsi" w:cstheme="minorHAnsi"/>
          <w:szCs w:val="24"/>
        </w:rPr>
        <w:t>s'</w:t>
      </w:r>
      <w:r w:rsidRPr="00417A27">
        <w:rPr>
          <w:rFonts w:asciiTheme="minorHAnsi" w:hAnsiTheme="minorHAnsi" w:cstheme="minorHAnsi"/>
          <w:szCs w:val="24"/>
        </w:rPr>
        <w:t xml:space="preserve">s business strategies </w:t>
      </w:r>
      <w:r w:rsidR="00C80B7C" w:rsidRPr="00417A27">
        <w:rPr>
          <w:rFonts w:asciiTheme="minorHAnsi" w:hAnsiTheme="minorHAnsi" w:cstheme="minorHAnsi"/>
          <w:szCs w:val="24"/>
        </w:rPr>
        <w:t xml:space="preserve">will </w:t>
      </w:r>
      <w:r w:rsidRPr="00417A27">
        <w:rPr>
          <w:rFonts w:asciiTheme="minorHAnsi" w:hAnsiTheme="minorHAnsi" w:cstheme="minorHAnsi"/>
          <w:szCs w:val="24"/>
        </w:rPr>
        <w:t xml:space="preserve">allow </w:t>
      </w:r>
      <w:r w:rsidR="006528FE" w:rsidRPr="00417A27">
        <w:rPr>
          <w:rFonts w:asciiTheme="minorHAnsi" w:hAnsiTheme="minorHAnsi" w:cstheme="minorHAnsi"/>
          <w:szCs w:val="24"/>
        </w:rPr>
        <w:t>a smooth and seamless flow of communication with their customers. Using Starbuck</w:t>
      </w:r>
      <w:r w:rsidR="001F5BAA" w:rsidRPr="00417A27">
        <w:rPr>
          <w:rFonts w:asciiTheme="minorHAnsi" w:hAnsiTheme="minorHAnsi" w:cstheme="minorHAnsi"/>
          <w:szCs w:val="24"/>
        </w:rPr>
        <w:t>s'</w:t>
      </w:r>
      <w:r w:rsidR="006528FE" w:rsidRPr="00417A27">
        <w:rPr>
          <w:rFonts w:asciiTheme="minorHAnsi" w:hAnsiTheme="minorHAnsi" w:cstheme="minorHAnsi"/>
          <w:szCs w:val="24"/>
        </w:rPr>
        <w:t xml:space="preserve"> mobile application </w:t>
      </w:r>
      <w:r w:rsidR="00C80B7C" w:rsidRPr="00417A27">
        <w:rPr>
          <w:rFonts w:asciiTheme="minorHAnsi" w:hAnsiTheme="minorHAnsi" w:cstheme="minorHAnsi"/>
          <w:szCs w:val="24"/>
        </w:rPr>
        <w:t>will make</w:t>
      </w:r>
      <w:r w:rsidR="006528FE" w:rsidRPr="00417A27">
        <w:rPr>
          <w:rFonts w:asciiTheme="minorHAnsi" w:hAnsiTheme="minorHAnsi" w:cstheme="minorHAnsi"/>
          <w:szCs w:val="24"/>
        </w:rPr>
        <w:t xml:space="preserve"> their customers convenient. It </w:t>
      </w:r>
      <w:r w:rsidR="00C80B7C" w:rsidRPr="00417A27">
        <w:rPr>
          <w:rFonts w:asciiTheme="minorHAnsi" w:hAnsiTheme="minorHAnsi" w:cstheme="minorHAnsi"/>
          <w:szCs w:val="24"/>
        </w:rPr>
        <w:t>will allow them</w:t>
      </w:r>
      <w:r w:rsidR="006528FE" w:rsidRPr="00417A27">
        <w:rPr>
          <w:rFonts w:asciiTheme="minorHAnsi" w:hAnsiTheme="minorHAnsi" w:cstheme="minorHAnsi"/>
          <w:szCs w:val="24"/>
        </w:rPr>
        <w:t xml:space="preserve"> to order, select, purchase and pay online using their smartphones. </w:t>
      </w:r>
      <w:r w:rsidR="001F5BAA" w:rsidRPr="00417A27">
        <w:rPr>
          <w:rFonts w:asciiTheme="minorHAnsi" w:hAnsiTheme="minorHAnsi" w:cstheme="minorHAnsi"/>
          <w:szCs w:val="24"/>
        </w:rPr>
        <w:t>From</w:t>
      </w:r>
      <w:r w:rsidR="006528FE" w:rsidRPr="00417A27">
        <w:rPr>
          <w:rFonts w:asciiTheme="minorHAnsi" w:hAnsiTheme="minorHAnsi" w:cstheme="minorHAnsi"/>
          <w:szCs w:val="24"/>
        </w:rPr>
        <w:t xml:space="preserve"> </w:t>
      </w:r>
      <w:r w:rsidR="001F5BAA" w:rsidRPr="00417A27">
        <w:rPr>
          <w:rFonts w:asciiTheme="minorHAnsi" w:hAnsiTheme="minorHAnsi" w:cstheme="minorHAnsi"/>
          <w:szCs w:val="24"/>
        </w:rPr>
        <w:t xml:space="preserve">the </w:t>
      </w:r>
      <w:r w:rsidR="006528FE" w:rsidRPr="00417A27">
        <w:rPr>
          <w:rFonts w:asciiTheme="minorHAnsi" w:hAnsiTheme="minorHAnsi" w:cstheme="minorHAnsi"/>
          <w:szCs w:val="24"/>
        </w:rPr>
        <w:t xml:space="preserve">perspective of the IMC approach, the development of mobile application </w:t>
      </w:r>
      <w:r w:rsidR="00C80B7C" w:rsidRPr="00417A27">
        <w:rPr>
          <w:rFonts w:asciiTheme="minorHAnsi" w:hAnsiTheme="minorHAnsi" w:cstheme="minorHAnsi"/>
          <w:szCs w:val="24"/>
        </w:rPr>
        <w:t xml:space="preserve">will </w:t>
      </w:r>
      <w:r w:rsidR="0008590B" w:rsidRPr="00417A27">
        <w:rPr>
          <w:rFonts w:asciiTheme="minorHAnsi" w:hAnsiTheme="minorHAnsi" w:cstheme="minorHAnsi"/>
          <w:szCs w:val="24"/>
        </w:rPr>
        <w:t>strengthen</w:t>
      </w:r>
      <w:r w:rsidR="006528FE" w:rsidRPr="00417A27">
        <w:rPr>
          <w:rFonts w:asciiTheme="minorHAnsi" w:hAnsiTheme="minorHAnsi" w:cstheme="minorHAnsi"/>
          <w:szCs w:val="24"/>
        </w:rPr>
        <w:t xml:space="preserve"> </w:t>
      </w:r>
      <w:r w:rsidR="001F5BAA" w:rsidRPr="00417A27">
        <w:rPr>
          <w:rFonts w:asciiTheme="minorHAnsi" w:hAnsiTheme="minorHAnsi" w:cstheme="minorHAnsi"/>
          <w:szCs w:val="24"/>
        </w:rPr>
        <w:t xml:space="preserve">the </w:t>
      </w:r>
      <w:r w:rsidR="006528FE" w:rsidRPr="00417A27">
        <w:rPr>
          <w:rFonts w:asciiTheme="minorHAnsi" w:hAnsiTheme="minorHAnsi" w:cstheme="minorHAnsi"/>
          <w:szCs w:val="24"/>
        </w:rPr>
        <w:t xml:space="preserve">customer-centric approach and create convenience for customers, thus elevating </w:t>
      </w:r>
      <w:r w:rsidR="001F5BAA" w:rsidRPr="00417A27">
        <w:rPr>
          <w:rFonts w:asciiTheme="minorHAnsi" w:hAnsiTheme="minorHAnsi" w:cstheme="minorHAnsi"/>
          <w:szCs w:val="24"/>
        </w:rPr>
        <w:t xml:space="preserve">the </w:t>
      </w:r>
      <w:r w:rsidR="006528FE" w:rsidRPr="00417A27">
        <w:rPr>
          <w:rFonts w:asciiTheme="minorHAnsi" w:hAnsiTheme="minorHAnsi" w:cstheme="minorHAnsi"/>
          <w:szCs w:val="24"/>
        </w:rPr>
        <w:t>customer experience journey</w:t>
      </w:r>
      <w:sdt>
        <w:sdtPr>
          <w:rPr>
            <w:rFonts w:asciiTheme="minorHAnsi" w:hAnsiTheme="minorHAnsi" w:cstheme="minorHAnsi"/>
            <w:szCs w:val="24"/>
          </w:rPr>
          <w:id w:val="-1516995884"/>
          <w:citation/>
        </w:sdtPr>
        <w:sdtEndPr/>
        <w:sdtContent>
          <w:r w:rsidR="004165E3" w:rsidRPr="00417A27">
            <w:rPr>
              <w:rFonts w:asciiTheme="minorHAnsi" w:hAnsiTheme="minorHAnsi" w:cstheme="minorHAnsi"/>
              <w:szCs w:val="24"/>
            </w:rPr>
            <w:fldChar w:fldCharType="begin"/>
          </w:r>
          <w:r w:rsidR="004165E3" w:rsidRPr="00417A27">
            <w:rPr>
              <w:rFonts w:asciiTheme="minorHAnsi" w:hAnsiTheme="minorHAnsi" w:cstheme="minorHAnsi"/>
              <w:szCs w:val="24"/>
            </w:rPr>
            <w:instrText xml:space="preserve"> CITATION PET19 \l 1033 </w:instrText>
          </w:r>
          <w:r w:rsidR="004165E3" w:rsidRPr="00417A27">
            <w:rPr>
              <w:rFonts w:asciiTheme="minorHAnsi" w:hAnsiTheme="minorHAnsi" w:cstheme="minorHAnsi"/>
              <w:szCs w:val="24"/>
            </w:rPr>
            <w:fldChar w:fldCharType="separate"/>
          </w:r>
          <w:r w:rsidR="00FC4F34" w:rsidRPr="00417A27">
            <w:rPr>
              <w:rFonts w:asciiTheme="minorHAnsi" w:hAnsiTheme="minorHAnsi" w:cstheme="minorHAnsi"/>
              <w:noProof/>
              <w:szCs w:val="24"/>
            </w:rPr>
            <w:t xml:space="preserve"> (PETCHJUMRUS, 2019)</w:t>
          </w:r>
          <w:r w:rsidR="004165E3" w:rsidRPr="00417A27">
            <w:rPr>
              <w:rFonts w:asciiTheme="minorHAnsi" w:hAnsiTheme="minorHAnsi" w:cstheme="minorHAnsi"/>
              <w:szCs w:val="24"/>
            </w:rPr>
            <w:fldChar w:fldCharType="end"/>
          </w:r>
        </w:sdtContent>
      </w:sdt>
      <w:r w:rsidR="006528FE" w:rsidRPr="00417A27">
        <w:rPr>
          <w:rFonts w:asciiTheme="minorHAnsi" w:hAnsiTheme="minorHAnsi" w:cstheme="minorHAnsi"/>
          <w:szCs w:val="24"/>
        </w:rPr>
        <w:t>.</w:t>
      </w:r>
    </w:p>
    <w:p w14:paraId="5D2B95D8" w14:textId="77777777" w:rsidR="00CD5ACF" w:rsidRPr="00417A27" w:rsidRDefault="00CD5ACF" w:rsidP="0008590B">
      <w:pPr>
        <w:pStyle w:val="ListParagraph"/>
        <w:numPr>
          <w:ilvl w:val="0"/>
          <w:numId w:val="11"/>
        </w:numPr>
        <w:spacing w:before="240" w:after="240" w:line="360" w:lineRule="auto"/>
        <w:contextualSpacing w:val="0"/>
        <w:rPr>
          <w:rFonts w:cs="Times New Roman"/>
          <w:b/>
          <w:bCs/>
          <w:iCs/>
          <w:szCs w:val="24"/>
        </w:rPr>
      </w:pPr>
      <w:r w:rsidRPr="00417A27">
        <w:rPr>
          <w:rFonts w:cs="Times New Roman"/>
          <w:b/>
          <w:bCs/>
          <w:iCs/>
          <w:szCs w:val="24"/>
        </w:rPr>
        <w:t>In-Store Promotions and Merchandising:</w:t>
      </w:r>
    </w:p>
    <w:p w14:paraId="6C2058B5" w14:textId="77777777" w:rsidR="006B53EA" w:rsidRPr="00417A27" w:rsidRDefault="006B53EA" w:rsidP="0008590B">
      <w:pPr>
        <w:spacing w:before="240" w:after="240" w:line="360" w:lineRule="auto"/>
        <w:rPr>
          <w:rFonts w:cs="Times New Roman"/>
          <w:szCs w:val="24"/>
        </w:rPr>
      </w:pPr>
      <w:r w:rsidRPr="00417A27">
        <w:rPr>
          <w:rFonts w:cs="Times New Roman"/>
          <w:szCs w:val="24"/>
        </w:rPr>
        <w:t xml:space="preserve">Another example through which Starbucks </w:t>
      </w:r>
      <w:r w:rsidR="00C80B7C" w:rsidRPr="00417A27">
        <w:rPr>
          <w:rFonts w:cs="Times New Roman"/>
          <w:szCs w:val="24"/>
        </w:rPr>
        <w:t xml:space="preserve">can </w:t>
      </w:r>
      <w:r w:rsidRPr="00417A27">
        <w:rPr>
          <w:rFonts w:cs="Times New Roman"/>
          <w:szCs w:val="24"/>
        </w:rPr>
        <w:t xml:space="preserve">attracts their customers is </w:t>
      </w:r>
      <w:r w:rsidR="001F5BAA" w:rsidRPr="00417A27">
        <w:rPr>
          <w:rFonts w:cs="Times New Roman"/>
          <w:szCs w:val="24"/>
        </w:rPr>
        <w:t xml:space="preserve">through </w:t>
      </w:r>
      <w:r w:rsidRPr="00417A27">
        <w:rPr>
          <w:rFonts w:cs="Times New Roman"/>
          <w:szCs w:val="24"/>
        </w:rPr>
        <w:t xml:space="preserve">in-store promotions. The company </w:t>
      </w:r>
      <w:r w:rsidR="00C80B7C" w:rsidRPr="00417A27">
        <w:rPr>
          <w:rFonts w:cs="Times New Roman"/>
          <w:szCs w:val="24"/>
        </w:rPr>
        <w:t>can often create</w:t>
      </w:r>
      <w:r w:rsidRPr="00417A27">
        <w:rPr>
          <w:rFonts w:cs="Times New Roman"/>
          <w:szCs w:val="24"/>
        </w:rPr>
        <w:t xml:space="preserve"> and run in-store promotions on its various items like seasonal drinks or beverages. Starbucks </w:t>
      </w:r>
      <w:r w:rsidR="008479A9" w:rsidRPr="00417A27">
        <w:rPr>
          <w:rFonts w:cs="Times New Roman"/>
          <w:szCs w:val="24"/>
        </w:rPr>
        <w:t>can also introduce</w:t>
      </w:r>
      <w:r w:rsidRPr="00417A27">
        <w:rPr>
          <w:rFonts w:cs="Times New Roman"/>
          <w:szCs w:val="24"/>
        </w:rPr>
        <w:t xml:space="preserve"> different </w:t>
      </w:r>
      <w:r w:rsidR="006F6FF8" w:rsidRPr="00417A27">
        <w:rPr>
          <w:rFonts w:cs="Times New Roman"/>
          <w:szCs w:val="24"/>
        </w:rPr>
        <w:t>merchandising</w:t>
      </w:r>
      <w:r w:rsidRPr="00417A27">
        <w:rPr>
          <w:rFonts w:cs="Times New Roman"/>
          <w:szCs w:val="24"/>
        </w:rPr>
        <w:t xml:space="preserve"> items like mugs, tumblers and other accessories in limited</w:t>
      </w:r>
      <w:r w:rsidR="001F5BAA" w:rsidRPr="00417A27">
        <w:rPr>
          <w:rFonts w:cs="Times New Roman"/>
          <w:szCs w:val="24"/>
        </w:rPr>
        <w:t>-</w:t>
      </w:r>
      <w:r w:rsidRPr="00417A27">
        <w:rPr>
          <w:rFonts w:cs="Times New Roman"/>
          <w:szCs w:val="24"/>
        </w:rPr>
        <w:t xml:space="preserve">time offers. </w:t>
      </w:r>
      <w:r w:rsidR="006F6FF8" w:rsidRPr="00417A27">
        <w:rPr>
          <w:rFonts w:cs="Times New Roman"/>
          <w:szCs w:val="24"/>
        </w:rPr>
        <w:t>The in-store promotions at Starbucks</w:t>
      </w:r>
      <w:r w:rsidR="008479A9" w:rsidRPr="00417A27">
        <w:rPr>
          <w:rFonts w:cs="Times New Roman"/>
          <w:szCs w:val="24"/>
        </w:rPr>
        <w:t xml:space="preserve"> will</w:t>
      </w:r>
      <w:r w:rsidR="006F6FF8" w:rsidRPr="00417A27">
        <w:rPr>
          <w:rFonts w:cs="Times New Roman"/>
          <w:szCs w:val="24"/>
        </w:rPr>
        <w:t xml:space="preserve"> add value and contribution </w:t>
      </w:r>
      <w:r w:rsidR="001F5BAA" w:rsidRPr="00417A27">
        <w:rPr>
          <w:rFonts w:cs="Times New Roman"/>
          <w:szCs w:val="24"/>
        </w:rPr>
        <w:t>to</w:t>
      </w:r>
      <w:r w:rsidR="006F6FF8" w:rsidRPr="00417A27">
        <w:rPr>
          <w:rFonts w:cs="Times New Roman"/>
          <w:szCs w:val="24"/>
        </w:rPr>
        <w:t xml:space="preserve"> the digital campaigns held by the company because </w:t>
      </w:r>
      <w:r w:rsidR="001F5BAA" w:rsidRPr="00417A27">
        <w:rPr>
          <w:rFonts w:cs="Times New Roman"/>
          <w:szCs w:val="24"/>
        </w:rPr>
        <w:t>they</w:t>
      </w:r>
      <w:r w:rsidR="006F6FF8" w:rsidRPr="00417A27">
        <w:rPr>
          <w:rFonts w:cs="Times New Roman"/>
          <w:szCs w:val="24"/>
        </w:rPr>
        <w:t xml:space="preserve"> create consisten</w:t>
      </w:r>
      <w:r w:rsidR="001F5BAA" w:rsidRPr="00417A27">
        <w:rPr>
          <w:rFonts w:cs="Times New Roman"/>
          <w:szCs w:val="24"/>
        </w:rPr>
        <w:t>cy</w:t>
      </w:r>
      <w:r w:rsidR="006F6FF8" w:rsidRPr="00417A27">
        <w:rPr>
          <w:rFonts w:cs="Times New Roman"/>
          <w:szCs w:val="24"/>
        </w:rPr>
        <w:t xml:space="preserve"> in attracting their customers towards stores. Moreover, the offering of different merchandise items like mugs helps to attract customers improving </w:t>
      </w:r>
      <w:r w:rsidR="001F5BAA" w:rsidRPr="00417A27">
        <w:rPr>
          <w:rFonts w:cs="Times New Roman"/>
          <w:szCs w:val="24"/>
        </w:rPr>
        <w:t xml:space="preserve">the </w:t>
      </w:r>
      <w:r w:rsidR="006F6FF8" w:rsidRPr="00417A27">
        <w:rPr>
          <w:rFonts w:cs="Times New Roman"/>
          <w:szCs w:val="24"/>
        </w:rPr>
        <w:t>overall brand experience</w:t>
      </w:r>
      <w:sdt>
        <w:sdtPr>
          <w:rPr>
            <w:rFonts w:cs="Times New Roman"/>
            <w:szCs w:val="24"/>
          </w:rPr>
          <w:id w:val="1493215889"/>
          <w:citation/>
        </w:sdtPr>
        <w:sdtEndPr/>
        <w:sdtContent>
          <w:r w:rsidR="004165E3" w:rsidRPr="00417A27">
            <w:rPr>
              <w:rFonts w:cs="Times New Roman"/>
              <w:szCs w:val="24"/>
            </w:rPr>
            <w:fldChar w:fldCharType="begin"/>
          </w:r>
          <w:r w:rsidR="004165E3" w:rsidRPr="00417A27">
            <w:rPr>
              <w:rFonts w:cs="Times New Roman"/>
              <w:szCs w:val="24"/>
            </w:rPr>
            <w:instrText xml:space="preserve"> CITATION Nov22 \l 1033 </w:instrText>
          </w:r>
          <w:r w:rsidR="004165E3" w:rsidRPr="00417A27">
            <w:rPr>
              <w:rFonts w:cs="Times New Roman"/>
              <w:szCs w:val="24"/>
            </w:rPr>
            <w:fldChar w:fldCharType="separate"/>
          </w:r>
          <w:r w:rsidR="00FC4F34" w:rsidRPr="00417A27">
            <w:rPr>
              <w:rFonts w:cs="Times New Roman"/>
              <w:noProof/>
              <w:szCs w:val="24"/>
            </w:rPr>
            <w:t xml:space="preserve"> (Novianti, 2022)</w:t>
          </w:r>
          <w:r w:rsidR="004165E3" w:rsidRPr="00417A27">
            <w:rPr>
              <w:rFonts w:cs="Times New Roman"/>
              <w:szCs w:val="24"/>
            </w:rPr>
            <w:fldChar w:fldCharType="end"/>
          </w:r>
        </w:sdtContent>
      </w:sdt>
      <w:r w:rsidR="006F6FF8" w:rsidRPr="00417A27">
        <w:rPr>
          <w:rFonts w:cs="Times New Roman"/>
          <w:szCs w:val="24"/>
        </w:rPr>
        <w:t>.</w:t>
      </w:r>
    </w:p>
    <w:p w14:paraId="2FF7FE68" w14:textId="77777777" w:rsidR="00CD5ACF" w:rsidRPr="00417A27" w:rsidRDefault="00CD5ACF" w:rsidP="0008590B">
      <w:pPr>
        <w:pStyle w:val="ListParagraph"/>
        <w:numPr>
          <w:ilvl w:val="0"/>
          <w:numId w:val="13"/>
        </w:numPr>
        <w:spacing w:before="240" w:after="240" w:line="360" w:lineRule="auto"/>
        <w:contextualSpacing w:val="0"/>
        <w:rPr>
          <w:rFonts w:cs="Times New Roman"/>
          <w:b/>
          <w:bCs/>
          <w:iCs/>
          <w:szCs w:val="24"/>
        </w:rPr>
      </w:pPr>
      <w:r w:rsidRPr="00417A27">
        <w:rPr>
          <w:rFonts w:cs="Times New Roman"/>
          <w:b/>
          <w:bCs/>
          <w:iCs/>
          <w:szCs w:val="24"/>
        </w:rPr>
        <w:lastRenderedPageBreak/>
        <w:t>Public Relations and Community Engagement:</w:t>
      </w:r>
    </w:p>
    <w:p w14:paraId="57E7AFED" w14:textId="377B9FC3" w:rsidR="005D4E4B" w:rsidRPr="00417A27" w:rsidRDefault="006F6FF8" w:rsidP="0008590B">
      <w:pPr>
        <w:spacing w:before="240" w:after="240" w:line="360" w:lineRule="auto"/>
        <w:rPr>
          <w:rFonts w:cs="Times New Roman"/>
          <w:szCs w:val="24"/>
        </w:rPr>
      </w:pPr>
      <w:r w:rsidRPr="00417A27">
        <w:rPr>
          <w:rFonts w:cs="Times New Roman"/>
          <w:szCs w:val="24"/>
        </w:rPr>
        <w:t>Customer</w:t>
      </w:r>
      <w:r w:rsidR="001F5BAA" w:rsidRPr="00417A27">
        <w:rPr>
          <w:rFonts w:cs="Times New Roman"/>
          <w:szCs w:val="24"/>
        </w:rPr>
        <w:t>s</w:t>
      </w:r>
      <w:r w:rsidRPr="00417A27">
        <w:rPr>
          <w:rFonts w:cs="Times New Roman"/>
          <w:szCs w:val="24"/>
        </w:rPr>
        <w:t xml:space="preserve"> nowadays are more concerned about ethical and sustainable business practices customers are the focal points which urge companies to adapt and execute sustainable policies and </w:t>
      </w:r>
      <w:r w:rsidR="008250F0" w:rsidRPr="00417A27">
        <w:rPr>
          <w:rFonts w:cs="Times New Roman"/>
          <w:szCs w:val="24"/>
        </w:rPr>
        <w:t>procedures</w:t>
      </w:r>
      <w:r w:rsidRPr="00417A27">
        <w:rPr>
          <w:rFonts w:cs="Times New Roman"/>
          <w:szCs w:val="24"/>
        </w:rPr>
        <w:t xml:space="preserve"> in their business </w:t>
      </w:r>
      <w:r w:rsidR="008250F0" w:rsidRPr="00417A27">
        <w:rPr>
          <w:rFonts w:cs="Times New Roman"/>
          <w:szCs w:val="24"/>
        </w:rPr>
        <w:t>operations.</w:t>
      </w:r>
      <w:r w:rsidRPr="00417A27">
        <w:rPr>
          <w:rFonts w:cs="Times New Roman"/>
          <w:szCs w:val="24"/>
        </w:rPr>
        <w:t xml:space="preserve"> In this regard, </w:t>
      </w:r>
      <w:r w:rsidR="008250F0" w:rsidRPr="00417A27">
        <w:rPr>
          <w:rFonts w:cs="Times New Roman"/>
          <w:szCs w:val="24"/>
        </w:rPr>
        <w:t>Starbucks</w:t>
      </w:r>
      <w:r w:rsidRPr="00417A27">
        <w:rPr>
          <w:rFonts w:cs="Times New Roman"/>
          <w:szCs w:val="24"/>
        </w:rPr>
        <w:t xml:space="preserve"> </w:t>
      </w:r>
      <w:r w:rsidR="008479A9" w:rsidRPr="00417A27">
        <w:rPr>
          <w:rFonts w:cs="Times New Roman"/>
          <w:szCs w:val="24"/>
        </w:rPr>
        <w:t>will engage</w:t>
      </w:r>
      <w:r w:rsidRPr="00417A27">
        <w:rPr>
          <w:rFonts w:cs="Times New Roman"/>
          <w:szCs w:val="24"/>
        </w:rPr>
        <w:t xml:space="preserve"> in different corporate social </w:t>
      </w:r>
      <w:r w:rsidR="008250F0" w:rsidRPr="00417A27">
        <w:rPr>
          <w:rFonts w:cs="Times New Roman"/>
          <w:szCs w:val="24"/>
        </w:rPr>
        <w:t>responsib</w:t>
      </w:r>
      <w:r w:rsidR="001F5BAA" w:rsidRPr="00417A27">
        <w:rPr>
          <w:rFonts w:cs="Times New Roman"/>
          <w:szCs w:val="24"/>
        </w:rPr>
        <w:t>ility</w:t>
      </w:r>
      <w:r w:rsidRPr="00417A27">
        <w:rPr>
          <w:rFonts w:cs="Times New Roman"/>
          <w:szCs w:val="24"/>
        </w:rPr>
        <w:t xml:space="preserve"> activities like ethical sourcing and community support </w:t>
      </w:r>
      <w:r w:rsidR="008250F0" w:rsidRPr="00417A27">
        <w:rPr>
          <w:rFonts w:cs="Times New Roman"/>
          <w:szCs w:val="24"/>
        </w:rPr>
        <w:t>initiatives</w:t>
      </w:r>
      <w:r w:rsidRPr="00417A27">
        <w:rPr>
          <w:rFonts w:cs="Times New Roman"/>
          <w:szCs w:val="24"/>
        </w:rPr>
        <w:t>.</w:t>
      </w:r>
      <w:r w:rsidR="008250F0" w:rsidRPr="00417A27">
        <w:rPr>
          <w:rFonts w:cs="Times New Roman"/>
          <w:szCs w:val="24"/>
        </w:rPr>
        <w:t xml:space="preserve"> The initiatives taken by Starbucks for delivering and showing their concerns </w:t>
      </w:r>
      <w:r w:rsidR="001F5BAA" w:rsidRPr="00417A27">
        <w:rPr>
          <w:rFonts w:cs="Times New Roman"/>
          <w:szCs w:val="24"/>
        </w:rPr>
        <w:t>for</w:t>
      </w:r>
      <w:r w:rsidR="008250F0" w:rsidRPr="00417A27">
        <w:rPr>
          <w:rFonts w:cs="Times New Roman"/>
          <w:szCs w:val="24"/>
        </w:rPr>
        <w:t xml:space="preserve"> corporate social responsibilities and ethical practices </w:t>
      </w:r>
      <w:r w:rsidR="008479A9" w:rsidRPr="00417A27">
        <w:rPr>
          <w:rFonts w:cs="Times New Roman"/>
          <w:szCs w:val="24"/>
        </w:rPr>
        <w:t xml:space="preserve">will be </w:t>
      </w:r>
      <w:r w:rsidR="008250F0" w:rsidRPr="00417A27">
        <w:rPr>
          <w:rFonts w:cs="Times New Roman"/>
          <w:szCs w:val="24"/>
        </w:rPr>
        <w:t xml:space="preserve">delivered through media press releases, social media and by pasting in-door posters. This approach </w:t>
      </w:r>
      <w:r w:rsidR="008479A9" w:rsidRPr="00417A27">
        <w:rPr>
          <w:rFonts w:cs="Times New Roman"/>
          <w:szCs w:val="24"/>
        </w:rPr>
        <w:t>will raise</w:t>
      </w:r>
      <w:r w:rsidR="008250F0" w:rsidRPr="00417A27">
        <w:rPr>
          <w:rFonts w:cs="Times New Roman"/>
          <w:szCs w:val="24"/>
        </w:rPr>
        <w:t xml:space="preserve"> brand concerns aligning these strategies with </w:t>
      </w:r>
      <w:r w:rsidR="001F5BAA" w:rsidRPr="00417A27">
        <w:rPr>
          <w:rFonts w:cs="Times New Roman"/>
          <w:szCs w:val="24"/>
        </w:rPr>
        <w:t xml:space="preserve">the </w:t>
      </w:r>
      <w:r w:rsidR="008250F0" w:rsidRPr="00417A27">
        <w:rPr>
          <w:rFonts w:cs="Times New Roman"/>
          <w:szCs w:val="24"/>
        </w:rPr>
        <w:t>company’s values.</w:t>
      </w:r>
    </w:p>
    <w:p w14:paraId="6E54F043" w14:textId="77777777" w:rsidR="00CD5ACF" w:rsidRPr="00417A27" w:rsidRDefault="00CD5ACF" w:rsidP="0008590B">
      <w:pPr>
        <w:pStyle w:val="ListParagraph"/>
        <w:numPr>
          <w:ilvl w:val="0"/>
          <w:numId w:val="13"/>
        </w:numPr>
        <w:spacing w:before="240" w:after="240" w:line="360" w:lineRule="auto"/>
        <w:contextualSpacing w:val="0"/>
        <w:rPr>
          <w:rFonts w:cs="Times New Roman"/>
          <w:b/>
          <w:bCs/>
          <w:iCs/>
          <w:szCs w:val="24"/>
        </w:rPr>
      </w:pPr>
      <w:r w:rsidRPr="00417A27">
        <w:rPr>
          <w:rFonts w:cs="Times New Roman"/>
          <w:b/>
          <w:bCs/>
          <w:iCs/>
          <w:szCs w:val="24"/>
        </w:rPr>
        <w:t>Traditional Advertising:</w:t>
      </w:r>
    </w:p>
    <w:p w14:paraId="4B921A06" w14:textId="77777777" w:rsidR="00FA1A50" w:rsidRPr="00417A27" w:rsidRDefault="000212F1" w:rsidP="0008590B">
      <w:pPr>
        <w:spacing w:before="240" w:after="240" w:line="360" w:lineRule="auto"/>
        <w:rPr>
          <w:rFonts w:cs="Times New Roman"/>
          <w:szCs w:val="24"/>
        </w:rPr>
      </w:pPr>
      <w:r w:rsidRPr="00417A27">
        <w:rPr>
          <w:rFonts w:cs="Times New Roman"/>
          <w:szCs w:val="24"/>
        </w:rPr>
        <w:t xml:space="preserve">Not only this, Starbucks </w:t>
      </w:r>
      <w:r w:rsidR="005A1754" w:rsidRPr="00417A27">
        <w:rPr>
          <w:rFonts w:cs="Times New Roman"/>
          <w:szCs w:val="24"/>
        </w:rPr>
        <w:t xml:space="preserve">can still employ </w:t>
      </w:r>
      <w:r w:rsidRPr="00417A27">
        <w:rPr>
          <w:rFonts w:cs="Times New Roman"/>
          <w:szCs w:val="24"/>
        </w:rPr>
        <w:t xml:space="preserve">the traditional marketing advertising approach. The company </w:t>
      </w:r>
      <w:r w:rsidR="005A1754" w:rsidRPr="00417A27">
        <w:rPr>
          <w:rFonts w:cs="Times New Roman"/>
          <w:szCs w:val="24"/>
        </w:rPr>
        <w:t xml:space="preserve">will </w:t>
      </w:r>
      <w:r w:rsidRPr="00417A27">
        <w:rPr>
          <w:rFonts w:cs="Times New Roman"/>
          <w:szCs w:val="24"/>
        </w:rPr>
        <w:t xml:space="preserve">make advertisements and </w:t>
      </w:r>
      <w:r w:rsidR="005A1754" w:rsidRPr="00417A27">
        <w:rPr>
          <w:rFonts w:cs="Times New Roman"/>
          <w:szCs w:val="24"/>
        </w:rPr>
        <w:t>can also use</w:t>
      </w:r>
      <w:r w:rsidRPr="00417A27">
        <w:rPr>
          <w:rFonts w:cs="Times New Roman"/>
          <w:szCs w:val="24"/>
        </w:rPr>
        <w:t xml:space="preserve"> print media to reach a large pool of people. These traditional approaches </w:t>
      </w:r>
      <w:r w:rsidR="005A1754" w:rsidRPr="00417A27">
        <w:rPr>
          <w:rFonts w:cs="Times New Roman"/>
          <w:szCs w:val="24"/>
        </w:rPr>
        <w:t xml:space="preserve">will </w:t>
      </w:r>
      <w:r w:rsidRPr="00417A27">
        <w:rPr>
          <w:rFonts w:cs="Times New Roman"/>
          <w:szCs w:val="24"/>
        </w:rPr>
        <w:t xml:space="preserve">add more contribution to the digital ones, assuring a broader range of audience </w:t>
      </w:r>
      <w:r w:rsidR="001F5BAA" w:rsidRPr="00417A27">
        <w:rPr>
          <w:rFonts w:cs="Times New Roman"/>
          <w:szCs w:val="24"/>
        </w:rPr>
        <w:t xml:space="preserve">and </w:t>
      </w:r>
      <w:r w:rsidRPr="00417A27">
        <w:rPr>
          <w:rFonts w:cs="Times New Roman"/>
          <w:szCs w:val="24"/>
        </w:rPr>
        <w:t>strengthening the brand</w:t>
      </w:r>
      <w:r w:rsidR="001F5BAA" w:rsidRPr="00417A27">
        <w:rPr>
          <w:rFonts w:cs="Times New Roman"/>
          <w:szCs w:val="24"/>
        </w:rPr>
        <w:t>'s</w:t>
      </w:r>
      <w:r w:rsidRPr="00417A27">
        <w:rPr>
          <w:rFonts w:cs="Times New Roman"/>
          <w:szCs w:val="24"/>
        </w:rPr>
        <w:t xml:space="preserve"> main message</w:t>
      </w:r>
      <w:sdt>
        <w:sdtPr>
          <w:rPr>
            <w:rFonts w:cs="Times New Roman"/>
            <w:szCs w:val="24"/>
          </w:rPr>
          <w:id w:val="-1357345110"/>
          <w:citation/>
        </w:sdtPr>
        <w:sdtEndPr/>
        <w:sdtContent>
          <w:r w:rsidR="00541F58" w:rsidRPr="00417A27">
            <w:rPr>
              <w:rFonts w:cs="Times New Roman"/>
              <w:szCs w:val="24"/>
            </w:rPr>
            <w:fldChar w:fldCharType="begin"/>
          </w:r>
          <w:r w:rsidR="00541F58" w:rsidRPr="00417A27">
            <w:rPr>
              <w:rFonts w:cs="Times New Roman"/>
              <w:szCs w:val="24"/>
            </w:rPr>
            <w:instrText xml:space="preserve"> CITATION Riv21 \l 1033 </w:instrText>
          </w:r>
          <w:r w:rsidR="00541F58" w:rsidRPr="00417A27">
            <w:rPr>
              <w:rFonts w:cs="Times New Roman"/>
              <w:szCs w:val="24"/>
            </w:rPr>
            <w:fldChar w:fldCharType="separate"/>
          </w:r>
          <w:r w:rsidR="00FC4F34" w:rsidRPr="00417A27">
            <w:rPr>
              <w:rFonts w:cs="Times New Roman"/>
              <w:noProof/>
              <w:szCs w:val="24"/>
            </w:rPr>
            <w:t xml:space="preserve"> (Rivandi, 2021)</w:t>
          </w:r>
          <w:r w:rsidR="00541F58" w:rsidRPr="00417A27">
            <w:rPr>
              <w:rFonts w:cs="Times New Roman"/>
              <w:szCs w:val="24"/>
            </w:rPr>
            <w:fldChar w:fldCharType="end"/>
          </w:r>
        </w:sdtContent>
      </w:sdt>
      <w:r w:rsidRPr="00417A27">
        <w:rPr>
          <w:rFonts w:cs="Times New Roman"/>
          <w:szCs w:val="24"/>
        </w:rPr>
        <w:t xml:space="preserve">. </w:t>
      </w:r>
    </w:p>
    <w:p w14:paraId="3EFD305F" w14:textId="5F86CC30" w:rsidR="00B1524C" w:rsidRPr="0008590B" w:rsidRDefault="00B1524C" w:rsidP="00902D94">
      <w:pPr>
        <w:pStyle w:val="Heading1"/>
      </w:pPr>
      <w:bookmarkStart w:id="14" w:name="_Toc154091373"/>
      <w:r w:rsidRPr="0008590B">
        <w:lastRenderedPageBreak/>
        <w:t>Stages in the Customer Journey Map:</w:t>
      </w:r>
      <w:bookmarkEnd w:id="14"/>
    </w:p>
    <w:p w14:paraId="12357E56" w14:textId="51542E8B" w:rsidR="003D5817" w:rsidRPr="0008590B" w:rsidRDefault="00D12CAC" w:rsidP="0008590B">
      <w:pPr>
        <w:pStyle w:val="Heading2"/>
        <w:rPr>
          <w:rFonts w:cstheme="majorHAnsi"/>
        </w:rPr>
      </w:pPr>
      <w:bookmarkStart w:id="15" w:name="_Toc154091374"/>
      <w:r w:rsidRPr="0008590B">
        <w:rPr>
          <w:rFonts w:cstheme="majorHAnsi"/>
          <w:noProof/>
          <w:lang w:val="en-GB" w:eastAsia="en-GB"/>
        </w:rPr>
        <w:drawing>
          <wp:anchor distT="0" distB="0" distL="114300" distR="114300" simplePos="0" relativeHeight="251671552" behindDoc="0" locked="0" layoutInCell="1" allowOverlap="1" wp14:anchorId="6591478A" wp14:editId="59DDD932">
            <wp:simplePos x="0" y="0"/>
            <wp:positionH relativeFrom="margin">
              <wp:posOffset>-333375</wp:posOffset>
            </wp:positionH>
            <wp:positionV relativeFrom="paragraph">
              <wp:posOffset>492760</wp:posOffset>
            </wp:positionV>
            <wp:extent cx="6781800" cy="4449445"/>
            <wp:effectExtent l="0" t="0" r="0" b="8255"/>
            <wp:wrapThrough wrapText="bothSides">
              <wp:wrapPolygon edited="0">
                <wp:start x="0" y="0"/>
                <wp:lineTo x="0" y="21548"/>
                <wp:lineTo x="21539" y="21548"/>
                <wp:lineTo x="21539" y="0"/>
                <wp:lineTo x="0" y="0"/>
              </wp:wrapPolygon>
            </wp:wrapThrough>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r="287"/>
                    <a:stretch/>
                  </pic:blipFill>
                  <pic:spPr bwMode="auto">
                    <a:xfrm>
                      <a:off x="0" y="0"/>
                      <a:ext cx="6781800" cy="44494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D5817" w:rsidRPr="0008590B">
        <w:rPr>
          <w:rFonts w:cstheme="majorHAnsi"/>
        </w:rPr>
        <w:t>Customer Journey Stages</w:t>
      </w:r>
      <w:bookmarkEnd w:id="15"/>
    </w:p>
    <w:p w14:paraId="293C6A35" w14:textId="77777777" w:rsidR="003D5817" w:rsidRPr="0008590B" w:rsidRDefault="003D5817" w:rsidP="0008590B">
      <w:pPr>
        <w:spacing w:before="240" w:after="240" w:line="360" w:lineRule="auto"/>
        <w:rPr>
          <w:rFonts w:asciiTheme="majorHAnsi" w:hAnsiTheme="majorHAnsi" w:cstheme="majorHAnsi"/>
          <w:szCs w:val="24"/>
        </w:rPr>
      </w:pPr>
    </w:p>
    <w:p w14:paraId="0DC3393E" w14:textId="77777777" w:rsidR="00B1524C" w:rsidRPr="0008590B" w:rsidRDefault="00B1524C" w:rsidP="0008590B">
      <w:pPr>
        <w:pStyle w:val="Heading2"/>
        <w:rPr>
          <w:rFonts w:cstheme="majorHAnsi"/>
        </w:rPr>
      </w:pPr>
      <w:bookmarkStart w:id="16" w:name="_Toc154091375"/>
      <w:r w:rsidRPr="0008590B">
        <w:rPr>
          <w:rFonts w:cstheme="majorHAnsi"/>
        </w:rPr>
        <w:t>Starbucks</w:t>
      </w:r>
      <w:r w:rsidR="003D5817" w:rsidRPr="0008590B">
        <w:rPr>
          <w:rFonts w:cstheme="majorHAnsi"/>
        </w:rPr>
        <w:t xml:space="preserve"> Customer Journey</w:t>
      </w:r>
      <w:r w:rsidRPr="0008590B">
        <w:rPr>
          <w:rFonts w:cstheme="majorHAnsi"/>
        </w:rPr>
        <w:t xml:space="preserve"> Touchpoints:</w:t>
      </w:r>
      <w:bookmarkEnd w:id="16"/>
    </w:p>
    <w:p w14:paraId="1577A5AA" w14:textId="77777777" w:rsidR="00B1524C" w:rsidRPr="00417A27" w:rsidRDefault="00B1524C" w:rsidP="0008590B">
      <w:pPr>
        <w:pStyle w:val="ListParagraph"/>
        <w:numPr>
          <w:ilvl w:val="0"/>
          <w:numId w:val="13"/>
        </w:numPr>
        <w:spacing w:before="240" w:after="240" w:line="360" w:lineRule="auto"/>
        <w:contextualSpacing w:val="0"/>
        <w:rPr>
          <w:rFonts w:cs="Times New Roman"/>
          <w:b/>
          <w:bCs/>
          <w:szCs w:val="24"/>
        </w:rPr>
      </w:pPr>
      <w:r w:rsidRPr="00417A27">
        <w:rPr>
          <w:rFonts w:cs="Times New Roman"/>
          <w:b/>
          <w:bCs/>
          <w:szCs w:val="24"/>
        </w:rPr>
        <w:t>Pre-Purchase Stage:</w:t>
      </w:r>
    </w:p>
    <w:p w14:paraId="2A1B2FB2" w14:textId="538327EE" w:rsidR="00E4117D" w:rsidRPr="00417A27" w:rsidRDefault="00E4117D" w:rsidP="0008590B">
      <w:pPr>
        <w:spacing w:before="240" w:after="240" w:line="360" w:lineRule="auto"/>
        <w:rPr>
          <w:rFonts w:cs="Times New Roman"/>
          <w:szCs w:val="24"/>
        </w:rPr>
      </w:pPr>
      <w:r w:rsidRPr="00417A27">
        <w:rPr>
          <w:rFonts w:cs="Times New Roman"/>
          <w:szCs w:val="24"/>
        </w:rPr>
        <w:t>People first become aware of their needs or desires during the pre-purchase phase of the consumer journey. Starbucks uses a variety of touchpoints to skillfully engage potential customers during this stage. Starbucks uses social media platforms as effective tools because they provide a venue for showcasing new products, sharing interesting content, and interacting with customers. An important source of information about the wide variety of coffee options, specials, and the whole Starbucks experience is the official Starbucks website. The Starbucks mobile app also acts as a handy pre-purchase touchpoint, letting customers browse the menu, find nearby locations, and even personalize their orders prior to visiting the actual store.</w:t>
      </w:r>
    </w:p>
    <w:p w14:paraId="70017755" w14:textId="77777777" w:rsidR="00B1524C" w:rsidRPr="00417A27" w:rsidRDefault="00B1524C" w:rsidP="0008590B">
      <w:pPr>
        <w:pStyle w:val="ListParagraph"/>
        <w:numPr>
          <w:ilvl w:val="0"/>
          <w:numId w:val="13"/>
        </w:numPr>
        <w:spacing w:before="240" w:after="240" w:line="360" w:lineRule="auto"/>
        <w:contextualSpacing w:val="0"/>
        <w:rPr>
          <w:rFonts w:cs="Times New Roman"/>
          <w:b/>
          <w:bCs/>
          <w:szCs w:val="24"/>
        </w:rPr>
      </w:pPr>
      <w:r w:rsidRPr="00417A27">
        <w:rPr>
          <w:rFonts w:cs="Times New Roman"/>
          <w:b/>
          <w:bCs/>
          <w:szCs w:val="24"/>
        </w:rPr>
        <w:lastRenderedPageBreak/>
        <w:t>Purchase Stage:</w:t>
      </w:r>
    </w:p>
    <w:p w14:paraId="034BF683" w14:textId="77777777" w:rsidR="003D5817" w:rsidRPr="00417A27" w:rsidRDefault="00E4117D" w:rsidP="0008590B">
      <w:pPr>
        <w:spacing w:before="240" w:after="240" w:line="360" w:lineRule="auto"/>
        <w:rPr>
          <w:rFonts w:cs="Times New Roman"/>
          <w:szCs w:val="24"/>
        </w:rPr>
      </w:pPr>
      <w:r w:rsidRPr="00417A27">
        <w:rPr>
          <w:rFonts w:cs="Times New Roman"/>
          <w:szCs w:val="24"/>
        </w:rPr>
        <w:t>The primary transaction takes place during the purchase stage, and Starbucks uses a range of touchpoints to improve this experience. Starbucks locations themselves serve as the main points of contact and are thoughtfully furnished to create a warm environment. The design, furnishings, and scent all enhance the pleasing sensory experience. Beyond the pre-purchase phase, the mobile app plays a crucial role in the purchasing process by enabling users to use the "Mobile Order &amp; Pay" function to place and pay for orders ahead of time. Starbucks offers discounts and freebies as part of their loyalty program, which is integrated into the checkout process. This encourages customers to make repeat purchases and builds customer loyalty</w:t>
      </w:r>
      <w:sdt>
        <w:sdtPr>
          <w:rPr>
            <w:rFonts w:cs="Times New Roman"/>
            <w:szCs w:val="24"/>
          </w:rPr>
          <w:id w:val="1990364201"/>
          <w:citation/>
        </w:sdtPr>
        <w:sdtEndPr/>
        <w:sdtContent>
          <w:r w:rsidR="00D8090E" w:rsidRPr="00417A27">
            <w:rPr>
              <w:rFonts w:cs="Times New Roman"/>
              <w:szCs w:val="24"/>
            </w:rPr>
            <w:fldChar w:fldCharType="begin"/>
          </w:r>
          <w:r w:rsidR="00D8090E" w:rsidRPr="00417A27">
            <w:rPr>
              <w:rFonts w:cs="Times New Roman"/>
              <w:szCs w:val="24"/>
            </w:rPr>
            <w:instrText xml:space="preserve"> CITATION ElB23 \l 1033 </w:instrText>
          </w:r>
          <w:r w:rsidR="00D8090E" w:rsidRPr="00417A27">
            <w:rPr>
              <w:rFonts w:cs="Times New Roman"/>
              <w:szCs w:val="24"/>
            </w:rPr>
            <w:fldChar w:fldCharType="separate"/>
          </w:r>
          <w:r w:rsidR="00FC4F34" w:rsidRPr="00417A27">
            <w:rPr>
              <w:rFonts w:cs="Times New Roman"/>
              <w:noProof/>
              <w:szCs w:val="24"/>
            </w:rPr>
            <w:t xml:space="preserve"> (El-Barkouky, 2023)</w:t>
          </w:r>
          <w:r w:rsidR="00D8090E" w:rsidRPr="00417A27">
            <w:rPr>
              <w:rFonts w:cs="Times New Roman"/>
              <w:szCs w:val="24"/>
            </w:rPr>
            <w:fldChar w:fldCharType="end"/>
          </w:r>
        </w:sdtContent>
      </w:sdt>
      <w:r w:rsidRPr="00417A27">
        <w:rPr>
          <w:rFonts w:cs="Times New Roman"/>
          <w:szCs w:val="24"/>
        </w:rPr>
        <w:t>.</w:t>
      </w:r>
    </w:p>
    <w:p w14:paraId="143CB22B" w14:textId="77777777" w:rsidR="00B1524C" w:rsidRPr="00417A27" w:rsidRDefault="00B1524C" w:rsidP="0008590B">
      <w:pPr>
        <w:pStyle w:val="ListParagraph"/>
        <w:numPr>
          <w:ilvl w:val="0"/>
          <w:numId w:val="13"/>
        </w:numPr>
        <w:spacing w:before="240" w:after="240" w:line="360" w:lineRule="auto"/>
        <w:contextualSpacing w:val="0"/>
        <w:rPr>
          <w:rFonts w:cs="Times New Roman"/>
          <w:b/>
          <w:bCs/>
          <w:szCs w:val="24"/>
        </w:rPr>
      </w:pPr>
      <w:r w:rsidRPr="00417A27">
        <w:rPr>
          <w:rFonts w:cs="Times New Roman"/>
          <w:b/>
          <w:bCs/>
          <w:szCs w:val="24"/>
        </w:rPr>
        <w:t>Post-Purchase Stage:</w:t>
      </w:r>
    </w:p>
    <w:p w14:paraId="778BE666" w14:textId="4C2C0603" w:rsidR="00E4117D" w:rsidRPr="00417A27" w:rsidRDefault="00E4117D" w:rsidP="0008590B">
      <w:pPr>
        <w:spacing w:before="240" w:after="240" w:line="360" w:lineRule="auto"/>
        <w:rPr>
          <w:rFonts w:cs="Times New Roman"/>
          <w:szCs w:val="24"/>
        </w:rPr>
      </w:pPr>
      <w:r w:rsidRPr="00417A27">
        <w:rPr>
          <w:rFonts w:cs="Times New Roman"/>
          <w:szCs w:val="24"/>
        </w:rPr>
        <w:t>The phase that follows a purchase is crucial for retaining and promoting customers. Starbucks uses well-placed touchpoints to guarantee a satisfying experience after the sale. Customers frequently communicate with businesses via email, where they can get updates on new products, personalized offers, and order confirmations</w:t>
      </w:r>
      <w:sdt>
        <w:sdtPr>
          <w:rPr>
            <w:rFonts w:cs="Times New Roman"/>
            <w:szCs w:val="24"/>
          </w:rPr>
          <w:id w:val="2056738975"/>
          <w:citation/>
        </w:sdtPr>
        <w:sdtEndPr/>
        <w:sdtContent>
          <w:r w:rsidR="00D8090E" w:rsidRPr="00417A27">
            <w:rPr>
              <w:rFonts w:cs="Times New Roman"/>
              <w:szCs w:val="24"/>
            </w:rPr>
            <w:fldChar w:fldCharType="begin"/>
          </w:r>
          <w:r w:rsidR="00936A56" w:rsidRPr="00417A27">
            <w:rPr>
              <w:rFonts w:cs="Times New Roman"/>
              <w:szCs w:val="24"/>
            </w:rPr>
            <w:instrText xml:space="preserve">CITATION Bas23 \l 1033 </w:instrText>
          </w:r>
          <w:r w:rsidR="00D8090E" w:rsidRPr="00417A27">
            <w:rPr>
              <w:rFonts w:cs="Times New Roman"/>
              <w:szCs w:val="24"/>
            </w:rPr>
            <w:fldChar w:fldCharType="separate"/>
          </w:r>
          <w:r w:rsidR="00936A56" w:rsidRPr="00417A27">
            <w:rPr>
              <w:rFonts w:cs="Times New Roman"/>
              <w:noProof/>
              <w:szCs w:val="24"/>
            </w:rPr>
            <w:t xml:space="preserve"> (Basaran, 2022)</w:t>
          </w:r>
          <w:r w:rsidR="00D8090E" w:rsidRPr="00417A27">
            <w:rPr>
              <w:rFonts w:cs="Times New Roman"/>
              <w:szCs w:val="24"/>
            </w:rPr>
            <w:fldChar w:fldCharType="end"/>
          </w:r>
        </w:sdtContent>
      </w:sdt>
      <w:r w:rsidRPr="00417A27">
        <w:rPr>
          <w:rFonts w:cs="Times New Roman"/>
          <w:szCs w:val="24"/>
        </w:rPr>
        <w:t>. Members of the Starbucks Rewards program continue to earn points for every transaction, which they can then use to make future purchases. Starbucks encourages customers to share their experiences on social media, which helps to create a sense of community. Social media is still important. In addition to enabling transactions, the Starbucks app serves as a post-purchase touchpoint by letting users track rewards, get tailored recommendations, and leave reviews.</w:t>
      </w:r>
    </w:p>
    <w:p w14:paraId="72C3954E" w14:textId="62098506" w:rsidR="0008590B" w:rsidRDefault="0008590B" w:rsidP="0008590B">
      <w:pPr>
        <w:spacing w:before="240" w:after="240" w:line="360" w:lineRule="auto"/>
        <w:rPr>
          <w:rFonts w:asciiTheme="majorHAnsi" w:hAnsiTheme="majorHAnsi" w:cstheme="majorHAnsi"/>
          <w:szCs w:val="24"/>
        </w:rPr>
      </w:pPr>
    </w:p>
    <w:p w14:paraId="22411EF5" w14:textId="7F4FBE69" w:rsidR="0008590B" w:rsidRDefault="0008590B">
      <w:pPr>
        <w:rPr>
          <w:rFonts w:asciiTheme="majorHAnsi" w:hAnsiTheme="majorHAnsi" w:cstheme="majorHAnsi"/>
          <w:szCs w:val="24"/>
        </w:rPr>
      </w:pPr>
      <w:r>
        <w:rPr>
          <w:rFonts w:asciiTheme="majorHAnsi" w:hAnsiTheme="majorHAnsi" w:cstheme="majorHAnsi"/>
          <w:szCs w:val="24"/>
        </w:rPr>
        <w:br w:type="page"/>
      </w:r>
    </w:p>
    <w:p w14:paraId="4D12D289" w14:textId="77777777" w:rsidR="00B77FF2" w:rsidRPr="0008590B" w:rsidRDefault="00E4117D" w:rsidP="0008590B">
      <w:pPr>
        <w:pStyle w:val="Heading2"/>
        <w:rPr>
          <w:rFonts w:cstheme="majorHAnsi"/>
        </w:rPr>
      </w:pPr>
      <w:bookmarkStart w:id="17" w:name="_Toc154091376"/>
      <w:r w:rsidRPr="0008590B">
        <w:rPr>
          <w:rFonts w:cstheme="majorHAnsi"/>
        </w:rPr>
        <w:lastRenderedPageBreak/>
        <w:t>Starbucks Customer Journey Map:</w:t>
      </w:r>
      <w:bookmarkEnd w:id="17"/>
    </w:p>
    <w:p w14:paraId="6623B8CB" w14:textId="77777777" w:rsidR="00CD7E44" w:rsidRPr="00B90EF4" w:rsidRDefault="00CD7E44" w:rsidP="0008590B">
      <w:pPr>
        <w:spacing w:before="240" w:line="360" w:lineRule="auto"/>
        <w:rPr>
          <w:rFonts w:asciiTheme="minorHAnsi" w:hAnsiTheme="minorHAnsi" w:cstheme="minorHAnsi"/>
          <w:b/>
          <w:iCs/>
          <w:szCs w:val="24"/>
          <w:u w:val="single"/>
        </w:rPr>
      </w:pPr>
      <w:r w:rsidRPr="00B90EF4">
        <w:rPr>
          <w:rFonts w:asciiTheme="minorHAnsi" w:hAnsiTheme="minorHAnsi" w:cstheme="minorHAnsi"/>
          <w:b/>
          <w:iCs/>
          <w:szCs w:val="24"/>
          <w:u w:val="single"/>
        </w:rPr>
        <w:t>Starbucks Customer Persona:</w:t>
      </w:r>
    </w:p>
    <w:p w14:paraId="03753A96" w14:textId="208418FF" w:rsidR="00CD7E44" w:rsidRDefault="0071698A" w:rsidP="00B90EF4">
      <w:pPr>
        <w:spacing w:after="0" w:line="240" w:lineRule="auto"/>
        <w:jc w:val="center"/>
        <w:rPr>
          <w:rFonts w:asciiTheme="majorHAnsi" w:hAnsiTheme="majorHAnsi" w:cstheme="majorHAnsi"/>
          <w:szCs w:val="24"/>
        </w:rPr>
      </w:pPr>
      <w:r w:rsidRPr="0071698A">
        <w:rPr>
          <w:rFonts w:asciiTheme="majorHAnsi" w:hAnsiTheme="majorHAnsi" w:cstheme="majorHAnsi"/>
          <w:noProof/>
          <w:szCs w:val="24"/>
          <w:lang w:val="en-GB" w:eastAsia="en-GB"/>
        </w:rPr>
        <w:drawing>
          <wp:inline distT="0" distB="0" distL="0" distR="0" wp14:anchorId="2B15AF2F" wp14:editId="2576848C">
            <wp:extent cx="5731510" cy="3232930"/>
            <wp:effectExtent l="0" t="0" r="2540" b="5715"/>
            <wp:docPr id="5" name="Picture 5" descr="C:\Users\Mg\AppData\Local\Packages\5319275A.WhatsAppDesktop_cv1g1gvanyjgm\TempState\A2C49962AB5FDF70FD33F1A20BD5462C\WhatsApp Image 2023-12-21 at 17.00.48_76f7c5f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g\AppData\Local\Packages\5319275A.WhatsAppDesktop_cv1g1gvanyjgm\TempState\A2C49962AB5FDF70FD33F1A20BD5462C\WhatsApp Image 2023-12-21 at 17.00.48_76f7c5fc.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3232930"/>
                    </a:xfrm>
                    <a:prstGeom prst="rect">
                      <a:avLst/>
                    </a:prstGeom>
                    <a:noFill/>
                    <a:ln>
                      <a:noFill/>
                    </a:ln>
                  </pic:spPr>
                </pic:pic>
              </a:graphicData>
            </a:graphic>
          </wp:inline>
        </w:drawing>
      </w:r>
    </w:p>
    <w:p w14:paraId="4FEC0E43" w14:textId="36DC0F50" w:rsidR="0008590B" w:rsidRDefault="0008590B" w:rsidP="00417A27">
      <w:pPr>
        <w:spacing w:after="0" w:line="240" w:lineRule="auto"/>
        <w:jc w:val="center"/>
        <w:rPr>
          <w:rFonts w:asciiTheme="majorHAnsi" w:hAnsiTheme="majorHAnsi" w:cstheme="majorHAnsi"/>
          <w:i/>
          <w:iCs/>
          <w:szCs w:val="24"/>
        </w:rPr>
      </w:pPr>
      <w:r>
        <w:rPr>
          <w:rFonts w:asciiTheme="majorHAnsi" w:hAnsiTheme="majorHAnsi" w:cstheme="majorHAnsi"/>
          <w:i/>
          <w:iCs/>
          <w:szCs w:val="24"/>
        </w:rPr>
        <w:t xml:space="preserve">Source: </w:t>
      </w:r>
      <w:r w:rsidRPr="0008590B">
        <w:rPr>
          <w:rFonts w:asciiTheme="majorHAnsi" w:hAnsiTheme="majorHAnsi" w:cstheme="majorHAnsi"/>
          <w:i/>
          <w:iCs/>
          <w:szCs w:val="24"/>
        </w:rPr>
        <w:t>Created</w:t>
      </w:r>
      <w:r w:rsidR="00B73283">
        <w:rPr>
          <w:rFonts w:asciiTheme="majorHAnsi" w:hAnsiTheme="majorHAnsi" w:cstheme="majorHAnsi"/>
          <w:i/>
          <w:iCs/>
          <w:szCs w:val="24"/>
        </w:rPr>
        <w:t xml:space="preserve"> by </w:t>
      </w:r>
      <w:r w:rsidR="00D12CAC">
        <w:rPr>
          <w:rFonts w:asciiTheme="majorHAnsi" w:hAnsiTheme="majorHAnsi" w:cstheme="majorHAnsi"/>
          <w:i/>
          <w:iCs/>
          <w:szCs w:val="24"/>
        </w:rPr>
        <w:t>myself</w:t>
      </w:r>
      <w:r>
        <w:rPr>
          <w:rFonts w:asciiTheme="majorHAnsi" w:hAnsiTheme="majorHAnsi" w:cstheme="majorHAnsi"/>
          <w:i/>
          <w:iCs/>
          <w:szCs w:val="24"/>
        </w:rPr>
        <w:t xml:space="preserve"> using </w:t>
      </w:r>
      <w:r w:rsidR="00362D00">
        <w:rPr>
          <w:rFonts w:asciiTheme="majorHAnsi" w:hAnsiTheme="majorHAnsi" w:cstheme="majorHAnsi"/>
          <w:i/>
          <w:iCs/>
          <w:szCs w:val="24"/>
        </w:rPr>
        <w:t>Microsoft PowerPoint</w:t>
      </w:r>
    </w:p>
    <w:p w14:paraId="508D8C85" w14:textId="77777777" w:rsidR="0008590B" w:rsidRPr="0008590B" w:rsidRDefault="0008590B" w:rsidP="0008590B">
      <w:pPr>
        <w:spacing w:before="240" w:after="240" w:line="360" w:lineRule="auto"/>
        <w:rPr>
          <w:rFonts w:asciiTheme="majorHAnsi" w:hAnsiTheme="majorHAnsi" w:cstheme="majorHAnsi"/>
          <w:i/>
          <w:iCs/>
          <w:szCs w:val="24"/>
        </w:rPr>
      </w:pPr>
    </w:p>
    <w:p w14:paraId="4355431D" w14:textId="77777777" w:rsidR="00CD7E44" w:rsidRPr="00B90EF4" w:rsidRDefault="00CD7E44" w:rsidP="0008590B">
      <w:pPr>
        <w:spacing w:before="240" w:line="360" w:lineRule="auto"/>
        <w:rPr>
          <w:rFonts w:cs="Times New Roman"/>
          <w:b/>
          <w:iCs/>
          <w:szCs w:val="24"/>
          <w:u w:val="single"/>
        </w:rPr>
      </w:pPr>
      <w:r w:rsidRPr="00B90EF4">
        <w:rPr>
          <w:rFonts w:cs="Times New Roman"/>
          <w:b/>
          <w:iCs/>
          <w:szCs w:val="24"/>
          <w:u w:val="single"/>
        </w:rPr>
        <w:t>Starbucks Customer Journey Map:</w:t>
      </w:r>
    </w:p>
    <w:p w14:paraId="38FC9956" w14:textId="0E5EBD7B" w:rsidR="00CD7E44" w:rsidRDefault="0071698A" w:rsidP="000B3C60">
      <w:pPr>
        <w:spacing w:after="0" w:line="240" w:lineRule="auto"/>
        <w:rPr>
          <w:rFonts w:asciiTheme="majorHAnsi" w:hAnsiTheme="majorHAnsi" w:cstheme="majorHAnsi"/>
          <w:szCs w:val="24"/>
        </w:rPr>
      </w:pPr>
      <w:r w:rsidRPr="0071698A">
        <w:rPr>
          <w:rFonts w:asciiTheme="majorHAnsi" w:hAnsiTheme="majorHAnsi" w:cstheme="majorHAnsi"/>
          <w:noProof/>
          <w:szCs w:val="24"/>
          <w:lang w:val="en-GB" w:eastAsia="en-GB"/>
        </w:rPr>
        <w:drawing>
          <wp:inline distT="0" distB="0" distL="0" distR="0" wp14:anchorId="2192ABA6" wp14:editId="78D9A662">
            <wp:extent cx="5731510" cy="3301589"/>
            <wp:effectExtent l="0" t="0" r="2540" b="0"/>
            <wp:docPr id="4" name="Picture 4" descr="C:\Users\Mg\AppData\Local\Packages\5319275A.WhatsAppDesktop_cv1g1gvanyjgm\TempState\32F6D29A44BE8CB180415E7537C4C29B\WhatsApp Image 2023-12-21 at 16.54.20_f7c65c1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g\AppData\Local\Packages\5319275A.WhatsAppDesktop_cv1g1gvanyjgm\TempState\32F6D29A44BE8CB180415E7537C4C29B\WhatsApp Image 2023-12-21 at 16.54.20_f7c65c1a.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3301589"/>
                    </a:xfrm>
                    <a:prstGeom prst="rect">
                      <a:avLst/>
                    </a:prstGeom>
                    <a:noFill/>
                    <a:ln>
                      <a:noFill/>
                    </a:ln>
                  </pic:spPr>
                </pic:pic>
              </a:graphicData>
            </a:graphic>
          </wp:inline>
        </w:drawing>
      </w:r>
    </w:p>
    <w:p w14:paraId="3DA27DBC" w14:textId="60FBA02B" w:rsidR="00362D00" w:rsidRDefault="00362D00" w:rsidP="00417A27">
      <w:pPr>
        <w:spacing w:after="0" w:line="240" w:lineRule="auto"/>
        <w:jc w:val="center"/>
        <w:rPr>
          <w:rFonts w:asciiTheme="majorHAnsi" w:hAnsiTheme="majorHAnsi" w:cstheme="majorHAnsi"/>
          <w:i/>
          <w:iCs/>
          <w:szCs w:val="24"/>
        </w:rPr>
      </w:pPr>
      <w:r>
        <w:rPr>
          <w:rFonts w:asciiTheme="majorHAnsi" w:hAnsiTheme="majorHAnsi" w:cstheme="majorHAnsi"/>
          <w:i/>
          <w:iCs/>
          <w:szCs w:val="24"/>
        </w:rPr>
        <w:t xml:space="preserve">Source: </w:t>
      </w:r>
      <w:r w:rsidR="00B73283">
        <w:rPr>
          <w:rFonts w:asciiTheme="majorHAnsi" w:hAnsiTheme="majorHAnsi" w:cstheme="majorHAnsi"/>
          <w:i/>
          <w:iCs/>
          <w:szCs w:val="24"/>
        </w:rPr>
        <w:t xml:space="preserve">Created by </w:t>
      </w:r>
      <w:r w:rsidR="00D12CAC">
        <w:rPr>
          <w:rFonts w:asciiTheme="majorHAnsi" w:hAnsiTheme="majorHAnsi" w:cstheme="majorHAnsi"/>
          <w:i/>
          <w:iCs/>
          <w:szCs w:val="24"/>
        </w:rPr>
        <w:t>myself</w:t>
      </w:r>
      <w:r>
        <w:rPr>
          <w:rFonts w:asciiTheme="majorHAnsi" w:hAnsiTheme="majorHAnsi" w:cstheme="majorHAnsi"/>
          <w:i/>
          <w:iCs/>
          <w:szCs w:val="24"/>
        </w:rPr>
        <w:t xml:space="preserve"> using Microsoft PowerPoint</w:t>
      </w:r>
    </w:p>
    <w:p w14:paraId="4B314EA2" w14:textId="11A94D90" w:rsidR="000B3C60" w:rsidRDefault="000B3C60">
      <w:pPr>
        <w:rPr>
          <w:rFonts w:asciiTheme="majorHAnsi" w:hAnsiTheme="majorHAnsi" w:cstheme="majorHAnsi"/>
          <w:szCs w:val="24"/>
        </w:rPr>
      </w:pPr>
    </w:p>
    <w:p w14:paraId="24BE63F6" w14:textId="062422BE" w:rsidR="00CD7E44" w:rsidRPr="00417A27" w:rsidRDefault="003D0E06" w:rsidP="0008590B">
      <w:pPr>
        <w:spacing w:before="240" w:line="360" w:lineRule="auto"/>
        <w:rPr>
          <w:rFonts w:cs="Times New Roman"/>
          <w:b/>
          <w:iCs/>
          <w:szCs w:val="24"/>
        </w:rPr>
      </w:pPr>
      <w:r w:rsidRPr="00417A27">
        <w:rPr>
          <w:rFonts w:cs="Times New Roman"/>
          <w:b/>
          <w:iCs/>
          <w:szCs w:val="24"/>
        </w:rPr>
        <w:lastRenderedPageBreak/>
        <w:t xml:space="preserve">Starbucks Customer Journey Map </w:t>
      </w:r>
      <w:r w:rsidR="00C77F17" w:rsidRPr="00417A27">
        <w:rPr>
          <w:rFonts w:cs="Times New Roman"/>
          <w:b/>
          <w:iCs/>
          <w:szCs w:val="24"/>
        </w:rPr>
        <w:t>– (</w:t>
      </w:r>
      <w:r w:rsidRPr="00417A27">
        <w:rPr>
          <w:rFonts w:cs="Times New Roman"/>
          <w:b/>
          <w:iCs/>
          <w:szCs w:val="24"/>
        </w:rPr>
        <w:t>Strengths &amp; Weaknesses):</w:t>
      </w:r>
    </w:p>
    <w:p w14:paraId="219947AC" w14:textId="77777777" w:rsidR="003D0E06" w:rsidRPr="00417A27" w:rsidRDefault="003D0E06" w:rsidP="0008590B">
      <w:pPr>
        <w:pStyle w:val="ListParagraph"/>
        <w:numPr>
          <w:ilvl w:val="0"/>
          <w:numId w:val="18"/>
        </w:numPr>
        <w:spacing w:before="240" w:after="240" w:line="360" w:lineRule="auto"/>
        <w:contextualSpacing w:val="0"/>
        <w:rPr>
          <w:rFonts w:cs="Times New Roman"/>
          <w:b/>
          <w:bCs/>
          <w:szCs w:val="24"/>
        </w:rPr>
      </w:pPr>
      <w:r w:rsidRPr="00417A27">
        <w:rPr>
          <w:rFonts w:cs="Times New Roman"/>
          <w:b/>
          <w:bCs/>
          <w:szCs w:val="24"/>
        </w:rPr>
        <w:t>Heading to the Store to Meet Friend:</w:t>
      </w:r>
    </w:p>
    <w:p w14:paraId="105F4DF4" w14:textId="77777777" w:rsidR="003D0E06" w:rsidRPr="00417A27" w:rsidRDefault="003D0E06" w:rsidP="0008590B">
      <w:pPr>
        <w:pStyle w:val="ListParagraph"/>
        <w:numPr>
          <w:ilvl w:val="0"/>
          <w:numId w:val="13"/>
        </w:numPr>
        <w:spacing w:before="240" w:after="240" w:line="360" w:lineRule="auto"/>
        <w:contextualSpacing w:val="0"/>
        <w:rPr>
          <w:rFonts w:cs="Times New Roman"/>
          <w:szCs w:val="24"/>
        </w:rPr>
      </w:pPr>
      <w:r w:rsidRPr="00417A27">
        <w:rPr>
          <w:rFonts w:cs="Times New Roman"/>
          <w:iCs/>
          <w:szCs w:val="24"/>
        </w:rPr>
        <w:t>Strengths:</w:t>
      </w:r>
      <w:r w:rsidRPr="00417A27">
        <w:rPr>
          <w:rFonts w:cs="Times New Roman"/>
          <w:szCs w:val="24"/>
        </w:rPr>
        <w:t xml:space="preserve"> The initial stage involves a proactive activity of calling a friend, showing effective communication. However, the weakness lies in the feeling of uncertainty regarding the nearest Starbucks with parking, indicating a potential lack of clear information on the app.</w:t>
      </w:r>
    </w:p>
    <w:p w14:paraId="333E5385" w14:textId="3F0F75BF" w:rsidR="003D0E06" w:rsidRDefault="003D0E06" w:rsidP="0008590B">
      <w:pPr>
        <w:pStyle w:val="ListParagraph"/>
        <w:numPr>
          <w:ilvl w:val="0"/>
          <w:numId w:val="13"/>
        </w:numPr>
        <w:spacing w:before="240" w:after="240" w:line="360" w:lineRule="auto"/>
        <w:contextualSpacing w:val="0"/>
        <w:rPr>
          <w:rFonts w:cs="Times New Roman"/>
          <w:szCs w:val="24"/>
        </w:rPr>
      </w:pPr>
      <w:r w:rsidRPr="00417A27">
        <w:rPr>
          <w:rFonts w:cs="Times New Roman"/>
          <w:iCs/>
          <w:szCs w:val="24"/>
        </w:rPr>
        <w:t>Opportunities for Improvement:</w:t>
      </w:r>
      <w:r w:rsidRPr="00417A27">
        <w:rPr>
          <w:rFonts w:cs="Times New Roman"/>
          <w:szCs w:val="24"/>
        </w:rPr>
        <w:t xml:space="preserve">  Enhancing the app's functionality to provide clearer information about the nearest Starbucks with parking can improve the user experience.</w:t>
      </w:r>
    </w:p>
    <w:p w14:paraId="00715CBE" w14:textId="77777777" w:rsidR="003D0E06" w:rsidRPr="00417A27" w:rsidRDefault="003D0E06" w:rsidP="0008590B">
      <w:pPr>
        <w:pStyle w:val="ListParagraph"/>
        <w:numPr>
          <w:ilvl w:val="0"/>
          <w:numId w:val="18"/>
        </w:numPr>
        <w:spacing w:before="240" w:after="240" w:line="360" w:lineRule="auto"/>
        <w:contextualSpacing w:val="0"/>
        <w:rPr>
          <w:rFonts w:cs="Times New Roman"/>
          <w:b/>
          <w:bCs/>
          <w:szCs w:val="24"/>
        </w:rPr>
      </w:pPr>
      <w:r w:rsidRPr="00417A27">
        <w:rPr>
          <w:rFonts w:cs="Times New Roman"/>
          <w:b/>
          <w:bCs/>
          <w:szCs w:val="24"/>
        </w:rPr>
        <w:t>Arriving at the Store:</w:t>
      </w:r>
    </w:p>
    <w:p w14:paraId="17FF89D1" w14:textId="432EFB37" w:rsidR="003D0E06" w:rsidRPr="00417A27" w:rsidRDefault="003D0E06" w:rsidP="0008590B">
      <w:pPr>
        <w:pStyle w:val="ListParagraph"/>
        <w:numPr>
          <w:ilvl w:val="0"/>
          <w:numId w:val="13"/>
        </w:numPr>
        <w:spacing w:before="240" w:after="240" w:line="360" w:lineRule="auto"/>
        <w:contextualSpacing w:val="0"/>
        <w:rPr>
          <w:rFonts w:cs="Times New Roman"/>
          <w:szCs w:val="24"/>
        </w:rPr>
      </w:pPr>
      <w:r w:rsidRPr="00417A27">
        <w:rPr>
          <w:rFonts w:cs="Times New Roman"/>
          <w:iCs/>
          <w:szCs w:val="24"/>
        </w:rPr>
        <w:t>Strengths:</w:t>
      </w:r>
      <w:r w:rsidRPr="00417A27">
        <w:rPr>
          <w:rFonts w:cs="Times New Roman"/>
          <w:szCs w:val="24"/>
        </w:rPr>
        <w:t xml:space="preserve"> </w:t>
      </w:r>
      <w:r w:rsidR="00362D00" w:rsidRPr="00417A27">
        <w:rPr>
          <w:rFonts w:cs="Times New Roman"/>
          <w:szCs w:val="24"/>
        </w:rPr>
        <w:t>Catherine</w:t>
      </w:r>
      <w:r w:rsidRPr="00417A27">
        <w:rPr>
          <w:rFonts w:cs="Times New Roman"/>
          <w:szCs w:val="24"/>
        </w:rPr>
        <w:t xml:space="preserve"> actively engages in finding a seat upon arrival, demonstrating a commitment to enjoying her Starbucks experience. However, the weakness lies in her unexpected wait due to crowdedness.</w:t>
      </w:r>
    </w:p>
    <w:p w14:paraId="4156D185" w14:textId="789CFBCC" w:rsidR="003D0E06" w:rsidRDefault="003D0E06" w:rsidP="0008590B">
      <w:pPr>
        <w:pStyle w:val="ListParagraph"/>
        <w:numPr>
          <w:ilvl w:val="0"/>
          <w:numId w:val="13"/>
        </w:numPr>
        <w:spacing w:before="240" w:after="240" w:line="360" w:lineRule="auto"/>
        <w:contextualSpacing w:val="0"/>
        <w:rPr>
          <w:rFonts w:cs="Times New Roman"/>
          <w:szCs w:val="24"/>
        </w:rPr>
      </w:pPr>
      <w:r w:rsidRPr="00417A27">
        <w:rPr>
          <w:rFonts w:cs="Times New Roman"/>
          <w:iCs/>
          <w:szCs w:val="24"/>
        </w:rPr>
        <w:t>Opportunities for Improvement:</w:t>
      </w:r>
      <w:r w:rsidRPr="00417A27">
        <w:rPr>
          <w:rFonts w:cs="Times New Roman"/>
          <w:szCs w:val="24"/>
        </w:rPr>
        <w:t xml:space="preserve"> Starbucks could explore ways to manage and communicate store crowding, perhaps through the app or other digital channels, to set realistic expectations for customers.</w:t>
      </w:r>
    </w:p>
    <w:p w14:paraId="2A1B0A8C" w14:textId="77777777" w:rsidR="003D0E06" w:rsidRPr="00417A27" w:rsidRDefault="003D0E06" w:rsidP="0008590B">
      <w:pPr>
        <w:pStyle w:val="ListParagraph"/>
        <w:numPr>
          <w:ilvl w:val="0"/>
          <w:numId w:val="18"/>
        </w:numPr>
        <w:spacing w:before="240" w:after="240" w:line="360" w:lineRule="auto"/>
        <w:contextualSpacing w:val="0"/>
        <w:rPr>
          <w:rFonts w:cs="Times New Roman"/>
          <w:b/>
          <w:bCs/>
          <w:szCs w:val="24"/>
        </w:rPr>
      </w:pPr>
      <w:r w:rsidRPr="00417A27">
        <w:rPr>
          <w:rFonts w:cs="Times New Roman"/>
          <w:b/>
          <w:bCs/>
          <w:szCs w:val="24"/>
        </w:rPr>
        <w:t>Deciding on the Order:</w:t>
      </w:r>
    </w:p>
    <w:p w14:paraId="6A705906" w14:textId="33C3C238" w:rsidR="003D0E06" w:rsidRPr="00417A27" w:rsidRDefault="003D0E06" w:rsidP="0008590B">
      <w:pPr>
        <w:pStyle w:val="ListParagraph"/>
        <w:numPr>
          <w:ilvl w:val="0"/>
          <w:numId w:val="20"/>
        </w:numPr>
        <w:spacing w:before="240" w:after="240" w:line="360" w:lineRule="auto"/>
        <w:contextualSpacing w:val="0"/>
        <w:rPr>
          <w:rFonts w:cs="Times New Roman"/>
          <w:szCs w:val="24"/>
        </w:rPr>
      </w:pPr>
      <w:r w:rsidRPr="00417A27">
        <w:rPr>
          <w:rFonts w:cs="Times New Roman"/>
          <w:iCs/>
          <w:szCs w:val="24"/>
        </w:rPr>
        <w:t>Strengths:</w:t>
      </w:r>
      <w:r w:rsidRPr="00417A27">
        <w:rPr>
          <w:rFonts w:cs="Times New Roman"/>
          <w:szCs w:val="24"/>
        </w:rPr>
        <w:t xml:space="preserve"> </w:t>
      </w:r>
      <w:r w:rsidR="00362D00" w:rsidRPr="00417A27">
        <w:rPr>
          <w:rFonts w:cs="Times New Roman"/>
          <w:szCs w:val="24"/>
        </w:rPr>
        <w:t>Catherine</w:t>
      </w:r>
      <w:r w:rsidRPr="00417A27">
        <w:rPr>
          <w:rFonts w:cs="Times New Roman"/>
          <w:szCs w:val="24"/>
        </w:rPr>
        <w:t xml:space="preserve"> engages in a social activity by discussing her order with a friend, aligning with the social aspect of Starbucks. This stage indicates effective communication and collaboration.</w:t>
      </w:r>
    </w:p>
    <w:p w14:paraId="731435E9" w14:textId="4D63DE47" w:rsidR="003D0E06" w:rsidRDefault="003D0E06" w:rsidP="0008590B">
      <w:pPr>
        <w:pStyle w:val="ListParagraph"/>
        <w:numPr>
          <w:ilvl w:val="0"/>
          <w:numId w:val="20"/>
        </w:numPr>
        <w:spacing w:before="240" w:after="240" w:line="360" w:lineRule="auto"/>
        <w:contextualSpacing w:val="0"/>
        <w:rPr>
          <w:rFonts w:cs="Times New Roman"/>
          <w:szCs w:val="24"/>
        </w:rPr>
      </w:pPr>
      <w:r w:rsidRPr="00417A27">
        <w:rPr>
          <w:rFonts w:cs="Times New Roman"/>
          <w:iCs/>
          <w:szCs w:val="24"/>
        </w:rPr>
        <w:t>Opportunities for Improvement:</w:t>
      </w:r>
      <w:r w:rsidRPr="00417A27">
        <w:rPr>
          <w:rFonts w:cs="Times New Roman"/>
          <w:szCs w:val="24"/>
        </w:rPr>
        <w:t xml:space="preserve"> No specific weaknesses are evident in this stage; however, maintaining a streamlined and user-friendly ordering process is crucial.</w:t>
      </w:r>
    </w:p>
    <w:p w14:paraId="669854E0" w14:textId="77777777" w:rsidR="003D0E06" w:rsidRPr="00417A27" w:rsidRDefault="003D0E06" w:rsidP="0008590B">
      <w:pPr>
        <w:pStyle w:val="ListParagraph"/>
        <w:numPr>
          <w:ilvl w:val="0"/>
          <w:numId w:val="18"/>
        </w:numPr>
        <w:spacing w:before="240" w:after="240" w:line="360" w:lineRule="auto"/>
        <w:contextualSpacing w:val="0"/>
        <w:rPr>
          <w:rFonts w:cs="Times New Roman"/>
          <w:b/>
          <w:bCs/>
          <w:szCs w:val="24"/>
        </w:rPr>
      </w:pPr>
      <w:r w:rsidRPr="00417A27">
        <w:rPr>
          <w:rFonts w:cs="Times New Roman"/>
          <w:b/>
          <w:bCs/>
          <w:szCs w:val="24"/>
        </w:rPr>
        <w:t>Queuing:</w:t>
      </w:r>
    </w:p>
    <w:p w14:paraId="7CFCF594" w14:textId="77777777" w:rsidR="003D0E06" w:rsidRPr="00417A27" w:rsidRDefault="003D0E06" w:rsidP="0008590B">
      <w:pPr>
        <w:pStyle w:val="ListParagraph"/>
        <w:numPr>
          <w:ilvl w:val="0"/>
          <w:numId w:val="22"/>
        </w:numPr>
        <w:spacing w:before="240" w:after="240" w:line="360" w:lineRule="auto"/>
        <w:contextualSpacing w:val="0"/>
        <w:rPr>
          <w:rFonts w:cs="Times New Roman"/>
          <w:szCs w:val="24"/>
        </w:rPr>
      </w:pPr>
      <w:r w:rsidRPr="00417A27">
        <w:rPr>
          <w:rFonts w:cs="Times New Roman"/>
          <w:iCs/>
          <w:szCs w:val="24"/>
        </w:rPr>
        <w:t>Strengths:</w:t>
      </w:r>
      <w:r w:rsidRPr="00417A27">
        <w:rPr>
          <w:rFonts w:cs="Times New Roman"/>
          <w:szCs w:val="24"/>
        </w:rPr>
        <w:t xml:space="preserve"> Queuing at the counter is a common part of the Starbucks experience, and it aligns with the typical customer journey. This is a routine activity, and there are no apparent weaknesses.</w:t>
      </w:r>
    </w:p>
    <w:p w14:paraId="0F6637AA" w14:textId="77777777" w:rsidR="003D0E06" w:rsidRPr="00417A27" w:rsidRDefault="003D0E06" w:rsidP="0008590B">
      <w:pPr>
        <w:pStyle w:val="ListParagraph"/>
        <w:numPr>
          <w:ilvl w:val="0"/>
          <w:numId w:val="22"/>
        </w:numPr>
        <w:spacing w:before="240" w:after="240" w:line="360" w:lineRule="auto"/>
        <w:contextualSpacing w:val="0"/>
        <w:rPr>
          <w:rFonts w:cs="Times New Roman"/>
          <w:szCs w:val="24"/>
        </w:rPr>
      </w:pPr>
      <w:r w:rsidRPr="00417A27">
        <w:rPr>
          <w:rFonts w:cs="Times New Roman"/>
          <w:iCs/>
          <w:szCs w:val="24"/>
        </w:rPr>
        <w:lastRenderedPageBreak/>
        <w:t>Opportunities for Improvement:</w:t>
      </w:r>
      <w:r w:rsidRPr="00417A27">
        <w:rPr>
          <w:rFonts w:cs="Times New Roman"/>
          <w:szCs w:val="24"/>
        </w:rPr>
        <w:t xml:space="preserve"> Continuous monitoring and optimization of queue management to minimize waiting times can enhance customer satisfaction.</w:t>
      </w:r>
    </w:p>
    <w:p w14:paraId="38AF60C8" w14:textId="77777777" w:rsidR="003D0E06" w:rsidRPr="00417A27" w:rsidRDefault="003D0E06" w:rsidP="0008590B">
      <w:pPr>
        <w:pStyle w:val="ListParagraph"/>
        <w:numPr>
          <w:ilvl w:val="0"/>
          <w:numId w:val="18"/>
        </w:numPr>
        <w:spacing w:before="240" w:after="240" w:line="360" w:lineRule="auto"/>
        <w:contextualSpacing w:val="0"/>
        <w:rPr>
          <w:rFonts w:cs="Times New Roman"/>
          <w:b/>
          <w:bCs/>
          <w:szCs w:val="24"/>
        </w:rPr>
      </w:pPr>
      <w:r w:rsidRPr="00417A27">
        <w:rPr>
          <w:rFonts w:cs="Times New Roman"/>
          <w:b/>
          <w:bCs/>
          <w:szCs w:val="24"/>
        </w:rPr>
        <w:t>Payment:</w:t>
      </w:r>
    </w:p>
    <w:p w14:paraId="3B20A7DB" w14:textId="7E0181E1" w:rsidR="003D0E06" w:rsidRPr="00417A27" w:rsidRDefault="003D0E06" w:rsidP="0008590B">
      <w:pPr>
        <w:pStyle w:val="ListParagraph"/>
        <w:numPr>
          <w:ilvl w:val="0"/>
          <w:numId w:val="23"/>
        </w:numPr>
        <w:spacing w:before="240" w:after="240" w:line="360" w:lineRule="auto"/>
        <w:contextualSpacing w:val="0"/>
        <w:rPr>
          <w:rFonts w:cs="Times New Roman"/>
          <w:szCs w:val="24"/>
        </w:rPr>
      </w:pPr>
      <w:r w:rsidRPr="00417A27">
        <w:rPr>
          <w:rFonts w:cs="Times New Roman"/>
          <w:iCs/>
          <w:szCs w:val="24"/>
        </w:rPr>
        <w:t>Strengths:</w:t>
      </w:r>
      <w:r w:rsidRPr="00417A27">
        <w:rPr>
          <w:rFonts w:cs="Times New Roman"/>
          <w:szCs w:val="24"/>
        </w:rPr>
        <w:t xml:space="preserve"> </w:t>
      </w:r>
      <w:r w:rsidR="00362D00" w:rsidRPr="00417A27">
        <w:rPr>
          <w:rFonts w:cs="Times New Roman"/>
          <w:szCs w:val="24"/>
        </w:rPr>
        <w:t>Catherine</w:t>
      </w:r>
      <w:r w:rsidRPr="00417A27">
        <w:rPr>
          <w:rFonts w:cs="Times New Roman"/>
          <w:szCs w:val="24"/>
        </w:rPr>
        <w:t xml:space="preserve"> successfully completes the payment, but the weakness lies in the time taken to select cards and the lack of immediate feedback on processed payments.</w:t>
      </w:r>
    </w:p>
    <w:p w14:paraId="6ED4562C" w14:textId="77777777" w:rsidR="003D0E06" w:rsidRPr="00417A27" w:rsidRDefault="003D0E06" w:rsidP="0008590B">
      <w:pPr>
        <w:pStyle w:val="ListParagraph"/>
        <w:numPr>
          <w:ilvl w:val="0"/>
          <w:numId w:val="23"/>
        </w:numPr>
        <w:spacing w:before="240" w:after="240" w:line="360" w:lineRule="auto"/>
        <w:contextualSpacing w:val="0"/>
        <w:rPr>
          <w:rFonts w:cs="Times New Roman"/>
          <w:szCs w:val="24"/>
        </w:rPr>
      </w:pPr>
      <w:r w:rsidRPr="00417A27">
        <w:rPr>
          <w:rFonts w:cs="Times New Roman"/>
          <w:iCs/>
          <w:szCs w:val="24"/>
        </w:rPr>
        <w:t>Opportunities for Improvement:</w:t>
      </w:r>
      <w:r w:rsidRPr="00417A27">
        <w:rPr>
          <w:rFonts w:cs="Times New Roman"/>
          <w:szCs w:val="24"/>
        </w:rPr>
        <w:t xml:space="preserve"> Streamlining the payment process and providing instant payment confirmation can improve efficiency and enhance the overall experience.</w:t>
      </w:r>
    </w:p>
    <w:p w14:paraId="479C735D" w14:textId="77777777" w:rsidR="003D0E06" w:rsidRPr="00417A27" w:rsidRDefault="003D0E06" w:rsidP="0008590B">
      <w:pPr>
        <w:pStyle w:val="ListParagraph"/>
        <w:numPr>
          <w:ilvl w:val="0"/>
          <w:numId w:val="18"/>
        </w:numPr>
        <w:spacing w:before="240" w:after="240" w:line="360" w:lineRule="auto"/>
        <w:contextualSpacing w:val="0"/>
        <w:rPr>
          <w:rFonts w:cs="Times New Roman"/>
          <w:b/>
          <w:bCs/>
          <w:szCs w:val="24"/>
        </w:rPr>
      </w:pPr>
      <w:r w:rsidRPr="00417A27">
        <w:rPr>
          <w:rFonts w:cs="Times New Roman"/>
          <w:b/>
          <w:bCs/>
          <w:szCs w:val="24"/>
        </w:rPr>
        <w:t>Collecting Drinks:</w:t>
      </w:r>
    </w:p>
    <w:p w14:paraId="58028ADB" w14:textId="77777777" w:rsidR="003D0E06" w:rsidRPr="00417A27" w:rsidRDefault="003D0E06" w:rsidP="0008590B">
      <w:pPr>
        <w:pStyle w:val="ListParagraph"/>
        <w:numPr>
          <w:ilvl w:val="0"/>
          <w:numId w:val="25"/>
        </w:numPr>
        <w:spacing w:before="240" w:after="240" w:line="360" w:lineRule="auto"/>
        <w:contextualSpacing w:val="0"/>
        <w:rPr>
          <w:rFonts w:cs="Times New Roman"/>
          <w:szCs w:val="24"/>
        </w:rPr>
      </w:pPr>
      <w:r w:rsidRPr="00417A27">
        <w:rPr>
          <w:rFonts w:cs="Times New Roman"/>
          <w:iCs/>
          <w:szCs w:val="24"/>
        </w:rPr>
        <w:t>Strengths:</w:t>
      </w:r>
      <w:r w:rsidRPr="00417A27">
        <w:rPr>
          <w:rFonts w:cs="Times New Roman"/>
          <w:szCs w:val="24"/>
        </w:rPr>
        <w:t xml:space="preserve"> The standard activity of collecting drinks at the counter is a routine part of the Starbucks journey, with no apparent weaknesses.</w:t>
      </w:r>
    </w:p>
    <w:p w14:paraId="7495C5C1" w14:textId="77777777" w:rsidR="003D0E06" w:rsidRPr="00417A27" w:rsidRDefault="003D0E06" w:rsidP="0008590B">
      <w:pPr>
        <w:pStyle w:val="ListParagraph"/>
        <w:numPr>
          <w:ilvl w:val="0"/>
          <w:numId w:val="25"/>
        </w:numPr>
        <w:spacing w:before="240" w:after="240" w:line="360" w:lineRule="auto"/>
        <w:contextualSpacing w:val="0"/>
        <w:rPr>
          <w:rFonts w:cs="Times New Roman"/>
          <w:szCs w:val="24"/>
        </w:rPr>
      </w:pPr>
      <w:r w:rsidRPr="00417A27">
        <w:rPr>
          <w:rFonts w:cs="Times New Roman"/>
          <w:iCs/>
          <w:szCs w:val="24"/>
        </w:rPr>
        <w:t>Opportunities for Improvement:</w:t>
      </w:r>
      <w:r w:rsidRPr="00417A27">
        <w:rPr>
          <w:rFonts w:cs="Times New Roman"/>
          <w:szCs w:val="24"/>
        </w:rPr>
        <w:t xml:space="preserve"> Ensuring prompt and accurate order fulfillment contributes to a positive customer experience.</w:t>
      </w:r>
    </w:p>
    <w:p w14:paraId="4522EF1D" w14:textId="77777777" w:rsidR="003D0E06" w:rsidRPr="00417A27" w:rsidRDefault="003D0E06" w:rsidP="0008590B">
      <w:pPr>
        <w:pStyle w:val="ListParagraph"/>
        <w:numPr>
          <w:ilvl w:val="0"/>
          <w:numId w:val="18"/>
        </w:numPr>
        <w:spacing w:before="240" w:after="240" w:line="360" w:lineRule="auto"/>
        <w:contextualSpacing w:val="0"/>
        <w:rPr>
          <w:rFonts w:cs="Times New Roman"/>
          <w:b/>
          <w:bCs/>
          <w:szCs w:val="24"/>
        </w:rPr>
      </w:pPr>
      <w:r w:rsidRPr="00417A27">
        <w:rPr>
          <w:rFonts w:cs="Times New Roman"/>
          <w:b/>
          <w:bCs/>
          <w:szCs w:val="24"/>
        </w:rPr>
        <w:t>Consuming Drinks:</w:t>
      </w:r>
    </w:p>
    <w:p w14:paraId="683BF9E8" w14:textId="3C676694" w:rsidR="003D0E06" w:rsidRPr="00417A27" w:rsidRDefault="003D0E06" w:rsidP="0008590B">
      <w:pPr>
        <w:pStyle w:val="ListParagraph"/>
        <w:numPr>
          <w:ilvl w:val="0"/>
          <w:numId w:val="26"/>
        </w:numPr>
        <w:spacing w:before="240" w:after="240" w:line="360" w:lineRule="auto"/>
        <w:contextualSpacing w:val="0"/>
        <w:rPr>
          <w:rFonts w:cs="Times New Roman"/>
          <w:szCs w:val="24"/>
        </w:rPr>
      </w:pPr>
      <w:r w:rsidRPr="00417A27">
        <w:rPr>
          <w:rFonts w:cs="Times New Roman"/>
          <w:iCs/>
          <w:szCs w:val="24"/>
        </w:rPr>
        <w:t>Strengths:</w:t>
      </w:r>
      <w:r w:rsidRPr="00417A27">
        <w:rPr>
          <w:rFonts w:cs="Times New Roman"/>
          <w:szCs w:val="24"/>
        </w:rPr>
        <w:t xml:space="preserve"> </w:t>
      </w:r>
      <w:r w:rsidR="00362D00" w:rsidRPr="00417A27">
        <w:rPr>
          <w:rFonts w:cs="Times New Roman"/>
          <w:szCs w:val="24"/>
        </w:rPr>
        <w:t xml:space="preserve">Catherine </w:t>
      </w:r>
      <w:r w:rsidRPr="00417A27">
        <w:rPr>
          <w:rFonts w:cs="Times New Roman"/>
          <w:szCs w:val="24"/>
        </w:rPr>
        <w:t xml:space="preserve">enjoys her drink in a pleasant environment with soft music and free </w:t>
      </w:r>
      <w:r w:rsidR="00362D00" w:rsidRPr="00417A27">
        <w:rPr>
          <w:rFonts w:cs="Times New Roman"/>
          <w:szCs w:val="24"/>
        </w:rPr>
        <w:t>WIFI</w:t>
      </w:r>
      <w:r w:rsidRPr="00417A27">
        <w:rPr>
          <w:rFonts w:cs="Times New Roman"/>
          <w:szCs w:val="24"/>
        </w:rPr>
        <w:t>, showcasing the positive aspects of the Starbucks ambiance.</w:t>
      </w:r>
    </w:p>
    <w:p w14:paraId="5FEF3955" w14:textId="77777777" w:rsidR="003D0E06" w:rsidRPr="00417A27" w:rsidRDefault="003D0E06" w:rsidP="0008590B">
      <w:pPr>
        <w:pStyle w:val="ListParagraph"/>
        <w:numPr>
          <w:ilvl w:val="0"/>
          <w:numId w:val="26"/>
        </w:numPr>
        <w:spacing w:before="240" w:after="240" w:line="360" w:lineRule="auto"/>
        <w:contextualSpacing w:val="0"/>
        <w:rPr>
          <w:rFonts w:cs="Times New Roman"/>
          <w:szCs w:val="24"/>
        </w:rPr>
      </w:pPr>
      <w:r w:rsidRPr="00417A27">
        <w:rPr>
          <w:rFonts w:cs="Times New Roman"/>
          <w:iCs/>
          <w:szCs w:val="24"/>
        </w:rPr>
        <w:t>Opportunities for Improvement:</w:t>
      </w:r>
      <w:r w:rsidRPr="00417A27">
        <w:rPr>
          <w:rFonts w:cs="Times New Roman"/>
          <w:szCs w:val="24"/>
        </w:rPr>
        <w:t xml:space="preserve"> Maintaining the quality of the Starbucks environment and addressing any potential issues, such as seating availability, can enhance the overall customer experience.</w:t>
      </w:r>
    </w:p>
    <w:p w14:paraId="39106774" w14:textId="411723E4" w:rsidR="003D0E06" w:rsidRDefault="003D0E06" w:rsidP="0008590B">
      <w:pPr>
        <w:spacing w:before="240" w:after="240" w:line="360" w:lineRule="auto"/>
        <w:rPr>
          <w:rFonts w:asciiTheme="minorHAnsi" w:hAnsiTheme="minorHAnsi" w:cstheme="minorHAnsi"/>
          <w:b/>
          <w:bCs/>
          <w:szCs w:val="24"/>
        </w:rPr>
      </w:pPr>
      <w:r w:rsidRPr="00417A27">
        <w:rPr>
          <w:rFonts w:asciiTheme="minorHAnsi" w:hAnsiTheme="minorHAnsi" w:cstheme="minorHAnsi"/>
          <w:noProof/>
          <w:szCs w:val="24"/>
          <w:lang w:val="en-GB" w:eastAsia="en-GB"/>
        </w:rPr>
        <w:drawing>
          <wp:anchor distT="0" distB="0" distL="114300" distR="114300" simplePos="0" relativeHeight="251672576" behindDoc="0" locked="0" layoutInCell="1" allowOverlap="1" wp14:anchorId="0A6616D0" wp14:editId="0985D10E">
            <wp:simplePos x="0" y="0"/>
            <wp:positionH relativeFrom="margin">
              <wp:align>right</wp:align>
            </wp:positionH>
            <wp:positionV relativeFrom="paragraph">
              <wp:posOffset>297180</wp:posOffset>
            </wp:positionV>
            <wp:extent cx="5514975" cy="1228725"/>
            <wp:effectExtent l="0" t="0" r="9525" b="9525"/>
            <wp:wrapThrough wrapText="bothSides">
              <wp:wrapPolygon edited="0">
                <wp:start x="0" y="0"/>
                <wp:lineTo x="0" y="21433"/>
                <wp:lineTo x="21563" y="21433"/>
                <wp:lineTo x="21563" y="0"/>
                <wp:lineTo x="0" y="0"/>
              </wp:wrapPolygon>
            </wp:wrapThrough>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l="1662" t="5687" r="2116" b="12804"/>
                    <a:stretch/>
                  </pic:blipFill>
                  <pic:spPr bwMode="auto">
                    <a:xfrm>
                      <a:off x="0" y="0"/>
                      <a:ext cx="5514975" cy="12287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417A27">
        <w:rPr>
          <w:rFonts w:asciiTheme="minorHAnsi" w:hAnsiTheme="minorHAnsi" w:cstheme="minorHAnsi"/>
          <w:b/>
          <w:bCs/>
          <w:szCs w:val="24"/>
        </w:rPr>
        <w:t>Overall Analysis:</w:t>
      </w:r>
    </w:p>
    <w:p w14:paraId="6E41C2B5" w14:textId="776DEDD5" w:rsidR="00417A27" w:rsidRDefault="00417A27" w:rsidP="0008590B">
      <w:pPr>
        <w:spacing w:before="240" w:after="240" w:line="360" w:lineRule="auto"/>
        <w:rPr>
          <w:rFonts w:asciiTheme="minorHAnsi" w:hAnsiTheme="minorHAnsi" w:cstheme="minorHAnsi"/>
          <w:b/>
          <w:bCs/>
          <w:szCs w:val="24"/>
        </w:rPr>
      </w:pPr>
    </w:p>
    <w:p w14:paraId="4F49EE8D" w14:textId="77777777" w:rsidR="00417A27" w:rsidRPr="00417A27" w:rsidRDefault="00417A27" w:rsidP="0008590B">
      <w:pPr>
        <w:spacing w:before="240" w:after="240" w:line="360" w:lineRule="auto"/>
        <w:rPr>
          <w:rFonts w:asciiTheme="minorHAnsi" w:hAnsiTheme="minorHAnsi" w:cstheme="minorHAnsi"/>
          <w:b/>
          <w:bCs/>
          <w:szCs w:val="24"/>
        </w:rPr>
      </w:pPr>
    </w:p>
    <w:p w14:paraId="23733540" w14:textId="77777777" w:rsidR="00CF1270" w:rsidRPr="0008590B" w:rsidRDefault="00CF1270" w:rsidP="00902D94">
      <w:pPr>
        <w:pStyle w:val="Heading1"/>
      </w:pPr>
      <w:bookmarkStart w:id="18" w:name="_Toc154091377"/>
      <w:r w:rsidRPr="0008590B">
        <w:lastRenderedPageBreak/>
        <w:t>Communication Channels:</w:t>
      </w:r>
      <w:bookmarkEnd w:id="18"/>
    </w:p>
    <w:p w14:paraId="15CEA61A" w14:textId="77777777" w:rsidR="00E70047" w:rsidRPr="0008590B" w:rsidRDefault="00E70047" w:rsidP="0008590B">
      <w:pPr>
        <w:pStyle w:val="Heading2"/>
        <w:rPr>
          <w:rFonts w:cstheme="majorHAnsi"/>
        </w:rPr>
      </w:pPr>
      <w:bookmarkStart w:id="19" w:name="_Toc154091378"/>
      <w:proofErr w:type="spellStart"/>
      <w:r w:rsidRPr="0008590B">
        <w:rPr>
          <w:rFonts w:cstheme="majorHAnsi"/>
        </w:rPr>
        <w:t>Omnichannel</w:t>
      </w:r>
      <w:proofErr w:type="spellEnd"/>
      <w:r w:rsidRPr="0008590B">
        <w:rPr>
          <w:rFonts w:cstheme="majorHAnsi"/>
        </w:rPr>
        <w:t xml:space="preserve"> Marketing:</w:t>
      </w:r>
      <w:bookmarkEnd w:id="19"/>
    </w:p>
    <w:p w14:paraId="33C702B8" w14:textId="18CF4420" w:rsidR="00E70047" w:rsidRDefault="00E70047" w:rsidP="0008590B">
      <w:pPr>
        <w:spacing w:before="240" w:after="240" w:line="360" w:lineRule="auto"/>
        <w:rPr>
          <w:rFonts w:cs="Times New Roman"/>
          <w:szCs w:val="24"/>
        </w:rPr>
      </w:pPr>
      <w:proofErr w:type="spellStart"/>
      <w:r w:rsidRPr="00417A27">
        <w:rPr>
          <w:rFonts w:cs="Times New Roman"/>
          <w:szCs w:val="24"/>
        </w:rPr>
        <w:t>Omnichannel</w:t>
      </w:r>
      <w:proofErr w:type="spellEnd"/>
      <w:r w:rsidRPr="00417A27">
        <w:rPr>
          <w:rFonts w:cs="Times New Roman"/>
          <w:szCs w:val="24"/>
        </w:rPr>
        <w:t xml:space="preserve"> marketing theory represents a strategic approach where a company can seamlessly integrate its multiple communication channels to create and design a unified coherent experience for its customers. The purpose behind this is to provide a smooth, consistent and interconnected journey across different touchpoints like online platforms, social media platforms, mobile applications and physical stores.</w:t>
      </w:r>
      <w:r w:rsidR="00433CCB" w:rsidRPr="00417A27">
        <w:rPr>
          <w:rFonts w:cs="Times New Roman"/>
          <w:szCs w:val="24"/>
        </w:rPr>
        <w:t xml:space="preserve"> In the context of Starbucks, the implication of Omni channel marketing stands as an effective strategy to improve </w:t>
      </w:r>
      <w:r w:rsidR="001F5BAA" w:rsidRPr="00417A27">
        <w:rPr>
          <w:rFonts w:cs="Times New Roman"/>
          <w:szCs w:val="24"/>
        </w:rPr>
        <w:t xml:space="preserve">the </w:t>
      </w:r>
      <w:r w:rsidR="00433CCB" w:rsidRPr="00417A27">
        <w:rPr>
          <w:rFonts w:cs="Times New Roman"/>
          <w:szCs w:val="24"/>
        </w:rPr>
        <w:t>overall customer experience of Starbucks</w:t>
      </w:r>
      <w:sdt>
        <w:sdtPr>
          <w:rPr>
            <w:rFonts w:cs="Times New Roman"/>
            <w:szCs w:val="24"/>
          </w:rPr>
          <w:id w:val="-1202777654"/>
          <w:citation/>
        </w:sdtPr>
        <w:sdtEndPr/>
        <w:sdtContent>
          <w:r w:rsidR="00B11B4C" w:rsidRPr="00417A27">
            <w:rPr>
              <w:rFonts w:cs="Times New Roman"/>
              <w:szCs w:val="24"/>
            </w:rPr>
            <w:fldChar w:fldCharType="begin"/>
          </w:r>
          <w:r w:rsidR="00B11B4C" w:rsidRPr="00417A27">
            <w:rPr>
              <w:rFonts w:cs="Times New Roman"/>
              <w:szCs w:val="24"/>
            </w:rPr>
            <w:instrText xml:space="preserve"> CITATION Ngu22 \l 1033 </w:instrText>
          </w:r>
          <w:r w:rsidR="00B11B4C" w:rsidRPr="00417A27">
            <w:rPr>
              <w:rFonts w:cs="Times New Roman"/>
              <w:szCs w:val="24"/>
            </w:rPr>
            <w:fldChar w:fldCharType="separate"/>
          </w:r>
          <w:r w:rsidR="00FC4F34" w:rsidRPr="00417A27">
            <w:rPr>
              <w:rFonts w:cs="Times New Roman"/>
              <w:noProof/>
              <w:szCs w:val="24"/>
            </w:rPr>
            <w:t xml:space="preserve"> (Nguyen, 2022)</w:t>
          </w:r>
          <w:r w:rsidR="00B11B4C" w:rsidRPr="00417A27">
            <w:rPr>
              <w:rFonts w:cs="Times New Roman"/>
              <w:szCs w:val="24"/>
            </w:rPr>
            <w:fldChar w:fldCharType="end"/>
          </w:r>
        </w:sdtContent>
      </w:sdt>
      <w:r w:rsidR="00433CCB" w:rsidRPr="00417A27">
        <w:rPr>
          <w:rFonts w:cs="Times New Roman"/>
          <w:szCs w:val="24"/>
        </w:rPr>
        <w:t>.</w:t>
      </w:r>
    </w:p>
    <w:p w14:paraId="74C02D6C" w14:textId="77777777" w:rsidR="00730DFC" w:rsidRPr="00417A27" w:rsidRDefault="00730DFC" w:rsidP="0008590B">
      <w:pPr>
        <w:pStyle w:val="ListParagraph"/>
        <w:numPr>
          <w:ilvl w:val="0"/>
          <w:numId w:val="15"/>
        </w:numPr>
        <w:spacing w:before="240" w:after="240" w:line="360" w:lineRule="auto"/>
        <w:contextualSpacing w:val="0"/>
        <w:rPr>
          <w:rFonts w:cs="Times New Roman"/>
          <w:b/>
          <w:bCs/>
          <w:iCs/>
          <w:szCs w:val="24"/>
        </w:rPr>
      </w:pPr>
      <w:r w:rsidRPr="00417A27">
        <w:rPr>
          <w:rFonts w:cs="Times New Roman"/>
          <w:b/>
          <w:bCs/>
          <w:iCs/>
          <w:szCs w:val="24"/>
        </w:rPr>
        <w:t>Digital and Physical Platforms:</w:t>
      </w:r>
    </w:p>
    <w:p w14:paraId="0B9B8D9C" w14:textId="77777777" w:rsidR="00E70047" w:rsidRPr="00417A27" w:rsidRDefault="00433CCB" w:rsidP="0008590B">
      <w:pPr>
        <w:spacing w:before="240" w:after="240" w:line="360" w:lineRule="auto"/>
        <w:rPr>
          <w:rFonts w:cs="Times New Roman"/>
          <w:szCs w:val="24"/>
        </w:rPr>
      </w:pPr>
      <w:r w:rsidRPr="00417A27">
        <w:rPr>
          <w:rFonts w:cs="Times New Roman"/>
          <w:szCs w:val="24"/>
        </w:rPr>
        <w:t xml:space="preserve">Starbucks can integrate its communication channels by exploiting the coaction between digital and physical platforms. First of all, Starbucks can ensure a smooth and seamless transition between its mobile application and in-store experience. For example, customers using the mobile application should feel like they are ordering their items in the physical store of Starbucks, in other words, the experience should be seamlessly </w:t>
      </w:r>
      <w:r w:rsidR="00180A49" w:rsidRPr="00417A27">
        <w:rPr>
          <w:rFonts w:cs="Times New Roman"/>
          <w:szCs w:val="24"/>
        </w:rPr>
        <w:t>integrating</w:t>
      </w:r>
      <w:r w:rsidRPr="00417A27">
        <w:rPr>
          <w:rFonts w:cs="Times New Roman"/>
          <w:szCs w:val="24"/>
        </w:rPr>
        <w:t xml:space="preserve"> the mobile application procedure with in-store visit</w:t>
      </w:r>
      <w:r w:rsidR="001F5BAA" w:rsidRPr="00417A27">
        <w:rPr>
          <w:rFonts w:cs="Times New Roman"/>
          <w:szCs w:val="24"/>
        </w:rPr>
        <w:t>s</w:t>
      </w:r>
      <w:r w:rsidRPr="00417A27">
        <w:rPr>
          <w:rFonts w:cs="Times New Roman"/>
          <w:szCs w:val="24"/>
        </w:rPr>
        <w:t xml:space="preserve">, allowing customers to have a swift, hassle-free yet smooth experience. This </w:t>
      </w:r>
      <w:r w:rsidR="00180A49" w:rsidRPr="00417A27">
        <w:rPr>
          <w:rFonts w:cs="Times New Roman"/>
          <w:szCs w:val="24"/>
        </w:rPr>
        <w:t>correlation correspondence improves a sense of continuity, ensuring that the customer journey is not disturbed by any transition between the physical and digital touchpoints</w:t>
      </w:r>
      <w:sdt>
        <w:sdtPr>
          <w:rPr>
            <w:rFonts w:cs="Times New Roman"/>
            <w:szCs w:val="24"/>
          </w:rPr>
          <w:id w:val="964008802"/>
          <w:citation/>
        </w:sdtPr>
        <w:sdtEndPr/>
        <w:sdtContent>
          <w:r w:rsidR="00532419" w:rsidRPr="00417A27">
            <w:rPr>
              <w:rFonts w:cs="Times New Roman"/>
              <w:szCs w:val="24"/>
            </w:rPr>
            <w:fldChar w:fldCharType="begin"/>
          </w:r>
          <w:r w:rsidR="00532419" w:rsidRPr="00417A27">
            <w:rPr>
              <w:rFonts w:cs="Times New Roman"/>
              <w:szCs w:val="24"/>
            </w:rPr>
            <w:instrText xml:space="preserve"> CITATION Cai23 \l 1033 </w:instrText>
          </w:r>
          <w:r w:rsidR="00532419" w:rsidRPr="00417A27">
            <w:rPr>
              <w:rFonts w:cs="Times New Roman"/>
              <w:szCs w:val="24"/>
            </w:rPr>
            <w:fldChar w:fldCharType="separate"/>
          </w:r>
          <w:r w:rsidR="00FC4F34" w:rsidRPr="00417A27">
            <w:rPr>
              <w:rFonts w:cs="Times New Roman"/>
              <w:noProof/>
              <w:szCs w:val="24"/>
            </w:rPr>
            <w:t xml:space="preserve"> (Cai, 2023)</w:t>
          </w:r>
          <w:r w:rsidR="00532419" w:rsidRPr="00417A27">
            <w:rPr>
              <w:rFonts w:cs="Times New Roman"/>
              <w:szCs w:val="24"/>
            </w:rPr>
            <w:fldChar w:fldCharType="end"/>
          </w:r>
        </w:sdtContent>
      </w:sdt>
      <w:r w:rsidR="00180A49" w:rsidRPr="00417A27">
        <w:rPr>
          <w:rFonts w:cs="Times New Roman"/>
          <w:szCs w:val="24"/>
        </w:rPr>
        <w:t>.</w:t>
      </w:r>
    </w:p>
    <w:p w14:paraId="6994596F" w14:textId="77777777" w:rsidR="006C006A" w:rsidRPr="0008590B" w:rsidRDefault="006C006A" w:rsidP="0008590B">
      <w:pPr>
        <w:pStyle w:val="NormalWeb"/>
        <w:keepNext/>
        <w:spacing w:before="240" w:beforeAutospacing="0" w:after="240" w:afterAutospacing="0" w:line="360" w:lineRule="auto"/>
        <w:jc w:val="center"/>
        <w:rPr>
          <w:rFonts w:asciiTheme="majorHAnsi" w:hAnsiTheme="majorHAnsi" w:cstheme="majorHAnsi"/>
        </w:rPr>
      </w:pPr>
      <w:r w:rsidRPr="0008590B">
        <w:rPr>
          <w:rFonts w:asciiTheme="majorHAnsi" w:hAnsiTheme="majorHAnsi" w:cstheme="majorHAnsi"/>
          <w:noProof/>
          <w:lang w:val="en-GB" w:eastAsia="en-GB"/>
        </w:rPr>
        <w:lastRenderedPageBreak/>
        <w:drawing>
          <wp:inline distT="0" distB="0" distL="0" distR="0" wp14:anchorId="6DB1AEFF" wp14:editId="54934D38">
            <wp:extent cx="5257800" cy="3162300"/>
            <wp:effectExtent l="19050" t="19050" r="19050" b="19050"/>
            <wp:docPr id="9" name="Picture 9" descr="C:\Users\Haram Arshad\Desktop\lahore\CR-446\Ology_Diagram_V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Haram Arshad\Desktop\lahore\CR-446\Ology_Diagram_V3.jpg"/>
                    <pic:cNvPicPr>
                      <a:picLocks noChangeAspect="1" noChangeArrowheads="1"/>
                    </pic:cNvPicPr>
                  </pic:nvPicPr>
                  <pic:blipFill rotWithShape="1">
                    <a:blip r:embed="rId17">
                      <a:extLst>
                        <a:ext uri="{28A0092B-C50C-407E-A947-70E740481C1C}">
                          <a14:useLocalDpi xmlns:a14="http://schemas.microsoft.com/office/drawing/2010/main" val="0"/>
                        </a:ext>
                      </a:extLst>
                    </a:blip>
                    <a:srcRect l="6406" t="7778" r="7344"/>
                    <a:stretch/>
                  </pic:blipFill>
                  <pic:spPr bwMode="auto">
                    <a:xfrm>
                      <a:off x="0" y="0"/>
                      <a:ext cx="5257800" cy="3162300"/>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p w14:paraId="7B37E744" w14:textId="375073D4" w:rsidR="006C006A" w:rsidRDefault="006C006A" w:rsidP="0008590B">
      <w:pPr>
        <w:pStyle w:val="Caption"/>
        <w:spacing w:before="240" w:after="240" w:line="360" w:lineRule="auto"/>
        <w:jc w:val="center"/>
        <w:rPr>
          <w:rFonts w:asciiTheme="majorHAnsi" w:hAnsiTheme="majorHAnsi" w:cstheme="majorHAnsi"/>
          <w:color w:val="000000" w:themeColor="text1"/>
          <w:sz w:val="24"/>
          <w:szCs w:val="24"/>
        </w:rPr>
      </w:pPr>
      <w:bookmarkStart w:id="20" w:name="_Toc153840552"/>
      <w:bookmarkStart w:id="21" w:name="_Toc153877349"/>
      <w:bookmarkStart w:id="22" w:name="_Toc154003816"/>
      <w:r w:rsidRPr="0008590B">
        <w:rPr>
          <w:rFonts w:asciiTheme="majorHAnsi" w:hAnsiTheme="majorHAnsi" w:cstheme="majorHAnsi"/>
          <w:color w:val="000000" w:themeColor="text1"/>
          <w:sz w:val="24"/>
          <w:szCs w:val="24"/>
        </w:rPr>
        <w:t xml:space="preserve">Figure </w:t>
      </w:r>
      <w:r w:rsidRPr="0008590B">
        <w:rPr>
          <w:rFonts w:asciiTheme="majorHAnsi" w:hAnsiTheme="majorHAnsi" w:cstheme="majorHAnsi"/>
          <w:color w:val="000000" w:themeColor="text1"/>
          <w:sz w:val="24"/>
          <w:szCs w:val="24"/>
        </w:rPr>
        <w:fldChar w:fldCharType="begin"/>
      </w:r>
      <w:r w:rsidRPr="0008590B">
        <w:rPr>
          <w:rFonts w:asciiTheme="majorHAnsi" w:hAnsiTheme="majorHAnsi" w:cstheme="majorHAnsi"/>
          <w:color w:val="000000" w:themeColor="text1"/>
          <w:sz w:val="24"/>
          <w:szCs w:val="24"/>
        </w:rPr>
        <w:instrText xml:space="preserve"> SEQ Figure \* ARABIC </w:instrText>
      </w:r>
      <w:r w:rsidRPr="0008590B">
        <w:rPr>
          <w:rFonts w:asciiTheme="majorHAnsi" w:hAnsiTheme="majorHAnsi" w:cstheme="majorHAnsi"/>
          <w:color w:val="000000" w:themeColor="text1"/>
          <w:sz w:val="24"/>
          <w:szCs w:val="24"/>
        </w:rPr>
        <w:fldChar w:fldCharType="separate"/>
      </w:r>
      <w:r w:rsidR="0008590B">
        <w:rPr>
          <w:rFonts w:asciiTheme="majorHAnsi" w:hAnsiTheme="majorHAnsi" w:cstheme="majorHAnsi"/>
          <w:noProof/>
          <w:color w:val="000000" w:themeColor="text1"/>
          <w:sz w:val="24"/>
          <w:szCs w:val="24"/>
        </w:rPr>
        <w:t>4</w:t>
      </w:r>
      <w:r w:rsidRPr="0008590B">
        <w:rPr>
          <w:rFonts w:asciiTheme="majorHAnsi" w:hAnsiTheme="majorHAnsi" w:cstheme="majorHAnsi"/>
          <w:color w:val="000000" w:themeColor="text1"/>
          <w:sz w:val="24"/>
          <w:szCs w:val="24"/>
        </w:rPr>
        <w:fldChar w:fldCharType="end"/>
      </w:r>
      <w:r w:rsidRPr="0008590B">
        <w:rPr>
          <w:rFonts w:asciiTheme="majorHAnsi" w:hAnsiTheme="majorHAnsi" w:cstheme="majorHAnsi"/>
          <w:color w:val="000000" w:themeColor="text1"/>
          <w:sz w:val="24"/>
          <w:szCs w:val="24"/>
        </w:rPr>
        <w:t xml:space="preserve">: </w:t>
      </w:r>
      <w:proofErr w:type="spellStart"/>
      <w:r w:rsidRPr="0008590B">
        <w:rPr>
          <w:rFonts w:asciiTheme="majorHAnsi" w:hAnsiTheme="majorHAnsi" w:cstheme="majorHAnsi"/>
          <w:color w:val="000000" w:themeColor="text1"/>
          <w:sz w:val="24"/>
          <w:szCs w:val="24"/>
        </w:rPr>
        <w:t>Omnichannel</w:t>
      </w:r>
      <w:proofErr w:type="spellEnd"/>
      <w:r w:rsidRPr="0008590B">
        <w:rPr>
          <w:rFonts w:asciiTheme="majorHAnsi" w:hAnsiTheme="majorHAnsi" w:cstheme="majorHAnsi"/>
          <w:color w:val="000000" w:themeColor="text1"/>
          <w:sz w:val="24"/>
          <w:szCs w:val="24"/>
        </w:rPr>
        <w:t xml:space="preserve"> Marketing</w:t>
      </w:r>
      <w:bookmarkEnd w:id="20"/>
      <w:bookmarkEnd w:id="21"/>
      <w:bookmarkEnd w:id="22"/>
    </w:p>
    <w:p w14:paraId="2AB003C8" w14:textId="77777777" w:rsidR="00730DFC" w:rsidRPr="00417A27" w:rsidRDefault="00730DFC" w:rsidP="0008590B">
      <w:pPr>
        <w:pStyle w:val="ListParagraph"/>
        <w:numPr>
          <w:ilvl w:val="0"/>
          <w:numId w:val="15"/>
        </w:numPr>
        <w:spacing w:before="240" w:after="240" w:line="360" w:lineRule="auto"/>
        <w:contextualSpacing w:val="0"/>
        <w:rPr>
          <w:rFonts w:asciiTheme="minorHAnsi" w:hAnsiTheme="minorHAnsi" w:cstheme="minorHAnsi"/>
          <w:b/>
          <w:bCs/>
          <w:iCs/>
          <w:szCs w:val="24"/>
        </w:rPr>
      </w:pPr>
      <w:r w:rsidRPr="00417A27">
        <w:rPr>
          <w:rFonts w:asciiTheme="minorHAnsi" w:hAnsiTheme="minorHAnsi" w:cstheme="minorHAnsi"/>
          <w:b/>
          <w:bCs/>
          <w:iCs/>
          <w:szCs w:val="24"/>
        </w:rPr>
        <w:t>Social Media and In-Store Experience:</w:t>
      </w:r>
    </w:p>
    <w:p w14:paraId="3D8DCEAC" w14:textId="77777777" w:rsidR="00180A49" w:rsidRPr="00417A27" w:rsidRDefault="00180A49" w:rsidP="0008590B">
      <w:pPr>
        <w:spacing w:before="240" w:after="240" w:line="360" w:lineRule="auto"/>
        <w:rPr>
          <w:rFonts w:asciiTheme="minorHAnsi" w:hAnsiTheme="minorHAnsi" w:cstheme="minorHAnsi"/>
          <w:szCs w:val="24"/>
        </w:rPr>
      </w:pPr>
      <w:r w:rsidRPr="00417A27">
        <w:rPr>
          <w:rFonts w:asciiTheme="minorHAnsi" w:hAnsiTheme="minorHAnsi" w:cstheme="minorHAnsi"/>
          <w:szCs w:val="24"/>
        </w:rPr>
        <w:t xml:space="preserve">Additionally, Starbucks can utilize social media channels to accompany its in-store experience. By utilizing social media platforms like Facebook, Instagram and Twitter, Starbucks can engage with its audience by sharing captivating content and launching promotional campaigns. </w:t>
      </w:r>
      <w:r w:rsidR="00730DFC" w:rsidRPr="00417A27">
        <w:rPr>
          <w:rFonts w:asciiTheme="minorHAnsi" w:hAnsiTheme="minorHAnsi" w:cstheme="minorHAnsi"/>
          <w:szCs w:val="24"/>
        </w:rPr>
        <w:t>The integration of social media platforms with in-store ambi</w:t>
      </w:r>
      <w:r w:rsidR="001F5BAA" w:rsidRPr="00417A27">
        <w:rPr>
          <w:rFonts w:asciiTheme="minorHAnsi" w:hAnsiTheme="minorHAnsi" w:cstheme="minorHAnsi"/>
          <w:szCs w:val="24"/>
        </w:rPr>
        <w:t>e</w:t>
      </w:r>
      <w:r w:rsidR="00730DFC" w:rsidRPr="00417A27">
        <w:rPr>
          <w:rFonts w:asciiTheme="minorHAnsi" w:hAnsiTheme="minorHAnsi" w:cstheme="minorHAnsi"/>
          <w:szCs w:val="24"/>
        </w:rPr>
        <w:t>nce will help Starbucks to create a harmonized bran</w:t>
      </w:r>
      <w:r w:rsidR="001F5BAA" w:rsidRPr="00417A27">
        <w:rPr>
          <w:rFonts w:asciiTheme="minorHAnsi" w:hAnsiTheme="minorHAnsi" w:cstheme="minorHAnsi"/>
          <w:szCs w:val="24"/>
        </w:rPr>
        <w:t>d</w:t>
      </w:r>
      <w:r w:rsidR="00730DFC" w:rsidRPr="00417A27">
        <w:rPr>
          <w:rFonts w:asciiTheme="minorHAnsi" w:hAnsiTheme="minorHAnsi" w:cstheme="minorHAnsi"/>
          <w:szCs w:val="24"/>
        </w:rPr>
        <w:t xml:space="preserve"> presence</w:t>
      </w:r>
      <w:sdt>
        <w:sdtPr>
          <w:rPr>
            <w:rFonts w:asciiTheme="minorHAnsi" w:hAnsiTheme="minorHAnsi" w:cstheme="minorHAnsi"/>
            <w:szCs w:val="24"/>
          </w:rPr>
          <w:id w:val="-1110812997"/>
          <w:citation/>
        </w:sdtPr>
        <w:sdtEndPr/>
        <w:sdtContent>
          <w:r w:rsidR="00532419" w:rsidRPr="00417A27">
            <w:rPr>
              <w:rFonts w:asciiTheme="minorHAnsi" w:hAnsiTheme="minorHAnsi" w:cstheme="minorHAnsi"/>
              <w:szCs w:val="24"/>
            </w:rPr>
            <w:fldChar w:fldCharType="begin"/>
          </w:r>
          <w:r w:rsidR="00532419" w:rsidRPr="00417A27">
            <w:rPr>
              <w:rFonts w:asciiTheme="minorHAnsi" w:hAnsiTheme="minorHAnsi" w:cstheme="minorHAnsi"/>
              <w:szCs w:val="24"/>
            </w:rPr>
            <w:instrText xml:space="preserve"> CITATION Bar23 \l 1033 </w:instrText>
          </w:r>
          <w:r w:rsidR="00532419" w:rsidRPr="00417A27">
            <w:rPr>
              <w:rFonts w:asciiTheme="minorHAnsi" w:hAnsiTheme="minorHAnsi" w:cstheme="minorHAnsi"/>
              <w:szCs w:val="24"/>
            </w:rPr>
            <w:fldChar w:fldCharType="separate"/>
          </w:r>
          <w:r w:rsidR="00FC4F34" w:rsidRPr="00417A27">
            <w:rPr>
              <w:rFonts w:asciiTheme="minorHAnsi" w:hAnsiTheme="minorHAnsi" w:cstheme="minorHAnsi"/>
              <w:noProof/>
              <w:szCs w:val="24"/>
            </w:rPr>
            <w:t xml:space="preserve"> (Baron, 2023)</w:t>
          </w:r>
          <w:r w:rsidR="00532419" w:rsidRPr="00417A27">
            <w:rPr>
              <w:rFonts w:asciiTheme="minorHAnsi" w:hAnsiTheme="minorHAnsi" w:cstheme="minorHAnsi"/>
              <w:szCs w:val="24"/>
            </w:rPr>
            <w:fldChar w:fldCharType="end"/>
          </w:r>
        </w:sdtContent>
      </w:sdt>
      <w:r w:rsidR="00730DFC" w:rsidRPr="00417A27">
        <w:rPr>
          <w:rFonts w:asciiTheme="minorHAnsi" w:hAnsiTheme="minorHAnsi" w:cstheme="minorHAnsi"/>
          <w:szCs w:val="24"/>
        </w:rPr>
        <w:t>. For instance, a new beverage launched can be promoted on both platforms i.e. on social media and in-store. The campaign can be run on social media by uploading attractive visuals and in stores, it can be showcased by appealing posters, thus creating a cohesive customer experience.</w:t>
      </w:r>
    </w:p>
    <w:p w14:paraId="043E6D1C" w14:textId="77777777" w:rsidR="00730DFC" w:rsidRPr="00417A27" w:rsidRDefault="00730DFC" w:rsidP="0008590B">
      <w:pPr>
        <w:pStyle w:val="ListParagraph"/>
        <w:numPr>
          <w:ilvl w:val="0"/>
          <w:numId w:val="15"/>
        </w:numPr>
        <w:spacing w:before="240" w:after="240" w:line="360" w:lineRule="auto"/>
        <w:contextualSpacing w:val="0"/>
        <w:rPr>
          <w:rFonts w:cs="Times New Roman"/>
          <w:b/>
          <w:bCs/>
          <w:iCs/>
          <w:szCs w:val="24"/>
        </w:rPr>
      </w:pPr>
      <w:r w:rsidRPr="00417A27">
        <w:rPr>
          <w:rFonts w:cs="Times New Roman"/>
          <w:b/>
          <w:bCs/>
          <w:iCs/>
          <w:szCs w:val="24"/>
        </w:rPr>
        <w:t>Loyalty Programs:</w:t>
      </w:r>
    </w:p>
    <w:p w14:paraId="69EC8FBB" w14:textId="6CA4ABD9" w:rsidR="00E70047" w:rsidRPr="00417A27" w:rsidRDefault="00730DFC" w:rsidP="0008590B">
      <w:pPr>
        <w:spacing w:before="240" w:after="240" w:line="360" w:lineRule="auto"/>
        <w:rPr>
          <w:rFonts w:cs="Times New Roman"/>
          <w:szCs w:val="24"/>
        </w:rPr>
      </w:pPr>
      <w:r w:rsidRPr="00417A27">
        <w:rPr>
          <w:rFonts w:cs="Times New Roman"/>
          <w:szCs w:val="24"/>
        </w:rPr>
        <w:t xml:space="preserve">The loyalty programs across different channels </w:t>
      </w:r>
      <w:r w:rsidR="001F5BAA" w:rsidRPr="00417A27">
        <w:rPr>
          <w:rFonts w:cs="Times New Roman"/>
          <w:szCs w:val="24"/>
        </w:rPr>
        <w:t>are</w:t>
      </w:r>
      <w:r w:rsidRPr="00417A27">
        <w:rPr>
          <w:rFonts w:cs="Times New Roman"/>
          <w:szCs w:val="24"/>
        </w:rPr>
        <w:t xml:space="preserve"> another approach for Starbucks to follow Omni channel marketing. Making sure that rewards earned by a customer through </w:t>
      </w:r>
      <w:r w:rsidR="001F5BAA" w:rsidRPr="00417A27">
        <w:rPr>
          <w:rFonts w:cs="Times New Roman"/>
          <w:szCs w:val="24"/>
        </w:rPr>
        <w:t xml:space="preserve">a </w:t>
      </w:r>
      <w:r w:rsidRPr="00417A27">
        <w:rPr>
          <w:rFonts w:cs="Times New Roman"/>
          <w:szCs w:val="24"/>
        </w:rPr>
        <w:t>mobile application are seamlessly applicable to in-store visits will encourage customers to engage continuously across that platform. This cohesive loyalty program add</w:t>
      </w:r>
      <w:r w:rsidR="001F5BAA" w:rsidRPr="00417A27">
        <w:rPr>
          <w:rFonts w:cs="Times New Roman"/>
          <w:szCs w:val="24"/>
        </w:rPr>
        <w:t>s</w:t>
      </w:r>
      <w:r w:rsidRPr="00417A27">
        <w:rPr>
          <w:rFonts w:cs="Times New Roman"/>
          <w:szCs w:val="24"/>
        </w:rPr>
        <w:t xml:space="preserve"> value and contributes more to the unified customer experience, reinforcing the idea that every interaction with the company irrespective of the medium contributes to an increased level of commitment for customers from Starbucks</w:t>
      </w:r>
      <w:sdt>
        <w:sdtPr>
          <w:rPr>
            <w:rFonts w:cs="Times New Roman"/>
            <w:szCs w:val="24"/>
          </w:rPr>
          <w:id w:val="-924730326"/>
          <w:citation/>
        </w:sdtPr>
        <w:sdtEndPr/>
        <w:sdtContent>
          <w:r w:rsidR="00532419" w:rsidRPr="00417A27">
            <w:rPr>
              <w:rFonts w:cs="Times New Roman"/>
              <w:szCs w:val="24"/>
            </w:rPr>
            <w:fldChar w:fldCharType="begin"/>
          </w:r>
          <w:r w:rsidR="00936A56" w:rsidRPr="00417A27">
            <w:rPr>
              <w:rFonts w:cs="Times New Roman"/>
              <w:szCs w:val="24"/>
            </w:rPr>
            <w:instrText xml:space="preserve">CITATION Bas23 \l 1033 </w:instrText>
          </w:r>
          <w:r w:rsidR="00532419" w:rsidRPr="00417A27">
            <w:rPr>
              <w:rFonts w:cs="Times New Roman"/>
              <w:szCs w:val="24"/>
            </w:rPr>
            <w:fldChar w:fldCharType="separate"/>
          </w:r>
          <w:r w:rsidR="00936A56" w:rsidRPr="00417A27">
            <w:rPr>
              <w:rFonts w:cs="Times New Roman"/>
              <w:noProof/>
              <w:szCs w:val="24"/>
            </w:rPr>
            <w:t xml:space="preserve"> (Basaran, 2022)</w:t>
          </w:r>
          <w:r w:rsidR="00532419" w:rsidRPr="00417A27">
            <w:rPr>
              <w:rFonts w:cs="Times New Roman"/>
              <w:szCs w:val="24"/>
            </w:rPr>
            <w:fldChar w:fldCharType="end"/>
          </w:r>
        </w:sdtContent>
      </w:sdt>
      <w:r w:rsidRPr="00417A27">
        <w:rPr>
          <w:rFonts w:cs="Times New Roman"/>
          <w:szCs w:val="24"/>
        </w:rPr>
        <w:t>.</w:t>
      </w:r>
    </w:p>
    <w:p w14:paraId="3352DA7E" w14:textId="77777777" w:rsidR="00E70047" w:rsidRPr="00417A27" w:rsidRDefault="00730DFC" w:rsidP="0008590B">
      <w:pPr>
        <w:pStyle w:val="ListParagraph"/>
        <w:numPr>
          <w:ilvl w:val="0"/>
          <w:numId w:val="15"/>
        </w:numPr>
        <w:spacing w:before="240" w:after="240" w:line="360" w:lineRule="auto"/>
        <w:contextualSpacing w:val="0"/>
        <w:rPr>
          <w:rFonts w:cs="Times New Roman"/>
          <w:b/>
          <w:bCs/>
          <w:iCs/>
          <w:szCs w:val="24"/>
        </w:rPr>
      </w:pPr>
      <w:r w:rsidRPr="00417A27">
        <w:rPr>
          <w:rFonts w:cs="Times New Roman"/>
          <w:b/>
          <w:bCs/>
          <w:iCs/>
          <w:szCs w:val="24"/>
        </w:rPr>
        <w:lastRenderedPageBreak/>
        <w:t>Data Analytics:</w:t>
      </w:r>
    </w:p>
    <w:p w14:paraId="0C94DA49" w14:textId="4B94268C" w:rsidR="00730DFC" w:rsidRDefault="00730DFC" w:rsidP="0008590B">
      <w:pPr>
        <w:spacing w:before="240" w:after="240" w:line="360" w:lineRule="auto"/>
        <w:rPr>
          <w:rFonts w:cs="Times New Roman"/>
          <w:szCs w:val="24"/>
        </w:rPr>
      </w:pPr>
      <w:r w:rsidRPr="00417A27">
        <w:rPr>
          <w:rFonts w:cs="Times New Roman"/>
          <w:szCs w:val="24"/>
        </w:rPr>
        <w:t xml:space="preserve">The most modern use of </w:t>
      </w:r>
      <w:r w:rsidR="00BF7C16" w:rsidRPr="00417A27">
        <w:rPr>
          <w:rFonts w:cs="Times New Roman"/>
          <w:szCs w:val="24"/>
        </w:rPr>
        <w:t>technology</w:t>
      </w:r>
      <w:r w:rsidRPr="00417A27">
        <w:rPr>
          <w:rFonts w:cs="Times New Roman"/>
          <w:szCs w:val="24"/>
        </w:rPr>
        <w:t xml:space="preserve"> Data Analytics play</w:t>
      </w:r>
      <w:r w:rsidR="001F5BAA" w:rsidRPr="00417A27">
        <w:rPr>
          <w:rFonts w:cs="Times New Roman"/>
          <w:szCs w:val="24"/>
        </w:rPr>
        <w:t>s</w:t>
      </w:r>
      <w:r w:rsidRPr="00417A27">
        <w:rPr>
          <w:rFonts w:cs="Times New Roman"/>
          <w:szCs w:val="24"/>
        </w:rPr>
        <w:t xml:space="preserve"> a pivotal role in </w:t>
      </w:r>
      <w:proofErr w:type="spellStart"/>
      <w:r w:rsidRPr="00417A27">
        <w:rPr>
          <w:rFonts w:cs="Times New Roman"/>
          <w:szCs w:val="24"/>
        </w:rPr>
        <w:t>Omnichannel</w:t>
      </w:r>
      <w:proofErr w:type="spellEnd"/>
      <w:r w:rsidRPr="00417A27">
        <w:rPr>
          <w:rFonts w:cs="Times New Roman"/>
          <w:szCs w:val="24"/>
        </w:rPr>
        <w:t xml:space="preserve"> marketing. By using data analytics, the company can understand </w:t>
      </w:r>
      <w:r w:rsidR="00BF7C16" w:rsidRPr="00417A27">
        <w:rPr>
          <w:rFonts w:cs="Times New Roman"/>
          <w:szCs w:val="24"/>
        </w:rPr>
        <w:t>and</w:t>
      </w:r>
      <w:r w:rsidRPr="00417A27">
        <w:rPr>
          <w:rFonts w:cs="Times New Roman"/>
          <w:szCs w:val="24"/>
        </w:rPr>
        <w:t xml:space="preserve"> analyze their </w:t>
      </w:r>
      <w:r w:rsidR="00BF7C16" w:rsidRPr="00417A27">
        <w:rPr>
          <w:rFonts w:cs="Times New Roman"/>
          <w:szCs w:val="24"/>
        </w:rPr>
        <w:t>customer’s</w:t>
      </w:r>
      <w:r w:rsidRPr="00417A27">
        <w:rPr>
          <w:rFonts w:cs="Times New Roman"/>
          <w:szCs w:val="24"/>
        </w:rPr>
        <w:t xml:space="preserve"> </w:t>
      </w:r>
      <w:r w:rsidR="00C35F83" w:rsidRPr="00417A27">
        <w:rPr>
          <w:rFonts w:cs="Times New Roman"/>
          <w:szCs w:val="24"/>
        </w:rPr>
        <w:t>behavior</w:t>
      </w:r>
      <w:r w:rsidRPr="00417A27">
        <w:rPr>
          <w:rFonts w:cs="Times New Roman"/>
          <w:szCs w:val="24"/>
        </w:rPr>
        <w:t xml:space="preserve"> across different channels. </w:t>
      </w:r>
      <w:r w:rsidR="00BF7C16" w:rsidRPr="00417A27">
        <w:rPr>
          <w:rFonts w:cs="Times New Roman"/>
          <w:szCs w:val="24"/>
        </w:rPr>
        <w:t xml:space="preserve">Insights derived from this approach will help Starbucks to create personalized marketing strategies and product recommendations. For instance, data gathered from data analytics for a specific customer shows that he/she orders the same beverage every time, the company can now make a personalized discount or offer to him, </w:t>
      </w:r>
      <w:r w:rsidR="001F5BAA" w:rsidRPr="00417A27">
        <w:rPr>
          <w:rFonts w:cs="Times New Roman"/>
          <w:szCs w:val="24"/>
        </w:rPr>
        <w:t xml:space="preserve">or </w:t>
      </w:r>
      <w:r w:rsidR="00BF7C16" w:rsidRPr="00417A27">
        <w:rPr>
          <w:rFonts w:cs="Times New Roman"/>
          <w:szCs w:val="24"/>
        </w:rPr>
        <w:t>every time</w:t>
      </w:r>
      <w:r w:rsidR="002768B2" w:rsidRPr="00417A27">
        <w:rPr>
          <w:rFonts w:cs="Times New Roman"/>
          <w:szCs w:val="24"/>
        </w:rPr>
        <w:t xml:space="preserve"> he purchases the product.</w:t>
      </w:r>
      <w:r w:rsidR="00BF7C16" w:rsidRPr="00417A27">
        <w:rPr>
          <w:rFonts w:cs="Times New Roman"/>
          <w:szCs w:val="24"/>
        </w:rPr>
        <w:t xml:space="preserve"> This will have a dual benefit, the customer will regularly and consistently engage with the brand and the brand can easily generate profit from this approach</w:t>
      </w:r>
      <w:sdt>
        <w:sdtPr>
          <w:rPr>
            <w:rFonts w:cs="Times New Roman"/>
            <w:szCs w:val="24"/>
          </w:rPr>
          <w:id w:val="-865517059"/>
          <w:citation/>
        </w:sdtPr>
        <w:sdtEndPr/>
        <w:sdtContent>
          <w:r w:rsidR="00532419" w:rsidRPr="00417A27">
            <w:rPr>
              <w:rFonts w:cs="Times New Roman"/>
              <w:szCs w:val="24"/>
            </w:rPr>
            <w:fldChar w:fldCharType="begin"/>
          </w:r>
          <w:r w:rsidR="00532419" w:rsidRPr="00417A27">
            <w:rPr>
              <w:rFonts w:cs="Times New Roman"/>
              <w:szCs w:val="24"/>
            </w:rPr>
            <w:instrText xml:space="preserve"> CITATION Bla23 \l 1033 </w:instrText>
          </w:r>
          <w:r w:rsidR="00532419" w:rsidRPr="00417A27">
            <w:rPr>
              <w:rFonts w:cs="Times New Roman"/>
              <w:szCs w:val="24"/>
            </w:rPr>
            <w:fldChar w:fldCharType="separate"/>
          </w:r>
          <w:r w:rsidR="00FC4F34" w:rsidRPr="00417A27">
            <w:rPr>
              <w:rFonts w:cs="Times New Roman"/>
              <w:noProof/>
              <w:szCs w:val="24"/>
            </w:rPr>
            <w:t xml:space="preserve"> (Blakeman, 2023)</w:t>
          </w:r>
          <w:r w:rsidR="00532419" w:rsidRPr="00417A27">
            <w:rPr>
              <w:rFonts w:cs="Times New Roman"/>
              <w:szCs w:val="24"/>
            </w:rPr>
            <w:fldChar w:fldCharType="end"/>
          </w:r>
        </w:sdtContent>
      </w:sdt>
      <w:r w:rsidR="00BF7C16" w:rsidRPr="00417A27">
        <w:rPr>
          <w:rFonts w:cs="Times New Roman"/>
          <w:szCs w:val="24"/>
        </w:rPr>
        <w:t>.</w:t>
      </w:r>
    </w:p>
    <w:p w14:paraId="686A0889" w14:textId="77777777" w:rsidR="00417A27" w:rsidRPr="00417A27" w:rsidRDefault="00417A27" w:rsidP="0008590B">
      <w:pPr>
        <w:spacing w:before="240" w:after="240" w:line="360" w:lineRule="auto"/>
        <w:rPr>
          <w:rFonts w:cs="Times New Roman"/>
          <w:szCs w:val="24"/>
        </w:rPr>
      </w:pPr>
    </w:p>
    <w:p w14:paraId="4586D313" w14:textId="04B0D7BE" w:rsidR="00E70047" w:rsidRPr="0008590B" w:rsidRDefault="00E70047" w:rsidP="00902D94">
      <w:pPr>
        <w:pStyle w:val="Heading1"/>
      </w:pPr>
      <w:bookmarkStart w:id="23" w:name="_Toc154091379"/>
      <w:r w:rsidRPr="0008590B">
        <w:t>Stakeholder Expectations at Starbucks</w:t>
      </w:r>
      <w:bookmarkEnd w:id="23"/>
    </w:p>
    <w:p w14:paraId="605C4E5A" w14:textId="77777777" w:rsidR="00E70047" w:rsidRPr="0008590B" w:rsidRDefault="00E70047" w:rsidP="0008590B">
      <w:pPr>
        <w:pStyle w:val="Heading2"/>
        <w:rPr>
          <w:rFonts w:cstheme="majorHAnsi"/>
        </w:rPr>
      </w:pPr>
      <w:bookmarkStart w:id="24" w:name="_Toc154091380"/>
      <w:r w:rsidRPr="0008590B">
        <w:rPr>
          <w:rFonts w:cstheme="majorHAnsi"/>
        </w:rPr>
        <w:t>Stakeholder Theory:</w:t>
      </w:r>
      <w:bookmarkEnd w:id="24"/>
    </w:p>
    <w:p w14:paraId="5036B35A" w14:textId="730C0357" w:rsidR="00E70047" w:rsidRPr="00417A27" w:rsidRDefault="00B54CE8" w:rsidP="0008590B">
      <w:pPr>
        <w:spacing w:before="240" w:after="240" w:line="360" w:lineRule="auto"/>
        <w:rPr>
          <w:rFonts w:cs="Times New Roman"/>
          <w:szCs w:val="24"/>
        </w:rPr>
      </w:pPr>
      <w:r w:rsidRPr="00417A27">
        <w:rPr>
          <w:rFonts w:cs="Times New Roman"/>
          <w:szCs w:val="24"/>
        </w:rPr>
        <w:t>Stakeholder Theory is a management and business tool that sets forth that organizations must consider the interests and expectation</w:t>
      </w:r>
      <w:r w:rsidR="001F5BAA" w:rsidRPr="00417A27">
        <w:rPr>
          <w:rFonts w:cs="Times New Roman"/>
          <w:szCs w:val="24"/>
        </w:rPr>
        <w:t>s</w:t>
      </w:r>
      <w:r w:rsidRPr="00417A27">
        <w:rPr>
          <w:rFonts w:cs="Times New Roman"/>
          <w:szCs w:val="24"/>
        </w:rPr>
        <w:t xml:space="preserve"> of their stakeholders, not solely shareholders. Stakeholders circumscribe a </w:t>
      </w:r>
      <w:r w:rsidR="00BF44D3" w:rsidRPr="00417A27">
        <w:rPr>
          <w:rFonts w:cs="Times New Roman"/>
          <w:szCs w:val="24"/>
        </w:rPr>
        <w:t>broad-spectrum</w:t>
      </w:r>
      <w:r w:rsidRPr="00417A27">
        <w:rPr>
          <w:rFonts w:cs="Times New Roman"/>
          <w:szCs w:val="24"/>
        </w:rPr>
        <w:t xml:space="preserve"> including customers, employees, investors, suppliers, communities and </w:t>
      </w:r>
      <w:r w:rsidR="001F5BAA" w:rsidRPr="00417A27">
        <w:rPr>
          <w:rFonts w:cs="Times New Roman"/>
          <w:szCs w:val="24"/>
        </w:rPr>
        <w:t>an</w:t>
      </w:r>
      <w:r w:rsidRPr="00417A27">
        <w:rPr>
          <w:rFonts w:cs="Times New Roman"/>
          <w:szCs w:val="24"/>
        </w:rPr>
        <w:t>other group of people. The theory focuses that success and sustainability are interlinked with their ability to manage and meet the diverse needs and expectations of all business stakeholders</w:t>
      </w:r>
      <w:sdt>
        <w:sdtPr>
          <w:rPr>
            <w:rFonts w:cs="Times New Roman"/>
            <w:szCs w:val="24"/>
          </w:rPr>
          <w:id w:val="1565602521"/>
          <w:citation/>
        </w:sdtPr>
        <w:sdtEndPr/>
        <w:sdtContent>
          <w:r w:rsidR="00532419" w:rsidRPr="00417A27">
            <w:rPr>
              <w:rFonts w:cs="Times New Roman"/>
              <w:szCs w:val="24"/>
            </w:rPr>
            <w:fldChar w:fldCharType="begin"/>
          </w:r>
          <w:r w:rsidR="00532419" w:rsidRPr="00417A27">
            <w:rPr>
              <w:rFonts w:cs="Times New Roman"/>
              <w:szCs w:val="24"/>
            </w:rPr>
            <w:instrText xml:space="preserve"> CITATION Fre23 \l 1033 </w:instrText>
          </w:r>
          <w:r w:rsidR="00532419" w:rsidRPr="00417A27">
            <w:rPr>
              <w:rFonts w:cs="Times New Roman"/>
              <w:szCs w:val="24"/>
            </w:rPr>
            <w:fldChar w:fldCharType="separate"/>
          </w:r>
          <w:r w:rsidR="00FC4F34" w:rsidRPr="00417A27">
            <w:rPr>
              <w:rFonts w:cs="Times New Roman"/>
              <w:noProof/>
              <w:szCs w:val="24"/>
            </w:rPr>
            <w:t xml:space="preserve"> (Freeman, 2023)</w:t>
          </w:r>
          <w:r w:rsidR="00532419" w:rsidRPr="00417A27">
            <w:rPr>
              <w:rFonts w:cs="Times New Roman"/>
              <w:szCs w:val="24"/>
            </w:rPr>
            <w:fldChar w:fldCharType="end"/>
          </w:r>
        </w:sdtContent>
      </w:sdt>
      <w:r w:rsidRPr="00417A27">
        <w:rPr>
          <w:rFonts w:cs="Times New Roman"/>
          <w:szCs w:val="24"/>
        </w:rPr>
        <w:t xml:space="preserve">.   </w:t>
      </w:r>
    </w:p>
    <w:p w14:paraId="57D7AE29" w14:textId="77777777" w:rsidR="0053492B" w:rsidRDefault="0053492B" w:rsidP="0008590B">
      <w:pPr>
        <w:pStyle w:val="NormalWeb"/>
        <w:spacing w:before="240" w:beforeAutospacing="0" w:after="240" w:afterAutospacing="0" w:line="360" w:lineRule="auto"/>
        <w:rPr>
          <w:rFonts w:asciiTheme="majorHAnsi" w:hAnsiTheme="majorHAnsi" w:cstheme="majorHAnsi"/>
        </w:rPr>
      </w:pPr>
    </w:p>
    <w:p w14:paraId="00248325" w14:textId="77777777" w:rsidR="0053492B" w:rsidRDefault="0053492B" w:rsidP="0008590B">
      <w:pPr>
        <w:pStyle w:val="NormalWeb"/>
        <w:spacing w:before="240" w:beforeAutospacing="0" w:after="240" w:afterAutospacing="0" w:line="360" w:lineRule="auto"/>
        <w:rPr>
          <w:rFonts w:asciiTheme="majorHAnsi" w:hAnsiTheme="majorHAnsi" w:cstheme="majorHAnsi"/>
        </w:rPr>
      </w:pPr>
    </w:p>
    <w:p w14:paraId="5D8B69AC" w14:textId="5174E227" w:rsidR="0053492B" w:rsidRDefault="0053492B" w:rsidP="0008590B">
      <w:pPr>
        <w:pStyle w:val="NormalWeb"/>
        <w:spacing w:before="240" w:beforeAutospacing="0" w:after="240" w:afterAutospacing="0" w:line="360" w:lineRule="auto"/>
        <w:rPr>
          <w:rFonts w:asciiTheme="majorHAnsi" w:hAnsiTheme="majorHAnsi" w:cstheme="majorHAnsi"/>
        </w:rPr>
      </w:pPr>
      <w:r w:rsidRPr="0008590B">
        <w:rPr>
          <w:rFonts w:asciiTheme="majorHAnsi" w:hAnsiTheme="majorHAnsi" w:cstheme="majorHAnsi"/>
          <w:noProof/>
          <w:lang w:val="en-GB" w:eastAsia="en-GB"/>
        </w:rPr>
        <w:lastRenderedPageBreak/>
        <w:drawing>
          <wp:anchor distT="0" distB="0" distL="114300" distR="114300" simplePos="0" relativeHeight="251667456" behindDoc="0" locked="0" layoutInCell="1" allowOverlap="1" wp14:anchorId="32063C6E" wp14:editId="30B4EE4F">
            <wp:simplePos x="0" y="0"/>
            <wp:positionH relativeFrom="margin">
              <wp:posOffset>428625</wp:posOffset>
            </wp:positionH>
            <wp:positionV relativeFrom="paragraph">
              <wp:posOffset>195580</wp:posOffset>
            </wp:positionV>
            <wp:extent cx="5056505" cy="2924175"/>
            <wp:effectExtent l="0" t="0" r="1270" b="1270"/>
            <wp:wrapThrough wrapText="bothSides">
              <wp:wrapPolygon edited="0">
                <wp:start x="0" y="0"/>
                <wp:lineTo x="0" y="21530"/>
                <wp:lineTo x="21483" y="21530"/>
                <wp:lineTo x="21483" y="0"/>
                <wp:lineTo x="0" y="0"/>
              </wp:wrapPolygon>
            </wp:wrapThrough>
            <wp:docPr id="11" name="Picture 11" descr="C:\Users\Haram Arshad\Desktop\lahore\CR-446\Stakeholder-Theory-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Haram Arshad\Desktop\lahore\CR-446\Stakeholder-Theory-3.jpg"/>
                    <pic:cNvPicPr>
                      <a:picLocks noChangeAspect="1" noChangeArrowheads="1"/>
                    </pic:cNvPicPr>
                  </pic:nvPicPr>
                  <pic:blipFill rotWithShape="1">
                    <a:blip r:embed="rId18">
                      <a:extLst>
                        <a:ext uri="{28A0092B-C50C-407E-A947-70E740481C1C}">
                          <a14:useLocalDpi xmlns:a14="http://schemas.microsoft.com/office/drawing/2010/main" val="0"/>
                        </a:ext>
                      </a:extLst>
                    </a:blip>
                    <a:srcRect l="4919" r="4733"/>
                    <a:stretch/>
                  </pic:blipFill>
                  <pic:spPr bwMode="auto">
                    <a:xfrm>
                      <a:off x="0" y="0"/>
                      <a:ext cx="5056505" cy="29241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098E512" w14:textId="77777777" w:rsidR="0053492B" w:rsidRPr="0053492B" w:rsidRDefault="0053492B" w:rsidP="0053492B"/>
    <w:p w14:paraId="45CDBF92" w14:textId="77777777" w:rsidR="0053492B" w:rsidRPr="0053492B" w:rsidRDefault="0053492B" w:rsidP="0053492B"/>
    <w:p w14:paraId="52D3BF79" w14:textId="77777777" w:rsidR="0053492B" w:rsidRPr="0053492B" w:rsidRDefault="0053492B" w:rsidP="0053492B"/>
    <w:p w14:paraId="6B03FFFA" w14:textId="77777777" w:rsidR="0053492B" w:rsidRPr="0053492B" w:rsidRDefault="0053492B" w:rsidP="0053492B"/>
    <w:p w14:paraId="32B2BE1A" w14:textId="77777777" w:rsidR="0053492B" w:rsidRPr="0053492B" w:rsidRDefault="0053492B" w:rsidP="0053492B"/>
    <w:p w14:paraId="72B9F7F9" w14:textId="77777777" w:rsidR="0053492B" w:rsidRPr="0053492B" w:rsidRDefault="0053492B" w:rsidP="0053492B"/>
    <w:p w14:paraId="1C748687" w14:textId="77777777" w:rsidR="0053492B" w:rsidRPr="0053492B" w:rsidRDefault="0053492B" w:rsidP="0053492B"/>
    <w:p w14:paraId="0C14CB09" w14:textId="5F44F23C" w:rsidR="0053492B" w:rsidRDefault="0053492B" w:rsidP="0053492B"/>
    <w:p w14:paraId="730DD0D8" w14:textId="55C294E1" w:rsidR="0053492B" w:rsidRDefault="0053492B" w:rsidP="0053492B"/>
    <w:p w14:paraId="24D651FC" w14:textId="389D2F6C" w:rsidR="00AE78B8" w:rsidRDefault="00AE78B8" w:rsidP="0053492B"/>
    <w:p w14:paraId="01310CA4" w14:textId="77777777" w:rsidR="0053492B" w:rsidRPr="0053492B" w:rsidRDefault="0053492B" w:rsidP="0053492B"/>
    <w:p w14:paraId="4861CD7E" w14:textId="62377DB3" w:rsidR="00E70047" w:rsidRPr="0008590B" w:rsidRDefault="00B54CE8" w:rsidP="0008590B">
      <w:pPr>
        <w:pStyle w:val="Heading2"/>
        <w:rPr>
          <w:rFonts w:cstheme="majorHAnsi"/>
        </w:rPr>
      </w:pPr>
      <w:bookmarkStart w:id="25" w:name="_Toc154091381"/>
      <w:r w:rsidRPr="0008590B">
        <w:rPr>
          <w:rFonts w:cstheme="majorHAnsi"/>
        </w:rPr>
        <w:t xml:space="preserve">Meeting Starbucks </w:t>
      </w:r>
      <w:r w:rsidR="00E70047" w:rsidRPr="0008590B">
        <w:rPr>
          <w:rFonts w:cstheme="majorHAnsi"/>
        </w:rPr>
        <w:t>Stakeholder Expectations for Long-Term Success:</w:t>
      </w:r>
      <w:bookmarkEnd w:id="25"/>
    </w:p>
    <w:p w14:paraId="6B1524BA" w14:textId="0F406AED" w:rsidR="00B54CE8" w:rsidRDefault="00B54CE8" w:rsidP="0008590B">
      <w:pPr>
        <w:spacing w:before="240" w:after="240" w:line="360" w:lineRule="auto"/>
        <w:rPr>
          <w:rFonts w:asciiTheme="minorHAnsi" w:hAnsiTheme="minorHAnsi" w:cstheme="minorHAnsi"/>
          <w:b/>
          <w:bCs/>
          <w:iCs/>
          <w:szCs w:val="24"/>
        </w:rPr>
      </w:pPr>
      <w:r w:rsidRPr="00417A27">
        <w:rPr>
          <w:rFonts w:asciiTheme="minorHAnsi" w:hAnsiTheme="minorHAnsi" w:cstheme="minorHAnsi"/>
          <w:szCs w:val="24"/>
        </w:rPr>
        <w:t xml:space="preserve">The Stakeholder theory aligns with the giant global coffeehouse chain Starbucks contributing </w:t>
      </w:r>
      <w:r w:rsidR="001F5BAA" w:rsidRPr="00417A27">
        <w:rPr>
          <w:rFonts w:asciiTheme="minorHAnsi" w:hAnsiTheme="minorHAnsi" w:cstheme="minorHAnsi"/>
          <w:szCs w:val="24"/>
        </w:rPr>
        <w:t>to</w:t>
      </w:r>
      <w:r w:rsidRPr="00417A27">
        <w:rPr>
          <w:rFonts w:asciiTheme="minorHAnsi" w:hAnsiTheme="minorHAnsi" w:cstheme="minorHAnsi"/>
          <w:szCs w:val="24"/>
        </w:rPr>
        <w:t xml:space="preserve"> its long-term success. The sophisticated nature of stakeholders ranging from customers taking a cup of coffee to employees contribute</w:t>
      </w:r>
      <w:r w:rsidR="001F5BAA" w:rsidRPr="00417A27">
        <w:rPr>
          <w:rFonts w:asciiTheme="minorHAnsi" w:hAnsiTheme="minorHAnsi" w:cstheme="minorHAnsi"/>
          <w:szCs w:val="24"/>
        </w:rPr>
        <w:t>s</w:t>
      </w:r>
      <w:r w:rsidRPr="00417A27">
        <w:rPr>
          <w:rFonts w:asciiTheme="minorHAnsi" w:hAnsiTheme="minorHAnsi" w:cstheme="minorHAnsi"/>
          <w:szCs w:val="24"/>
        </w:rPr>
        <w:t xml:space="preserve"> </w:t>
      </w:r>
      <w:r w:rsidR="001F5BAA" w:rsidRPr="00417A27">
        <w:rPr>
          <w:rFonts w:asciiTheme="minorHAnsi" w:hAnsiTheme="minorHAnsi" w:cstheme="minorHAnsi"/>
          <w:szCs w:val="24"/>
        </w:rPr>
        <w:t>to</w:t>
      </w:r>
      <w:r w:rsidRPr="00417A27">
        <w:rPr>
          <w:rFonts w:asciiTheme="minorHAnsi" w:hAnsiTheme="minorHAnsi" w:cstheme="minorHAnsi"/>
          <w:szCs w:val="24"/>
        </w:rPr>
        <w:t xml:space="preserve"> the overall success of the company</w:t>
      </w:r>
      <w:sdt>
        <w:sdtPr>
          <w:rPr>
            <w:rFonts w:asciiTheme="minorHAnsi" w:hAnsiTheme="minorHAnsi" w:cstheme="minorHAnsi"/>
            <w:szCs w:val="24"/>
          </w:rPr>
          <w:id w:val="-1377318721"/>
          <w:citation/>
        </w:sdtPr>
        <w:sdtEndPr/>
        <w:sdtContent>
          <w:r w:rsidR="00532419" w:rsidRPr="00417A27">
            <w:rPr>
              <w:rFonts w:asciiTheme="minorHAnsi" w:hAnsiTheme="minorHAnsi" w:cstheme="minorHAnsi"/>
              <w:szCs w:val="24"/>
            </w:rPr>
            <w:fldChar w:fldCharType="begin"/>
          </w:r>
          <w:r w:rsidR="00532419" w:rsidRPr="00417A27">
            <w:rPr>
              <w:rFonts w:asciiTheme="minorHAnsi" w:hAnsiTheme="minorHAnsi" w:cstheme="minorHAnsi"/>
              <w:szCs w:val="24"/>
            </w:rPr>
            <w:instrText xml:space="preserve"> CITATION Bri22 \l 1033 </w:instrText>
          </w:r>
          <w:r w:rsidR="00532419" w:rsidRPr="00417A27">
            <w:rPr>
              <w:rFonts w:asciiTheme="minorHAnsi" w:hAnsiTheme="minorHAnsi" w:cstheme="minorHAnsi"/>
              <w:szCs w:val="24"/>
            </w:rPr>
            <w:fldChar w:fldCharType="separate"/>
          </w:r>
          <w:r w:rsidR="00FC4F34" w:rsidRPr="00417A27">
            <w:rPr>
              <w:rFonts w:asciiTheme="minorHAnsi" w:hAnsiTheme="minorHAnsi" w:cstheme="minorHAnsi"/>
              <w:noProof/>
              <w:szCs w:val="24"/>
            </w:rPr>
            <w:t xml:space="preserve"> (Bridoux, 2022)</w:t>
          </w:r>
          <w:r w:rsidR="00532419" w:rsidRPr="00417A27">
            <w:rPr>
              <w:rFonts w:asciiTheme="minorHAnsi" w:hAnsiTheme="minorHAnsi" w:cstheme="minorHAnsi"/>
              <w:szCs w:val="24"/>
            </w:rPr>
            <w:fldChar w:fldCharType="end"/>
          </w:r>
        </w:sdtContent>
      </w:sdt>
      <w:r w:rsidRPr="00417A27">
        <w:rPr>
          <w:rFonts w:asciiTheme="minorHAnsi" w:hAnsiTheme="minorHAnsi" w:cstheme="minorHAnsi"/>
          <w:szCs w:val="24"/>
        </w:rPr>
        <w:t xml:space="preserve">. </w:t>
      </w:r>
      <w:r w:rsidR="00E77BEE" w:rsidRPr="00417A27">
        <w:rPr>
          <w:rFonts w:asciiTheme="minorHAnsi" w:hAnsiTheme="minorHAnsi" w:cstheme="minorHAnsi"/>
          <w:szCs w:val="24"/>
        </w:rPr>
        <w:t>Furthermore, it is connected to the business's everyday operations, and investors' desire for financial gains necessitates a thorough approach to stakeholder management.</w:t>
      </w:r>
      <w:r w:rsidR="00B93F97" w:rsidRPr="00417A27">
        <w:rPr>
          <w:rFonts w:asciiTheme="minorHAnsi" w:hAnsiTheme="minorHAnsi" w:cstheme="minorHAnsi"/>
          <w:szCs w:val="24"/>
        </w:rPr>
        <w:t xml:space="preserve"> The Starbucks System Map showing the company’s stakeholders is attached in </w:t>
      </w:r>
      <w:r w:rsidR="00B93F97" w:rsidRPr="00417A27">
        <w:rPr>
          <w:rFonts w:asciiTheme="minorHAnsi" w:hAnsiTheme="minorHAnsi" w:cstheme="minorHAnsi"/>
          <w:b/>
          <w:bCs/>
          <w:iCs/>
          <w:szCs w:val="24"/>
        </w:rPr>
        <w:t>(Appendix</w:t>
      </w:r>
      <w:r w:rsidR="0005469B" w:rsidRPr="00417A27">
        <w:rPr>
          <w:rFonts w:asciiTheme="minorHAnsi" w:hAnsiTheme="minorHAnsi" w:cstheme="minorHAnsi"/>
          <w:b/>
          <w:bCs/>
          <w:iCs/>
          <w:szCs w:val="24"/>
        </w:rPr>
        <w:t>-4</w:t>
      </w:r>
      <w:r w:rsidR="00B93F97" w:rsidRPr="00417A27">
        <w:rPr>
          <w:rFonts w:asciiTheme="minorHAnsi" w:hAnsiTheme="minorHAnsi" w:cstheme="minorHAnsi"/>
          <w:b/>
          <w:bCs/>
          <w:iCs/>
          <w:szCs w:val="24"/>
        </w:rPr>
        <w:t>).</w:t>
      </w:r>
    </w:p>
    <w:p w14:paraId="252ED820" w14:textId="77777777" w:rsidR="00E70047" w:rsidRPr="00417A27" w:rsidRDefault="00E70047" w:rsidP="0008590B">
      <w:pPr>
        <w:pStyle w:val="ListParagraph"/>
        <w:numPr>
          <w:ilvl w:val="0"/>
          <w:numId w:val="15"/>
        </w:numPr>
        <w:spacing w:before="240" w:after="240" w:line="360" w:lineRule="auto"/>
        <w:contextualSpacing w:val="0"/>
        <w:rPr>
          <w:rFonts w:asciiTheme="minorHAnsi" w:hAnsiTheme="minorHAnsi" w:cstheme="minorHAnsi"/>
          <w:b/>
          <w:bCs/>
          <w:iCs/>
          <w:szCs w:val="24"/>
        </w:rPr>
      </w:pPr>
      <w:r w:rsidRPr="00417A27">
        <w:rPr>
          <w:rFonts w:asciiTheme="minorHAnsi" w:hAnsiTheme="minorHAnsi" w:cstheme="minorHAnsi"/>
          <w:b/>
          <w:bCs/>
          <w:iCs/>
          <w:szCs w:val="24"/>
        </w:rPr>
        <w:t>Customer Expectations:</w:t>
      </w:r>
    </w:p>
    <w:p w14:paraId="1126147A" w14:textId="7A91D0E4" w:rsidR="00002977" w:rsidRDefault="00002977" w:rsidP="0008590B">
      <w:pPr>
        <w:spacing w:before="240" w:after="240" w:line="360" w:lineRule="auto"/>
        <w:rPr>
          <w:rFonts w:asciiTheme="minorHAnsi" w:hAnsiTheme="minorHAnsi" w:cstheme="minorHAnsi"/>
          <w:szCs w:val="24"/>
        </w:rPr>
      </w:pPr>
      <w:r w:rsidRPr="00417A27">
        <w:rPr>
          <w:rFonts w:asciiTheme="minorHAnsi" w:hAnsiTheme="minorHAnsi" w:cstheme="minorHAnsi"/>
          <w:szCs w:val="24"/>
        </w:rPr>
        <w:t>Customers are important to the success of Starbucks. The promenade extends to serving premium beverages and offers a relaxed, relaxed and accommodating atmosphere. By providing great value with ethical sourcing, offering a wide variety of food options, and creating a comfortable, welcoming environment, Starbucks has succeeded in this.</w:t>
      </w:r>
      <w:r w:rsidR="00330E5D" w:rsidRPr="00417A27">
        <w:rPr>
          <w:rFonts w:asciiTheme="minorHAnsi" w:hAnsiTheme="minorHAnsi" w:cstheme="minorHAnsi"/>
          <w:szCs w:val="24"/>
        </w:rPr>
        <w:t xml:space="preserve"> I</w:t>
      </w:r>
      <w:r w:rsidRPr="00417A27">
        <w:rPr>
          <w:rFonts w:asciiTheme="minorHAnsi" w:hAnsiTheme="minorHAnsi" w:cstheme="minorHAnsi"/>
          <w:szCs w:val="24"/>
        </w:rPr>
        <w:t>n addition to encouraging customer loyalty, it also recognizes and exceeds customer expectations and encourages pos</w:t>
      </w:r>
      <w:r w:rsidR="00936A56" w:rsidRPr="00417A27">
        <w:rPr>
          <w:rFonts w:asciiTheme="minorHAnsi" w:hAnsiTheme="minorHAnsi" w:cstheme="minorHAnsi"/>
          <w:szCs w:val="24"/>
        </w:rPr>
        <w:t>itive feedback.</w:t>
      </w:r>
      <w:sdt>
        <w:sdtPr>
          <w:rPr>
            <w:rFonts w:asciiTheme="minorHAnsi" w:hAnsiTheme="minorHAnsi" w:cstheme="minorHAnsi"/>
            <w:szCs w:val="24"/>
          </w:rPr>
          <w:id w:val="1698970608"/>
          <w:citation/>
        </w:sdtPr>
        <w:sdtEndPr/>
        <w:sdtContent>
          <w:r w:rsidR="00532419" w:rsidRPr="00417A27">
            <w:rPr>
              <w:rFonts w:asciiTheme="minorHAnsi" w:hAnsiTheme="minorHAnsi" w:cstheme="minorHAnsi"/>
              <w:szCs w:val="24"/>
            </w:rPr>
            <w:fldChar w:fldCharType="begin"/>
          </w:r>
          <w:r w:rsidR="00532419" w:rsidRPr="00417A27">
            <w:rPr>
              <w:rFonts w:asciiTheme="minorHAnsi" w:hAnsiTheme="minorHAnsi" w:cstheme="minorHAnsi"/>
              <w:szCs w:val="24"/>
            </w:rPr>
            <w:instrText xml:space="preserve"> CITATION LiX22 \l 1033 </w:instrText>
          </w:r>
          <w:r w:rsidR="00532419" w:rsidRPr="00417A27">
            <w:rPr>
              <w:rFonts w:asciiTheme="minorHAnsi" w:hAnsiTheme="minorHAnsi" w:cstheme="minorHAnsi"/>
              <w:szCs w:val="24"/>
            </w:rPr>
            <w:fldChar w:fldCharType="separate"/>
          </w:r>
          <w:r w:rsidR="00FC4F34" w:rsidRPr="00417A27">
            <w:rPr>
              <w:rFonts w:asciiTheme="minorHAnsi" w:hAnsiTheme="minorHAnsi" w:cstheme="minorHAnsi"/>
              <w:noProof/>
              <w:szCs w:val="24"/>
            </w:rPr>
            <w:t xml:space="preserve"> (Li, 2022)</w:t>
          </w:r>
          <w:r w:rsidR="00532419" w:rsidRPr="00417A27">
            <w:rPr>
              <w:rFonts w:asciiTheme="minorHAnsi" w:hAnsiTheme="minorHAnsi" w:cstheme="minorHAnsi"/>
              <w:szCs w:val="24"/>
            </w:rPr>
            <w:fldChar w:fldCharType="end"/>
          </w:r>
        </w:sdtContent>
      </w:sdt>
      <w:r w:rsidR="00AE78B8" w:rsidRPr="00417A27">
        <w:rPr>
          <w:rFonts w:asciiTheme="minorHAnsi" w:hAnsiTheme="minorHAnsi" w:cstheme="minorHAnsi"/>
          <w:szCs w:val="24"/>
        </w:rPr>
        <w:t>.</w:t>
      </w:r>
    </w:p>
    <w:p w14:paraId="4707A2AE" w14:textId="7CEFB14E" w:rsidR="007A096A" w:rsidRDefault="007A096A" w:rsidP="0008590B">
      <w:pPr>
        <w:spacing w:before="240" w:after="240" w:line="360" w:lineRule="auto"/>
        <w:rPr>
          <w:rFonts w:asciiTheme="minorHAnsi" w:hAnsiTheme="minorHAnsi" w:cstheme="minorHAnsi"/>
          <w:szCs w:val="24"/>
        </w:rPr>
      </w:pPr>
    </w:p>
    <w:p w14:paraId="1271FB12" w14:textId="77777777" w:rsidR="0053492B" w:rsidRPr="00417A27" w:rsidRDefault="0053492B" w:rsidP="0008590B">
      <w:pPr>
        <w:spacing w:before="240" w:after="240" w:line="360" w:lineRule="auto"/>
        <w:rPr>
          <w:rFonts w:asciiTheme="minorHAnsi" w:hAnsiTheme="minorHAnsi" w:cstheme="minorHAnsi"/>
          <w:szCs w:val="24"/>
        </w:rPr>
      </w:pPr>
    </w:p>
    <w:p w14:paraId="7CEC3F6B" w14:textId="77777777" w:rsidR="00E70047" w:rsidRPr="007A096A" w:rsidRDefault="00E70047" w:rsidP="0008590B">
      <w:pPr>
        <w:pStyle w:val="ListParagraph"/>
        <w:numPr>
          <w:ilvl w:val="0"/>
          <w:numId w:val="15"/>
        </w:numPr>
        <w:spacing w:before="240" w:after="240" w:line="360" w:lineRule="auto"/>
        <w:contextualSpacing w:val="0"/>
        <w:rPr>
          <w:rFonts w:asciiTheme="minorHAnsi" w:hAnsiTheme="minorHAnsi" w:cstheme="minorHAnsi"/>
          <w:szCs w:val="24"/>
        </w:rPr>
      </w:pPr>
      <w:r w:rsidRPr="007A096A">
        <w:rPr>
          <w:rFonts w:asciiTheme="minorHAnsi" w:hAnsiTheme="minorHAnsi" w:cstheme="minorHAnsi"/>
          <w:b/>
          <w:bCs/>
          <w:iCs/>
          <w:szCs w:val="24"/>
        </w:rPr>
        <w:lastRenderedPageBreak/>
        <w:t>Employee Expectations:</w:t>
      </w:r>
    </w:p>
    <w:p w14:paraId="0E49E76E" w14:textId="4897B657" w:rsidR="00002977" w:rsidRDefault="00002977" w:rsidP="0008590B">
      <w:pPr>
        <w:spacing w:before="240" w:after="240" w:line="360" w:lineRule="auto"/>
        <w:rPr>
          <w:rFonts w:asciiTheme="minorHAnsi" w:hAnsiTheme="minorHAnsi" w:cstheme="minorHAnsi"/>
          <w:szCs w:val="24"/>
        </w:rPr>
      </w:pPr>
      <w:r w:rsidRPr="007A096A">
        <w:rPr>
          <w:rFonts w:asciiTheme="minorHAnsi" w:hAnsiTheme="minorHAnsi" w:cstheme="minorHAnsi"/>
          <w:szCs w:val="24"/>
        </w:rPr>
        <w:t>The number of employees has a significant impact on Starbucks’ business efficiency. Positive and encouraging work environments are created to meet employee needs, such as providing fair wages and opportunities for career advancement</w:t>
      </w:r>
      <w:r w:rsidR="00330E5D" w:rsidRPr="007A096A">
        <w:rPr>
          <w:rFonts w:asciiTheme="minorHAnsi" w:hAnsiTheme="minorHAnsi" w:cstheme="minorHAnsi"/>
          <w:szCs w:val="24"/>
        </w:rPr>
        <w:t xml:space="preserve">. The company’s </w:t>
      </w:r>
      <w:r w:rsidRPr="007A096A">
        <w:rPr>
          <w:rFonts w:asciiTheme="minorHAnsi" w:hAnsiTheme="minorHAnsi" w:cstheme="minorHAnsi"/>
          <w:szCs w:val="24"/>
        </w:rPr>
        <w:t>commitment to providing health care, educational support and other benefits to its employees is in line with the principles of stakeholder theory, which believes employees are the true assets of the business and are ultimately responsible for its success responsibility for the</w:t>
      </w:r>
      <w:r w:rsidR="001F5BAA" w:rsidRPr="007A096A">
        <w:rPr>
          <w:rFonts w:asciiTheme="minorHAnsi" w:hAnsiTheme="minorHAnsi" w:cstheme="minorHAnsi"/>
          <w:szCs w:val="24"/>
        </w:rPr>
        <w:t>y</w:t>
      </w:r>
      <w:r w:rsidRPr="007A096A">
        <w:rPr>
          <w:rFonts w:asciiTheme="minorHAnsi" w:hAnsiTheme="minorHAnsi" w:cstheme="minorHAnsi"/>
          <w:szCs w:val="24"/>
        </w:rPr>
        <w:t xml:space="preserve"> </w:t>
      </w:r>
      <w:r w:rsidR="00BF44D3" w:rsidRPr="007A096A">
        <w:rPr>
          <w:rFonts w:asciiTheme="minorHAnsi" w:hAnsiTheme="minorHAnsi" w:cstheme="minorHAnsi"/>
          <w:szCs w:val="24"/>
        </w:rPr>
        <w:t>are</w:t>
      </w:r>
      <w:r w:rsidRPr="007A096A">
        <w:rPr>
          <w:rFonts w:asciiTheme="minorHAnsi" w:hAnsiTheme="minorHAnsi" w:cstheme="minorHAnsi"/>
          <w:szCs w:val="24"/>
        </w:rPr>
        <w:t xml:space="preserve"> equal</w:t>
      </w:r>
      <w:sdt>
        <w:sdtPr>
          <w:rPr>
            <w:rFonts w:asciiTheme="minorHAnsi" w:hAnsiTheme="minorHAnsi" w:cstheme="minorHAnsi"/>
            <w:szCs w:val="24"/>
          </w:rPr>
          <w:id w:val="-89552738"/>
          <w:citation/>
        </w:sdtPr>
        <w:sdtEndPr/>
        <w:sdtContent>
          <w:r w:rsidR="00532419" w:rsidRPr="007A096A">
            <w:rPr>
              <w:rFonts w:asciiTheme="minorHAnsi" w:hAnsiTheme="minorHAnsi" w:cstheme="minorHAnsi"/>
              <w:szCs w:val="24"/>
            </w:rPr>
            <w:fldChar w:fldCharType="begin"/>
          </w:r>
          <w:r w:rsidR="00532419" w:rsidRPr="007A096A">
            <w:rPr>
              <w:rFonts w:asciiTheme="minorHAnsi" w:hAnsiTheme="minorHAnsi" w:cstheme="minorHAnsi"/>
              <w:szCs w:val="24"/>
            </w:rPr>
            <w:instrText xml:space="preserve"> CITATION JiY23 \l 1033 </w:instrText>
          </w:r>
          <w:r w:rsidR="00532419" w:rsidRPr="007A096A">
            <w:rPr>
              <w:rFonts w:asciiTheme="minorHAnsi" w:hAnsiTheme="minorHAnsi" w:cstheme="minorHAnsi"/>
              <w:szCs w:val="24"/>
            </w:rPr>
            <w:fldChar w:fldCharType="separate"/>
          </w:r>
          <w:r w:rsidR="00FC4F34" w:rsidRPr="007A096A">
            <w:rPr>
              <w:rFonts w:asciiTheme="minorHAnsi" w:hAnsiTheme="minorHAnsi" w:cstheme="minorHAnsi"/>
              <w:noProof/>
              <w:szCs w:val="24"/>
            </w:rPr>
            <w:t xml:space="preserve"> (Ji, 2023)</w:t>
          </w:r>
          <w:r w:rsidR="00532419" w:rsidRPr="007A096A">
            <w:rPr>
              <w:rFonts w:asciiTheme="minorHAnsi" w:hAnsiTheme="minorHAnsi" w:cstheme="minorHAnsi"/>
              <w:szCs w:val="24"/>
            </w:rPr>
            <w:fldChar w:fldCharType="end"/>
          </w:r>
        </w:sdtContent>
      </w:sdt>
    </w:p>
    <w:p w14:paraId="44402EAB" w14:textId="77777777" w:rsidR="00E70047" w:rsidRPr="007A096A" w:rsidRDefault="00E70047" w:rsidP="0008590B">
      <w:pPr>
        <w:pStyle w:val="ListParagraph"/>
        <w:numPr>
          <w:ilvl w:val="0"/>
          <w:numId w:val="15"/>
        </w:numPr>
        <w:spacing w:before="240" w:after="240" w:line="360" w:lineRule="auto"/>
        <w:contextualSpacing w:val="0"/>
        <w:rPr>
          <w:rFonts w:asciiTheme="minorHAnsi" w:hAnsiTheme="minorHAnsi" w:cstheme="minorHAnsi"/>
          <w:b/>
          <w:bCs/>
          <w:iCs/>
          <w:szCs w:val="24"/>
        </w:rPr>
      </w:pPr>
      <w:r w:rsidRPr="007A096A">
        <w:rPr>
          <w:rFonts w:asciiTheme="minorHAnsi" w:hAnsiTheme="minorHAnsi" w:cstheme="minorHAnsi"/>
          <w:b/>
          <w:bCs/>
          <w:iCs/>
          <w:szCs w:val="24"/>
        </w:rPr>
        <w:t>Investor Expectations:</w:t>
      </w:r>
    </w:p>
    <w:p w14:paraId="6D4B2970" w14:textId="4B647EC0" w:rsidR="00E77BEE" w:rsidRDefault="00330E5D" w:rsidP="0008590B">
      <w:pPr>
        <w:spacing w:before="240" w:after="240" w:line="360" w:lineRule="auto"/>
        <w:rPr>
          <w:rFonts w:asciiTheme="minorHAnsi" w:hAnsiTheme="minorHAnsi" w:cstheme="minorHAnsi"/>
          <w:szCs w:val="24"/>
        </w:rPr>
      </w:pPr>
      <w:r w:rsidRPr="007A096A">
        <w:rPr>
          <w:rFonts w:asciiTheme="minorHAnsi" w:hAnsiTheme="minorHAnsi" w:cstheme="minorHAnsi"/>
          <w:szCs w:val="24"/>
        </w:rPr>
        <w:t>Investors benefit from the long-term success of Starbucks through higher and stronger net worth. If Starbucks can meet the demands of its investors, it has the potential to attract and retain capital. This includes robust economic growth, creating effective governance, providing business options and environmentally friendly practices They provide investors who are looking into the company’s sound practices and finances profitability and consistency with the project’s transparent financial reporting and its policies on sustainable-ethical business practices</w:t>
      </w:r>
      <w:sdt>
        <w:sdtPr>
          <w:rPr>
            <w:rFonts w:asciiTheme="minorHAnsi" w:hAnsiTheme="minorHAnsi" w:cstheme="minorHAnsi"/>
            <w:szCs w:val="24"/>
          </w:rPr>
          <w:id w:val="-1950158505"/>
          <w:citation/>
        </w:sdtPr>
        <w:sdtEndPr/>
        <w:sdtContent>
          <w:r w:rsidR="00532419" w:rsidRPr="007A096A">
            <w:rPr>
              <w:rFonts w:asciiTheme="minorHAnsi" w:hAnsiTheme="minorHAnsi" w:cstheme="minorHAnsi"/>
              <w:szCs w:val="24"/>
            </w:rPr>
            <w:fldChar w:fldCharType="begin"/>
          </w:r>
          <w:r w:rsidR="00936A56" w:rsidRPr="007A096A">
            <w:rPr>
              <w:rFonts w:asciiTheme="minorHAnsi" w:hAnsiTheme="minorHAnsi" w:cstheme="minorHAnsi"/>
              <w:szCs w:val="24"/>
            </w:rPr>
            <w:instrText xml:space="preserve">CITATION Bas23 \l 1033 </w:instrText>
          </w:r>
          <w:r w:rsidR="00532419" w:rsidRPr="007A096A">
            <w:rPr>
              <w:rFonts w:asciiTheme="minorHAnsi" w:hAnsiTheme="minorHAnsi" w:cstheme="minorHAnsi"/>
              <w:szCs w:val="24"/>
            </w:rPr>
            <w:fldChar w:fldCharType="separate"/>
          </w:r>
          <w:r w:rsidR="00936A56" w:rsidRPr="007A096A">
            <w:rPr>
              <w:rFonts w:asciiTheme="minorHAnsi" w:hAnsiTheme="minorHAnsi" w:cstheme="minorHAnsi"/>
              <w:noProof/>
              <w:szCs w:val="24"/>
            </w:rPr>
            <w:t xml:space="preserve"> (Basaran, 2022)</w:t>
          </w:r>
          <w:r w:rsidR="00532419" w:rsidRPr="007A096A">
            <w:rPr>
              <w:rFonts w:asciiTheme="minorHAnsi" w:hAnsiTheme="minorHAnsi" w:cstheme="minorHAnsi"/>
              <w:szCs w:val="24"/>
            </w:rPr>
            <w:fldChar w:fldCharType="end"/>
          </w:r>
        </w:sdtContent>
      </w:sdt>
      <w:r w:rsidRPr="007A096A">
        <w:rPr>
          <w:rFonts w:asciiTheme="minorHAnsi" w:hAnsiTheme="minorHAnsi" w:cstheme="minorHAnsi"/>
          <w:szCs w:val="24"/>
        </w:rPr>
        <w:t>.</w:t>
      </w:r>
    </w:p>
    <w:p w14:paraId="7781AD4A" w14:textId="77777777" w:rsidR="00E70047" w:rsidRPr="007A096A" w:rsidRDefault="00E70047" w:rsidP="0008590B">
      <w:pPr>
        <w:pStyle w:val="ListParagraph"/>
        <w:numPr>
          <w:ilvl w:val="0"/>
          <w:numId w:val="15"/>
        </w:numPr>
        <w:spacing w:before="240" w:after="240" w:line="360" w:lineRule="auto"/>
        <w:contextualSpacing w:val="0"/>
        <w:rPr>
          <w:rFonts w:asciiTheme="minorHAnsi" w:hAnsiTheme="minorHAnsi" w:cstheme="minorHAnsi"/>
          <w:szCs w:val="24"/>
        </w:rPr>
      </w:pPr>
      <w:r w:rsidRPr="007A096A">
        <w:rPr>
          <w:rFonts w:asciiTheme="minorHAnsi" w:hAnsiTheme="minorHAnsi" w:cstheme="minorHAnsi"/>
          <w:b/>
          <w:bCs/>
          <w:iCs/>
          <w:szCs w:val="24"/>
        </w:rPr>
        <w:t>Community and Social Expectations:</w:t>
      </w:r>
    </w:p>
    <w:p w14:paraId="44E1D69C" w14:textId="638DB45A" w:rsidR="00330E5D" w:rsidRDefault="00330E5D" w:rsidP="0008590B">
      <w:pPr>
        <w:spacing w:before="240" w:after="240" w:line="360" w:lineRule="auto"/>
        <w:rPr>
          <w:rFonts w:asciiTheme="minorHAnsi" w:hAnsiTheme="minorHAnsi" w:cstheme="minorHAnsi"/>
          <w:szCs w:val="24"/>
        </w:rPr>
      </w:pPr>
      <w:r w:rsidRPr="007A096A">
        <w:rPr>
          <w:rFonts w:asciiTheme="minorHAnsi" w:hAnsiTheme="minorHAnsi" w:cstheme="minorHAnsi"/>
          <w:szCs w:val="24"/>
        </w:rPr>
        <w:t xml:space="preserve">Starbucks emphasizes that meeting local expectations is important in global engagement with communities. These values ​​extend beyond social practices, community engagement, and environmental sustainability. Initiatives such as the Starbucks Global Farmer Fund, and the company’s commitment to reducing its environmental footprint through eco-friendly practices, demonstrate the company’s passion for meeting social and community expectations </w:t>
      </w:r>
      <w:r w:rsidR="001F5BAA" w:rsidRPr="007A096A">
        <w:rPr>
          <w:rFonts w:asciiTheme="minorHAnsi" w:hAnsiTheme="minorHAnsi" w:cstheme="minorHAnsi"/>
          <w:szCs w:val="24"/>
        </w:rPr>
        <w:t xml:space="preserve">and </w:t>
      </w:r>
      <w:r w:rsidRPr="007A096A">
        <w:rPr>
          <w:rFonts w:asciiTheme="minorHAnsi" w:hAnsiTheme="minorHAnsi" w:cstheme="minorHAnsi"/>
          <w:szCs w:val="24"/>
        </w:rPr>
        <w:t>various solutions</w:t>
      </w:r>
      <w:r w:rsidR="00532419" w:rsidRPr="007A096A">
        <w:rPr>
          <w:rFonts w:asciiTheme="minorHAnsi" w:hAnsiTheme="minorHAnsi" w:cstheme="minorHAnsi"/>
          <w:szCs w:val="24"/>
        </w:rPr>
        <w:t xml:space="preserve"> </w:t>
      </w:r>
      <w:sdt>
        <w:sdtPr>
          <w:rPr>
            <w:rFonts w:asciiTheme="minorHAnsi" w:hAnsiTheme="minorHAnsi" w:cstheme="minorHAnsi"/>
            <w:szCs w:val="24"/>
          </w:rPr>
          <w:id w:val="433260699"/>
          <w:citation/>
        </w:sdtPr>
        <w:sdtEndPr/>
        <w:sdtContent>
          <w:r w:rsidR="00532419" w:rsidRPr="007A096A">
            <w:rPr>
              <w:rFonts w:asciiTheme="minorHAnsi" w:hAnsiTheme="minorHAnsi" w:cstheme="minorHAnsi"/>
              <w:szCs w:val="24"/>
            </w:rPr>
            <w:fldChar w:fldCharType="begin"/>
          </w:r>
          <w:r w:rsidR="00532419" w:rsidRPr="007A096A">
            <w:rPr>
              <w:rFonts w:asciiTheme="minorHAnsi" w:hAnsiTheme="minorHAnsi" w:cstheme="minorHAnsi"/>
              <w:szCs w:val="24"/>
            </w:rPr>
            <w:instrText xml:space="preserve"> CITATION Olo23 \l 1033 </w:instrText>
          </w:r>
          <w:r w:rsidR="00532419" w:rsidRPr="007A096A">
            <w:rPr>
              <w:rFonts w:asciiTheme="minorHAnsi" w:hAnsiTheme="minorHAnsi" w:cstheme="minorHAnsi"/>
              <w:szCs w:val="24"/>
            </w:rPr>
            <w:fldChar w:fldCharType="separate"/>
          </w:r>
          <w:r w:rsidR="00FC4F34" w:rsidRPr="007A096A">
            <w:rPr>
              <w:rFonts w:asciiTheme="minorHAnsi" w:hAnsiTheme="minorHAnsi" w:cstheme="minorHAnsi"/>
              <w:noProof/>
              <w:szCs w:val="24"/>
            </w:rPr>
            <w:t>(Olobia, 2023)</w:t>
          </w:r>
          <w:r w:rsidR="00532419" w:rsidRPr="007A096A">
            <w:rPr>
              <w:rFonts w:asciiTheme="minorHAnsi" w:hAnsiTheme="minorHAnsi" w:cstheme="minorHAnsi"/>
              <w:szCs w:val="24"/>
            </w:rPr>
            <w:fldChar w:fldCharType="end"/>
          </w:r>
        </w:sdtContent>
      </w:sdt>
    </w:p>
    <w:p w14:paraId="4E4CCDB7" w14:textId="5DBCC9C0" w:rsidR="007A096A" w:rsidRDefault="007A096A" w:rsidP="0008590B">
      <w:pPr>
        <w:spacing w:before="240" w:after="240" w:line="360" w:lineRule="auto"/>
        <w:rPr>
          <w:rFonts w:asciiTheme="minorHAnsi" w:hAnsiTheme="minorHAnsi" w:cstheme="minorHAnsi"/>
          <w:szCs w:val="24"/>
        </w:rPr>
      </w:pPr>
    </w:p>
    <w:p w14:paraId="2E94A14B" w14:textId="450EC62F" w:rsidR="0053492B" w:rsidRDefault="0053492B" w:rsidP="0008590B">
      <w:pPr>
        <w:spacing w:before="240" w:after="240" w:line="360" w:lineRule="auto"/>
        <w:rPr>
          <w:rFonts w:asciiTheme="minorHAnsi" w:hAnsiTheme="minorHAnsi" w:cstheme="minorHAnsi"/>
          <w:szCs w:val="24"/>
        </w:rPr>
      </w:pPr>
    </w:p>
    <w:p w14:paraId="62D5E259" w14:textId="77777777" w:rsidR="0053492B" w:rsidRPr="007A096A" w:rsidRDefault="0053492B" w:rsidP="0008590B">
      <w:pPr>
        <w:spacing w:before="240" w:after="240" w:line="360" w:lineRule="auto"/>
        <w:rPr>
          <w:rFonts w:asciiTheme="minorHAnsi" w:hAnsiTheme="minorHAnsi" w:cstheme="minorHAnsi"/>
          <w:szCs w:val="24"/>
        </w:rPr>
      </w:pPr>
    </w:p>
    <w:p w14:paraId="26F2F9B6" w14:textId="77777777" w:rsidR="00F0081A" w:rsidRPr="0008590B" w:rsidRDefault="00F0081A" w:rsidP="00902D94">
      <w:pPr>
        <w:pStyle w:val="Heading1"/>
      </w:pPr>
      <w:bookmarkStart w:id="26" w:name="_Toc154091382"/>
      <w:r w:rsidRPr="0008590B">
        <w:lastRenderedPageBreak/>
        <w:t>Conclusion</w:t>
      </w:r>
      <w:bookmarkEnd w:id="26"/>
    </w:p>
    <w:p w14:paraId="52628931" w14:textId="5CD9DC87" w:rsidR="00A749AF" w:rsidRPr="007A096A" w:rsidRDefault="00A749AF" w:rsidP="0008590B">
      <w:pPr>
        <w:spacing w:before="240" w:after="240" w:line="360" w:lineRule="auto"/>
        <w:rPr>
          <w:rFonts w:cs="Times New Roman"/>
          <w:szCs w:val="24"/>
        </w:rPr>
      </w:pPr>
      <w:r w:rsidRPr="007A096A">
        <w:rPr>
          <w:rFonts w:cs="Times New Roman"/>
          <w:szCs w:val="24"/>
        </w:rPr>
        <w:t xml:space="preserve">In conclusion, the study examines the complexities of marketing, customer satisfaction and stakeholder management at Starbucks to provide valuable insights for competitive success. The exploration of new strategies such as </w:t>
      </w:r>
      <w:proofErr w:type="spellStart"/>
      <w:r w:rsidRPr="007A096A">
        <w:rPr>
          <w:rFonts w:cs="Times New Roman"/>
          <w:szCs w:val="24"/>
        </w:rPr>
        <w:t>Omnichanne</w:t>
      </w:r>
      <w:r w:rsidR="00936A56" w:rsidRPr="007A096A">
        <w:rPr>
          <w:rFonts w:cs="Times New Roman"/>
          <w:szCs w:val="24"/>
        </w:rPr>
        <w:t>l</w:t>
      </w:r>
      <w:proofErr w:type="spellEnd"/>
      <w:r w:rsidR="00936A56" w:rsidRPr="007A096A">
        <w:rPr>
          <w:rFonts w:cs="Times New Roman"/>
          <w:szCs w:val="24"/>
        </w:rPr>
        <w:t xml:space="preserve"> marketing </w:t>
      </w:r>
      <w:r w:rsidRPr="007A096A">
        <w:rPr>
          <w:rFonts w:cs="Times New Roman"/>
          <w:szCs w:val="24"/>
        </w:rPr>
        <w:t xml:space="preserve">emphasizes the need for a dynamic approach to customer engagement across multiple channels. Starbucks puts customer satisfaction first, using principles such as customer journey mapping and customer relationship management to improve communication through data analytics, personalized loyalty programs and a commitment to delivering a seamless </w:t>
      </w:r>
      <w:proofErr w:type="spellStart"/>
      <w:r w:rsidRPr="007A096A">
        <w:rPr>
          <w:rFonts w:cs="Times New Roman"/>
          <w:szCs w:val="24"/>
        </w:rPr>
        <w:t>Omnichannel</w:t>
      </w:r>
      <w:proofErr w:type="spellEnd"/>
      <w:r w:rsidRPr="007A096A">
        <w:rPr>
          <w:rFonts w:cs="Times New Roman"/>
          <w:szCs w:val="24"/>
        </w:rPr>
        <w:t xml:space="preserve"> experience</w:t>
      </w:r>
      <w:sdt>
        <w:sdtPr>
          <w:rPr>
            <w:rFonts w:cs="Times New Roman"/>
            <w:szCs w:val="24"/>
          </w:rPr>
          <w:id w:val="898254247"/>
          <w:citation/>
        </w:sdtPr>
        <w:sdtEndPr/>
        <w:sdtContent>
          <w:r w:rsidR="00532419" w:rsidRPr="007A096A">
            <w:rPr>
              <w:rFonts w:cs="Times New Roman"/>
              <w:szCs w:val="24"/>
            </w:rPr>
            <w:fldChar w:fldCharType="begin"/>
          </w:r>
          <w:r w:rsidR="00532419" w:rsidRPr="007A096A">
            <w:rPr>
              <w:rFonts w:cs="Times New Roman"/>
              <w:szCs w:val="24"/>
            </w:rPr>
            <w:instrText xml:space="preserve"> CITATION Bla23 \l 1033 </w:instrText>
          </w:r>
          <w:r w:rsidR="00532419" w:rsidRPr="007A096A">
            <w:rPr>
              <w:rFonts w:cs="Times New Roman"/>
              <w:szCs w:val="24"/>
            </w:rPr>
            <w:fldChar w:fldCharType="separate"/>
          </w:r>
          <w:r w:rsidR="00FC4F34" w:rsidRPr="007A096A">
            <w:rPr>
              <w:rFonts w:cs="Times New Roman"/>
              <w:noProof/>
              <w:szCs w:val="24"/>
            </w:rPr>
            <w:t xml:space="preserve"> (Blakeman, 2023)</w:t>
          </w:r>
          <w:r w:rsidR="00532419" w:rsidRPr="007A096A">
            <w:rPr>
              <w:rFonts w:cs="Times New Roman"/>
              <w:szCs w:val="24"/>
            </w:rPr>
            <w:fldChar w:fldCharType="end"/>
          </w:r>
        </w:sdtContent>
      </w:sdt>
      <w:r w:rsidRPr="007A096A">
        <w:rPr>
          <w:rFonts w:cs="Times New Roman"/>
          <w:szCs w:val="24"/>
        </w:rPr>
        <w:t>.</w:t>
      </w:r>
    </w:p>
    <w:p w14:paraId="293600FB" w14:textId="77777777" w:rsidR="00CF1270" w:rsidRPr="007A096A" w:rsidRDefault="00A749AF" w:rsidP="0008590B">
      <w:pPr>
        <w:spacing w:before="240" w:after="240" w:line="360" w:lineRule="auto"/>
        <w:rPr>
          <w:rFonts w:cs="Times New Roman"/>
          <w:szCs w:val="24"/>
        </w:rPr>
      </w:pPr>
      <w:r w:rsidRPr="007A096A">
        <w:rPr>
          <w:rFonts w:cs="Times New Roman"/>
          <w:szCs w:val="24"/>
        </w:rPr>
        <w:t xml:space="preserve">Alignment with stakeholder theory emphasizes the firm’s commitment to ethical, sustainable and socially responsible practices. </w:t>
      </w:r>
      <w:r w:rsidR="00E77BEE" w:rsidRPr="007A096A">
        <w:rPr>
          <w:rFonts w:cs="Times New Roman"/>
          <w:szCs w:val="24"/>
        </w:rPr>
        <w:t>As Starbucks addresses the dynamic global business environment, its commitment to a customer-centric, innovative and inclusive approach positions the brand for sustainable success in a competitive environment</w:t>
      </w:r>
      <w:r w:rsidR="00AE78B8" w:rsidRPr="007A096A">
        <w:rPr>
          <w:rFonts w:cs="Times New Roman"/>
          <w:szCs w:val="24"/>
        </w:rPr>
        <w:t>.</w:t>
      </w:r>
    </w:p>
    <w:p w14:paraId="17D07168" w14:textId="77777777" w:rsidR="00B77FF2" w:rsidRPr="0008590B" w:rsidRDefault="00B77FF2" w:rsidP="0008590B">
      <w:pPr>
        <w:spacing w:before="240" w:after="240" w:line="360" w:lineRule="auto"/>
        <w:rPr>
          <w:rFonts w:asciiTheme="majorHAnsi" w:hAnsiTheme="majorHAnsi" w:cstheme="majorHAnsi"/>
          <w:szCs w:val="24"/>
        </w:rPr>
      </w:pPr>
      <w:r w:rsidRPr="0008590B">
        <w:rPr>
          <w:rFonts w:asciiTheme="majorHAnsi" w:hAnsiTheme="majorHAnsi" w:cstheme="majorHAnsi"/>
          <w:szCs w:val="24"/>
        </w:rPr>
        <w:br w:type="page"/>
      </w:r>
    </w:p>
    <w:bookmarkStart w:id="27" w:name="_Toc154091383" w:displacedByCustomXml="next"/>
    <w:sdt>
      <w:sdtPr>
        <w:rPr>
          <w:rFonts w:eastAsiaTheme="minorEastAsia" w:cstheme="minorBidi"/>
          <w:b w:val="0"/>
          <w:bCs w:val="0"/>
          <w:caps w:val="0"/>
          <w:smallCaps/>
          <w:color w:val="auto"/>
          <w:sz w:val="22"/>
          <w:szCs w:val="22"/>
        </w:rPr>
        <w:id w:val="-1864422184"/>
        <w:docPartObj>
          <w:docPartGallery w:val="Bibliographies"/>
          <w:docPartUnique/>
        </w:docPartObj>
      </w:sdtPr>
      <w:sdtEndPr>
        <w:rPr>
          <w:rFonts w:asciiTheme="minorHAnsi" w:hAnsiTheme="minorHAnsi" w:cstheme="minorHAnsi"/>
          <w:smallCaps w:val="0"/>
          <w:color w:val="000000" w:themeColor="text1"/>
          <w:sz w:val="24"/>
          <w:szCs w:val="24"/>
        </w:rPr>
      </w:sdtEndPr>
      <w:sdtContent>
        <w:p w14:paraId="329B5C8D" w14:textId="77777777" w:rsidR="00532419" w:rsidRPr="0008590B" w:rsidRDefault="00532419" w:rsidP="00902D94">
          <w:pPr>
            <w:pStyle w:val="Heading1"/>
            <w:numPr>
              <w:ilvl w:val="0"/>
              <w:numId w:val="0"/>
            </w:numPr>
          </w:pPr>
          <w:r w:rsidRPr="0008590B">
            <w:t>References</w:t>
          </w:r>
          <w:bookmarkEnd w:id="27"/>
        </w:p>
        <w:sdt>
          <w:sdtPr>
            <w:rPr>
              <w:rFonts w:asciiTheme="majorHAnsi" w:hAnsiTheme="majorHAnsi" w:cstheme="majorHAnsi"/>
              <w:szCs w:val="24"/>
            </w:rPr>
            <w:id w:val="-573587230"/>
            <w:bibliography/>
          </w:sdtPr>
          <w:sdtEndPr>
            <w:rPr>
              <w:rFonts w:asciiTheme="minorHAnsi" w:hAnsiTheme="minorHAnsi" w:cstheme="minorHAnsi"/>
            </w:rPr>
          </w:sdtEndPr>
          <w:sdtContent>
            <w:commentRangeStart w:id="28" w:displacedByCustomXml="prev"/>
            <w:p w14:paraId="0D3A68CA" w14:textId="77777777" w:rsidR="00FC4F34" w:rsidRPr="00AB164A" w:rsidRDefault="00532419" w:rsidP="0008590B">
              <w:pPr>
                <w:pStyle w:val="Bibliography"/>
                <w:spacing w:before="240" w:after="240" w:line="360" w:lineRule="auto"/>
                <w:rPr>
                  <w:rFonts w:asciiTheme="minorHAnsi" w:hAnsiTheme="minorHAnsi" w:cstheme="minorHAnsi"/>
                  <w:noProof/>
                  <w:szCs w:val="24"/>
                </w:rPr>
              </w:pPr>
              <w:r w:rsidRPr="00AB164A">
                <w:rPr>
                  <w:rFonts w:asciiTheme="minorHAnsi" w:hAnsiTheme="minorHAnsi" w:cstheme="minorHAnsi"/>
                  <w:szCs w:val="24"/>
                </w:rPr>
                <w:fldChar w:fldCharType="begin"/>
              </w:r>
              <w:r w:rsidRPr="00AB164A">
                <w:rPr>
                  <w:rFonts w:asciiTheme="minorHAnsi" w:hAnsiTheme="minorHAnsi" w:cstheme="minorHAnsi"/>
                  <w:szCs w:val="24"/>
                </w:rPr>
                <w:instrText xml:space="preserve"> BIBLIOGRAPHY </w:instrText>
              </w:r>
              <w:r w:rsidRPr="00AB164A">
                <w:rPr>
                  <w:rFonts w:asciiTheme="minorHAnsi" w:hAnsiTheme="minorHAnsi" w:cstheme="minorHAnsi"/>
                  <w:szCs w:val="24"/>
                </w:rPr>
                <w:fldChar w:fldCharType="separate"/>
              </w:r>
              <w:r w:rsidR="00FC4F34" w:rsidRPr="00AB164A">
                <w:rPr>
                  <w:rFonts w:asciiTheme="minorHAnsi" w:hAnsiTheme="minorHAnsi" w:cstheme="minorHAnsi"/>
                  <w:noProof/>
                  <w:szCs w:val="24"/>
                </w:rPr>
                <w:t xml:space="preserve">Anayiotos, C., 2021. How Iconic Communication affects the brand loyalty in cafeterias via brand experience and moments of truth: The case of Starbucks. </w:t>
              </w:r>
              <w:r w:rsidR="00FC4F34" w:rsidRPr="00AB164A">
                <w:rPr>
                  <w:rFonts w:asciiTheme="minorHAnsi" w:hAnsiTheme="minorHAnsi" w:cstheme="minorHAnsi"/>
                  <w:i/>
                  <w:iCs/>
                  <w:noProof/>
                  <w:szCs w:val="24"/>
                </w:rPr>
                <w:t>Journal of Business Management.</w:t>
              </w:r>
            </w:p>
            <w:p w14:paraId="47F92D36" w14:textId="6EA62DC6" w:rsidR="007F72A6" w:rsidRPr="00AB164A" w:rsidRDefault="007F72A6" w:rsidP="007F72A6">
              <w:pPr>
                <w:spacing w:line="360" w:lineRule="auto"/>
                <w:rPr>
                  <w:rFonts w:asciiTheme="minorHAnsi" w:hAnsiTheme="minorHAnsi" w:cstheme="minorHAnsi"/>
                  <w:szCs w:val="24"/>
                </w:rPr>
              </w:pPr>
              <w:r w:rsidRPr="00AB164A">
                <w:rPr>
                  <w:rFonts w:asciiTheme="minorHAnsi" w:hAnsiTheme="minorHAnsi" w:cstheme="minorHAnsi"/>
                  <w:color w:val="222222"/>
                  <w:szCs w:val="24"/>
                  <w:shd w:val="clear" w:color="auto" w:fill="FFFFFF"/>
                </w:rPr>
                <w:t>Baron, O., Chen, X. and Li, Y., 2023. Omnichannel services: The false premise and operational remedies. </w:t>
              </w:r>
              <w:r w:rsidRPr="00AB164A">
                <w:rPr>
                  <w:rFonts w:asciiTheme="minorHAnsi" w:hAnsiTheme="minorHAnsi" w:cstheme="minorHAnsi"/>
                  <w:i/>
                  <w:iCs/>
                  <w:color w:val="222222"/>
                  <w:szCs w:val="24"/>
                  <w:shd w:val="clear" w:color="auto" w:fill="FFFFFF"/>
                </w:rPr>
                <w:t>Management Science</w:t>
              </w:r>
              <w:r w:rsidRPr="00AB164A">
                <w:rPr>
                  <w:rFonts w:asciiTheme="minorHAnsi" w:hAnsiTheme="minorHAnsi" w:cstheme="minorHAnsi"/>
                  <w:color w:val="222222"/>
                  <w:szCs w:val="24"/>
                  <w:shd w:val="clear" w:color="auto" w:fill="FFFFFF"/>
                </w:rPr>
                <w:t>, </w:t>
              </w:r>
              <w:r w:rsidRPr="00AB164A">
                <w:rPr>
                  <w:rFonts w:asciiTheme="minorHAnsi" w:hAnsiTheme="minorHAnsi" w:cstheme="minorHAnsi"/>
                  <w:iCs/>
                  <w:color w:val="222222"/>
                  <w:szCs w:val="24"/>
                  <w:shd w:val="clear" w:color="auto" w:fill="FFFFFF"/>
                </w:rPr>
                <w:t>69</w:t>
              </w:r>
              <w:r w:rsidRPr="00AB164A">
                <w:rPr>
                  <w:rFonts w:asciiTheme="minorHAnsi" w:hAnsiTheme="minorHAnsi" w:cstheme="minorHAnsi"/>
                  <w:color w:val="222222"/>
                  <w:szCs w:val="24"/>
                  <w:shd w:val="clear" w:color="auto" w:fill="FFFFFF"/>
                </w:rPr>
                <w:t>(2), pp.865-884.</w:t>
              </w:r>
            </w:p>
            <w:p w14:paraId="36E0F394" w14:textId="44C5D07B" w:rsidR="00FC4F34" w:rsidRPr="00AB164A" w:rsidRDefault="00936A56" w:rsidP="0008590B">
              <w:pPr>
                <w:pStyle w:val="Bibliography"/>
                <w:spacing w:before="240" w:after="240" w:line="360" w:lineRule="auto"/>
                <w:rPr>
                  <w:rFonts w:asciiTheme="minorHAnsi" w:hAnsiTheme="minorHAnsi" w:cstheme="minorHAnsi"/>
                  <w:noProof/>
                  <w:szCs w:val="24"/>
                </w:rPr>
              </w:pPr>
              <w:r w:rsidRPr="00AB164A">
                <w:rPr>
                  <w:rFonts w:asciiTheme="minorHAnsi" w:hAnsiTheme="minorHAnsi" w:cstheme="minorHAnsi"/>
                  <w:noProof/>
                  <w:szCs w:val="24"/>
                </w:rPr>
                <w:t xml:space="preserve">Basaran, U., </w:t>
              </w:r>
              <w:r w:rsidR="007F72A6" w:rsidRPr="00AB164A">
                <w:rPr>
                  <w:rFonts w:asciiTheme="minorHAnsi" w:hAnsiTheme="minorHAnsi" w:cstheme="minorHAnsi"/>
                  <w:noProof/>
                  <w:szCs w:val="24"/>
                </w:rPr>
                <w:t>2022</w:t>
              </w:r>
              <w:r w:rsidR="00FC4F34" w:rsidRPr="00AB164A">
                <w:rPr>
                  <w:rFonts w:asciiTheme="minorHAnsi" w:hAnsiTheme="minorHAnsi" w:cstheme="minorHAnsi"/>
                  <w:noProof/>
                  <w:szCs w:val="24"/>
                </w:rPr>
                <w:t>. Customer Experience Management in the Digital Marketing Era: An Omnichannel R</w:t>
              </w:r>
              <w:r w:rsidR="007F72A6" w:rsidRPr="00AB164A">
                <w:rPr>
                  <w:rFonts w:asciiTheme="minorHAnsi" w:hAnsiTheme="minorHAnsi" w:cstheme="minorHAnsi"/>
                  <w:noProof/>
                  <w:szCs w:val="24"/>
                </w:rPr>
                <w:t xml:space="preserve">etailing Strategy. </w:t>
              </w:r>
              <w:r w:rsidR="00FC4F34" w:rsidRPr="00AB164A">
                <w:rPr>
                  <w:rFonts w:asciiTheme="minorHAnsi" w:hAnsiTheme="minorHAnsi" w:cstheme="minorHAnsi"/>
                  <w:noProof/>
                  <w:szCs w:val="24"/>
                </w:rPr>
                <w:t xml:space="preserve">Handbook of Research on Interdisciplinary Reflections of Contemporary Experiential Marketing Practices. </w:t>
              </w:r>
              <w:r w:rsidR="00FC4F34" w:rsidRPr="00AB164A">
                <w:rPr>
                  <w:rFonts w:asciiTheme="minorHAnsi" w:hAnsiTheme="minorHAnsi" w:cstheme="minorHAnsi"/>
                  <w:i/>
                  <w:iCs/>
                  <w:noProof/>
                  <w:szCs w:val="24"/>
                </w:rPr>
                <w:t xml:space="preserve">IGI Global, </w:t>
              </w:r>
              <w:r w:rsidR="00FC4F34" w:rsidRPr="00AB164A">
                <w:rPr>
                  <w:rFonts w:asciiTheme="minorHAnsi" w:hAnsiTheme="minorHAnsi" w:cstheme="minorHAnsi"/>
                  <w:noProof/>
                  <w:szCs w:val="24"/>
                </w:rPr>
                <w:t>pp. 351-382.</w:t>
              </w:r>
            </w:p>
            <w:p w14:paraId="6EED3C52" w14:textId="36EC5C99" w:rsidR="00FC4F34" w:rsidRPr="00AB164A" w:rsidRDefault="00FC4F34" w:rsidP="0008590B">
              <w:pPr>
                <w:pStyle w:val="Bibliography"/>
                <w:spacing w:before="240" w:after="240" w:line="360" w:lineRule="auto"/>
                <w:rPr>
                  <w:rFonts w:asciiTheme="minorHAnsi" w:hAnsiTheme="minorHAnsi" w:cstheme="minorHAnsi"/>
                  <w:noProof/>
                  <w:szCs w:val="24"/>
                </w:rPr>
              </w:pPr>
              <w:r w:rsidRPr="00AB164A">
                <w:rPr>
                  <w:rFonts w:asciiTheme="minorHAnsi" w:hAnsiTheme="minorHAnsi" w:cstheme="minorHAnsi"/>
                  <w:noProof/>
                  <w:szCs w:val="24"/>
                </w:rPr>
                <w:t xml:space="preserve">Blakeman, R., 2023. </w:t>
              </w:r>
              <w:r w:rsidRPr="00AB164A">
                <w:rPr>
                  <w:rFonts w:asciiTheme="minorHAnsi" w:hAnsiTheme="minorHAnsi" w:cstheme="minorHAnsi"/>
                  <w:i/>
                  <w:iCs/>
                  <w:noProof/>
                  <w:szCs w:val="24"/>
                </w:rPr>
                <w:t>Integrated marketing communication: creative strate</w:t>
              </w:r>
              <w:r w:rsidR="004D25C9">
                <w:rPr>
                  <w:rFonts w:asciiTheme="minorHAnsi" w:hAnsiTheme="minorHAnsi" w:cstheme="minorHAnsi"/>
                  <w:i/>
                  <w:iCs/>
                  <w:noProof/>
                  <w:szCs w:val="24"/>
                </w:rPr>
                <w:t>gy from idea to implementation</w:t>
              </w:r>
              <w:r w:rsidRPr="00AB164A">
                <w:rPr>
                  <w:rFonts w:asciiTheme="minorHAnsi" w:hAnsiTheme="minorHAnsi" w:cstheme="minorHAnsi"/>
                  <w:noProof/>
                  <w:szCs w:val="24"/>
                </w:rPr>
                <w:t>:Rowman &amp; Littlefield.</w:t>
              </w:r>
            </w:p>
            <w:p w14:paraId="2FA998F1" w14:textId="0D118514" w:rsidR="007F72A6" w:rsidRPr="00AB164A" w:rsidRDefault="007F72A6" w:rsidP="007F72A6">
              <w:pPr>
                <w:spacing w:line="360" w:lineRule="auto"/>
                <w:rPr>
                  <w:rFonts w:asciiTheme="minorHAnsi" w:hAnsiTheme="minorHAnsi" w:cstheme="minorHAnsi"/>
                  <w:szCs w:val="24"/>
                </w:rPr>
              </w:pPr>
              <w:r w:rsidRPr="00AB164A">
                <w:rPr>
                  <w:rFonts w:asciiTheme="minorHAnsi" w:hAnsiTheme="minorHAnsi" w:cstheme="minorHAnsi"/>
                  <w:color w:val="222222"/>
                  <w:szCs w:val="24"/>
                  <w:shd w:val="clear" w:color="auto" w:fill="FFFFFF"/>
                </w:rPr>
                <w:t>Bridoux, F. and Stoelhorst, J.W., 2022. Stakeholder theory, strategy, and organization: Past, present, and future. </w:t>
              </w:r>
              <w:r w:rsidRPr="00AB164A">
                <w:rPr>
                  <w:rFonts w:asciiTheme="minorHAnsi" w:hAnsiTheme="minorHAnsi" w:cstheme="minorHAnsi"/>
                  <w:i/>
                  <w:iCs/>
                  <w:color w:val="222222"/>
                  <w:szCs w:val="24"/>
                  <w:shd w:val="clear" w:color="auto" w:fill="FFFFFF"/>
                </w:rPr>
                <w:t>Strategic Organization</w:t>
              </w:r>
              <w:r w:rsidRPr="00AB164A">
                <w:rPr>
                  <w:rFonts w:asciiTheme="minorHAnsi" w:hAnsiTheme="minorHAnsi" w:cstheme="minorHAnsi"/>
                  <w:color w:val="222222"/>
                  <w:szCs w:val="24"/>
                  <w:shd w:val="clear" w:color="auto" w:fill="FFFFFF"/>
                </w:rPr>
                <w:t>, </w:t>
              </w:r>
              <w:r w:rsidRPr="00AB164A">
                <w:rPr>
                  <w:rFonts w:asciiTheme="minorHAnsi" w:hAnsiTheme="minorHAnsi" w:cstheme="minorHAnsi"/>
                  <w:iCs/>
                  <w:color w:val="222222"/>
                  <w:szCs w:val="24"/>
                  <w:shd w:val="clear" w:color="auto" w:fill="FFFFFF"/>
                </w:rPr>
                <w:t>20</w:t>
              </w:r>
              <w:r w:rsidRPr="00AB164A">
                <w:rPr>
                  <w:rFonts w:asciiTheme="minorHAnsi" w:hAnsiTheme="minorHAnsi" w:cstheme="minorHAnsi"/>
                  <w:color w:val="222222"/>
                  <w:szCs w:val="24"/>
                  <w:shd w:val="clear" w:color="auto" w:fill="FFFFFF"/>
                </w:rPr>
                <w:t>(4), pp.797-809.</w:t>
              </w:r>
            </w:p>
            <w:p w14:paraId="4E088E1F" w14:textId="792C5C19" w:rsidR="007F72A6" w:rsidRPr="00AB164A" w:rsidRDefault="007F72A6" w:rsidP="007F72A6">
              <w:pPr>
                <w:pStyle w:val="Bibliography"/>
                <w:spacing w:before="240" w:after="240" w:line="360" w:lineRule="auto"/>
                <w:rPr>
                  <w:rFonts w:asciiTheme="minorHAnsi" w:hAnsiTheme="minorHAnsi" w:cstheme="minorHAnsi"/>
                  <w:noProof/>
                  <w:szCs w:val="24"/>
                </w:rPr>
              </w:pPr>
              <w:r w:rsidRPr="00AB164A">
                <w:rPr>
                  <w:rFonts w:asciiTheme="minorHAnsi" w:hAnsiTheme="minorHAnsi" w:cstheme="minorHAnsi"/>
                  <w:color w:val="222222"/>
                  <w:szCs w:val="24"/>
                  <w:shd w:val="clear" w:color="auto" w:fill="FFFFFF"/>
                </w:rPr>
                <w:t>Cai, Y.J. and Choi, T.M., 2023. Omni-channel marketing strategy in the digital platform era. </w:t>
              </w:r>
              <w:r w:rsidRPr="00AB164A">
                <w:rPr>
                  <w:rFonts w:asciiTheme="minorHAnsi" w:hAnsiTheme="minorHAnsi" w:cstheme="minorHAnsi"/>
                  <w:i/>
                  <w:iCs/>
                  <w:color w:val="222222"/>
                  <w:szCs w:val="24"/>
                  <w:shd w:val="clear" w:color="auto" w:fill="FFFFFF"/>
                </w:rPr>
                <w:t>Journal of Business Research</w:t>
              </w:r>
              <w:r w:rsidRPr="00AB164A">
                <w:rPr>
                  <w:rFonts w:asciiTheme="minorHAnsi" w:hAnsiTheme="minorHAnsi" w:cstheme="minorHAnsi"/>
                  <w:color w:val="222222"/>
                  <w:szCs w:val="24"/>
                  <w:shd w:val="clear" w:color="auto" w:fill="FFFFFF"/>
                </w:rPr>
                <w:t>, </w:t>
              </w:r>
              <w:r w:rsidRPr="00AB164A">
                <w:rPr>
                  <w:rFonts w:asciiTheme="minorHAnsi" w:hAnsiTheme="minorHAnsi" w:cstheme="minorHAnsi"/>
                  <w:iCs/>
                  <w:color w:val="222222"/>
                  <w:szCs w:val="24"/>
                  <w:shd w:val="clear" w:color="auto" w:fill="FFFFFF"/>
                </w:rPr>
                <w:t>168</w:t>
              </w:r>
              <w:r w:rsidRPr="00AB164A">
                <w:rPr>
                  <w:rFonts w:asciiTheme="minorHAnsi" w:hAnsiTheme="minorHAnsi" w:cstheme="minorHAnsi"/>
                  <w:color w:val="222222"/>
                  <w:szCs w:val="24"/>
                  <w:shd w:val="clear" w:color="auto" w:fill="FFFFFF"/>
                </w:rPr>
                <w:t>, p.114197.</w:t>
              </w:r>
            </w:p>
            <w:p w14:paraId="4F432AE5" w14:textId="0AA744D6" w:rsidR="00FC4F34" w:rsidRPr="00AB164A" w:rsidRDefault="00FC4F34" w:rsidP="0008590B">
              <w:pPr>
                <w:pStyle w:val="Bibliography"/>
                <w:spacing w:before="240" w:after="240" w:line="360" w:lineRule="auto"/>
                <w:rPr>
                  <w:rFonts w:asciiTheme="minorHAnsi" w:hAnsiTheme="minorHAnsi" w:cstheme="minorHAnsi"/>
                  <w:noProof/>
                  <w:szCs w:val="24"/>
                </w:rPr>
              </w:pPr>
              <w:r w:rsidRPr="00AB164A">
                <w:rPr>
                  <w:rFonts w:asciiTheme="minorHAnsi" w:hAnsiTheme="minorHAnsi" w:cstheme="minorHAnsi"/>
                  <w:noProof/>
                  <w:szCs w:val="24"/>
                </w:rPr>
                <w:t xml:space="preserve">El-Barkouky, H. E. E. M., 2023. The customer journey: the ongoing cycle of customer experience, value co-creation and customer engagement. </w:t>
              </w:r>
              <w:r w:rsidRPr="00AB164A">
                <w:rPr>
                  <w:rFonts w:asciiTheme="minorHAnsi" w:hAnsiTheme="minorHAnsi" w:cstheme="minorHAnsi"/>
                  <w:i/>
                  <w:iCs/>
                  <w:noProof/>
                  <w:szCs w:val="24"/>
                </w:rPr>
                <w:t>Journal of Business Management.</w:t>
              </w:r>
            </w:p>
            <w:p w14:paraId="5ED165FC" w14:textId="55C92BB1" w:rsidR="00FC4F34" w:rsidRPr="00AB164A" w:rsidRDefault="00FC4F34" w:rsidP="0008590B">
              <w:pPr>
                <w:pStyle w:val="Bibliography"/>
                <w:spacing w:before="240" w:after="240" w:line="360" w:lineRule="auto"/>
                <w:rPr>
                  <w:rFonts w:asciiTheme="minorHAnsi" w:hAnsiTheme="minorHAnsi" w:cstheme="minorHAnsi"/>
                  <w:noProof/>
                  <w:szCs w:val="24"/>
                </w:rPr>
              </w:pPr>
              <w:r w:rsidRPr="00AB164A">
                <w:rPr>
                  <w:rFonts w:asciiTheme="minorHAnsi" w:hAnsiTheme="minorHAnsi" w:cstheme="minorHAnsi"/>
                  <w:noProof/>
                  <w:szCs w:val="24"/>
                </w:rPr>
                <w:t xml:space="preserve">Freeman, R. E., 2023. The politics of stakeholder </w:t>
              </w:r>
              <w:r w:rsidR="007F72A6" w:rsidRPr="00AB164A">
                <w:rPr>
                  <w:rFonts w:asciiTheme="minorHAnsi" w:hAnsiTheme="minorHAnsi" w:cstheme="minorHAnsi"/>
                  <w:noProof/>
                  <w:szCs w:val="24"/>
                </w:rPr>
                <w:t>theory: Some future directions.</w:t>
              </w:r>
              <w:r w:rsidRPr="00AB164A">
                <w:rPr>
                  <w:rFonts w:asciiTheme="minorHAnsi" w:hAnsiTheme="minorHAnsi" w:cstheme="minorHAnsi"/>
                  <w:noProof/>
                  <w:szCs w:val="24"/>
                </w:rPr>
                <w:t xml:space="preserve"> R. Edward Freeman’s Selected Works on Stakeholder Theory and Business Ethics. </w:t>
              </w:r>
              <w:r w:rsidRPr="00AB164A">
                <w:rPr>
                  <w:rFonts w:asciiTheme="minorHAnsi" w:hAnsiTheme="minorHAnsi" w:cstheme="minorHAnsi"/>
                  <w:i/>
                  <w:iCs/>
                  <w:noProof/>
                  <w:szCs w:val="24"/>
                </w:rPr>
                <w:t xml:space="preserve">Springer International Publishing, </w:t>
              </w:r>
              <w:r w:rsidRPr="00AB164A">
                <w:rPr>
                  <w:rFonts w:asciiTheme="minorHAnsi" w:hAnsiTheme="minorHAnsi" w:cstheme="minorHAnsi"/>
                  <w:noProof/>
                  <w:szCs w:val="24"/>
                </w:rPr>
                <w:t>pp. 119-132.</w:t>
              </w:r>
            </w:p>
            <w:p w14:paraId="0D09361D" w14:textId="4ABC1E5A" w:rsidR="007609AF" w:rsidRPr="00AB164A" w:rsidRDefault="007609AF" w:rsidP="007609AF">
              <w:pPr>
                <w:spacing w:line="360" w:lineRule="auto"/>
                <w:rPr>
                  <w:rFonts w:asciiTheme="minorHAnsi" w:hAnsiTheme="minorHAnsi" w:cstheme="minorHAnsi"/>
                  <w:szCs w:val="24"/>
                </w:rPr>
              </w:pPr>
              <w:r w:rsidRPr="00AB164A">
                <w:rPr>
                  <w:rFonts w:asciiTheme="minorHAnsi" w:hAnsiTheme="minorHAnsi" w:cstheme="minorHAnsi"/>
                  <w:color w:val="222222"/>
                  <w:szCs w:val="24"/>
                  <w:shd w:val="clear" w:color="auto" w:fill="FFFFFF"/>
                </w:rPr>
                <w:t>Hollebeek, L.D., Clark, M.K., Andreassen, T.W., Sigurdsson, V. and Smith, D., 2020. Virtual reality through the customer journey: Framework and propositions. </w:t>
              </w:r>
              <w:r w:rsidRPr="00AB164A">
                <w:rPr>
                  <w:rFonts w:asciiTheme="minorHAnsi" w:hAnsiTheme="minorHAnsi" w:cstheme="minorHAnsi"/>
                  <w:i/>
                  <w:iCs/>
                  <w:color w:val="222222"/>
                  <w:szCs w:val="24"/>
                  <w:shd w:val="clear" w:color="auto" w:fill="FFFFFF"/>
                </w:rPr>
                <w:t>Journal of Retailing and Consumer Services</w:t>
              </w:r>
              <w:r w:rsidRPr="00AB164A">
                <w:rPr>
                  <w:rFonts w:asciiTheme="minorHAnsi" w:hAnsiTheme="minorHAnsi" w:cstheme="minorHAnsi"/>
                  <w:color w:val="222222"/>
                  <w:szCs w:val="24"/>
                  <w:shd w:val="clear" w:color="auto" w:fill="FFFFFF"/>
                </w:rPr>
                <w:t>, </w:t>
              </w:r>
              <w:r w:rsidRPr="00AB164A">
                <w:rPr>
                  <w:rFonts w:asciiTheme="minorHAnsi" w:hAnsiTheme="minorHAnsi" w:cstheme="minorHAnsi"/>
                  <w:iCs/>
                  <w:color w:val="222222"/>
                  <w:szCs w:val="24"/>
                  <w:shd w:val="clear" w:color="auto" w:fill="FFFFFF"/>
                </w:rPr>
                <w:t>55</w:t>
              </w:r>
              <w:r w:rsidRPr="00AB164A">
                <w:rPr>
                  <w:rFonts w:asciiTheme="minorHAnsi" w:hAnsiTheme="minorHAnsi" w:cstheme="minorHAnsi"/>
                  <w:color w:val="222222"/>
                  <w:szCs w:val="24"/>
                  <w:shd w:val="clear" w:color="auto" w:fill="FFFFFF"/>
                </w:rPr>
                <w:t>, p.102056.</w:t>
              </w:r>
            </w:p>
            <w:p w14:paraId="00A2A4A3" w14:textId="46A76F73" w:rsidR="000F4840" w:rsidRPr="00AB164A" w:rsidRDefault="000F4840" w:rsidP="000F4840">
              <w:pPr>
                <w:spacing w:line="360" w:lineRule="auto"/>
                <w:rPr>
                  <w:rFonts w:asciiTheme="minorHAnsi" w:hAnsiTheme="minorHAnsi" w:cstheme="minorHAnsi"/>
                  <w:szCs w:val="24"/>
                </w:rPr>
              </w:pPr>
              <w:r w:rsidRPr="00AB164A">
                <w:rPr>
                  <w:rFonts w:asciiTheme="minorHAnsi" w:hAnsiTheme="minorHAnsi" w:cstheme="minorHAnsi"/>
                  <w:color w:val="222222"/>
                  <w:szCs w:val="24"/>
                  <w:shd w:val="clear" w:color="auto" w:fill="FFFFFF"/>
                </w:rPr>
                <w:t>Ji, Y., Lee, W.S. and Moon, J., 2023. Café Food Safety and Its Impacts on Intention to Reuse and Switch Cafés during the COVID-19 Pandemic: The Case of Starbucks. </w:t>
              </w:r>
              <w:r w:rsidRPr="00AB164A">
                <w:rPr>
                  <w:rFonts w:asciiTheme="minorHAnsi" w:hAnsiTheme="minorHAnsi" w:cstheme="minorHAnsi"/>
                  <w:i/>
                  <w:iCs/>
                  <w:color w:val="222222"/>
                  <w:szCs w:val="24"/>
                  <w:shd w:val="clear" w:color="auto" w:fill="FFFFFF"/>
                </w:rPr>
                <w:t>International journal of environmental research and public health</w:t>
              </w:r>
              <w:r w:rsidRPr="00AB164A">
                <w:rPr>
                  <w:rFonts w:asciiTheme="minorHAnsi" w:hAnsiTheme="minorHAnsi" w:cstheme="minorHAnsi"/>
                  <w:color w:val="222222"/>
                  <w:szCs w:val="24"/>
                  <w:shd w:val="clear" w:color="auto" w:fill="FFFFFF"/>
                </w:rPr>
                <w:t>, </w:t>
              </w:r>
              <w:r w:rsidRPr="00AB164A">
                <w:rPr>
                  <w:rFonts w:asciiTheme="minorHAnsi" w:hAnsiTheme="minorHAnsi" w:cstheme="minorHAnsi"/>
                  <w:iCs/>
                  <w:color w:val="222222"/>
                  <w:szCs w:val="24"/>
                  <w:shd w:val="clear" w:color="auto" w:fill="FFFFFF"/>
                </w:rPr>
                <w:t>20</w:t>
              </w:r>
              <w:r w:rsidRPr="00AB164A">
                <w:rPr>
                  <w:rFonts w:asciiTheme="minorHAnsi" w:hAnsiTheme="minorHAnsi" w:cstheme="minorHAnsi"/>
                  <w:color w:val="222222"/>
                  <w:szCs w:val="24"/>
                  <w:shd w:val="clear" w:color="auto" w:fill="FFFFFF"/>
                </w:rPr>
                <w:t>(3), p.2625.</w:t>
              </w:r>
            </w:p>
            <w:p w14:paraId="1E3EFC7D" w14:textId="0C1F6E13" w:rsidR="00FC4F34" w:rsidRPr="00AB164A" w:rsidRDefault="000F4840" w:rsidP="00F65255">
              <w:pPr>
                <w:spacing w:line="360" w:lineRule="auto"/>
                <w:rPr>
                  <w:rFonts w:asciiTheme="minorHAnsi" w:hAnsiTheme="minorHAnsi" w:cstheme="minorHAnsi"/>
                  <w:szCs w:val="24"/>
                </w:rPr>
              </w:pPr>
              <w:r w:rsidRPr="00AB164A">
                <w:rPr>
                  <w:rFonts w:asciiTheme="minorHAnsi" w:hAnsiTheme="minorHAnsi" w:cstheme="minorHAnsi"/>
                  <w:color w:val="222222"/>
                  <w:szCs w:val="24"/>
                  <w:shd w:val="clear" w:color="auto" w:fill="FFFFFF"/>
                </w:rPr>
                <w:lastRenderedPageBreak/>
                <w:t>Klink, R.R., Zhang, J.Q. and Athaide, G.A., 2020. Designing a customer experience management course. </w:t>
              </w:r>
              <w:r w:rsidRPr="00AB164A">
                <w:rPr>
                  <w:rFonts w:asciiTheme="minorHAnsi" w:hAnsiTheme="minorHAnsi" w:cstheme="minorHAnsi"/>
                  <w:i/>
                  <w:iCs/>
                  <w:color w:val="222222"/>
                  <w:szCs w:val="24"/>
                  <w:shd w:val="clear" w:color="auto" w:fill="FFFFFF"/>
                </w:rPr>
                <w:t>Journal of Marketing Education</w:t>
              </w:r>
              <w:r w:rsidRPr="00AB164A">
                <w:rPr>
                  <w:rFonts w:asciiTheme="minorHAnsi" w:hAnsiTheme="minorHAnsi" w:cstheme="minorHAnsi"/>
                  <w:color w:val="222222"/>
                  <w:szCs w:val="24"/>
                  <w:shd w:val="clear" w:color="auto" w:fill="FFFFFF"/>
                </w:rPr>
                <w:t>, </w:t>
              </w:r>
              <w:r w:rsidRPr="00AB164A">
                <w:rPr>
                  <w:rFonts w:asciiTheme="minorHAnsi" w:hAnsiTheme="minorHAnsi" w:cstheme="minorHAnsi"/>
                  <w:iCs/>
                  <w:color w:val="222222"/>
                  <w:szCs w:val="24"/>
                  <w:shd w:val="clear" w:color="auto" w:fill="FFFFFF"/>
                </w:rPr>
                <w:t>42</w:t>
              </w:r>
              <w:r w:rsidRPr="00AB164A">
                <w:rPr>
                  <w:rFonts w:asciiTheme="minorHAnsi" w:hAnsiTheme="minorHAnsi" w:cstheme="minorHAnsi"/>
                  <w:color w:val="222222"/>
                  <w:szCs w:val="24"/>
                  <w:shd w:val="clear" w:color="auto" w:fill="FFFFFF"/>
                </w:rPr>
                <w:t>(2), pp.157-169.</w:t>
              </w:r>
            </w:p>
            <w:p w14:paraId="62EBB1C4" w14:textId="0492BAB6" w:rsidR="000F4840" w:rsidRPr="00AB164A" w:rsidRDefault="000F4840" w:rsidP="00F65255">
              <w:pPr>
                <w:spacing w:line="360" w:lineRule="auto"/>
                <w:rPr>
                  <w:rFonts w:asciiTheme="minorHAnsi" w:hAnsiTheme="minorHAnsi" w:cstheme="minorHAnsi"/>
                  <w:szCs w:val="24"/>
                </w:rPr>
              </w:pPr>
              <w:r w:rsidRPr="00AB164A">
                <w:rPr>
                  <w:rFonts w:asciiTheme="minorHAnsi" w:hAnsiTheme="minorHAnsi" w:cstheme="minorHAnsi"/>
                  <w:szCs w:val="24"/>
                </w:rPr>
                <w:t>Krizanova, A., Lăzăroiu, G., Gajanova, L., Kliestikova, J., Nadanyiova, M. and Moravcikova, D., 2019. The effectiveness of marketing communication and importance of its evaluation in an online environment. Sustainability, 11(24), p.7016.</w:t>
              </w:r>
            </w:p>
            <w:p w14:paraId="7D7744EB" w14:textId="2540B0A1" w:rsidR="00F65255" w:rsidRPr="00AB164A" w:rsidRDefault="00F65255" w:rsidP="00F65255">
              <w:pPr>
                <w:spacing w:line="360" w:lineRule="auto"/>
                <w:rPr>
                  <w:rFonts w:asciiTheme="minorHAnsi" w:hAnsiTheme="minorHAnsi" w:cstheme="minorHAnsi"/>
                  <w:szCs w:val="24"/>
                </w:rPr>
              </w:pPr>
              <w:r w:rsidRPr="00AB164A">
                <w:rPr>
                  <w:rFonts w:asciiTheme="minorHAnsi" w:hAnsiTheme="minorHAnsi" w:cstheme="minorHAnsi"/>
                  <w:color w:val="222222"/>
                  <w:szCs w:val="24"/>
                  <w:shd w:val="clear" w:color="auto" w:fill="FFFFFF"/>
                </w:rPr>
                <w:t>Kuehnl, C., Jozic, D. and Homburg, C., 2019. Effective customer journey design: consumers’ conception, measurement, and consequences. </w:t>
              </w:r>
              <w:r w:rsidRPr="00AB164A">
                <w:rPr>
                  <w:rFonts w:asciiTheme="minorHAnsi" w:hAnsiTheme="minorHAnsi" w:cstheme="minorHAnsi"/>
                  <w:i/>
                  <w:iCs/>
                  <w:color w:val="222222"/>
                  <w:szCs w:val="24"/>
                  <w:shd w:val="clear" w:color="auto" w:fill="FFFFFF"/>
                </w:rPr>
                <w:t>Journal of the Academy of Marketing Science</w:t>
              </w:r>
              <w:r w:rsidRPr="00AB164A">
                <w:rPr>
                  <w:rFonts w:asciiTheme="minorHAnsi" w:hAnsiTheme="minorHAnsi" w:cstheme="minorHAnsi"/>
                  <w:color w:val="222222"/>
                  <w:szCs w:val="24"/>
                  <w:shd w:val="clear" w:color="auto" w:fill="FFFFFF"/>
                </w:rPr>
                <w:t>, </w:t>
              </w:r>
              <w:r w:rsidRPr="00AB164A">
                <w:rPr>
                  <w:rFonts w:asciiTheme="minorHAnsi" w:hAnsiTheme="minorHAnsi" w:cstheme="minorHAnsi"/>
                  <w:iCs/>
                  <w:color w:val="222222"/>
                  <w:szCs w:val="24"/>
                  <w:shd w:val="clear" w:color="auto" w:fill="FFFFFF"/>
                </w:rPr>
                <w:t>47</w:t>
              </w:r>
              <w:r w:rsidRPr="00AB164A">
                <w:rPr>
                  <w:rFonts w:asciiTheme="minorHAnsi" w:hAnsiTheme="minorHAnsi" w:cstheme="minorHAnsi"/>
                  <w:color w:val="222222"/>
                  <w:szCs w:val="24"/>
                  <w:shd w:val="clear" w:color="auto" w:fill="FFFFFF"/>
                </w:rPr>
                <w:t>, pp.551-568.</w:t>
              </w:r>
            </w:p>
            <w:p w14:paraId="73EA917E" w14:textId="109D0A72" w:rsidR="00F65255" w:rsidRPr="00AB164A" w:rsidRDefault="00F65255" w:rsidP="00F65255">
              <w:pPr>
                <w:spacing w:line="360" w:lineRule="auto"/>
                <w:rPr>
                  <w:rFonts w:asciiTheme="minorHAnsi" w:hAnsiTheme="minorHAnsi" w:cstheme="minorHAnsi"/>
                  <w:szCs w:val="24"/>
                </w:rPr>
              </w:pPr>
              <w:r w:rsidRPr="00AB164A">
                <w:rPr>
                  <w:rFonts w:asciiTheme="minorHAnsi" w:hAnsiTheme="minorHAnsi" w:cstheme="minorHAnsi"/>
                  <w:color w:val="222222"/>
                  <w:szCs w:val="24"/>
                  <w:shd w:val="clear" w:color="auto" w:fill="FFFFFF"/>
                </w:rPr>
                <w:t>Li, X., 2022. The discursive construction of corporate identity in the corporate social responsibility reports: A case study of Starbucks. </w:t>
              </w:r>
              <w:r w:rsidRPr="00AB164A">
                <w:rPr>
                  <w:rFonts w:asciiTheme="minorHAnsi" w:hAnsiTheme="minorHAnsi" w:cstheme="minorHAnsi"/>
                  <w:i/>
                  <w:iCs/>
                  <w:color w:val="222222"/>
                  <w:szCs w:val="24"/>
                  <w:shd w:val="clear" w:color="auto" w:fill="FFFFFF"/>
                </w:rPr>
                <w:t>Frontiers in Psychology</w:t>
              </w:r>
              <w:r w:rsidRPr="00AB164A">
                <w:rPr>
                  <w:rFonts w:asciiTheme="minorHAnsi" w:hAnsiTheme="minorHAnsi" w:cstheme="minorHAnsi"/>
                  <w:color w:val="222222"/>
                  <w:szCs w:val="24"/>
                  <w:shd w:val="clear" w:color="auto" w:fill="FFFFFF"/>
                </w:rPr>
                <w:t>, </w:t>
              </w:r>
              <w:r w:rsidRPr="00AB164A">
                <w:rPr>
                  <w:rFonts w:asciiTheme="minorHAnsi" w:hAnsiTheme="minorHAnsi" w:cstheme="minorHAnsi"/>
                  <w:iCs/>
                  <w:color w:val="222222"/>
                  <w:szCs w:val="24"/>
                  <w:shd w:val="clear" w:color="auto" w:fill="FFFFFF"/>
                </w:rPr>
                <w:t>13</w:t>
              </w:r>
              <w:r w:rsidRPr="00AB164A">
                <w:rPr>
                  <w:rFonts w:asciiTheme="minorHAnsi" w:hAnsiTheme="minorHAnsi" w:cstheme="minorHAnsi"/>
                  <w:color w:val="222222"/>
                  <w:szCs w:val="24"/>
                  <w:shd w:val="clear" w:color="auto" w:fill="FFFFFF"/>
                </w:rPr>
                <w:t>, p.940541.</w:t>
              </w:r>
            </w:p>
            <w:p w14:paraId="4B0E0490" w14:textId="03454AA0" w:rsidR="00F65255" w:rsidRPr="00AB164A" w:rsidRDefault="00F65255" w:rsidP="00F65255">
              <w:pPr>
                <w:spacing w:line="360" w:lineRule="auto"/>
                <w:rPr>
                  <w:rFonts w:asciiTheme="minorHAnsi" w:hAnsiTheme="minorHAnsi" w:cstheme="minorHAnsi"/>
                  <w:szCs w:val="24"/>
                </w:rPr>
              </w:pPr>
              <w:r w:rsidRPr="00AB164A">
                <w:rPr>
                  <w:rFonts w:asciiTheme="minorHAnsi" w:hAnsiTheme="minorHAnsi" w:cstheme="minorHAnsi"/>
                  <w:color w:val="222222"/>
                  <w:szCs w:val="24"/>
                  <w:shd w:val="clear" w:color="auto" w:fill="FFFFFF"/>
                </w:rPr>
                <w:t>Luo, X., Chen, H.H. and Guo, Q., 2022. Semantic communications: Overview, open issues, and future research directions. </w:t>
              </w:r>
              <w:r w:rsidRPr="00AB164A">
                <w:rPr>
                  <w:rFonts w:asciiTheme="minorHAnsi" w:hAnsiTheme="minorHAnsi" w:cstheme="minorHAnsi"/>
                  <w:i/>
                  <w:iCs/>
                  <w:color w:val="222222"/>
                  <w:szCs w:val="24"/>
                  <w:shd w:val="clear" w:color="auto" w:fill="FFFFFF"/>
                </w:rPr>
                <w:t>IEEE Wireless Communications</w:t>
              </w:r>
              <w:r w:rsidRPr="00AB164A">
                <w:rPr>
                  <w:rFonts w:asciiTheme="minorHAnsi" w:hAnsiTheme="minorHAnsi" w:cstheme="minorHAnsi"/>
                  <w:color w:val="222222"/>
                  <w:szCs w:val="24"/>
                  <w:shd w:val="clear" w:color="auto" w:fill="FFFFFF"/>
                </w:rPr>
                <w:t>, </w:t>
              </w:r>
              <w:r w:rsidRPr="00AB164A">
                <w:rPr>
                  <w:rFonts w:asciiTheme="minorHAnsi" w:hAnsiTheme="minorHAnsi" w:cstheme="minorHAnsi"/>
                  <w:iCs/>
                  <w:color w:val="222222"/>
                  <w:szCs w:val="24"/>
                  <w:shd w:val="clear" w:color="auto" w:fill="FFFFFF"/>
                </w:rPr>
                <w:t>29</w:t>
              </w:r>
              <w:r w:rsidRPr="00AB164A">
                <w:rPr>
                  <w:rFonts w:asciiTheme="minorHAnsi" w:hAnsiTheme="minorHAnsi" w:cstheme="minorHAnsi"/>
                  <w:color w:val="222222"/>
                  <w:szCs w:val="24"/>
                  <w:shd w:val="clear" w:color="auto" w:fill="FFFFFF"/>
                </w:rPr>
                <w:t>(1), pp.210-219.</w:t>
              </w:r>
            </w:p>
            <w:p w14:paraId="23B8C100" w14:textId="6BCC1785" w:rsidR="00687D99" w:rsidRPr="00AB164A" w:rsidRDefault="00687D99" w:rsidP="00687D99">
              <w:pPr>
                <w:spacing w:line="360" w:lineRule="auto"/>
                <w:rPr>
                  <w:rFonts w:asciiTheme="minorHAnsi" w:hAnsiTheme="minorHAnsi" w:cstheme="minorHAnsi"/>
                  <w:szCs w:val="24"/>
                </w:rPr>
              </w:pPr>
              <w:r w:rsidRPr="00AB164A">
                <w:rPr>
                  <w:rFonts w:asciiTheme="minorHAnsi" w:hAnsiTheme="minorHAnsi" w:cstheme="minorHAnsi"/>
                  <w:color w:val="222222"/>
                  <w:szCs w:val="24"/>
                  <w:shd w:val="clear" w:color="auto" w:fill="FFFFFF"/>
                </w:rPr>
                <w:t>Micheaux, A. and Bosio, B., 2019. Customer journey mapping as a new way to teach data-driven marketing as a service. </w:t>
              </w:r>
              <w:r w:rsidRPr="00AB164A">
                <w:rPr>
                  <w:rFonts w:asciiTheme="minorHAnsi" w:hAnsiTheme="minorHAnsi" w:cstheme="minorHAnsi"/>
                  <w:i/>
                  <w:iCs/>
                  <w:color w:val="222222"/>
                  <w:szCs w:val="24"/>
                  <w:shd w:val="clear" w:color="auto" w:fill="FFFFFF"/>
                </w:rPr>
                <w:t>Journal of Marketing Education</w:t>
              </w:r>
              <w:r w:rsidRPr="00AB164A">
                <w:rPr>
                  <w:rFonts w:asciiTheme="minorHAnsi" w:hAnsiTheme="minorHAnsi" w:cstheme="minorHAnsi"/>
                  <w:color w:val="222222"/>
                  <w:szCs w:val="24"/>
                  <w:shd w:val="clear" w:color="auto" w:fill="FFFFFF"/>
                </w:rPr>
                <w:t>, </w:t>
              </w:r>
              <w:r w:rsidRPr="00AB164A">
                <w:rPr>
                  <w:rFonts w:asciiTheme="minorHAnsi" w:hAnsiTheme="minorHAnsi" w:cstheme="minorHAnsi"/>
                  <w:iCs/>
                  <w:color w:val="222222"/>
                  <w:szCs w:val="24"/>
                  <w:shd w:val="clear" w:color="auto" w:fill="FFFFFF"/>
                </w:rPr>
                <w:t>41</w:t>
              </w:r>
              <w:r w:rsidRPr="00AB164A">
                <w:rPr>
                  <w:rFonts w:asciiTheme="minorHAnsi" w:hAnsiTheme="minorHAnsi" w:cstheme="minorHAnsi"/>
                  <w:color w:val="222222"/>
                  <w:szCs w:val="24"/>
                  <w:shd w:val="clear" w:color="auto" w:fill="FFFFFF"/>
                </w:rPr>
                <w:t>(2), pp.127-140.</w:t>
              </w:r>
            </w:p>
            <w:p w14:paraId="0B019351" w14:textId="64548ABB" w:rsidR="00687D99" w:rsidRPr="00AB164A" w:rsidRDefault="00687D99" w:rsidP="00687D99">
              <w:pPr>
                <w:spacing w:line="360" w:lineRule="auto"/>
                <w:rPr>
                  <w:rFonts w:asciiTheme="minorHAnsi" w:hAnsiTheme="minorHAnsi" w:cstheme="minorHAnsi"/>
                  <w:szCs w:val="24"/>
                </w:rPr>
              </w:pPr>
              <w:r w:rsidRPr="00AB164A">
                <w:rPr>
                  <w:rFonts w:asciiTheme="minorHAnsi" w:hAnsiTheme="minorHAnsi" w:cstheme="minorHAnsi"/>
                  <w:color w:val="222222"/>
                  <w:szCs w:val="24"/>
                  <w:shd w:val="clear" w:color="auto" w:fill="FFFFFF"/>
                </w:rPr>
                <w:t>Nguyen, A., McClelland, R., Hoang Thuan, N. and Hoang, T.G., 2022. Omnichannel marketing: Structured review, synthesis, and future directions. </w:t>
              </w:r>
              <w:r w:rsidRPr="00AB164A">
                <w:rPr>
                  <w:rFonts w:asciiTheme="minorHAnsi" w:hAnsiTheme="minorHAnsi" w:cstheme="minorHAnsi"/>
                  <w:i/>
                  <w:iCs/>
                  <w:color w:val="222222"/>
                  <w:szCs w:val="24"/>
                  <w:shd w:val="clear" w:color="auto" w:fill="FFFFFF"/>
                </w:rPr>
                <w:t>The International Review of Retail, Distribution and Consumer Research</w:t>
              </w:r>
              <w:r w:rsidRPr="00AB164A">
                <w:rPr>
                  <w:rFonts w:asciiTheme="minorHAnsi" w:hAnsiTheme="minorHAnsi" w:cstheme="minorHAnsi"/>
                  <w:color w:val="222222"/>
                  <w:szCs w:val="24"/>
                  <w:shd w:val="clear" w:color="auto" w:fill="FFFFFF"/>
                </w:rPr>
                <w:t>, </w:t>
              </w:r>
              <w:r w:rsidRPr="00AB164A">
                <w:rPr>
                  <w:rFonts w:asciiTheme="minorHAnsi" w:hAnsiTheme="minorHAnsi" w:cstheme="minorHAnsi"/>
                  <w:i/>
                  <w:iCs/>
                  <w:color w:val="222222"/>
                  <w:szCs w:val="24"/>
                  <w:shd w:val="clear" w:color="auto" w:fill="FFFFFF"/>
                </w:rPr>
                <w:t>32</w:t>
              </w:r>
              <w:r w:rsidRPr="00AB164A">
                <w:rPr>
                  <w:rFonts w:asciiTheme="minorHAnsi" w:hAnsiTheme="minorHAnsi" w:cstheme="minorHAnsi"/>
                  <w:color w:val="222222"/>
                  <w:szCs w:val="24"/>
                  <w:shd w:val="clear" w:color="auto" w:fill="FFFFFF"/>
                </w:rPr>
                <w:t>(3), pp.221-265.</w:t>
              </w:r>
            </w:p>
            <w:p w14:paraId="387C434D" w14:textId="72DF2E58" w:rsidR="00687D99" w:rsidRPr="00AB164A" w:rsidRDefault="00687D99" w:rsidP="00687D99">
              <w:pPr>
                <w:spacing w:line="360" w:lineRule="auto"/>
                <w:rPr>
                  <w:rFonts w:asciiTheme="minorHAnsi" w:hAnsiTheme="minorHAnsi" w:cstheme="minorHAnsi"/>
                  <w:szCs w:val="24"/>
                </w:rPr>
              </w:pPr>
              <w:r w:rsidRPr="00AB164A">
                <w:rPr>
                  <w:rFonts w:asciiTheme="minorHAnsi" w:hAnsiTheme="minorHAnsi" w:cstheme="minorHAnsi"/>
                  <w:color w:val="222222"/>
                  <w:szCs w:val="24"/>
                  <w:shd w:val="clear" w:color="auto" w:fill="FFFFFF"/>
                </w:rPr>
                <w:t>Novianti, W., Rahmah, E.H. and Sumitra, T.P., 2022. INFORMATION TECHNOLOGY FOR MARKETING COMMUNICATION. </w:t>
              </w:r>
              <w:r w:rsidRPr="00AB164A">
                <w:rPr>
                  <w:rFonts w:asciiTheme="minorHAnsi" w:hAnsiTheme="minorHAnsi" w:cstheme="minorHAnsi"/>
                  <w:i/>
                  <w:iCs/>
                  <w:color w:val="222222"/>
                  <w:szCs w:val="24"/>
                  <w:shd w:val="clear" w:color="auto" w:fill="FFFFFF"/>
                </w:rPr>
                <w:t>Journal of Innovation</w:t>
              </w:r>
              <w:r w:rsidRPr="00AB164A">
                <w:rPr>
                  <w:rFonts w:asciiTheme="minorHAnsi" w:hAnsiTheme="minorHAnsi" w:cstheme="minorHAnsi"/>
                  <w:color w:val="222222"/>
                  <w:szCs w:val="24"/>
                  <w:shd w:val="clear" w:color="auto" w:fill="FFFFFF"/>
                </w:rPr>
                <w:t>, </w:t>
              </w:r>
              <w:r w:rsidRPr="00AB164A">
                <w:rPr>
                  <w:rFonts w:asciiTheme="minorHAnsi" w:hAnsiTheme="minorHAnsi" w:cstheme="minorHAnsi"/>
                  <w:iCs/>
                  <w:color w:val="222222"/>
                  <w:szCs w:val="24"/>
                  <w:shd w:val="clear" w:color="auto" w:fill="FFFFFF"/>
                </w:rPr>
                <w:t>2</w:t>
              </w:r>
              <w:r w:rsidRPr="00AB164A">
                <w:rPr>
                  <w:rFonts w:asciiTheme="minorHAnsi" w:hAnsiTheme="minorHAnsi" w:cstheme="minorHAnsi"/>
                  <w:color w:val="222222"/>
                  <w:szCs w:val="24"/>
                  <w:shd w:val="clear" w:color="auto" w:fill="FFFFFF"/>
                </w:rPr>
                <w:t>(1), pp.22-31.</w:t>
              </w:r>
            </w:p>
            <w:p w14:paraId="79105F19" w14:textId="77777777" w:rsidR="00FC4F34" w:rsidRPr="00AB164A" w:rsidRDefault="00FC4F34" w:rsidP="0008590B">
              <w:pPr>
                <w:pStyle w:val="Bibliography"/>
                <w:spacing w:before="240" w:after="240" w:line="360" w:lineRule="auto"/>
                <w:rPr>
                  <w:rFonts w:asciiTheme="minorHAnsi" w:hAnsiTheme="minorHAnsi" w:cstheme="minorHAnsi"/>
                  <w:noProof/>
                  <w:szCs w:val="24"/>
                </w:rPr>
              </w:pPr>
              <w:r w:rsidRPr="00AB164A">
                <w:rPr>
                  <w:rFonts w:asciiTheme="minorHAnsi" w:hAnsiTheme="minorHAnsi" w:cstheme="minorHAnsi"/>
                  <w:noProof/>
                  <w:szCs w:val="24"/>
                </w:rPr>
                <w:t xml:space="preserve">Olobia, L., 2023. Environmental Sustainability Through Corporate Social Responsibility. </w:t>
              </w:r>
              <w:r w:rsidRPr="00AB164A">
                <w:rPr>
                  <w:rFonts w:asciiTheme="minorHAnsi" w:hAnsiTheme="minorHAnsi" w:cstheme="minorHAnsi"/>
                  <w:i/>
                  <w:iCs/>
                  <w:noProof/>
                  <w:szCs w:val="24"/>
                </w:rPr>
                <w:t xml:space="preserve">American Journal of Development Studies , </w:t>
              </w:r>
              <w:r w:rsidRPr="00AB164A">
                <w:rPr>
                  <w:rFonts w:asciiTheme="minorHAnsi" w:hAnsiTheme="minorHAnsi" w:cstheme="minorHAnsi"/>
                  <w:noProof/>
                  <w:szCs w:val="24"/>
                </w:rPr>
                <w:t>1(2), pp. 1-4.</w:t>
              </w:r>
            </w:p>
            <w:p w14:paraId="48A226DD" w14:textId="77777777" w:rsidR="00687D99" w:rsidRPr="00AB164A" w:rsidRDefault="00687D99" w:rsidP="00687D99">
              <w:pPr>
                <w:pStyle w:val="Bibliography"/>
                <w:spacing w:before="240" w:after="240" w:line="360" w:lineRule="auto"/>
                <w:rPr>
                  <w:rFonts w:asciiTheme="minorHAnsi" w:hAnsiTheme="minorHAnsi" w:cstheme="minorHAnsi"/>
                  <w:color w:val="222222"/>
                  <w:szCs w:val="24"/>
                  <w:shd w:val="clear" w:color="auto" w:fill="FFFFFF"/>
                </w:rPr>
              </w:pPr>
              <w:r w:rsidRPr="00AB164A">
                <w:rPr>
                  <w:rFonts w:asciiTheme="minorHAnsi" w:hAnsiTheme="minorHAnsi" w:cstheme="minorHAnsi"/>
                  <w:color w:val="222222"/>
                  <w:szCs w:val="24"/>
                  <w:shd w:val="clear" w:color="auto" w:fill="FFFFFF"/>
                </w:rPr>
                <w:t>PETCHJUMRUS, B. and Piriyakul, I., 2019. INTEGRATED MARKETING COMMUNICATION FACTORS AFFECTING BUYING DECISION OF CONSUMERS STARBUCK COFFEE IN BANGKOK METROPOLIS.</w:t>
              </w:r>
            </w:p>
            <w:p w14:paraId="64FCE64C" w14:textId="7EF69412" w:rsidR="00687D99" w:rsidRPr="00AB164A" w:rsidRDefault="00687D99" w:rsidP="00687D99">
              <w:pPr>
                <w:spacing w:line="360" w:lineRule="auto"/>
                <w:rPr>
                  <w:rFonts w:asciiTheme="minorHAnsi" w:hAnsiTheme="minorHAnsi" w:cstheme="minorHAnsi"/>
                  <w:szCs w:val="24"/>
                </w:rPr>
              </w:pPr>
              <w:r w:rsidRPr="00AB164A">
                <w:rPr>
                  <w:rFonts w:asciiTheme="minorHAnsi" w:hAnsiTheme="minorHAnsi" w:cstheme="minorHAnsi"/>
                  <w:color w:val="222222"/>
                  <w:szCs w:val="24"/>
                  <w:shd w:val="clear" w:color="auto" w:fill="FFFFFF"/>
                </w:rPr>
                <w:t>Putra, R. and Ali, H., 2022. Organizational behavior determination and decision making: analysis of skills, motivation and communication (literature review of human resource management). </w:t>
              </w:r>
              <w:r w:rsidRPr="00AB164A">
                <w:rPr>
                  <w:rFonts w:asciiTheme="minorHAnsi" w:hAnsiTheme="minorHAnsi" w:cstheme="minorHAnsi"/>
                  <w:i/>
                  <w:iCs/>
                  <w:color w:val="222222"/>
                  <w:szCs w:val="24"/>
                  <w:shd w:val="clear" w:color="auto" w:fill="FFFFFF"/>
                </w:rPr>
                <w:t>Dinasti International Journal of Digital Business Management</w:t>
              </w:r>
              <w:r w:rsidRPr="00AB164A">
                <w:rPr>
                  <w:rFonts w:asciiTheme="minorHAnsi" w:hAnsiTheme="minorHAnsi" w:cstheme="minorHAnsi"/>
                  <w:color w:val="222222"/>
                  <w:szCs w:val="24"/>
                  <w:shd w:val="clear" w:color="auto" w:fill="FFFFFF"/>
                </w:rPr>
                <w:t>, </w:t>
              </w:r>
              <w:r w:rsidRPr="00AB164A">
                <w:rPr>
                  <w:rFonts w:asciiTheme="minorHAnsi" w:hAnsiTheme="minorHAnsi" w:cstheme="minorHAnsi"/>
                  <w:iCs/>
                  <w:color w:val="222222"/>
                  <w:szCs w:val="24"/>
                  <w:shd w:val="clear" w:color="auto" w:fill="FFFFFF"/>
                </w:rPr>
                <w:t>3</w:t>
              </w:r>
              <w:r w:rsidRPr="00AB164A">
                <w:rPr>
                  <w:rFonts w:asciiTheme="minorHAnsi" w:hAnsiTheme="minorHAnsi" w:cstheme="minorHAnsi"/>
                  <w:color w:val="222222"/>
                  <w:szCs w:val="24"/>
                  <w:shd w:val="clear" w:color="auto" w:fill="FFFFFF"/>
                </w:rPr>
                <w:t>(3), pp.420-431.</w:t>
              </w:r>
            </w:p>
            <w:p w14:paraId="435AEFE3" w14:textId="14215C97" w:rsidR="002804EC" w:rsidRPr="00AB164A" w:rsidRDefault="002804EC" w:rsidP="002804EC">
              <w:pPr>
                <w:spacing w:line="360" w:lineRule="auto"/>
                <w:rPr>
                  <w:rFonts w:asciiTheme="minorHAnsi" w:hAnsiTheme="minorHAnsi" w:cstheme="minorHAnsi"/>
                  <w:szCs w:val="24"/>
                </w:rPr>
              </w:pPr>
              <w:r w:rsidRPr="00AB164A">
                <w:rPr>
                  <w:rFonts w:asciiTheme="minorHAnsi" w:hAnsiTheme="minorHAnsi" w:cstheme="minorHAnsi"/>
                  <w:color w:val="222222"/>
                  <w:szCs w:val="24"/>
                  <w:shd w:val="clear" w:color="auto" w:fill="FFFFFF"/>
                </w:rPr>
                <w:lastRenderedPageBreak/>
                <w:t>Rana, J., Gaur, L., Singh, G., Awan, U. and Rasheed, M.I., 2022. Reinforcing customer journey through artificial intelligence: a review and research agenda. </w:t>
              </w:r>
              <w:r w:rsidRPr="00AB164A">
                <w:rPr>
                  <w:rFonts w:asciiTheme="minorHAnsi" w:hAnsiTheme="minorHAnsi" w:cstheme="minorHAnsi"/>
                  <w:i/>
                  <w:iCs/>
                  <w:color w:val="222222"/>
                  <w:szCs w:val="24"/>
                  <w:shd w:val="clear" w:color="auto" w:fill="FFFFFF"/>
                </w:rPr>
                <w:t>International Journal of Emerging Markets</w:t>
              </w:r>
              <w:r w:rsidRPr="00AB164A">
                <w:rPr>
                  <w:rFonts w:asciiTheme="minorHAnsi" w:hAnsiTheme="minorHAnsi" w:cstheme="minorHAnsi"/>
                  <w:color w:val="222222"/>
                  <w:szCs w:val="24"/>
                  <w:shd w:val="clear" w:color="auto" w:fill="FFFFFF"/>
                </w:rPr>
                <w:t>, </w:t>
              </w:r>
              <w:r w:rsidRPr="00AB164A">
                <w:rPr>
                  <w:rFonts w:asciiTheme="minorHAnsi" w:hAnsiTheme="minorHAnsi" w:cstheme="minorHAnsi"/>
                  <w:iCs/>
                  <w:color w:val="222222"/>
                  <w:szCs w:val="24"/>
                  <w:shd w:val="clear" w:color="auto" w:fill="FFFFFF"/>
                </w:rPr>
                <w:t>17</w:t>
              </w:r>
              <w:r w:rsidRPr="00AB164A">
                <w:rPr>
                  <w:rFonts w:asciiTheme="minorHAnsi" w:hAnsiTheme="minorHAnsi" w:cstheme="minorHAnsi"/>
                  <w:color w:val="222222"/>
                  <w:szCs w:val="24"/>
                  <w:shd w:val="clear" w:color="auto" w:fill="FFFFFF"/>
                </w:rPr>
                <w:t>(7), pp.1738-1758.</w:t>
              </w:r>
            </w:p>
            <w:p w14:paraId="51B0F96C" w14:textId="00E21279" w:rsidR="002804EC" w:rsidRPr="00AB164A" w:rsidRDefault="00FC4F34" w:rsidP="002804EC">
              <w:pPr>
                <w:pStyle w:val="Bibliography"/>
                <w:spacing w:before="240" w:after="240" w:line="360" w:lineRule="auto"/>
                <w:rPr>
                  <w:rFonts w:asciiTheme="minorHAnsi" w:hAnsiTheme="minorHAnsi" w:cstheme="minorHAnsi"/>
                  <w:noProof/>
                  <w:szCs w:val="24"/>
                </w:rPr>
              </w:pPr>
              <w:r w:rsidRPr="00AB164A">
                <w:rPr>
                  <w:rFonts w:asciiTheme="minorHAnsi" w:hAnsiTheme="minorHAnsi" w:cstheme="minorHAnsi"/>
                  <w:noProof/>
                  <w:szCs w:val="24"/>
                </w:rPr>
                <w:t xml:space="preserve">Rivandi, R., 2021. Integrated Marketing Communication And Coffee Shop Consumer Purchase Decision In Surakara City. </w:t>
              </w:r>
              <w:r w:rsidRPr="00AB164A">
                <w:rPr>
                  <w:rFonts w:asciiTheme="minorHAnsi" w:hAnsiTheme="minorHAnsi" w:cstheme="minorHAnsi"/>
                  <w:i/>
                  <w:iCs/>
                  <w:noProof/>
                  <w:szCs w:val="24"/>
                </w:rPr>
                <w:t xml:space="preserve">International Journal of Economics, Business and Accounting Research (IJEBAR) , </w:t>
              </w:r>
              <w:r w:rsidRPr="00AB164A">
                <w:rPr>
                  <w:rFonts w:asciiTheme="minorHAnsi" w:hAnsiTheme="minorHAnsi" w:cstheme="minorHAnsi"/>
                  <w:noProof/>
                  <w:szCs w:val="24"/>
                </w:rPr>
                <w:t>5(2).</w:t>
              </w:r>
            </w:p>
            <w:p w14:paraId="14F1CFB0" w14:textId="6E0AF973" w:rsidR="002804EC" w:rsidRPr="00AB164A" w:rsidRDefault="002804EC" w:rsidP="002804EC">
              <w:pPr>
                <w:spacing w:line="360" w:lineRule="auto"/>
                <w:rPr>
                  <w:rFonts w:asciiTheme="minorHAnsi" w:hAnsiTheme="minorHAnsi" w:cstheme="minorHAnsi"/>
                  <w:szCs w:val="24"/>
                </w:rPr>
              </w:pPr>
              <w:r w:rsidRPr="00AB164A">
                <w:rPr>
                  <w:rFonts w:asciiTheme="minorHAnsi" w:hAnsiTheme="minorHAnsi" w:cstheme="minorHAnsi"/>
                  <w:color w:val="222222"/>
                  <w:szCs w:val="24"/>
                  <w:shd w:val="clear" w:color="auto" w:fill="FFFFFF"/>
                </w:rPr>
                <w:t>Sari, A.R., Razali, G., Manda, D., Rukmana, A.Y. and Pitono, P., 2023. The Impact Of Work Communication And Discipline On Employee Performance.</w:t>
              </w:r>
              <w:r w:rsidRPr="00AB164A">
                <w:rPr>
                  <w:rFonts w:asciiTheme="minorHAnsi" w:hAnsiTheme="minorHAnsi" w:cstheme="minorHAnsi"/>
                  <w:i/>
                  <w:iCs/>
                  <w:color w:val="222222"/>
                  <w:szCs w:val="24"/>
                  <w:shd w:val="clear" w:color="auto" w:fill="FFFFFF"/>
                </w:rPr>
                <w:t xml:space="preserve"> Journal of Economics and Business Management</w:t>
              </w:r>
              <w:r w:rsidRPr="00AB164A">
                <w:rPr>
                  <w:rFonts w:asciiTheme="minorHAnsi" w:hAnsiTheme="minorHAnsi" w:cstheme="minorHAnsi"/>
                  <w:color w:val="222222"/>
                  <w:szCs w:val="24"/>
                  <w:shd w:val="clear" w:color="auto" w:fill="FFFFFF"/>
                </w:rPr>
                <w:t>, </w:t>
              </w:r>
              <w:r w:rsidRPr="00AB164A">
                <w:rPr>
                  <w:rFonts w:asciiTheme="minorHAnsi" w:hAnsiTheme="minorHAnsi" w:cstheme="minorHAnsi"/>
                  <w:iCs/>
                  <w:color w:val="222222"/>
                  <w:szCs w:val="24"/>
                  <w:shd w:val="clear" w:color="auto" w:fill="FFFFFF"/>
                </w:rPr>
                <w:t>2</w:t>
              </w:r>
              <w:r w:rsidRPr="00AB164A">
                <w:rPr>
                  <w:rFonts w:asciiTheme="minorHAnsi" w:hAnsiTheme="minorHAnsi" w:cstheme="minorHAnsi"/>
                  <w:color w:val="222222"/>
                  <w:szCs w:val="24"/>
                  <w:shd w:val="clear" w:color="auto" w:fill="FFFFFF"/>
                </w:rPr>
                <w:t>(3), pp.09-22.</w:t>
              </w:r>
            </w:p>
            <w:p w14:paraId="337FFD50" w14:textId="446995C2" w:rsidR="002804EC" w:rsidRPr="00AB164A" w:rsidRDefault="002804EC" w:rsidP="002804EC">
              <w:pPr>
                <w:spacing w:line="360" w:lineRule="auto"/>
                <w:rPr>
                  <w:rFonts w:asciiTheme="minorHAnsi" w:hAnsiTheme="minorHAnsi" w:cstheme="minorHAnsi"/>
                  <w:szCs w:val="24"/>
                </w:rPr>
              </w:pPr>
              <w:r w:rsidRPr="00AB164A">
                <w:rPr>
                  <w:rFonts w:asciiTheme="minorHAnsi" w:hAnsiTheme="minorHAnsi" w:cstheme="minorHAnsi"/>
                  <w:color w:val="222222"/>
                  <w:szCs w:val="24"/>
                  <w:shd w:val="clear" w:color="auto" w:fill="FFFFFF"/>
                </w:rPr>
                <w:t>Siebert, A., Gopaldas, A., Lindridge, A. and Simões, C., 2020. Customer experience journeys: Loyalty loops versus involvement spirals. </w:t>
              </w:r>
              <w:r w:rsidRPr="00AB164A">
                <w:rPr>
                  <w:rFonts w:asciiTheme="minorHAnsi" w:hAnsiTheme="minorHAnsi" w:cstheme="minorHAnsi"/>
                  <w:i/>
                  <w:iCs/>
                  <w:color w:val="222222"/>
                  <w:szCs w:val="24"/>
                  <w:shd w:val="clear" w:color="auto" w:fill="FFFFFF"/>
                </w:rPr>
                <w:t>Journal of Marketing</w:t>
              </w:r>
              <w:r w:rsidRPr="00AB164A">
                <w:rPr>
                  <w:rFonts w:asciiTheme="minorHAnsi" w:hAnsiTheme="minorHAnsi" w:cstheme="minorHAnsi"/>
                  <w:color w:val="222222"/>
                  <w:szCs w:val="24"/>
                  <w:shd w:val="clear" w:color="auto" w:fill="FFFFFF"/>
                </w:rPr>
                <w:t>, </w:t>
              </w:r>
              <w:r w:rsidRPr="00AB164A">
                <w:rPr>
                  <w:rFonts w:asciiTheme="minorHAnsi" w:hAnsiTheme="minorHAnsi" w:cstheme="minorHAnsi"/>
                  <w:iCs/>
                  <w:color w:val="222222"/>
                  <w:szCs w:val="24"/>
                  <w:shd w:val="clear" w:color="auto" w:fill="FFFFFF"/>
                </w:rPr>
                <w:t>84</w:t>
              </w:r>
              <w:r w:rsidRPr="00AB164A">
                <w:rPr>
                  <w:rFonts w:asciiTheme="minorHAnsi" w:hAnsiTheme="minorHAnsi" w:cstheme="minorHAnsi"/>
                  <w:color w:val="222222"/>
                  <w:szCs w:val="24"/>
                  <w:shd w:val="clear" w:color="auto" w:fill="FFFFFF"/>
                </w:rPr>
                <w:t>(4), pp.45-66.</w:t>
              </w:r>
            </w:p>
            <w:p w14:paraId="53C1EC51" w14:textId="57DC35EE" w:rsidR="00532419" w:rsidRPr="00AB164A" w:rsidRDefault="002804EC" w:rsidP="000A55E0">
              <w:pPr>
                <w:spacing w:line="360" w:lineRule="auto"/>
                <w:rPr>
                  <w:rFonts w:asciiTheme="minorHAnsi" w:hAnsiTheme="minorHAnsi" w:cstheme="minorHAnsi"/>
                  <w:szCs w:val="24"/>
                </w:rPr>
              </w:pPr>
              <w:r w:rsidRPr="00AB164A">
                <w:rPr>
                  <w:rFonts w:asciiTheme="minorHAnsi" w:hAnsiTheme="minorHAnsi" w:cstheme="minorHAnsi"/>
                  <w:color w:val="222222"/>
                  <w:szCs w:val="24"/>
                  <w:shd w:val="clear" w:color="auto" w:fill="FFFFFF"/>
                </w:rPr>
                <w:t>Tueanrat, Y., Papagiannidis, S. and Alamanos, E., 2021. Going on a journey: A review of the customer journey literature. </w:t>
              </w:r>
              <w:r w:rsidRPr="00AB164A">
                <w:rPr>
                  <w:rFonts w:asciiTheme="minorHAnsi" w:hAnsiTheme="minorHAnsi" w:cstheme="minorHAnsi"/>
                  <w:i/>
                  <w:iCs/>
                  <w:color w:val="222222"/>
                  <w:szCs w:val="24"/>
                  <w:shd w:val="clear" w:color="auto" w:fill="FFFFFF"/>
                </w:rPr>
                <w:t>Journal of Business Research</w:t>
              </w:r>
              <w:r w:rsidRPr="00AB164A">
                <w:rPr>
                  <w:rFonts w:asciiTheme="minorHAnsi" w:hAnsiTheme="minorHAnsi" w:cstheme="minorHAnsi"/>
                  <w:color w:val="222222"/>
                  <w:szCs w:val="24"/>
                  <w:shd w:val="clear" w:color="auto" w:fill="FFFFFF"/>
                </w:rPr>
                <w:t>, </w:t>
              </w:r>
              <w:r w:rsidRPr="00AB164A">
                <w:rPr>
                  <w:rFonts w:asciiTheme="minorHAnsi" w:hAnsiTheme="minorHAnsi" w:cstheme="minorHAnsi"/>
                  <w:iCs/>
                  <w:color w:val="222222"/>
                  <w:szCs w:val="24"/>
                  <w:shd w:val="clear" w:color="auto" w:fill="FFFFFF"/>
                </w:rPr>
                <w:t>125</w:t>
              </w:r>
              <w:r w:rsidRPr="00AB164A">
                <w:rPr>
                  <w:rFonts w:asciiTheme="minorHAnsi" w:hAnsiTheme="minorHAnsi" w:cstheme="minorHAnsi"/>
                  <w:color w:val="222222"/>
                  <w:szCs w:val="24"/>
                  <w:shd w:val="clear" w:color="auto" w:fill="FFFFFF"/>
                </w:rPr>
                <w:t>, pp.336-353.</w:t>
              </w:r>
              <w:r w:rsidR="00532419" w:rsidRPr="00AB164A">
                <w:rPr>
                  <w:rFonts w:asciiTheme="minorHAnsi" w:hAnsiTheme="minorHAnsi" w:cstheme="minorHAnsi"/>
                  <w:b/>
                  <w:bCs/>
                  <w:noProof/>
                  <w:szCs w:val="24"/>
                </w:rPr>
                <w:fldChar w:fldCharType="end"/>
              </w:r>
              <w:bookmarkStart w:id="29" w:name="_GoBack"/>
              <w:bookmarkEnd w:id="29"/>
              <w:commentRangeEnd w:id="28"/>
              <w:r w:rsidR="007F72A6" w:rsidRPr="00AB164A">
                <w:rPr>
                  <w:rStyle w:val="CommentReference"/>
                  <w:rFonts w:asciiTheme="minorHAnsi" w:hAnsiTheme="minorHAnsi" w:cstheme="minorHAnsi"/>
                  <w:sz w:val="24"/>
                  <w:szCs w:val="24"/>
                </w:rPr>
                <w:commentReference w:id="28"/>
              </w:r>
            </w:p>
          </w:sdtContent>
        </w:sdt>
      </w:sdtContent>
    </w:sdt>
    <w:p w14:paraId="5193C69A" w14:textId="57D1DA4A" w:rsidR="00532419" w:rsidRDefault="00532419" w:rsidP="0008590B">
      <w:pPr>
        <w:spacing w:before="240" w:after="240" w:line="360" w:lineRule="auto"/>
        <w:rPr>
          <w:rFonts w:asciiTheme="majorHAnsi" w:hAnsiTheme="majorHAnsi" w:cstheme="majorHAnsi"/>
          <w:szCs w:val="24"/>
        </w:rPr>
      </w:pPr>
    </w:p>
    <w:p w14:paraId="28B03707" w14:textId="03BFE1EB" w:rsidR="00AB164A" w:rsidRDefault="00AB164A" w:rsidP="0008590B">
      <w:pPr>
        <w:spacing w:before="240" w:after="240" w:line="360" w:lineRule="auto"/>
        <w:rPr>
          <w:rFonts w:asciiTheme="majorHAnsi" w:hAnsiTheme="majorHAnsi" w:cstheme="majorHAnsi"/>
          <w:szCs w:val="24"/>
        </w:rPr>
      </w:pPr>
    </w:p>
    <w:p w14:paraId="734AAEE3" w14:textId="10ED26C4" w:rsidR="00AB164A" w:rsidRDefault="00AB164A" w:rsidP="0008590B">
      <w:pPr>
        <w:spacing w:before="240" w:after="240" w:line="360" w:lineRule="auto"/>
        <w:rPr>
          <w:rFonts w:asciiTheme="majorHAnsi" w:hAnsiTheme="majorHAnsi" w:cstheme="majorHAnsi"/>
          <w:szCs w:val="24"/>
        </w:rPr>
      </w:pPr>
    </w:p>
    <w:p w14:paraId="74F4EBC4" w14:textId="065A1D88" w:rsidR="00AB164A" w:rsidRDefault="00AB164A" w:rsidP="0008590B">
      <w:pPr>
        <w:spacing w:before="240" w:after="240" w:line="360" w:lineRule="auto"/>
        <w:rPr>
          <w:rFonts w:asciiTheme="majorHAnsi" w:hAnsiTheme="majorHAnsi" w:cstheme="majorHAnsi"/>
          <w:szCs w:val="24"/>
        </w:rPr>
      </w:pPr>
    </w:p>
    <w:p w14:paraId="4A2B9B8F" w14:textId="274BC7C1" w:rsidR="00AB164A" w:rsidRDefault="00AB164A" w:rsidP="0008590B">
      <w:pPr>
        <w:spacing w:before="240" w:after="240" w:line="360" w:lineRule="auto"/>
        <w:rPr>
          <w:rFonts w:asciiTheme="majorHAnsi" w:hAnsiTheme="majorHAnsi" w:cstheme="majorHAnsi"/>
          <w:szCs w:val="24"/>
        </w:rPr>
      </w:pPr>
    </w:p>
    <w:p w14:paraId="213AFAC7" w14:textId="18D6C66E" w:rsidR="00AB164A" w:rsidRDefault="00AB164A" w:rsidP="0008590B">
      <w:pPr>
        <w:spacing w:before="240" w:after="240" w:line="360" w:lineRule="auto"/>
        <w:rPr>
          <w:rFonts w:asciiTheme="majorHAnsi" w:hAnsiTheme="majorHAnsi" w:cstheme="majorHAnsi"/>
          <w:szCs w:val="24"/>
        </w:rPr>
      </w:pPr>
    </w:p>
    <w:p w14:paraId="028733EB" w14:textId="626BCE68" w:rsidR="00AB164A" w:rsidRDefault="00AB164A" w:rsidP="0008590B">
      <w:pPr>
        <w:spacing w:before="240" w:after="240" w:line="360" w:lineRule="auto"/>
        <w:rPr>
          <w:rFonts w:asciiTheme="majorHAnsi" w:hAnsiTheme="majorHAnsi" w:cstheme="majorHAnsi"/>
          <w:szCs w:val="24"/>
        </w:rPr>
      </w:pPr>
    </w:p>
    <w:p w14:paraId="5CDA634A" w14:textId="153E3DED" w:rsidR="00AB164A" w:rsidRDefault="00AB164A" w:rsidP="0008590B">
      <w:pPr>
        <w:spacing w:before="240" w:after="240" w:line="360" w:lineRule="auto"/>
        <w:rPr>
          <w:rFonts w:asciiTheme="majorHAnsi" w:hAnsiTheme="majorHAnsi" w:cstheme="majorHAnsi"/>
          <w:szCs w:val="24"/>
        </w:rPr>
      </w:pPr>
    </w:p>
    <w:p w14:paraId="0FDA71E3" w14:textId="7F0149A9" w:rsidR="00AB164A" w:rsidRDefault="00AB164A" w:rsidP="0008590B">
      <w:pPr>
        <w:spacing w:before="240" w:after="240" w:line="360" w:lineRule="auto"/>
        <w:rPr>
          <w:rFonts w:asciiTheme="majorHAnsi" w:hAnsiTheme="majorHAnsi" w:cstheme="majorHAnsi"/>
          <w:szCs w:val="24"/>
        </w:rPr>
      </w:pPr>
    </w:p>
    <w:p w14:paraId="6F73E4CF" w14:textId="77777777" w:rsidR="00AB164A" w:rsidRPr="0008590B" w:rsidRDefault="00AB164A" w:rsidP="0008590B">
      <w:pPr>
        <w:spacing w:before="240" w:after="240" w:line="360" w:lineRule="auto"/>
        <w:rPr>
          <w:rFonts w:asciiTheme="majorHAnsi" w:hAnsiTheme="majorHAnsi" w:cstheme="majorHAnsi"/>
          <w:szCs w:val="24"/>
        </w:rPr>
      </w:pPr>
    </w:p>
    <w:p w14:paraId="2D36E05B" w14:textId="77777777" w:rsidR="008C3611" w:rsidRPr="0008590B" w:rsidRDefault="008C3611" w:rsidP="00902D94">
      <w:pPr>
        <w:pStyle w:val="Heading1"/>
        <w:numPr>
          <w:ilvl w:val="0"/>
          <w:numId w:val="0"/>
        </w:numPr>
        <w:ind w:left="567"/>
      </w:pPr>
      <w:bookmarkStart w:id="30" w:name="_Toc154091384"/>
      <w:r w:rsidRPr="0008590B">
        <w:lastRenderedPageBreak/>
        <w:t>Appendixes</w:t>
      </w:r>
      <w:bookmarkEnd w:id="30"/>
    </w:p>
    <w:p w14:paraId="2D49D7CE" w14:textId="77777777" w:rsidR="00750807" w:rsidRPr="0008590B" w:rsidRDefault="00750807" w:rsidP="0008590B">
      <w:pPr>
        <w:spacing w:before="240" w:after="240" w:line="360" w:lineRule="auto"/>
        <w:rPr>
          <w:rFonts w:asciiTheme="majorHAnsi" w:hAnsiTheme="majorHAnsi" w:cstheme="majorHAnsi"/>
          <w:szCs w:val="24"/>
        </w:rPr>
      </w:pPr>
    </w:p>
    <w:p w14:paraId="04E8BE06" w14:textId="77777777" w:rsidR="008C3611" w:rsidRPr="0008590B" w:rsidRDefault="00EC5082" w:rsidP="0008590B">
      <w:pPr>
        <w:pStyle w:val="Heading2"/>
        <w:numPr>
          <w:ilvl w:val="0"/>
          <w:numId w:val="0"/>
        </w:numPr>
        <w:rPr>
          <w:rFonts w:cstheme="majorHAnsi"/>
        </w:rPr>
      </w:pPr>
      <w:bookmarkStart w:id="31" w:name="_Toc154091385"/>
      <w:r w:rsidRPr="0008590B">
        <w:rPr>
          <w:rFonts w:cstheme="majorHAnsi"/>
          <w:noProof/>
          <w:lang w:val="en-GB" w:eastAsia="en-GB"/>
        </w:rPr>
        <w:drawing>
          <wp:anchor distT="0" distB="0" distL="114300" distR="114300" simplePos="0" relativeHeight="251673600" behindDoc="0" locked="0" layoutInCell="1" allowOverlap="1" wp14:anchorId="71C5881F" wp14:editId="4203F5B6">
            <wp:simplePos x="0" y="0"/>
            <wp:positionH relativeFrom="margin">
              <wp:align>center</wp:align>
            </wp:positionH>
            <wp:positionV relativeFrom="paragraph">
              <wp:posOffset>514350</wp:posOffset>
            </wp:positionV>
            <wp:extent cx="6604706" cy="1828800"/>
            <wp:effectExtent l="0" t="0" r="5715" b="0"/>
            <wp:wrapThrough wrapText="bothSides">
              <wp:wrapPolygon edited="0">
                <wp:start x="0" y="0"/>
                <wp:lineTo x="0" y="21375"/>
                <wp:lineTo x="21556" y="21375"/>
                <wp:lineTo x="21556" y="0"/>
                <wp:lineTo x="0" y="0"/>
              </wp:wrapPolygon>
            </wp:wrapThrough>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604706" cy="1828800"/>
                    </a:xfrm>
                    <a:prstGeom prst="rect">
                      <a:avLst/>
                    </a:prstGeom>
                    <a:noFill/>
                  </pic:spPr>
                </pic:pic>
              </a:graphicData>
            </a:graphic>
            <wp14:sizeRelH relativeFrom="page">
              <wp14:pctWidth>0</wp14:pctWidth>
            </wp14:sizeRelH>
            <wp14:sizeRelV relativeFrom="page">
              <wp14:pctHeight>0</wp14:pctHeight>
            </wp14:sizeRelV>
          </wp:anchor>
        </w:drawing>
      </w:r>
      <w:r w:rsidR="00420AD0" w:rsidRPr="0008590B">
        <w:rPr>
          <w:rFonts w:cstheme="majorHAnsi"/>
        </w:rPr>
        <w:t>Appendix 1</w:t>
      </w:r>
      <w:r w:rsidR="00171306" w:rsidRPr="0008590B">
        <w:rPr>
          <w:rFonts w:cstheme="majorHAnsi"/>
        </w:rPr>
        <w:t xml:space="preserve">: </w:t>
      </w:r>
      <w:r w:rsidR="00015783" w:rsidRPr="0008590B">
        <w:rPr>
          <w:rFonts w:cstheme="majorHAnsi"/>
        </w:rPr>
        <w:t xml:space="preserve">Starbucks Drive </w:t>
      </w:r>
      <w:proofErr w:type="gramStart"/>
      <w:r w:rsidR="00015783" w:rsidRPr="0008590B">
        <w:rPr>
          <w:rFonts w:cstheme="majorHAnsi"/>
        </w:rPr>
        <w:t>Thru</w:t>
      </w:r>
      <w:proofErr w:type="gramEnd"/>
      <w:r w:rsidR="00015783" w:rsidRPr="0008590B">
        <w:rPr>
          <w:rFonts w:cstheme="majorHAnsi"/>
        </w:rPr>
        <w:t xml:space="preserve"> Customer Journey:</w:t>
      </w:r>
      <w:bookmarkEnd w:id="31"/>
    </w:p>
    <w:p w14:paraId="6FCEAAE4" w14:textId="77777777" w:rsidR="00015783" w:rsidRPr="0008590B" w:rsidRDefault="00015783" w:rsidP="0008590B">
      <w:pPr>
        <w:spacing w:before="240" w:after="240" w:line="360" w:lineRule="auto"/>
        <w:rPr>
          <w:rFonts w:asciiTheme="majorHAnsi" w:hAnsiTheme="majorHAnsi" w:cstheme="majorHAnsi"/>
          <w:szCs w:val="24"/>
        </w:rPr>
      </w:pPr>
    </w:p>
    <w:p w14:paraId="667EEE4D" w14:textId="77777777" w:rsidR="00816391" w:rsidRPr="0008590B" w:rsidRDefault="00816391" w:rsidP="0008590B">
      <w:pPr>
        <w:spacing w:before="240" w:after="240" w:line="360" w:lineRule="auto"/>
        <w:rPr>
          <w:rFonts w:asciiTheme="majorHAnsi" w:hAnsiTheme="majorHAnsi" w:cstheme="majorHAnsi"/>
          <w:szCs w:val="24"/>
        </w:rPr>
      </w:pPr>
    </w:p>
    <w:p w14:paraId="2E88FB62" w14:textId="77777777" w:rsidR="00015783" w:rsidRPr="0008590B" w:rsidRDefault="00E618D4" w:rsidP="0008590B">
      <w:pPr>
        <w:pStyle w:val="Heading2"/>
        <w:numPr>
          <w:ilvl w:val="0"/>
          <w:numId w:val="0"/>
        </w:numPr>
        <w:ind w:left="567" w:hanging="567"/>
        <w:rPr>
          <w:rFonts w:cstheme="majorHAnsi"/>
        </w:rPr>
      </w:pPr>
      <w:bookmarkStart w:id="32" w:name="_Toc154091386"/>
      <w:r w:rsidRPr="0008590B">
        <w:rPr>
          <w:rFonts w:cstheme="majorHAnsi"/>
          <w:noProof/>
          <w:lang w:val="en-GB" w:eastAsia="en-GB"/>
        </w:rPr>
        <w:drawing>
          <wp:anchor distT="0" distB="0" distL="114300" distR="114300" simplePos="0" relativeHeight="251675648" behindDoc="0" locked="0" layoutInCell="1" allowOverlap="1" wp14:anchorId="2CF6290D" wp14:editId="7A919AB5">
            <wp:simplePos x="0" y="0"/>
            <wp:positionH relativeFrom="margin">
              <wp:align>center</wp:align>
            </wp:positionH>
            <wp:positionV relativeFrom="paragraph">
              <wp:posOffset>514350</wp:posOffset>
            </wp:positionV>
            <wp:extent cx="6550391" cy="1914525"/>
            <wp:effectExtent l="0" t="0" r="3175" b="0"/>
            <wp:wrapThrough wrapText="bothSides">
              <wp:wrapPolygon edited="0">
                <wp:start x="0" y="0"/>
                <wp:lineTo x="0" y="21278"/>
                <wp:lineTo x="21548" y="21278"/>
                <wp:lineTo x="21548" y="0"/>
                <wp:lineTo x="0" y="0"/>
              </wp:wrapPolygon>
            </wp:wrapThrough>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550391" cy="1914525"/>
                    </a:xfrm>
                    <a:prstGeom prst="rect">
                      <a:avLst/>
                    </a:prstGeom>
                    <a:noFill/>
                  </pic:spPr>
                </pic:pic>
              </a:graphicData>
            </a:graphic>
            <wp14:sizeRelH relativeFrom="page">
              <wp14:pctWidth>0</wp14:pctWidth>
            </wp14:sizeRelH>
            <wp14:sizeRelV relativeFrom="page">
              <wp14:pctHeight>0</wp14:pctHeight>
            </wp14:sizeRelV>
          </wp:anchor>
        </w:drawing>
      </w:r>
      <w:r w:rsidR="00420AD0" w:rsidRPr="0008590B">
        <w:rPr>
          <w:rFonts w:cstheme="majorHAnsi"/>
        </w:rPr>
        <w:t>Appendix 2</w:t>
      </w:r>
      <w:r w:rsidR="00171306" w:rsidRPr="0008590B">
        <w:rPr>
          <w:rFonts w:cstheme="majorHAnsi"/>
        </w:rPr>
        <w:t xml:space="preserve">: </w:t>
      </w:r>
      <w:r w:rsidR="00015783" w:rsidRPr="0008590B">
        <w:rPr>
          <w:rFonts w:cstheme="majorHAnsi"/>
        </w:rPr>
        <w:t>Starbucks Pick Up Customer Journey Map:</w:t>
      </w:r>
      <w:bookmarkEnd w:id="32"/>
    </w:p>
    <w:p w14:paraId="5820984C" w14:textId="77777777" w:rsidR="00015783" w:rsidRPr="0008590B" w:rsidRDefault="00015783" w:rsidP="0008590B">
      <w:pPr>
        <w:spacing w:before="240" w:after="240" w:line="360" w:lineRule="auto"/>
        <w:rPr>
          <w:rFonts w:asciiTheme="majorHAnsi" w:hAnsiTheme="majorHAnsi" w:cstheme="majorHAnsi"/>
          <w:szCs w:val="24"/>
        </w:rPr>
      </w:pPr>
    </w:p>
    <w:p w14:paraId="757F7033" w14:textId="77777777" w:rsidR="00015783" w:rsidRPr="0008590B" w:rsidRDefault="00015783" w:rsidP="0008590B">
      <w:pPr>
        <w:spacing w:before="240" w:after="240" w:line="360" w:lineRule="auto"/>
        <w:rPr>
          <w:rFonts w:asciiTheme="majorHAnsi" w:hAnsiTheme="majorHAnsi" w:cstheme="majorHAnsi"/>
          <w:szCs w:val="24"/>
        </w:rPr>
      </w:pPr>
    </w:p>
    <w:p w14:paraId="35005781" w14:textId="77777777" w:rsidR="00015783" w:rsidRPr="0008590B" w:rsidRDefault="00EC5082" w:rsidP="0008590B">
      <w:pPr>
        <w:pStyle w:val="Heading2"/>
        <w:numPr>
          <w:ilvl w:val="0"/>
          <w:numId w:val="0"/>
        </w:numPr>
        <w:ind w:left="567" w:hanging="567"/>
        <w:rPr>
          <w:rFonts w:cstheme="majorHAnsi"/>
        </w:rPr>
      </w:pPr>
      <w:bookmarkStart w:id="33" w:name="_Toc154091387"/>
      <w:r w:rsidRPr="0008590B">
        <w:rPr>
          <w:rFonts w:cstheme="majorHAnsi"/>
          <w:noProof/>
          <w:lang w:val="en-GB" w:eastAsia="en-GB"/>
        </w:rPr>
        <w:lastRenderedPageBreak/>
        <w:drawing>
          <wp:anchor distT="0" distB="0" distL="114300" distR="114300" simplePos="0" relativeHeight="251674624" behindDoc="0" locked="0" layoutInCell="1" allowOverlap="1" wp14:anchorId="3EE8FA6E" wp14:editId="0ADC1E5D">
            <wp:simplePos x="0" y="0"/>
            <wp:positionH relativeFrom="column">
              <wp:posOffset>-342900</wp:posOffset>
            </wp:positionH>
            <wp:positionV relativeFrom="paragraph">
              <wp:posOffset>501650</wp:posOffset>
            </wp:positionV>
            <wp:extent cx="6578430" cy="1943100"/>
            <wp:effectExtent l="0" t="0" r="0" b="0"/>
            <wp:wrapThrough wrapText="bothSides">
              <wp:wrapPolygon edited="0">
                <wp:start x="0" y="0"/>
                <wp:lineTo x="0" y="21388"/>
                <wp:lineTo x="21519" y="21388"/>
                <wp:lineTo x="21519" y="0"/>
                <wp:lineTo x="0" y="0"/>
              </wp:wrapPolygon>
            </wp:wrapThrough>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578430" cy="1943100"/>
                    </a:xfrm>
                    <a:prstGeom prst="rect">
                      <a:avLst/>
                    </a:prstGeom>
                    <a:noFill/>
                  </pic:spPr>
                </pic:pic>
              </a:graphicData>
            </a:graphic>
            <wp14:sizeRelH relativeFrom="page">
              <wp14:pctWidth>0</wp14:pctWidth>
            </wp14:sizeRelH>
            <wp14:sizeRelV relativeFrom="page">
              <wp14:pctHeight>0</wp14:pctHeight>
            </wp14:sizeRelV>
          </wp:anchor>
        </w:drawing>
      </w:r>
      <w:r w:rsidR="00420AD0" w:rsidRPr="0008590B">
        <w:rPr>
          <w:rFonts w:cstheme="majorHAnsi"/>
        </w:rPr>
        <w:t>Appendix 3</w:t>
      </w:r>
      <w:r w:rsidR="00171306" w:rsidRPr="0008590B">
        <w:rPr>
          <w:rFonts w:cstheme="majorHAnsi"/>
        </w:rPr>
        <w:t xml:space="preserve">: </w:t>
      </w:r>
      <w:r w:rsidR="00015783" w:rsidRPr="0008590B">
        <w:rPr>
          <w:rFonts w:cstheme="majorHAnsi"/>
        </w:rPr>
        <w:t>Starbucks Walk-In Customer Journey Map:</w:t>
      </w:r>
      <w:bookmarkEnd w:id="33"/>
    </w:p>
    <w:p w14:paraId="6929B6D1" w14:textId="77777777" w:rsidR="00015783" w:rsidRPr="0008590B" w:rsidRDefault="00015783" w:rsidP="0008590B">
      <w:pPr>
        <w:spacing w:before="240" w:after="240" w:line="360" w:lineRule="auto"/>
        <w:rPr>
          <w:rFonts w:asciiTheme="majorHAnsi" w:hAnsiTheme="majorHAnsi" w:cstheme="majorHAnsi"/>
          <w:szCs w:val="24"/>
        </w:rPr>
      </w:pPr>
    </w:p>
    <w:p w14:paraId="005770A8" w14:textId="77777777" w:rsidR="002C64D8" w:rsidRPr="0008590B" w:rsidRDefault="002C64D8" w:rsidP="0008590B">
      <w:pPr>
        <w:spacing w:before="240" w:after="240" w:line="360" w:lineRule="auto"/>
        <w:rPr>
          <w:rFonts w:asciiTheme="majorHAnsi" w:hAnsiTheme="majorHAnsi" w:cstheme="majorHAnsi"/>
          <w:szCs w:val="24"/>
        </w:rPr>
      </w:pPr>
    </w:p>
    <w:p w14:paraId="358992C1" w14:textId="77777777" w:rsidR="002C64D8" w:rsidRPr="0008590B" w:rsidRDefault="00BE54A3" w:rsidP="0008590B">
      <w:pPr>
        <w:pStyle w:val="Heading2"/>
        <w:numPr>
          <w:ilvl w:val="0"/>
          <w:numId w:val="0"/>
        </w:numPr>
        <w:ind w:left="567" w:hanging="567"/>
        <w:rPr>
          <w:rFonts w:cstheme="majorHAnsi"/>
        </w:rPr>
      </w:pPr>
      <w:bookmarkStart w:id="34" w:name="_Toc154091388"/>
      <w:r w:rsidRPr="0008590B">
        <w:rPr>
          <w:rFonts w:cstheme="majorHAnsi"/>
        </w:rPr>
        <w:t>Appendix-4</w:t>
      </w:r>
      <w:r w:rsidR="00171306" w:rsidRPr="0008590B">
        <w:rPr>
          <w:rFonts w:cstheme="majorHAnsi"/>
        </w:rPr>
        <w:t xml:space="preserve">: </w:t>
      </w:r>
      <w:r w:rsidR="002C64D8" w:rsidRPr="0008590B">
        <w:rPr>
          <w:rFonts w:cstheme="majorHAnsi"/>
        </w:rPr>
        <w:t>Starbucks System Map:</w:t>
      </w:r>
      <w:bookmarkEnd w:id="34"/>
    </w:p>
    <w:p w14:paraId="79CFD904" w14:textId="77777777" w:rsidR="002C64D8" w:rsidRPr="0008590B" w:rsidRDefault="00750807" w:rsidP="0008590B">
      <w:pPr>
        <w:spacing w:before="240" w:after="240" w:line="360" w:lineRule="auto"/>
        <w:rPr>
          <w:rFonts w:asciiTheme="majorHAnsi" w:hAnsiTheme="majorHAnsi" w:cstheme="majorHAnsi"/>
          <w:szCs w:val="24"/>
        </w:rPr>
      </w:pPr>
      <w:r w:rsidRPr="0008590B">
        <w:rPr>
          <w:rFonts w:asciiTheme="majorHAnsi" w:hAnsiTheme="majorHAnsi" w:cstheme="majorHAnsi"/>
          <w:noProof/>
          <w:szCs w:val="24"/>
          <w:lang w:val="en-GB" w:eastAsia="en-GB"/>
        </w:rPr>
        <w:drawing>
          <wp:inline distT="0" distB="0" distL="0" distR="0" wp14:anchorId="39858571" wp14:editId="525D079B">
            <wp:extent cx="6585170" cy="5019675"/>
            <wp:effectExtent l="0" t="0" r="635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592122" cy="5024974"/>
                    </a:xfrm>
                    <a:prstGeom prst="rect">
                      <a:avLst/>
                    </a:prstGeom>
                    <a:noFill/>
                  </pic:spPr>
                </pic:pic>
              </a:graphicData>
            </a:graphic>
          </wp:inline>
        </w:drawing>
      </w:r>
    </w:p>
    <w:sectPr w:rsidR="002C64D8" w:rsidRPr="0008590B" w:rsidSect="00717A6F">
      <w:footerReference w:type="default" r:id="rId25"/>
      <w:pgSz w:w="11906" w:h="16838" w:code="9"/>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28" w:author="PARTH" w:date="2023-12-21T19:32:00Z" w:initials="P">
    <w:p w14:paraId="366CFB08" w14:textId="0DE73228" w:rsidR="000F4840" w:rsidRDefault="000F4840">
      <w:pPr>
        <w:pStyle w:val="CommentText"/>
      </w:pP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366CFB08"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D49B2A" w14:textId="77777777" w:rsidR="00236FCC" w:rsidRDefault="00236FCC" w:rsidP="00717A6F">
      <w:pPr>
        <w:spacing w:after="0" w:line="240" w:lineRule="auto"/>
      </w:pPr>
      <w:r>
        <w:separator/>
      </w:r>
    </w:p>
  </w:endnote>
  <w:endnote w:type="continuationSeparator" w:id="0">
    <w:p w14:paraId="743927C3" w14:textId="77777777" w:rsidR="00236FCC" w:rsidRDefault="00236FCC" w:rsidP="00717A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SimHei">
    <w:altName w:val="黑体"/>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28"/>
        <w:szCs w:val="28"/>
      </w:rPr>
      <w:id w:val="-1186216091"/>
      <w:docPartObj>
        <w:docPartGallery w:val="Page Numbers (Bottom of Page)"/>
        <w:docPartUnique/>
      </w:docPartObj>
    </w:sdtPr>
    <w:sdtEndPr>
      <w:rPr>
        <w:noProof/>
      </w:rPr>
    </w:sdtEndPr>
    <w:sdtContent>
      <w:p w14:paraId="3986DEE5" w14:textId="4B6E95E1" w:rsidR="000F4840" w:rsidRPr="00717A6F" w:rsidRDefault="000F4840" w:rsidP="00717A6F">
        <w:pPr>
          <w:pStyle w:val="Footer"/>
          <w:jc w:val="center"/>
          <w:rPr>
            <w:sz w:val="28"/>
            <w:szCs w:val="28"/>
          </w:rPr>
        </w:pPr>
        <w:r w:rsidRPr="00717A6F">
          <w:rPr>
            <w:sz w:val="28"/>
            <w:szCs w:val="28"/>
          </w:rPr>
          <w:fldChar w:fldCharType="begin"/>
        </w:r>
        <w:r w:rsidRPr="00717A6F">
          <w:rPr>
            <w:sz w:val="28"/>
            <w:szCs w:val="28"/>
          </w:rPr>
          <w:instrText xml:space="preserve"> PAGE   \* MERGEFORMAT </w:instrText>
        </w:r>
        <w:r w:rsidRPr="00717A6F">
          <w:rPr>
            <w:sz w:val="28"/>
            <w:szCs w:val="28"/>
          </w:rPr>
          <w:fldChar w:fldCharType="separate"/>
        </w:r>
        <w:r w:rsidR="00484BED">
          <w:rPr>
            <w:noProof/>
            <w:sz w:val="28"/>
            <w:szCs w:val="28"/>
          </w:rPr>
          <w:t>28</w:t>
        </w:r>
        <w:r w:rsidRPr="00717A6F">
          <w:rPr>
            <w:noProof/>
            <w:sz w:val="28"/>
            <w:szCs w:val="28"/>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4A67EB" w14:textId="77777777" w:rsidR="00236FCC" w:rsidRDefault="00236FCC" w:rsidP="00717A6F">
      <w:pPr>
        <w:spacing w:after="0" w:line="240" w:lineRule="auto"/>
      </w:pPr>
      <w:r>
        <w:separator/>
      </w:r>
    </w:p>
  </w:footnote>
  <w:footnote w:type="continuationSeparator" w:id="0">
    <w:p w14:paraId="74A973BC" w14:textId="77777777" w:rsidR="00236FCC" w:rsidRDefault="00236FCC" w:rsidP="00717A6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C3020F"/>
    <w:multiLevelType w:val="hybridMultilevel"/>
    <w:tmpl w:val="5BE016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7E1C80"/>
    <w:multiLevelType w:val="hybridMultilevel"/>
    <w:tmpl w:val="02C0CF7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12156066"/>
    <w:multiLevelType w:val="hybridMultilevel"/>
    <w:tmpl w:val="332209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482775B"/>
    <w:multiLevelType w:val="multilevel"/>
    <w:tmpl w:val="EB2A3B26"/>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1B8E5DEE"/>
    <w:multiLevelType w:val="hybridMultilevel"/>
    <w:tmpl w:val="7A6C00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CAC1915"/>
    <w:multiLevelType w:val="hybridMultilevel"/>
    <w:tmpl w:val="04F69E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71F7BDB"/>
    <w:multiLevelType w:val="multilevel"/>
    <w:tmpl w:val="315C046A"/>
    <w:lvl w:ilvl="0">
      <w:start w:val="1"/>
      <w:numFmt w:val="decimal"/>
      <w:pStyle w:val="Heading1"/>
      <w:lvlText w:val="%1."/>
      <w:lvlJc w:val="left"/>
      <w:pPr>
        <w:ind w:left="720" w:hanging="360"/>
      </w:pPr>
      <w:rPr>
        <w:rFonts w:hint="default"/>
      </w:rPr>
    </w:lvl>
    <w:lvl w:ilvl="1">
      <w:start w:val="1"/>
      <w:numFmt w:val="decimal"/>
      <w:pStyle w:val="Heading2"/>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 w15:restartNumberingAfterBreak="0">
    <w:nsid w:val="2DAB3774"/>
    <w:multiLevelType w:val="hybridMultilevel"/>
    <w:tmpl w:val="2438C2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2A159F8"/>
    <w:multiLevelType w:val="hybridMultilevel"/>
    <w:tmpl w:val="72FC8BCA"/>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76F2437"/>
    <w:multiLevelType w:val="hybridMultilevel"/>
    <w:tmpl w:val="22FA27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79D091F"/>
    <w:multiLevelType w:val="hybridMultilevel"/>
    <w:tmpl w:val="2BC466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93B1A91"/>
    <w:multiLevelType w:val="hybridMultilevel"/>
    <w:tmpl w:val="6BA62F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94A69FF"/>
    <w:multiLevelType w:val="hybridMultilevel"/>
    <w:tmpl w:val="314CC1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F1E0564"/>
    <w:multiLevelType w:val="hybridMultilevel"/>
    <w:tmpl w:val="17509DC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85C0C3E"/>
    <w:multiLevelType w:val="hybridMultilevel"/>
    <w:tmpl w:val="99B656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F8C201D"/>
    <w:multiLevelType w:val="hybridMultilevel"/>
    <w:tmpl w:val="46B02B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7566528"/>
    <w:multiLevelType w:val="hybridMultilevel"/>
    <w:tmpl w:val="889E78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3"/>
  </w:num>
  <w:num w:numId="3">
    <w:abstractNumId w:val="3"/>
  </w:num>
  <w:num w:numId="4">
    <w:abstractNumId w:val="3"/>
  </w:num>
  <w:num w:numId="5">
    <w:abstractNumId w:val="3"/>
  </w:num>
  <w:num w:numId="6">
    <w:abstractNumId w:val="3"/>
  </w:num>
  <w:num w:numId="7">
    <w:abstractNumId w:val="3"/>
  </w:num>
  <w:num w:numId="8">
    <w:abstractNumId w:val="3"/>
  </w:num>
  <w:num w:numId="9">
    <w:abstractNumId w:val="3"/>
  </w:num>
  <w:num w:numId="10">
    <w:abstractNumId w:val="3"/>
  </w:num>
  <w:num w:numId="11">
    <w:abstractNumId w:val="11"/>
  </w:num>
  <w:num w:numId="12">
    <w:abstractNumId w:val="9"/>
  </w:num>
  <w:num w:numId="13">
    <w:abstractNumId w:val="13"/>
  </w:num>
  <w:num w:numId="14">
    <w:abstractNumId w:val="16"/>
  </w:num>
  <w:num w:numId="15">
    <w:abstractNumId w:val="8"/>
  </w:num>
  <w:num w:numId="16">
    <w:abstractNumId w:val="6"/>
  </w:num>
  <w:num w:numId="17">
    <w:abstractNumId w:val="2"/>
  </w:num>
  <w:num w:numId="18">
    <w:abstractNumId w:val="1"/>
  </w:num>
  <w:num w:numId="19">
    <w:abstractNumId w:val="10"/>
  </w:num>
  <w:num w:numId="20">
    <w:abstractNumId w:val="7"/>
  </w:num>
  <w:num w:numId="21">
    <w:abstractNumId w:val="4"/>
  </w:num>
  <w:num w:numId="22">
    <w:abstractNumId w:val="15"/>
  </w:num>
  <w:num w:numId="23">
    <w:abstractNumId w:val="12"/>
  </w:num>
  <w:num w:numId="24">
    <w:abstractNumId w:val="5"/>
  </w:num>
  <w:num w:numId="25">
    <w:abstractNumId w:val="0"/>
  </w:num>
  <w:num w:numId="26">
    <w:abstractNumId w:val="14"/>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PARTH">
    <w15:presenceInfo w15:providerId="None" w15:userId="PARTH"/>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MTcxNrcwMzIwN7U0MTNR0lEKTi0uzszPAykwrgUAdjjkYiwAAAA="/>
  </w:docVars>
  <w:rsids>
    <w:rsidRoot w:val="00CC4DCC"/>
    <w:rsid w:val="00002977"/>
    <w:rsid w:val="00015783"/>
    <w:rsid w:val="000212F1"/>
    <w:rsid w:val="00046A0A"/>
    <w:rsid w:val="0005469B"/>
    <w:rsid w:val="0008590B"/>
    <w:rsid w:val="000A55E0"/>
    <w:rsid w:val="000A65F7"/>
    <w:rsid w:val="000B18BA"/>
    <w:rsid w:val="000B3C60"/>
    <w:rsid w:val="000C3D00"/>
    <w:rsid w:val="000E2E20"/>
    <w:rsid w:val="000E54B7"/>
    <w:rsid w:val="000F22B3"/>
    <w:rsid w:val="000F4840"/>
    <w:rsid w:val="0016111E"/>
    <w:rsid w:val="00161B70"/>
    <w:rsid w:val="00171306"/>
    <w:rsid w:val="00171B83"/>
    <w:rsid w:val="00180A49"/>
    <w:rsid w:val="001871BA"/>
    <w:rsid w:val="001A4951"/>
    <w:rsid w:val="001D260E"/>
    <w:rsid w:val="001D7DD6"/>
    <w:rsid w:val="001F5B93"/>
    <w:rsid w:val="001F5BAA"/>
    <w:rsid w:val="00221553"/>
    <w:rsid w:val="002255AA"/>
    <w:rsid w:val="0023062B"/>
    <w:rsid w:val="00236FCC"/>
    <w:rsid w:val="00264B68"/>
    <w:rsid w:val="002768B2"/>
    <w:rsid w:val="002804EC"/>
    <w:rsid w:val="002C64D8"/>
    <w:rsid w:val="003254DB"/>
    <w:rsid w:val="00330E5D"/>
    <w:rsid w:val="00337F77"/>
    <w:rsid w:val="003428F5"/>
    <w:rsid w:val="00362D00"/>
    <w:rsid w:val="003632DC"/>
    <w:rsid w:val="00385EBE"/>
    <w:rsid w:val="003B61F7"/>
    <w:rsid w:val="003C2BEA"/>
    <w:rsid w:val="003D0E06"/>
    <w:rsid w:val="003D5817"/>
    <w:rsid w:val="00411555"/>
    <w:rsid w:val="004165E3"/>
    <w:rsid w:val="00417A27"/>
    <w:rsid w:val="00420AD0"/>
    <w:rsid w:val="00433CCB"/>
    <w:rsid w:val="00446B6E"/>
    <w:rsid w:val="0045206E"/>
    <w:rsid w:val="00457591"/>
    <w:rsid w:val="00461D0A"/>
    <w:rsid w:val="00476D3F"/>
    <w:rsid w:val="00484BED"/>
    <w:rsid w:val="004D25C9"/>
    <w:rsid w:val="004D5958"/>
    <w:rsid w:val="004F6838"/>
    <w:rsid w:val="00504AF3"/>
    <w:rsid w:val="00532419"/>
    <w:rsid w:val="0053492B"/>
    <w:rsid w:val="00541DF4"/>
    <w:rsid w:val="00541F58"/>
    <w:rsid w:val="00552B60"/>
    <w:rsid w:val="00572B66"/>
    <w:rsid w:val="005A1754"/>
    <w:rsid w:val="005B09F5"/>
    <w:rsid w:val="005B4E96"/>
    <w:rsid w:val="005C26F6"/>
    <w:rsid w:val="005D0BA6"/>
    <w:rsid w:val="005D4E4B"/>
    <w:rsid w:val="005E1B90"/>
    <w:rsid w:val="005E326B"/>
    <w:rsid w:val="005F05A1"/>
    <w:rsid w:val="005F3ED4"/>
    <w:rsid w:val="00602817"/>
    <w:rsid w:val="00603CF9"/>
    <w:rsid w:val="00605347"/>
    <w:rsid w:val="00612FBF"/>
    <w:rsid w:val="006376A5"/>
    <w:rsid w:val="00646697"/>
    <w:rsid w:val="00651856"/>
    <w:rsid w:val="006528FE"/>
    <w:rsid w:val="006812F5"/>
    <w:rsid w:val="00687D99"/>
    <w:rsid w:val="00687E7B"/>
    <w:rsid w:val="00696771"/>
    <w:rsid w:val="006A1639"/>
    <w:rsid w:val="006B0E52"/>
    <w:rsid w:val="006B53EA"/>
    <w:rsid w:val="006C006A"/>
    <w:rsid w:val="006C5B65"/>
    <w:rsid w:val="006F6FF8"/>
    <w:rsid w:val="0071698A"/>
    <w:rsid w:val="00716DC8"/>
    <w:rsid w:val="00717A6F"/>
    <w:rsid w:val="00730DFC"/>
    <w:rsid w:val="00750807"/>
    <w:rsid w:val="007609AF"/>
    <w:rsid w:val="00771D6A"/>
    <w:rsid w:val="00777D24"/>
    <w:rsid w:val="00786084"/>
    <w:rsid w:val="007A096A"/>
    <w:rsid w:val="007B74E8"/>
    <w:rsid w:val="007F09F8"/>
    <w:rsid w:val="007F72A6"/>
    <w:rsid w:val="007F79D1"/>
    <w:rsid w:val="00807348"/>
    <w:rsid w:val="00816391"/>
    <w:rsid w:val="008250F0"/>
    <w:rsid w:val="0083162D"/>
    <w:rsid w:val="008479A9"/>
    <w:rsid w:val="00855CB1"/>
    <w:rsid w:val="008815F3"/>
    <w:rsid w:val="0088479F"/>
    <w:rsid w:val="008868FE"/>
    <w:rsid w:val="0089549A"/>
    <w:rsid w:val="008C3611"/>
    <w:rsid w:val="008C3F3C"/>
    <w:rsid w:val="009025CE"/>
    <w:rsid w:val="00902D94"/>
    <w:rsid w:val="009116D9"/>
    <w:rsid w:val="00936A56"/>
    <w:rsid w:val="00950B8E"/>
    <w:rsid w:val="0097333E"/>
    <w:rsid w:val="00997E4D"/>
    <w:rsid w:val="009A3F31"/>
    <w:rsid w:val="009A730E"/>
    <w:rsid w:val="009F25E3"/>
    <w:rsid w:val="00A13390"/>
    <w:rsid w:val="00A14419"/>
    <w:rsid w:val="00A274D5"/>
    <w:rsid w:val="00A36DA4"/>
    <w:rsid w:val="00A70430"/>
    <w:rsid w:val="00A749AF"/>
    <w:rsid w:val="00A838E3"/>
    <w:rsid w:val="00AB164A"/>
    <w:rsid w:val="00AE78B8"/>
    <w:rsid w:val="00B11B4C"/>
    <w:rsid w:val="00B142D9"/>
    <w:rsid w:val="00B1524C"/>
    <w:rsid w:val="00B301BF"/>
    <w:rsid w:val="00B36627"/>
    <w:rsid w:val="00B54CE8"/>
    <w:rsid w:val="00B73283"/>
    <w:rsid w:val="00B77FF2"/>
    <w:rsid w:val="00B90EF4"/>
    <w:rsid w:val="00B93F97"/>
    <w:rsid w:val="00BA574E"/>
    <w:rsid w:val="00BE54A3"/>
    <w:rsid w:val="00BE62F6"/>
    <w:rsid w:val="00BE638F"/>
    <w:rsid w:val="00BF44D3"/>
    <w:rsid w:val="00BF7C16"/>
    <w:rsid w:val="00C33195"/>
    <w:rsid w:val="00C35F83"/>
    <w:rsid w:val="00C43BD3"/>
    <w:rsid w:val="00C44D51"/>
    <w:rsid w:val="00C7075D"/>
    <w:rsid w:val="00C77D32"/>
    <w:rsid w:val="00C77F17"/>
    <w:rsid w:val="00C80B7C"/>
    <w:rsid w:val="00CA41B6"/>
    <w:rsid w:val="00CB7090"/>
    <w:rsid w:val="00CC4DCC"/>
    <w:rsid w:val="00CD5ACF"/>
    <w:rsid w:val="00CD7E44"/>
    <w:rsid w:val="00CE2DEA"/>
    <w:rsid w:val="00CF1270"/>
    <w:rsid w:val="00CF6934"/>
    <w:rsid w:val="00D12CAC"/>
    <w:rsid w:val="00D14911"/>
    <w:rsid w:val="00D2279D"/>
    <w:rsid w:val="00D50F4E"/>
    <w:rsid w:val="00D66A4C"/>
    <w:rsid w:val="00D75ED1"/>
    <w:rsid w:val="00D8090E"/>
    <w:rsid w:val="00E10E3D"/>
    <w:rsid w:val="00E26DBF"/>
    <w:rsid w:val="00E350AD"/>
    <w:rsid w:val="00E40397"/>
    <w:rsid w:val="00E4117D"/>
    <w:rsid w:val="00E42F58"/>
    <w:rsid w:val="00E56939"/>
    <w:rsid w:val="00E60E13"/>
    <w:rsid w:val="00E618D4"/>
    <w:rsid w:val="00E63162"/>
    <w:rsid w:val="00E63FF9"/>
    <w:rsid w:val="00E70047"/>
    <w:rsid w:val="00E77BEE"/>
    <w:rsid w:val="00EC5082"/>
    <w:rsid w:val="00EC6569"/>
    <w:rsid w:val="00ED099A"/>
    <w:rsid w:val="00ED3B63"/>
    <w:rsid w:val="00ED4423"/>
    <w:rsid w:val="00ED747E"/>
    <w:rsid w:val="00EF7894"/>
    <w:rsid w:val="00F0081A"/>
    <w:rsid w:val="00F17DA8"/>
    <w:rsid w:val="00F369C5"/>
    <w:rsid w:val="00F65255"/>
    <w:rsid w:val="00F67461"/>
    <w:rsid w:val="00F709C4"/>
    <w:rsid w:val="00F74625"/>
    <w:rsid w:val="00F816D8"/>
    <w:rsid w:val="00F94689"/>
    <w:rsid w:val="00FA1A50"/>
    <w:rsid w:val="00FA78EF"/>
    <w:rsid w:val="00FC4F34"/>
    <w:rsid w:val="00FE33F7"/>
    <w:rsid w:val="00FF47C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113004"/>
  <w15:chartTrackingRefBased/>
  <w15:docId w15:val="{1CBE96E3-3F36-4EC6-816D-73FF9F4760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02D94"/>
    <w:pPr>
      <w:jc w:val="both"/>
    </w:pPr>
    <w:rPr>
      <w:rFonts w:ascii="Times New Roman" w:hAnsi="Times New Roman"/>
      <w:color w:val="000000" w:themeColor="text1"/>
      <w:sz w:val="24"/>
    </w:rPr>
  </w:style>
  <w:style w:type="paragraph" w:styleId="Heading1">
    <w:name w:val="heading 1"/>
    <w:basedOn w:val="Normal"/>
    <w:next w:val="Normal"/>
    <w:link w:val="Heading1Char"/>
    <w:autoRedefine/>
    <w:uiPriority w:val="9"/>
    <w:qFormat/>
    <w:rsid w:val="00902D94"/>
    <w:pPr>
      <w:keepNext/>
      <w:keepLines/>
      <w:numPr>
        <w:numId w:val="16"/>
      </w:numPr>
      <w:pBdr>
        <w:bottom w:val="single" w:sz="4" w:space="1" w:color="595959" w:themeColor="text1" w:themeTint="A6"/>
      </w:pBdr>
      <w:spacing w:before="240" w:after="240" w:line="360" w:lineRule="auto"/>
      <w:ind w:left="567" w:hanging="567"/>
      <w:outlineLvl w:val="0"/>
    </w:pPr>
    <w:rPr>
      <w:rFonts w:eastAsiaTheme="majorEastAsia" w:cs="Times New Roman"/>
      <w:b/>
      <w:bCs/>
      <w:caps/>
      <w:sz w:val="28"/>
      <w:szCs w:val="28"/>
    </w:rPr>
  </w:style>
  <w:style w:type="paragraph" w:styleId="Heading2">
    <w:name w:val="heading 2"/>
    <w:basedOn w:val="Normal"/>
    <w:next w:val="Normal"/>
    <w:link w:val="Heading2Char"/>
    <w:autoRedefine/>
    <w:uiPriority w:val="9"/>
    <w:unhideWhenUsed/>
    <w:qFormat/>
    <w:rsid w:val="00902D94"/>
    <w:pPr>
      <w:keepNext/>
      <w:keepLines/>
      <w:numPr>
        <w:ilvl w:val="1"/>
        <w:numId w:val="16"/>
      </w:numPr>
      <w:spacing w:before="240" w:after="240" w:line="360" w:lineRule="auto"/>
      <w:ind w:left="567" w:hanging="578"/>
      <w:outlineLvl w:val="1"/>
    </w:pPr>
    <w:rPr>
      <w:rFonts w:eastAsiaTheme="majorEastAsia" w:cstheme="majorBidi"/>
      <w:b/>
      <w:bCs/>
      <w:sz w:val="26"/>
      <w:szCs w:val="24"/>
    </w:rPr>
  </w:style>
  <w:style w:type="paragraph" w:styleId="Heading3">
    <w:name w:val="heading 3"/>
    <w:basedOn w:val="Normal"/>
    <w:next w:val="Normal"/>
    <w:link w:val="Heading3Char"/>
    <w:uiPriority w:val="9"/>
    <w:unhideWhenUsed/>
    <w:qFormat/>
    <w:rsid w:val="00CC4DCC"/>
    <w:pPr>
      <w:keepNext/>
      <w:keepLines/>
      <w:numPr>
        <w:ilvl w:val="2"/>
        <w:numId w:val="10"/>
      </w:numPr>
      <w:spacing w:before="200" w:after="0"/>
      <w:outlineLvl w:val="2"/>
    </w:pPr>
    <w:rPr>
      <w:rFonts w:asciiTheme="majorHAnsi" w:eastAsiaTheme="majorEastAsia" w:hAnsiTheme="majorHAnsi" w:cstheme="majorBidi"/>
      <w:b/>
      <w:bCs/>
    </w:rPr>
  </w:style>
  <w:style w:type="paragraph" w:styleId="Heading4">
    <w:name w:val="heading 4"/>
    <w:basedOn w:val="Normal"/>
    <w:next w:val="Normal"/>
    <w:link w:val="Heading4Char"/>
    <w:uiPriority w:val="9"/>
    <w:semiHidden/>
    <w:unhideWhenUsed/>
    <w:qFormat/>
    <w:rsid w:val="00CC4DCC"/>
    <w:pPr>
      <w:keepNext/>
      <w:keepLines/>
      <w:numPr>
        <w:ilvl w:val="3"/>
        <w:numId w:val="10"/>
      </w:numPr>
      <w:spacing w:before="200" w:after="0"/>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9"/>
    <w:semiHidden/>
    <w:unhideWhenUsed/>
    <w:qFormat/>
    <w:rsid w:val="00CC4DCC"/>
    <w:pPr>
      <w:keepNext/>
      <w:keepLines/>
      <w:numPr>
        <w:ilvl w:val="4"/>
        <w:numId w:val="10"/>
      </w:numPr>
      <w:spacing w:before="200" w:after="0"/>
      <w:outlineLvl w:val="4"/>
    </w:pPr>
    <w:rPr>
      <w:rFonts w:asciiTheme="majorHAnsi" w:eastAsiaTheme="majorEastAsia" w:hAnsiTheme="majorHAnsi" w:cstheme="majorBidi"/>
      <w:color w:val="323E4F" w:themeColor="text2" w:themeShade="BF"/>
    </w:rPr>
  </w:style>
  <w:style w:type="paragraph" w:styleId="Heading6">
    <w:name w:val="heading 6"/>
    <w:basedOn w:val="Normal"/>
    <w:next w:val="Normal"/>
    <w:link w:val="Heading6Char"/>
    <w:uiPriority w:val="9"/>
    <w:semiHidden/>
    <w:unhideWhenUsed/>
    <w:qFormat/>
    <w:rsid w:val="00CC4DCC"/>
    <w:pPr>
      <w:keepNext/>
      <w:keepLines/>
      <w:numPr>
        <w:ilvl w:val="5"/>
        <w:numId w:val="10"/>
      </w:numPr>
      <w:spacing w:before="200" w:after="0"/>
      <w:outlineLvl w:val="5"/>
    </w:pPr>
    <w:rPr>
      <w:rFonts w:asciiTheme="majorHAnsi" w:eastAsiaTheme="majorEastAsia" w:hAnsiTheme="majorHAnsi" w:cstheme="majorBidi"/>
      <w:i/>
      <w:iCs/>
      <w:color w:val="323E4F" w:themeColor="text2" w:themeShade="BF"/>
    </w:rPr>
  </w:style>
  <w:style w:type="paragraph" w:styleId="Heading7">
    <w:name w:val="heading 7"/>
    <w:basedOn w:val="Normal"/>
    <w:next w:val="Normal"/>
    <w:link w:val="Heading7Char"/>
    <w:uiPriority w:val="9"/>
    <w:semiHidden/>
    <w:unhideWhenUsed/>
    <w:qFormat/>
    <w:rsid w:val="00CC4DCC"/>
    <w:pPr>
      <w:keepNext/>
      <w:keepLines/>
      <w:numPr>
        <w:ilvl w:val="6"/>
        <w:numId w:val="10"/>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CC4DCC"/>
    <w:pPr>
      <w:keepNext/>
      <w:keepLines/>
      <w:numPr>
        <w:ilvl w:val="7"/>
        <w:numId w:val="10"/>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CC4DCC"/>
    <w:pPr>
      <w:keepNext/>
      <w:keepLines/>
      <w:numPr>
        <w:ilvl w:val="8"/>
        <w:numId w:val="10"/>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2D94"/>
    <w:rPr>
      <w:rFonts w:ascii="Times New Roman" w:eastAsiaTheme="majorEastAsia" w:hAnsi="Times New Roman" w:cs="Times New Roman"/>
      <w:b/>
      <w:bCs/>
      <w:caps/>
      <w:color w:val="000000" w:themeColor="text1"/>
      <w:sz w:val="28"/>
      <w:szCs w:val="28"/>
    </w:rPr>
  </w:style>
  <w:style w:type="character" w:customStyle="1" w:styleId="Heading2Char">
    <w:name w:val="Heading 2 Char"/>
    <w:basedOn w:val="DefaultParagraphFont"/>
    <w:link w:val="Heading2"/>
    <w:uiPriority w:val="9"/>
    <w:rsid w:val="00902D94"/>
    <w:rPr>
      <w:rFonts w:ascii="Times New Roman" w:eastAsiaTheme="majorEastAsia" w:hAnsi="Times New Roman" w:cstheme="majorBidi"/>
      <w:b/>
      <w:bCs/>
      <w:color w:val="000000" w:themeColor="text1"/>
      <w:sz w:val="26"/>
      <w:szCs w:val="24"/>
    </w:rPr>
  </w:style>
  <w:style w:type="character" w:customStyle="1" w:styleId="Heading3Char">
    <w:name w:val="Heading 3 Char"/>
    <w:basedOn w:val="DefaultParagraphFont"/>
    <w:link w:val="Heading3"/>
    <w:uiPriority w:val="9"/>
    <w:rsid w:val="00CC4DCC"/>
    <w:rPr>
      <w:rFonts w:asciiTheme="majorHAnsi" w:eastAsiaTheme="majorEastAsia" w:hAnsiTheme="majorHAnsi" w:cstheme="majorBidi"/>
      <w:b/>
      <w:bCs/>
      <w:color w:val="000000" w:themeColor="text1"/>
    </w:rPr>
  </w:style>
  <w:style w:type="character" w:customStyle="1" w:styleId="Heading4Char">
    <w:name w:val="Heading 4 Char"/>
    <w:basedOn w:val="DefaultParagraphFont"/>
    <w:link w:val="Heading4"/>
    <w:uiPriority w:val="9"/>
    <w:semiHidden/>
    <w:rsid w:val="00CC4DCC"/>
    <w:rPr>
      <w:rFonts w:asciiTheme="majorHAnsi" w:eastAsiaTheme="majorEastAsia" w:hAnsiTheme="majorHAnsi" w:cstheme="majorBidi"/>
      <w:b/>
      <w:bCs/>
      <w:i/>
      <w:iCs/>
      <w:color w:val="000000" w:themeColor="text1"/>
    </w:rPr>
  </w:style>
  <w:style w:type="character" w:customStyle="1" w:styleId="Heading5Char">
    <w:name w:val="Heading 5 Char"/>
    <w:basedOn w:val="DefaultParagraphFont"/>
    <w:link w:val="Heading5"/>
    <w:uiPriority w:val="9"/>
    <w:semiHidden/>
    <w:rsid w:val="00CC4DCC"/>
    <w:rPr>
      <w:rFonts w:asciiTheme="majorHAnsi" w:eastAsiaTheme="majorEastAsia" w:hAnsiTheme="majorHAnsi" w:cstheme="majorBidi"/>
      <w:color w:val="323E4F" w:themeColor="text2" w:themeShade="BF"/>
    </w:rPr>
  </w:style>
  <w:style w:type="character" w:customStyle="1" w:styleId="Heading6Char">
    <w:name w:val="Heading 6 Char"/>
    <w:basedOn w:val="DefaultParagraphFont"/>
    <w:link w:val="Heading6"/>
    <w:uiPriority w:val="9"/>
    <w:semiHidden/>
    <w:rsid w:val="00CC4DCC"/>
    <w:rPr>
      <w:rFonts w:asciiTheme="majorHAnsi" w:eastAsiaTheme="majorEastAsia" w:hAnsiTheme="majorHAnsi" w:cstheme="majorBidi"/>
      <w:i/>
      <w:iCs/>
      <w:color w:val="323E4F" w:themeColor="text2" w:themeShade="BF"/>
    </w:rPr>
  </w:style>
  <w:style w:type="character" w:customStyle="1" w:styleId="Heading7Char">
    <w:name w:val="Heading 7 Char"/>
    <w:basedOn w:val="DefaultParagraphFont"/>
    <w:link w:val="Heading7"/>
    <w:uiPriority w:val="9"/>
    <w:semiHidden/>
    <w:rsid w:val="00CC4DCC"/>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CC4DCC"/>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CC4DCC"/>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CC4DCC"/>
    <w:pPr>
      <w:spacing w:after="200" w:line="240" w:lineRule="auto"/>
    </w:pPr>
    <w:rPr>
      <w:i/>
      <w:iCs/>
      <w:color w:val="44546A" w:themeColor="text2"/>
      <w:sz w:val="18"/>
      <w:szCs w:val="18"/>
    </w:rPr>
  </w:style>
  <w:style w:type="paragraph" w:styleId="Title">
    <w:name w:val="Title"/>
    <w:basedOn w:val="Normal"/>
    <w:next w:val="Normal"/>
    <w:link w:val="TitleChar"/>
    <w:uiPriority w:val="10"/>
    <w:qFormat/>
    <w:rsid w:val="00CC4DCC"/>
    <w:pPr>
      <w:spacing w:after="0" w:line="240" w:lineRule="auto"/>
      <w:contextualSpacing/>
    </w:pPr>
    <w:rPr>
      <w:rFonts w:asciiTheme="majorHAnsi" w:eastAsiaTheme="majorEastAsia" w:hAnsiTheme="majorHAnsi" w:cstheme="majorBidi"/>
      <w:sz w:val="56"/>
      <w:szCs w:val="56"/>
    </w:rPr>
  </w:style>
  <w:style w:type="character" w:customStyle="1" w:styleId="TitleChar">
    <w:name w:val="Title Char"/>
    <w:basedOn w:val="DefaultParagraphFont"/>
    <w:link w:val="Title"/>
    <w:uiPriority w:val="10"/>
    <w:rsid w:val="00CC4DCC"/>
    <w:rPr>
      <w:rFonts w:asciiTheme="majorHAnsi" w:eastAsiaTheme="majorEastAsia" w:hAnsiTheme="majorHAnsi" w:cstheme="majorBidi"/>
      <w:color w:val="000000" w:themeColor="text1"/>
      <w:sz w:val="56"/>
      <w:szCs w:val="56"/>
    </w:rPr>
  </w:style>
  <w:style w:type="paragraph" w:styleId="Subtitle">
    <w:name w:val="Subtitle"/>
    <w:basedOn w:val="Normal"/>
    <w:next w:val="Normal"/>
    <w:link w:val="SubtitleChar"/>
    <w:uiPriority w:val="11"/>
    <w:qFormat/>
    <w:rsid w:val="00CC4DCC"/>
    <w:pPr>
      <w:numPr>
        <w:ilvl w:val="1"/>
      </w:numPr>
    </w:pPr>
    <w:rPr>
      <w:color w:val="5A5A5A" w:themeColor="text1" w:themeTint="A5"/>
      <w:spacing w:val="10"/>
    </w:rPr>
  </w:style>
  <w:style w:type="character" w:customStyle="1" w:styleId="SubtitleChar">
    <w:name w:val="Subtitle Char"/>
    <w:basedOn w:val="DefaultParagraphFont"/>
    <w:link w:val="Subtitle"/>
    <w:uiPriority w:val="11"/>
    <w:rsid w:val="00CC4DCC"/>
    <w:rPr>
      <w:color w:val="5A5A5A" w:themeColor="text1" w:themeTint="A5"/>
      <w:spacing w:val="10"/>
    </w:rPr>
  </w:style>
  <w:style w:type="character" w:styleId="Strong">
    <w:name w:val="Strong"/>
    <w:basedOn w:val="DefaultParagraphFont"/>
    <w:uiPriority w:val="22"/>
    <w:qFormat/>
    <w:rsid w:val="00CC4DCC"/>
    <w:rPr>
      <w:b/>
      <w:bCs/>
      <w:color w:val="000000" w:themeColor="text1"/>
    </w:rPr>
  </w:style>
  <w:style w:type="character" w:styleId="Emphasis">
    <w:name w:val="Emphasis"/>
    <w:basedOn w:val="DefaultParagraphFont"/>
    <w:uiPriority w:val="20"/>
    <w:qFormat/>
    <w:rsid w:val="00CC4DCC"/>
    <w:rPr>
      <w:i/>
      <w:iCs/>
      <w:color w:val="auto"/>
    </w:rPr>
  </w:style>
  <w:style w:type="paragraph" w:styleId="NoSpacing">
    <w:name w:val="No Spacing"/>
    <w:uiPriority w:val="1"/>
    <w:qFormat/>
    <w:rsid w:val="00CC4DCC"/>
    <w:pPr>
      <w:spacing w:after="0" w:line="240" w:lineRule="auto"/>
    </w:pPr>
  </w:style>
  <w:style w:type="paragraph" w:styleId="Quote">
    <w:name w:val="Quote"/>
    <w:basedOn w:val="Normal"/>
    <w:next w:val="Normal"/>
    <w:link w:val="QuoteChar"/>
    <w:uiPriority w:val="29"/>
    <w:qFormat/>
    <w:rsid w:val="00CC4DCC"/>
    <w:pPr>
      <w:spacing w:before="160"/>
      <w:ind w:left="720" w:right="720"/>
    </w:pPr>
    <w:rPr>
      <w:i/>
      <w:iCs/>
    </w:rPr>
  </w:style>
  <w:style w:type="character" w:customStyle="1" w:styleId="QuoteChar">
    <w:name w:val="Quote Char"/>
    <w:basedOn w:val="DefaultParagraphFont"/>
    <w:link w:val="Quote"/>
    <w:uiPriority w:val="29"/>
    <w:rsid w:val="00CC4DCC"/>
    <w:rPr>
      <w:i/>
      <w:iCs/>
      <w:color w:val="000000" w:themeColor="text1"/>
    </w:rPr>
  </w:style>
  <w:style w:type="paragraph" w:styleId="IntenseQuote">
    <w:name w:val="Intense Quote"/>
    <w:basedOn w:val="Normal"/>
    <w:next w:val="Normal"/>
    <w:link w:val="IntenseQuoteChar"/>
    <w:uiPriority w:val="30"/>
    <w:qFormat/>
    <w:rsid w:val="00CC4DCC"/>
    <w:pPr>
      <w:pBdr>
        <w:top w:val="single" w:sz="24" w:space="1" w:color="F2F2F2" w:themeColor="background1" w:themeShade="F2"/>
        <w:bottom w:val="single" w:sz="24" w:space="1" w:color="F2F2F2" w:themeColor="background1" w:themeShade="F2"/>
      </w:pBdr>
      <w:shd w:val="clear" w:color="auto" w:fill="F2F2F2" w:themeFill="background1" w:themeFillShade="F2"/>
      <w:spacing w:before="240" w:after="240"/>
      <w:ind w:left="936" w:right="936"/>
      <w:jc w:val="center"/>
    </w:pPr>
  </w:style>
  <w:style w:type="character" w:customStyle="1" w:styleId="IntenseQuoteChar">
    <w:name w:val="Intense Quote Char"/>
    <w:basedOn w:val="DefaultParagraphFont"/>
    <w:link w:val="IntenseQuote"/>
    <w:uiPriority w:val="30"/>
    <w:rsid w:val="00CC4DCC"/>
    <w:rPr>
      <w:color w:val="000000" w:themeColor="text1"/>
      <w:shd w:val="clear" w:color="auto" w:fill="F2F2F2" w:themeFill="background1" w:themeFillShade="F2"/>
    </w:rPr>
  </w:style>
  <w:style w:type="character" w:styleId="SubtleEmphasis">
    <w:name w:val="Subtle Emphasis"/>
    <w:basedOn w:val="DefaultParagraphFont"/>
    <w:uiPriority w:val="19"/>
    <w:qFormat/>
    <w:rsid w:val="00CC4DCC"/>
    <w:rPr>
      <w:i/>
      <w:iCs/>
      <w:color w:val="404040" w:themeColor="text1" w:themeTint="BF"/>
    </w:rPr>
  </w:style>
  <w:style w:type="character" w:styleId="IntenseEmphasis">
    <w:name w:val="Intense Emphasis"/>
    <w:basedOn w:val="DefaultParagraphFont"/>
    <w:uiPriority w:val="21"/>
    <w:qFormat/>
    <w:rsid w:val="00CC4DCC"/>
    <w:rPr>
      <w:b/>
      <w:bCs/>
      <w:i/>
      <w:iCs/>
      <w:caps/>
    </w:rPr>
  </w:style>
  <w:style w:type="character" w:styleId="SubtleReference">
    <w:name w:val="Subtle Reference"/>
    <w:basedOn w:val="DefaultParagraphFont"/>
    <w:uiPriority w:val="31"/>
    <w:qFormat/>
    <w:rsid w:val="00CC4DCC"/>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CC4DCC"/>
    <w:rPr>
      <w:b/>
      <w:bCs/>
      <w:smallCaps/>
      <w:u w:val="single"/>
    </w:rPr>
  </w:style>
  <w:style w:type="character" w:styleId="BookTitle">
    <w:name w:val="Book Title"/>
    <w:basedOn w:val="DefaultParagraphFont"/>
    <w:uiPriority w:val="33"/>
    <w:qFormat/>
    <w:rsid w:val="00CC4DCC"/>
    <w:rPr>
      <w:b w:val="0"/>
      <w:bCs w:val="0"/>
      <w:smallCaps/>
      <w:spacing w:val="5"/>
    </w:rPr>
  </w:style>
  <w:style w:type="paragraph" w:styleId="TOCHeading">
    <w:name w:val="TOC Heading"/>
    <w:basedOn w:val="Heading1"/>
    <w:next w:val="Normal"/>
    <w:uiPriority w:val="39"/>
    <w:unhideWhenUsed/>
    <w:qFormat/>
    <w:rsid w:val="00CC4DCC"/>
    <w:pPr>
      <w:outlineLvl w:val="9"/>
    </w:pPr>
  </w:style>
  <w:style w:type="paragraph" w:styleId="ListParagraph">
    <w:name w:val="List Paragraph"/>
    <w:basedOn w:val="Normal"/>
    <w:uiPriority w:val="34"/>
    <w:qFormat/>
    <w:rsid w:val="005D4E4B"/>
    <w:pPr>
      <w:ind w:left="720"/>
      <w:contextualSpacing/>
    </w:pPr>
  </w:style>
  <w:style w:type="paragraph" w:styleId="NormalWeb">
    <w:name w:val="Normal (Web)"/>
    <w:basedOn w:val="Normal"/>
    <w:uiPriority w:val="99"/>
    <w:unhideWhenUsed/>
    <w:rsid w:val="00A36DA4"/>
    <w:pPr>
      <w:spacing w:before="100" w:beforeAutospacing="1" w:after="100" w:afterAutospacing="1" w:line="240" w:lineRule="auto"/>
    </w:pPr>
    <w:rPr>
      <w:rFonts w:eastAsia="Times New Roman" w:cs="Times New Roman"/>
      <w:szCs w:val="24"/>
    </w:rPr>
  </w:style>
  <w:style w:type="paragraph" w:styleId="TOC1">
    <w:name w:val="toc 1"/>
    <w:basedOn w:val="Normal"/>
    <w:next w:val="Normal"/>
    <w:autoRedefine/>
    <w:uiPriority w:val="39"/>
    <w:unhideWhenUsed/>
    <w:rsid w:val="00B301BF"/>
    <w:pPr>
      <w:spacing w:after="100"/>
    </w:pPr>
  </w:style>
  <w:style w:type="paragraph" w:styleId="TOC2">
    <w:name w:val="toc 2"/>
    <w:basedOn w:val="Normal"/>
    <w:next w:val="Normal"/>
    <w:autoRedefine/>
    <w:uiPriority w:val="39"/>
    <w:unhideWhenUsed/>
    <w:rsid w:val="00B301BF"/>
    <w:pPr>
      <w:spacing w:after="100"/>
      <w:ind w:left="220"/>
    </w:pPr>
  </w:style>
  <w:style w:type="paragraph" w:styleId="TOC3">
    <w:name w:val="toc 3"/>
    <w:basedOn w:val="Normal"/>
    <w:next w:val="Normal"/>
    <w:autoRedefine/>
    <w:uiPriority w:val="39"/>
    <w:unhideWhenUsed/>
    <w:rsid w:val="00B301BF"/>
    <w:pPr>
      <w:spacing w:after="100"/>
      <w:ind w:left="440"/>
    </w:pPr>
  </w:style>
  <w:style w:type="character" w:styleId="Hyperlink">
    <w:name w:val="Hyperlink"/>
    <w:basedOn w:val="DefaultParagraphFont"/>
    <w:uiPriority w:val="99"/>
    <w:unhideWhenUsed/>
    <w:rsid w:val="00B301BF"/>
    <w:rPr>
      <w:color w:val="0563C1" w:themeColor="hyperlink"/>
      <w:u w:val="single"/>
    </w:rPr>
  </w:style>
  <w:style w:type="paragraph" w:styleId="TableofFigures">
    <w:name w:val="table of figures"/>
    <w:basedOn w:val="Normal"/>
    <w:next w:val="Normal"/>
    <w:uiPriority w:val="99"/>
    <w:unhideWhenUsed/>
    <w:rsid w:val="005B4E96"/>
    <w:pPr>
      <w:spacing w:after="0"/>
      <w:ind w:left="440" w:hanging="440"/>
    </w:pPr>
    <w:rPr>
      <w:rFonts w:cstheme="minorHAnsi"/>
      <w:smallCaps/>
      <w:sz w:val="20"/>
      <w:szCs w:val="20"/>
    </w:rPr>
  </w:style>
  <w:style w:type="paragraph" w:styleId="Bibliography">
    <w:name w:val="Bibliography"/>
    <w:basedOn w:val="Normal"/>
    <w:next w:val="Normal"/>
    <w:uiPriority w:val="37"/>
    <w:unhideWhenUsed/>
    <w:rsid w:val="00532419"/>
  </w:style>
  <w:style w:type="paragraph" w:styleId="Header">
    <w:name w:val="header"/>
    <w:basedOn w:val="Normal"/>
    <w:link w:val="HeaderChar"/>
    <w:uiPriority w:val="99"/>
    <w:unhideWhenUsed/>
    <w:rsid w:val="00717A6F"/>
    <w:pPr>
      <w:tabs>
        <w:tab w:val="center" w:pos="4680"/>
        <w:tab w:val="right" w:pos="9360"/>
      </w:tabs>
      <w:spacing w:after="0" w:line="240" w:lineRule="auto"/>
    </w:pPr>
  </w:style>
  <w:style w:type="character" w:customStyle="1" w:styleId="HeaderChar">
    <w:name w:val="Header Char"/>
    <w:basedOn w:val="DefaultParagraphFont"/>
    <w:link w:val="Header"/>
    <w:uiPriority w:val="99"/>
    <w:rsid w:val="00717A6F"/>
  </w:style>
  <w:style w:type="paragraph" w:styleId="Footer">
    <w:name w:val="footer"/>
    <w:basedOn w:val="Normal"/>
    <w:link w:val="FooterChar"/>
    <w:uiPriority w:val="99"/>
    <w:unhideWhenUsed/>
    <w:rsid w:val="00717A6F"/>
    <w:pPr>
      <w:tabs>
        <w:tab w:val="center" w:pos="4680"/>
        <w:tab w:val="right" w:pos="9360"/>
      </w:tabs>
      <w:spacing w:after="0" w:line="240" w:lineRule="auto"/>
    </w:pPr>
  </w:style>
  <w:style w:type="character" w:customStyle="1" w:styleId="FooterChar">
    <w:name w:val="Footer Char"/>
    <w:basedOn w:val="DefaultParagraphFont"/>
    <w:link w:val="Footer"/>
    <w:uiPriority w:val="99"/>
    <w:rsid w:val="00717A6F"/>
  </w:style>
  <w:style w:type="character" w:styleId="CommentReference">
    <w:name w:val="annotation reference"/>
    <w:basedOn w:val="DefaultParagraphFont"/>
    <w:uiPriority w:val="99"/>
    <w:semiHidden/>
    <w:unhideWhenUsed/>
    <w:rsid w:val="007F72A6"/>
    <w:rPr>
      <w:sz w:val="16"/>
      <w:szCs w:val="16"/>
    </w:rPr>
  </w:style>
  <w:style w:type="paragraph" w:styleId="CommentText">
    <w:name w:val="annotation text"/>
    <w:basedOn w:val="Normal"/>
    <w:link w:val="CommentTextChar"/>
    <w:uiPriority w:val="99"/>
    <w:semiHidden/>
    <w:unhideWhenUsed/>
    <w:rsid w:val="007F72A6"/>
    <w:pPr>
      <w:spacing w:line="240" w:lineRule="auto"/>
    </w:pPr>
    <w:rPr>
      <w:sz w:val="20"/>
      <w:szCs w:val="20"/>
    </w:rPr>
  </w:style>
  <w:style w:type="character" w:customStyle="1" w:styleId="CommentTextChar">
    <w:name w:val="Comment Text Char"/>
    <w:basedOn w:val="DefaultParagraphFont"/>
    <w:link w:val="CommentText"/>
    <w:uiPriority w:val="99"/>
    <w:semiHidden/>
    <w:rsid w:val="007F72A6"/>
    <w:rPr>
      <w:sz w:val="20"/>
      <w:szCs w:val="20"/>
    </w:rPr>
  </w:style>
  <w:style w:type="paragraph" w:styleId="CommentSubject">
    <w:name w:val="annotation subject"/>
    <w:basedOn w:val="CommentText"/>
    <w:next w:val="CommentText"/>
    <w:link w:val="CommentSubjectChar"/>
    <w:uiPriority w:val="99"/>
    <w:semiHidden/>
    <w:unhideWhenUsed/>
    <w:rsid w:val="007F72A6"/>
    <w:rPr>
      <w:b/>
      <w:bCs/>
    </w:rPr>
  </w:style>
  <w:style w:type="character" w:customStyle="1" w:styleId="CommentSubjectChar">
    <w:name w:val="Comment Subject Char"/>
    <w:basedOn w:val="CommentTextChar"/>
    <w:link w:val="CommentSubject"/>
    <w:uiPriority w:val="99"/>
    <w:semiHidden/>
    <w:rsid w:val="007F72A6"/>
    <w:rPr>
      <w:b/>
      <w:bCs/>
      <w:sz w:val="20"/>
      <w:szCs w:val="20"/>
    </w:rPr>
  </w:style>
  <w:style w:type="paragraph" w:styleId="BalloonText">
    <w:name w:val="Balloon Text"/>
    <w:basedOn w:val="Normal"/>
    <w:link w:val="BalloonTextChar"/>
    <w:uiPriority w:val="99"/>
    <w:semiHidden/>
    <w:unhideWhenUsed/>
    <w:rsid w:val="007F72A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F72A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723419">
      <w:bodyDiv w:val="1"/>
      <w:marLeft w:val="0"/>
      <w:marRight w:val="0"/>
      <w:marTop w:val="0"/>
      <w:marBottom w:val="0"/>
      <w:divBdr>
        <w:top w:val="none" w:sz="0" w:space="0" w:color="auto"/>
        <w:left w:val="none" w:sz="0" w:space="0" w:color="auto"/>
        <w:bottom w:val="none" w:sz="0" w:space="0" w:color="auto"/>
        <w:right w:val="none" w:sz="0" w:space="0" w:color="auto"/>
      </w:divBdr>
    </w:div>
    <w:div w:id="35201973">
      <w:bodyDiv w:val="1"/>
      <w:marLeft w:val="0"/>
      <w:marRight w:val="0"/>
      <w:marTop w:val="0"/>
      <w:marBottom w:val="0"/>
      <w:divBdr>
        <w:top w:val="none" w:sz="0" w:space="0" w:color="auto"/>
        <w:left w:val="none" w:sz="0" w:space="0" w:color="auto"/>
        <w:bottom w:val="none" w:sz="0" w:space="0" w:color="auto"/>
        <w:right w:val="none" w:sz="0" w:space="0" w:color="auto"/>
      </w:divBdr>
    </w:div>
    <w:div w:id="47611666">
      <w:bodyDiv w:val="1"/>
      <w:marLeft w:val="0"/>
      <w:marRight w:val="0"/>
      <w:marTop w:val="0"/>
      <w:marBottom w:val="0"/>
      <w:divBdr>
        <w:top w:val="none" w:sz="0" w:space="0" w:color="auto"/>
        <w:left w:val="none" w:sz="0" w:space="0" w:color="auto"/>
        <w:bottom w:val="none" w:sz="0" w:space="0" w:color="auto"/>
        <w:right w:val="none" w:sz="0" w:space="0" w:color="auto"/>
      </w:divBdr>
    </w:div>
    <w:div w:id="114982029">
      <w:bodyDiv w:val="1"/>
      <w:marLeft w:val="0"/>
      <w:marRight w:val="0"/>
      <w:marTop w:val="0"/>
      <w:marBottom w:val="0"/>
      <w:divBdr>
        <w:top w:val="none" w:sz="0" w:space="0" w:color="auto"/>
        <w:left w:val="none" w:sz="0" w:space="0" w:color="auto"/>
        <w:bottom w:val="none" w:sz="0" w:space="0" w:color="auto"/>
        <w:right w:val="none" w:sz="0" w:space="0" w:color="auto"/>
      </w:divBdr>
    </w:div>
    <w:div w:id="150371023">
      <w:bodyDiv w:val="1"/>
      <w:marLeft w:val="0"/>
      <w:marRight w:val="0"/>
      <w:marTop w:val="0"/>
      <w:marBottom w:val="0"/>
      <w:divBdr>
        <w:top w:val="none" w:sz="0" w:space="0" w:color="auto"/>
        <w:left w:val="none" w:sz="0" w:space="0" w:color="auto"/>
        <w:bottom w:val="none" w:sz="0" w:space="0" w:color="auto"/>
        <w:right w:val="none" w:sz="0" w:space="0" w:color="auto"/>
      </w:divBdr>
    </w:div>
    <w:div w:id="173347314">
      <w:bodyDiv w:val="1"/>
      <w:marLeft w:val="0"/>
      <w:marRight w:val="0"/>
      <w:marTop w:val="0"/>
      <w:marBottom w:val="0"/>
      <w:divBdr>
        <w:top w:val="none" w:sz="0" w:space="0" w:color="auto"/>
        <w:left w:val="none" w:sz="0" w:space="0" w:color="auto"/>
        <w:bottom w:val="none" w:sz="0" w:space="0" w:color="auto"/>
        <w:right w:val="none" w:sz="0" w:space="0" w:color="auto"/>
      </w:divBdr>
    </w:div>
    <w:div w:id="176428013">
      <w:bodyDiv w:val="1"/>
      <w:marLeft w:val="0"/>
      <w:marRight w:val="0"/>
      <w:marTop w:val="0"/>
      <w:marBottom w:val="0"/>
      <w:divBdr>
        <w:top w:val="none" w:sz="0" w:space="0" w:color="auto"/>
        <w:left w:val="none" w:sz="0" w:space="0" w:color="auto"/>
        <w:bottom w:val="none" w:sz="0" w:space="0" w:color="auto"/>
        <w:right w:val="none" w:sz="0" w:space="0" w:color="auto"/>
      </w:divBdr>
    </w:div>
    <w:div w:id="178470858">
      <w:bodyDiv w:val="1"/>
      <w:marLeft w:val="0"/>
      <w:marRight w:val="0"/>
      <w:marTop w:val="0"/>
      <w:marBottom w:val="0"/>
      <w:divBdr>
        <w:top w:val="none" w:sz="0" w:space="0" w:color="auto"/>
        <w:left w:val="none" w:sz="0" w:space="0" w:color="auto"/>
        <w:bottom w:val="none" w:sz="0" w:space="0" w:color="auto"/>
        <w:right w:val="none" w:sz="0" w:space="0" w:color="auto"/>
      </w:divBdr>
    </w:div>
    <w:div w:id="203718593">
      <w:bodyDiv w:val="1"/>
      <w:marLeft w:val="0"/>
      <w:marRight w:val="0"/>
      <w:marTop w:val="0"/>
      <w:marBottom w:val="0"/>
      <w:divBdr>
        <w:top w:val="none" w:sz="0" w:space="0" w:color="auto"/>
        <w:left w:val="none" w:sz="0" w:space="0" w:color="auto"/>
        <w:bottom w:val="none" w:sz="0" w:space="0" w:color="auto"/>
        <w:right w:val="none" w:sz="0" w:space="0" w:color="auto"/>
      </w:divBdr>
    </w:div>
    <w:div w:id="206794439">
      <w:bodyDiv w:val="1"/>
      <w:marLeft w:val="0"/>
      <w:marRight w:val="0"/>
      <w:marTop w:val="0"/>
      <w:marBottom w:val="0"/>
      <w:divBdr>
        <w:top w:val="none" w:sz="0" w:space="0" w:color="auto"/>
        <w:left w:val="none" w:sz="0" w:space="0" w:color="auto"/>
        <w:bottom w:val="none" w:sz="0" w:space="0" w:color="auto"/>
        <w:right w:val="none" w:sz="0" w:space="0" w:color="auto"/>
      </w:divBdr>
    </w:div>
    <w:div w:id="279846491">
      <w:bodyDiv w:val="1"/>
      <w:marLeft w:val="0"/>
      <w:marRight w:val="0"/>
      <w:marTop w:val="0"/>
      <w:marBottom w:val="0"/>
      <w:divBdr>
        <w:top w:val="none" w:sz="0" w:space="0" w:color="auto"/>
        <w:left w:val="none" w:sz="0" w:space="0" w:color="auto"/>
        <w:bottom w:val="none" w:sz="0" w:space="0" w:color="auto"/>
        <w:right w:val="none" w:sz="0" w:space="0" w:color="auto"/>
      </w:divBdr>
    </w:div>
    <w:div w:id="286202936">
      <w:bodyDiv w:val="1"/>
      <w:marLeft w:val="0"/>
      <w:marRight w:val="0"/>
      <w:marTop w:val="0"/>
      <w:marBottom w:val="0"/>
      <w:divBdr>
        <w:top w:val="none" w:sz="0" w:space="0" w:color="auto"/>
        <w:left w:val="none" w:sz="0" w:space="0" w:color="auto"/>
        <w:bottom w:val="none" w:sz="0" w:space="0" w:color="auto"/>
        <w:right w:val="none" w:sz="0" w:space="0" w:color="auto"/>
      </w:divBdr>
    </w:div>
    <w:div w:id="312954956">
      <w:bodyDiv w:val="1"/>
      <w:marLeft w:val="0"/>
      <w:marRight w:val="0"/>
      <w:marTop w:val="0"/>
      <w:marBottom w:val="0"/>
      <w:divBdr>
        <w:top w:val="none" w:sz="0" w:space="0" w:color="auto"/>
        <w:left w:val="none" w:sz="0" w:space="0" w:color="auto"/>
        <w:bottom w:val="none" w:sz="0" w:space="0" w:color="auto"/>
        <w:right w:val="none" w:sz="0" w:space="0" w:color="auto"/>
      </w:divBdr>
    </w:div>
    <w:div w:id="325868034">
      <w:bodyDiv w:val="1"/>
      <w:marLeft w:val="0"/>
      <w:marRight w:val="0"/>
      <w:marTop w:val="0"/>
      <w:marBottom w:val="0"/>
      <w:divBdr>
        <w:top w:val="none" w:sz="0" w:space="0" w:color="auto"/>
        <w:left w:val="none" w:sz="0" w:space="0" w:color="auto"/>
        <w:bottom w:val="none" w:sz="0" w:space="0" w:color="auto"/>
        <w:right w:val="none" w:sz="0" w:space="0" w:color="auto"/>
      </w:divBdr>
    </w:div>
    <w:div w:id="357199563">
      <w:bodyDiv w:val="1"/>
      <w:marLeft w:val="0"/>
      <w:marRight w:val="0"/>
      <w:marTop w:val="0"/>
      <w:marBottom w:val="0"/>
      <w:divBdr>
        <w:top w:val="none" w:sz="0" w:space="0" w:color="auto"/>
        <w:left w:val="none" w:sz="0" w:space="0" w:color="auto"/>
        <w:bottom w:val="none" w:sz="0" w:space="0" w:color="auto"/>
        <w:right w:val="none" w:sz="0" w:space="0" w:color="auto"/>
      </w:divBdr>
    </w:div>
    <w:div w:id="359671663">
      <w:bodyDiv w:val="1"/>
      <w:marLeft w:val="0"/>
      <w:marRight w:val="0"/>
      <w:marTop w:val="0"/>
      <w:marBottom w:val="0"/>
      <w:divBdr>
        <w:top w:val="none" w:sz="0" w:space="0" w:color="auto"/>
        <w:left w:val="none" w:sz="0" w:space="0" w:color="auto"/>
        <w:bottom w:val="none" w:sz="0" w:space="0" w:color="auto"/>
        <w:right w:val="none" w:sz="0" w:space="0" w:color="auto"/>
      </w:divBdr>
    </w:div>
    <w:div w:id="379213306">
      <w:bodyDiv w:val="1"/>
      <w:marLeft w:val="0"/>
      <w:marRight w:val="0"/>
      <w:marTop w:val="0"/>
      <w:marBottom w:val="0"/>
      <w:divBdr>
        <w:top w:val="none" w:sz="0" w:space="0" w:color="auto"/>
        <w:left w:val="none" w:sz="0" w:space="0" w:color="auto"/>
        <w:bottom w:val="none" w:sz="0" w:space="0" w:color="auto"/>
        <w:right w:val="none" w:sz="0" w:space="0" w:color="auto"/>
      </w:divBdr>
    </w:div>
    <w:div w:id="413866192">
      <w:bodyDiv w:val="1"/>
      <w:marLeft w:val="0"/>
      <w:marRight w:val="0"/>
      <w:marTop w:val="0"/>
      <w:marBottom w:val="0"/>
      <w:divBdr>
        <w:top w:val="none" w:sz="0" w:space="0" w:color="auto"/>
        <w:left w:val="none" w:sz="0" w:space="0" w:color="auto"/>
        <w:bottom w:val="none" w:sz="0" w:space="0" w:color="auto"/>
        <w:right w:val="none" w:sz="0" w:space="0" w:color="auto"/>
      </w:divBdr>
    </w:div>
    <w:div w:id="438990682">
      <w:bodyDiv w:val="1"/>
      <w:marLeft w:val="0"/>
      <w:marRight w:val="0"/>
      <w:marTop w:val="0"/>
      <w:marBottom w:val="0"/>
      <w:divBdr>
        <w:top w:val="none" w:sz="0" w:space="0" w:color="auto"/>
        <w:left w:val="none" w:sz="0" w:space="0" w:color="auto"/>
        <w:bottom w:val="none" w:sz="0" w:space="0" w:color="auto"/>
        <w:right w:val="none" w:sz="0" w:space="0" w:color="auto"/>
      </w:divBdr>
    </w:div>
    <w:div w:id="441339712">
      <w:bodyDiv w:val="1"/>
      <w:marLeft w:val="0"/>
      <w:marRight w:val="0"/>
      <w:marTop w:val="0"/>
      <w:marBottom w:val="0"/>
      <w:divBdr>
        <w:top w:val="none" w:sz="0" w:space="0" w:color="auto"/>
        <w:left w:val="none" w:sz="0" w:space="0" w:color="auto"/>
        <w:bottom w:val="none" w:sz="0" w:space="0" w:color="auto"/>
        <w:right w:val="none" w:sz="0" w:space="0" w:color="auto"/>
      </w:divBdr>
    </w:div>
    <w:div w:id="452986135">
      <w:bodyDiv w:val="1"/>
      <w:marLeft w:val="0"/>
      <w:marRight w:val="0"/>
      <w:marTop w:val="0"/>
      <w:marBottom w:val="0"/>
      <w:divBdr>
        <w:top w:val="none" w:sz="0" w:space="0" w:color="auto"/>
        <w:left w:val="none" w:sz="0" w:space="0" w:color="auto"/>
        <w:bottom w:val="none" w:sz="0" w:space="0" w:color="auto"/>
        <w:right w:val="none" w:sz="0" w:space="0" w:color="auto"/>
      </w:divBdr>
    </w:div>
    <w:div w:id="468404008">
      <w:bodyDiv w:val="1"/>
      <w:marLeft w:val="0"/>
      <w:marRight w:val="0"/>
      <w:marTop w:val="0"/>
      <w:marBottom w:val="0"/>
      <w:divBdr>
        <w:top w:val="none" w:sz="0" w:space="0" w:color="auto"/>
        <w:left w:val="none" w:sz="0" w:space="0" w:color="auto"/>
        <w:bottom w:val="none" w:sz="0" w:space="0" w:color="auto"/>
        <w:right w:val="none" w:sz="0" w:space="0" w:color="auto"/>
      </w:divBdr>
    </w:div>
    <w:div w:id="472865613">
      <w:bodyDiv w:val="1"/>
      <w:marLeft w:val="0"/>
      <w:marRight w:val="0"/>
      <w:marTop w:val="0"/>
      <w:marBottom w:val="0"/>
      <w:divBdr>
        <w:top w:val="none" w:sz="0" w:space="0" w:color="auto"/>
        <w:left w:val="none" w:sz="0" w:space="0" w:color="auto"/>
        <w:bottom w:val="none" w:sz="0" w:space="0" w:color="auto"/>
        <w:right w:val="none" w:sz="0" w:space="0" w:color="auto"/>
      </w:divBdr>
    </w:div>
    <w:div w:id="555314807">
      <w:bodyDiv w:val="1"/>
      <w:marLeft w:val="0"/>
      <w:marRight w:val="0"/>
      <w:marTop w:val="0"/>
      <w:marBottom w:val="0"/>
      <w:divBdr>
        <w:top w:val="none" w:sz="0" w:space="0" w:color="auto"/>
        <w:left w:val="none" w:sz="0" w:space="0" w:color="auto"/>
        <w:bottom w:val="none" w:sz="0" w:space="0" w:color="auto"/>
        <w:right w:val="none" w:sz="0" w:space="0" w:color="auto"/>
      </w:divBdr>
    </w:div>
    <w:div w:id="572736217">
      <w:bodyDiv w:val="1"/>
      <w:marLeft w:val="0"/>
      <w:marRight w:val="0"/>
      <w:marTop w:val="0"/>
      <w:marBottom w:val="0"/>
      <w:divBdr>
        <w:top w:val="none" w:sz="0" w:space="0" w:color="auto"/>
        <w:left w:val="none" w:sz="0" w:space="0" w:color="auto"/>
        <w:bottom w:val="none" w:sz="0" w:space="0" w:color="auto"/>
        <w:right w:val="none" w:sz="0" w:space="0" w:color="auto"/>
      </w:divBdr>
    </w:div>
    <w:div w:id="616135200">
      <w:bodyDiv w:val="1"/>
      <w:marLeft w:val="0"/>
      <w:marRight w:val="0"/>
      <w:marTop w:val="0"/>
      <w:marBottom w:val="0"/>
      <w:divBdr>
        <w:top w:val="none" w:sz="0" w:space="0" w:color="auto"/>
        <w:left w:val="none" w:sz="0" w:space="0" w:color="auto"/>
        <w:bottom w:val="none" w:sz="0" w:space="0" w:color="auto"/>
        <w:right w:val="none" w:sz="0" w:space="0" w:color="auto"/>
      </w:divBdr>
    </w:div>
    <w:div w:id="692995923">
      <w:bodyDiv w:val="1"/>
      <w:marLeft w:val="0"/>
      <w:marRight w:val="0"/>
      <w:marTop w:val="0"/>
      <w:marBottom w:val="0"/>
      <w:divBdr>
        <w:top w:val="none" w:sz="0" w:space="0" w:color="auto"/>
        <w:left w:val="none" w:sz="0" w:space="0" w:color="auto"/>
        <w:bottom w:val="none" w:sz="0" w:space="0" w:color="auto"/>
        <w:right w:val="none" w:sz="0" w:space="0" w:color="auto"/>
      </w:divBdr>
    </w:div>
    <w:div w:id="720707822">
      <w:bodyDiv w:val="1"/>
      <w:marLeft w:val="0"/>
      <w:marRight w:val="0"/>
      <w:marTop w:val="0"/>
      <w:marBottom w:val="0"/>
      <w:divBdr>
        <w:top w:val="none" w:sz="0" w:space="0" w:color="auto"/>
        <w:left w:val="none" w:sz="0" w:space="0" w:color="auto"/>
        <w:bottom w:val="none" w:sz="0" w:space="0" w:color="auto"/>
        <w:right w:val="none" w:sz="0" w:space="0" w:color="auto"/>
      </w:divBdr>
    </w:div>
    <w:div w:id="721950550">
      <w:bodyDiv w:val="1"/>
      <w:marLeft w:val="0"/>
      <w:marRight w:val="0"/>
      <w:marTop w:val="0"/>
      <w:marBottom w:val="0"/>
      <w:divBdr>
        <w:top w:val="none" w:sz="0" w:space="0" w:color="auto"/>
        <w:left w:val="none" w:sz="0" w:space="0" w:color="auto"/>
        <w:bottom w:val="none" w:sz="0" w:space="0" w:color="auto"/>
        <w:right w:val="none" w:sz="0" w:space="0" w:color="auto"/>
      </w:divBdr>
    </w:div>
    <w:div w:id="726688337">
      <w:bodyDiv w:val="1"/>
      <w:marLeft w:val="0"/>
      <w:marRight w:val="0"/>
      <w:marTop w:val="0"/>
      <w:marBottom w:val="0"/>
      <w:divBdr>
        <w:top w:val="none" w:sz="0" w:space="0" w:color="auto"/>
        <w:left w:val="none" w:sz="0" w:space="0" w:color="auto"/>
        <w:bottom w:val="none" w:sz="0" w:space="0" w:color="auto"/>
        <w:right w:val="none" w:sz="0" w:space="0" w:color="auto"/>
      </w:divBdr>
    </w:div>
    <w:div w:id="761877825">
      <w:bodyDiv w:val="1"/>
      <w:marLeft w:val="0"/>
      <w:marRight w:val="0"/>
      <w:marTop w:val="0"/>
      <w:marBottom w:val="0"/>
      <w:divBdr>
        <w:top w:val="none" w:sz="0" w:space="0" w:color="auto"/>
        <w:left w:val="none" w:sz="0" w:space="0" w:color="auto"/>
        <w:bottom w:val="none" w:sz="0" w:space="0" w:color="auto"/>
        <w:right w:val="none" w:sz="0" w:space="0" w:color="auto"/>
      </w:divBdr>
    </w:div>
    <w:div w:id="762337276">
      <w:bodyDiv w:val="1"/>
      <w:marLeft w:val="0"/>
      <w:marRight w:val="0"/>
      <w:marTop w:val="0"/>
      <w:marBottom w:val="0"/>
      <w:divBdr>
        <w:top w:val="none" w:sz="0" w:space="0" w:color="auto"/>
        <w:left w:val="none" w:sz="0" w:space="0" w:color="auto"/>
        <w:bottom w:val="none" w:sz="0" w:space="0" w:color="auto"/>
        <w:right w:val="none" w:sz="0" w:space="0" w:color="auto"/>
      </w:divBdr>
    </w:div>
    <w:div w:id="802503210">
      <w:bodyDiv w:val="1"/>
      <w:marLeft w:val="0"/>
      <w:marRight w:val="0"/>
      <w:marTop w:val="0"/>
      <w:marBottom w:val="0"/>
      <w:divBdr>
        <w:top w:val="none" w:sz="0" w:space="0" w:color="auto"/>
        <w:left w:val="none" w:sz="0" w:space="0" w:color="auto"/>
        <w:bottom w:val="none" w:sz="0" w:space="0" w:color="auto"/>
        <w:right w:val="none" w:sz="0" w:space="0" w:color="auto"/>
      </w:divBdr>
    </w:div>
    <w:div w:id="809633654">
      <w:bodyDiv w:val="1"/>
      <w:marLeft w:val="0"/>
      <w:marRight w:val="0"/>
      <w:marTop w:val="0"/>
      <w:marBottom w:val="0"/>
      <w:divBdr>
        <w:top w:val="none" w:sz="0" w:space="0" w:color="auto"/>
        <w:left w:val="none" w:sz="0" w:space="0" w:color="auto"/>
        <w:bottom w:val="none" w:sz="0" w:space="0" w:color="auto"/>
        <w:right w:val="none" w:sz="0" w:space="0" w:color="auto"/>
      </w:divBdr>
    </w:div>
    <w:div w:id="827598080">
      <w:bodyDiv w:val="1"/>
      <w:marLeft w:val="0"/>
      <w:marRight w:val="0"/>
      <w:marTop w:val="0"/>
      <w:marBottom w:val="0"/>
      <w:divBdr>
        <w:top w:val="none" w:sz="0" w:space="0" w:color="auto"/>
        <w:left w:val="none" w:sz="0" w:space="0" w:color="auto"/>
        <w:bottom w:val="none" w:sz="0" w:space="0" w:color="auto"/>
        <w:right w:val="none" w:sz="0" w:space="0" w:color="auto"/>
      </w:divBdr>
    </w:div>
    <w:div w:id="835152427">
      <w:bodyDiv w:val="1"/>
      <w:marLeft w:val="0"/>
      <w:marRight w:val="0"/>
      <w:marTop w:val="0"/>
      <w:marBottom w:val="0"/>
      <w:divBdr>
        <w:top w:val="none" w:sz="0" w:space="0" w:color="auto"/>
        <w:left w:val="none" w:sz="0" w:space="0" w:color="auto"/>
        <w:bottom w:val="none" w:sz="0" w:space="0" w:color="auto"/>
        <w:right w:val="none" w:sz="0" w:space="0" w:color="auto"/>
      </w:divBdr>
    </w:div>
    <w:div w:id="844319191">
      <w:bodyDiv w:val="1"/>
      <w:marLeft w:val="0"/>
      <w:marRight w:val="0"/>
      <w:marTop w:val="0"/>
      <w:marBottom w:val="0"/>
      <w:divBdr>
        <w:top w:val="none" w:sz="0" w:space="0" w:color="auto"/>
        <w:left w:val="none" w:sz="0" w:space="0" w:color="auto"/>
        <w:bottom w:val="none" w:sz="0" w:space="0" w:color="auto"/>
        <w:right w:val="none" w:sz="0" w:space="0" w:color="auto"/>
      </w:divBdr>
    </w:div>
    <w:div w:id="877356837">
      <w:bodyDiv w:val="1"/>
      <w:marLeft w:val="0"/>
      <w:marRight w:val="0"/>
      <w:marTop w:val="0"/>
      <w:marBottom w:val="0"/>
      <w:divBdr>
        <w:top w:val="none" w:sz="0" w:space="0" w:color="auto"/>
        <w:left w:val="none" w:sz="0" w:space="0" w:color="auto"/>
        <w:bottom w:val="none" w:sz="0" w:space="0" w:color="auto"/>
        <w:right w:val="none" w:sz="0" w:space="0" w:color="auto"/>
      </w:divBdr>
    </w:div>
    <w:div w:id="879315724">
      <w:bodyDiv w:val="1"/>
      <w:marLeft w:val="0"/>
      <w:marRight w:val="0"/>
      <w:marTop w:val="0"/>
      <w:marBottom w:val="0"/>
      <w:divBdr>
        <w:top w:val="none" w:sz="0" w:space="0" w:color="auto"/>
        <w:left w:val="none" w:sz="0" w:space="0" w:color="auto"/>
        <w:bottom w:val="none" w:sz="0" w:space="0" w:color="auto"/>
        <w:right w:val="none" w:sz="0" w:space="0" w:color="auto"/>
      </w:divBdr>
    </w:div>
    <w:div w:id="932326859">
      <w:bodyDiv w:val="1"/>
      <w:marLeft w:val="0"/>
      <w:marRight w:val="0"/>
      <w:marTop w:val="0"/>
      <w:marBottom w:val="0"/>
      <w:divBdr>
        <w:top w:val="none" w:sz="0" w:space="0" w:color="auto"/>
        <w:left w:val="none" w:sz="0" w:space="0" w:color="auto"/>
        <w:bottom w:val="none" w:sz="0" w:space="0" w:color="auto"/>
        <w:right w:val="none" w:sz="0" w:space="0" w:color="auto"/>
      </w:divBdr>
    </w:div>
    <w:div w:id="951134363">
      <w:bodyDiv w:val="1"/>
      <w:marLeft w:val="0"/>
      <w:marRight w:val="0"/>
      <w:marTop w:val="0"/>
      <w:marBottom w:val="0"/>
      <w:divBdr>
        <w:top w:val="none" w:sz="0" w:space="0" w:color="auto"/>
        <w:left w:val="none" w:sz="0" w:space="0" w:color="auto"/>
        <w:bottom w:val="none" w:sz="0" w:space="0" w:color="auto"/>
        <w:right w:val="none" w:sz="0" w:space="0" w:color="auto"/>
      </w:divBdr>
    </w:div>
    <w:div w:id="980573482">
      <w:bodyDiv w:val="1"/>
      <w:marLeft w:val="0"/>
      <w:marRight w:val="0"/>
      <w:marTop w:val="0"/>
      <w:marBottom w:val="0"/>
      <w:divBdr>
        <w:top w:val="none" w:sz="0" w:space="0" w:color="auto"/>
        <w:left w:val="none" w:sz="0" w:space="0" w:color="auto"/>
        <w:bottom w:val="none" w:sz="0" w:space="0" w:color="auto"/>
        <w:right w:val="none" w:sz="0" w:space="0" w:color="auto"/>
      </w:divBdr>
    </w:div>
    <w:div w:id="1035421555">
      <w:bodyDiv w:val="1"/>
      <w:marLeft w:val="0"/>
      <w:marRight w:val="0"/>
      <w:marTop w:val="0"/>
      <w:marBottom w:val="0"/>
      <w:divBdr>
        <w:top w:val="none" w:sz="0" w:space="0" w:color="auto"/>
        <w:left w:val="none" w:sz="0" w:space="0" w:color="auto"/>
        <w:bottom w:val="none" w:sz="0" w:space="0" w:color="auto"/>
        <w:right w:val="none" w:sz="0" w:space="0" w:color="auto"/>
      </w:divBdr>
    </w:div>
    <w:div w:id="1082795380">
      <w:bodyDiv w:val="1"/>
      <w:marLeft w:val="0"/>
      <w:marRight w:val="0"/>
      <w:marTop w:val="0"/>
      <w:marBottom w:val="0"/>
      <w:divBdr>
        <w:top w:val="none" w:sz="0" w:space="0" w:color="auto"/>
        <w:left w:val="none" w:sz="0" w:space="0" w:color="auto"/>
        <w:bottom w:val="none" w:sz="0" w:space="0" w:color="auto"/>
        <w:right w:val="none" w:sz="0" w:space="0" w:color="auto"/>
      </w:divBdr>
    </w:div>
    <w:div w:id="1104113248">
      <w:bodyDiv w:val="1"/>
      <w:marLeft w:val="0"/>
      <w:marRight w:val="0"/>
      <w:marTop w:val="0"/>
      <w:marBottom w:val="0"/>
      <w:divBdr>
        <w:top w:val="none" w:sz="0" w:space="0" w:color="auto"/>
        <w:left w:val="none" w:sz="0" w:space="0" w:color="auto"/>
        <w:bottom w:val="none" w:sz="0" w:space="0" w:color="auto"/>
        <w:right w:val="none" w:sz="0" w:space="0" w:color="auto"/>
      </w:divBdr>
    </w:div>
    <w:div w:id="1143549215">
      <w:bodyDiv w:val="1"/>
      <w:marLeft w:val="0"/>
      <w:marRight w:val="0"/>
      <w:marTop w:val="0"/>
      <w:marBottom w:val="0"/>
      <w:divBdr>
        <w:top w:val="none" w:sz="0" w:space="0" w:color="auto"/>
        <w:left w:val="none" w:sz="0" w:space="0" w:color="auto"/>
        <w:bottom w:val="none" w:sz="0" w:space="0" w:color="auto"/>
        <w:right w:val="none" w:sz="0" w:space="0" w:color="auto"/>
      </w:divBdr>
    </w:div>
    <w:div w:id="1169642100">
      <w:bodyDiv w:val="1"/>
      <w:marLeft w:val="0"/>
      <w:marRight w:val="0"/>
      <w:marTop w:val="0"/>
      <w:marBottom w:val="0"/>
      <w:divBdr>
        <w:top w:val="none" w:sz="0" w:space="0" w:color="auto"/>
        <w:left w:val="none" w:sz="0" w:space="0" w:color="auto"/>
        <w:bottom w:val="none" w:sz="0" w:space="0" w:color="auto"/>
        <w:right w:val="none" w:sz="0" w:space="0" w:color="auto"/>
      </w:divBdr>
    </w:div>
    <w:div w:id="1175343302">
      <w:bodyDiv w:val="1"/>
      <w:marLeft w:val="0"/>
      <w:marRight w:val="0"/>
      <w:marTop w:val="0"/>
      <w:marBottom w:val="0"/>
      <w:divBdr>
        <w:top w:val="none" w:sz="0" w:space="0" w:color="auto"/>
        <w:left w:val="none" w:sz="0" w:space="0" w:color="auto"/>
        <w:bottom w:val="none" w:sz="0" w:space="0" w:color="auto"/>
        <w:right w:val="none" w:sz="0" w:space="0" w:color="auto"/>
      </w:divBdr>
    </w:div>
    <w:div w:id="1183084899">
      <w:bodyDiv w:val="1"/>
      <w:marLeft w:val="0"/>
      <w:marRight w:val="0"/>
      <w:marTop w:val="0"/>
      <w:marBottom w:val="0"/>
      <w:divBdr>
        <w:top w:val="none" w:sz="0" w:space="0" w:color="auto"/>
        <w:left w:val="none" w:sz="0" w:space="0" w:color="auto"/>
        <w:bottom w:val="none" w:sz="0" w:space="0" w:color="auto"/>
        <w:right w:val="none" w:sz="0" w:space="0" w:color="auto"/>
      </w:divBdr>
    </w:div>
    <w:div w:id="1208252829">
      <w:bodyDiv w:val="1"/>
      <w:marLeft w:val="0"/>
      <w:marRight w:val="0"/>
      <w:marTop w:val="0"/>
      <w:marBottom w:val="0"/>
      <w:divBdr>
        <w:top w:val="none" w:sz="0" w:space="0" w:color="auto"/>
        <w:left w:val="none" w:sz="0" w:space="0" w:color="auto"/>
        <w:bottom w:val="none" w:sz="0" w:space="0" w:color="auto"/>
        <w:right w:val="none" w:sz="0" w:space="0" w:color="auto"/>
      </w:divBdr>
    </w:div>
    <w:div w:id="1213031274">
      <w:bodyDiv w:val="1"/>
      <w:marLeft w:val="0"/>
      <w:marRight w:val="0"/>
      <w:marTop w:val="0"/>
      <w:marBottom w:val="0"/>
      <w:divBdr>
        <w:top w:val="none" w:sz="0" w:space="0" w:color="auto"/>
        <w:left w:val="none" w:sz="0" w:space="0" w:color="auto"/>
        <w:bottom w:val="none" w:sz="0" w:space="0" w:color="auto"/>
        <w:right w:val="none" w:sz="0" w:space="0" w:color="auto"/>
      </w:divBdr>
    </w:div>
    <w:div w:id="1245265651">
      <w:bodyDiv w:val="1"/>
      <w:marLeft w:val="0"/>
      <w:marRight w:val="0"/>
      <w:marTop w:val="0"/>
      <w:marBottom w:val="0"/>
      <w:divBdr>
        <w:top w:val="none" w:sz="0" w:space="0" w:color="auto"/>
        <w:left w:val="none" w:sz="0" w:space="0" w:color="auto"/>
        <w:bottom w:val="none" w:sz="0" w:space="0" w:color="auto"/>
        <w:right w:val="none" w:sz="0" w:space="0" w:color="auto"/>
      </w:divBdr>
    </w:div>
    <w:div w:id="1266301826">
      <w:bodyDiv w:val="1"/>
      <w:marLeft w:val="0"/>
      <w:marRight w:val="0"/>
      <w:marTop w:val="0"/>
      <w:marBottom w:val="0"/>
      <w:divBdr>
        <w:top w:val="none" w:sz="0" w:space="0" w:color="auto"/>
        <w:left w:val="none" w:sz="0" w:space="0" w:color="auto"/>
        <w:bottom w:val="none" w:sz="0" w:space="0" w:color="auto"/>
        <w:right w:val="none" w:sz="0" w:space="0" w:color="auto"/>
      </w:divBdr>
    </w:div>
    <w:div w:id="1329016016">
      <w:bodyDiv w:val="1"/>
      <w:marLeft w:val="0"/>
      <w:marRight w:val="0"/>
      <w:marTop w:val="0"/>
      <w:marBottom w:val="0"/>
      <w:divBdr>
        <w:top w:val="none" w:sz="0" w:space="0" w:color="auto"/>
        <w:left w:val="none" w:sz="0" w:space="0" w:color="auto"/>
        <w:bottom w:val="none" w:sz="0" w:space="0" w:color="auto"/>
        <w:right w:val="none" w:sz="0" w:space="0" w:color="auto"/>
      </w:divBdr>
    </w:div>
    <w:div w:id="1371683064">
      <w:bodyDiv w:val="1"/>
      <w:marLeft w:val="0"/>
      <w:marRight w:val="0"/>
      <w:marTop w:val="0"/>
      <w:marBottom w:val="0"/>
      <w:divBdr>
        <w:top w:val="none" w:sz="0" w:space="0" w:color="auto"/>
        <w:left w:val="none" w:sz="0" w:space="0" w:color="auto"/>
        <w:bottom w:val="none" w:sz="0" w:space="0" w:color="auto"/>
        <w:right w:val="none" w:sz="0" w:space="0" w:color="auto"/>
      </w:divBdr>
    </w:div>
    <w:div w:id="1383745543">
      <w:bodyDiv w:val="1"/>
      <w:marLeft w:val="0"/>
      <w:marRight w:val="0"/>
      <w:marTop w:val="0"/>
      <w:marBottom w:val="0"/>
      <w:divBdr>
        <w:top w:val="none" w:sz="0" w:space="0" w:color="auto"/>
        <w:left w:val="none" w:sz="0" w:space="0" w:color="auto"/>
        <w:bottom w:val="none" w:sz="0" w:space="0" w:color="auto"/>
        <w:right w:val="none" w:sz="0" w:space="0" w:color="auto"/>
      </w:divBdr>
    </w:div>
    <w:div w:id="1389573206">
      <w:bodyDiv w:val="1"/>
      <w:marLeft w:val="0"/>
      <w:marRight w:val="0"/>
      <w:marTop w:val="0"/>
      <w:marBottom w:val="0"/>
      <w:divBdr>
        <w:top w:val="none" w:sz="0" w:space="0" w:color="auto"/>
        <w:left w:val="none" w:sz="0" w:space="0" w:color="auto"/>
        <w:bottom w:val="none" w:sz="0" w:space="0" w:color="auto"/>
        <w:right w:val="none" w:sz="0" w:space="0" w:color="auto"/>
      </w:divBdr>
    </w:div>
    <w:div w:id="1406218469">
      <w:bodyDiv w:val="1"/>
      <w:marLeft w:val="0"/>
      <w:marRight w:val="0"/>
      <w:marTop w:val="0"/>
      <w:marBottom w:val="0"/>
      <w:divBdr>
        <w:top w:val="none" w:sz="0" w:space="0" w:color="auto"/>
        <w:left w:val="none" w:sz="0" w:space="0" w:color="auto"/>
        <w:bottom w:val="none" w:sz="0" w:space="0" w:color="auto"/>
        <w:right w:val="none" w:sz="0" w:space="0" w:color="auto"/>
      </w:divBdr>
    </w:div>
    <w:div w:id="1408379495">
      <w:bodyDiv w:val="1"/>
      <w:marLeft w:val="0"/>
      <w:marRight w:val="0"/>
      <w:marTop w:val="0"/>
      <w:marBottom w:val="0"/>
      <w:divBdr>
        <w:top w:val="none" w:sz="0" w:space="0" w:color="auto"/>
        <w:left w:val="none" w:sz="0" w:space="0" w:color="auto"/>
        <w:bottom w:val="none" w:sz="0" w:space="0" w:color="auto"/>
        <w:right w:val="none" w:sz="0" w:space="0" w:color="auto"/>
      </w:divBdr>
    </w:div>
    <w:div w:id="1414283133">
      <w:bodyDiv w:val="1"/>
      <w:marLeft w:val="0"/>
      <w:marRight w:val="0"/>
      <w:marTop w:val="0"/>
      <w:marBottom w:val="0"/>
      <w:divBdr>
        <w:top w:val="none" w:sz="0" w:space="0" w:color="auto"/>
        <w:left w:val="none" w:sz="0" w:space="0" w:color="auto"/>
        <w:bottom w:val="none" w:sz="0" w:space="0" w:color="auto"/>
        <w:right w:val="none" w:sz="0" w:space="0" w:color="auto"/>
      </w:divBdr>
    </w:div>
    <w:div w:id="1427729370">
      <w:bodyDiv w:val="1"/>
      <w:marLeft w:val="0"/>
      <w:marRight w:val="0"/>
      <w:marTop w:val="0"/>
      <w:marBottom w:val="0"/>
      <w:divBdr>
        <w:top w:val="none" w:sz="0" w:space="0" w:color="auto"/>
        <w:left w:val="none" w:sz="0" w:space="0" w:color="auto"/>
        <w:bottom w:val="none" w:sz="0" w:space="0" w:color="auto"/>
        <w:right w:val="none" w:sz="0" w:space="0" w:color="auto"/>
      </w:divBdr>
    </w:div>
    <w:div w:id="1445072806">
      <w:bodyDiv w:val="1"/>
      <w:marLeft w:val="0"/>
      <w:marRight w:val="0"/>
      <w:marTop w:val="0"/>
      <w:marBottom w:val="0"/>
      <w:divBdr>
        <w:top w:val="none" w:sz="0" w:space="0" w:color="auto"/>
        <w:left w:val="none" w:sz="0" w:space="0" w:color="auto"/>
        <w:bottom w:val="none" w:sz="0" w:space="0" w:color="auto"/>
        <w:right w:val="none" w:sz="0" w:space="0" w:color="auto"/>
      </w:divBdr>
    </w:div>
    <w:div w:id="1449275275">
      <w:bodyDiv w:val="1"/>
      <w:marLeft w:val="0"/>
      <w:marRight w:val="0"/>
      <w:marTop w:val="0"/>
      <w:marBottom w:val="0"/>
      <w:divBdr>
        <w:top w:val="none" w:sz="0" w:space="0" w:color="auto"/>
        <w:left w:val="none" w:sz="0" w:space="0" w:color="auto"/>
        <w:bottom w:val="none" w:sz="0" w:space="0" w:color="auto"/>
        <w:right w:val="none" w:sz="0" w:space="0" w:color="auto"/>
      </w:divBdr>
    </w:div>
    <w:div w:id="1550142574">
      <w:bodyDiv w:val="1"/>
      <w:marLeft w:val="0"/>
      <w:marRight w:val="0"/>
      <w:marTop w:val="0"/>
      <w:marBottom w:val="0"/>
      <w:divBdr>
        <w:top w:val="none" w:sz="0" w:space="0" w:color="auto"/>
        <w:left w:val="none" w:sz="0" w:space="0" w:color="auto"/>
        <w:bottom w:val="none" w:sz="0" w:space="0" w:color="auto"/>
        <w:right w:val="none" w:sz="0" w:space="0" w:color="auto"/>
      </w:divBdr>
    </w:div>
    <w:div w:id="1567765839">
      <w:bodyDiv w:val="1"/>
      <w:marLeft w:val="0"/>
      <w:marRight w:val="0"/>
      <w:marTop w:val="0"/>
      <w:marBottom w:val="0"/>
      <w:divBdr>
        <w:top w:val="none" w:sz="0" w:space="0" w:color="auto"/>
        <w:left w:val="none" w:sz="0" w:space="0" w:color="auto"/>
        <w:bottom w:val="none" w:sz="0" w:space="0" w:color="auto"/>
        <w:right w:val="none" w:sz="0" w:space="0" w:color="auto"/>
      </w:divBdr>
    </w:div>
    <w:div w:id="1579288447">
      <w:bodyDiv w:val="1"/>
      <w:marLeft w:val="0"/>
      <w:marRight w:val="0"/>
      <w:marTop w:val="0"/>
      <w:marBottom w:val="0"/>
      <w:divBdr>
        <w:top w:val="none" w:sz="0" w:space="0" w:color="auto"/>
        <w:left w:val="none" w:sz="0" w:space="0" w:color="auto"/>
        <w:bottom w:val="none" w:sz="0" w:space="0" w:color="auto"/>
        <w:right w:val="none" w:sz="0" w:space="0" w:color="auto"/>
      </w:divBdr>
    </w:div>
    <w:div w:id="1608198685">
      <w:bodyDiv w:val="1"/>
      <w:marLeft w:val="0"/>
      <w:marRight w:val="0"/>
      <w:marTop w:val="0"/>
      <w:marBottom w:val="0"/>
      <w:divBdr>
        <w:top w:val="none" w:sz="0" w:space="0" w:color="auto"/>
        <w:left w:val="none" w:sz="0" w:space="0" w:color="auto"/>
        <w:bottom w:val="none" w:sz="0" w:space="0" w:color="auto"/>
        <w:right w:val="none" w:sz="0" w:space="0" w:color="auto"/>
      </w:divBdr>
    </w:div>
    <w:div w:id="1614484687">
      <w:bodyDiv w:val="1"/>
      <w:marLeft w:val="0"/>
      <w:marRight w:val="0"/>
      <w:marTop w:val="0"/>
      <w:marBottom w:val="0"/>
      <w:divBdr>
        <w:top w:val="none" w:sz="0" w:space="0" w:color="auto"/>
        <w:left w:val="none" w:sz="0" w:space="0" w:color="auto"/>
        <w:bottom w:val="none" w:sz="0" w:space="0" w:color="auto"/>
        <w:right w:val="none" w:sz="0" w:space="0" w:color="auto"/>
      </w:divBdr>
    </w:div>
    <w:div w:id="1619339753">
      <w:bodyDiv w:val="1"/>
      <w:marLeft w:val="0"/>
      <w:marRight w:val="0"/>
      <w:marTop w:val="0"/>
      <w:marBottom w:val="0"/>
      <w:divBdr>
        <w:top w:val="none" w:sz="0" w:space="0" w:color="auto"/>
        <w:left w:val="none" w:sz="0" w:space="0" w:color="auto"/>
        <w:bottom w:val="none" w:sz="0" w:space="0" w:color="auto"/>
        <w:right w:val="none" w:sz="0" w:space="0" w:color="auto"/>
      </w:divBdr>
    </w:div>
    <w:div w:id="1623537331">
      <w:bodyDiv w:val="1"/>
      <w:marLeft w:val="0"/>
      <w:marRight w:val="0"/>
      <w:marTop w:val="0"/>
      <w:marBottom w:val="0"/>
      <w:divBdr>
        <w:top w:val="none" w:sz="0" w:space="0" w:color="auto"/>
        <w:left w:val="none" w:sz="0" w:space="0" w:color="auto"/>
        <w:bottom w:val="none" w:sz="0" w:space="0" w:color="auto"/>
        <w:right w:val="none" w:sz="0" w:space="0" w:color="auto"/>
      </w:divBdr>
    </w:div>
    <w:div w:id="1664504385">
      <w:bodyDiv w:val="1"/>
      <w:marLeft w:val="0"/>
      <w:marRight w:val="0"/>
      <w:marTop w:val="0"/>
      <w:marBottom w:val="0"/>
      <w:divBdr>
        <w:top w:val="none" w:sz="0" w:space="0" w:color="auto"/>
        <w:left w:val="none" w:sz="0" w:space="0" w:color="auto"/>
        <w:bottom w:val="none" w:sz="0" w:space="0" w:color="auto"/>
        <w:right w:val="none" w:sz="0" w:space="0" w:color="auto"/>
      </w:divBdr>
    </w:div>
    <w:div w:id="1668090517">
      <w:bodyDiv w:val="1"/>
      <w:marLeft w:val="0"/>
      <w:marRight w:val="0"/>
      <w:marTop w:val="0"/>
      <w:marBottom w:val="0"/>
      <w:divBdr>
        <w:top w:val="none" w:sz="0" w:space="0" w:color="auto"/>
        <w:left w:val="none" w:sz="0" w:space="0" w:color="auto"/>
        <w:bottom w:val="none" w:sz="0" w:space="0" w:color="auto"/>
        <w:right w:val="none" w:sz="0" w:space="0" w:color="auto"/>
      </w:divBdr>
    </w:div>
    <w:div w:id="1675648452">
      <w:bodyDiv w:val="1"/>
      <w:marLeft w:val="0"/>
      <w:marRight w:val="0"/>
      <w:marTop w:val="0"/>
      <w:marBottom w:val="0"/>
      <w:divBdr>
        <w:top w:val="none" w:sz="0" w:space="0" w:color="auto"/>
        <w:left w:val="none" w:sz="0" w:space="0" w:color="auto"/>
        <w:bottom w:val="none" w:sz="0" w:space="0" w:color="auto"/>
        <w:right w:val="none" w:sz="0" w:space="0" w:color="auto"/>
      </w:divBdr>
    </w:div>
    <w:div w:id="1682466138">
      <w:bodyDiv w:val="1"/>
      <w:marLeft w:val="0"/>
      <w:marRight w:val="0"/>
      <w:marTop w:val="0"/>
      <w:marBottom w:val="0"/>
      <w:divBdr>
        <w:top w:val="none" w:sz="0" w:space="0" w:color="auto"/>
        <w:left w:val="none" w:sz="0" w:space="0" w:color="auto"/>
        <w:bottom w:val="none" w:sz="0" w:space="0" w:color="auto"/>
        <w:right w:val="none" w:sz="0" w:space="0" w:color="auto"/>
      </w:divBdr>
    </w:div>
    <w:div w:id="1723291166">
      <w:bodyDiv w:val="1"/>
      <w:marLeft w:val="0"/>
      <w:marRight w:val="0"/>
      <w:marTop w:val="0"/>
      <w:marBottom w:val="0"/>
      <w:divBdr>
        <w:top w:val="none" w:sz="0" w:space="0" w:color="auto"/>
        <w:left w:val="none" w:sz="0" w:space="0" w:color="auto"/>
        <w:bottom w:val="none" w:sz="0" w:space="0" w:color="auto"/>
        <w:right w:val="none" w:sz="0" w:space="0" w:color="auto"/>
      </w:divBdr>
    </w:div>
    <w:div w:id="1728409343">
      <w:bodyDiv w:val="1"/>
      <w:marLeft w:val="0"/>
      <w:marRight w:val="0"/>
      <w:marTop w:val="0"/>
      <w:marBottom w:val="0"/>
      <w:divBdr>
        <w:top w:val="none" w:sz="0" w:space="0" w:color="auto"/>
        <w:left w:val="none" w:sz="0" w:space="0" w:color="auto"/>
        <w:bottom w:val="none" w:sz="0" w:space="0" w:color="auto"/>
        <w:right w:val="none" w:sz="0" w:space="0" w:color="auto"/>
      </w:divBdr>
    </w:div>
    <w:div w:id="1749502436">
      <w:bodyDiv w:val="1"/>
      <w:marLeft w:val="0"/>
      <w:marRight w:val="0"/>
      <w:marTop w:val="0"/>
      <w:marBottom w:val="0"/>
      <w:divBdr>
        <w:top w:val="none" w:sz="0" w:space="0" w:color="auto"/>
        <w:left w:val="none" w:sz="0" w:space="0" w:color="auto"/>
        <w:bottom w:val="none" w:sz="0" w:space="0" w:color="auto"/>
        <w:right w:val="none" w:sz="0" w:space="0" w:color="auto"/>
      </w:divBdr>
    </w:div>
    <w:div w:id="1753358470">
      <w:bodyDiv w:val="1"/>
      <w:marLeft w:val="0"/>
      <w:marRight w:val="0"/>
      <w:marTop w:val="0"/>
      <w:marBottom w:val="0"/>
      <w:divBdr>
        <w:top w:val="none" w:sz="0" w:space="0" w:color="auto"/>
        <w:left w:val="none" w:sz="0" w:space="0" w:color="auto"/>
        <w:bottom w:val="none" w:sz="0" w:space="0" w:color="auto"/>
        <w:right w:val="none" w:sz="0" w:space="0" w:color="auto"/>
      </w:divBdr>
    </w:div>
    <w:div w:id="1787384319">
      <w:bodyDiv w:val="1"/>
      <w:marLeft w:val="0"/>
      <w:marRight w:val="0"/>
      <w:marTop w:val="0"/>
      <w:marBottom w:val="0"/>
      <w:divBdr>
        <w:top w:val="none" w:sz="0" w:space="0" w:color="auto"/>
        <w:left w:val="none" w:sz="0" w:space="0" w:color="auto"/>
        <w:bottom w:val="none" w:sz="0" w:space="0" w:color="auto"/>
        <w:right w:val="none" w:sz="0" w:space="0" w:color="auto"/>
      </w:divBdr>
    </w:div>
    <w:div w:id="1799761164">
      <w:bodyDiv w:val="1"/>
      <w:marLeft w:val="0"/>
      <w:marRight w:val="0"/>
      <w:marTop w:val="0"/>
      <w:marBottom w:val="0"/>
      <w:divBdr>
        <w:top w:val="none" w:sz="0" w:space="0" w:color="auto"/>
        <w:left w:val="none" w:sz="0" w:space="0" w:color="auto"/>
        <w:bottom w:val="none" w:sz="0" w:space="0" w:color="auto"/>
        <w:right w:val="none" w:sz="0" w:space="0" w:color="auto"/>
      </w:divBdr>
    </w:div>
    <w:div w:id="1826630601">
      <w:bodyDiv w:val="1"/>
      <w:marLeft w:val="0"/>
      <w:marRight w:val="0"/>
      <w:marTop w:val="0"/>
      <w:marBottom w:val="0"/>
      <w:divBdr>
        <w:top w:val="none" w:sz="0" w:space="0" w:color="auto"/>
        <w:left w:val="none" w:sz="0" w:space="0" w:color="auto"/>
        <w:bottom w:val="none" w:sz="0" w:space="0" w:color="auto"/>
        <w:right w:val="none" w:sz="0" w:space="0" w:color="auto"/>
      </w:divBdr>
    </w:div>
    <w:div w:id="1828931684">
      <w:bodyDiv w:val="1"/>
      <w:marLeft w:val="0"/>
      <w:marRight w:val="0"/>
      <w:marTop w:val="0"/>
      <w:marBottom w:val="0"/>
      <w:divBdr>
        <w:top w:val="none" w:sz="0" w:space="0" w:color="auto"/>
        <w:left w:val="none" w:sz="0" w:space="0" w:color="auto"/>
        <w:bottom w:val="none" w:sz="0" w:space="0" w:color="auto"/>
        <w:right w:val="none" w:sz="0" w:space="0" w:color="auto"/>
      </w:divBdr>
    </w:div>
    <w:div w:id="1832213949">
      <w:bodyDiv w:val="1"/>
      <w:marLeft w:val="0"/>
      <w:marRight w:val="0"/>
      <w:marTop w:val="0"/>
      <w:marBottom w:val="0"/>
      <w:divBdr>
        <w:top w:val="none" w:sz="0" w:space="0" w:color="auto"/>
        <w:left w:val="none" w:sz="0" w:space="0" w:color="auto"/>
        <w:bottom w:val="none" w:sz="0" w:space="0" w:color="auto"/>
        <w:right w:val="none" w:sz="0" w:space="0" w:color="auto"/>
      </w:divBdr>
    </w:div>
    <w:div w:id="1863662278">
      <w:bodyDiv w:val="1"/>
      <w:marLeft w:val="0"/>
      <w:marRight w:val="0"/>
      <w:marTop w:val="0"/>
      <w:marBottom w:val="0"/>
      <w:divBdr>
        <w:top w:val="none" w:sz="0" w:space="0" w:color="auto"/>
        <w:left w:val="none" w:sz="0" w:space="0" w:color="auto"/>
        <w:bottom w:val="none" w:sz="0" w:space="0" w:color="auto"/>
        <w:right w:val="none" w:sz="0" w:space="0" w:color="auto"/>
      </w:divBdr>
    </w:div>
    <w:div w:id="1877425351">
      <w:bodyDiv w:val="1"/>
      <w:marLeft w:val="0"/>
      <w:marRight w:val="0"/>
      <w:marTop w:val="0"/>
      <w:marBottom w:val="0"/>
      <w:divBdr>
        <w:top w:val="none" w:sz="0" w:space="0" w:color="auto"/>
        <w:left w:val="none" w:sz="0" w:space="0" w:color="auto"/>
        <w:bottom w:val="none" w:sz="0" w:space="0" w:color="auto"/>
        <w:right w:val="none" w:sz="0" w:space="0" w:color="auto"/>
      </w:divBdr>
    </w:div>
    <w:div w:id="1912155249">
      <w:bodyDiv w:val="1"/>
      <w:marLeft w:val="0"/>
      <w:marRight w:val="0"/>
      <w:marTop w:val="0"/>
      <w:marBottom w:val="0"/>
      <w:divBdr>
        <w:top w:val="none" w:sz="0" w:space="0" w:color="auto"/>
        <w:left w:val="none" w:sz="0" w:space="0" w:color="auto"/>
        <w:bottom w:val="none" w:sz="0" w:space="0" w:color="auto"/>
        <w:right w:val="none" w:sz="0" w:space="0" w:color="auto"/>
      </w:divBdr>
    </w:div>
    <w:div w:id="1925912090">
      <w:bodyDiv w:val="1"/>
      <w:marLeft w:val="0"/>
      <w:marRight w:val="0"/>
      <w:marTop w:val="0"/>
      <w:marBottom w:val="0"/>
      <w:divBdr>
        <w:top w:val="none" w:sz="0" w:space="0" w:color="auto"/>
        <w:left w:val="none" w:sz="0" w:space="0" w:color="auto"/>
        <w:bottom w:val="none" w:sz="0" w:space="0" w:color="auto"/>
        <w:right w:val="none" w:sz="0" w:space="0" w:color="auto"/>
      </w:divBdr>
    </w:div>
    <w:div w:id="1952319757">
      <w:bodyDiv w:val="1"/>
      <w:marLeft w:val="0"/>
      <w:marRight w:val="0"/>
      <w:marTop w:val="0"/>
      <w:marBottom w:val="0"/>
      <w:divBdr>
        <w:top w:val="none" w:sz="0" w:space="0" w:color="auto"/>
        <w:left w:val="none" w:sz="0" w:space="0" w:color="auto"/>
        <w:bottom w:val="none" w:sz="0" w:space="0" w:color="auto"/>
        <w:right w:val="none" w:sz="0" w:space="0" w:color="auto"/>
      </w:divBdr>
    </w:div>
    <w:div w:id="1975603024">
      <w:bodyDiv w:val="1"/>
      <w:marLeft w:val="0"/>
      <w:marRight w:val="0"/>
      <w:marTop w:val="0"/>
      <w:marBottom w:val="0"/>
      <w:divBdr>
        <w:top w:val="none" w:sz="0" w:space="0" w:color="auto"/>
        <w:left w:val="none" w:sz="0" w:space="0" w:color="auto"/>
        <w:bottom w:val="none" w:sz="0" w:space="0" w:color="auto"/>
        <w:right w:val="none" w:sz="0" w:space="0" w:color="auto"/>
      </w:divBdr>
    </w:div>
    <w:div w:id="1976333776">
      <w:bodyDiv w:val="1"/>
      <w:marLeft w:val="0"/>
      <w:marRight w:val="0"/>
      <w:marTop w:val="0"/>
      <w:marBottom w:val="0"/>
      <w:divBdr>
        <w:top w:val="none" w:sz="0" w:space="0" w:color="auto"/>
        <w:left w:val="none" w:sz="0" w:space="0" w:color="auto"/>
        <w:bottom w:val="none" w:sz="0" w:space="0" w:color="auto"/>
        <w:right w:val="none" w:sz="0" w:space="0" w:color="auto"/>
      </w:divBdr>
    </w:div>
    <w:div w:id="2020890057">
      <w:bodyDiv w:val="1"/>
      <w:marLeft w:val="0"/>
      <w:marRight w:val="0"/>
      <w:marTop w:val="0"/>
      <w:marBottom w:val="0"/>
      <w:divBdr>
        <w:top w:val="none" w:sz="0" w:space="0" w:color="auto"/>
        <w:left w:val="none" w:sz="0" w:space="0" w:color="auto"/>
        <w:bottom w:val="none" w:sz="0" w:space="0" w:color="auto"/>
        <w:right w:val="none" w:sz="0" w:space="0" w:color="auto"/>
      </w:divBdr>
    </w:div>
    <w:div w:id="2029985657">
      <w:bodyDiv w:val="1"/>
      <w:marLeft w:val="0"/>
      <w:marRight w:val="0"/>
      <w:marTop w:val="0"/>
      <w:marBottom w:val="0"/>
      <w:divBdr>
        <w:top w:val="none" w:sz="0" w:space="0" w:color="auto"/>
        <w:left w:val="none" w:sz="0" w:space="0" w:color="auto"/>
        <w:bottom w:val="none" w:sz="0" w:space="0" w:color="auto"/>
        <w:right w:val="none" w:sz="0" w:space="0" w:color="auto"/>
      </w:divBdr>
    </w:div>
    <w:div w:id="2033677262">
      <w:bodyDiv w:val="1"/>
      <w:marLeft w:val="0"/>
      <w:marRight w:val="0"/>
      <w:marTop w:val="0"/>
      <w:marBottom w:val="0"/>
      <w:divBdr>
        <w:top w:val="none" w:sz="0" w:space="0" w:color="auto"/>
        <w:left w:val="none" w:sz="0" w:space="0" w:color="auto"/>
        <w:bottom w:val="none" w:sz="0" w:space="0" w:color="auto"/>
        <w:right w:val="none" w:sz="0" w:space="0" w:color="auto"/>
      </w:divBdr>
    </w:div>
    <w:div w:id="2053575503">
      <w:bodyDiv w:val="1"/>
      <w:marLeft w:val="0"/>
      <w:marRight w:val="0"/>
      <w:marTop w:val="0"/>
      <w:marBottom w:val="0"/>
      <w:divBdr>
        <w:top w:val="none" w:sz="0" w:space="0" w:color="auto"/>
        <w:left w:val="none" w:sz="0" w:space="0" w:color="auto"/>
        <w:bottom w:val="none" w:sz="0" w:space="0" w:color="auto"/>
        <w:right w:val="none" w:sz="0" w:space="0" w:color="auto"/>
      </w:divBdr>
    </w:div>
    <w:div w:id="2065172949">
      <w:bodyDiv w:val="1"/>
      <w:marLeft w:val="0"/>
      <w:marRight w:val="0"/>
      <w:marTop w:val="0"/>
      <w:marBottom w:val="0"/>
      <w:divBdr>
        <w:top w:val="none" w:sz="0" w:space="0" w:color="auto"/>
        <w:left w:val="none" w:sz="0" w:space="0" w:color="auto"/>
        <w:bottom w:val="none" w:sz="0" w:space="0" w:color="auto"/>
        <w:right w:val="none" w:sz="0" w:space="0" w:color="auto"/>
      </w:divBdr>
    </w:div>
    <w:div w:id="2072070474">
      <w:bodyDiv w:val="1"/>
      <w:marLeft w:val="0"/>
      <w:marRight w:val="0"/>
      <w:marTop w:val="0"/>
      <w:marBottom w:val="0"/>
      <w:divBdr>
        <w:top w:val="none" w:sz="0" w:space="0" w:color="auto"/>
        <w:left w:val="none" w:sz="0" w:space="0" w:color="auto"/>
        <w:bottom w:val="none" w:sz="0" w:space="0" w:color="auto"/>
        <w:right w:val="none" w:sz="0" w:space="0" w:color="auto"/>
      </w:divBdr>
    </w:div>
    <w:div w:id="2087066588">
      <w:bodyDiv w:val="1"/>
      <w:marLeft w:val="0"/>
      <w:marRight w:val="0"/>
      <w:marTop w:val="0"/>
      <w:marBottom w:val="0"/>
      <w:divBdr>
        <w:top w:val="none" w:sz="0" w:space="0" w:color="auto"/>
        <w:left w:val="none" w:sz="0" w:space="0" w:color="auto"/>
        <w:bottom w:val="none" w:sz="0" w:space="0" w:color="auto"/>
        <w:right w:val="none" w:sz="0" w:space="0" w:color="auto"/>
      </w:divBdr>
    </w:div>
    <w:div w:id="2116048486">
      <w:bodyDiv w:val="1"/>
      <w:marLeft w:val="0"/>
      <w:marRight w:val="0"/>
      <w:marTop w:val="0"/>
      <w:marBottom w:val="0"/>
      <w:divBdr>
        <w:top w:val="none" w:sz="0" w:space="0" w:color="auto"/>
        <w:left w:val="none" w:sz="0" w:space="0" w:color="auto"/>
        <w:bottom w:val="none" w:sz="0" w:space="0" w:color="auto"/>
        <w:right w:val="none" w:sz="0" w:space="0" w:color="auto"/>
      </w:divBdr>
    </w:div>
    <w:div w:id="2117745802">
      <w:bodyDiv w:val="1"/>
      <w:marLeft w:val="0"/>
      <w:marRight w:val="0"/>
      <w:marTop w:val="0"/>
      <w:marBottom w:val="0"/>
      <w:divBdr>
        <w:top w:val="none" w:sz="0" w:space="0" w:color="auto"/>
        <w:left w:val="none" w:sz="0" w:space="0" w:color="auto"/>
        <w:bottom w:val="none" w:sz="0" w:space="0" w:color="auto"/>
        <w:right w:val="none" w:sz="0" w:space="0" w:color="auto"/>
      </w:divBdr>
    </w:div>
    <w:div w:id="2133790058">
      <w:bodyDiv w:val="1"/>
      <w:marLeft w:val="0"/>
      <w:marRight w:val="0"/>
      <w:marTop w:val="0"/>
      <w:marBottom w:val="0"/>
      <w:divBdr>
        <w:top w:val="none" w:sz="0" w:space="0" w:color="auto"/>
        <w:left w:val="none" w:sz="0" w:space="0" w:color="auto"/>
        <w:bottom w:val="none" w:sz="0" w:space="0" w:color="auto"/>
        <w:right w:val="none" w:sz="0" w:space="0" w:color="auto"/>
      </w:divBdr>
    </w:div>
    <w:div w:id="2145464336">
      <w:bodyDiv w:val="1"/>
      <w:marLeft w:val="0"/>
      <w:marRight w:val="0"/>
      <w:marTop w:val="0"/>
      <w:marBottom w:val="0"/>
      <w:divBdr>
        <w:top w:val="none" w:sz="0" w:space="0" w:color="auto"/>
        <w:left w:val="none" w:sz="0" w:space="0" w:color="auto"/>
        <w:bottom w:val="none" w:sz="0" w:space="0" w:color="auto"/>
        <w:right w:val="none" w:sz="0" w:space="0" w:color="auto"/>
      </w:divBdr>
    </w:div>
    <w:div w:id="21471181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image" Target="media/image10.jpe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1.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jpeg"/><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8.png"/><Relationship Id="rId20" Type="http://schemas.microsoft.com/office/2011/relationships/commentsExtended" Target="commentsExtended.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4.png"/><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image" Target="media/image13.png"/><Relationship Id="rId28"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comments" Target="comments.xml"/><Relationship Id="rId4" Type="http://schemas.openxmlformats.org/officeDocument/2006/relationships/settings" Target="settings.xml"/><Relationship Id="rId9" Type="http://schemas.openxmlformats.org/officeDocument/2006/relationships/hyperlink" Target="file:///C:\Users\Haram%20Arshad\Documents\LCMB7001-Marketing_Management%5b1%5d.docx" TargetMode="External"/><Relationship Id="rId14" Type="http://schemas.openxmlformats.org/officeDocument/2006/relationships/image" Target="media/image6.jpeg"/><Relationship Id="rId22" Type="http://schemas.openxmlformats.org/officeDocument/2006/relationships/image" Target="media/image12.png"/><Relationship Id="rId27"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Arial-Times New Roman">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Times New Roman" panose="02020603050405020304"/>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Kue19</b:Tag>
    <b:SourceType>JournalArticle</b:SourceType>
    <b:Guid>{ACA1E40B-83DD-4E7D-8953-0662E0F43B0A}</b:Guid>
    <b:Title>Effective customer journey design: consumers’ conception, measurement, and consequences</b:Title>
    <b:Year>2019</b:Year>
    <b:Author>
      <b:Author>
        <b:NameList>
          <b:Person>
            <b:Last>Kuehnl</b:Last>
            <b:First>Christina,</b:First>
            <b:Middle>Danijel Jozic</b:Middle>
          </b:Person>
        </b:NameList>
      </b:Author>
    </b:Author>
    <b:JournalName>Journal of the Academy of Marketing Science</b:JournalName>
    <b:Pages>551-568</b:Pages>
    <b:Volume>47</b:Volume>
    <b:RefOrder>1</b:RefOrder>
  </b:Source>
  <b:Source>
    <b:Tag>Tue21</b:Tag>
    <b:SourceType>JournalArticle</b:SourceType>
    <b:Guid>{83C9DABD-086A-496E-B679-70D5F54D1D1C}</b:Guid>
    <b:Author>
      <b:Author>
        <b:NameList>
          <b:Person>
            <b:Last>Tueanrat</b:Last>
            <b:First>Yanika,</b:First>
            <b:Middle>Savvas Papagiannidis</b:Middle>
          </b:Person>
        </b:NameList>
      </b:Author>
    </b:Author>
    <b:Title>Going on a journey: A review of the customer journey literature</b:Title>
    <b:JournalName> Journal of Business Research </b:JournalName>
    <b:Year>2021</b:Year>
    <b:Pages>336-353</b:Pages>
    <b:Volume>125</b:Volume>
    <b:RefOrder>2</b:RefOrder>
  </b:Source>
  <b:Source>
    <b:Tag>Mic19</b:Tag>
    <b:SourceType>JournalArticle</b:SourceType>
    <b:Guid>{3BCBD4CE-5061-4265-A0F1-9009CF6F5A61}</b:Guid>
    <b:Author>
      <b:Author>
        <b:NameList>
          <b:Person>
            <b:Last>Micheaux</b:Last>
            <b:First>Andrea</b:First>
          </b:Person>
        </b:NameList>
      </b:Author>
    </b:Author>
    <b:Title>Customer journey mapping as a new way to teach data-driven marketing as a service</b:Title>
    <b:JournalName>Journal of Marketing Education</b:JournalName>
    <b:Year>2019</b:Year>
    <b:Pages>127-140</b:Pages>
    <b:Volume>41</b:Volume>
    <b:Issue>2</b:Issue>
    <b:RefOrder>3</b:RefOrder>
  </b:Source>
  <b:Source>
    <b:Tag>Hol20</b:Tag>
    <b:SourceType>JournalArticle</b:SourceType>
    <b:Guid>{ED0643F2-44BA-423B-9AA7-1540726CB02B}</b:Guid>
    <b:Author>
      <b:Author>
        <b:NameList>
          <b:Person>
            <b:Last>Hollebeek</b:Last>
            <b:First>Linda</b:First>
            <b:Middle>D., et al</b:Middle>
          </b:Person>
        </b:NameList>
      </b:Author>
    </b:Author>
    <b:Title>Virtual reality through the customer journey: Framework and propositions</b:Title>
    <b:JournalName> Journal of Retailing and Consumer Services </b:JournalName>
    <b:Year>2020</b:Year>
    <b:Pages>102056</b:Pages>
    <b:Volume>55</b:Volume>
    <b:RefOrder>8</b:RefOrder>
  </b:Source>
  <b:Source>
    <b:Tag>Ran22</b:Tag>
    <b:SourceType>JournalArticle</b:SourceType>
    <b:Guid>{36A30E62-8E7E-4913-A55D-0CE81BD68CA6}</b:Guid>
    <b:Author>
      <b:Author>
        <b:NameList>
          <b:Person>
            <b:Last>Rana</b:Last>
            <b:First>Jyoti,</b:First>
            <b:Middle>et al</b:Middle>
          </b:Person>
        </b:NameList>
      </b:Author>
    </b:Author>
    <b:Title>Reinforcing customer journey through artificial intelligence: a review and research agenda</b:Title>
    <b:JournalName> International Journal of Emerging Markets</b:JournalName>
    <b:Year>2022</b:Year>
    <b:Pages>1738-1758</b:Pages>
    <b:Volume>17</b:Volume>
    <b:Issue>7</b:Issue>
    <b:RefOrder>9</b:RefOrder>
  </b:Source>
  <b:Source>
    <b:Tag>Ana21</b:Tag>
    <b:SourceType>JournalArticle</b:SourceType>
    <b:Guid>{C6B0BF80-C7C4-4817-930D-D47EE6B367FE}</b:Guid>
    <b:Author>
      <b:Author>
        <b:NameList>
          <b:Person>
            <b:Last>Anayiotos</b:Last>
            <b:First>Constantinos</b:First>
          </b:Person>
        </b:NameList>
      </b:Author>
    </b:Author>
    <b:Title>How Iconic Communication affects the brand loyalty in cafeterias via brand experience and moments of truth: The case of Starbucks</b:Title>
    <b:JournalName>Journal of Business Management</b:JournalName>
    <b:Year>2021</b:Year>
    <b:RefOrder>10</b:RefOrder>
  </b:Source>
  <b:Source>
    <b:Tag>Kli20</b:Tag>
    <b:SourceType>JournalArticle</b:SourceType>
    <b:Guid>{91E25D90-C1F9-4F6B-884D-AC3881E6CB97}</b:Guid>
    <b:Author>
      <b:Author>
        <b:NameList>
          <b:Person>
            <b:Last>Klink</b:Last>
            <b:First>Richard</b:First>
          </b:Person>
        </b:NameList>
      </b:Author>
    </b:Author>
    <b:Title>Designing a customer experience management course</b:Title>
    <b:JournalName> Journal of Marketing Education </b:JournalName>
    <b:Year>2020</b:Year>
    <b:Pages>157-169</b:Pages>
    <b:Volume>42</b:Volume>
    <b:Issue>2</b:Issue>
    <b:RefOrder>11</b:RefOrder>
  </b:Source>
  <b:Source>
    <b:Tag>Sie20</b:Tag>
    <b:SourceType>JournalArticle</b:SourceType>
    <b:Guid>{99B27096-7D50-4ADA-8405-51E00DF1241A}</b:Guid>
    <b:Author>
      <b:Author>
        <b:NameList>
          <b:Person>
            <b:Last>Siebert</b:Last>
            <b:First>Anton,</b:First>
            <b:Middle>et al</b:Middle>
          </b:Person>
        </b:NameList>
      </b:Author>
    </b:Author>
    <b:Title>Customer experience journeys: Loyalty loops versus involvement spirals</b:Title>
    <b:JournalName>Journal of Marketing </b:JournalName>
    <b:Year>2020</b:Year>
    <b:Pages>45-66</b:Pages>
    <b:Volume>84</b:Volume>
    <b:Issue>4</b:Issue>
    <b:RefOrder>12</b:RefOrder>
  </b:Source>
  <b:Source>
    <b:Tag>ElB23</b:Tag>
    <b:SourceType>JournalArticle</b:SourceType>
    <b:Guid>{58084E94-E1B7-4D4F-BEDB-74D4C65B7BD8}</b:Guid>
    <b:Author>
      <b:Author>
        <b:NameList>
          <b:Person>
            <b:Last>El-Barkouky</b:Last>
            <b:First>Hala</b:First>
            <b:Middle>Emad Eldin Mohamed</b:Middle>
          </b:Person>
        </b:NameList>
      </b:Author>
    </b:Author>
    <b:Title>The customer journey: the ongoing cycle of customer experience, value co-creation and customer engagement</b:Title>
    <b:JournalName>Journal of Business Management</b:JournalName>
    <b:Year>2023</b:Year>
    <b:RefOrder>13</b:RefOrder>
  </b:Source>
  <b:Source>
    <b:Tag>Bla23</b:Tag>
    <b:SourceType>Book</b:SourceType>
    <b:Guid>{6B06F677-D3DF-4650-84C6-2F9E465D86C6}</b:Guid>
    <b:Title>Integrated marketing communication: creative strategy from idea to implementation</b:Title>
    <b:Year>2023</b:Year>
    <b:Author>
      <b:Author>
        <b:NameList>
          <b:Person>
            <b:Last>Blakeman</b:Last>
            <b:First>Robyn</b:First>
          </b:Person>
        </b:NameList>
      </b:Author>
    </b:Author>
    <b:Publisher>Rowman &amp; Littlefield</b:Publisher>
    <b:RefOrder>6</b:RefOrder>
  </b:Source>
  <b:Source>
    <b:Tag>Kri19</b:Tag>
    <b:SourceType>JournalArticle</b:SourceType>
    <b:Guid>{39A15C57-29E2-47B9-9783-C32D40069084}</b:Guid>
    <b:Title>The effectiveness of marketing communication and importance of its evaluation in an online environment</b:Title>
    <b:Year>2019</b:Year>
    <b:Author>
      <b:Author>
        <b:NameList>
          <b:Person>
            <b:Last>Krizanova</b:Last>
            <b:First>Anna,</b:First>
            <b:Middle>et al</b:Middle>
          </b:Person>
        </b:NameList>
      </b:Author>
    </b:Author>
    <b:JournalName>Sustainability</b:JournalName>
    <b:Pages>7016</b:Pages>
    <b:Volume>11</b:Volume>
    <b:Issue>24</b:Issue>
    <b:RefOrder>14</b:RefOrder>
  </b:Source>
  <b:Source>
    <b:Tag>PET19</b:Tag>
    <b:SourceType>JournalArticle</b:SourceType>
    <b:Guid>{8F342135-E427-432B-BF10-B53CAF5CC6D0}</b:Guid>
    <b:Author>
      <b:Author>
        <b:NameList>
          <b:Person>
            <b:Last>PETCHJUMRUS</b:Last>
            <b:First>BUSSARAKUM</b:First>
          </b:Person>
        </b:NameList>
      </b:Author>
    </b:Author>
    <b:Title>INTEGRATED MARKETING COMMUNICATION FACTORS AFFECTING BUYING DECISION OF CONSUMERS STARBUCK COFFEE IN BANGKOK METROPOLIS</b:Title>
    <b:JournalName>Journal of Business Management</b:JournalName>
    <b:Year>2019</b:Year>
    <b:RefOrder>15</b:RefOrder>
  </b:Source>
  <b:Source>
    <b:Tag>Nov22</b:Tag>
    <b:SourceType>JournalArticle</b:SourceType>
    <b:Guid>{B2487EFB-DB9B-4F54-A971-1FA78D3D78EC}</b:Guid>
    <b:Author>
      <b:Author>
        <b:NameList>
          <b:Person>
            <b:Last>Novianti</b:Last>
          </b:Person>
        </b:NameList>
      </b:Author>
    </b:Author>
    <b:Title>INFORMATION TECHNOLOGY FOR MARKETING COMMUNICATION</b:Title>
    <b:JournalName>Journal of Innovation</b:JournalName>
    <b:Year>2022</b:Year>
    <b:Pages>22-31</b:Pages>
    <b:Volume>2</b:Volume>
    <b:Issue>1</b:Issue>
    <b:RefOrder>16</b:RefOrder>
  </b:Source>
  <b:Source>
    <b:Tag>Ang21</b:Tag>
    <b:SourceType>Book</b:SourceType>
    <b:Guid>{E5490EA8-FCF6-4110-9727-EE4C57072B76}</b:Guid>
    <b:Title>Principles of integrated marketing communications</b:Title>
    <b:Year>2021</b:Year>
    <b:Author>
      <b:Author>
        <b:NameList>
          <b:Person>
            <b:Last>Ang</b:Last>
            <b:First>Lawrence</b:First>
          </b:Person>
        </b:NameList>
      </b:Author>
    </b:Author>
    <b:City>London</b:City>
    <b:Publisher>Cambridge University Press</b:Publisher>
    <b:RefOrder>28</b:RefOrder>
  </b:Source>
  <b:Source>
    <b:Tag>Riv21</b:Tag>
    <b:SourceType>JournalArticle</b:SourceType>
    <b:Guid>{816D5B02-A211-4D06-8D08-6BBAF9A871CC}</b:Guid>
    <b:Title>Integrated Marketing Communication And Coffee Shop Consumer Purchase Decision In Surakara City</b:Title>
    <b:Year>2021</b:Year>
    <b:Author>
      <b:Author>
        <b:NameList>
          <b:Person>
            <b:Last>Rivandi</b:Last>
            <b:First>Rachman</b:First>
          </b:Person>
        </b:NameList>
      </b:Author>
    </b:Author>
    <b:JournalName>International Journal of Economics, Business and Accounting Research (IJEBAR) </b:JournalName>
    <b:Volume>5</b:Volume>
    <b:Issue>2</b:Issue>
    <b:RefOrder>17</b:RefOrder>
  </b:Source>
  <b:Source>
    <b:Tag>Var20</b:Tag>
    <b:SourceType>JournalArticle</b:SourceType>
    <b:Guid>{6A929979-2E8F-4531-9175-A58877716A6E}</b:Guid>
    <b:Author>
      <b:Author>
        <b:NameList>
          <b:Person>
            <b:Last>Vargo</b:Last>
            <b:First>Stephen</b:First>
            <b:Middle>L., Melissa Archpru Akaka</b:Middle>
          </b:Person>
        </b:NameList>
      </b:Author>
    </b:Author>
    <b:Title>Rethinking the process of diffusion in innovation: A service-ecosystems and institutional perspective</b:Title>
    <b:JournalName>Journal of business research</b:JournalName>
    <b:Year>2020</b:Year>
    <b:Pages>526-534</b:Pages>
    <b:Volume>116</b:Volume>
    <b:RefOrder>29</b:RefOrder>
  </b:Source>
  <b:Source>
    <b:Tag>Gol21</b:Tag>
    <b:SourceType>JournalArticle</b:SourceType>
    <b:Guid>{701F426A-07A5-4CDC-858D-D5DEE35EFF5D}</b:Guid>
    <b:Author>
      <b:Author>
        <b:NameList>
          <b:Person>
            <b:Last>Goldsmith</b:Last>
            <b:First>Ronald</b:First>
          </b:Person>
        </b:NameList>
      </b:Author>
    </b:Author>
    <b:Title>Innovative online buyers</b:Title>
    <b:JournalName>Proceedings of the Society for Marketing Advances</b:JournalName>
    <b:Year>2021</b:Year>
    <b:Pages>275-278</b:Pages>
    <b:RefOrder>30</b:RefOrder>
  </b:Source>
  <b:Source>
    <b:Tag>Ham20</b:Tag>
    <b:SourceType>JournalArticle</b:SourceType>
    <b:Guid>{4851C0FC-4E79-448C-BCC3-957AD5B11DDD}</b:Guid>
    <b:Author>
      <b:Author>
        <b:NameList>
          <b:Person>
            <b:Last>Ham</b:Last>
            <b:First>Marcia</b:First>
          </b:Person>
        </b:NameList>
      </b:Author>
    </b:Author>
    <b:Title>Theories of Innovation Adoption and Real-World Case Analyses</b:Title>
    <b:JournalName>Driving Educational Change: Innovations in Action</b:JournalName>
    <b:Year>2020</b:Year>
    <b:Pages>15</b:Pages>
    <b:Volume>1</b:Volume>
    <b:RefOrder>31</b:RefOrder>
  </b:Source>
  <b:Source>
    <b:Tag>Hsi22</b:Tag>
    <b:SourceType>JournalArticle</b:SourceType>
    <b:Guid>{CA9BD236-E67B-493F-AB39-8DDEB2FA568D}</b:Guid>
    <b:Author>
      <b:Author>
        <b:NameList>
          <b:Person>
            <b:Last>Hsiang</b:Last>
            <b:First>Chien-YI</b:First>
          </b:Person>
        </b:NameList>
      </b:Author>
    </b:Author>
    <b:Title>Predicting popular contributors in innovation crowds: the case of My Starbucks Ideas</b:Title>
    <b:JournalName>Information Technology &amp; People</b:JournalName>
    <b:Year>2022</b:Year>
    <b:Pages>494-509</b:Pages>
    <b:Volume>35</b:Volume>
    <b:Issue>2</b:Issue>
    <b:RefOrder>32</b:RefOrder>
  </b:Source>
  <b:Source>
    <b:Tag>Lar21</b:Tag>
    <b:SourceType>JournalArticle</b:SourceType>
    <b:Guid>{57A6EC13-939C-41E5-BA5E-CBF1AF7A0D30}</b:Guid>
    <b:Author>
      <b:Author>
        <b:NameList>
          <b:Person>
            <b:Last>Larson</b:Last>
            <b:First>Ryan</b:First>
            <b:Middle>C</b:Middle>
          </b:Person>
        </b:NameList>
      </b:Author>
    </b:Author>
    <b:Title>Starbucks a Strategic Analysis</b:Title>
    <b:JournalName>Past Decisions and Future Options</b:JournalName>
    <b:Year>2021</b:Year>
    <b:RefOrder>33</b:RefOrder>
  </b:Source>
  <b:Source>
    <b:Tag>Hec21</b:Tag>
    <b:SourceType>JournalArticle</b:SourceType>
    <b:Guid>{FB2A4119-CE5B-45EC-B97E-0CF89D0009A6}</b:Guid>
    <b:Author>
      <b:Author>
        <b:NameList>
          <b:Person>
            <b:Last>Heczková</b:Last>
            <b:First>Miroslava</b:First>
          </b:Person>
        </b:NameList>
      </b:Author>
    </b:Author>
    <b:Title>Customer relationship management–theory and principles</b:Title>
    <b:JournalName>Journal of Marketing</b:JournalName>
    <b:Year>2021</b:Year>
    <b:RefOrder>34</b:RefOrder>
  </b:Source>
  <b:Source>
    <b:Tag>Gue22</b:Tag>
    <b:SourceType>JournalArticle</b:SourceType>
    <b:Guid>{8429220D-05D9-451E-BA1F-2C52D971A96E}</b:Guid>
    <b:Author>
      <b:Author>
        <b:NameList>
          <b:Person>
            <b:Last>Guerola-Navarro</b:Last>
            <b:First>Vicente,</b:First>
            <b:Middle>et al</b:Middle>
          </b:Person>
        </b:NameList>
      </b:Author>
    </b:Author>
    <b:Title>Customer relationship management and its impact on entrepreneurial marketing: A literature review</b:Title>
    <b:JournalName>International Entrepreneurship and Management Journal</b:JournalName>
    <b:Year>2022</b:Year>
    <b:Pages>1-41</b:Pages>
    <b:RefOrder>18</b:RefOrder>
  </b:Source>
  <b:Source>
    <b:Tag>Kha221</b:Tag>
    <b:SourceType>JournalArticle</b:SourceType>
    <b:Guid>{118DF106-A5B6-44DC-9AC0-BA14DDFDD2F6}</b:Guid>
    <b:Author>
      <b:Author>
        <b:NameList>
          <b:Person>
            <b:Last>Khan</b:Last>
            <b:First>Rizwan</b:First>
            <b:Middle>Ullah, et al</b:Middle>
          </b:Person>
        </b:NameList>
      </b:Author>
    </b:Author>
    <b:Title>The impact of customer relationship management and company reputation on customer loyalty: The mediating role of customer satisfaction</b:Title>
    <b:JournalName>Journal of Relationship Marketing </b:JournalName>
    <b:Year>2022</b:Year>
    <b:Pages>1-26</b:Pages>
    <b:Volume>21</b:Volume>
    <b:Issue>1</b:Issue>
    <b:RefOrder>35</b:RefOrder>
  </b:Source>
  <b:Source>
    <b:Tag>Kha222</b:Tag>
    <b:SourceType>JournalArticle</b:SourceType>
    <b:Guid>{8BBCE515-36F2-49E4-B182-6A6CE5F68AE1}</b:Guid>
    <b:Author>
      <b:Author>
        <b:NameList>
          <b:Person>
            <b:Last>Khan</b:Last>
            <b:First>Rizwan</b:First>
            <b:Middle>Ullah, et al</b:Middle>
          </b:Person>
        </b:NameList>
      </b:Author>
    </b:Author>
    <b:Title>The impact of customer relationship management and company reputation on customer loyalty: The mediating role of customer satisfaction</b:Title>
    <b:JournalName>Journal of Relationship Marketing </b:JournalName>
    <b:Year>2022</b:Year>
    <b:Pages>1-26</b:Pages>
    <b:Volume>21</b:Volume>
    <b:Issue>1</b:Issue>
    <b:RefOrder>36</b:RefOrder>
  </b:Source>
  <b:Source>
    <b:Tag>Baq22</b:Tag>
    <b:SourceType>JournalArticle</b:SourceType>
    <b:Guid>{8CA52BBA-7217-4047-8462-0F505AF8081D}</b:Guid>
    <b:Author>
      <b:Author>
        <b:NameList>
          <b:Person>
            <b:Last>Baquero</b:Last>
            <b:First>Asier</b:First>
          </b:Person>
        </b:NameList>
      </b:Author>
    </b:Author>
    <b:Title>Net promoter score (NPS) and customer satisfaction: relationship and efficient management</b:Title>
    <b:JournalName>Sustainability</b:JournalName>
    <b:Year>2022</b:Year>
    <b:Pages>2011</b:Pages>
    <b:Volume>14</b:Volume>
    <b:Issue>4</b:Issue>
    <b:RefOrder>37</b:RefOrder>
  </b:Source>
  <b:Source>
    <b:Tag>Ngu22</b:Tag>
    <b:SourceType>JournalArticle</b:SourceType>
    <b:Guid>{D1812CFC-3D03-45EE-BBB7-D0B0BE029F90}</b:Guid>
    <b:Author>
      <b:Author>
        <b:NameList>
          <b:Person>
            <b:Last>Nguyen</b:Last>
            <b:First>Anh,</b:First>
            <b:Middle>et al</b:Middle>
          </b:Person>
        </b:NameList>
      </b:Author>
    </b:Author>
    <b:Title>Omnichannel marketing: Structured review, synthesis, and future directions</b:Title>
    <b:JournalName>The International Review of Retail, Distribution and Consumer Research</b:JournalName>
    <b:Year>2022</b:Year>
    <b:Pages>221-265</b:Pages>
    <b:Volume>32</b:Volume>
    <b:Issue>3</b:Issue>
    <b:RefOrder>20</b:RefOrder>
  </b:Source>
  <b:Source>
    <b:Tag>Cai23</b:Tag>
    <b:SourceType>JournalArticle</b:SourceType>
    <b:Guid>{474FDDB5-4699-4A85-9137-726B07CCA7BB}</b:Guid>
    <b:Author>
      <b:Author>
        <b:NameList>
          <b:Person>
            <b:Last>Cai</b:Last>
            <b:First>Ya-Jun</b:First>
          </b:Person>
        </b:NameList>
      </b:Author>
    </b:Author>
    <b:Title>Omni-channel marketing strategy in the digital platform era</b:Title>
    <b:JournalName>Journal of Business Research</b:JournalName>
    <b:Year>2023</b:Year>
    <b:Pages>114197</b:Pages>
    <b:Volume>168</b:Volume>
    <b:RefOrder>21</b:RefOrder>
  </b:Source>
  <b:Source>
    <b:Tag>Bar23</b:Tag>
    <b:SourceType>JournalArticle</b:SourceType>
    <b:Guid>{B81E0EAF-71AB-45C7-8802-520FEA3AF47B}</b:Guid>
    <b:Author>
      <b:Author>
        <b:NameList>
          <b:Person>
            <b:Last>Baron</b:Last>
            <b:First>Opher,</b:First>
            <b:Middle>Xiaole Chen</b:Middle>
          </b:Person>
        </b:NameList>
      </b:Author>
    </b:Author>
    <b:Title>Omnichannel services: The false premise and operational remedies</b:Title>
    <b:JournalName>Management Science </b:JournalName>
    <b:Year>2023</b:Year>
    <b:Pages>865-884</b:Pages>
    <b:Volume>69</b:Volume>
    <b:Issue>2</b:Issue>
    <b:RefOrder>22</b:RefOrder>
  </b:Source>
  <b:Source>
    <b:Tag>Fre23</b:Tag>
    <b:SourceType>JournalArticle</b:SourceType>
    <b:Guid>{CFA79DAD-3CD7-49F5-9243-AE3DC18E220E}</b:Guid>
    <b:Author>
      <b:Author>
        <b:NameList>
          <b:Person>
            <b:Last>Freeman</b:Last>
            <b:First>R.</b:First>
            <b:Middle>Edward</b:Middle>
          </b:Person>
        </b:NameList>
      </b:Author>
    </b:Author>
    <b:Title>The politics of stakeholder theory: Some future directions." R. Edward Freeman’s Selected Works on Stakeholder Theory and Business Ethics</b:Title>
    <b:JournalName>Springer International Publishing</b:JournalName>
    <b:Year>2023</b:Year>
    <b:Pages>119-132</b:Pages>
    <b:RefOrder>23</b:RefOrder>
  </b:Source>
  <b:Source>
    <b:Tag>Bri22</b:Tag>
    <b:SourceType>JournalArticle</b:SourceType>
    <b:Guid>{A4A06E1A-8375-422C-AC7E-8A314CF2D508}</b:Guid>
    <b:Author>
      <b:Author>
        <b:NameList>
          <b:Person>
            <b:Last>Bridoux</b:Last>
            <b:First>Flore</b:First>
          </b:Person>
        </b:NameList>
      </b:Author>
    </b:Author>
    <b:Title>Stakeholder theory, strategy, and organization: Past, present, and future</b:Title>
    <b:JournalName>Strategic Organization</b:JournalName>
    <b:Year>2022</b:Year>
    <b:Pages>797-809</b:Pages>
    <b:Volume>20</b:Volume>
    <b:Issue>4</b:Issue>
    <b:RefOrder>24</b:RefOrder>
  </b:Source>
  <b:Source>
    <b:Tag>LiX22</b:Tag>
    <b:SourceType>JournalArticle</b:SourceType>
    <b:Guid>{56B4F1F0-3F58-4EFC-B382-060AA7F7CE47}</b:Guid>
    <b:Author>
      <b:Author>
        <b:NameList>
          <b:Person>
            <b:Last>Li</b:Last>
            <b:First>Xuyan</b:First>
          </b:Person>
        </b:NameList>
      </b:Author>
    </b:Author>
    <b:Title>The discursive construction of corporate identity in the corporate social responsibility reports: A case study of Starbucks</b:Title>
    <b:JournalName>Frontiers in Psychology</b:JournalName>
    <b:Year>2022</b:Year>
    <b:Pages>940541</b:Pages>
    <b:Volume>13</b:Volume>
    <b:RefOrder>25</b:RefOrder>
  </b:Source>
  <b:Source>
    <b:Tag>JiY23</b:Tag>
    <b:SourceType>JournalArticle</b:SourceType>
    <b:Guid>{A987D595-D253-4C08-A594-868CE9B85154}</b:Guid>
    <b:Author>
      <b:Author>
        <b:NameList>
          <b:Person>
            <b:Last>Ji</b:Last>
            <b:First>Yunho,</b:First>
            <b:Middle>Won Seok Lee</b:Middle>
          </b:Person>
        </b:NameList>
      </b:Author>
    </b:Author>
    <b:Title>Café Food Safety and Its Impacts on Intention to Reuse and Switch Cafés during the COVID-19 Pandemic: The Case of Starbucks</b:Title>
    <b:JournalName>International journal of environmental research and public health</b:JournalName>
    <b:Year>2023</b:Year>
    <b:Pages>2625</b:Pages>
    <b:Volume>20</b:Volume>
    <b:Issue>3</b:Issue>
    <b:RefOrder>26</b:RefOrder>
  </b:Source>
  <b:Source>
    <b:Tag>Olo23</b:Tag>
    <b:SourceType>JournalArticle</b:SourceType>
    <b:Guid>{83193D60-40E0-478F-B32F-F0C7724C077D}</b:Guid>
    <b:Author>
      <b:Author>
        <b:NameList>
          <b:Person>
            <b:Last>Olobia</b:Last>
            <b:First>Leoncio</b:First>
          </b:Person>
        </b:NameList>
      </b:Author>
    </b:Author>
    <b:Title>Environmental Sustainability Through Corporate Social Responsibility</b:Title>
    <b:JournalName>American Journal of Development Studies </b:JournalName>
    <b:Year>2023</b:Year>
    <b:Pages>1-4</b:Pages>
    <b:Volume>1</b:Volume>
    <b:Issue>2</b:Issue>
    <b:RefOrder>27</b:RefOrder>
  </b:Source>
  <b:Source>
    <b:Tag>Luo22</b:Tag>
    <b:SourceType>JournalArticle</b:SourceType>
    <b:Guid>{ECA4F114-23B0-4E4A-A0BA-53363B6C4518}</b:Guid>
    <b:Author>
      <b:Author>
        <b:NameList>
          <b:Person>
            <b:Last>Luo</b:Last>
            <b:First>Xuewen,</b:First>
            <b:Middle>Hsiao-Hwa Chen</b:Middle>
          </b:Person>
        </b:NameList>
      </b:Author>
    </b:Author>
    <b:Title>Semantic communications: Overview, open issues, and future research directions.</b:Title>
    <b:JournalName> IEEE Wireless Communications </b:JournalName>
    <b:Year>2022</b:Year>
    <b:Pages>210-219</b:Pages>
    <b:Volume>29</b:Volume>
    <b:Issue>1</b:Issue>
    <b:RefOrder>4</b:RefOrder>
  </b:Source>
  <b:Source>
    <b:Tag>Put22</b:Tag>
    <b:SourceType>JournalArticle</b:SourceType>
    <b:Guid>{3854CB0F-9C2B-4014-AE61-54E55EE9DC57}</b:Guid>
    <b:Author>
      <b:Author>
        <b:NameList>
          <b:Person>
            <b:Last>Putra</b:Last>
            <b:First>Rio</b:First>
          </b:Person>
        </b:NameList>
      </b:Author>
    </b:Author>
    <b:Title>Organizational behavior determination and decision making: analysis of skills, motivation and communication (literature review of human resource management)</b:Title>
    <b:JournalName>Dinasti International Journal of Digital Business Management </b:JournalName>
    <b:Year>2022</b:Year>
    <b:Pages>420-431</b:Pages>
    <b:Volume>3</b:Volume>
    <b:Issue>3</b:Issue>
    <b:RefOrder>5</b:RefOrder>
  </b:Source>
  <b:Source>
    <b:Tag>Sar23</b:Tag>
    <b:SourceType>JournalArticle</b:SourceType>
    <b:Guid>{87DDEDC3-3B7F-4449-8796-2E1657D13A1A}</b:Guid>
    <b:Author>
      <b:Author>
        <b:NameList>
          <b:Person>
            <b:Last>Sari</b:Last>
            <b:First>Ade</b:First>
            <b:Middle>Risna, et al</b:Middle>
          </b:Person>
        </b:NameList>
      </b:Author>
    </b:Author>
    <b:Title>The Impact Of Work Communication And Discipline On Employee Performance</b:Title>
    <b:JournalName>Journal of Economics and Business Management </b:JournalName>
    <b:Year>2023</b:Year>
    <b:Pages>9-22</b:Pages>
    <b:Volume>2</b:Volume>
    <b:Issue>3</b:Issue>
    <b:RefOrder>7</b:RefOrder>
  </b:Source>
  <b:Source>
    <b:Tag>Bas23</b:Tag>
    <b:SourceType>JournalArticle</b:SourceType>
    <b:Guid>{D1CAEC50-C613-4868-888C-DC2E2CE6042C}</b:Guid>
    <b:Author>
      <b:Author>
        <b:NameList>
          <b:Person>
            <b:Last>Basaran</b:Last>
            <b:First>Umit</b:First>
          </b:Person>
        </b:NameList>
      </b:Author>
    </b:Author>
    <b:Title>Customer Experience Management in the Digital Marketing Era: An Omnichannel Retailing Strategy." Handbook of Research on Interdisciplinary Reflections of Contemporary Experiential Marketing Practices</b:Title>
    <b:JournalName>IGI Global</b:JournalName>
    <b:Year>2022</b:Year>
    <b:Pages>351-382</b:Pages>
    <b:RefOrder>19</b:RefOrder>
  </b:Source>
</b:Sources>
</file>

<file path=customXml/itemProps1.xml><?xml version="1.0" encoding="utf-8"?>
<ds:datastoreItem xmlns:ds="http://schemas.openxmlformats.org/officeDocument/2006/customXml" ds:itemID="{A8A72EA9-AA75-4851-8414-D95DC94A96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231</TotalTime>
  <Pages>28</Pages>
  <Words>5537</Words>
  <Characters>31562</Characters>
  <Application>Microsoft Office Word</Application>
  <DocSecurity>0</DocSecurity>
  <Lines>263</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PARTH</cp:lastModifiedBy>
  <cp:revision>23</cp:revision>
  <dcterms:created xsi:type="dcterms:W3CDTF">2023-12-20T17:33:00Z</dcterms:created>
  <dcterms:modified xsi:type="dcterms:W3CDTF">2023-12-21T23:12:00Z</dcterms:modified>
</cp:coreProperties>
</file>