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32357" w14:textId="3594CCA7" w:rsidR="5AB3686C" w:rsidRPr="00227E25" w:rsidRDefault="424CE63B" w:rsidP="00227E25">
      <w:pPr>
        <w:spacing w:line="360" w:lineRule="auto"/>
        <w:jc w:val="center"/>
        <w:rPr>
          <w:rFonts w:ascii="Arial" w:eastAsia="Arial" w:hAnsi="Arial" w:cs="Arial"/>
          <w:color w:val="auto"/>
          <w:sz w:val="22"/>
          <w:szCs w:val="22"/>
          <w:lang w:val="en-GB"/>
        </w:rPr>
      </w:pPr>
      <w:r w:rsidRPr="00227E25">
        <w:rPr>
          <w:rFonts w:ascii="Arial" w:eastAsia="Arial" w:hAnsi="Arial" w:cs="Arial"/>
          <w:color w:val="auto"/>
          <w:sz w:val="22"/>
          <w:szCs w:val="22"/>
          <w:lang w:val="en-GB"/>
        </w:rPr>
        <w:t>Communication within the workplace</w:t>
      </w:r>
    </w:p>
    <w:p w14:paraId="29382F08" w14:textId="3F74D7CF" w:rsidR="5AB3686C" w:rsidRPr="00227E25" w:rsidRDefault="424CE63B" w:rsidP="00227E25">
      <w:pPr>
        <w:spacing w:after="160" w:line="360" w:lineRule="auto"/>
        <w:jc w:val="center"/>
        <w:rPr>
          <w:rFonts w:ascii="Arial" w:eastAsia="Arial" w:hAnsi="Arial" w:cs="Arial"/>
          <w:color w:val="auto"/>
          <w:sz w:val="22"/>
          <w:szCs w:val="22"/>
          <w:lang w:val="en-GB"/>
        </w:rPr>
      </w:pPr>
      <w:r w:rsidRPr="00227E25">
        <w:rPr>
          <w:rFonts w:ascii="Arial" w:eastAsia="Arial" w:hAnsi="Arial" w:cs="Arial"/>
          <w:color w:val="auto"/>
          <w:sz w:val="22"/>
          <w:szCs w:val="22"/>
          <w:lang w:val="en-GB"/>
        </w:rPr>
        <w:t>Effective Team Working and Communications</w:t>
      </w:r>
    </w:p>
    <w:p w14:paraId="69A4C1A5" w14:textId="074FDF30" w:rsidR="5AB3686C" w:rsidRPr="00227E25" w:rsidRDefault="7D2D72B4" w:rsidP="00227E25">
      <w:pPr>
        <w:spacing w:after="160" w:line="360" w:lineRule="auto"/>
        <w:jc w:val="center"/>
        <w:rPr>
          <w:rFonts w:ascii="Arial" w:eastAsia="Arial" w:hAnsi="Arial" w:cs="Arial"/>
          <w:color w:val="auto"/>
          <w:sz w:val="22"/>
          <w:szCs w:val="22"/>
        </w:rPr>
      </w:pPr>
      <w:r w:rsidRPr="00227E25">
        <w:rPr>
          <w:rFonts w:ascii="Arial" w:eastAsia="Arial" w:hAnsi="Arial" w:cs="Arial"/>
          <w:color w:val="auto"/>
          <w:sz w:val="22"/>
          <w:szCs w:val="22"/>
          <w:lang w:val="en-GB"/>
        </w:rPr>
        <w:t xml:space="preserve">Student name: Benonia Ngwala </w:t>
      </w:r>
    </w:p>
    <w:p w14:paraId="77FA5766" w14:textId="5227EFB4" w:rsidR="5AB3686C" w:rsidRPr="00227E25" w:rsidRDefault="7D2D72B4" w:rsidP="00227E25">
      <w:pPr>
        <w:spacing w:after="160" w:line="360" w:lineRule="auto"/>
        <w:jc w:val="center"/>
        <w:rPr>
          <w:rFonts w:ascii="Arial" w:eastAsia="Arial" w:hAnsi="Arial" w:cs="Arial"/>
          <w:color w:val="auto"/>
          <w:sz w:val="22"/>
          <w:szCs w:val="22"/>
          <w:lang w:val="en-GB"/>
        </w:rPr>
      </w:pPr>
      <w:r w:rsidRPr="00227E25">
        <w:rPr>
          <w:rFonts w:ascii="Arial" w:eastAsia="Arial" w:hAnsi="Arial" w:cs="Arial"/>
          <w:color w:val="auto"/>
          <w:sz w:val="22"/>
          <w:szCs w:val="22"/>
          <w:lang w:val="en-GB"/>
        </w:rPr>
        <w:t>Student name: 181379</w:t>
      </w:r>
      <w:r w:rsidR="00A87EC4" w:rsidRPr="00227E25">
        <w:rPr>
          <w:rFonts w:ascii="Arial" w:eastAsia="Arial" w:hAnsi="Arial" w:cs="Arial"/>
          <w:color w:val="auto"/>
          <w:sz w:val="22"/>
          <w:szCs w:val="22"/>
          <w:lang w:val="en-GB"/>
        </w:rPr>
        <w:t>7</w:t>
      </w:r>
    </w:p>
    <w:p w14:paraId="23D80367" w14:textId="56F12978" w:rsidR="5AB3686C" w:rsidRPr="00227E25" w:rsidRDefault="7D2D72B4" w:rsidP="00227E25">
      <w:pPr>
        <w:spacing w:after="160" w:line="360" w:lineRule="auto"/>
        <w:jc w:val="center"/>
        <w:rPr>
          <w:rFonts w:ascii="Arial" w:eastAsia="Arial" w:hAnsi="Arial" w:cs="Arial"/>
          <w:color w:val="auto"/>
          <w:sz w:val="22"/>
          <w:szCs w:val="22"/>
          <w:lang w:val="en-GB"/>
        </w:rPr>
      </w:pPr>
      <w:r w:rsidRPr="00227E25">
        <w:rPr>
          <w:rFonts w:ascii="Arial" w:eastAsia="Arial" w:hAnsi="Arial" w:cs="Arial"/>
          <w:color w:val="auto"/>
          <w:sz w:val="22"/>
          <w:szCs w:val="22"/>
          <w:lang w:val="en-GB"/>
        </w:rPr>
        <w:t xml:space="preserve">   Tutor’s name: </w:t>
      </w:r>
      <w:r w:rsidRPr="00227E25">
        <w:rPr>
          <w:rFonts w:ascii="Arial" w:eastAsia="Arial" w:hAnsi="Arial" w:cs="Arial"/>
          <w:color w:val="auto"/>
          <w:sz w:val="22"/>
          <w:szCs w:val="22"/>
        </w:rPr>
        <w:t>Dr Md Nazmul Hasan</w:t>
      </w:r>
    </w:p>
    <w:p w14:paraId="6857C13E" w14:textId="4034517E" w:rsidR="5AB3686C" w:rsidRPr="00227E25" w:rsidRDefault="5AB3686C" w:rsidP="00227E25">
      <w:pPr>
        <w:spacing w:after="160" w:line="360" w:lineRule="auto"/>
        <w:jc w:val="center"/>
        <w:rPr>
          <w:rFonts w:ascii="Arial" w:eastAsia="Arial" w:hAnsi="Arial" w:cs="Arial"/>
          <w:color w:val="auto"/>
          <w:sz w:val="22"/>
          <w:szCs w:val="22"/>
          <w:lang w:val="en-GB"/>
        </w:rPr>
      </w:pPr>
    </w:p>
    <w:p w14:paraId="1EDF7293" w14:textId="3BE68974" w:rsidR="5AB3686C" w:rsidRPr="00227E25" w:rsidRDefault="7D2D72B4" w:rsidP="00227E25">
      <w:pPr>
        <w:spacing w:after="160" w:line="360" w:lineRule="auto"/>
        <w:jc w:val="center"/>
        <w:rPr>
          <w:rFonts w:ascii="Arial" w:eastAsia="Arial" w:hAnsi="Arial" w:cs="Arial"/>
          <w:color w:val="auto"/>
          <w:sz w:val="22"/>
          <w:szCs w:val="22"/>
        </w:rPr>
      </w:pPr>
      <w:r w:rsidRPr="00227E25">
        <w:rPr>
          <w:rFonts w:ascii="Arial" w:eastAsia="Arial" w:hAnsi="Arial" w:cs="Arial"/>
          <w:color w:val="auto"/>
          <w:sz w:val="22"/>
          <w:szCs w:val="22"/>
          <w:lang w:val="en-GB"/>
        </w:rPr>
        <w:t>Date 09/08/2019</w:t>
      </w:r>
    </w:p>
    <w:p w14:paraId="44276CC3" w14:textId="3A980EA3" w:rsidR="5AB3686C" w:rsidRPr="00227E25" w:rsidRDefault="5AB3686C" w:rsidP="00227E25">
      <w:pPr>
        <w:spacing w:after="160" w:line="360" w:lineRule="auto"/>
        <w:rPr>
          <w:rFonts w:ascii="Arial" w:eastAsia="Arial" w:hAnsi="Arial" w:cs="Arial"/>
          <w:color w:val="auto"/>
          <w:sz w:val="22"/>
          <w:szCs w:val="22"/>
        </w:rPr>
      </w:pPr>
    </w:p>
    <w:p w14:paraId="43CED261" w14:textId="6B13C0E1" w:rsidR="5AB3686C" w:rsidRPr="00227E25" w:rsidRDefault="5AB3686C" w:rsidP="00227E25">
      <w:pPr>
        <w:spacing w:after="160" w:line="360" w:lineRule="auto"/>
        <w:rPr>
          <w:rFonts w:ascii="Arial" w:eastAsia="Arial" w:hAnsi="Arial" w:cs="Arial"/>
          <w:color w:val="auto"/>
          <w:sz w:val="22"/>
          <w:szCs w:val="22"/>
          <w:lang w:val="en-GB"/>
        </w:rPr>
      </w:pPr>
    </w:p>
    <w:p w14:paraId="71B16079" w14:textId="604C3326" w:rsidR="5AB3686C" w:rsidRPr="00227E25" w:rsidRDefault="5AB3686C" w:rsidP="00227E25">
      <w:pPr>
        <w:spacing w:after="160" w:line="360" w:lineRule="auto"/>
        <w:rPr>
          <w:rFonts w:ascii="Arial" w:eastAsia="Arial" w:hAnsi="Arial" w:cs="Arial"/>
          <w:color w:val="auto"/>
          <w:sz w:val="22"/>
          <w:szCs w:val="22"/>
          <w:lang w:val="en-GB"/>
        </w:rPr>
      </w:pPr>
    </w:p>
    <w:p w14:paraId="0171828A" w14:textId="7DFE6009" w:rsidR="5AB3686C" w:rsidRPr="00227E25" w:rsidRDefault="5AB3686C" w:rsidP="00227E25">
      <w:pPr>
        <w:spacing w:after="160" w:line="360" w:lineRule="auto"/>
        <w:rPr>
          <w:rFonts w:ascii="Arial" w:eastAsia="Arial" w:hAnsi="Arial" w:cs="Arial"/>
          <w:color w:val="auto"/>
          <w:sz w:val="22"/>
          <w:szCs w:val="22"/>
          <w:lang w:val="en-GB"/>
        </w:rPr>
      </w:pPr>
    </w:p>
    <w:p w14:paraId="24943520" w14:textId="19090154" w:rsidR="5AB3686C" w:rsidRPr="00227E25" w:rsidRDefault="5AB3686C" w:rsidP="00227E25">
      <w:pPr>
        <w:spacing w:after="160" w:line="360" w:lineRule="auto"/>
        <w:rPr>
          <w:rFonts w:ascii="Arial" w:eastAsia="Arial" w:hAnsi="Arial" w:cs="Arial"/>
          <w:color w:val="auto"/>
          <w:sz w:val="22"/>
          <w:szCs w:val="22"/>
          <w:lang w:val="en-GB"/>
        </w:rPr>
      </w:pPr>
    </w:p>
    <w:p w14:paraId="068D87DD" w14:textId="252C2AAC" w:rsidR="5AB3686C" w:rsidRPr="00227E25" w:rsidRDefault="7D2D72B4" w:rsidP="00227E25">
      <w:pPr>
        <w:spacing w:after="160" w:line="360" w:lineRule="auto"/>
        <w:rPr>
          <w:rFonts w:ascii="Arial" w:eastAsia="Arial" w:hAnsi="Arial" w:cs="Arial"/>
          <w:color w:val="auto"/>
          <w:sz w:val="22"/>
          <w:szCs w:val="22"/>
        </w:rPr>
      </w:pPr>
      <w:r w:rsidRPr="00227E25">
        <w:rPr>
          <w:rFonts w:ascii="Arial" w:eastAsia="Arial" w:hAnsi="Arial" w:cs="Arial"/>
          <w:color w:val="auto"/>
          <w:sz w:val="22"/>
          <w:szCs w:val="22"/>
          <w:lang w:val="en-GB"/>
        </w:rPr>
        <w:t>Table of contents</w:t>
      </w:r>
    </w:p>
    <w:p w14:paraId="193604EF" w14:textId="352D7E38" w:rsidR="5AB3686C" w:rsidRPr="00227E25" w:rsidRDefault="7D2D72B4" w:rsidP="00227E25">
      <w:pPr>
        <w:spacing w:after="160" w:line="360" w:lineRule="auto"/>
        <w:rPr>
          <w:rFonts w:ascii="Arial" w:eastAsia="Arial" w:hAnsi="Arial" w:cs="Arial"/>
          <w:color w:val="auto"/>
          <w:sz w:val="22"/>
          <w:szCs w:val="22"/>
        </w:rPr>
      </w:pPr>
      <w:r w:rsidRPr="00227E25">
        <w:rPr>
          <w:rFonts w:ascii="Arial" w:eastAsia="Arial" w:hAnsi="Arial" w:cs="Arial"/>
          <w:color w:val="auto"/>
          <w:sz w:val="22"/>
          <w:szCs w:val="22"/>
          <w:lang w:val="en-GB"/>
        </w:rPr>
        <w:t>Introduction.........................................................................................................................</w:t>
      </w:r>
      <w:r w:rsidR="00724E2C" w:rsidRPr="00227E25">
        <w:rPr>
          <w:rFonts w:ascii="Arial" w:eastAsia="Arial" w:hAnsi="Arial" w:cs="Arial"/>
          <w:color w:val="auto"/>
          <w:sz w:val="22"/>
          <w:szCs w:val="22"/>
          <w:lang w:val="en-GB"/>
        </w:rPr>
        <w:t>.</w:t>
      </w:r>
      <w:r w:rsidR="00E50779" w:rsidRPr="00227E25">
        <w:rPr>
          <w:rFonts w:ascii="Arial" w:eastAsia="Arial" w:hAnsi="Arial" w:cs="Arial"/>
          <w:color w:val="auto"/>
          <w:sz w:val="22"/>
          <w:szCs w:val="22"/>
          <w:lang w:val="en-GB"/>
        </w:rPr>
        <w:t>.</w:t>
      </w:r>
      <w:r w:rsidR="00724E2C" w:rsidRPr="00227E25">
        <w:rPr>
          <w:rFonts w:ascii="Arial" w:eastAsia="Arial" w:hAnsi="Arial" w:cs="Arial"/>
          <w:color w:val="auto"/>
          <w:sz w:val="22"/>
          <w:szCs w:val="22"/>
          <w:lang w:val="en-GB"/>
        </w:rPr>
        <w:t>2</w:t>
      </w:r>
    </w:p>
    <w:p w14:paraId="4EBA74A4" w14:textId="42FE69CC"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lang w:val="en-GB"/>
        </w:rPr>
        <w:t>The importance of effective team working..........................................................................</w:t>
      </w:r>
      <w:r w:rsidR="00724E2C" w:rsidRPr="00227E25">
        <w:rPr>
          <w:rFonts w:ascii="Arial" w:eastAsia="Arial" w:hAnsi="Arial" w:cs="Arial"/>
          <w:color w:val="auto"/>
          <w:sz w:val="22"/>
          <w:szCs w:val="22"/>
          <w:lang w:val="en-GB"/>
        </w:rPr>
        <w:t>..</w:t>
      </w:r>
      <w:r w:rsidRPr="00227E25">
        <w:rPr>
          <w:rFonts w:ascii="Arial" w:eastAsia="Arial" w:hAnsi="Arial" w:cs="Arial"/>
          <w:color w:val="auto"/>
          <w:sz w:val="22"/>
          <w:szCs w:val="22"/>
          <w:lang w:val="en-GB"/>
        </w:rPr>
        <w:t>2</w:t>
      </w:r>
    </w:p>
    <w:p w14:paraId="192B207F" w14:textId="6E285A00" w:rsidR="5AB3686C" w:rsidRPr="00227E25" w:rsidRDefault="7D2D72B4"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lang w:val="en-GB"/>
        </w:rPr>
        <w:t>The importance of two-way communication.......................................................................</w:t>
      </w:r>
      <w:r w:rsidR="00724E2C" w:rsidRPr="00227E25">
        <w:rPr>
          <w:rFonts w:ascii="Arial" w:eastAsia="Arial" w:hAnsi="Arial" w:cs="Arial"/>
          <w:color w:val="auto"/>
          <w:sz w:val="22"/>
          <w:szCs w:val="22"/>
          <w:lang w:val="en-GB"/>
        </w:rPr>
        <w:t>..</w:t>
      </w:r>
      <w:r w:rsidR="00E50779" w:rsidRPr="00227E25">
        <w:rPr>
          <w:rFonts w:ascii="Arial" w:eastAsia="Arial" w:hAnsi="Arial" w:cs="Arial"/>
          <w:color w:val="auto"/>
          <w:sz w:val="22"/>
          <w:szCs w:val="22"/>
          <w:lang w:val="en-GB"/>
        </w:rPr>
        <w:t>3</w:t>
      </w:r>
    </w:p>
    <w:p w14:paraId="5DE4B489" w14:textId="46A717FC" w:rsidR="5AB3686C" w:rsidRPr="00227E25" w:rsidRDefault="7D2D72B4" w:rsidP="00227E25">
      <w:pPr>
        <w:spacing w:after="160" w:line="360" w:lineRule="auto"/>
        <w:rPr>
          <w:rFonts w:ascii="Arial" w:eastAsia="Arial" w:hAnsi="Arial" w:cs="Arial"/>
          <w:color w:val="auto"/>
          <w:sz w:val="22"/>
          <w:szCs w:val="22"/>
        </w:rPr>
      </w:pPr>
      <w:r w:rsidRPr="00227E25">
        <w:rPr>
          <w:rFonts w:ascii="Arial" w:eastAsia="Arial" w:hAnsi="Arial" w:cs="Arial"/>
          <w:color w:val="auto"/>
          <w:sz w:val="22"/>
          <w:szCs w:val="22"/>
          <w:lang w:val="en-GB"/>
        </w:rPr>
        <w:t>Effective methods of communication...................................................................................</w:t>
      </w:r>
      <w:r w:rsidR="00724E2C" w:rsidRPr="00227E25">
        <w:rPr>
          <w:rFonts w:ascii="Arial" w:eastAsia="Arial" w:hAnsi="Arial" w:cs="Arial"/>
          <w:color w:val="auto"/>
          <w:sz w:val="22"/>
          <w:szCs w:val="22"/>
          <w:lang w:val="en-GB"/>
        </w:rPr>
        <w:t>.</w:t>
      </w:r>
      <w:r w:rsidR="00E50779" w:rsidRPr="00227E25">
        <w:rPr>
          <w:rFonts w:ascii="Arial" w:eastAsia="Arial" w:hAnsi="Arial" w:cs="Arial"/>
          <w:color w:val="auto"/>
          <w:sz w:val="22"/>
          <w:szCs w:val="22"/>
          <w:lang w:val="en-GB"/>
        </w:rPr>
        <w:t>4</w:t>
      </w:r>
    </w:p>
    <w:p w14:paraId="1DADE4B6" w14:textId="7F93CD24" w:rsidR="5AB3686C" w:rsidRPr="00227E25" w:rsidRDefault="7D2D72B4" w:rsidP="00227E25">
      <w:pPr>
        <w:spacing w:after="160" w:line="360" w:lineRule="auto"/>
        <w:rPr>
          <w:rFonts w:ascii="Arial" w:eastAsia="Arial" w:hAnsi="Arial" w:cs="Arial"/>
          <w:color w:val="auto"/>
          <w:sz w:val="22"/>
          <w:szCs w:val="22"/>
          <w:lang w:val="en-GB"/>
        </w:rPr>
      </w:pPr>
      <w:r w:rsidRPr="00227E25">
        <w:rPr>
          <w:rFonts w:ascii="Arial" w:eastAsia="Arial" w:hAnsi="Arial" w:cs="Arial"/>
          <w:color w:val="auto"/>
          <w:sz w:val="22"/>
          <w:szCs w:val="22"/>
          <w:lang w:val="en-GB"/>
        </w:rPr>
        <w:t>Recommendations …..........................................................................................................</w:t>
      </w:r>
      <w:r w:rsidR="00724E2C" w:rsidRPr="00227E25">
        <w:rPr>
          <w:rFonts w:ascii="Arial" w:eastAsia="Arial" w:hAnsi="Arial" w:cs="Arial"/>
          <w:color w:val="auto"/>
          <w:sz w:val="22"/>
          <w:szCs w:val="22"/>
          <w:lang w:val="en-GB"/>
        </w:rPr>
        <w:t>.</w:t>
      </w:r>
      <w:r w:rsidR="00E50779" w:rsidRPr="00227E25">
        <w:rPr>
          <w:rFonts w:ascii="Arial" w:eastAsia="Arial" w:hAnsi="Arial" w:cs="Arial"/>
          <w:color w:val="auto"/>
          <w:sz w:val="22"/>
          <w:szCs w:val="22"/>
          <w:lang w:val="en-GB"/>
        </w:rPr>
        <w:t>6</w:t>
      </w:r>
    </w:p>
    <w:p w14:paraId="162608F4" w14:textId="66043A87" w:rsidR="5AB3686C" w:rsidRPr="00227E25" w:rsidRDefault="7D2D72B4" w:rsidP="00227E25">
      <w:pPr>
        <w:spacing w:after="160" w:line="360" w:lineRule="auto"/>
        <w:rPr>
          <w:rFonts w:ascii="Arial" w:eastAsia="Arial" w:hAnsi="Arial" w:cs="Arial"/>
          <w:color w:val="auto"/>
          <w:sz w:val="22"/>
          <w:szCs w:val="22"/>
        </w:rPr>
      </w:pPr>
      <w:r w:rsidRPr="00227E25">
        <w:rPr>
          <w:rFonts w:ascii="Arial" w:eastAsia="Arial" w:hAnsi="Arial" w:cs="Arial"/>
          <w:color w:val="auto"/>
          <w:sz w:val="22"/>
          <w:szCs w:val="22"/>
          <w:lang w:val="en-GB"/>
        </w:rPr>
        <w:t>References...........................................................................................................................</w:t>
      </w:r>
      <w:r w:rsidR="00E50779" w:rsidRPr="00227E25">
        <w:rPr>
          <w:rFonts w:ascii="Arial" w:eastAsia="Arial" w:hAnsi="Arial" w:cs="Arial"/>
          <w:color w:val="auto"/>
          <w:sz w:val="22"/>
          <w:szCs w:val="22"/>
          <w:lang w:val="en-GB"/>
        </w:rPr>
        <w:t>7</w:t>
      </w:r>
    </w:p>
    <w:p w14:paraId="0A53447A" w14:textId="79A13AC6"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06855AC4" w14:textId="366855D4"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027AADE3" w14:textId="586FF154"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553A3279" w14:textId="551D878F"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6A06650B" w14:textId="5158435A"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36995242" w14:textId="33C04B60"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3A305D5B" w14:textId="69FF8464"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2740B0A7" w14:textId="631DB1F9" w:rsidR="5AB3686C" w:rsidRPr="00227E25" w:rsidRDefault="5AB3686C" w:rsidP="00227E25">
      <w:pPr>
        <w:pStyle w:val="ListBullet"/>
        <w:numPr>
          <w:ilvl w:val="0"/>
          <w:numId w:val="0"/>
        </w:numPr>
        <w:spacing w:line="360" w:lineRule="auto"/>
        <w:rPr>
          <w:rFonts w:ascii="Arial" w:eastAsia="Arial" w:hAnsi="Arial" w:cs="Arial"/>
          <w:b/>
          <w:bCs/>
          <w:color w:val="auto"/>
          <w:sz w:val="22"/>
          <w:szCs w:val="22"/>
        </w:rPr>
      </w:pPr>
    </w:p>
    <w:p w14:paraId="6545CE7D" w14:textId="0B5ADED4" w:rsidR="5AB3686C" w:rsidRPr="00227E25" w:rsidRDefault="7D2D72B4" w:rsidP="00227E25">
      <w:pPr>
        <w:pStyle w:val="ListBullet"/>
        <w:numPr>
          <w:ilvl w:val="0"/>
          <w:numId w:val="0"/>
        </w:numPr>
        <w:spacing w:line="360" w:lineRule="auto"/>
        <w:rPr>
          <w:rFonts w:ascii="Arial" w:eastAsia="Arial" w:hAnsi="Arial" w:cs="Arial"/>
          <w:b/>
          <w:bCs/>
          <w:color w:val="auto"/>
          <w:sz w:val="22"/>
          <w:szCs w:val="22"/>
          <w:lang w:val="en-GB"/>
        </w:rPr>
      </w:pPr>
      <w:r w:rsidRPr="00227E25">
        <w:rPr>
          <w:rFonts w:ascii="Arial" w:eastAsia="Arial" w:hAnsi="Arial" w:cs="Arial"/>
          <w:b/>
          <w:bCs/>
          <w:color w:val="auto"/>
          <w:sz w:val="22"/>
          <w:szCs w:val="22"/>
        </w:rPr>
        <w:t>1. Introduction</w:t>
      </w:r>
    </w:p>
    <w:p w14:paraId="5FA57800" w14:textId="183251F1" w:rsidR="5AB3686C"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The purpose of this report is to demonstrate the importance of an effective communication within the workplace. This report will be focused on a case study based on Sarah Davis’s discount store. </w:t>
      </w:r>
    </w:p>
    <w:p w14:paraId="04C1F1D6" w14:textId="50A2054D" w:rsidR="5AB3686C" w:rsidRPr="00227E25" w:rsidRDefault="424CE63B"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rPr>
        <w:t>The first section will be to explain the importance of effective in a teamworking, divided in two parts, first part is the benefit of effective teamworking in an organization and the second part is the benefit of effecting teamworking within the discount store Sarah is managing. The second section will be to explain and provide the importance of two-way communication using the Schramm’s Interactive Model and how it will benefit the organization. This section will also cover employee consultation. The third section will cover all the effective methods of communication. The most effective method of communication which will be important for Sarah to use. I will be explaining the significance of non-verbal communication when communicating with employees. The last part will be to advise Sarah on what methods of communications will be effective and recommend a list of solution to ensure that Sarah manage the store efficiently.</w:t>
      </w:r>
    </w:p>
    <w:p w14:paraId="79D1F9F5" w14:textId="66011210" w:rsidR="5AB3686C" w:rsidRPr="00227E25" w:rsidRDefault="5AB3686C" w:rsidP="00227E25">
      <w:pPr>
        <w:spacing w:after="160" w:line="360" w:lineRule="auto"/>
        <w:jc w:val="both"/>
        <w:rPr>
          <w:rFonts w:ascii="Arial" w:eastAsia="Arial" w:hAnsi="Arial" w:cs="Arial"/>
          <w:color w:val="auto"/>
          <w:sz w:val="22"/>
          <w:szCs w:val="22"/>
        </w:rPr>
      </w:pPr>
    </w:p>
    <w:p w14:paraId="573F313B" w14:textId="0F53D60C"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rPr>
        <w:t xml:space="preserve"> </w:t>
      </w:r>
      <w:r w:rsidRPr="00227E25">
        <w:rPr>
          <w:rFonts w:ascii="Arial" w:eastAsia="Arial" w:hAnsi="Arial" w:cs="Arial"/>
          <w:b/>
          <w:bCs/>
          <w:color w:val="auto"/>
          <w:sz w:val="22"/>
          <w:szCs w:val="22"/>
        </w:rPr>
        <w:t xml:space="preserve">2. The importance of effective team working </w:t>
      </w:r>
    </w:p>
    <w:p w14:paraId="1554824E" w14:textId="5C81B556"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rPr>
        <w:t>Effective communication is very important aspect of business within the workplace and is a key in any relationship whether is professional or not. It is very challenging for businesses environments. Effective communication will also help boost a good relationship between employers and employees. It will help the organization to work efficiently to be able to achieve productivity and maintain strong working relationship within the workplace. According to Husain (2013</w:t>
      </w:r>
      <w:r w:rsidR="0067634F" w:rsidRPr="00227E25">
        <w:rPr>
          <w:rFonts w:ascii="Arial" w:eastAsia="Arial" w:hAnsi="Arial" w:cs="Arial"/>
          <w:color w:val="auto"/>
          <w:sz w:val="22"/>
          <w:szCs w:val="22"/>
        </w:rPr>
        <w:t>)</w:t>
      </w:r>
      <w:r w:rsidRPr="00227E25">
        <w:rPr>
          <w:rFonts w:ascii="Arial" w:eastAsia="Arial" w:hAnsi="Arial" w:cs="Arial"/>
          <w:b/>
          <w:bCs/>
          <w:color w:val="auto"/>
          <w:sz w:val="22"/>
          <w:szCs w:val="22"/>
        </w:rPr>
        <w:t>.</w:t>
      </w:r>
      <w:r w:rsidRPr="00227E25">
        <w:rPr>
          <w:rFonts w:ascii="Arial" w:eastAsia="Arial" w:hAnsi="Arial" w:cs="Arial"/>
          <w:color w:val="auto"/>
          <w:sz w:val="22"/>
          <w:szCs w:val="22"/>
        </w:rPr>
        <w:t xml:space="preserve"> </w:t>
      </w:r>
      <w:r w:rsidR="00227E25" w:rsidRPr="00227E25">
        <w:rPr>
          <w:rFonts w:ascii="Arial" w:eastAsia="Arial" w:hAnsi="Arial" w:cs="Arial"/>
          <w:color w:val="auto"/>
          <w:sz w:val="22"/>
          <w:szCs w:val="22"/>
        </w:rPr>
        <w:t xml:space="preserve">According to </w:t>
      </w:r>
      <w:proofErr w:type="spellStart"/>
      <w:r w:rsidR="00227E25" w:rsidRPr="00227E25">
        <w:rPr>
          <w:rFonts w:ascii="Arial" w:eastAsia="Arial" w:hAnsi="Arial" w:cs="Arial"/>
          <w:color w:val="auto"/>
          <w:sz w:val="22"/>
          <w:szCs w:val="22"/>
        </w:rPr>
        <w:t>Michaelpage</w:t>
      </w:r>
      <w:proofErr w:type="spellEnd"/>
      <w:r w:rsidR="00227E25" w:rsidRPr="00227E25">
        <w:rPr>
          <w:rFonts w:ascii="Arial" w:eastAsia="Arial" w:hAnsi="Arial" w:cs="Arial"/>
          <w:color w:val="auto"/>
          <w:sz w:val="22"/>
          <w:szCs w:val="22"/>
        </w:rPr>
        <w:t xml:space="preserve"> website, g</w:t>
      </w:r>
      <w:r w:rsidR="006A5A53" w:rsidRPr="00227E25">
        <w:rPr>
          <w:rFonts w:ascii="Arial" w:eastAsia="Arial" w:hAnsi="Arial" w:cs="Arial"/>
          <w:color w:val="auto"/>
          <w:sz w:val="22"/>
          <w:szCs w:val="22"/>
        </w:rPr>
        <w:t xml:space="preserve">ood communication is </w:t>
      </w:r>
      <w:r w:rsidR="00085A2E" w:rsidRPr="00227E25">
        <w:rPr>
          <w:rFonts w:ascii="Arial" w:eastAsia="Arial" w:hAnsi="Arial" w:cs="Arial"/>
          <w:color w:val="auto"/>
          <w:sz w:val="22"/>
          <w:szCs w:val="22"/>
        </w:rPr>
        <w:t>important when it comes to</w:t>
      </w:r>
      <w:r w:rsidR="006A5A53" w:rsidRPr="00227E25">
        <w:rPr>
          <w:rFonts w:ascii="Arial" w:eastAsia="Arial" w:hAnsi="Arial" w:cs="Arial"/>
          <w:color w:val="auto"/>
          <w:sz w:val="22"/>
          <w:szCs w:val="22"/>
        </w:rPr>
        <w:t xml:space="preserve"> achieving good productivity and maintaining better operating relationships. Employers who </w:t>
      </w:r>
      <w:r w:rsidR="00085A2E" w:rsidRPr="00227E25">
        <w:rPr>
          <w:rFonts w:ascii="Arial" w:eastAsia="Arial" w:hAnsi="Arial" w:cs="Arial"/>
          <w:color w:val="auto"/>
          <w:sz w:val="22"/>
          <w:szCs w:val="22"/>
        </w:rPr>
        <w:t>spend their</w:t>
      </w:r>
      <w:r w:rsidR="006A5A53" w:rsidRPr="00227E25">
        <w:rPr>
          <w:rFonts w:ascii="Arial" w:eastAsia="Arial" w:hAnsi="Arial" w:cs="Arial"/>
          <w:color w:val="auto"/>
          <w:sz w:val="22"/>
          <w:szCs w:val="22"/>
        </w:rPr>
        <w:t xml:space="preserve"> time </w:t>
      </w:r>
      <w:r w:rsidR="00085A2E" w:rsidRPr="00227E25">
        <w:rPr>
          <w:rFonts w:ascii="Arial" w:eastAsia="Arial" w:hAnsi="Arial" w:cs="Arial"/>
          <w:color w:val="auto"/>
          <w:sz w:val="22"/>
          <w:szCs w:val="22"/>
        </w:rPr>
        <w:t xml:space="preserve">investing </w:t>
      </w:r>
      <w:r w:rsidR="006A5A53" w:rsidRPr="00227E25">
        <w:rPr>
          <w:rFonts w:ascii="Arial" w:eastAsia="Arial" w:hAnsi="Arial" w:cs="Arial"/>
          <w:color w:val="auto"/>
          <w:sz w:val="22"/>
          <w:szCs w:val="22"/>
        </w:rPr>
        <w:t xml:space="preserve">into delivering </w:t>
      </w:r>
      <w:r w:rsidR="00085A2E" w:rsidRPr="00227E25">
        <w:rPr>
          <w:rFonts w:ascii="Arial" w:eastAsia="Arial" w:hAnsi="Arial" w:cs="Arial"/>
          <w:color w:val="auto"/>
          <w:sz w:val="22"/>
          <w:szCs w:val="22"/>
        </w:rPr>
        <w:t>better form</w:t>
      </w:r>
      <w:r w:rsidR="006A5A53" w:rsidRPr="00227E25">
        <w:rPr>
          <w:rFonts w:ascii="Arial" w:eastAsia="Arial" w:hAnsi="Arial" w:cs="Arial"/>
          <w:color w:val="auto"/>
          <w:sz w:val="22"/>
          <w:szCs w:val="22"/>
        </w:rPr>
        <w:t xml:space="preserve"> of communication</w:t>
      </w:r>
      <w:r w:rsidR="00085A2E" w:rsidRPr="00227E25">
        <w:rPr>
          <w:rFonts w:ascii="Arial" w:eastAsia="Arial" w:hAnsi="Arial" w:cs="Arial"/>
          <w:color w:val="auto"/>
          <w:sz w:val="22"/>
          <w:szCs w:val="22"/>
        </w:rPr>
        <w:t xml:space="preserve"> will</w:t>
      </w:r>
      <w:r w:rsidR="006A5A53" w:rsidRPr="00227E25">
        <w:rPr>
          <w:rFonts w:ascii="Arial" w:eastAsia="Arial" w:hAnsi="Arial" w:cs="Arial"/>
          <w:color w:val="auto"/>
          <w:sz w:val="22"/>
          <w:szCs w:val="22"/>
        </w:rPr>
        <w:t xml:space="preserve"> </w:t>
      </w:r>
      <w:r w:rsidR="00085A2E" w:rsidRPr="00227E25">
        <w:rPr>
          <w:rFonts w:ascii="Arial" w:eastAsia="Arial" w:hAnsi="Arial" w:cs="Arial"/>
          <w:color w:val="auto"/>
          <w:sz w:val="22"/>
          <w:szCs w:val="22"/>
        </w:rPr>
        <w:t>have more trust</w:t>
      </w:r>
      <w:r w:rsidR="006A5A53" w:rsidRPr="00227E25">
        <w:rPr>
          <w:rFonts w:ascii="Arial" w:eastAsia="Arial" w:hAnsi="Arial" w:cs="Arial"/>
          <w:color w:val="auto"/>
          <w:sz w:val="22"/>
          <w:szCs w:val="22"/>
        </w:rPr>
        <w:t xml:space="preserve"> among staff, resulting in increasing productivity. Meanwhile, staff who </w:t>
      </w:r>
      <w:r w:rsidR="007248D5" w:rsidRPr="00227E25">
        <w:rPr>
          <w:rFonts w:ascii="Arial" w:eastAsia="Arial" w:hAnsi="Arial" w:cs="Arial"/>
          <w:color w:val="auto"/>
          <w:sz w:val="22"/>
          <w:szCs w:val="22"/>
        </w:rPr>
        <w:t>liaise</w:t>
      </w:r>
      <w:r w:rsidR="006A5A53" w:rsidRPr="00227E25">
        <w:rPr>
          <w:rFonts w:ascii="Arial" w:eastAsia="Arial" w:hAnsi="Arial" w:cs="Arial"/>
          <w:color w:val="auto"/>
          <w:sz w:val="22"/>
          <w:szCs w:val="22"/>
        </w:rPr>
        <w:t xml:space="preserve"> effectively with </w:t>
      </w:r>
      <w:r w:rsidR="007248D5" w:rsidRPr="00227E25">
        <w:rPr>
          <w:rFonts w:ascii="Arial" w:eastAsia="Arial" w:hAnsi="Arial" w:cs="Arial"/>
          <w:color w:val="auto"/>
          <w:sz w:val="22"/>
          <w:szCs w:val="22"/>
        </w:rPr>
        <w:t>coworkers</w:t>
      </w:r>
      <w:r w:rsidR="006A5A53" w:rsidRPr="00227E25">
        <w:rPr>
          <w:rFonts w:ascii="Arial" w:eastAsia="Arial" w:hAnsi="Arial" w:cs="Arial"/>
          <w:color w:val="auto"/>
          <w:sz w:val="22"/>
          <w:szCs w:val="22"/>
        </w:rPr>
        <w:t xml:space="preserve">, </w:t>
      </w:r>
      <w:r w:rsidR="007248D5" w:rsidRPr="00227E25">
        <w:rPr>
          <w:rFonts w:ascii="Arial" w:eastAsia="Arial" w:hAnsi="Arial" w:cs="Arial"/>
          <w:color w:val="auto"/>
          <w:sz w:val="22"/>
          <w:szCs w:val="22"/>
        </w:rPr>
        <w:t>employers</w:t>
      </w:r>
      <w:r w:rsidR="006A5A53" w:rsidRPr="00227E25">
        <w:rPr>
          <w:rFonts w:ascii="Arial" w:eastAsia="Arial" w:hAnsi="Arial" w:cs="Arial"/>
          <w:color w:val="auto"/>
          <w:sz w:val="22"/>
          <w:szCs w:val="22"/>
        </w:rPr>
        <w:t xml:space="preserve"> and c</w:t>
      </w:r>
      <w:r w:rsidR="007248D5" w:rsidRPr="00227E25">
        <w:rPr>
          <w:rFonts w:ascii="Arial" w:eastAsia="Arial" w:hAnsi="Arial" w:cs="Arial"/>
          <w:color w:val="auto"/>
          <w:sz w:val="22"/>
          <w:szCs w:val="22"/>
        </w:rPr>
        <w:t xml:space="preserve">onsumers </w:t>
      </w:r>
      <w:r w:rsidR="006A5A53" w:rsidRPr="00227E25">
        <w:rPr>
          <w:rFonts w:ascii="Arial" w:eastAsia="Arial" w:hAnsi="Arial" w:cs="Arial"/>
          <w:color w:val="auto"/>
          <w:sz w:val="22"/>
          <w:szCs w:val="22"/>
        </w:rPr>
        <w:t xml:space="preserve">are continuously </w:t>
      </w:r>
      <w:r w:rsidR="007248D5" w:rsidRPr="00227E25">
        <w:rPr>
          <w:rFonts w:ascii="Arial" w:eastAsia="Arial" w:hAnsi="Arial" w:cs="Arial"/>
          <w:color w:val="auto"/>
          <w:sz w:val="22"/>
          <w:szCs w:val="22"/>
        </w:rPr>
        <w:t>very good valuable</w:t>
      </w:r>
      <w:r w:rsidR="006A5A53" w:rsidRPr="00227E25">
        <w:rPr>
          <w:rFonts w:ascii="Arial" w:eastAsia="Arial" w:hAnsi="Arial" w:cs="Arial"/>
          <w:color w:val="auto"/>
          <w:sz w:val="22"/>
          <w:szCs w:val="22"/>
        </w:rPr>
        <w:t xml:space="preserve"> to a corporation which may usually set individuals when applying for jobs. There's little question that groups have a robust impact on the performance of the workers and therefore the way forward for the </w:t>
      </w:r>
      <w:proofErr w:type="spellStart"/>
      <w:r w:rsidR="00174849" w:rsidRPr="00227E25">
        <w:rPr>
          <w:rFonts w:ascii="Arial" w:eastAsia="Arial" w:hAnsi="Arial" w:cs="Arial"/>
          <w:color w:val="auto"/>
          <w:sz w:val="22"/>
          <w:szCs w:val="22"/>
        </w:rPr>
        <w:t>organisation</w:t>
      </w:r>
      <w:proofErr w:type="spellEnd"/>
      <w:r w:rsidR="00174849" w:rsidRPr="00227E25">
        <w:rPr>
          <w:rFonts w:ascii="Arial" w:eastAsia="Arial" w:hAnsi="Arial" w:cs="Arial"/>
          <w:color w:val="auto"/>
          <w:sz w:val="22"/>
          <w:szCs w:val="22"/>
        </w:rPr>
        <w:t xml:space="preserve">. </w:t>
      </w:r>
      <w:r w:rsidR="006A5A53" w:rsidRPr="00227E25">
        <w:rPr>
          <w:rFonts w:ascii="Arial" w:eastAsia="Arial" w:hAnsi="Arial" w:cs="Arial"/>
          <w:color w:val="auto"/>
          <w:sz w:val="22"/>
          <w:szCs w:val="22"/>
        </w:rPr>
        <w:t xml:space="preserve"> The studies that are conducted on the topic indicate that the construct of groups is effective and useful to facilitate the biological process within the </w:t>
      </w:r>
      <w:proofErr w:type="spellStart"/>
      <w:r w:rsidR="006A5A53" w:rsidRPr="00227E25">
        <w:rPr>
          <w:rFonts w:ascii="Arial" w:eastAsia="Arial" w:hAnsi="Arial" w:cs="Arial"/>
          <w:color w:val="auto"/>
          <w:sz w:val="22"/>
          <w:szCs w:val="22"/>
        </w:rPr>
        <w:t>organisation</w:t>
      </w:r>
      <w:proofErr w:type="spellEnd"/>
      <w:r w:rsidR="006A5A53" w:rsidRPr="00227E25">
        <w:rPr>
          <w:rFonts w:ascii="Arial" w:eastAsia="Arial" w:hAnsi="Arial" w:cs="Arial"/>
          <w:color w:val="auto"/>
          <w:sz w:val="22"/>
          <w:szCs w:val="22"/>
        </w:rPr>
        <w:t xml:space="preserve"> and to boost employees‟ performance. (</w:t>
      </w:r>
      <w:proofErr w:type="spellStart"/>
      <w:r w:rsidRPr="00227E25">
        <w:rPr>
          <w:rFonts w:ascii="Arial" w:eastAsia="Arial" w:hAnsi="Arial" w:cs="Arial"/>
          <w:color w:val="auto"/>
          <w:sz w:val="22"/>
          <w:szCs w:val="22"/>
        </w:rPr>
        <w:t>Sanyal</w:t>
      </w:r>
      <w:proofErr w:type="spellEnd"/>
      <w:r w:rsidRPr="00227E25">
        <w:rPr>
          <w:rFonts w:ascii="Arial" w:eastAsia="Arial" w:hAnsi="Arial" w:cs="Arial"/>
          <w:color w:val="auto"/>
          <w:sz w:val="22"/>
          <w:szCs w:val="22"/>
        </w:rPr>
        <w:t xml:space="preserve"> and </w:t>
      </w:r>
      <w:proofErr w:type="spellStart"/>
      <w:r w:rsidRPr="00227E25">
        <w:rPr>
          <w:rFonts w:ascii="Arial" w:eastAsia="Arial" w:hAnsi="Arial" w:cs="Arial"/>
          <w:color w:val="auto"/>
          <w:sz w:val="22"/>
          <w:szCs w:val="22"/>
        </w:rPr>
        <w:t>Hisam</w:t>
      </w:r>
      <w:proofErr w:type="spellEnd"/>
      <w:r w:rsidRPr="00227E25">
        <w:rPr>
          <w:rFonts w:ascii="Arial" w:eastAsia="Arial" w:hAnsi="Arial" w:cs="Arial"/>
          <w:color w:val="auto"/>
          <w:sz w:val="22"/>
          <w:szCs w:val="22"/>
        </w:rPr>
        <w:t xml:space="preserve"> 2018).</w:t>
      </w:r>
    </w:p>
    <w:p w14:paraId="57A6CD7E" w14:textId="77777777" w:rsidR="00413EB9" w:rsidRPr="00227E25" w:rsidRDefault="00413EB9" w:rsidP="00227E25">
      <w:pPr>
        <w:spacing w:line="360" w:lineRule="auto"/>
        <w:jc w:val="both"/>
        <w:rPr>
          <w:rFonts w:ascii="Arial" w:eastAsia="Arial" w:hAnsi="Arial" w:cs="Arial"/>
          <w:b/>
          <w:bCs/>
          <w:color w:val="auto"/>
          <w:sz w:val="22"/>
          <w:szCs w:val="22"/>
        </w:rPr>
      </w:pPr>
    </w:p>
    <w:p w14:paraId="353F972E" w14:textId="5F2F0F42" w:rsidR="004641A2" w:rsidRPr="00227E25" w:rsidRDefault="00413EB9"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Staff become unmotivated due to lack of poor communication in the workplace. Questions are raised about their competence and abilities to do the job required in the </w:t>
      </w:r>
      <w:proofErr w:type="spellStart"/>
      <w:r w:rsidRPr="00227E25">
        <w:rPr>
          <w:rFonts w:ascii="Arial" w:eastAsia="Arial" w:hAnsi="Arial" w:cs="Arial"/>
          <w:color w:val="auto"/>
          <w:sz w:val="22"/>
          <w:szCs w:val="22"/>
        </w:rPr>
        <w:t>organisation</w:t>
      </w:r>
      <w:proofErr w:type="spellEnd"/>
      <w:r w:rsidRPr="00227E25">
        <w:rPr>
          <w:rFonts w:ascii="Arial" w:eastAsia="Arial" w:hAnsi="Arial" w:cs="Arial"/>
          <w:color w:val="auto"/>
          <w:sz w:val="22"/>
          <w:szCs w:val="22"/>
        </w:rPr>
        <w:t xml:space="preserve">. </w:t>
      </w:r>
      <w:r w:rsidR="004641A2" w:rsidRPr="00227E25">
        <w:rPr>
          <w:rFonts w:ascii="Arial" w:eastAsia="Arial" w:hAnsi="Arial" w:cs="Arial"/>
          <w:color w:val="auto"/>
          <w:sz w:val="22"/>
          <w:szCs w:val="22"/>
        </w:rPr>
        <w:t>(</w:t>
      </w:r>
      <w:r w:rsidR="7D2D72B4" w:rsidRPr="00227E25">
        <w:rPr>
          <w:rFonts w:ascii="Arial" w:eastAsia="Arial" w:hAnsi="Arial" w:cs="Arial"/>
          <w:color w:val="auto"/>
          <w:sz w:val="22"/>
          <w:szCs w:val="22"/>
        </w:rPr>
        <w:t>Husain 2013).</w:t>
      </w:r>
    </w:p>
    <w:p w14:paraId="7BECED4A" w14:textId="1E73E543"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 Sarah discount store is a small business, with a variety of different background staff and age group. The business growing rapidly, it has lots of potential because they are very well organized, the store has enough staff to cover shifts, some staff got lots of experiences to do well in their jobs</w:t>
      </w:r>
      <w:r w:rsidR="00413EB9" w:rsidRPr="00227E25">
        <w:rPr>
          <w:rFonts w:ascii="Arial" w:eastAsia="Arial" w:hAnsi="Arial" w:cs="Arial"/>
          <w:color w:val="auto"/>
          <w:sz w:val="22"/>
          <w:szCs w:val="22"/>
        </w:rPr>
        <w:t>.</w:t>
      </w:r>
      <w:r w:rsidR="00174849" w:rsidRPr="00227E25">
        <w:rPr>
          <w:rFonts w:ascii="Arial" w:eastAsia="Arial" w:hAnsi="Arial" w:cs="Arial"/>
          <w:color w:val="auto"/>
          <w:sz w:val="22"/>
          <w:szCs w:val="22"/>
        </w:rPr>
        <w:t xml:space="preserve"> Communication</w:t>
      </w:r>
      <w:r w:rsidRPr="00227E25">
        <w:rPr>
          <w:rFonts w:ascii="Arial" w:eastAsia="Arial" w:hAnsi="Arial" w:cs="Arial"/>
          <w:color w:val="auto"/>
          <w:sz w:val="22"/>
          <w:szCs w:val="22"/>
        </w:rPr>
        <w:t xml:space="preserve"> is a powerful ingredient for a business to be successful.  In the case of Sarah Davis’ discount store, the business is extending quickly, she needs to set up a formal procedure of communication to all her twenty workers of different ages and experience. Without a decent channel of communication, her employees will struggle to accomplish their maximum capacity. </w:t>
      </w:r>
    </w:p>
    <w:p w14:paraId="2D032273" w14:textId="3EB55A0A"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There are various advantages to conveying effectively that Sarah can oversee with her employees, her customers and her suppliers.  The following are listed the primary advantages:</w:t>
      </w:r>
    </w:p>
    <w:p w14:paraId="25917116" w14:textId="14F5043C" w:rsidR="7D2D72B4" w:rsidRPr="00227E25" w:rsidRDefault="424CE63B" w:rsidP="00227E25">
      <w:pPr>
        <w:spacing w:line="360" w:lineRule="auto"/>
        <w:jc w:val="both"/>
        <w:rPr>
          <w:rFonts w:ascii="Arial" w:eastAsia="Arial" w:hAnsi="Arial" w:cs="Arial"/>
          <w:b/>
          <w:bCs/>
          <w:color w:val="auto"/>
          <w:sz w:val="22"/>
          <w:szCs w:val="22"/>
        </w:rPr>
      </w:pPr>
      <w:r w:rsidRPr="00227E25">
        <w:rPr>
          <w:rFonts w:ascii="Arial" w:eastAsia="Arial" w:hAnsi="Arial" w:cs="Arial"/>
          <w:b/>
          <w:bCs/>
          <w:color w:val="auto"/>
          <w:sz w:val="22"/>
          <w:szCs w:val="22"/>
        </w:rPr>
        <w:t>2.1.      Improved employee management.</w:t>
      </w:r>
    </w:p>
    <w:p w14:paraId="6C99243F" w14:textId="3691D1BE"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As indicated by Husain (2013), a great channel of communication is imperative for the successful implementation for a company to change.  Husain a viable correspondence is a fundamental apparatus in accomplishing profitability and keeping up strong working relationships.  In the case of Sarah Davies’ discount store, it is imperative that Sarah being the business owner must establish a strong communication to her two managers.  She must set up regular meetings and during her meetings, speak clearly and very concisely her expectations.</w:t>
      </w:r>
    </w:p>
    <w:p w14:paraId="716F2FEC" w14:textId="5F1F5282" w:rsidR="7D2D72B4" w:rsidRPr="00227E25" w:rsidRDefault="424CE63B" w:rsidP="00227E25">
      <w:pPr>
        <w:spacing w:line="360" w:lineRule="auto"/>
        <w:jc w:val="both"/>
        <w:rPr>
          <w:rFonts w:ascii="Arial" w:eastAsia="Arial" w:hAnsi="Arial" w:cs="Arial"/>
          <w:b/>
          <w:bCs/>
          <w:color w:val="auto"/>
          <w:sz w:val="22"/>
          <w:szCs w:val="22"/>
        </w:rPr>
      </w:pPr>
      <w:r w:rsidRPr="00227E25">
        <w:rPr>
          <w:rFonts w:ascii="Arial" w:eastAsia="Arial" w:hAnsi="Arial" w:cs="Arial"/>
          <w:color w:val="auto"/>
          <w:sz w:val="22"/>
          <w:szCs w:val="22"/>
        </w:rPr>
        <w:t>This will empower the two managers to better instruct and advise their subordinates on specific errands, objectives and general performance expectations.</w:t>
      </w:r>
    </w:p>
    <w:p w14:paraId="7B7B47EB" w14:textId="6F3180B5" w:rsidR="7D2D72B4" w:rsidRPr="00227E25" w:rsidRDefault="424CE63B" w:rsidP="00227E25">
      <w:pPr>
        <w:spacing w:line="360" w:lineRule="auto"/>
        <w:jc w:val="both"/>
        <w:rPr>
          <w:rFonts w:ascii="Arial" w:eastAsia="Arial" w:hAnsi="Arial" w:cs="Arial"/>
          <w:b/>
          <w:bCs/>
          <w:color w:val="auto"/>
          <w:sz w:val="22"/>
          <w:szCs w:val="22"/>
        </w:rPr>
      </w:pPr>
      <w:r w:rsidRPr="00227E25">
        <w:rPr>
          <w:rFonts w:ascii="Arial" w:eastAsia="Arial" w:hAnsi="Arial" w:cs="Arial"/>
          <w:b/>
          <w:bCs/>
          <w:color w:val="auto"/>
          <w:sz w:val="22"/>
          <w:szCs w:val="22"/>
        </w:rPr>
        <w:t>2.2.      Build a strong relationship.</w:t>
      </w:r>
    </w:p>
    <w:p w14:paraId="5E0CDFE1" w14:textId="743E1CA5"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Effective communication will also help boost a good relationship between two managers and the rest of the team, it will help the store to work efficiently to be able to achieve productivity and maintain strong working relationship within the workplace. </w:t>
      </w:r>
    </w:p>
    <w:p w14:paraId="179379FD" w14:textId="2A38F7AE" w:rsidR="7D2D72B4" w:rsidRPr="00227E25" w:rsidRDefault="424CE63B"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In reference to Sarah Davis, she could arrange some social events outside work for instance, a birthday party. The introduction of team building days would likewise expand a decent relationship in the working environment, which could be useful for staff assurance, cooperative energy and solidarity. Building and keeping up good relationship will more likely than not prompt increase efficiency and motivation among workers. The studies that have been led in </w:t>
      </w:r>
      <w:r w:rsidRPr="00227E25">
        <w:rPr>
          <w:rFonts w:ascii="Arial" w:eastAsia="Arial" w:hAnsi="Arial" w:cs="Arial"/>
          <w:color w:val="auto"/>
          <w:sz w:val="22"/>
          <w:szCs w:val="22"/>
        </w:rPr>
        <w:lastRenderedPageBreak/>
        <w:t>the matter of employees’ productivity demonstrated that a team is important and accommodating to encourage formative procedures within an organization and also increase staff performance (</w:t>
      </w:r>
      <w:proofErr w:type="spellStart"/>
      <w:r w:rsidRPr="00227E25">
        <w:rPr>
          <w:rFonts w:ascii="Arial" w:eastAsia="Arial" w:hAnsi="Arial" w:cs="Arial"/>
          <w:color w:val="auto"/>
          <w:sz w:val="22"/>
          <w:szCs w:val="22"/>
        </w:rPr>
        <w:t>Sanyal</w:t>
      </w:r>
      <w:proofErr w:type="spellEnd"/>
      <w:r w:rsidRPr="00227E25">
        <w:rPr>
          <w:rFonts w:ascii="Arial" w:eastAsia="Arial" w:hAnsi="Arial" w:cs="Arial"/>
          <w:color w:val="auto"/>
          <w:sz w:val="22"/>
          <w:szCs w:val="22"/>
        </w:rPr>
        <w:t xml:space="preserve"> and </w:t>
      </w:r>
      <w:proofErr w:type="spellStart"/>
      <w:r w:rsidRPr="00227E25">
        <w:rPr>
          <w:rFonts w:ascii="Arial" w:eastAsia="Arial" w:hAnsi="Arial" w:cs="Arial"/>
          <w:color w:val="auto"/>
          <w:sz w:val="22"/>
          <w:szCs w:val="22"/>
        </w:rPr>
        <w:t>Hisam</w:t>
      </w:r>
      <w:proofErr w:type="spellEnd"/>
      <w:r w:rsidRPr="00227E25">
        <w:rPr>
          <w:rFonts w:ascii="Arial" w:eastAsia="Arial" w:hAnsi="Arial" w:cs="Arial"/>
          <w:color w:val="auto"/>
          <w:sz w:val="22"/>
          <w:szCs w:val="22"/>
        </w:rPr>
        <w:t xml:space="preserve"> 2018).</w:t>
      </w:r>
    </w:p>
    <w:p w14:paraId="6036FC47" w14:textId="77777777" w:rsidR="00E50779" w:rsidRPr="00227E25" w:rsidRDefault="00E50779" w:rsidP="00227E25">
      <w:pPr>
        <w:spacing w:after="160" w:line="360" w:lineRule="auto"/>
        <w:jc w:val="both"/>
        <w:rPr>
          <w:rFonts w:ascii="Arial" w:eastAsia="Arial" w:hAnsi="Arial" w:cs="Arial"/>
          <w:color w:val="auto"/>
          <w:sz w:val="22"/>
          <w:szCs w:val="22"/>
        </w:rPr>
      </w:pPr>
    </w:p>
    <w:p w14:paraId="4BDE16DB" w14:textId="4B463A4A"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b/>
          <w:bCs/>
          <w:color w:val="auto"/>
          <w:sz w:val="22"/>
          <w:szCs w:val="22"/>
        </w:rPr>
        <w:t>3. The importance of two-way communication</w:t>
      </w:r>
    </w:p>
    <w:p w14:paraId="48671ED2" w14:textId="398DBF51" w:rsidR="5AB3686C"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It is important to have two-way communication so that you understand what the other person is saying, sharing ideas, coming up with a solution together.</w:t>
      </w:r>
      <w:r w:rsidR="00737E35" w:rsidRPr="00227E25">
        <w:rPr>
          <w:rFonts w:ascii="Arial" w:eastAsia="Arial" w:hAnsi="Arial" w:cs="Arial"/>
          <w:color w:val="auto"/>
          <w:sz w:val="22"/>
          <w:szCs w:val="22"/>
        </w:rPr>
        <w:t xml:space="preserve"> The sender sends the information by transmitting the message to the receiver. Once the message is received, the receiver should send a message acknowledging that the message was well received.</w:t>
      </w:r>
      <w:r w:rsidRPr="00227E25">
        <w:rPr>
          <w:rFonts w:ascii="Arial" w:eastAsia="Arial" w:hAnsi="Arial" w:cs="Arial"/>
          <w:color w:val="auto"/>
          <w:sz w:val="22"/>
          <w:szCs w:val="22"/>
        </w:rPr>
        <w:t xml:space="preserve"> (Schramm’s model 1954)</w:t>
      </w:r>
    </w:p>
    <w:p w14:paraId="30741D21" w14:textId="38F0BAE9" w:rsidR="424CE63B" w:rsidRPr="00227E25" w:rsidRDefault="424CE63B"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It is important and vital for Sarah to use the Schramm’s (1954) interactive model for her large store. Any communication sent by Sara should be acknowledged by her employees to make sure the message she sent was well received. Sara has a large store with different age and experience group of employees. The way she will receive feedback will be different from one to another. For example, Sara will send the message to the younger employees using emails, social media or text messages and feedback will be acknowledged based on that method of communication compared to  older employees, it would better for Sara to use face to face communication as it will be easy for them to understand as they are not use to technology. By accepting great and steady feedback, advising them on areas for improvement and giving recognition when warranted from the managers, the rest of the team will probably reduce the risk of errors being made and diminishes the probability of disarray.</w:t>
      </w:r>
    </w:p>
    <w:p w14:paraId="113F05E5" w14:textId="310273CE" w:rsidR="424CE63B" w:rsidRPr="00227E25" w:rsidRDefault="424CE63B" w:rsidP="00227E25">
      <w:pPr>
        <w:spacing w:after="160" w:line="360" w:lineRule="auto"/>
        <w:jc w:val="both"/>
        <w:rPr>
          <w:rFonts w:ascii="Arial" w:eastAsia="Arial" w:hAnsi="Arial" w:cs="Arial"/>
          <w:color w:val="auto"/>
          <w:sz w:val="22"/>
          <w:szCs w:val="22"/>
        </w:rPr>
      </w:pPr>
    </w:p>
    <w:p w14:paraId="07E26A78" w14:textId="0FCAECFD"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b/>
          <w:bCs/>
          <w:color w:val="auto"/>
          <w:sz w:val="22"/>
          <w:szCs w:val="22"/>
        </w:rPr>
        <w:t>4. Effective of methods of communication</w:t>
      </w:r>
    </w:p>
    <w:p w14:paraId="69DDF0A2" w14:textId="3B34A0D2"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rPr>
        <w:t>Communication happens in various ways in everyday life. There are different forms of communications, informing, persuading or entertaining in the workplace, these forums of communications are rule governed. (Perkins 2010).</w:t>
      </w:r>
    </w:p>
    <w:p w14:paraId="65A1DF6C" w14:textId="12E23B54"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color w:val="auto"/>
          <w:sz w:val="22"/>
          <w:szCs w:val="22"/>
        </w:rPr>
        <w:t>There are several methods of communications:</w:t>
      </w:r>
    </w:p>
    <w:p w14:paraId="3724404B" w14:textId="64BA4E35" w:rsidR="5AB3686C" w:rsidRPr="00227E25" w:rsidRDefault="7D2D72B4" w:rsidP="00227E25">
      <w:pPr>
        <w:spacing w:after="160" w:line="360" w:lineRule="auto"/>
        <w:jc w:val="both"/>
        <w:rPr>
          <w:rFonts w:ascii="Arial" w:eastAsia="Arial" w:hAnsi="Arial" w:cs="Arial"/>
          <w:b/>
          <w:bCs/>
          <w:color w:val="auto"/>
          <w:sz w:val="22"/>
          <w:szCs w:val="22"/>
        </w:rPr>
      </w:pPr>
      <w:r w:rsidRPr="00227E25">
        <w:rPr>
          <w:rFonts w:ascii="Arial" w:eastAsia="Arial" w:hAnsi="Arial" w:cs="Arial"/>
          <w:b/>
          <w:bCs/>
          <w:color w:val="auto"/>
          <w:sz w:val="22"/>
          <w:szCs w:val="22"/>
        </w:rPr>
        <w:t>Internal and external communications</w:t>
      </w:r>
    </w:p>
    <w:p w14:paraId="184D3B90" w14:textId="7A2BD996" w:rsidR="017F9EC6"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External communication is the </w:t>
      </w:r>
      <w:r w:rsidR="0011070A" w:rsidRPr="00227E25">
        <w:rPr>
          <w:rFonts w:ascii="Arial" w:hAnsi="Arial" w:cs="Arial"/>
          <w:color w:val="auto"/>
          <w:sz w:val="22"/>
          <w:szCs w:val="22"/>
          <w:shd w:val="clear" w:color="auto" w:fill="FFFFFF"/>
        </w:rPr>
        <w:t xml:space="preserve">  exchange of information both within the </w:t>
      </w:r>
      <w:proofErr w:type="spellStart"/>
      <w:r w:rsidR="0011070A" w:rsidRPr="00227E25">
        <w:rPr>
          <w:rFonts w:ascii="Arial" w:hAnsi="Arial" w:cs="Arial"/>
          <w:color w:val="auto"/>
          <w:sz w:val="22"/>
          <w:szCs w:val="22"/>
          <w:shd w:val="clear" w:color="auto" w:fill="FFFFFF"/>
        </w:rPr>
        <w:t>organisation</w:t>
      </w:r>
      <w:proofErr w:type="spellEnd"/>
      <w:r w:rsidR="0011070A" w:rsidRPr="00227E25">
        <w:rPr>
          <w:rFonts w:ascii="Arial" w:hAnsi="Arial" w:cs="Arial"/>
          <w:color w:val="auto"/>
          <w:sz w:val="22"/>
          <w:szCs w:val="22"/>
          <w:shd w:val="clear" w:color="auto" w:fill="FFFFFF"/>
        </w:rPr>
        <w:t xml:space="preserve"> itself and outside the</w:t>
      </w:r>
      <w:r w:rsidR="0011070A" w:rsidRPr="00227E25">
        <w:rPr>
          <w:rFonts w:ascii="Arial" w:eastAsia="Arial" w:hAnsi="Arial" w:cs="Arial"/>
          <w:color w:val="auto"/>
          <w:sz w:val="22"/>
          <w:szCs w:val="22"/>
        </w:rPr>
        <w:t xml:space="preserve"> </w:t>
      </w:r>
      <w:proofErr w:type="spellStart"/>
      <w:r w:rsidR="0011070A" w:rsidRPr="00227E25">
        <w:rPr>
          <w:rFonts w:ascii="Arial" w:eastAsia="Arial" w:hAnsi="Arial" w:cs="Arial"/>
          <w:color w:val="auto"/>
          <w:sz w:val="22"/>
          <w:szCs w:val="22"/>
        </w:rPr>
        <w:t>organisation</w:t>
      </w:r>
      <w:proofErr w:type="spellEnd"/>
      <w:r w:rsidR="00F54CF1" w:rsidRPr="00227E25">
        <w:rPr>
          <w:rFonts w:ascii="Arial" w:eastAsia="Arial" w:hAnsi="Arial" w:cs="Arial"/>
          <w:color w:val="auto"/>
          <w:sz w:val="22"/>
          <w:szCs w:val="22"/>
        </w:rPr>
        <w:t>.</w:t>
      </w:r>
      <w:r w:rsidR="00F54CF1" w:rsidRPr="00227E25">
        <w:rPr>
          <w:rFonts w:ascii="Arial" w:eastAsia="Arial" w:hAnsi="Arial" w:cs="Arial"/>
          <w:b/>
          <w:bCs/>
          <w:color w:val="auto"/>
          <w:sz w:val="22"/>
          <w:szCs w:val="22"/>
        </w:rPr>
        <w:t xml:space="preserve"> </w:t>
      </w:r>
      <w:r w:rsidRPr="00227E25">
        <w:rPr>
          <w:rFonts w:ascii="Arial" w:eastAsia="Arial" w:hAnsi="Arial" w:cs="Arial"/>
          <w:color w:val="auto"/>
          <w:sz w:val="22"/>
          <w:szCs w:val="22"/>
        </w:rPr>
        <w:t>Sara as a business owner must creating a good relationship with her suppliers to be able to buy products that she will need for her business.</w:t>
      </w:r>
      <w:r w:rsidR="00F9391E" w:rsidRPr="00227E25">
        <w:rPr>
          <w:rFonts w:ascii="Arial" w:eastAsia="Arial" w:hAnsi="Arial" w:cs="Arial"/>
          <w:color w:val="auto"/>
          <w:sz w:val="22"/>
          <w:szCs w:val="22"/>
        </w:rPr>
        <w:t xml:space="preserve"> Sara will be communicating with her suppliers by sending emails, faxing or telephoning.</w:t>
      </w:r>
    </w:p>
    <w:p w14:paraId="3FD25E63" w14:textId="76665254" w:rsidR="017F9EC6" w:rsidRPr="00227E25" w:rsidRDefault="7D2D72B4" w:rsidP="00227E25">
      <w:pPr>
        <w:spacing w:after="160" w:line="360" w:lineRule="auto"/>
        <w:jc w:val="both"/>
        <w:rPr>
          <w:rFonts w:ascii="Arial" w:eastAsia="Arial" w:hAnsi="Arial" w:cs="Arial"/>
          <w:b/>
          <w:bCs/>
          <w:color w:val="auto"/>
          <w:sz w:val="22"/>
          <w:szCs w:val="22"/>
        </w:rPr>
      </w:pPr>
      <w:r w:rsidRPr="00227E25">
        <w:rPr>
          <w:rFonts w:ascii="Arial" w:eastAsia="Arial" w:hAnsi="Arial" w:cs="Arial"/>
          <w:color w:val="auto"/>
          <w:sz w:val="22"/>
          <w:szCs w:val="22"/>
        </w:rPr>
        <w:lastRenderedPageBreak/>
        <w:t xml:space="preserve">Internal communication is the </w:t>
      </w:r>
      <w:r w:rsidR="00F54CF1" w:rsidRPr="00227E25">
        <w:rPr>
          <w:rFonts w:ascii="Arial" w:eastAsia="Arial" w:hAnsi="Arial" w:cs="Arial"/>
          <w:color w:val="auto"/>
          <w:sz w:val="22"/>
          <w:szCs w:val="22"/>
        </w:rPr>
        <w:t xml:space="preserve">information </w:t>
      </w:r>
      <w:r w:rsidRPr="00227E25">
        <w:rPr>
          <w:rFonts w:ascii="Arial" w:eastAsia="Arial" w:hAnsi="Arial" w:cs="Arial"/>
          <w:color w:val="auto"/>
          <w:sz w:val="22"/>
          <w:szCs w:val="22"/>
        </w:rPr>
        <w:t xml:space="preserve">transmission </w:t>
      </w:r>
      <w:r w:rsidR="00F54CF1" w:rsidRPr="00227E25">
        <w:rPr>
          <w:rFonts w:ascii="Arial" w:eastAsia="Arial" w:hAnsi="Arial" w:cs="Arial"/>
          <w:color w:val="auto"/>
          <w:sz w:val="22"/>
          <w:szCs w:val="22"/>
        </w:rPr>
        <w:t xml:space="preserve">between members of the </w:t>
      </w:r>
      <w:proofErr w:type="spellStart"/>
      <w:r w:rsidR="00F54CF1" w:rsidRPr="00227E25">
        <w:rPr>
          <w:rFonts w:ascii="Arial" w:eastAsia="Arial" w:hAnsi="Arial" w:cs="Arial"/>
          <w:color w:val="auto"/>
          <w:sz w:val="22"/>
          <w:szCs w:val="22"/>
        </w:rPr>
        <w:t>organi</w:t>
      </w:r>
      <w:r w:rsidR="00653518" w:rsidRPr="00227E25">
        <w:rPr>
          <w:rFonts w:ascii="Arial" w:eastAsia="Arial" w:hAnsi="Arial" w:cs="Arial"/>
          <w:color w:val="auto"/>
          <w:sz w:val="22"/>
          <w:szCs w:val="22"/>
        </w:rPr>
        <w:t>s</w:t>
      </w:r>
      <w:r w:rsidR="00F54CF1" w:rsidRPr="00227E25">
        <w:rPr>
          <w:rFonts w:ascii="Arial" w:eastAsia="Arial" w:hAnsi="Arial" w:cs="Arial"/>
          <w:color w:val="auto"/>
          <w:sz w:val="22"/>
          <w:szCs w:val="22"/>
        </w:rPr>
        <w:t>ation</w:t>
      </w:r>
      <w:proofErr w:type="spellEnd"/>
      <w:r w:rsidR="00F54CF1" w:rsidRPr="00227E25">
        <w:rPr>
          <w:rFonts w:ascii="Arial" w:eastAsia="Arial" w:hAnsi="Arial" w:cs="Arial"/>
          <w:color w:val="auto"/>
          <w:sz w:val="22"/>
          <w:szCs w:val="22"/>
        </w:rPr>
        <w:t xml:space="preserve"> or sections of the business. It takes place across an </w:t>
      </w:r>
      <w:proofErr w:type="spellStart"/>
      <w:r w:rsidR="00F54CF1" w:rsidRPr="00227E25">
        <w:rPr>
          <w:rFonts w:ascii="Arial" w:eastAsia="Arial" w:hAnsi="Arial" w:cs="Arial"/>
          <w:color w:val="auto"/>
          <w:sz w:val="22"/>
          <w:szCs w:val="22"/>
        </w:rPr>
        <w:t>organisation</w:t>
      </w:r>
      <w:r w:rsidR="00D9482C" w:rsidRPr="00227E25">
        <w:rPr>
          <w:rFonts w:ascii="Arial" w:eastAsia="Arial" w:hAnsi="Arial" w:cs="Arial"/>
          <w:color w:val="auto"/>
          <w:sz w:val="22"/>
          <w:szCs w:val="22"/>
        </w:rPr>
        <w:t>’s</w:t>
      </w:r>
      <w:proofErr w:type="spellEnd"/>
      <w:r w:rsidR="00D9482C" w:rsidRPr="00227E25">
        <w:rPr>
          <w:rFonts w:ascii="Arial" w:eastAsia="Arial" w:hAnsi="Arial" w:cs="Arial"/>
          <w:color w:val="auto"/>
          <w:sz w:val="22"/>
          <w:szCs w:val="22"/>
        </w:rPr>
        <w:t xml:space="preserve"> all levels and organizational units.</w:t>
      </w:r>
      <w:r w:rsidRPr="00227E25">
        <w:rPr>
          <w:rFonts w:ascii="Arial" w:eastAsia="Arial" w:hAnsi="Arial" w:cs="Arial"/>
          <w:b/>
          <w:bCs/>
          <w:color w:val="auto"/>
          <w:sz w:val="22"/>
          <w:szCs w:val="22"/>
        </w:rPr>
        <w:t xml:space="preserve"> </w:t>
      </w:r>
      <w:r w:rsidRPr="00227E25">
        <w:rPr>
          <w:rFonts w:ascii="Arial" w:eastAsia="Arial" w:hAnsi="Arial" w:cs="Arial"/>
          <w:color w:val="auto"/>
          <w:sz w:val="22"/>
          <w:szCs w:val="22"/>
        </w:rPr>
        <w:t>(</w:t>
      </w:r>
      <w:proofErr w:type="spellStart"/>
      <w:r w:rsidRPr="00227E25">
        <w:rPr>
          <w:rFonts w:ascii="Arial" w:eastAsia="Arial" w:hAnsi="Arial" w:cs="Arial"/>
          <w:color w:val="auto"/>
          <w:sz w:val="22"/>
          <w:szCs w:val="22"/>
        </w:rPr>
        <w:t>Tankosic</w:t>
      </w:r>
      <w:proofErr w:type="spellEnd"/>
      <w:r w:rsidRPr="00227E25">
        <w:rPr>
          <w:rFonts w:ascii="Arial" w:eastAsia="Arial" w:hAnsi="Arial" w:cs="Arial"/>
          <w:color w:val="auto"/>
          <w:sz w:val="22"/>
          <w:szCs w:val="22"/>
        </w:rPr>
        <w:t xml:space="preserve">, </w:t>
      </w:r>
      <w:proofErr w:type="spellStart"/>
      <w:r w:rsidRPr="00227E25">
        <w:rPr>
          <w:rFonts w:ascii="Arial" w:eastAsia="Arial" w:hAnsi="Arial" w:cs="Arial"/>
          <w:color w:val="auto"/>
          <w:sz w:val="22"/>
          <w:szCs w:val="22"/>
        </w:rPr>
        <w:t>Ivetic</w:t>
      </w:r>
      <w:proofErr w:type="spellEnd"/>
      <w:r w:rsidRPr="00227E25">
        <w:rPr>
          <w:rFonts w:ascii="Arial" w:eastAsia="Arial" w:hAnsi="Arial" w:cs="Arial"/>
          <w:color w:val="auto"/>
          <w:sz w:val="22"/>
          <w:szCs w:val="22"/>
        </w:rPr>
        <w:t xml:space="preserve"> and </w:t>
      </w:r>
      <w:proofErr w:type="spellStart"/>
      <w:r w:rsidRPr="00227E25">
        <w:rPr>
          <w:rFonts w:ascii="Arial" w:eastAsia="Arial" w:hAnsi="Arial" w:cs="Arial"/>
          <w:color w:val="auto"/>
          <w:sz w:val="22"/>
          <w:szCs w:val="22"/>
        </w:rPr>
        <w:t>Mikelic</w:t>
      </w:r>
      <w:proofErr w:type="spellEnd"/>
      <w:r w:rsidRPr="00227E25">
        <w:rPr>
          <w:rFonts w:ascii="Arial" w:eastAsia="Arial" w:hAnsi="Arial" w:cs="Arial"/>
          <w:color w:val="auto"/>
          <w:sz w:val="22"/>
          <w:szCs w:val="22"/>
        </w:rPr>
        <w:t xml:space="preserve"> 2017)</w:t>
      </w:r>
    </w:p>
    <w:p w14:paraId="0B75C333" w14:textId="4F7AF2D1" w:rsidR="1413E019"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Sara communicates with her member of staff using emails as an internal way of communicating within the </w:t>
      </w:r>
      <w:proofErr w:type="spellStart"/>
      <w:r w:rsidRPr="00227E25">
        <w:rPr>
          <w:rFonts w:ascii="Arial" w:eastAsia="Arial" w:hAnsi="Arial" w:cs="Arial"/>
          <w:color w:val="auto"/>
          <w:sz w:val="22"/>
          <w:szCs w:val="22"/>
        </w:rPr>
        <w:t>organisation</w:t>
      </w:r>
      <w:proofErr w:type="spellEnd"/>
      <w:r w:rsidRPr="00227E25">
        <w:rPr>
          <w:rFonts w:ascii="Arial" w:eastAsia="Arial" w:hAnsi="Arial" w:cs="Arial"/>
          <w:color w:val="auto"/>
          <w:sz w:val="22"/>
          <w:szCs w:val="22"/>
        </w:rPr>
        <w:t>. The use of Emails, board notification and hand over reports are effective ways of communicating without the needs of face to face communications to any staff members who work at night.</w:t>
      </w:r>
    </w:p>
    <w:p w14:paraId="3A43DCAA" w14:textId="3BD0AF24"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b/>
          <w:bCs/>
          <w:color w:val="auto"/>
          <w:sz w:val="22"/>
          <w:szCs w:val="22"/>
        </w:rPr>
        <w:t>Formal and informal communication</w:t>
      </w:r>
    </w:p>
    <w:p w14:paraId="730EEF4C" w14:textId="3F275F9A" w:rsidR="017F9EC6" w:rsidRPr="00227E25" w:rsidRDefault="7D2D72B4"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Formal communication is a </w:t>
      </w:r>
      <w:r w:rsidR="00F54CF1" w:rsidRPr="00227E25">
        <w:rPr>
          <w:rFonts w:ascii="Arial" w:eastAsia="Arial" w:hAnsi="Arial" w:cs="Arial"/>
          <w:color w:val="auto"/>
          <w:sz w:val="22"/>
          <w:szCs w:val="22"/>
        </w:rPr>
        <w:t>form</w:t>
      </w:r>
      <w:r w:rsidRPr="00227E25">
        <w:rPr>
          <w:rFonts w:ascii="Arial" w:eastAsia="Arial" w:hAnsi="Arial" w:cs="Arial"/>
          <w:color w:val="auto"/>
          <w:sz w:val="22"/>
          <w:szCs w:val="22"/>
        </w:rPr>
        <w:t xml:space="preserve"> of verbal communication in which</w:t>
      </w:r>
      <w:r w:rsidR="00F54CF1" w:rsidRPr="00227E25">
        <w:rPr>
          <w:rFonts w:ascii="Arial" w:eastAsia="Arial" w:hAnsi="Arial" w:cs="Arial"/>
          <w:color w:val="auto"/>
          <w:sz w:val="22"/>
          <w:szCs w:val="22"/>
        </w:rPr>
        <w:t xml:space="preserve"> data is exchanged through the channels that are </w:t>
      </w:r>
      <w:r w:rsidR="008B435E" w:rsidRPr="00227E25">
        <w:rPr>
          <w:rFonts w:ascii="Arial" w:eastAsia="Arial" w:hAnsi="Arial" w:cs="Arial"/>
          <w:color w:val="auto"/>
          <w:sz w:val="22"/>
          <w:szCs w:val="22"/>
        </w:rPr>
        <w:t>predefined. (</w:t>
      </w:r>
      <w:proofErr w:type="spellStart"/>
      <w:r w:rsidR="008B435E" w:rsidRPr="00227E25">
        <w:rPr>
          <w:rFonts w:ascii="Arial" w:hAnsi="Arial" w:cs="Arial"/>
          <w:color w:val="auto"/>
          <w:sz w:val="22"/>
          <w:szCs w:val="22"/>
        </w:rPr>
        <w:t>Kandlousi</w:t>
      </w:r>
      <w:proofErr w:type="spellEnd"/>
      <w:r w:rsidR="008B435E" w:rsidRPr="00227E25">
        <w:rPr>
          <w:rFonts w:ascii="Arial" w:eastAsia="Arial" w:hAnsi="Arial" w:cs="Arial"/>
          <w:color w:val="auto"/>
          <w:sz w:val="22"/>
          <w:szCs w:val="22"/>
        </w:rPr>
        <w:t>, Ali and</w:t>
      </w:r>
      <w:r w:rsidR="008B435E" w:rsidRPr="00227E25">
        <w:rPr>
          <w:rFonts w:ascii="Arial" w:hAnsi="Arial" w:cs="Arial"/>
          <w:color w:val="auto"/>
          <w:sz w:val="22"/>
          <w:szCs w:val="22"/>
        </w:rPr>
        <w:t xml:space="preserve"> </w:t>
      </w:r>
      <w:proofErr w:type="spellStart"/>
      <w:r w:rsidR="008B435E" w:rsidRPr="00227E25">
        <w:rPr>
          <w:rFonts w:ascii="Arial" w:hAnsi="Arial" w:cs="Arial"/>
          <w:color w:val="auto"/>
          <w:sz w:val="22"/>
          <w:szCs w:val="22"/>
        </w:rPr>
        <w:t>Abdollahi</w:t>
      </w:r>
      <w:proofErr w:type="spellEnd"/>
      <w:r w:rsidR="008B435E" w:rsidRPr="00227E25">
        <w:rPr>
          <w:rFonts w:ascii="Arial" w:eastAsia="Arial" w:hAnsi="Arial" w:cs="Arial"/>
          <w:color w:val="auto"/>
          <w:sz w:val="22"/>
          <w:szCs w:val="22"/>
        </w:rPr>
        <w:t xml:space="preserve"> 2010).</w:t>
      </w:r>
      <w:r w:rsidR="000363DF" w:rsidRPr="00227E25">
        <w:rPr>
          <w:rFonts w:ascii="Arial" w:eastAsia="Arial" w:hAnsi="Arial" w:cs="Arial"/>
          <w:color w:val="auto"/>
          <w:sz w:val="22"/>
          <w:szCs w:val="22"/>
        </w:rPr>
        <w:t xml:space="preserve"> For </w:t>
      </w:r>
      <w:r w:rsidR="00E94F12" w:rsidRPr="00227E25">
        <w:rPr>
          <w:rFonts w:ascii="Arial" w:eastAsia="Arial" w:hAnsi="Arial" w:cs="Arial"/>
          <w:color w:val="auto"/>
          <w:sz w:val="22"/>
          <w:szCs w:val="22"/>
        </w:rPr>
        <w:t>example,</w:t>
      </w:r>
      <w:r w:rsidR="000363DF" w:rsidRPr="00227E25">
        <w:rPr>
          <w:rFonts w:ascii="Arial" w:eastAsia="Arial" w:hAnsi="Arial" w:cs="Arial"/>
          <w:color w:val="auto"/>
          <w:sz w:val="22"/>
          <w:szCs w:val="22"/>
        </w:rPr>
        <w:t xml:space="preserve"> Sara can </w:t>
      </w:r>
      <w:r w:rsidR="00E94F12" w:rsidRPr="00227E25">
        <w:rPr>
          <w:rFonts w:ascii="Arial" w:eastAsia="Arial" w:hAnsi="Arial" w:cs="Arial"/>
          <w:color w:val="auto"/>
          <w:sz w:val="22"/>
          <w:szCs w:val="22"/>
        </w:rPr>
        <w:t>schedule</w:t>
      </w:r>
      <w:r w:rsidR="000363DF" w:rsidRPr="00227E25">
        <w:rPr>
          <w:rFonts w:ascii="Arial" w:eastAsia="Arial" w:hAnsi="Arial" w:cs="Arial"/>
          <w:color w:val="auto"/>
          <w:sz w:val="22"/>
          <w:szCs w:val="22"/>
        </w:rPr>
        <w:t xml:space="preserve"> meetings, keep </w:t>
      </w:r>
      <w:r w:rsidR="00E94F12" w:rsidRPr="00227E25">
        <w:rPr>
          <w:rFonts w:ascii="Arial" w:eastAsia="Arial" w:hAnsi="Arial" w:cs="Arial"/>
          <w:color w:val="auto"/>
          <w:sz w:val="22"/>
          <w:szCs w:val="22"/>
        </w:rPr>
        <w:t>professionals’</w:t>
      </w:r>
      <w:r w:rsidR="000363DF" w:rsidRPr="00227E25">
        <w:rPr>
          <w:rFonts w:ascii="Arial" w:eastAsia="Arial" w:hAnsi="Arial" w:cs="Arial"/>
          <w:color w:val="auto"/>
          <w:sz w:val="22"/>
          <w:szCs w:val="22"/>
        </w:rPr>
        <w:t xml:space="preserve"> messages in a secure folder</w:t>
      </w:r>
      <w:r w:rsidR="00E94F12" w:rsidRPr="00227E25">
        <w:rPr>
          <w:rFonts w:ascii="Arial" w:eastAsia="Arial" w:hAnsi="Arial" w:cs="Arial"/>
          <w:color w:val="auto"/>
          <w:sz w:val="22"/>
          <w:szCs w:val="22"/>
        </w:rPr>
        <w:t xml:space="preserve"> and use intranet for publications.</w:t>
      </w:r>
    </w:p>
    <w:p w14:paraId="3FD7B0EE" w14:textId="7D14D35F" w:rsidR="017F9EC6" w:rsidRPr="00227E25" w:rsidRDefault="7D2D72B4"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Informal communication is a </w:t>
      </w:r>
      <w:r w:rsidR="00F54CF1" w:rsidRPr="00227E25">
        <w:rPr>
          <w:rFonts w:ascii="Arial" w:eastAsia="Arial" w:hAnsi="Arial" w:cs="Arial"/>
          <w:color w:val="auto"/>
          <w:sz w:val="22"/>
          <w:szCs w:val="22"/>
        </w:rPr>
        <w:t xml:space="preserve">form </w:t>
      </w:r>
      <w:r w:rsidRPr="00227E25">
        <w:rPr>
          <w:rFonts w:ascii="Arial" w:eastAsia="Arial" w:hAnsi="Arial" w:cs="Arial"/>
          <w:color w:val="auto"/>
          <w:sz w:val="22"/>
          <w:szCs w:val="22"/>
        </w:rPr>
        <w:t xml:space="preserve">of verbal communication in which </w:t>
      </w:r>
      <w:r w:rsidR="00F54CF1" w:rsidRPr="00227E25">
        <w:rPr>
          <w:rFonts w:ascii="Arial" w:eastAsia="Arial" w:hAnsi="Arial" w:cs="Arial"/>
          <w:color w:val="auto"/>
          <w:sz w:val="22"/>
          <w:szCs w:val="22"/>
        </w:rPr>
        <w:t>no channels are followed by the exchange</w:t>
      </w:r>
      <w:r w:rsidRPr="00227E25">
        <w:rPr>
          <w:rFonts w:ascii="Arial" w:eastAsia="Arial" w:hAnsi="Arial" w:cs="Arial"/>
          <w:color w:val="auto"/>
          <w:sz w:val="22"/>
          <w:szCs w:val="22"/>
        </w:rPr>
        <w:t xml:space="preserve"> of</w:t>
      </w:r>
      <w:r w:rsidR="00F54CF1" w:rsidRPr="00227E25">
        <w:rPr>
          <w:rFonts w:ascii="Arial" w:eastAsia="Arial" w:hAnsi="Arial" w:cs="Arial"/>
          <w:color w:val="auto"/>
          <w:sz w:val="22"/>
          <w:szCs w:val="22"/>
        </w:rPr>
        <w:t xml:space="preserve"> data, for example, </w:t>
      </w:r>
      <w:r w:rsidRPr="00227E25">
        <w:rPr>
          <w:rFonts w:ascii="Arial" w:eastAsia="Arial" w:hAnsi="Arial" w:cs="Arial"/>
          <w:color w:val="auto"/>
          <w:sz w:val="22"/>
          <w:szCs w:val="22"/>
        </w:rPr>
        <w:t xml:space="preserve">the communication </w:t>
      </w:r>
      <w:r w:rsidR="00F54CF1" w:rsidRPr="00227E25">
        <w:rPr>
          <w:rFonts w:ascii="Arial" w:eastAsia="Arial" w:hAnsi="Arial" w:cs="Arial"/>
          <w:color w:val="auto"/>
          <w:sz w:val="22"/>
          <w:szCs w:val="22"/>
        </w:rPr>
        <w:t>extends</w:t>
      </w:r>
      <w:r w:rsidRPr="00227E25">
        <w:rPr>
          <w:rFonts w:ascii="Arial" w:eastAsia="Arial" w:hAnsi="Arial" w:cs="Arial"/>
          <w:color w:val="auto"/>
          <w:sz w:val="22"/>
          <w:szCs w:val="22"/>
        </w:rPr>
        <w:t xml:space="preserve"> in all directions.</w:t>
      </w:r>
      <w:r w:rsidR="008B435E" w:rsidRPr="00227E25">
        <w:rPr>
          <w:rFonts w:ascii="Arial" w:eastAsia="Arial" w:hAnsi="Arial" w:cs="Arial"/>
          <w:color w:val="auto"/>
          <w:sz w:val="22"/>
          <w:szCs w:val="22"/>
        </w:rPr>
        <w:t xml:space="preserve"> (</w:t>
      </w:r>
      <w:proofErr w:type="spellStart"/>
      <w:r w:rsidR="008B435E" w:rsidRPr="00227E25">
        <w:rPr>
          <w:rFonts w:ascii="Arial" w:hAnsi="Arial" w:cs="Arial"/>
          <w:color w:val="auto"/>
          <w:sz w:val="22"/>
          <w:szCs w:val="22"/>
        </w:rPr>
        <w:t>Kandlousi</w:t>
      </w:r>
      <w:proofErr w:type="spellEnd"/>
      <w:r w:rsidR="008B435E" w:rsidRPr="00227E25">
        <w:rPr>
          <w:rFonts w:ascii="Arial" w:eastAsia="Arial" w:hAnsi="Arial" w:cs="Arial"/>
          <w:color w:val="auto"/>
          <w:sz w:val="22"/>
          <w:szCs w:val="22"/>
        </w:rPr>
        <w:t>, Ali and</w:t>
      </w:r>
      <w:r w:rsidR="008B435E" w:rsidRPr="00227E25">
        <w:rPr>
          <w:rFonts w:ascii="Arial" w:hAnsi="Arial" w:cs="Arial"/>
          <w:color w:val="auto"/>
          <w:sz w:val="22"/>
          <w:szCs w:val="22"/>
        </w:rPr>
        <w:t xml:space="preserve"> </w:t>
      </w:r>
      <w:proofErr w:type="spellStart"/>
      <w:r w:rsidR="008B435E" w:rsidRPr="00227E25">
        <w:rPr>
          <w:rFonts w:ascii="Arial" w:hAnsi="Arial" w:cs="Arial"/>
          <w:color w:val="auto"/>
          <w:sz w:val="22"/>
          <w:szCs w:val="22"/>
        </w:rPr>
        <w:t>Abdollahi</w:t>
      </w:r>
      <w:proofErr w:type="spellEnd"/>
      <w:r w:rsidR="008B435E" w:rsidRPr="00227E25">
        <w:rPr>
          <w:rFonts w:ascii="Arial" w:eastAsia="Arial" w:hAnsi="Arial" w:cs="Arial"/>
          <w:color w:val="auto"/>
          <w:sz w:val="22"/>
          <w:szCs w:val="22"/>
        </w:rPr>
        <w:t xml:space="preserve"> 2010). </w:t>
      </w:r>
      <w:r w:rsidR="00E94F12" w:rsidRPr="00227E25">
        <w:rPr>
          <w:rFonts w:ascii="Arial" w:eastAsia="Arial" w:hAnsi="Arial" w:cs="Arial"/>
          <w:color w:val="auto"/>
          <w:sz w:val="22"/>
          <w:szCs w:val="22"/>
        </w:rPr>
        <w:t xml:space="preserve"> For example, Sara would have more influence in some other sales areas than her managers</w:t>
      </w:r>
      <w:r w:rsidR="00935E3C" w:rsidRPr="00227E25">
        <w:rPr>
          <w:rFonts w:ascii="Arial" w:eastAsia="Arial" w:hAnsi="Arial" w:cs="Arial"/>
          <w:color w:val="auto"/>
          <w:sz w:val="22"/>
          <w:szCs w:val="22"/>
        </w:rPr>
        <w:t xml:space="preserve"> due to her connections in social media or business connections and</w:t>
      </w:r>
      <w:r w:rsidR="00E94F12" w:rsidRPr="00227E25">
        <w:rPr>
          <w:rFonts w:ascii="Arial" w:eastAsia="Arial" w:hAnsi="Arial" w:cs="Arial"/>
          <w:color w:val="auto"/>
          <w:sz w:val="22"/>
          <w:szCs w:val="22"/>
        </w:rPr>
        <w:t xml:space="preserve"> Sara could prevent rumors spreading by communicating official information as soon as she has the opportunity.</w:t>
      </w:r>
    </w:p>
    <w:p w14:paraId="41417048" w14:textId="65AF4783" w:rsidR="017F9EC6" w:rsidRPr="00227E25" w:rsidRDefault="7D2D72B4" w:rsidP="00227E25">
      <w:pPr>
        <w:spacing w:after="160" w:line="360" w:lineRule="auto"/>
        <w:jc w:val="both"/>
        <w:rPr>
          <w:rFonts w:ascii="Arial" w:eastAsia="Arial" w:hAnsi="Arial" w:cs="Arial"/>
          <w:b/>
          <w:bCs/>
          <w:color w:val="auto"/>
          <w:sz w:val="22"/>
          <w:szCs w:val="22"/>
        </w:rPr>
      </w:pPr>
      <w:r w:rsidRPr="00227E25">
        <w:rPr>
          <w:rFonts w:ascii="Arial" w:eastAsia="Arial" w:hAnsi="Arial" w:cs="Arial"/>
          <w:b/>
          <w:bCs/>
          <w:color w:val="auto"/>
          <w:sz w:val="22"/>
          <w:szCs w:val="22"/>
        </w:rPr>
        <w:t>Verbal communication</w:t>
      </w:r>
    </w:p>
    <w:p w14:paraId="4AFD6B9F" w14:textId="6FFCEA32" w:rsidR="017F9EC6"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Verbal communication is the </w:t>
      </w:r>
      <w:r w:rsidR="0025724D" w:rsidRPr="00227E25">
        <w:rPr>
          <w:rFonts w:ascii="Arial" w:eastAsia="Arial" w:hAnsi="Arial" w:cs="Arial"/>
          <w:color w:val="auto"/>
          <w:sz w:val="22"/>
          <w:szCs w:val="22"/>
        </w:rPr>
        <w:t>method</w:t>
      </w:r>
      <w:r w:rsidRPr="00227E25">
        <w:rPr>
          <w:rFonts w:ascii="Arial" w:eastAsia="Arial" w:hAnsi="Arial" w:cs="Arial"/>
          <w:color w:val="auto"/>
          <w:sz w:val="22"/>
          <w:szCs w:val="22"/>
        </w:rPr>
        <w:t xml:space="preserve"> of exchang</w:t>
      </w:r>
      <w:r w:rsidR="0025724D" w:rsidRPr="00227E25">
        <w:rPr>
          <w:rFonts w:ascii="Arial" w:eastAsia="Arial" w:hAnsi="Arial" w:cs="Arial"/>
          <w:color w:val="auto"/>
          <w:sz w:val="22"/>
          <w:szCs w:val="22"/>
        </w:rPr>
        <w:t>ing data through oral or written words</w:t>
      </w:r>
      <w:r w:rsidRPr="00227E25">
        <w:rPr>
          <w:rFonts w:ascii="Arial" w:eastAsia="Arial" w:hAnsi="Arial" w:cs="Arial"/>
          <w:color w:val="auto"/>
          <w:sz w:val="22"/>
          <w:szCs w:val="22"/>
        </w:rPr>
        <w:t xml:space="preserve"> between two or more pe</w:t>
      </w:r>
      <w:r w:rsidR="0025724D" w:rsidRPr="00227E25">
        <w:rPr>
          <w:rFonts w:ascii="Arial" w:eastAsia="Arial" w:hAnsi="Arial" w:cs="Arial"/>
          <w:color w:val="auto"/>
          <w:sz w:val="22"/>
          <w:szCs w:val="22"/>
        </w:rPr>
        <w:t>ople. It</w:t>
      </w:r>
      <w:r w:rsidRPr="00227E25">
        <w:rPr>
          <w:rFonts w:ascii="Arial" w:eastAsia="Arial" w:hAnsi="Arial" w:cs="Arial"/>
          <w:color w:val="auto"/>
          <w:sz w:val="22"/>
          <w:szCs w:val="22"/>
        </w:rPr>
        <w:t xml:space="preserve"> could be face-to-face conversations, group discussions, counseling, interview, radio, television. (</w:t>
      </w:r>
      <w:proofErr w:type="spellStart"/>
      <w:r w:rsidRPr="00227E25">
        <w:rPr>
          <w:rFonts w:ascii="Arial" w:eastAsia="Arial" w:hAnsi="Arial" w:cs="Arial"/>
          <w:color w:val="auto"/>
          <w:sz w:val="22"/>
          <w:szCs w:val="22"/>
        </w:rPr>
        <w:t>Hanafiah</w:t>
      </w:r>
      <w:proofErr w:type="spellEnd"/>
      <w:r w:rsidRPr="00227E25">
        <w:rPr>
          <w:rFonts w:ascii="Arial" w:eastAsia="Arial" w:hAnsi="Arial" w:cs="Arial"/>
          <w:color w:val="auto"/>
          <w:sz w:val="22"/>
          <w:szCs w:val="22"/>
        </w:rPr>
        <w:t xml:space="preserve"> 2004)</w:t>
      </w:r>
    </w:p>
    <w:p w14:paraId="5F5E4B8C" w14:textId="6392C9F1" w:rsidR="424CE63B"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In terms of verbal communication, Sara is to set up meetings when she conducting presentatio</w:t>
      </w:r>
      <w:r w:rsidR="00E50779" w:rsidRPr="00227E25">
        <w:rPr>
          <w:rFonts w:ascii="Arial" w:eastAsia="Arial" w:hAnsi="Arial" w:cs="Arial"/>
          <w:color w:val="auto"/>
          <w:sz w:val="22"/>
          <w:szCs w:val="22"/>
        </w:rPr>
        <w:t>n</w:t>
      </w:r>
      <w:r w:rsidRPr="00227E25">
        <w:rPr>
          <w:rFonts w:ascii="Arial" w:eastAsia="Arial" w:hAnsi="Arial" w:cs="Arial"/>
          <w:color w:val="auto"/>
          <w:sz w:val="22"/>
          <w:szCs w:val="22"/>
        </w:rPr>
        <w:t xml:space="preserve"> for example, if she wants to introduce a new range of product, she can do a presentation of the</w:t>
      </w:r>
      <w:r w:rsidR="00E50779" w:rsidRPr="00227E25">
        <w:rPr>
          <w:rFonts w:ascii="Arial" w:eastAsia="Arial" w:hAnsi="Arial" w:cs="Arial"/>
          <w:color w:val="auto"/>
          <w:sz w:val="22"/>
          <w:szCs w:val="22"/>
        </w:rPr>
        <w:t xml:space="preserve"> new</w:t>
      </w:r>
      <w:r w:rsidRPr="00227E25">
        <w:rPr>
          <w:rFonts w:ascii="Arial" w:eastAsia="Arial" w:hAnsi="Arial" w:cs="Arial"/>
          <w:color w:val="auto"/>
          <w:sz w:val="22"/>
          <w:szCs w:val="22"/>
        </w:rPr>
        <w:t xml:space="preserve"> product </w:t>
      </w:r>
      <w:r w:rsidR="00E50779" w:rsidRPr="00227E25">
        <w:rPr>
          <w:rFonts w:ascii="Arial" w:eastAsia="Arial" w:hAnsi="Arial" w:cs="Arial"/>
          <w:color w:val="auto"/>
          <w:sz w:val="22"/>
          <w:szCs w:val="22"/>
        </w:rPr>
        <w:t xml:space="preserve">and train </w:t>
      </w:r>
      <w:r w:rsidRPr="00227E25">
        <w:rPr>
          <w:rFonts w:ascii="Arial" w:eastAsia="Arial" w:hAnsi="Arial" w:cs="Arial"/>
          <w:color w:val="auto"/>
          <w:sz w:val="22"/>
          <w:szCs w:val="22"/>
        </w:rPr>
        <w:t xml:space="preserve"> her staff members to show them how the product can be sold.</w:t>
      </w:r>
      <w:r w:rsidR="00E50779" w:rsidRPr="00227E25">
        <w:rPr>
          <w:rFonts w:ascii="Arial" w:eastAsia="Arial" w:hAnsi="Arial" w:cs="Arial"/>
          <w:color w:val="auto"/>
          <w:sz w:val="22"/>
          <w:szCs w:val="22"/>
        </w:rPr>
        <w:t xml:space="preserve"> It is an effective communication that Sara can use to promote a new range of product by discussing it with her employees.</w:t>
      </w:r>
    </w:p>
    <w:p w14:paraId="018EFE60" w14:textId="70923F78"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b/>
          <w:bCs/>
          <w:color w:val="auto"/>
          <w:sz w:val="22"/>
          <w:szCs w:val="22"/>
        </w:rPr>
        <w:t>Nonverbal communication</w:t>
      </w:r>
    </w:p>
    <w:p w14:paraId="56977FED" w14:textId="5F845F31" w:rsidR="00015502" w:rsidRPr="00227E25" w:rsidRDefault="00015502" w:rsidP="00227E25">
      <w:pPr>
        <w:spacing w:after="160" w:line="360" w:lineRule="auto"/>
        <w:jc w:val="both"/>
        <w:rPr>
          <w:rStyle w:val="word"/>
          <w:rFonts w:ascii="Arial" w:hAnsi="Arial" w:cs="Arial"/>
          <w:color w:val="auto"/>
          <w:sz w:val="22"/>
          <w:szCs w:val="22"/>
          <w:shd w:val="clear" w:color="auto" w:fill="FFFFFF"/>
        </w:rPr>
      </w:pPr>
      <w:r w:rsidRPr="00227E25">
        <w:rPr>
          <w:rStyle w:val="word"/>
          <w:rFonts w:ascii="Arial" w:hAnsi="Arial" w:cs="Arial"/>
          <w:color w:val="auto"/>
          <w:sz w:val="22"/>
          <w:szCs w:val="22"/>
          <w:shd w:val="clear" w:color="auto" w:fill="FFFFFF"/>
        </w:rPr>
        <w:t xml:space="preserve">It is best to define </w:t>
      </w:r>
      <w:r w:rsidR="00653518" w:rsidRPr="00227E25">
        <w:rPr>
          <w:rStyle w:val="word"/>
          <w:rFonts w:ascii="Arial" w:hAnsi="Arial" w:cs="Arial"/>
          <w:color w:val="auto"/>
          <w:sz w:val="22"/>
          <w:szCs w:val="22"/>
          <w:shd w:val="clear" w:color="auto" w:fill="FFFFFF"/>
        </w:rPr>
        <w:t xml:space="preserve">that </w:t>
      </w:r>
      <w:r w:rsidRPr="00227E25">
        <w:rPr>
          <w:rStyle w:val="word"/>
          <w:rFonts w:ascii="Arial" w:hAnsi="Arial" w:cs="Arial"/>
          <w:color w:val="auto"/>
          <w:sz w:val="22"/>
          <w:szCs w:val="22"/>
          <w:shd w:val="clear" w:color="auto" w:fill="FFFFFF"/>
        </w:rPr>
        <w:t>non-verbal communication</w:t>
      </w:r>
      <w:r w:rsidR="00653518" w:rsidRPr="00227E25">
        <w:rPr>
          <w:rStyle w:val="word"/>
          <w:rFonts w:ascii="Arial" w:hAnsi="Arial" w:cs="Arial"/>
          <w:color w:val="auto"/>
          <w:sz w:val="22"/>
          <w:szCs w:val="22"/>
          <w:shd w:val="clear" w:color="auto" w:fill="FFFFFF"/>
        </w:rPr>
        <w:t xml:space="preserve"> </w:t>
      </w:r>
      <w:r w:rsidR="00227E25" w:rsidRPr="00227E25">
        <w:rPr>
          <w:rStyle w:val="word"/>
          <w:rFonts w:ascii="Arial" w:hAnsi="Arial" w:cs="Arial"/>
          <w:color w:val="auto"/>
          <w:sz w:val="22"/>
          <w:szCs w:val="22"/>
          <w:shd w:val="clear" w:color="auto" w:fill="FFFFFF"/>
        </w:rPr>
        <w:t>is as</w:t>
      </w:r>
      <w:r w:rsidRPr="00227E25">
        <w:rPr>
          <w:rStyle w:val="word"/>
          <w:rFonts w:ascii="Arial" w:hAnsi="Arial" w:cs="Arial"/>
          <w:color w:val="auto"/>
          <w:sz w:val="22"/>
          <w:szCs w:val="22"/>
          <w:shd w:val="clear" w:color="auto" w:fill="FFFFFF"/>
        </w:rPr>
        <w:t xml:space="preserve"> </w:t>
      </w:r>
      <w:bookmarkStart w:id="0" w:name="_GoBack"/>
      <w:bookmarkEnd w:id="0"/>
      <w:r w:rsidRPr="00227E25">
        <w:rPr>
          <w:rStyle w:val="word"/>
          <w:rFonts w:ascii="Arial" w:hAnsi="Arial" w:cs="Arial"/>
          <w:color w:val="auto"/>
          <w:sz w:val="22"/>
          <w:szCs w:val="22"/>
          <w:shd w:val="clear" w:color="auto" w:fill="FFFFFF"/>
        </w:rPr>
        <w:t>a</w:t>
      </w:r>
      <w:r w:rsidR="00085A2E" w:rsidRPr="00227E25">
        <w:rPr>
          <w:rStyle w:val="word"/>
          <w:rFonts w:ascii="Arial" w:hAnsi="Arial" w:cs="Arial"/>
          <w:color w:val="auto"/>
          <w:sz w:val="22"/>
          <w:szCs w:val="22"/>
          <w:shd w:val="clear" w:color="auto" w:fill="FFFFFF"/>
        </w:rPr>
        <w:t xml:space="preserve"> form </w:t>
      </w:r>
      <w:r w:rsidRPr="00227E25">
        <w:rPr>
          <w:rStyle w:val="word"/>
          <w:rFonts w:ascii="Arial" w:hAnsi="Arial" w:cs="Arial"/>
          <w:color w:val="auto"/>
          <w:sz w:val="22"/>
          <w:szCs w:val="22"/>
          <w:shd w:val="clear" w:color="auto" w:fill="FFFFFF"/>
        </w:rPr>
        <w:t xml:space="preserve">of communication </w:t>
      </w:r>
      <w:r w:rsidR="00653518" w:rsidRPr="00227E25">
        <w:rPr>
          <w:rStyle w:val="word"/>
          <w:rFonts w:ascii="Arial" w:hAnsi="Arial" w:cs="Arial"/>
          <w:color w:val="auto"/>
          <w:sz w:val="22"/>
          <w:szCs w:val="22"/>
          <w:shd w:val="clear" w:color="auto" w:fill="FFFFFF"/>
        </w:rPr>
        <w:t xml:space="preserve">of sending and receive information </w:t>
      </w:r>
      <w:r w:rsidRPr="00227E25">
        <w:rPr>
          <w:rStyle w:val="word"/>
          <w:rFonts w:ascii="Arial" w:hAnsi="Arial" w:cs="Arial"/>
          <w:color w:val="auto"/>
          <w:sz w:val="22"/>
          <w:szCs w:val="22"/>
          <w:shd w:val="clear" w:color="auto" w:fill="FFFFFF"/>
        </w:rPr>
        <w:t xml:space="preserve">using  expression </w:t>
      </w:r>
      <w:r w:rsidR="00085A2E" w:rsidRPr="00227E25">
        <w:rPr>
          <w:rStyle w:val="word"/>
          <w:rFonts w:ascii="Arial" w:hAnsi="Arial" w:cs="Arial"/>
          <w:color w:val="auto"/>
          <w:sz w:val="22"/>
          <w:szCs w:val="22"/>
          <w:shd w:val="clear" w:color="auto" w:fill="FFFFFF"/>
        </w:rPr>
        <w:t>such as facial expression, body movement, body language</w:t>
      </w:r>
      <w:r w:rsidR="00653518" w:rsidRPr="00227E25">
        <w:rPr>
          <w:rStyle w:val="word"/>
          <w:rFonts w:ascii="Arial" w:hAnsi="Arial" w:cs="Arial"/>
          <w:color w:val="auto"/>
          <w:sz w:val="22"/>
          <w:szCs w:val="22"/>
          <w:shd w:val="clear" w:color="auto" w:fill="FFFFFF"/>
        </w:rPr>
        <w:t>, gestures, tone of voice, eye contact or other ways of communicating without the use of language.</w:t>
      </w:r>
    </w:p>
    <w:p w14:paraId="6F891CB4" w14:textId="44C7DF37" w:rsidR="00A32412" w:rsidRPr="00227E25" w:rsidRDefault="00A32412" w:rsidP="00227E25">
      <w:pPr>
        <w:spacing w:after="160" w:line="360" w:lineRule="auto"/>
        <w:jc w:val="both"/>
        <w:rPr>
          <w:rStyle w:val="word"/>
          <w:rFonts w:ascii="Arial" w:hAnsi="Arial" w:cs="Arial"/>
          <w:color w:val="auto"/>
          <w:sz w:val="22"/>
          <w:szCs w:val="22"/>
          <w:shd w:val="clear" w:color="auto" w:fill="FFFFFF"/>
        </w:rPr>
      </w:pPr>
      <w:r w:rsidRPr="00227E25">
        <w:rPr>
          <w:rStyle w:val="word"/>
          <w:rFonts w:ascii="Arial" w:hAnsi="Arial" w:cs="Arial"/>
          <w:color w:val="auto"/>
          <w:sz w:val="22"/>
          <w:szCs w:val="22"/>
          <w:shd w:val="clear" w:color="auto" w:fill="FFFFFF"/>
        </w:rPr>
        <w:lastRenderedPageBreak/>
        <w:t>Non-verbal communication is often used to convey a thought or ideas and make a message more attractive and exciting for the individual you are talking about.</w:t>
      </w:r>
    </w:p>
    <w:p w14:paraId="444AE7DD" w14:textId="0C9DC8AB" w:rsidR="5AB3686C" w:rsidRPr="00227E25" w:rsidRDefault="00A32412" w:rsidP="00227E25">
      <w:pPr>
        <w:spacing w:after="160" w:line="360" w:lineRule="auto"/>
        <w:jc w:val="both"/>
        <w:rPr>
          <w:rFonts w:ascii="Arial" w:hAnsi="Arial" w:cs="Arial"/>
          <w:color w:val="auto"/>
          <w:sz w:val="22"/>
          <w:szCs w:val="22"/>
          <w:shd w:val="clear" w:color="auto" w:fill="FFFFFF"/>
          <w:lang w:val="en-GB"/>
        </w:rPr>
      </w:pPr>
      <w:r w:rsidRPr="00227E25">
        <w:rPr>
          <w:rStyle w:val="word"/>
          <w:rFonts w:ascii="Arial" w:hAnsi="Arial" w:cs="Arial"/>
          <w:color w:val="auto"/>
          <w:sz w:val="22"/>
          <w:szCs w:val="22"/>
          <w:shd w:val="clear" w:color="auto" w:fill="FFFFFF"/>
          <w:lang w:val="en-GB"/>
        </w:rPr>
        <w:t>Non-verbal communication has a major impact on our social environment and the entire process of communication. There are four significant non-verbal communication functions.</w:t>
      </w:r>
      <w:r w:rsidR="0025724D" w:rsidRPr="00227E25">
        <w:rPr>
          <w:rStyle w:val="word"/>
          <w:rFonts w:ascii="Arial" w:hAnsi="Arial" w:cs="Arial"/>
          <w:color w:val="auto"/>
          <w:sz w:val="22"/>
          <w:szCs w:val="22"/>
          <w:shd w:val="clear" w:color="auto" w:fill="FFFFFF"/>
          <w:lang w:val="en-GB"/>
        </w:rPr>
        <w:t xml:space="preserve"> These features can supplement, control, replace or accentuate a verbal message. </w:t>
      </w:r>
      <w:r w:rsidR="00E50779" w:rsidRPr="00227E25">
        <w:rPr>
          <w:rFonts w:ascii="Arial" w:eastAsia="Arial" w:hAnsi="Arial" w:cs="Arial"/>
          <w:color w:val="auto"/>
          <w:sz w:val="22"/>
          <w:szCs w:val="22"/>
        </w:rPr>
        <w:t>(</w:t>
      </w:r>
      <w:proofErr w:type="spellStart"/>
      <w:r w:rsidR="00E50779" w:rsidRPr="00227E25">
        <w:rPr>
          <w:rFonts w:ascii="Arial" w:eastAsia="Arial" w:hAnsi="Arial" w:cs="Arial"/>
          <w:color w:val="auto"/>
          <w:sz w:val="22"/>
          <w:szCs w:val="22"/>
        </w:rPr>
        <w:t>Phutela</w:t>
      </w:r>
      <w:proofErr w:type="spellEnd"/>
      <w:r w:rsidR="424CE63B" w:rsidRPr="00227E25">
        <w:rPr>
          <w:rFonts w:ascii="Arial" w:eastAsia="Arial" w:hAnsi="Arial" w:cs="Arial"/>
          <w:color w:val="auto"/>
          <w:sz w:val="22"/>
          <w:szCs w:val="22"/>
        </w:rPr>
        <w:t xml:space="preserve"> 2015)</w:t>
      </w:r>
    </w:p>
    <w:p w14:paraId="1D88FB01" w14:textId="50F534B1" w:rsidR="424CE63B" w:rsidRPr="00227E25" w:rsidRDefault="424CE63B" w:rsidP="00227E25">
      <w:pPr>
        <w:spacing w:after="160"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In the case nonverbal communication, when </w:t>
      </w:r>
      <w:r w:rsidR="00E50779" w:rsidRPr="00227E25">
        <w:rPr>
          <w:rFonts w:ascii="Arial" w:eastAsia="Arial" w:hAnsi="Arial" w:cs="Arial"/>
          <w:color w:val="auto"/>
          <w:sz w:val="22"/>
          <w:szCs w:val="22"/>
        </w:rPr>
        <w:t>Sara is doing</w:t>
      </w:r>
      <w:r w:rsidRPr="00227E25">
        <w:rPr>
          <w:rFonts w:ascii="Arial" w:eastAsia="Arial" w:hAnsi="Arial" w:cs="Arial"/>
          <w:color w:val="auto"/>
          <w:sz w:val="22"/>
          <w:szCs w:val="22"/>
        </w:rPr>
        <w:t xml:space="preserve"> her presentation, </w:t>
      </w:r>
      <w:r w:rsidR="00E50779" w:rsidRPr="00227E25">
        <w:rPr>
          <w:rFonts w:ascii="Arial" w:eastAsia="Arial" w:hAnsi="Arial" w:cs="Arial"/>
          <w:color w:val="auto"/>
          <w:sz w:val="22"/>
          <w:szCs w:val="22"/>
        </w:rPr>
        <w:t>she</w:t>
      </w:r>
      <w:r w:rsidRPr="00227E25">
        <w:rPr>
          <w:rFonts w:ascii="Arial" w:eastAsia="Arial" w:hAnsi="Arial" w:cs="Arial"/>
          <w:color w:val="auto"/>
          <w:sz w:val="22"/>
          <w:szCs w:val="22"/>
        </w:rPr>
        <w:t xml:space="preserve"> will communicate with her employees using symbols, for example doing charts, graphics, signs or PowerPoint.</w:t>
      </w:r>
    </w:p>
    <w:p w14:paraId="46919907" w14:textId="4A0C84A5" w:rsidR="5AB3686C" w:rsidRPr="00227E25" w:rsidRDefault="5AB3686C" w:rsidP="00227E25">
      <w:pPr>
        <w:spacing w:after="160" w:line="360" w:lineRule="auto"/>
        <w:jc w:val="both"/>
        <w:rPr>
          <w:rFonts w:ascii="Arial" w:eastAsia="Arial" w:hAnsi="Arial" w:cs="Arial"/>
          <w:b/>
          <w:bCs/>
          <w:color w:val="auto"/>
          <w:sz w:val="22"/>
          <w:szCs w:val="22"/>
        </w:rPr>
      </w:pPr>
    </w:p>
    <w:p w14:paraId="423F9448" w14:textId="5D64B7B3" w:rsidR="5AB3686C" w:rsidRPr="00227E25" w:rsidRDefault="7D2D72B4" w:rsidP="00227E25">
      <w:pPr>
        <w:spacing w:after="160" w:line="360" w:lineRule="auto"/>
        <w:jc w:val="both"/>
        <w:rPr>
          <w:rFonts w:ascii="Arial" w:eastAsia="Arial" w:hAnsi="Arial" w:cs="Arial"/>
          <w:color w:val="auto"/>
          <w:sz w:val="22"/>
          <w:szCs w:val="22"/>
          <w:lang w:val="en-GB"/>
        </w:rPr>
      </w:pPr>
      <w:r w:rsidRPr="00227E25">
        <w:rPr>
          <w:rFonts w:ascii="Arial" w:eastAsia="Arial" w:hAnsi="Arial" w:cs="Arial"/>
          <w:b/>
          <w:bCs/>
          <w:color w:val="auto"/>
          <w:sz w:val="22"/>
          <w:szCs w:val="22"/>
        </w:rPr>
        <w:t>5. Recommendations</w:t>
      </w:r>
    </w:p>
    <w:p w14:paraId="1EAD30C8" w14:textId="64B7EE18"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For Sarah Davis to be able to perform well, a basic communication plan must be in place for the business to run smoothly and efficiently. By communicating promptly, her two managers and her rest of her team must understand what must be done, follow instructions to avoid any mistakes.</w:t>
      </w:r>
    </w:p>
    <w:p w14:paraId="45139F4A" w14:textId="44B29C61" w:rsidR="7D2D72B4" w:rsidRPr="00227E25" w:rsidRDefault="7D2D72B4"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Effective communication will also help the </w:t>
      </w:r>
      <w:proofErr w:type="spellStart"/>
      <w:r w:rsidRPr="00227E25">
        <w:rPr>
          <w:rFonts w:ascii="Arial" w:eastAsia="Arial" w:hAnsi="Arial" w:cs="Arial"/>
          <w:color w:val="auto"/>
          <w:sz w:val="22"/>
          <w:szCs w:val="22"/>
        </w:rPr>
        <w:t>organisation</w:t>
      </w:r>
      <w:proofErr w:type="spellEnd"/>
      <w:r w:rsidRPr="00227E25">
        <w:rPr>
          <w:rFonts w:ascii="Arial" w:eastAsia="Arial" w:hAnsi="Arial" w:cs="Arial"/>
          <w:color w:val="auto"/>
          <w:sz w:val="22"/>
          <w:szCs w:val="22"/>
        </w:rPr>
        <w:t xml:space="preserve"> to work efficiently to be able to achieve productivity and maintain strong working relationship within the workplace. It will resolve problems, increase productions and build a good team between staff.</w:t>
      </w:r>
    </w:p>
    <w:p w14:paraId="4BE1AC31" w14:textId="47D8BD5E" w:rsidR="7D2D72B4" w:rsidRPr="00227E25" w:rsidRDefault="424CE63B"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 xml:space="preserve">I recommend that Sarah should conduct brief meetings before the start of the business, to be able to update the team with any new information or instructions, receive any feedback from her two managers by listening how the team would to express their options.  This is the best approach to communicate with a team. </w:t>
      </w:r>
    </w:p>
    <w:p w14:paraId="34CA22DD" w14:textId="4FB9A248" w:rsidR="424CE63B" w:rsidRPr="00227E25" w:rsidRDefault="424CE63B"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she could arrange some social events outside work for instance, a birthday party. The introduction of team building days would likewise expand a decent relationship in the working environment, which could be useful for staff assurance, cooperative energy and solidarity. Building and keeping up good relationship will more likely than not prompt increase efficiency and motivation among workers</w:t>
      </w:r>
    </w:p>
    <w:p w14:paraId="56426498" w14:textId="22D16ABA" w:rsidR="7D2D72B4" w:rsidRPr="00227E25" w:rsidRDefault="424CE63B" w:rsidP="00227E25">
      <w:pPr>
        <w:spacing w:line="360" w:lineRule="auto"/>
        <w:jc w:val="both"/>
        <w:rPr>
          <w:rFonts w:ascii="Arial" w:eastAsia="Arial" w:hAnsi="Arial" w:cs="Arial"/>
          <w:color w:val="auto"/>
          <w:sz w:val="22"/>
          <w:szCs w:val="22"/>
        </w:rPr>
      </w:pPr>
      <w:r w:rsidRPr="00227E25">
        <w:rPr>
          <w:rFonts w:ascii="Arial" w:eastAsia="Arial" w:hAnsi="Arial" w:cs="Arial"/>
          <w:color w:val="auto"/>
          <w:sz w:val="22"/>
          <w:szCs w:val="22"/>
        </w:rPr>
        <w:t>The use of Emails, board notification and hand over reports are effective ways of communicating without the needs of face to face communications to any staff members who work at night.</w:t>
      </w:r>
    </w:p>
    <w:p w14:paraId="28BFC73F" w14:textId="32B05F74" w:rsidR="7D2D72B4" w:rsidRPr="00227E25" w:rsidRDefault="7D2D72B4" w:rsidP="00227E25">
      <w:pPr>
        <w:spacing w:line="360" w:lineRule="auto"/>
        <w:jc w:val="both"/>
        <w:rPr>
          <w:rFonts w:ascii="Arial" w:eastAsia="Arial" w:hAnsi="Arial" w:cs="Arial"/>
          <w:color w:val="auto"/>
          <w:sz w:val="22"/>
          <w:szCs w:val="22"/>
        </w:rPr>
      </w:pPr>
    </w:p>
    <w:p w14:paraId="0201D98D" w14:textId="0BBAC52C" w:rsidR="7D2D72B4" w:rsidRPr="00227E25" w:rsidRDefault="7D2D72B4" w:rsidP="00227E25">
      <w:pPr>
        <w:spacing w:after="160" w:line="360" w:lineRule="auto"/>
        <w:jc w:val="both"/>
        <w:rPr>
          <w:rFonts w:ascii="Arial" w:eastAsia="Arial" w:hAnsi="Arial" w:cs="Arial"/>
          <w:color w:val="auto"/>
          <w:sz w:val="22"/>
          <w:szCs w:val="22"/>
        </w:rPr>
      </w:pPr>
    </w:p>
    <w:p w14:paraId="67B05EE1" w14:textId="1D654ACE" w:rsidR="017F9EC6" w:rsidRPr="00227E25" w:rsidRDefault="017F9EC6" w:rsidP="00227E25">
      <w:pPr>
        <w:pStyle w:val="ListBullet"/>
        <w:numPr>
          <w:ilvl w:val="0"/>
          <w:numId w:val="0"/>
        </w:numPr>
        <w:spacing w:line="360" w:lineRule="auto"/>
        <w:jc w:val="both"/>
        <w:rPr>
          <w:rFonts w:ascii="Arial" w:eastAsia="Arial" w:hAnsi="Arial" w:cs="Arial"/>
          <w:b/>
          <w:bCs/>
          <w:color w:val="auto"/>
          <w:sz w:val="22"/>
          <w:szCs w:val="22"/>
          <w:lang w:val="en-GB" w:bidi="en-GB"/>
        </w:rPr>
      </w:pPr>
    </w:p>
    <w:p w14:paraId="47179B41" w14:textId="13184555" w:rsidR="5AB3686C" w:rsidRPr="00227E25" w:rsidRDefault="7D2D72B4" w:rsidP="00227E25">
      <w:pPr>
        <w:pStyle w:val="ListBullet"/>
        <w:numPr>
          <w:ilvl w:val="0"/>
          <w:numId w:val="0"/>
        </w:numPr>
        <w:spacing w:line="360" w:lineRule="auto"/>
        <w:jc w:val="both"/>
        <w:rPr>
          <w:rFonts w:ascii="Arial" w:eastAsiaTheme="minorEastAsia" w:hAnsi="Arial" w:cs="Arial"/>
          <w:b/>
          <w:bCs/>
          <w:color w:val="auto"/>
          <w:sz w:val="22"/>
          <w:szCs w:val="22"/>
          <w:lang w:val="en-GB" w:bidi="en-GB"/>
        </w:rPr>
      </w:pPr>
      <w:r w:rsidRPr="00227E25">
        <w:rPr>
          <w:rFonts w:ascii="Arial" w:eastAsiaTheme="minorEastAsia" w:hAnsi="Arial" w:cs="Arial"/>
          <w:b/>
          <w:bCs/>
          <w:color w:val="auto"/>
          <w:sz w:val="22"/>
          <w:szCs w:val="22"/>
          <w:lang w:val="en-GB" w:bidi="en-GB"/>
        </w:rPr>
        <w:t xml:space="preserve">References </w:t>
      </w:r>
    </w:p>
    <w:p w14:paraId="7FB97927" w14:textId="77777777" w:rsidR="00724E2C" w:rsidRPr="00227E25" w:rsidRDefault="00724E2C" w:rsidP="00227E25">
      <w:pPr>
        <w:spacing w:line="360" w:lineRule="auto"/>
        <w:jc w:val="both"/>
        <w:rPr>
          <w:rFonts w:ascii="Arial" w:eastAsiaTheme="minorEastAsia" w:hAnsi="Arial" w:cs="Arial"/>
          <w:color w:val="auto"/>
          <w:sz w:val="22"/>
          <w:szCs w:val="22"/>
        </w:rPr>
      </w:pPr>
      <w:r w:rsidRPr="00227E25">
        <w:rPr>
          <w:rFonts w:ascii="Arial" w:eastAsiaTheme="minorEastAsia" w:hAnsi="Arial" w:cs="Arial"/>
          <w:color w:val="auto"/>
          <w:sz w:val="22"/>
          <w:szCs w:val="22"/>
        </w:rPr>
        <w:t xml:space="preserve">W. A.R.A. </w:t>
      </w:r>
      <w:proofErr w:type="spellStart"/>
      <w:r w:rsidRPr="00227E25">
        <w:rPr>
          <w:rFonts w:ascii="Arial" w:eastAsiaTheme="minorEastAsia" w:hAnsi="Arial" w:cs="Arial"/>
          <w:color w:val="auto"/>
          <w:sz w:val="22"/>
          <w:szCs w:val="22"/>
        </w:rPr>
        <w:t>Hanafiah</w:t>
      </w:r>
      <w:proofErr w:type="spellEnd"/>
      <w:r w:rsidRPr="00227E25">
        <w:rPr>
          <w:rFonts w:ascii="Arial" w:eastAsiaTheme="minorEastAsia" w:hAnsi="Arial" w:cs="Arial"/>
          <w:color w:val="auto"/>
          <w:sz w:val="22"/>
          <w:szCs w:val="22"/>
        </w:rPr>
        <w:t>, (2004), Defining Customs, verbal communication and non-verbal communication: From the Malay Perspectives</w:t>
      </w:r>
    </w:p>
    <w:p w14:paraId="407B336F" w14:textId="7D241961" w:rsidR="00724E2C" w:rsidRPr="00227E25" w:rsidRDefault="00724E2C" w:rsidP="00227E25">
      <w:pPr>
        <w:spacing w:after="160" w:line="360" w:lineRule="auto"/>
        <w:jc w:val="both"/>
        <w:rPr>
          <w:rFonts w:ascii="Arial" w:eastAsiaTheme="minorEastAsia" w:hAnsi="Arial" w:cs="Arial"/>
          <w:color w:val="auto"/>
          <w:sz w:val="22"/>
          <w:szCs w:val="22"/>
        </w:rPr>
      </w:pPr>
      <w:r w:rsidRPr="00227E25">
        <w:rPr>
          <w:rFonts w:ascii="Arial" w:eastAsiaTheme="minorEastAsia" w:hAnsi="Arial" w:cs="Arial"/>
          <w:color w:val="auto"/>
          <w:sz w:val="22"/>
          <w:szCs w:val="22"/>
        </w:rPr>
        <w:t>Z. Husain, (2013), Effective communication brings successful organizational change, The Business &amp; Management Review, Vol.3 Number-2</w:t>
      </w:r>
    </w:p>
    <w:p w14:paraId="562E7756" w14:textId="77777777" w:rsidR="008B435E" w:rsidRPr="00227E25" w:rsidRDefault="008B435E" w:rsidP="00227E25">
      <w:pPr>
        <w:spacing w:after="160" w:line="360" w:lineRule="auto"/>
        <w:jc w:val="both"/>
        <w:rPr>
          <w:rFonts w:ascii="Arial" w:eastAsiaTheme="minorEastAsia" w:hAnsi="Arial" w:cs="Arial"/>
          <w:color w:val="auto"/>
          <w:sz w:val="22"/>
          <w:szCs w:val="22"/>
        </w:rPr>
      </w:pPr>
      <w:r w:rsidRPr="00227E25">
        <w:rPr>
          <w:rFonts w:ascii="Arial" w:hAnsi="Arial" w:cs="Arial"/>
          <w:color w:val="auto"/>
          <w:sz w:val="22"/>
          <w:szCs w:val="22"/>
        </w:rPr>
        <w:t xml:space="preserve">N. S. Al E. </w:t>
      </w:r>
      <w:bookmarkStart w:id="1" w:name="_Hlk15978227"/>
      <w:proofErr w:type="spellStart"/>
      <w:r w:rsidRPr="00227E25">
        <w:rPr>
          <w:rFonts w:ascii="Arial" w:hAnsi="Arial" w:cs="Arial"/>
          <w:color w:val="auto"/>
          <w:sz w:val="22"/>
          <w:szCs w:val="22"/>
        </w:rPr>
        <w:t>Kandlousi</w:t>
      </w:r>
      <w:bookmarkEnd w:id="1"/>
      <w:proofErr w:type="spellEnd"/>
      <w:r w:rsidRPr="00227E25">
        <w:rPr>
          <w:rFonts w:ascii="Arial" w:hAnsi="Arial" w:cs="Arial"/>
          <w:color w:val="auto"/>
          <w:sz w:val="22"/>
          <w:szCs w:val="22"/>
        </w:rPr>
        <w:t xml:space="preserve">, A. J. Ali, and A. </w:t>
      </w:r>
      <w:bookmarkStart w:id="2" w:name="_Hlk15978274"/>
      <w:proofErr w:type="spellStart"/>
      <w:r w:rsidRPr="00227E25">
        <w:rPr>
          <w:rFonts w:ascii="Arial" w:hAnsi="Arial" w:cs="Arial"/>
          <w:color w:val="auto"/>
          <w:sz w:val="22"/>
          <w:szCs w:val="22"/>
        </w:rPr>
        <w:t>Abdollahi</w:t>
      </w:r>
      <w:proofErr w:type="spellEnd"/>
      <w:r w:rsidRPr="00227E25">
        <w:rPr>
          <w:rFonts w:ascii="Arial" w:hAnsi="Arial" w:cs="Arial"/>
          <w:color w:val="auto"/>
          <w:sz w:val="22"/>
          <w:szCs w:val="22"/>
        </w:rPr>
        <w:t xml:space="preserve"> </w:t>
      </w:r>
      <w:bookmarkEnd w:id="2"/>
      <w:r w:rsidRPr="00227E25">
        <w:rPr>
          <w:rFonts w:ascii="Arial" w:hAnsi="Arial" w:cs="Arial"/>
          <w:color w:val="auto"/>
          <w:sz w:val="22"/>
          <w:szCs w:val="22"/>
        </w:rPr>
        <w:t>(2010), International Journal of Business and Management, Organizational Citizenship Behavior in Concern of Communication Satisfaction: The Role of the Formal and Informal Communication International, Vol.5</w:t>
      </w:r>
    </w:p>
    <w:p w14:paraId="52C0C584" w14:textId="4BB7BA58" w:rsidR="00227E25" w:rsidRPr="00227E25" w:rsidRDefault="00227E25" w:rsidP="00227E25">
      <w:pPr>
        <w:spacing w:after="160" w:line="360" w:lineRule="auto"/>
        <w:jc w:val="both"/>
        <w:rPr>
          <w:rFonts w:ascii="Arial" w:eastAsiaTheme="minorEastAsia" w:hAnsi="Arial" w:cs="Arial"/>
          <w:color w:val="auto"/>
          <w:sz w:val="22"/>
          <w:szCs w:val="22"/>
        </w:rPr>
      </w:pPr>
      <w:hyperlink r:id="rId8" w:history="1">
        <w:r w:rsidRPr="00227E25">
          <w:rPr>
            <w:rStyle w:val="Hyperlink"/>
            <w:rFonts w:ascii="Arial" w:eastAsiaTheme="minorEastAsia" w:hAnsi="Arial" w:cs="Arial"/>
            <w:color w:val="auto"/>
            <w:sz w:val="22"/>
            <w:szCs w:val="22"/>
          </w:rPr>
          <w:t>https://www.michaelpage.co.uk/advice/management-advice/development-and-retention/importance-good-communication-workplace</w:t>
        </w:r>
      </w:hyperlink>
      <w:r w:rsidRPr="00227E25">
        <w:rPr>
          <w:rFonts w:ascii="Arial" w:eastAsiaTheme="minorEastAsia" w:hAnsi="Arial" w:cs="Arial"/>
          <w:color w:val="auto"/>
          <w:sz w:val="22"/>
          <w:szCs w:val="22"/>
        </w:rPr>
        <w:t>, viewed 19/07/2019</w:t>
      </w:r>
    </w:p>
    <w:p w14:paraId="1991D5DB" w14:textId="3E2C371E" w:rsidR="017F9EC6" w:rsidRPr="00227E25" w:rsidRDefault="7D2D72B4" w:rsidP="00227E25">
      <w:pPr>
        <w:spacing w:before="240" w:after="0" w:line="360" w:lineRule="auto"/>
        <w:jc w:val="both"/>
        <w:rPr>
          <w:rFonts w:ascii="Arial" w:hAnsi="Arial" w:cs="Arial"/>
          <w:color w:val="auto"/>
          <w:sz w:val="22"/>
          <w:szCs w:val="22"/>
        </w:rPr>
      </w:pPr>
      <w:r w:rsidRPr="00227E25">
        <w:rPr>
          <w:rFonts w:ascii="Arial" w:eastAsiaTheme="minorEastAsia" w:hAnsi="Arial" w:cs="Arial"/>
          <w:color w:val="auto"/>
          <w:sz w:val="22"/>
          <w:szCs w:val="22"/>
        </w:rPr>
        <w:t xml:space="preserve">D. </w:t>
      </w:r>
      <w:proofErr w:type="spellStart"/>
      <w:r w:rsidRPr="00227E25">
        <w:rPr>
          <w:rFonts w:ascii="Arial" w:eastAsiaTheme="minorEastAsia" w:hAnsi="Arial" w:cs="Arial"/>
          <w:color w:val="auto"/>
          <w:sz w:val="22"/>
          <w:szCs w:val="22"/>
        </w:rPr>
        <w:t>Phutela</w:t>
      </w:r>
      <w:proofErr w:type="spellEnd"/>
      <w:r w:rsidRPr="00227E25">
        <w:rPr>
          <w:rFonts w:ascii="Arial" w:eastAsiaTheme="minorEastAsia" w:hAnsi="Arial" w:cs="Arial"/>
          <w:color w:val="auto"/>
          <w:sz w:val="22"/>
          <w:szCs w:val="22"/>
        </w:rPr>
        <w:t>,( 2015), The Importance of Non-Verbal Communication, Journal of Soft Skills;  Vol. 9, Issue 4</w:t>
      </w:r>
      <w:hyperlink r:id="rId9"/>
    </w:p>
    <w:p w14:paraId="502CB837" w14:textId="4528AE7E" w:rsidR="017F9EC6" w:rsidRPr="00227E25" w:rsidRDefault="7D2D72B4" w:rsidP="00227E25">
      <w:pPr>
        <w:pStyle w:val="ListBullet"/>
        <w:numPr>
          <w:ilvl w:val="0"/>
          <w:numId w:val="0"/>
        </w:numPr>
        <w:spacing w:line="360" w:lineRule="auto"/>
        <w:jc w:val="both"/>
        <w:rPr>
          <w:rFonts w:ascii="Arial" w:eastAsiaTheme="minorEastAsia" w:hAnsi="Arial" w:cs="Arial"/>
          <w:color w:val="auto"/>
          <w:sz w:val="22"/>
          <w:szCs w:val="22"/>
          <w:lang w:val="en-GB" w:bidi="en-GB"/>
        </w:rPr>
      </w:pPr>
      <w:r w:rsidRPr="00227E25">
        <w:rPr>
          <w:rFonts w:ascii="Arial" w:eastAsiaTheme="minorEastAsia" w:hAnsi="Arial" w:cs="Arial"/>
          <w:color w:val="auto"/>
          <w:sz w:val="22"/>
          <w:szCs w:val="22"/>
          <w:lang w:val="en-GB" w:bidi="en-GB"/>
        </w:rPr>
        <w:t>P. S. Perkins, (2010), The art and science of communication: Tools for effective communication in the workplace.</w:t>
      </w:r>
    </w:p>
    <w:p w14:paraId="6D1DF4CF" w14:textId="0030ADAE" w:rsidR="017F9EC6" w:rsidRPr="00227E25" w:rsidRDefault="00724E2C" w:rsidP="00227E25">
      <w:pPr>
        <w:spacing w:after="160" w:line="360" w:lineRule="auto"/>
        <w:jc w:val="both"/>
        <w:rPr>
          <w:rFonts w:ascii="Arial" w:eastAsiaTheme="minorEastAsia" w:hAnsi="Arial" w:cs="Arial"/>
          <w:color w:val="auto"/>
          <w:sz w:val="22"/>
          <w:szCs w:val="22"/>
        </w:rPr>
      </w:pPr>
      <w:r w:rsidRPr="00227E25">
        <w:rPr>
          <w:rFonts w:ascii="Arial" w:eastAsiaTheme="minorEastAsia" w:hAnsi="Arial" w:cs="Arial"/>
          <w:color w:val="auto"/>
          <w:sz w:val="22"/>
          <w:szCs w:val="22"/>
        </w:rPr>
        <w:t xml:space="preserve">S. </w:t>
      </w:r>
      <w:proofErr w:type="spellStart"/>
      <w:r w:rsidRPr="00227E25">
        <w:rPr>
          <w:rFonts w:ascii="Arial" w:eastAsiaTheme="minorEastAsia" w:hAnsi="Arial" w:cs="Arial"/>
          <w:color w:val="auto"/>
          <w:sz w:val="22"/>
          <w:szCs w:val="22"/>
        </w:rPr>
        <w:t>Sanyal</w:t>
      </w:r>
      <w:proofErr w:type="spellEnd"/>
      <w:r w:rsidR="7D2D72B4" w:rsidRPr="00227E25">
        <w:rPr>
          <w:rFonts w:ascii="Arial" w:eastAsiaTheme="minorEastAsia" w:hAnsi="Arial" w:cs="Arial"/>
          <w:color w:val="auto"/>
          <w:sz w:val="22"/>
          <w:szCs w:val="22"/>
        </w:rPr>
        <w:t>, M.</w:t>
      </w:r>
      <w:r w:rsidRPr="00227E25">
        <w:rPr>
          <w:rFonts w:ascii="Arial" w:eastAsiaTheme="minorEastAsia" w:hAnsi="Arial" w:cs="Arial"/>
          <w:color w:val="auto"/>
          <w:sz w:val="22"/>
          <w:szCs w:val="22"/>
        </w:rPr>
        <w:t xml:space="preserve">W. </w:t>
      </w:r>
      <w:proofErr w:type="spellStart"/>
      <w:r w:rsidRPr="00227E25">
        <w:rPr>
          <w:rFonts w:ascii="Arial" w:eastAsiaTheme="minorEastAsia" w:hAnsi="Arial" w:cs="Arial"/>
          <w:color w:val="auto"/>
          <w:sz w:val="22"/>
          <w:szCs w:val="22"/>
        </w:rPr>
        <w:t>Hisam</w:t>
      </w:r>
      <w:proofErr w:type="spellEnd"/>
      <w:r w:rsidRPr="00227E25">
        <w:rPr>
          <w:rFonts w:ascii="Arial" w:eastAsiaTheme="minorEastAsia" w:hAnsi="Arial" w:cs="Arial"/>
          <w:color w:val="auto"/>
          <w:sz w:val="22"/>
          <w:szCs w:val="22"/>
        </w:rPr>
        <w:t>, (</w:t>
      </w:r>
      <w:r w:rsidR="7D2D72B4" w:rsidRPr="00227E25">
        <w:rPr>
          <w:rFonts w:ascii="Arial" w:eastAsiaTheme="minorEastAsia" w:hAnsi="Arial" w:cs="Arial"/>
          <w:color w:val="auto"/>
          <w:sz w:val="22"/>
          <w:szCs w:val="22"/>
        </w:rPr>
        <w:t xml:space="preserve">2018), OSR Journal of Business and Management, The Impact of Teamwork on Work Performance of Employees: A Study of Faculty Members, Vol 20, Issue 3. </w:t>
      </w:r>
    </w:p>
    <w:p w14:paraId="2672F406" w14:textId="7818294F" w:rsidR="017F9EC6" w:rsidRPr="00227E25" w:rsidRDefault="7D2D72B4" w:rsidP="00227E25">
      <w:pPr>
        <w:spacing w:after="160" w:line="360" w:lineRule="auto"/>
        <w:jc w:val="both"/>
        <w:rPr>
          <w:rFonts w:ascii="Arial" w:eastAsiaTheme="minorEastAsia" w:hAnsi="Arial" w:cs="Arial"/>
          <w:color w:val="auto"/>
          <w:sz w:val="22"/>
          <w:szCs w:val="22"/>
        </w:rPr>
      </w:pPr>
      <w:proofErr w:type="spellStart"/>
      <w:r w:rsidRPr="00227E25">
        <w:rPr>
          <w:rFonts w:ascii="Arial" w:eastAsiaTheme="minorEastAsia" w:hAnsi="Arial" w:cs="Arial"/>
          <w:color w:val="auto"/>
          <w:sz w:val="22"/>
          <w:szCs w:val="22"/>
        </w:rPr>
        <w:t>M.</w:t>
      </w:r>
      <w:r w:rsidR="00724E2C" w:rsidRPr="00227E25">
        <w:rPr>
          <w:rFonts w:ascii="Arial" w:eastAsiaTheme="minorEastAsia" w:hAnsi="Arial" w:cs="Arial"/>
          <w:color w:val="auto"/>
          <w:sz w:val="22"/>
          <w:szCs w:val="22"/>
        </w:rPr>
        <w:t>Tankosic</w:t>
      </w:r>
      <w:proofErr w:type="spellEnd"/>
      <w:r w:rsidRPr="00227E25">
        <w:rPr>
          <w:rFonts w:ascii="Arial" w:eastAsiaTheme="minorEastAsia" w:hAnsi="Arial" w:cs="Arial"/>
          <w:color w:val="auto"/>
          <w:sz w:val="22"/>
          <w:szCs w:val="22"/>
        </w:rPr>
        <w:t xml:space="preserve">, P. </w:t>
      </w:r>
      <w:proofErr w:type="spellStart"/>
      <w:r w:rsidR="00724E2C" w:rsidRPr="00227E25">
        <w:rPr>
          <w:rFonts w:ascii="Arial" w:eastAsiaTheme="minorEastAsia" w:hAnsi="Arial" w:cs="Arial"/>
          <w:color w:val="auto"/>
          <w:sz w:val="22"/>
          <w:szCs w:val="22"/>
        </w:rPr>
        <w:t>Ivetic</w:t>
      </w:r>
      <w:proofErr w:type="spellEnd"/>
      <w:r w:rsidRPr="00227E25">
        <w:rPr>
          <w:rFonts w:ascii="Arial" w:eastAsiaTheme="minorEastAsia" w:hAnsi="Arial" w:cs="Arial"/>
          <w:color w:val="auto"/>
          <w:sz w:val="22"/>
          <w:szCs w:val="22"/>
        </w:rPr>
        <w:t xml:space="preserve">, K. </w:t>
      </w:r>
      <w:proofErr w:type="spellStart"/>
      <w:r w:rsidR="00724E2C" w:rsidRPr="00227E25">
        <w:rPr>
          <w:rFonts w:ascii="Arial" w:eastAsiaTheme="minorEastAsia" w:hAnsi="Arial" w:cs="Arial"/>
          <w:color w:val="auto"/>
          <w:sz w:val="22"/>
          <w:szCs w:val="22"/>
        </w:rPr>
        <w:t>Mikelic</w:t>
      </w:r>
      <w:proofErr w:type="spellEnd"/>
      <w:r w:rsidRPr="00227E25">
        <w:rPr>
          <w:rFonts w:ascii="Arial" w:eastAsiaTheme="minorEastAsia" w:hAnsi="Arial" w:cs="Arial"/>
          <w:color w:val="auto"/>
          <w:sz w:val="22"/>
          <w:szCs w:val="22"/>
        </w:rPr>
        <w:t>, (2017), International Journal of Communications, Managing internal and external Communication in a Competitive Climate via EDI concept, Vol 2</w:t>
      </w:r>
    </w:p>
    <w:p w14:paraId="5BC04CED" w14:textId="3CD5B5A2" w:rsidR="00B6516D" w:rsidRPr="00227E25" w:rsidRDefault="00B6516D" w:rsidP="00227E25">
      <w:pPr>
        <w:spacing w:after="160" w:line="360" w:lineRule="auto"/>
        <w:jc w:val="both"/>
        <w:rPr>
          <w:rFonts w:ascii="Arial" w:eastAsiaTheme="minorEastAsia" w:hAnsi="Arial" w:cs="Arial"/>
          <w:color w:val="auto"/>
          <w:sz w:val="22"/>
          <w:szCs w:val="22"/>
        </w:rPr>
      </w:pPr>
    </w:p>
    <w:sectPr w:rsidR="00B6516D" w:rsidRPr="00227E25" w:rsidSect="00724E2C">
      <w:headerReference w:type="default" r:id="rId10"/>
      <w:footerReference w:type="default" r:id="rId11"/>
      <w:headerReference w:type="first" r:id="rId12"/>
      <w:footerReference w:type="first" r:id="rId13"/>
      <w:pgSz w:w="11906" w:h="16838" w:code="9"/>
      <w:pgMar w:top="1440" w:right="1440" w:bottom="144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00EFE" w14:textId="77777777" w:rsidR="004E7ADB" w:rsidRDefault="004E7ADB">
      <w:r>
        <w:separator/>
      </w:r>
    </w:p>
    <w:p w14:paraId="15EBD69B" w14:textId="77777777" w:rsidR="004E7ADB" w:rsidRDefault="004E7ADB"/>
  </w:endnote>
  <w:endnote w:type="continuationSeparator" w:id="0">
    <w:p w14:paraId="4A77E537" w14:textId="77777777" w:rsidR="004E7ADB" w:rsidRDefault="004E7ADB">
      <w:r>
        <w:continuationSeparator/>
      </w:r>
    </w:p>
    <w:p w14:paraId="74A153D5" w14:textId="77777777" w:rsidR="004E7ADB" w:rsidRDefault="004E7A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E2DD03" w14:textId="32C36821" w:rsidR="00F9391E" w:rsidRDefault="00F9391E" w:rsidP="424CE63B">
    <w:pPr>
      <w:pStyle w:val="Footer"/>
      <w:jc w:val="right"/>
    </w:pPr>
    <w:r>
      <w:fldChar w:fldCharType="begin"/>
    </w:r>
    <w:r>
      <w:instrText>PAGE</w:instrText>
    </w:r>
    <w:r>
      <w:fldChar w:fldCharType="separate"/>
    </w:r>
    <w:r>
      <w:rPr>
        <w:noProof/>
      </w:rPr>
      <w:t>2</w:t>
    </w:r>
    <w:r>
      <w:fldChar w:fldCharType="end"/>
    </w:r>
  </w:p>
  <w:p w14:paraId="083BC093" w14:textId="0D1E3907" w:rsidR="00F9391E" w:rsidRDefault="00F9391E">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F9391E" w14:paraId="3403220D" w14:textId="77777777" w:rsidTr="424CE63B">
      <w:tc>
        <w:tcPr>
          <w:tcW w:w="3009" w:type="dxa"/>
        </w:tcPr>
        <w:p w14:paraId="339ABC60" w14:textId="69D00FDC" w:rsidR="00F9391E" w:rsidRDefault="00F9391E" w:rsidP="424CE63B">
          <w:pPr>
            <w:pStyle w:val="Header"/>
            <w:ind w:left="-115"/>
          </w:pPr>
        </w:p>
      </w:tc>
      <w:tc>
        <w:tcPr>
          <w:tcW w:w="3009" w:type="dxa"/>
        </w:tcPr>
        <w:p w14:paraId="7AA8E76D" w14:textId="142E5A12" w:rsidR="00F9391E" w:rsidRDefault="00F9391E" w:rsidP="424CE63B">
          <w:pPr>
            <w:pStyle w:val="Header"/>
            <w:jc w:val="center"/>
          </w:pPr>
        </w:p>
      </w:tc>
      <w:tc>
        <w:tcPr>
          <w:tcW w:w="3009" w:type="dxa"/>
        </w:tcPr>
        <w:p w14:paraId="7DFC3C6A" w14:textId="1ECB7280" w:rsidR="00F9391E" w:rsidRDefault="00F9391E" w:rsidP="424CE63B">
          <w:pPr>
            <w:pStyle w:val="Header"/>
            <w:ind w:right="-115"/>
            <w:jc w:val="right"/>
          </w:pPr>
        </w:p>
      </w:tc>
    </w:tr>
  </w:tbl>
  <w:p w14:paraId="3CE398B9" w14:textId="12A3ADA2" w:rsidR="00F9391E" w:rsidRDefault="00F9391E" w:rsidP="424CE6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52E5F" w14:textId="77777777" w:rsidR="004E7ADB" w:rsidRDefault="004E7ADB">
      <w:r>
        <w:separator/>
      </w:r>
    </w:p>
    <w:p w14:paraId="15B0AA30" w14:textId="77777777" w:rsidR="004E7ADB" w:rsidRDefault="004E7ADB"/>
  </w:footnote>
  <w:footnote w:type="continuationSeparator" w:id="0">
    <w:p w14:paraId="303CD366" w14:textId="77777777" w:rsidR="004E7ADB" w:rsidRDefault="004E7ADB">
      <w:r>
        <w:continuationSeparator/>
      </w:r>
    </w:p>
    <w:p w14:paraId="2886ACE6" w14:textId="77777777" w:rsidR="004E7ADB" w:rsidRDefault="004E7A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F9391E" w14:paraId="66E95B24" w14:textId="77777777" w:rsidTr="424CE63B">
      <w:tc>
        <w:tcPr>
          <w:tcW w:w="3009" w:type="dxa"/>
        </w:tcPr>
        <w:p w14:paraId="10B11034" w14:textId="55FCAE47" w:rsidR="00F9391E" w:rsidRDefault="00F9391E" w:rsidP="424CE63B">
          <w:pPr>
            <w:pStyle w:val="Header"/>
            <w:ind w:left="-115"/>
          </w:pPr>
        </w:p>
      </w:tc>
      <w:tc>
        <w:tcPr>
          <w:tcW w:w="3009" w:type="dxa"/>
        </w:tcPr>
        <w:p w14:paraId="40DFC22C" w14:textId="5201BC24" w:rsidR="00F9391E" w:rsidRDefault="00F9391E" w:rsidP="424CE63B">
          <w:pPr>
            <w:pStyle w:val="Header"/>
            <w:jc w:val="center"/>
          </w:pPr>
        </w:p>
      </w:tc>
      <w:tc>
        <w:tcPr>
          <w:tcW w:w="3009" w:type="dxa"/>
        </w:tcPr>
        <w:p w14:paraId="5A533E31" w14:textId="5BF70E23" w:rsidR="00F9391E" w:rsidRDefault="00F9391E" w:rsidP="424CE63B">
          <w:pPr>
            <w:pStyle w:val="Header"/>
            <w:ind w:right="-115"/>
            <w:jc w:val="right"/>
          </w:pPr>
        </w:p>
      </w:tc>
    </w:tr>
  </w:tbl>
  <w:p w14:paraId="0764FB51" w14:textId="16B6E8CB" w:rsidR="00F9391E" w:rsidRDefault="00F9391E" w:rsidP="424CE6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00F9391E" w14:paraId="30E38B34" w14:textId="77777777" w:rsidTr="424CE63B">
      <w:tc>
        <w:tcPr>
          <w:tcW w:w="3009" w:type="dxa"/>
        </w:tcPr>
        <w:p w14:paraId="31E0EC7B" w14:textId="0710DD0D" w:rsidR="00F9391E" w:rsidRDefault="00F9391E" w:rsidP="424CE63B">
          <w:pPr>
            <w:pStyle w:val="Header"/>
            <w:ind w:left="-115"/>
          </w:pPr>
        </w:p>
      </w:tc>
      <w:tc>
        <w:tcPr>
          <w:tcW w:w="3009" w:type="dxa"/>
        </w:tcPr>
        <w:p w14:paraId="01274395" w14:textId="5C4BDA23" w:rsidR="00F9391E" w:rsidRDefault="00F9391E" w:rsidP="424CE63B">
          <w:pPr>
            <w:pStyle w:val="Header"/>
            <w:jc w:val="center"/>
          </w:pPr>
        </w:p>
      </w:tc>
      <w:tc>
        <w:tcPr>
          <w:tcW w:w="3009" w:type="dxa"/>
        </w:tcPr>
        <w:p w14:paraId="5180602B" w14:textId="1C44DAAC" w:rsidR="00F9391E" w:rsidRDefault="00F9391E" w:rsidP="424CE63B">
          <w:pPr>
            <w:pStyle w:val="Header"/>
            <w:ind w:right="-115"/>
            <w:jc w:val="right"/>
          </w:pPr>
        </w:p>
      </w:tc>
    </w:tr>
  </w:tbl>
  <w:p w14:paraId="75EFA056" w14:textId="1ACB6A5C" w:rsidR="00F9391E" w:rsidRDefault="00F9391E" w:rsidP="424CE6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085BF3"/>
    <w:multiLevelType w:val="hybridMultilevel"/>
    <w:tmpl w:val="87F667A0"/>
    <w:lvl w:ilvl="0" w:tplc="F9780854">
      <w:start w:val="1"/>
      <w:numFmt w:val="bullet"/>
      <w:lvlText w:val=""/>
      <w:lvlJc w:val="left"/>
      <w:pPr>
        <w:ind w:left="720" w:hanging="360"/>
      </w:pPr>
      <w:rPr>
        <w:rFonts w:ascii="Symbol" w:hAnsi="Symbol" w:hint="default"/>
      </w:rPr>
    </w:lvl>
    <w:lvl w:ilvl="1" w:tplc="D03C0EF4">
      <w:start w:val="1"/>
      <w:numFmt w:val="bullet"/>
      <w:lvlText w:val="o"/>
      <w:lvlJc w:val="left"/>
      <w:pPr>
        <w:ind w:left="1440" w:hanging="360"/>
      </w:pPr>
      <w:rPr>
        <w:rFonts w:ascii="Courier New" w:hAnsi="Courier New" w:hint="default"/>
      </w:rPr>
    </w:lvl>
    <w:lvl w:ilvl="2" w:tplc="18A841B8">
      <w:start w:val="1"/>
      <w:numFmt w:val="bullet"/>
      <w:lvlText w:val=""/>
      <w:lvlJc w:val="left"/>
      <w:pPr>
        <w:ind w:left="2160" w:hanging="360"/>
      </w:pPr>
      <w:rPr>
        <w:rFonts w:ascii="Wingdings" w:hAnsi="Wingdings" w:hint="default"/>
      </w:rPr>
    </w:lvl>
    <w:lvl w:ilvl="3" w:tplc="B94E9BAE">
      <w:start w:val="1"/>
      <w:numFmt w:val="bullet"/>
      <w:lvlText w:val=""/>
      <w:lvlJc w:val="left"/>
      <w:pPr>
        <w:ind w:left="2880" w:hanging="360"/>
      </w:pPr>
      <w:rPr>
        <w:rFonts w:ascii="Symbol" w:hAnsi="Symbol" w:hint="default"/>
      </w:rPr>
    </w:lvl>
    <w:lvl w:ilvl="4" w:tplc="ED4C41A0">
      <w:start w:val="1"/>
      <w:numFmt w:val="bullet"/>
      <w:lvlText w:val="o"/>
      <w:lvlJc w:val="left"/>
      <w:pPr>
        <w:ind w:left="3600" w:hanging="360"/>
      </w:pPr>
      <w:rPr>
        <w:rFonts w:ascii="Courier New" w:hAnsi="Courier New" w:hint="default"/>
      </w:rPr>
    </w:lvl>
    <w:lvl w:ilvl="5" w:tplc="F52E786E">
      <w:start w:val="1"/>
      <w:numFmt w:val="bullet"/>
      <w:lvlText w:val=""/>
      <w:lvlJc w:val="left"/>
      <w:pPr>
        <w:ind w:left="4320" w:hanging="360"/>
      </w:pPr>
      <w:rPr>
        <w:rFonts w:ascii="Wingdings" w:hAnsi="Wingdings" w:hint="default"/>
      </w:rPr>
    </w:lvl>
    <w:lvl w:ilvl="6" w:tplc="869CA0F8">
      <w:start w:val="1"/>
      <w:numFmt w:val="bullet"/>
      <w:lvlText w:val=""/>
      <w:lvlJc w:val="left"/>
      <w:pPr>
        <w:ind w:left="5040" w:hanging="360"/>
      </w:pPr>
      <w:rPr>
        <w:rFonts w:ascii="Symbol" w:hAnsi="Symbol" w:hint="default"/>
      </w:rPr>
    </w:lvl>
    <w:lvl w:ilvl="7" w:tplc="F906081C">
      <w:start w:val="1"/>
      <w:numFmt w:val="bullet"/>
      <w:lvlText w:val="o"/>
      <w:lvlJc w:val="left"/>
      <w:pPr>
        <w:ind w:left="5760" w:hanging="360"/>
      </w:pPr>
      <w:rPr>
        <w:rFonts w:ascii="Courier New" w:hAnsi="Courier New" w:hint="default"/>
      </w:rPr>
    </w:lvl>
    <w:lvl w:ilvl="8" w:tplc="98DA89CA">
      <w:start w:val="1"/>
      <w:numFmt w:val="bullet"/>
      <w:lvlText w:val=""/>
      <w:lvlJc w:val="left"/>
      <w:pPr>
        <w:ind w:left="6480" w:hanging="360"/>
      </w:pPr>
      <w:rPr>
        <w:rFonts w:ascii="Wingdings" w:hAnsi="Wingdings" w:hint="default"/>
      </w:rPr>
    </w:lvl>
  </w:abstractNum>
  <w:abstractNum w:abstractNumId="11" w15:restartNumberingAfterBreak="0">
    <w:nsid w:val="0B1C6795"/>
    <w:multiLevelType w:val="hybridMultilevel"/>
    <w:tmpl w:val="FD0AFD36"/>
    <w:lvl w:ilvl="0" w:tplc="C10A18EC">
      <w:start w:val="1"/>
      <w:numFmt w:val="bullet"/>
      <w:lvlText w:val=""/>
      <w:lvlJc w:val="left"/>
      <w:pPr>
        <w:ind w:left="720" w:hanging="360"/>
      </w:pPr>
      <w:rPr>
        <w:rFonts w:ascii="Symbol" w:hAnsi="Symbol" w:hint="default"/>
      </w:rPr>
    </w:lvl>
    <w:lvl w:ilvl="1" w:tplc="61DCCCDE">
      <w:start w:val="1"/>
      <w:numFmt w:val="bullet"/>
      <w:lvlText w:val="o"/>
      <w:lvlJc w:val="left"/>
      <w:pPr>
        <w:ind w:left="1440" w:hanging="360"/>
      </w:pPr>
      <w:rPr>
        <w:rFonts w:ascii="Courier New" w:hAnsi="Courier New" w:hint="default"/>
      </w:rPr>
    </w:lvl>
    <w:lvl w:ilvl="2" w:tplc="E0142320">
      <w:start w:val="1"/>
      <w:numFmt w:val="bullet"/>
      <w:lvlText w:val=""/>
      <w:lvlJc w:val="left"/>
      <w:pPr>
        <w:ind w:left="2160" w:hanging="360"/>
      </w:pPr>
      <w:rPr>
        <w:rFonts w:ascii="Wingdings" w:hAnsi="Wingdings" w:hint="default"/>
      </w:rPr>
    </w:lvl>
    <w:lvl w:ilvl="3" w:tplc="0DA4AA68">
      <w:start w:val="1"/>
      <w:numFmt w:val="bullet"/>
      <w:lvlText w:val=""/>
      <w:lvlJc w:val="left"/>
      <w:pPr>
        <w:ind w:left="2880" w:hanging="360"/>
      </w:pPr>
      <w:rPr>
        <w:rFonts w:ascii="Symbol" w:hAnsi="Symbol" w:hint="default"/>
      </w:rPr>
    </w:lvl>
    <w:lvl w:ilvl="4" w:tplc="F7703A72">
      <w:start w:val="1"/>
      <w:numFmt w:val="bullet"/>
      <w:lvlText w:val="o"/>
      <w:lvlJc w:val="left"/>
      <w:pPr>
        <w:ind w:left="3600" w:hanging="360"/>
      </w:pPr>
      <w:rPr>
        <w:rFonts w:ascii="Courier New" w:hAnsi="Courier New" w:hint="default"/>
      </w:rPr>
    </w:lvl>
    <w:lvl w:ilvl="5" w:tplc="ADC020F4">
      <w:start w:val="1"/>
      <w:numFmt w:val="bullet"/>
      <w:lvlText w:val=""/>
      <w:lvlJc w:val="left"/>
      <w:pPr>
        <w:ind w:left="4320" w:hanging="360"/>
      </w:pPr>
      <w:rPr>
        <w:rFonts w:ascii="Wingdings" w:hAnsi="Wingdings" w:hint="default"/>
      </w:rPr>
    </w:lvl>
    <w:lvl w:ilvl="6" w:tplc="AE02EF9E">
      <w:start w:val="1"/>
      <w:numFmt w:val="bullet"/>
      <w:lvlText w:val=""/>
      <w:lvlJc w:val="left"/>
      <w:pPr>
        <w:ind w:left="5040" w:hanging="360"/>
      </w:pPr>
      <w:rPr>
        <w:rFonts w:ascii="Symbol" w:hAnsi="Symbol" w:hint="default"/>
      </w:rPr>
    </w:lvl>
    <w:lvl w:ilvl="7" w:tplc="31528BC6">
      <w:start w:val="1"/>
      <w:numFmt w:val="bullet"/>
      <w:lvlText w:val="o"/>
      <w:lvlJc w:val="left"/>
      <w:pPr>
        <w:ind w:left="5760" w:hanging="360"/>
      </w:pPr>
      <w:rPr>
        <w:rFonts w:ascii="Courier New" w:hAnsi="Courier New" w:hint="default"/>
      </w:rPr>
    </w:lvl>
    <w:lvl w:ilvl="8" w:tplc="C6C4BFC0">
      <w:start w:val="1"/>
      <w:numFmt w:val="bullet"/>
      <w:lvlText w:val=""/>
      <w:lvlJc w:val="left"/>
      <w:pPr>
        <w:ind w:left="6480" w:hanging="360"/>
      </w:pPr>
      <w:rPr>
        <w:rFonts w:ascii="Wingdings" w:hAnsi="Wingdings" w:hint="default"/>
      </w:rPr>
    </w:lvl>
  </w:abstractNum>
  <w:abstractNum w:abstractNumId="12" w15:restartNumberingAfterBreak="0">
    <w:nsid w:val="0C67085B"/>
    <w:multiLevelType w:val="hybridMultilevel"/>
    <w:tmpl w:val="61A0CCE0"/>
    <w:lvl w:ilvl="0" w:tplc="55528C52">
      <w:start w:val="1"/>
      <w:numFmt w:val="bullet"/>
      <w:lvlText w:val=""/>
      <w:lvlJc w:val="left"/>
      <w:pPr>
        <w:ind w:left="720" w:hanging="360"/>
      </w:pPr>
      <w:rPr>
        <w:rFonts w:ascii="Symbol" w:hAnsi="Symbol" w:hint="default"/>
      </w:rPr>
    </w:lvl>
    <w:lvl w:ilvl="1" w:tplc="C9C04A62">
      <w:start w:val="1"/>
      <w:numFmt w:val="bullet"/>
      <w:lvlText w:val="o"/>
      <w:lvlJc w:val="left"/>
      <w:pPr>
        <w:ind w:left="1440" w:hanging="360"/>
      </w:pPr>
      <w:rPr>
        <w:rFonts w:ascii="Courier New" w:hAnsi="Courier New" w:hint="default"/>
      </w:rPr>
    </w:lvl>
    <w:lvl w:ilvl="2" w:tplc="0234E950">
      <w:start w:val="1"/>
      <w:numFmt w:val="bullet"/>
      <w:lvlText w:val=""/>
      <w:lvlJc w:val="left"/>
      <w:pPr>
        <w:ind w:left="2160" w:hanging="360"/>
      </w:pPr>
      <w:rPr>
        <w:rFonts w:ascii="Wingdings" w:hAnsi="Wingdings" w:hint="default"/>
      </w:rPr>
    </w:lvl>
    <w:lvl w:ilvl="3" w:tplc="639E349A">
      <w:start w:val="1"/>
      <w:numFmt w:val="bullet"/>
      <w:lvlText w:val=""/>
      <w:lvlJc w:val="left"/>
      <w:pPr>
        <w:ind w:left="2880" w:hanging="360"/>
      </w:pPr>
      <w:rPr>
        <w:rFonts w:ascii="Symbol" w:hAnsi="Symbol" w:hint="default"/>
      </w:rPr>
    </w:lvl>
    <w:lvl w:ilvl="4" w:tplc="7066661A">
      <w:start w:val="1"/>
      <w:numFmt w:val="bullet"/>
      <w:lvlText w:val="o"/>
      <w:lvlJc w:val="left"/>
      <w:pPr>
        <w:ind w:left="3600" w:hanging="360"/>
      </w:pPr>
      <w:rPr>
        <w:rFonts w:ascii="Courier New" w:hAnsi="Courier New" w:hint="default"/>
      </w:rPr>
    </w:lvl>
    <w:lvl w:ilvl="5" w:tplc="59627CCE">
      <w:start w:val="1"/>
      <w:numFmt w:val="bullet"/>
      <w:lvlText w:val=""/>
      <w:lvlJc w:val="left"/>
      <w:pPr>
        <w:ind w:left="4320" w:hanging="360"/>
      </w:pPr>
      <w:rPr>
        <w:rFonts w:ascii="Wingdings" w:hAnsi="Wingdings" w:hint="default"/>
      </w:rPr>
    </w:lvl>
    <w:lvl w:ilvl="6" w:tplc="590EDA32">
      <w:start w:val="1"/>
      <w:numFmt w:val="bullet"/>
      <w:lvlText w:val=""/>
      <w:lvlJc w:val="left"/>
      <w:pPr>
        <w:ind w:left="5040" w:hanging="360"/>
      </w:pPr>
      <w:rPr>
        <w:rFonts w:ascii="Symbol" w:hAnsi="Symbol" w:hint="default"/>
      </w:rPr>
    </w:lvl>
    <w:lvl w:ilvl="7" w:tplc="42366D38">
      <w:start w:val="1"/>
      <w:numFmt w:val="bullet"/>
      <w:lvlText w:val="o"/>
      <w:lvlJc w:val="left"/>
      <w:pPr>
        <w:ind w:left="5760" w:hanging="360"/>
      </w:pPr>
      <w:rPr>
        <w:rFonts w:ascii="Courier New" w:hAnsi="Courier New" w:hint="default"/>
      </w:rPr>
    </w:lvl>
    <w:lvl w:ilvl="8" w:tplc="78E680F2">
      <w:start w:val="1"/>
      <w:numFmt w:val="bullet"/>
      <w:lvlText w:val=""/>
      <w:lvlJc w:val="left"/>
      <w:pPr>
        <w:ind w:left="6480" w:hanging="360"/>
      </w:pPr>
      <w:rPr>
        <w:rFonts w:ascii="Wingdings" w:hAnsi="Wingdings" w:hint="default"/>
      </w:rPr>
    </w:lvl>
  </w:abstractNum>
  <w:abstractNum w:abstractNumId="13" w15:restartNumberingAfterBreak="0">
    <w:nsid w:val="15517D8D"/>
    <w:multiLevelType w:val="hybridMultilevel"/>
    <w:tmpl w:val="DDAA6B32"/>
    <w:lvl w:ilvl="0" w:tplc="BF3E2B26">
      <w:start w:val="1"/>
      <w:numFmt w:val="bullet"/>
      <w:lvlText w:val=""/>
      <w:lvlJc w:val="left"/>
      <w:pPr>
        <w:ind w:left="720" w:hanging="360"/>
      </w:pPr>
      <w:rPr>
        <w:rFonts w:ascii="Symbol" w:hAnsi="Symbol" w:hint="default"/>
      </w:rPr>
    </w:lvl>
    <w:lvl w:ilvl="1" w:tplc="DD4C5A2E">
      <w:start w:val="1"/>
      <w:numFmt w:val="bullet"/>
      <w:lvlText w:val="o"/>
      <w:lvlJc w:val="left"/>
      <w:pPr>
        <w:ind w:left="1440" w:hanging="360"/>
      </w:pPr>
      <w:rPr>
        <w:rFonts w:ascii="Courier New" w:hAnsi="Courier New" w:hint="default"/>
      </w:rPr>
    </w:lvl>
    <w:lvl w:ilvl="2" w:tplc="E9200156">
      <w:start w:val="1"/>
      <w:numFmt w:val="bullet"/>
      <w:lvlText w:val=""/>
      <w:lvlJc w:val="left"/>
      <w:pPr>
        <w:ind w:left="2160" w:hanging="360"/>
      </w:pPr>
      <w:rPr>
        <w:rFonts w:ascii="Wingdings" w:hAnsi="Wingdings" w:hint="default"/>
      </w:rPr>
    </w:lvl>
    <w:lvl w:ilvl="3" w:tplc="A1E09DE2">
      <w:start w:val="1"/>
      <w:numFmt w:val="bullet"/>
      <w:lvlText w:val=""/>
      <w:lvlJc w:val="left"/>
      <w:pPr>
        <w:ind w:left="2880" w:hanging="360"/>
      </w:pPr>
      <w:rPr>
        <w:rFonts w:ascii="Symbol" w:hAnsi="Symbol" w:hint="default"/>
      </w:rPr>
    </w:lvl>
    <w:lvl w:ilvl="4" w:tplc="5ED8087C">
      <w:start w:val="1"/>
      <w:numFmt w:val="bullet"/>
      <w:lvlText w:val="o"/>
      <w:lvlJc w:val="left"/>
      <w:pPr>
        <w:ind w:left="3600" w:hanging="360"/>
      </w:pPr>
      <w:rPr>
        <w:rFonts w:ascii="Courier New" w:hAnsi="Courier New" w:hint="default"/>
      </w:rPr>
    </w:lvl>
    <w:lvl w:ilvl="5" w:tplc="C060B61A">
      <w:start w:val="1"/>
      <w:numFmt w:val="bullet"/>
      <w:lvlText w:val=""/>
      <w:lvlJc w:val="left"/>
      <w:pPr>
        <w:ind w:left="4320" w:hanging="360"/>
      </w:pPr>
      <w:rPr>
        <w:rFonts w:ascii="Wingdings" w:hAnsi="Wingdings" w:hint="default"/>
      </w:rPr>
    </w:lvl>
    <w:lvl w:ilvl="6" w:tplc="9BF48B7E">
      <w:start w:val="1"/>
      <w:numFmt w:val="bullet"/>
      <w:lvlText w:val=""/>
      <w:lvlJc w:val="left"/>
      <w:pPr>
        <w:ind w:left="5040" w:hanging="360"/>
      </w:pPr>
      <w:rPr>
        <w:rFonts w:ascii="Symbol" w:hAnsi="Symbol" w:hint="default"/>
      </w:rPr>
    </w:lvl>
    <w:lvl w:ilvl="7" w:tplc="DFE6252A">
      <w:start w:val="1"/>
      <w:numFmt w:val="bullet"/>
      <w:lvlText w:val="o"/>
      <w:lvlJc w:val="left"/>
      <w:pPr>
        <w:ind w:left="5760" w:hanging="360"/>
      </w:pPr>
      <w:rPr>
        <w:rFonts w:ascii="Courier New" w:hAnsi="Courier New" w:hint="default"/>
      </w:rPr>
    </w:lvl>
    <w:lvl w:ilvl="8" w:tplc="17DA62C6">
      <w:start w:val="1"/>
      <w:numFmt w:val="bullet"/>
      <w:lvlText w:val=""/>
      <w:lvlJc w:val="left"/>
      <w:pPr>
        <w:ind w:left="6480" w:hanging="360"/>
      </w:pPr>
      <w:rPr>
        <w:rFonts w:ascii="Wingdings" w:hAnsi="Wingdings" w:hint="default"/>
      </w:rPr>
    </w:lvl>
  </w:abstractNum>
  <w:abstractNum w:abstractNumId="14" w15:restartNumberingAfterBreak="0">
    <w:nsid w:val="1D132695"/>
    <w:multiLevelType w:val="hybridMultilevel"/>
    <w:tmpl w:val="9BCEC7EC"/>
    <w:lvl w:ilvl="0" w:tplc="222A231A">
      <w:start w:val="1"/>
      <w:numFmt w:val="bullet"/>
      <w:lvlText w:val=""/>
      <w:lvlJc w:val="left"/>
      <w:pPr>
        <w:ind w:left="720" w:hanging="360"/>
      </w:pPr>
      <w:rPr>
        <w:rFonts w:ascii="Symbol" w:hAnsi="Symbol" w:hint="default"/>
      </w:rPr>
    </w:lvl>
    <w:lvl w:ilvl="1" w:tplc="023635CC">
      <w:start w:val="1"/>
      <w:numFmt w:val="bullet"/>
      <w:lvlText w:val="o"/>
      <w:lvlJc w:val="left"/>
      <w:pPr>
        <w:ind w:left="1440" w:hanging="360"/>
      </w:pPr>
      <w:rPr>
        <w:rFonts w:ascii="Courier New" w:hAnsi="Courier New" w:hint="default"/>
      </w:rPr>
    </w:lvl>
    <w:lvl w:ilvl="2" w:tplc="1E9A7032">
      <w:start w:val="1"/>
      <w:numFmt w:val="bullet"/>
      <w:lvlText w:val=""/>
      <w:lvlJc w:val="left"/>
      <w:pPr>
        <w:ind w:left="2160" w:hanging="360"/>
      </w:pPr>
      <w:rPr>
        <w:rFonts w:ascii="Wingdings" w:hAnsi="Wingdings" w:hint="default"/>
      </w:rPr>
    </w:lvl>
    <w:lvl w:ilvl="3" w:tplc="BF84B570">
      <w:start w:val="1"/>
      <w:numFmt w:val="bullet"/>
      <w:lvlText w:val=""/>
      <w:lvlJc w:val="left"/>
      <w:pPr>
        <w:ind w:left="2880" w:hanging="360"/>
      </w:pPr>
      <w:rPr>
        <w:rFonts w:ascii="Symbol" w:hAnsi="Symbol" w:hint="default"/>
      </w:rPr>
    </w:lvl>
    <w:lvl w:ilvl="4" w:tplc="3E84B6CE">
      <w:start w:val="1"/>
      <w:numFmt w:val="bullet"/>
      <w:lvlText w:val="o"/>
      <w:lvlJc w:val="left"/>
      <w:pPr>
        <w:ind w:left="3600" w:hanging="360"/>
      </w:pPr>
      <w:rPr>
        <w:rFonts w:ascii="Courier New" w:hAnsi="Courier New" w:hint="default"/>
      </w:rPr>
    </w:lvl>
    <w:lvl w:ilvl="5" w:tplc="ADC4B40C">
      <w:start w:val="1"/>
      <w:numFmt w:val="bullet"/>
      <w:lvlText w:val=""/>
      <w:lvlJc w:val="left"/>
      <w:pPr>
        <w:ind w:left="4320" w:hanging="360"/>
      </w:pPr>
      <w:rPr>
        <w:rFonts w:ascii="Wingdings" w:hAnsi="Wingdings" w:hint="default"/>
      </w:rPr>
    </w:lvl>
    <w:lvl w:ilvl="6" w:tplc="C22CB86E">
      <w:start w:val="1"/>
      <w:numFmt w:val="bullet"/>
      <w:lvlText w:val=""/>
      <w:lvlJc w:val="left"/>
      <w:pPr>
        <w:ind w:left="5040" w:hanging="360"/>
      </w:pPr>
      <w:rPr>
        <w:rFonts w:ascii="Symbol" w:hAnsi="Symbol" w:hint="default"/>
      </w:rPr>
    </w:lvl>
    <w:lvl w:ilvl="7" w:tplc="06D8F1FC">
      <w:start w:val="1"/>
      <w:numFmt w:val="bullet"/>
      <w:lvlText w:val="o"/>
      <w:lvlJc w:val="left"/>
      <w:pPr>
        <w:ind w:left="5760" w:hanging="360"/>
      </w:pPr>
      <w:rPr>
        <w:rFonts w:ascii="Courier New" w:hAnsi="Courier New" w:hint="default"/>
      </w:rPr>
    </w:lvl>
    <w:lvl w:ilvl="8" w:tplc="08FC2D9E">
      <w:start w:val="1"/>
      <w:numFmt w:val="bullet"/>
      <w:lvlText w:val=""/>
      <w:lvlJc w:val="left"/>
      <w:pPr>
        <w:ind w:left="6480" w:hanging="360"/>
      </w:pPr>
      <w:rPr>
        <w:rFonts w:ascii="Wingdings" w:hAnsi="Wingdings" w:hint="default"/>
      </w:rPr>
    </w:lvl>
  </w:abstractNum>
  <w:abstractNum w:abstractNumId="15" w15:restartNumberingAfterBreak="0">
    <w:nsid w:val="1D3C3DDB"/>
    <w:multiLevelType w:val="hybridMultilevel"/>
    <w:tmpl w:val="7ED8AE96"/>
    <w:lvl w:ilvl="0" w:tplc="36AE30C6">
      <w:start w:val="1"/>
      <w:numFmt w:val="bullet"/>
      <w:lvlText w:val=""/>
      <w:lvlJc w:val="left"/>
      <w:pPr>
        <w:ind w:left="720" w:hanging="360"/>
      </w:pPr>
      <w:rPr>
        <w:rFonts w:ascii="Symbol" w:hAnsi="Symbol" w:hint="default"/>
      </w:rPr>
    </w:lvl>
    <w:lvl w:ilvl="1" w:tplc="97A2927E">
      <w:start w:val="1"/>
      <w:numFmt w:val="bullet"/>
      <w:lvlText w:val="o"/>
      <w:lvlJc w:val="left"/>
      <w:pPr>
        <w:ind w:left="1440" w:hanging="360"/>
      </w:pPr>
      <w:rPr>
        <w:rFonts w:ascii="Courier New" w:hAnsi="Courier New" w:hint="default"/>
      </w:rPr>
    </w:lvl>
    <w:lvl w:ilvl="2" w:tplc="83F81F56">
      <w:start w:val="1"/>
      <w:numFmt w:val="bullet"/>
      <w:lvlText w:val=""/>
      <w:lvlJc w:val="left"/>
      <w:pPr>
        <w:ind w:left="2160" w:hanging="360"/>
      </w:pPr>
      <w:rPr>
        <w:rFonts w:ascii="Wingdings" w:hAnsi="Wingdings" w:hint="default"/>
      </w:rPr>
    </w:lvl>
    <w:lvl w:ilvl="3" w:tplc="94EEEB98">
      <w:start w:val="1"/>
      <w:numFmt w:val="bullet"/>
      <w:lvlText w:val=""/>
      <w:lvlJc w:val="left"/>
      <w:pPr>
        <w:ind w:left="2880" w:hanging="360"/>
      </w:pPr>
      <w:rPr>
        <w:rFonts w:ascii="Symbol" w:hAnsi="Symbol" w:hint="default"/>
      </w:rPr>
    </w:lvl>
    <w:lvl w:ilvl="4" w:tplc="A97A604A">
      <w:start w:val="1"/>
      <w:numFmt w:val="bullet"/>
      <w:lvlText w:val="o"/>
      <w:lvlJc w:val="left"/>
      <w:pPr>
        <w:ind w:left="3600" w:hanging="360"/>
      </w:pPr>
      <w:rPr>
        <w:rFonts w:ascii="Courier New" w:hAnsi="Courier New" w:hint="default"/>
      </w:rPr>
    </w:lvl>
    <w:lvl w:ilvl="5" w:tplc="79AC55AA">
      <w:start w:val="1"/>
      <w:numFmt w:val="bullet"/>
      <w:lvlText w:val=""/>
      <w:lvlJc w:val="left"/>
      <w:pPr>
        <w:ind w:left="4320" w:hanging="360"/>
      </w:pPr>
      <w:rPr>
        <w:rFonts w:ascii="Wingdings" w:hAnsi="Wingdings" w:hint="default"/>
      </w:rPr>
    </w:lvl>
    <w:lvl w:ilvl="6" w:tplc="C0260B90">
      <w:start w:val="1"/>
      <w:numFmt w:val="bullet"/>
      <w:lvlText w:val=""/>
      <w:lvlJc w:val="left"/>
      <w:pPr>
        <w:ind w:left="5040" w:hanging="360"/>
      </w:pPr>
      <w:rPr>
        <w:rFonts w:ascii="Symbol" w:hAnsi="Symbol" w:hint="default"/>
      </w:rPr>
    </w:lvl>
    <w:lvl w:ilvl="7" w:tplc="E02485AC">
      <w:start w:val="1"/>
      <w:numFmt w:val="bullet"/>
      <w:lvlText w:val="o"/>
      <w:lvlJc w:val="left"/>
      <w:pPr>
        <w:ind w:left="5760" w:hanging="360"/>
      </w:pPr>
      <w:rPr>
        <w:rFonts w:ascii="Courier New" w:hAnsi="Courier New" w:hint="default"/>
      </w:rPr>
    </w:lvl>
    <w:lvl w:ilvl="8" w:tplc="8370DD56">
      <w:start w:val="1"/>
      <w:numFmt w:val="bullet"/>
      <w:lvlText w:val=""/>
      <w:lvlJc w:val="left"/>
      <w:pPr>
        <w:ind w:left="6480" w:hanging="360"/>
      </w:pPr>
      <w:rPr>
        <w:rFonts w:ascii="Wingdings" w:hAnsi="Wingdings" w:hint="default"/>
      </w:rPr>
    </w:lvl>
  </w:abstractNum>
  <w:abstractNum w:abstractNumId="16" w15:restartNumberingAfterBreak="0">
    <w:nsid w:val="2DFB33E1"/>
    <w:multiLevelType w:val="hybridMultilevel"/>
    <w:tmpl w:val="E4C04EC0"/>
    <w:lvl w:ilvl="0" w:tplc="9C28482C">
      <w:start w:val="1"/>
      <w:numFmt w:val="bullet"/>
      <w:lvlText w:val=""/>
      <w:lvlJc w:val="left"/>
      <w:pPr>
        <w:ind w:left="720" w:hanging="360"/>
      </w:pPr>
      <w:rPr>
        <w:rFonts w:ascii="Symbol" w:hAnsi="Symbol" w:hint="default"/>
      </w:rPr>
    </w:lvl>
    <w:lvl w:ilvl="1" w:tplc="2384F640">
      <w:start w:val="1"/>
      <w:numFmt w:val="bullet"/>
      <w:lvlText w:val="o"/>
      <w:lvlJc w:val="left"/>
      <w:pPr>
        <w:ind w:left="1440" w:hanging="360"/>
      </w:pPr>
      <w:rPr>
        <w:rFonts w:ascii="Courier New" w:hAnsi="Courier New" w:hint="default"/>
      </w:rPr>
    </w:lvl>
    <w:lvl w:ilvl="2" w:tplc="9D265092">
      <w:start w:val="1"/>
      <w:numFmt w:val="bullet"/>
      <w:lvlText w:val=""/>
      <w:lvlJc w:val="left"/>
      <w:pPr>
        <w:ind w:left="2160" w:hanging="360"/>
      </w:pPr>
      <w:rPr>
        <w:rFonts w:ascii="Wingdings" w:hAnsi="Wingdings" w:hint="default"/>
      </w:rPr>
    </w:lvl>
    <w:lvl w:ilvl="3" w:tplc="43044704">
      <w:start w:val="1"/>
      <w:numFmt w:val="bullet"/>
      <w:lvlText w:val=""/>
      <w:lvlJc w:val="left"/>
      <w:pPr>
        <w:ind w:left="2880" w:hanging="360"/>
      </w:pPr>
      <w:rPr>
        <w:rFonts w:ascii="Symbol" w:hAnsi="Symbol" w:hint="default"/>
      </w:rPr>
    </w:lvl>
    <w:lvl w:ilvl="4" w:tplc="B9B86970">
      <w:start w:val="1"/>
      <w:numFmt w:val="bullet"/>
      <w:lvlText w:val="o"/>
      <w:lvlJc w:val="left"/>
      <w:pPr>
        <w:ind w:left="3600" w:hanging="360"/>
      </w:pPr>
      <w:rPr>
        <w:rFonts w:ascii="Courier New" w:hAnsi="Courier New" w:hint="default"/>
      </w:rPr>
    </w:lvl>
    <w:lvl w:ilvl="5" w:tplc="6308AA76">
      <w:start w:val="1"/>
      <w:numFmt w:val="bullet"/>
      <w:lvlText w:val=""/>
      <w:lvlJc w:val="left"/>
      <w:pPr>
        <w:ind w:left="4320" w:hanging="360"/>
      </w:pPr>
      <w:rPr>
        <w:rFonts w:ascii="Wingdings" w:hAnsi="Wingdings" w:hint="default"/>
      </w:rPr>
    </w:lvl>
    <w:lvl w:ilvl="6" w:tplc="10E6C9F2">
      <w:start w:val="1"/>
      <w:numFmt w:val="bullet"/>
      <w:lvlText w:val=""/>
      <w:lvlJc w:val="left"/>
      <w:pPr>
        <w:ind w:left="5040" w:hanging="360"/>
      </w:pPr>
      <w:rPr>
        <w:rFonts w:ascii="Symbol" w:hAnsi="Symbol" w:hint="default"/>
      </w:rPr>
    </w:lvl>
    <w:lvl w:ilvl="7" w:tplc="DEFE54AA">
      <w:start w:val="1"/>
      <w:numFmt w:val="bullet"/>
      <w:lvlText w:val="o"/>
      <w:lvlJc w:val="left"/>
      <w:pPr>
        <w:ind w:left="5760" w:hanging="360"/>
      </w:pPr>
      <w:rPr>
        <w:rFonts w:ascii="Courier New" w:hAnsi="Courier New" w:hint="default"/>
      </w:rPr>
    </w:lvl>
    <w:lvl w:ilvl="8" w:tplc="96C465E6">
      <w:start w:val="1"/>
      <w:numFmt w:val="bullet"/>
      <w:lvlText w:val=""/>
      <w:lvlJc w:val="left"/>
      <w:pPr>
        <w:ind w:left="6480" w:hanging="360"/>
      </w:pPr>
      <w:rPr>
        <w:rFonts w:ascii="Wingdings" w:hAnsi="Wingdings" w:hint="default"/>
      </w:rPr>
    </w:lvl>
  </w:abstractNum>
  <w:abstractNum w:abstractNumId="17" w15:restartNumberingAfterBreak="0">
    <w:nsid w:val="2F1747F5"/>
    <w:multiLevelType w:val="hybridMultilevel"/>
    <w:tmpl w:val="7188D768"/>
    <w:lvl w:ilvl="0" w:tplc="2A8CBE3A">
      <w:start w:val="1"/>
      <w:numFmt w:val="bullet"/>
      <w:lvlText w:val=""/>
      <w:lvlJc w:val="left"/>
      <w:pPr>
        <w:ind w:left="720" w:hanging="360"/>
      </w:pPr>
      <w:rPr>
        <w:rFonts w:ascii="Symbol" w:hAnsi="Symbol" w:hint="default"/>
      </w:rPr>
    </w:lvl>
    <w:lvl w:ilvl="1" w:tplc="5C5A3B68">
      <w:start w:val="1"/>
      <w:numFmt w:val="bullet"/>
      <w:lvlText w:val="o"/>
      <w:lvlJc w:val="left"/>
      <w:pPr>
        <w:ind w:left="1440" w:hanging="360"/>
      </w:pPr>
      <w:rPr>
        <w:rFonts w:ascii="Courier New" w:hAnsi="Courier New" w:hint="default"/>
      </w:rPr>
    </w:lvl>
    <w:lvl w:ilvl="2" w:tplc="5DC81CCE">
      <w:start w:val="1"/>
      <w:numFmt w:val="bullet"/>
      <w:lvlText w:val=""/>
      <w:lvlJc w:val="left"/>
      <w:pPr>
        <w:ind w:left="2160" w:hanging="360"/>
      </w:pPr>
      <w:rPr>
        <w:rFonts w:ascii="Wingdings" w:hAnsi="Wingdings" w:hint="default"/>
      </w:rPr>
    </w:lvl>
    <w:lvl w:ilvl="3" w:tplc="718698FE">
      <w:start w:val="1"/>
      <w:numFmt w:val="bullet"/>
      <w:lvlText w:val=""/>
      <w:lvlJc w:val="left"/>
      <w:pPr>
        <w:ind w:left="2880" w:hanging="360"/>
      </w:pPr>
      <w:rPr>
        <w:rFonts w:ascii="Symbol" w:hAnsi="Symbol" w:hint="default"/>
      </w:rPr>
    </w:lvl>
    <w:lvl w:ilvl="4" w:tplc="BC34A088">
      <w:start w:val="1"/>
      <w:numFmt w:val="bullet"/>
      <w:lvlText w:val="o"/>
      <w:lvlJc w:val="left"/>
      <w:pPr>
        <w:ind w:left="3600" w:hanging="360"/>
      </w:pPr>
      <w:rPr>
        <w:rFonts w:ascii="Courier New" w:hAnsi="Courier New" w:hint="default"/>
      </w:rPr>
    </w:lvl>
    <w:lvl w:ilvl="5" w:tplc="30D81CC4">
      <w:start w:val="1"/>
      <w:numFmt w:val="bullet"/>
      <w:lvlText w:val=""/>
      <w:lvlJc w:val="left"/>
      <w:pPr>
        <w:ind w:left="4320" w:hanging="360"/>
      </w:pPr>
      <w:rPr>
        <w:rFonts w:ascii="Wingdings" w:hAnsi="Wingdings" w:hint="default"/>
      </w:rPr>
    </w:lvl>
    <w:lvl w:ilvl="6" w:tplc="FBA0B6F0">
      <w:start w:val="1"/>
      <w:numFmt w:val="bullet"/>
      <w:lvlText w:val=""/>
      <w:lvlJc w:val="left"/>
      <w:pPr>
        <w:ind w:left="5040" w:hanging="360"/>
      </w:pPr>
      <w:rPr>
        <w:rFonts w:ascii="Symbol" w:hAnsi="Symbol" w:hint="default"/>
      </w:rPr>
    </w:lvl>
    <w:lvl w:ilvl="7" w:tplc="94E81B06">
      <w:start w:val="1"/>
      <w:numFmt w:val="bullet"/>
      <w:lvlText w:val="o"/>
      <w:lvlJc w:val="left"/>
      <w:pPr>
        <w:ind w:left="5760" w:hanging="360"/>
      </w:pPr>
      <w:rPr>
        <w:rFonts w:ascii="Courier New" w:hAnsi="Courier New" w:hint="default"/>
      </w:rPr>
    </w:lvl>
    <w:lvl w:ilvl="8" w:tplc="3612E2EA">
      <w:start w:val="1"/>
      <w:numFmt w:val="bullet"/>
      <w:lvlText w:val=""/>
      <w:lvlJc w:val="left"/>
      <w:pPr>
        <w:ind w:left="6480" w:hanging="360"/>
      </w:pPr>
      <w:rPr>
        <w:rFonts w:ascii="Wingdings" w:hAnsi="Wingdings" w:hint="default"/>
      </w:rPr>
    </w:lvl>
  </w:abstractNum>
  <w:abstractNum w:abstractNumId="18" w15:restartNumberingAfterBreak="0">
    <w:nsid w:val="36325BEC"/>
    <w:multiLevelType w:val="hybridMultilevel"/>
    <w:tmpl w:val="6E5079FC"/>
    <w:lvl w:ilvl="0" w:tplc="3D3EF072">
      <w:start w:val="1"/>
      <w:numFmt w:val="bullet"/>
      <w:lvlText w:val=""/>
      <w:lvlJc w:val="left"/>
      <w:pPr>
        <w:ind w:left="720" w:hanging="360"/>
      </w:pPr>
      <w:rPr>
        <w:rFonts w:ascii="Symbol" w:hAnsi="Symbol" w:hint="default"/>
      </w:rPr>
    </w:lvl>
    <w:lvl w:ilvl="1" w:tplc="F8B03FC2">
      <w:start w:val="1"/>
      <w:numFmt w:val="bullet"/>
      <w:lvlText w:val="o"/>
      <w:lvlJc w:val="left"/>
      <w:pPr>
        <w:ind w:left="1440" w:hanging="360"/>
      </w:pPr>
      <w:rPr>
        <w:rFonts w:ascii="Courier New" w:hAnsi="Courier New" w:hint="default"/>
      </w:rPr>
    </w:lvl>
    <w:lvl w:ilvl="2" w:tplc="4394F8E4">
      <w:start w:val="1"/>
      <w:numFmt w:val="bullet"/>
      <w:lvlText w:val=""/>
      <w:lvlJc w:val="left"/>
      <w:pPr>
        <w:ind w:left="2160" w:hanging="360"/>
      </w:pPr>
      <w:rPr>
        <w:rFonts w:ascii="Wingdings" w:hAnsi="Wingdings" w:hint="default"/>
      </w:rPr>
    </w:lvl>
    <w:lvl w:ilvl="3" w:tplc="E8EC521A">
      <w:start w:val="1"/>
      <w:numFmt w:val="bullet"/>
      <w:lvlText w:val=""/>
      <w:lvlJc w:val="left"/>
      <w:pPr>
        <w:ind w:left="2880" w:hanging="360"/>
      </w:pPr>
      <w:rPr>
        <w:rFonts w:ascii="Symbol" w:hAnsi="Symbol" w:hint="default"/>
      </w:rPr>
    </w:lvl>
    <w:lvl w:ilvl="4" w:tplc="36DA9F4A">
      <w:start w:val="1"/>
      <w:numFmt w:val="bullet"/>
      <w:lvlText w:val="o"/>
      <w:lvlJc w:val="left"/>
      <w:pPr>
        <w:ind w:left="3600" w:hanging="360"/>
      </w:pPr>
      <w:rPr>
        <w:rFonts w:ascii="Courier New" w:hAnsi="Courier New" w:hint="default"/>
      </w:rPr>
    </w:lvl>
    <w:lvl w:ilvl="5" w:tplc="4672D170">
      <w:start w:val="1"/>
      <w:numFmt w:val="bullet"/>
      <w:lvlText w:val=""/>
      <w:lvlJc w:val="left"/>
      <w:pPr>
        <w:ind w:left="4320" w:hanging="360"/>
      </w:pPr>
      <w:rPr>
        <w:rFonts w:ascii="Wingdings" w:hAnsi="Wingdings" w:hint="default"/>
      </w:rPr>
    </w:lvl>
    <w:lvl w:ilvl="6" w:tplc="44E0DA4C">
      <w:start w:val="1"/>
      <w:numFmt w:val="bullet"/>
      <w:lvlText w:val=""/>
      <w:lvlJc w:val="left"/>
      <w:pPr>
        <w:ind w:left="5040" w:hanging="360"/>
      </w:pPr>
      <w:rPr>
        <w:rFonts w:ascii="Symbol" w:hAnsi="Symbol" w:hint="default"/>
      </w:rPr>
    </w:lvl>
    <w:lvl w:ilvl="7" w:tplc="4E86D1E0">
      <w:start w:val="1"/>
      <w:numFmt w:val="bullet"/>
      <w:lvlText w:val="o"/>
      <w:lvlJc w:val="left"/>
      <w:pPr>
        <w:ind w:left="5760" w:hanging="360"/>
      </w:pPr>
      <w:rPr>
        <w:rFonts w:ascii="Courier New" w:hAnsi="Courier New" w:hint="default"/>
      </w:rPr>
    </w:lvl>
    <w:lvl w:ilvl="8" w:tplc="FCD2C6D6">
      <w:start w:val="1"/>
      <w:numFmt w:val="bullet"/>
      <w:lvlText w:val=""/>
      <w:lvlJc w:val="left"/>
      <w:pPr>
        <w:ind w:left="6480" w:hanging="360"/>
      </w:pPr>
      <w:rPr>
        <w:rFonts w:ascii="Wingdings" w:hAnsi="Wingdings" w:hint="default"/>
      </w:rPr>
    </w:lvl>
  </w:abstractNum>
  <w:abstractNum w:abstractNumId="19" w15:restartNumberingAfterBreak="0">
    <w:nsid w:val="36B616F7"/>
    <w:multiLevelType w:val="hybridMultilevel"/>
    <w:tmpl w:val="55BA23FE"/>
    <w:lvl w:ilvl="0" w:tplc="40E624E4">
      <w:start w:val="1"/>
      <w:numFmt w:val="bullet"/>
      <w:lvlText w:val=""/>
      <w:lvlJc w:val="left"/>
      <w:pPr>
        <w:ind w:left="720" w:hanging="360"/>
      </w:pPr>
      <w:rPr>
        <w:rFonts w:ascii="Symbol" w:hAnsi="Symbol" w:hint="default"/>
      </w:rPr>
    </w:lvl>
    <w:lvl w:ilvl="1" w:tplc="B5948480">
      <w:start w:val="1"/>
      <w:numFmt w:val="bullet"/>
      <w:lvlText w:val="o"/>
      <w:lvlJc w:val="left"/>
      <w:pPr>
        <w:ind w:left="1440" w:hanging="360"/>
      </w:pPr>
      <w:rPr>
        <w:rFonts w:ascii="Courier New" w:hAnsi="Courier New" w:hint="default"/>
      </w:rPr>
    </w:lvl>
    <w:lvl w:ilvl="2" w:tplc="99D4D23A">
      <w:start w:val="1"/>
      <w:numFmt w:val="bullet"/>
      <w:lvlText w:val=""/>
      <w:lvlJc w:val="left"/>
      <w:pPr>
        <w:ind w:left="2160" w:hanging="360"/>
      </w:pPr>
      <w:rPr>
        <w:rFonts w:ascii="Wingdings" w:hAnsi="Wingdings" w:hint="default"/>
      </w:rPr>
    </w:lvl>
    <w:lvl w:ilvl="3" w:tplc="A75E40A2">
      <w:start w:val="1"/>
      <w:numFmt w:val="bullet"/>
      <w:lvlText w:val=""/>
      <w:lvlJc w:val="left"/>
      <w:pPr>
        <w:ind w:left="2880" w:hanging="360"/>
      </w:pPr>
      <w:rPr>
        <w:rFonts w:ascii="Symbol" w:hAnsi="Symbol" w:hint="default"/>
      </w:rPr>
    </w:lvl>
    <w:lvl w:ilvl="4" w:tplc="0060E1A2">
      <w:start w:val="1"/>
      <w:numFmt w:val="bullet"/>
      <w:lvlText w:val="o"/>
      <w:lvlJc w:val="left"/>
      <w:pPr>
        <w:ind w:left="3600" w:hanging="360"/>
      </w:pPr>
      <w:rPr>
        <w:rFonts w:ascii="Courier New" w:hAnsi="Courier New" w:hint="default"/>
      </w:rPr>
    </w:lvl>
    <w:lvl w:ilvl="5" w:tplc="7E227054">
      <w:start w:val="1"/>
      <w:numFmt w:val="bullet"/>
      <w:lvlText w:val=""/>
      <w:lvlJc w:val="left"/>
      <w:pPr>
        <w:ind w:left="4320" w:hanging="360"/>
      </w:pPr>
      <w:rPr>
        <w:rFonts w:ascii="Wingdings" w:hAnsi="Wingdings" w:hint="default"/>
      </w:rPr>
    </w:lvl>
    <w:lvl w:ilvl="6" w:tplc="BD2A73B0">
      <w:start w:val="1"/>
      <w:numFmt w:val="bullet"/>
      <w:lvlText w:val=""/>
      <w:lvlJc w:val="left"/>
      <w:pPr>
        <w:ind w:left="5040" w:hanging="360"/>
      </w:pPr>
      <w:rPr>
        <w:rFonts w:ascii="Symbol" w:hAnsi="Symbol" w:hint="default"/>
      </w:rPr>
    </w:lvl>
    <w:lvl w:ilvl="7" w:tplc="A33A71EE">
      <w:start w:val="1"/>
      <w:numFmt w:val="bullet"/>
      <w:lvlText w:val="o"/>
      <w:lvlJc w:val="left"/>
      <w:pPr>
        <w:ind w:left="5760" w:hanging="360"/>
      </w:pPr>
      <w:rPr>
        <w:rFonts w:ascii="Courier New" w:hAnsi="Courier New" w:hint="default"/>
      </w:rPr>
    </w:lvl>
    <w:lvl w:ilvl="8" w:tplc="4E5A588E">
      <w:start w:val="1"/>
      <w:numFmt w:val="bullet"/>
      <w:lvlText w:val=""/>
      <w:lvlJc w:val="left"/>
      <w:pPr>
        <w:ind w:left="6480" w:hanging="360"/>
      </w:pPr>
      <w:rPr>
        <w:rFonts w:ascii="Wingdings" w:hAnsi="Wingdings" w:hint="default"/>
      </w:rPr>
    </w:lvl>
  </w:abstractNum>
  <w:abstractNum w:abstractNumId="20" w15:restartNumberingAfterBreak="0">
    <w:nsid w:val="37143BDA"/>
    <w:multiLevelType w:val="hybridMultilevel"/>
    <w:tmpl w:val="B82016EA"/>
    <w:lvl w:ilvl="0" w:tplc="936C3DF0">
      <w:start w:val="1"/>
      <w:numFmt w:val="bullet"/>
      <w:lvlText w:val=""/>
      <w:lvlJc w:val="left"/>
      <w:pPr>
        <w:ind w:left="720" w:hanging="360"/>
      </w:pPr>
      <w:rPr>
        <w:rFonts w:ascii="Symbol" w:hAnsi="Symbol" w:hint="default"/>
      </w:rPr>
    </w:lvl>
    <w:lvl w:ilvl="1" w:tplc="774CFEB2">
      <w:start w:val="1"/>
      <w:numFmt w:val="bullet"/>
      <w:lvlText w:val="o"/>
      <w:lvlJc w:val="left"/>
      <w:pPr>
        <w:ind w:left="1440" w:hanging="360"/>
      </w:pPr>
      <w:rPr>
        <w:rFonts w:ascii="Courier New" w:hAnsi="Courier New" w:hint="default"/>
      </w:rPr>
    </w:lvl>
    <w:lvl w:ilvl="2" w:tplc="B5C6F4E0">
      <w:start w:val="1"/>
      <w:numFmt w:val="bullet"/>
      <w:lvlText w:val=""/>
      <w:lvlJc w:val="left"/>
      <w:pPr>
        <w:ind w:left="2160" w:hanging="360"/>
      </w:pPr>
      <w:rPr>
        <w:rFonts w:ascii="Wingdings" w:hAnsi="Wingdings" w:hint="default"/>
      </w:rPr>
    </w:lvl>
    <w:lvl w:ilvl="3" w:tplc="E10ACE1E">
      <w:start w:val="1"/>
      <w:numFmt w:val="bullet"/>
      <w:lvlText w:val=""/>
      <w:lvlJc w:val="left"/>
      <w:pPr>
        <w:ind w:left="2880" w:hanging="360"/>
      </w:pPr>
      <w:rPr>
        <w:rFonts w:ascii="Symbol" w:hAnsi="Symbol" w:hint="default"/>
      </w:rPr>
    </w:lvl>
    <w:lvl w:ilvl="4" w:tplc="E392E6A0">
      <w:start w:val="1"/>
      <w:numFmt w:val="bullet"/>
      <w:lvlText w:val="o"/>
      <w:lvlJc w:val="left"/>
      <w:pPr>
        <w:ind w:left="3600" w:hanging="360"/>
      </w:pPr>
      <w:rPr>
        <w:rFonts w:ascii="Courier New" w:hAnsi="Courier New" w:hint="default"/>
      </w:rPr>
    </w:lvl>
    <w:lvl w:ilvl="5" w:tplc="0BF8A1AC">
      <w:start w:val="1"/>
      <w:numFmt w:val="bullet"/>
      <w:lvlText w:val=""/>
      <w:lvlJc w:val="left"/>
      <w:pPr>
        <w:ind w:left="4320" w:hanging="360"/>
      </w:pPr>
      <w:rPr>
        <w:rFonts w:ascii="Wingdings" w:hAnsi="Wingdings" w:hint="default"/>
      </w:rPr>
    </w:lvl>
    <w:lvl w:ilvl="6" w:tplc="D8942730">
      <w:start w:val="1"/>
      <w:numFmt w:val="bullet"/>
      <w:lvlText w:val=""/>
      <w:lvlJc w:val="left"/>
      <w:pPr>
        <w:ind w:left="5040" w:hanging="360"/>
      </w:pPr>
      <w:rPr>
        <w:rFonts w:ascii="Symbol" w:hAnsi="Symbol" w:hint="default"/>
      </w:rPr>
    </w:lvl>
    <w:lvl w:ilvl="7" w:tplc="9F4EE35C">
      <w:start w:val="1"/>
      <w:numFmt w:val="bullet"/>
      <w:lvlText w:val="o"/>
      <w:lvlJc w:val="left"/>
      <w:pPr>
        <w:ind w:left="5760" w:hanging="360"/>
      </w:pPr>
      <w:rPr>
        <w:rFonts w:ascii="Courier New" w:hAnsi="Courier New" w:hint="default"/>
      </w:rPr>
    </w:lvl>
    <w:lvl w:ilvl="8" w:tplc="D8FAAAB0">
      <w:start w:val="1"/>
      <w:numFmt w:val="bullet"/>
      <w:lvlText w:val=""/>
      <w:lvlJc w:val="left"/>
      <w:pPr>
        <w:ind w:left="6480" w:hanging="360"/>
      </w:pPr>
      <w:rPr>
        <w:rFonts w:ascii="Wingdings" w:hAnsi="Wingdings" w:hint="default"/>
      </w:rPr>
    </w:lvl>
  </w:abstractNum>
  <w:abstractNum w:abstractNumId="21" w15:restartNumberingAfterBreak="0">
    <w:nsid w:val="3CED0918"/>
    <w:multiLevelType w:val="hybridMultilevel"/>
    <w:tmpl w:val="08D0520A"/>
    <w:lvl w:ilvl="0" w:tplc="BDD2B362">
      <w:start w:val="1"/>
      <w:numFmt w:val="bullet"/>
      <w:lvlText w:val=""/>
      <w:lvlJc w:val="left"/>
      <w:pPr>
        <w:ind w:left="720" w:hanging="360"/>
      </w:pPr>
      <w:rPr>
        <w:rFonts w:ascii="Symbol" w:hAnsi="Symbol" w:hint="default"/>
      </w:rPr>
    </w:lvl>
    <w:lvl w:ilvl="1" w:tplc="3454CFD0">
      <w:start w:val="1"/>
      <w:numFmt w:val="bullet"/>
      <w:lvlText w:val="o"/>
      <w:lvlJc w:val="left"/>
      <w:pPr>
        <w:ind w:left="1440" w:hanging="360"/>
      </w:pPr>
      <w:rPr>
        <w:rFonts w:ascii="Courier New" w:hAnsi="Courier New" w:hint="default"/>
      </w:rPr>
    </w:lvl>
    <w:lvl w:ilvl="2" w:tplc="1040D1C6">
      <w:start w:val="1"/>
      <w:numFmt w:val="bullet"/>
      <w:lvlText w:val=""/>
      <w:lvlJc w:val="left"/>
      <w:pPr>
        <w:ind w:left="2160" w:hanging="360"/>
      </w:pPr>
      <w:rPr>
        <w:rFonts w:ascii="Wingdings" w:hAnsi="Wingdings" w:hint="default"/>
      </w:rPr>
    </w:lvl>
    <w:lvl w:ilvl="3" w:tplc="31E4513E">
      <w:start w:val="1"/>
      <w:numFmt w:val="bullet"/>
      <w:lvlText w:val=""/>
      <w:lvlJc w:val="left"/>
      <w:pPr>
        <w:ind w:left="2880" w:hanging="360"/>
      </w:pPr>
      <w:rPr>
        <w:rFonts w:ascii="Symbol" w:hAnsi="Symbol" w:hint="default"/>
      </w:rPr>
    </w:lvl>
    <w:lvl w:ilvl="4" w:tplc="49964C3E">
      <w:start w:val="1"/>
      <w:numFmt w:val="bullet"/>
      <w:lvlText w:val="o"/>
      <w:lvlJc w:val="left"/>
      <w:pPr>
        <w:ind w:left="3600" w:hanging="360"/>
      </w:pPr>
      <w:rPr>
        <w:rFonts w:ascii="Courier New" w:hAnsi="Courier New" w:hint="default"/>
      </w:rPr>
    </w:lvl>
    <w:lvl w:ilvl="5" w:tplc="7F648D7A">
      <w:start w:val="1"/>
      <w:numFmt w:val="bullet"/>
      <w:lvlText w:val=""/>
      <w:lvlJc w:val="left"/>
      <w:pPr>
        <w:ind w:left="4320" w:hanging="360"/>
      </w:pPr>
      <w:rPr>
        <w:rFonts w:ascii="Wingdings" w:hAnsi="Wingdings" w:hint="default"/>
      </w:rPr>
    </w:lvl>
    <w:lvl w:ilvl="6" w:tplc="FFDAF2FE">
      <w:start w:val="1"/>
      <w:numFmt w:val="bullet"/>
      <w:lvlText w:val=""/>
      <w:lvlJc w:val="left"/>
      <w:pPr>
        <w:ind w:left="5040" w:hanging="360"/>
      </w:pPr>
      <w:rPr>
        <w:rFonts w:ascii="Symbol" w:hAnsi="Symbol" w:hint="default"/>
      </w:rPr>
    </w:lvl>
    <w:lvl w:ilvl="7" w:tplc="BA1431D4">
      <w:start w:val="1"/>
      <w:numFmt w:val="bullet"/>
      <w:lvlText w:val="o"/>
      <w:lvlJc w:val="left"/>
      <w:pPr>
        <w:ind w:left="5760" w:hanging="360"/>
      </w:pPr>
      <w:rPr>
        <w:rFonts w:ascii="Courier New" w:hAnsi="Courier New" w:hint="default"/>
      </w:rPr>
    </w:lvl>
    <w:lvl w:ilvl="8" w:tplc="0764E7B8">
      <w:start w:val="1"/>
      <w:numFmt w:val="bullet"/>
      <w:lvlText w:val=""/>
      <w:lvlJc w:val="left"/>
      <w:pPr>
        <w:ind w:left="6480" w:hanging="360"/>
      </w:pPr>
      <w:rPr>
        <w:rFonts w:ascii="Wingdings" w:hAnsi="Wingdings" w:hint="default"/>
      </w:rPr>
    </w:lvl>
  </w:abstractNum>
  <w:abstractNum w:abstractNumId="22" w15:restartNumberingAfterBreak="0">
    <w:nsid w:val="3DD97FDE"/>
    <w:multiLevelType w:val="hybridMultilevel"/>
    <w:tmpl w:val="7228D2E2"/>
    <w:lvl w:ilvl="0" w:tplc="D97883FC">
      <w:start w:val="1"/>
      <w:numFmt w:val="bullet"/>
      <w:lvlText w:val=""/>
      <w:lvlJc w:val="left"/>
      <w:pPr>
        <w:ind w:left="720" w:hanging="360"/>
      </w:pPr>
      <w:rPr>
        <w:rFonts w:ascii="Symbol" w:hAnsi="Symbol" w:hint="default"/>
      </w:rPr>
    </w:lvl>
    <w:lvl w:ilvl="1" w:tplc="D6DC4BAC">
      <w:start w:val="1"/>
      <w:numFmt w:val="bullet"/>
      <w:lvlText w:val="o"/>
      <w:lvlJc w:val="left"/>
      <w:pPr>
        <w:ind w:left="1440" w:hanging="360"/>
      </w:pPr>
      <w:rPr>
        <w:rFonts w:ascii="Courier New" w:hAnsi="Courier New" w:hint="default"/>
      </w:rPr>
    </w:lvl>
    <w:lvl w:ilvl="2" w:tplc="5D70F70E">
      <w:start w:val="1"/>
      <w:numFmt w:val="bullet"/>
      <w:lvlText w:val=""/>
      <w:lvlJc w:val="left"/>
      <w:pPr>
        <w:ind w:left="2160" w:hanging="360"/>
      </w:pPr>
      <w:rPr>
        <w:rFonts w:ascii="Wingdings" w:hAnsi="Wingdings" w:hint="default"/>
      </w:rPr>
    </w:lvl>
    <w:lvl w:ilvl="3" w:tplc="952E7C36">
      <w:start w:val="1"/>
      <w:numFmt w:val="bullet"/>
      <w:lvlText w:val=""/>
      <w:lvlJc w:val="left"/>
      <w:pPr>
        <w:ind w:left="2880" w:hanging="360"/>
      </w:pPr>
      <w:rPr>
        <w:rFonts w:ascii="Symbol" w:hAnsi="Symbol" w:hint="default"/>
      </w:rPr>
    </w:lvl>
    <w:lvl w:ilvl="4" w:tplc="91DAEBF0">
      <w:start w:val="1"/>
      <w:numFmt w:val="bullet"/>
      <w:lvlText w:val="o"/>
      <w:lvlJc w:val="left"/>
      <w:pPr>
        <w:ind w:left="3600" w:hanging="360"/>
      </w:pPr>
      <w:rPr>
        <w:rFonts w:ascii="Courier New" w:hAnsi="Courier New" w:hint="default"/>
      </w:rPr>
    </w:lvl>
    <w:lvl w:ilvl="5" w:tplc="E10E533C">
      <w:start w:val="1"/>
      <w:numFmt w:val="bullet"/>
      <w:lvlText w:val=""/>
      <w:lvlJc w:val="left"/>
      <w:pPr>
        <w:ind w:left="4320" w:hanging="360"/>
      </w:pPr>
      <w:rPr>
        <w:rFonts w:ascii="Wingdings" w:hAnsi="Wingdings" w:hint="default"/>
      </w:rPr>
    </w:lvl>
    <w:lvl w:ilvl="6" w:tplc="883CE050">
      <w:start w:val="1"/>
      <w:numFmt w:val="bullet"/>
      <w:lvlText w:val=""/>
      <w:lvlJc w:val="left"/>
      <w:pPr>
        <w:ind w:left="5040" w:hanging="360"/>
      </w:pPr>
      <w:rPr>
        <w:rFonts w:ascii="Symbol" w:hAnsi="Symbol" w:hint="default"/>
      </w:rPr>
    </w:lvl>
    <w:lvl w:ilvl="7" w:tplc="E94E1262">
      <w:start w:val="1"/>
      <w:numFmt w:val="bullet"/>
      <w:lvlText w:val="o"/>
      <w:lvlJc w:val="left"/>
      <w:pPr>
        <w:ind w:left="5760" w:hanging="360"/>
      </w:pPr>
      <w:rPr>
        <w:rFonts w:ascii="Courier New" w:hAnsi="Courier New" w:hint="default"/>
      </w:rPr>
    </w:lvl>
    <w:lvl w:ilvl="8" w:tplc="964C5B0E">
      <w:start w:val="1"/>
      <w:numFmt w:val="bullet"/>
      <w:lvlText w:val=""/>
      <w:lvlJc w:val="left"/>
      <w:pPr>
        <w:ind w:left="6480" w:hanging="360"/>
      </w:pPr>
      <w:rPr>
        <w:rFonts w:ascii="Wingdings" w:hAnsi="Wingdings" w:hint="default"/>
      </w:rPr>
    </w:lvl>
  </w:abstractNum>
  <w:abstractNum w:abstractNumId="23" w15:restartNumberingAfterBreak="0">
    <w:nsid w:val="3FA024D7"/>
    <w:multiLevelType w:val="hybridMultilevel"/>
    <w:tmpl w:val="035657D2"/>
    <w:lvl w:ilvl="0" w:tplc="7AD6E082">
      <w:start w:val="1"/>
      <w:numFmt w:val="bullet"/>
      <w:lvlText w:val=""/>
      <w:lvlJc w:val="left"/>
      <w:pPr>
        <w:ind w:left="720" w:hanging="360"/>
      </w:pPr>
      <w:rPr>
        <w:rFonts w:ascii="Symbol" w:hAnsi="Symbol" w:hint="default"/>
      </w:rPr>
    </w:lvl>
    <w:lvl w:ilvl="1" w:tplc="7430D91E">
      <w:start w:val="1"/>
      <w:numFmt w:val="bullet"/>
      <w:lvlText w:val="o"/>
      <w:lvlJc w:val="left"/>
      <w:pPr>
        <w:ind w:left="1440" w:hanging="360"/>
      </w:pPr>
      <w:rPr>
        <w:rFonts w:ascii="Courier New" w:hAnsi="Courier New" w:hint="default"/>
      </w:rPr>
    </w:lvl>
    <w:lvl w:ilvl="2" w:tplc="D68C75C6">
      <w:start w:val="1"/>
      <w:numFmt w:val="bullet"/>
      <w:lvlText w:val=""/>
      <w:lvlJc w:val="left"/>
      <w:pPr>
        <w:ind w:left="2160" w:hanging="360"/>
      </w:pPr>
      <w:rPr>
        <w:rFonts w:ascii="Wingdings" w:hAnsi="Wingdings" w:hint="default"/>
      </w:rPr>
    </w:lvl>
    <w:lvl w:ilvl="3" w:tplc="A85AF684">
      <w:start w:val="1"/>
      <w:numFmt w:val="bullet"/>
      <w:lvlText w:val=""/>
      <w:lvlJc w:val="left"/>
      <w:pPr>
        <w:ind w:left="2880" w:hanging="360"/>
      </w:pPr>
      <w:rPr>
        <w:rFonts w:ascii="Symbol" w:hAnsi="Symbol" w:hint="default"/>
      </w:rPr>
    </w:lvl>
    <w:lvl w:ilvl="4" w:tplc="D01E9AD2">
      <w:start w:val="1"/>
      <w:numFmt w:val="bullet"/>
      <w:lvlText w:val="o"/>
      <w:lvlJc w:val="left"/>
      <w:pPr>
        <w:ind w:left="3600" w:hanging="360"/>
      </w:pPr>
      <w:rPr>
        <w:rFonts w:ascii="Courier New" w:hAnsi="Courier New" w:hint="default"/>
      </w:rPr>
    </w:lvl>
    <w:lvl w:ilvl="5" w:tplc="F0A44652">
      <w:start w:val="1"/>
      <w:numFmt w:val="bullet"/>
      <w:lvlText w:val=""/>
      <w:lvlJc w:val="left"/>
      <w:pPr>
        <w:ind w:left="4320" w:hanging="360"/>
      </w:pPr>
      <w:rPr>
        <w:rFonts w:ascii="Wingdings" w:hAnsi="Wingdings" w:hint="default"/>
      </w:rPr>
    </w:lvl>
    <w:lvl w:ilvl="6" w:tplc="07F6EC24">
      <w:start w:val="1"/>
      <w:numFmt w:val="bullet"/>
      <w:lvlText w:val=""/>
      <w:lvlJc w:val="left"/>
      <w:pPr>
        <w:ind w:left="5040" w:hanging="360"/>
      </w:pPr>
      <w:rPr>
        <w:rFonts w:ascii="Symbol" w:hAnsi="Symbol" w:hint="default"/>
      </w:rPr>
    </w:lvl>
    <w:lvl w:ilvl="7" w:tplc="DB1071EC">
      <w:start w:val="1"/>
      <w:numFmt w:val="bullet"/>
      <w:lvlText w:val="o"/>
      <w:lvlJc w:val="left"/>
      <w:pPr>
        <w:ind w:left="5760" w:hanging="360"/>
      </w:pPr>
      <w:rPr>
        <w:rFonts w:ascii="Courier New" w:hAnsi="Courier New" w:hint="default"/>
      </w:rPr>
    </w:lvl>
    <w:lvl w:ilvl="8" w:tplc="D982FAAE">
      <w:start w:val="1"/>
      <w:numFmt w:val="bullet"/>
      <w:lvlText w:val=""/>
      <w:lvlJc w:val="left"/>
      <w:pPr>
        <w:ind w:left="6480" w:hanging="360"/>
      </w:pPr>
      <w:rPr>
        <w:rFonts w:ascii="Wingdings" w:hAnsi="Wingdings" w:hint="default"/>
      </w:rPr>
    </w:lvl>
  </w:abstractNum>
  <w:abstractNum w:abstractNumId="24" w15:restartNumberingAfterBreak="0">
    <w:nsid w:val="41452FD9"/>
    <w:multiLevelType w:val="hybridMultilevel"/>
    <w:tmpl w:val="B49C624A"/>
    <w:lvl w:ilvl="0" w:tplc="49E89848">
      <w:start w:val="1"/>
      <w:numFmt w:val="bullet"/>
      <w:lvlText w:val=""/>
      <w:lvlJc w:val="left"/>
      <w:pPr>
        <w:ind w:left="720" w:hanging="360"/>
      </w:pPr>
      <w:rPr>
        <w:rFonts w:ascii="Symbol" w:hAnsi="Symbol" w:hint="default"/>
      </w:rPr>
    </w:lvl>
    <w:lvl w:ilvl="1" w:tplc="84F8B53E">
      <w:start w:val="1"/>
      <w:numFmt w:val="bullet"/>
      <w:lvlText w:val="o"/>
      <w:lvlJc w:val="left"/>
      <w:pPr>
        <w:ind w:left="1440" w:hanging="360"/>
      </w:pPr>
      <w:rPr>
        <w:rFonts w:ascii="Courier New" w:hAnsi="Courier New" w:hint="default"/>
      </w:rPr>
    </w:lvl>
    <w:lvl w:ilvl="2" w:tplc="98709476">
      <w:start w:val="1"/>
      <w:numFmt w:val="bullet"/>
      <w:lvlText w:val=""/>
      <w:lvlJc w:val="left"/>
      <w:pPr>
        <w:ind w:left="2160" w:hanging="360"/>
      </w:pPr>
      <w:rPr>
        <w:rFonts w:ascii="Wingdings" w:hAnsi="Wingdings" w:hint="default"/>
      </w:rPr>
    </w:lvl>
    <w:lvl w:ilvl="3" w:tplc="08889E84">
      <w:start w:val="1"/>
      <w:numFmt w:val="bullet"/>
      <w:lvlText w:val=""/>
      <w:lvlJc w:val="left"/>
      <w:pPr>
        <w:ind w:left="2880" w:hanging="360"/>
      </w:pPr>
      <w:rPr>
        <w:rFonts w:ascii="Symbol" w:hAnsi="Symbol" w:hint="default"/>
      </w:rPr>
    </w:lvl>
    <w:lvl w:ilvl="4" w:tplc="C70EFCCA">
      <w:start w:val="1"/>
      <w:numFmt w:val="bullet"/>
      <w:lvlText w:val="o"/>
      <w:lvlJc w:val="left"/>
      <w:pPr>
        <w:ind w:left="3600" w:hanging="360"/>
      </w:pPr>
      <w:rPr>
        <w:rFonts w:ascii="Courier New" w:hAnsi="Courier New" w:hint="default"/>
      </w:rPr>
    </w:lvl>
    <w:lvl w:ilvl="5" w:tplc="5A7E1D02">
      <w:start w:val="1"/>
      <w:numFmt w:val="bullet"/>
      <w:lvlText w:val=""/>
      <w:lvlJc w:val="left"/>
      <w:pPr>
        <w:ind w:left="4320" w:hanging="360"/>
      </w:pPr>
      <w:rPr>
        <w:rFonts w:ascii="Wingdings" w:hAnsi="Wingdings" w:hint="default"/>
      </w:rPr>
    </w:lvl>
    <w:lvl w:ilvl="6" w:tplc="224AD084">
      <w:start w:val="1"/>
      <w:numFmt w:val="bullet"/>
      <w:lvlText w:val=""/>
      <w:lvlJc w:val="left"/>
      <w:pPr>
        <w:ind w:left="5040" w:hanging="360"/>
      </w:pPr>
      <w:rPr>
        <w:rFonts w:ascii="Symbol" w:hAnsi="Symbol" w:hint="default"/>
      </w:rPr>
    </w:lvl>
    <w:lvl w:ilvl="7" w:tplc="CCBA964E">
      <w:start w:val="1"/>
      <w:numFmt w:val="bullet"/>
      <w:lvlText w:val="o"/>
      <w:lvlJc w:val="left"/>
      <w:pPr>
        <w:ind w:left="5760" w:hanging="360"/>
      </w:pPr>
      <w:rPr>
        <w:rFonts w:ascii="Courier New" w:hAnsi="Courier New" w:hint="default"/>
      </w:rPr>
    </w:lvl>
    <w:lvl w:ilvl="8" w:tplc="DA8A959C">
      <w:start w:val="1"/>
      <w:numFmt w:val="bullet"/>
      <w:lvlText w:val=""/>
      <w:lvlJc w:val="left"/>
      <w:pPr>
        <w:ind w:left="6480" w:hanging="360"/>
      </w:pPr>
      <w:rPr>
        <w:rFonts w:ascii="Wingdings" w:hAnsi="Wingdings" w:hint="default"/>
      </w:rPr>
    </w:lvl>
  </w:abstractNum>
  <w:abstractNum w:abstractNumId="25" w15:restartNumberingAfterBreak="0">
    <w:nsid w:val="492317C9"/>
    <w:multiLevelType w:val="hybridMultilevel"/>
    <w:tmpl w:val="754EB964"/>
    <w:lvl w:ilvl="0" w:tplc="BB4CEB4E">
      <w:start w:val="1"/>
      <w:numFmt w:val="bullet"/>
      <w:lvlText w:val=""/>
      <w:lvlJc w:val="left"/>
      <w:pPr>
        <w:ind w:left="720" w:hanging="360"/>
      </w:pPr>
      <w:rPr>
        <w:rFonts w:ascii="Symbol" w:hAnsi="Symbol" w:hint="default"/>
      </w:rPr>
    </w:lvl>
    <w:lvl w:ilvl="1" w:tplc="C8A05308">
      <w:start w:val="1"/>
      <w:numFmt w:val="bullet"/>
      <w:lvlText w:val="o"/>
      <w:lvlJc w:val="left"/>
      <w:pPr>
        <w:ind w:left="1440" w:hanging="360"/>
      </w:pPr>
      <w:rPr>
        <w:rFonts w:ascii="Courier New" w:hAnsi="Courier New" w:hint="default"/>
      </w:rPr>
    </w:lvl>
    <w:lvl w:ilvl="2" w:tplc="BB28815C">
      <w:start w:val="1"/>
      <w:numFmt w:val="bullet"/>
      <w:lvlText w:val=""/>
      <w:lvlJc w:val="left"/>
      <w:pPr>
        <w:ind w:left="2160" w:hanging="360"/>
      </w:pPr>
      <w:rPr>
        <w:rFonts w:ascii="Wingdings" w:hAnsi="Wingdings" w:hint="default"/>
      </w:rPr>
    </w:lvl>
    <w:lvl w:ilvl="3" w:tplc="25F6A69A">
      <w:start w:val="1"/>
      <w:numFmt w:val="bullet"/>
      <w:lvlText w:val=""/>
      <w:lvlJc w:val="left"/>
      <w:pPr>
        <w:ind w:left="2880" w:hanging="360"/>
      </w:pPr>
      <w:rPr>
        <w:rFonts w:ascii="Symbol" w:hAnsi="Symbol" w:hint="default"/>
      </w:rPr>
    </w:lvl>
    <w:lvl w:ilvl="4" w:tplc="00B0B398">
      <w:start w:val="1"/>
      <w:numFmt w:val="bullet"/>
      <w:lvlText w:val="o"/>
      <w:lvlJc w:val="left"/>
      <w:pPr>
        <w:ind w:left="3600" w:hanging="360"/>
      </w:pPr>
      <w:rPr>
        <w:rFonts w:ascii="Courier New" w:hAnsi="Courier New" w:hint="default"/>
      </w:rPr>
    </w:lvl>
    <w:lvl w:ilvl="5" w:tplc="7E6C8588">
      <w:start w:val="1"/>
      <w:numFmt w:val="bullet"/>
      <w:lvlText w:val=""/>
      <w:lvlJc w:val="left"/>
      <w:pPr>
        <w:ind w:left="4320" w:hanging="360"/>
      </w:pPr>
      <w:rPr>
        <w:rFonts w:ascii="Wingdings" w:hAnsi="Wingdings" w:hint="default"/>
      </w:rPr>
    </w:lvl>
    <w:lvl w:ilvl="6" w:tplc="568823E6">
      <w:start w:val="1"/>
      <w:numFmt w:val="bullet"/>
      <w:lvlText w:val=""/>
      <w:lvlJc w:val="left"/>
      <w:pPr>
        <w:ind w:left="5040" w:hanging="360"/>
      </w:pPr>
      <w:rPr>
        <w:rFonts w:ascii="Symbol" w:hAnsi="Symbol" w:hint="default"/>
      </w:rPr>
    </w:lvl>
    <w:lvl w:ilvl="7" w:tplc="A0AC5FC4">
      <w:start w:val="1"/>
      <w:numFmt w:val="bullet"/>
      <w:lvlText w:val="o"/>
      <w:lvlJc w:val="left"/>
      <w:pPr>
        <w:ind w:left="5760" w:hanging="360"/>
      </w:pPr>
      <w:rPr>
        <w:rFonts w:ascii="Courier New" w:hAnsi="Courier New" w:hint="default"/>
      </w:rPr>
    </w:lvl>
    <w:lvl w:ilvl="8" w:tplc="5BDA50EC">
      <w:start w:val="1"/>
      <w:numFmt w:val="bullet"/>
      <w:lvlText w:val=""/>
      <w:lvlJc w:val="left"/>
      <w:pPr>
        <w:ind w:left="6480" w:hanging="360"/>
      </w:pPr>
      <w:rPr>
        <w:rFonts w:ascii="Wingdings" w:hAnsi="Wingdings" w:hint="default"/>
      </w:rPr>
    </w:lvl>
  </w:abstractNum>
  <w:abstractNum w:abstractNumId="26" w15:restartNumberingAfterBreak="0">
    <w:nsid w:val="4A474E8A"/>
    <w:multiLevelType w:val="hybridMultilevel"/>
    <w:tmpl w:val="762E654A"/>
    <w:lvl w:ilvl="0" w:tplc="4D8A209C">
      <w:start w:val="1"/>
      <w:numFmt w:val="bullet"/>
      <w:lvlText w:val=""/>
      <w:lvlJc w:val="left"/>
      <w:pPr>
        <w:ind w:left="720" w:hanging="360"/>
      </w:pPr>
      <w:rPr>
        <w:rFonts w:ascii="Symbol" w:hAnsi="Symbol" w:hint="default"/>
      </w:rPr>
    </w:lvl>
    <w:lvl w:ilvl="1" w:tplc="565EE3E2">
      <w:start w:val="1"/>
      <w:numFmt w:val="bullet"/>
      <w:lvlText w:val="o"/>
      <w:lvlJc w:val="left"/>
      <w:pPr>
        <w:ind w:left="1440" w:hanging="360"/>
      </w:pPr>
      <w:rPr>
        <w:rFonts w:ascii="Courier New" w:hAnsi="Courier New" w:hint="default"/>
      </w:rPr>
    </w:lvl>
    <w:lvl w:ilvl="2" w:tplc="01D6D2DC">
      <w:start w:val="1"/>
      <w:numFmt w:val="bullet"/>
      <w:lvlText w:val=""/>
      <w:lvlJc w:val="left"/>
      <w:pPr>
        <w:ind w:left="2160" w:hanging="360"/>
      </w:pPr>
      <w:rPr>
        <w:rFonts w:ascii="Wingdings" w:hAnsi="Wingdings" w:hint="default"/>
      </w:rPr>
    </w:lvl>
    <w:lvl w:ilvl="3" w:tplc="C200169C">
      <w:start w:val="1"/>
      <w:numFmt w:val="bullet"/>
      <w:lvlText w:val=""/>
      <w:lvlJc w:val="left"/>
      <w:pPr>
        <w:ind w:left="2880" w:hanging="360"/>
      </w:pPr>
      <w:rPr>
        <w:rFonts w:ascii="Symbol" w:hAnsi="Symbol" w:hint="default"/>
      </w:rPr>
    </w:lvl>
    <w:lvl w:ilvl="4" w:tplc="E38E4F4A">
      <w:start w:val="1"/>
      <w:numFmt w:val="bullet"/>
      <w:lvlText w:val="o"/>
      <w:lvlJc w:val="left"/>
      <w:pPr>
        <w:ind w:left="3600" w:hanging="360"/>
      </w:pPr>
      <w:rPr>
        <w:rFonts w:ascii="Courier New" w:hAnsi="Courier New" w:hint="default"/>
      </w:rPr>
    </w:lvl>
    <w:lvl w:ilvl="5" w:tplc="441AFCA2">
      <w:start w:val="1"/>
      <w:numFmt w:val="bullet"/>
      <w:lvlText w:val=""/>
      <w:lvlJc w:val="left"/>
      <w:pPr>
        <w:ind w:left="4320" w:hanging="360"/>
      </w:pPr>
      <w:rPr>
        <w:rFonts w:ascii="Wingdings" w:hAnsi="Wingdings" w:hint="default"/>
      </w:rPr>
    </w:lvl>
    <w:lvl w:ilvl="6" w:tplc="872E59EC">
      <w:start w:val="1"/>
      <w:numFmt w:val="bullet"/>
      <w:lvlText w:val=""/>
      <w:lvlJc w:val="left"/>
      <w:pPr>
        <w:ind w:left="5040" w:hanging="360"/>
      </w:pPr>
      <w:rPr>
        <w:rFonts w:ascii="Symbol" w:hAnsi="Symbol" w:hint="default"/>
      </w:rPr>
    </w:lvl>
    <w:lvl w:ilvl="7" w:tplc="4B603870">
      <w:start w:val="1"/>
      <w:numFmt w:val="bullet"/>
      <w:lvlText w:val="o"/>
      <w:lvlJc w:val="left"/>
      <w:pPr>
        <w:ind w:left="5760" w:hanging="360"/>
      </w:pPr>
      <w:rPr>
        <w:rFonts w:ascii="Courier New" w:hAnsi="Courier New" w:hint="default"/>
      </w:rPr>
    </w:lvl>
    <w:lvl w:ilvl="8" w:tplc="70CA84C2">
      <w:start w:val="1"/>
      <w:numFmt w:val="bullet"/>
      <w:lvlText w:val=""/>
      <w:lvlJc w:val="left"/>
      <w:pPr>
        <w:ind w:left="6480" w:hanging="360"/>
      </w:pPr>
      <w:rPr>
        <w:rFonts w:ascii="Wingdings" w:hAnsi="Wingdings" w:hint="default"/>
      </w:rPr>
    </w:lvl>
  </w:abstractNum>
  <w:abstractNum w:abstractNumId="27" w15:restartNumberingAfterBreak="0">
    <w:nsid w:val="4F286B15"/>
    <w:multiLevelType w:val="hybridMultilevel"/>
    <w:tmpl w:val="B0FC5202"/>
    <w:lvl w:ilvl="0" w:tplc="6AB87896">
      <w:start w:val="1"/>
      <w:numFmt w:val="bullet"/>
      <w:lvlText w:val=""/>
      <w:lvlJc w:val="left"/>
      <w:pPr>
        <w:ind w:left="720" w:hanging="360"/>
      </w:pPr>
      <w:rPr>
        <w:rFonts w:ascii="Symbol" w:hAnsi="Symbol" w:hint="default"/>
      </w:rPr>
    </w:lvl>
    <w:lvl w:ilvl="1" w:tplc="996069E2">
      <w:start w:val="1"/>
      <w:numFmt w:val="bullet"/>
      <w:lvlText w:val="o"/>
      <w:lvlJc w:val="left"/>
      <w:pPr>
        <w:ind w:left="1440" w:hanging="360"/>
      </w:pPr>
      <w:rPr>
        <w:rFonts w:ascii="Courier New" w:hAnsi="Courier New" w:hint="default"/>
      </w:rPr>
    </w:lvl>
    <w:lvl w:ilvl="2" w:tplc="A0A8EAF6">
      <w:start w:val="1"/>
      <w:numFmt w:val="bullet"/>
      <w:lvlText w:val=""/>
      <w:lvlJc w:val="left"/>
      <w:pPr>
        <w:ind w:left="2160" w:hanging="360"/>
      </w:pPr>
      <w:rPr>
        <w:rFonts w:ascii="Wingdings" w:hAnsi="Wingdings" w:hint="default"/>
      </w:rPr>
    </w:lvl>
    <w:lvl w:ilvl="3" w:tplc="77100BD2">
      <w:start w:val="1"/>
      <w:numFmt w:val="bullet"/>
      <w:lvlText w:val=""/>
      <w:lvlJc w:val="left"/>
      <w:pPr>
        <w:ind w:left="2880" w:hanging="360"/>
      </w:pPr>
      <w:rPr>
        <w:rFonts w:ascii="Symbol" w:hAnsi="Symbol" w:hint="default"/>
      </w:rPr>
    </w:lvl>
    <w:lvl w:ilvl="4" w:tplc="E056EE70">
      <w:start w:val="1"/>
      <w:numFmt w:val="bullet"/>
      <w:lvlText w:val="o"/>
      <w:lvlJc w:val="left"/>
      <w:pPr>
        <w:ind w:left="3600" w:hanging="360"/>
      </w:pPr>
      <w:rPr>
        <w:rFonts w:ascii="Courier New" w:hAnsi="Courier New" w:hint="default"/>
      </w:rPr>
    </w:lvl>
    <w:lvl w:ilvl="5" w:tplc="05A60512">
      <w:start w:val="1"/>
      <w:numFmt w:val="bullet"/>
      <w:lvlText w:val=""/>
      <w:lvlJc w:val="left"/>
      <w:pPr>
        <w:ind w:left="4320" w:hanging="360"/>
      </w:pPr>
      <w:rPr>
        <w:rFonts w:ascii="Wingdings" w:hAnsi="Wingdings" w:hint="default"/>
      </w:rPr>
    </w:lvl>
    <w:lvl w:ilvl="6" w:tplc="CFEE9A5C">
      <w:start w:val="1"/>
      <w:numFmt w:val="bullet"/>
      <w:lvlText w:val=""/>
      <w:lvlJc w:val="left"/>
      <w:pPr>
        <w:ind w:left="5040" w:hanging="360"/>
      </w:pPr>
      <w:rPr>
        <w:rFonts w:ascii="Symbol" w:hAnsi="Symbol" w:hint="default"/>
      </w:rPr>
    </w:lvl>
    <w:lvl w:ilvl="7" w:tplc="53C63148">
      <w:start w:val="1"/>
      <w:numFmt w:val="bullet"/>
      <w:lvlText w:val="o"/>
      <w:lvlJc w:val="left"/>
      <w:pPr>
        <w:ind w:left="5760" w:hanging="360"/>
      </w:pPr>
      <w:rPr>
        <w:rFonts w:ascii="Courier New" w:hAnsi="Courier New" w:hint="default"/>
      </w:rPr>
    </w:lvl>
    <w:lvl w:ilvl="8" w:tplc="20E67630">
      <w:start w:val="1"/>
      <w:numFmt w:val="bullet"/>
      <w:lvlText w:val=""/>
      <w:lvlJc w:val="left"/>
      <w:pPr>
        <w:ind w:left="6480" w:hanging="360"/>
      </w:pPr>
      <w:rPr>
        <w:rFonts w:ascii="Wingdings" w:hAnsi="Wingdings" w:hint="default"/>
      </w:rPr>
    </w:lvl>
  </w:abstractNum>
  <w:abstractNum w:abstractNumId="28" w15:restartNumberingAfterBreak="0">
    <w:nsid w:val="51C07093"/>
    <w:multiLevelType w:val="hybridMultilevel"/>
    <w:tmpl w:val="1B82943C"/>
    <w:lvl w:ilvl="0" w:tplc="4AC84390">
      <w:start w:val="1"/>
      <w:numFmt w:val="bullet"/>
      <w:lvlText w:val=""/>
      <w:lvlJc w:val="left"/>
      <w:pPr>
        <w:ind w:left="720" w:hanging="360"/>
      </w:pPr>
      <w:rPr>
        <w:rFonts w:ascii="Symbol" w:hAnsi="Symbol" w:hint="default"/>
      </w:rPr>
    </w:lvl>
    <w:lvl w:ilvl="1" w:tplc="5BC4D65E">
      <w:start w:val="1"/>
      <w:numFmt w:val="bullet"/>
      <w:lvlText w:val="o"/>
      <w:lvlJc w:val="left"/>
      <w:pPr>
        <w:ind w:left="1440" w:hanging="360"/>
      </w:pPr>
      <w:rPr>
        <w:rFonts w:ascii="Courier New" w:hAnsi="Courier New" w:hint="default"/>
      </w:rPr>
    </w:lvl>
    <w:lvl w:ilvl="2" w:tplc="62ACCBF4">
      <w:start w:val="1"/>
      <w:numFmt w:val="bullet"/>
      <w:lvlText w:val=""/>
      <w:lvlJc w:val="left"/>
      <w:pPr>
        <w:ind w:left="2160" w:hanging="360"/>
      </w:pPr>
      <w:rPr>
        <w:rFonts w:ascii="Wingdings" w:hAnsi="Wingdings" w:hint="default"/>
      </w:rPr>
    </w:lvl>
    <w:lvl w:ilvl="3" w:tplc="F6AE3142">
      <w:start w:val="1"/>
      <w:numFmt w:val="bullet"/>
      <w:lvlText w:val=""/>
      <w:lvlJc w:val="left"/>
      <w:pPr>
        <w:ind w:left="2880" w:hanging="360"/>
      </w:pPr>
      <w:rPr>
        <w:rFonts w:ascii="Symbol" w:hAnsi="Symbol" w:hint="default"/>
      </w:rPr>
    </w:lvl>
    <w:lvl w:ilvl="4" w:tplc="3F062486">
      <w:start w:val="1"/>
      <w:numFmt w:val="bullet"/>
      <w:lvlText w:val="o"/>
      <w:lvlJc w:val="left"/>
      <w:pPr>
        <w:ind w:left="3600" w:hanging="360"/>
      </w:pPr>
      <w:rPr>
        <w:rFonts w:ascii="Courier New" w:hAnsi="Courier New" w:hint="default"/>
      </w:rPr>
    </w:lvl>
    <w:lvl w:ilvl="5" w:tplc="84D09400">
      <w:start w:val="1"/>
      <w:numFmt w:val="bullet"/>
      <w:lvlText w:val=""/>
      <w:lvlJc w:val="left"/>
      <w:pPr>
        <w:ind w:left="4320" w:hanging="360"/>
      </w:pPr>
      <w:rPr>
        <w:rFonts w:ascii="Wingdings" w:hAnsi="Wingdings" w:hint="default"/>
      </w:rPr>
    </w:lvl>
    <w:lvl w:ilvl="6" w:tplc="4BD46E7E">
      <w:start w:val="1"/>
      <w:numFmt w:val="bullet"/>
      <w:lvlText w:val=""/>
      <w:lvlJc w:val="left"/>
      <w:pPr>
        <w:ind w:left="5040" w:hanging="360"/>
      </w:pPr>
      <w:rPr>
        <w:rFonts w:ascii="Symbol" w:hAnsi="Symbol" w:hint="default"/>
      </w:rPr>
    </w:lvl>
    <w:lvl w:ilvl="7" w:tplc="37E259A2">
      <w:start w:val="1"/>
      <w:numFmt w:val="bullet"/>
      <w:lvlText w:val="o"/>
      <w:lvlJc w:val="left"/>
      <w:pPr>
        <w:ind w:left="5760" w:hanging="360"/>
      </w:pPr>
      <w:rPr>
        <w:rFonts w:ascii="Courier New" w:hAnsi="Courier New" w:hint="default"/>
      </w:rPr>
    </w:lvl>
    <w:lvl w:ilvl="8" w:tplc="0C628424">
      <w:start w:val="1"/>
      <w:numFmt w:val="bullet"/>
      <w:lvlText w:val=""/>
      <w:lvlJc w:val="left"/>
      <w:pPr>
        <w:ind w:left="6480" w:hanging="360"/>
      </w:pPr>
      <w:rPr>
        <w:rFonts w:ascii="Wingdings" w:hAnsi="Wingdings" w:hint="default"/>
      </w:rPr>
    </w:lvl>
  </w:abstractNum>
  <w:abstractNum w:abstractNumId="29" w15:restartNumberingAfterBreak="0">
    <w:nsid w:val="548526FF"/>
    <w:multiLevelType w:val="hybridMultilevel"/>
    <w:tmpl w:val="7B76BAC6"/>
    <w:lvl w:ilvl="0" w:tplc="D2C21600">
      <w:start w:val="1"/>
      <w:numFmt w:val="bullet"/>
      <w:lvlText w:val=""/>
      <w:lvlJc w:val="left"/>
      <w:pPr>
        <w:ind w:left="720" w:hanging="360"/>
      </w:pPr>
      <w:rPr>
        <w:rFonts w:ascii="Symbol" w:hAnsi="Symbol" w:hint="default"/>
      </w:rPr>
    </w:lvl>
    <w:lvl w:ilvl="1" w:tplc="7468142C">
      <w:start w:val="1"/>
      <w:numFmt w:val="bullet"/>
      <w:lvlText w:val="o"/>
      <w:lvlJc w:val="left"/>
      <w:pPr>
        <w:ind w:left="1440" w:hanging="360"/>
      </w:pPr>
      <w:rPr>
        <w:rFonts w:ascii="Courier New" w:hAnsi="Courier New" w:hint="default"/>
      </w:rPr>
    </w:lvl>
    <w:lvl w:ilvl="2" w:tplc="4BEE5DF4">
      <w:start w:val="1"/>
      <w:numFmt w:val="bullet"/>
      <w:lvlText w:val=""/>
      <w:lvlJc w:val="left"/>
      <w:pPr>
        <w:ind w:left="2160" w:hanging="360"/>
      </w:pPr>
      <w:rPr>
        <w:rFonts w:ascii="Wingdings" w:hAnsi="Wingdings" w:hint="default"/>
      </w:rPr>
    </w:lvl>
    <w:lvl w:ilvl="3" w:tplc="F49ED7AA">
      <w:start w:val="1"/>
      <w:numFmt w:val="bullet"/>
      <w:lvlText w:val=""/>
      <w:lvlJc w:val="left"/>
      <w:pPr>
        <w:ind w:left="2880" w:hanging="360"/>
      </w:pPr>
      <w:rPr>
        <w:rFonts w:ascii="Symbol" w:hAnsi="Symbol" w:hint="default"/>
      </w:rPr>
    </w:lvl>
    <w:lvl w:ilvl="4" w:tplc="0E98587A">
      <w:start w:val="1"/>
      <w:numFmt w:val="bullet"/>
      <w:lvlText w:val="o"/>
      <w:lvlJc w:val="left"/>
      <w:pPr>
        <w:ind w:left="3600" w:hanging="360"/>
      </w:pPr>
      <w:rPr>
        <w:rFonts w:ascii="Courier New" w:hAnsi="Courier New" w:hint="default"/>
      </w:rPr>
    </w:lvl>
    <w:lvl w:ilvl="5" w:tplc="97422426">
      <w:start w:val="1"/>
      <w:numFmt w:val="bullet"/>
      <w:lvlText w:val=""/>
      <w:lvlJc w:val="left"/>
      <w:pPr>
        <w:ind w:left="4320" w:hanging="360"/>
      </w:pPr>
      <w:rPr>
        <w:rFonts w:ascii="Wingdings" w:hAnsi="Wingdings" w:hint="default"/>
      </w:rPr>
    </w:lvl>
    <w:lvl w:ilvl="6" w:tplc="4E0A3D18">
      <w:start w:val="1"/>
      <w:numFmt w:val="bullet"/>
      <w:lvlText w:val=""/>
      <w:lvlJc w:val="left"/>
      <w:pPr>
        <w:ind w:left="5040" w:hanging="360"/>
      </w:pPr>
      <w:rPr>
        <w:rFonts w:ascii="Symbol" w:hAnsi="Symbol" w:hint="default"/>
      </w:rPr>
    </w:lvl>
    <w:lvl w:ilvl="7" w:tplc="307E9B04">
      <w:start w:val="1"/>
      <w:numFmt w:val="bullet"/>
      <w:lvlText w:val="o"/>
      <w:lvlJc w:val="left"/>
      <w:pPr>
        <w:ind w:left="5760" w:hanging="360"/>
      </w:pPr>
      <w:rPr>
        <w:rFonts w:ascii="Courier New" w:hAnsi="Courier New" w:hint="default"/>
      </w:rPr>
    </w:lvl>
    <w:lvl w:ilvl="8" w:tplc="79A08EC0">
      <w:start w:val="1"/>
      <w:numFmt w:val="bullet"/>
      <w:lvlText w:val=""/>
      <w:lvlJc w:val="left"/>
      <w:pPr>
        <w:ind w:left="6480" w:hanging="360"/>
      </w:pPr>
      <w:rPr>
        <w:rFonts w:ascii="Wingdings" w:hAnsi="Wingdings" w:hint="default"/>
      </w:rPr>
    </w:lvl>
  </w:abstractNum>
  <w:abstractNum w:abstractNumId="30" w15:restartNumberingAfterBreak="0">
    <w:nsid w:val="55974363"/>
    <w:multiLevelType w:val="hybridMultilevel"/>
    <w:tmpl w:val="C40C8FAA"/>
    <w:lvl w:ilvl="0" w:tplc="F3BC265E">
      <w:start w:val="1"/>
      <w:numFmt w:val="bullet"/>
      <w:lvlText w:val=""/>
      <w:lvlJc w:val="left"/>
      <w:pPr>
        <w:ind w:left="720" w:hanging="360"/>
      </w:pPr>
      <w:rPr>
        <w:rFonts w:ascii="Symbol" w:hAnsi="Symbol" w:hint="default"/>
      </w:rPr>
    </w:lvl>
    <w:lvl w:ilvl="1" w:tplc="2788D900">
      <w:start w:val="1"/>
      <w:numFmt w:val="bullet"/>
      <w:lvlText w:val="o"/>
      <w:lvlJc w:val="left"/>
      <w:pPr>
        <w:ind w:left="1440" w:hanging="360"/>
      </w:pPr>
      <w:rPr>
        <w:rFonts w:ascii="Courier New" w:hAnsi="Courier New" w:hint="default"/>
      </w:rPr>
    </w:lvl>
    <w:lvl w:ilvl="2" w:tplc="77A210A0">
      <w:start w:val="1"/>
      <w:numFmt w:val="bullet"/>
      <w:lvlText w:val=""/>
      <w:lvlJc w:val="left"/>
      <w:pPr>
        <w:ind w:left="2160" w:hanging="360"/>
      </w:pPr>
      <w:rPr>
        <w:rFonts w:ascii="Wingdings" w:hAnsi="Wingdings" w:hint="default"/>
      </w:rPr>
    </w:lvl>
    <w:lvl w:ilvl="3" w:tplc="1A6C0F16">
      <w:start w:val="1"/>
      <w:numFmt w:val="bullet"/>
      <w:lvlText w:val=""/>
      <w:lvlJc w:val="left"/>
      <w:pPr>
        <w:ind w:left="2880" w:hanging="360"/>
      </w:pPr>
      <w:rPr>
        <w:rFonts w:ascii="Symbol" w:hAnsi="Symbol" w:hint="default"/>
      </w:rPr>
    </w:lvl>
    <w:lvl w:ilvl="4" w:tplc="19425CDA">
      <w:start w:val="1"/>
      <w:numFmt w:val="bullet"/>
      <w:lvlText w:val="o"/>
      <w:lvlJc w:val="left"/>
      <w:pPr>
        <w:ind w:left="3600" w:hanging="360"/>
      </w:pPr>
      <w:rPr>
        <w:rFonts w:ascii="Courier New" w:hAnsi="Courier New" w:hint="default"/>
      </w:rPr>
    </w:lvl>
    <w:lvl w:ilvl="5" w:tplc="9FD2DCC6">
      <w:start w:val="1"/>
      <w:numFmt w:val="bullet"/>
      <w:lvlText w:val=""/>
      <w:lvlJc w:val="left"/>
      <w:pPr>
        <w:ind w:left="4320" w:hanging="360"/>
      </w:pPr>
      <w:rPr>
        <w:rFonts w:ascii="Wingdings" w:hAnsi="Wingdings" w:hint="default"/>
      </w:rPr>
    </w:lvl>
    <w:lvl w:ilvl="6" w:tplc="382E92FA">
      <w:start w:val="1"/>
      <w:numFmt w:val="bullet"/>
      <w:lvlText w:val=""/>
      <w:lvlJc w:val="left"/>
      <w:pPr>
        <w:ind w:left="5040" w:hanging="360"/>
      </w:pPr>
      <w:rPr>
        <w:rFonts w:ascii="Symbol" w:hAnsi="Symbol" w:hint="default"/>
      </w:rPr>
    </w:lvl>
    <w:lvl w:ilvl="7" w:tplc="2396A0CA">
      <w:start w:val="1"/>
      <w:numFmt w:val="bullet"/>
      <w:lvlText w:val="o"/>
      <w:lvlJc w:val="left"/>
      <w:pPr>
        <w:ind w:left="5760" w:hanging="360"/>
      </w:pPr>
      <w:rPr>
        <w:rFonts w:ascii="Courier New" w:hAnsi="Courier New" w:hint="default"/>
      </w:rPr>
    </w:lvl>
    <w:lvl w:ilvl="8" w:tplc="14E014B6">
      <w:start w:val="1"/>
      <w:numFmt w:val="bullet"/>
      <w:lvlText w:val=""/>
      <w:lvlJc w:val="left"/>
      <w:pPr>
        <w:ind w:left="6480" w:hanging="360"/>
      </w:pPr>
      <w:rPr>
        <w:rFonts w:ascii="Wingdings" w:hAnsi="Wingdings" w:hint="default"/>
      </w:rPr>
    </w:lvl>
  </w:abstractNum>
  <w:abstractNum w:abstractNumId="31" w15:restartNumberingAfterBreak="0">
    <w:nsid w:val="58B32003"/>
    <w:multiLevelType w:val="hybridMultilevel"/>
    <w:tmpl w:val="814823C2"/>
    <w:lvl w:ilvl="0" w:tplc="0FEC52AA">
      <w:start w:val="1"/>
      <w:numFmt w:val="bullet"/>
      <w:lvlText w:val=""/>
      <w:lvlJc w:val="left"/>
      <w:pPr>
        <w:ind w:left="720" w:hanging="360"/>
      </w:pPr>
      <w:rPr>
        <w:rFonts w:ascii="Symbol" w:hAnsi="Symbol" w:hint="default"/>
      </w:rPr>
    </w:lvl>
    <w:lvl w:ilvl="1" w:tplc="969C7AD8">
      <w:start w:val="1"/>
      <w:numFmt w:val="bullet"/>
      <w:lvlText w:val="o"/>
      <w:lvlJc w:val="left"/>
      <w:pPr>
        <w:ind w:left="1440" w:hanging="360"/>
      </w:pPr>
      <w:rPr>
        <w:rFonts w:ascii="Courier New" w:hAnsi="Courier New" w:hint="default"/>
      </w:rPr>
    </w:lvl>
    <w:lvl w:ilvl="2" w:tplc="18BC659E">
      <w:start w:val="1"/>
      <w:numFmt w:val="bullet"/>
      <w:lvlText w:val=""/>
      <w:lvlJc w:val="left"/>
      <w:pPr>
        <w:ind w:left="2160" w:hanging="360"/>
      </w:pPr>
      <w:rPr>
        <w:rFonts w:ascii="Wingdings" w:hAnsi="Wingdings" w:hint="default"/>
      </w:rPr>
    </w:lvl>
    <w:lvl w:ilvl="3" w:tplc="E56AAC2A">
      <w:start w:val="1"/>
      <w:numFmt w:val="bullet"/>
      <w:lvlText w:val=""/>
      <w:lvlJc w:val="left"/>
      <w:pPr>
        <w:ind w:left="2880" w:hanging="360"/>
      </w:pPr>
      <w:rPr>
        <w:rFonts w:ascii="Symbol" w:hAnsi="Symbol" w:hint="default"/>
      </w:rPr>
    </w:lvl>
    <w:lvl w:ilvl="4" w:tplc="37D68EF2">
      <w:start w:val="1"/>
      <w:numFmt w:val="bullet"/>
      <w:lvlText w:val="o"/>
      <w:lvlJc w:val="left"/>
      <w:pPr>
        <w:ind w:left="3600" w:hanging="360"/>
      </w:pPr>
      <w:rPr>
        <w:rFonts w:ascii="Courier New" w:hAnsi="Courier New" w:hint="default"/>
      </w:rPr>
    </w:lvl>
    <w:lvl w:ilvl="5" w:tplc="4F60906A">
      <w:start w:val="1"/>
      <w:numFmt w:val="bullet"/>
      <w:lvlText w:val=""/>
      <w:lvlJc w:val="left"/>
      <w:pPr>
        <w:ind w:left="4320" w:hanging="360"/>
      </w:pPr>
      <w:rPr>
        <w:rFonts w:ascii="Wingdings" w:hAnsi="Wingdings" w:hint="default"/>
      </w:rPr>
    </w:lvl>
    <w:lvl w:ilvl="6" w:tplc="B56A4FD4">
      <w:start w:val="1"/>
      <w:numFmt w:val="bullet"/>
      <w:lvlText w:val=""/>
      <w:lvlJc w:val="left"/>
      <w:pPr>
        <w:ind w:left="5040" w:hanging="360"/>
      </w:pPr>
      <w:rPr>
        <w:rFonts w:ascii="Symbol" w:hAnsi="Symbol" w:hint="default"/>
      </w:rPr>
    </w:lvl>
    <w:lvl w:ilvl="7" w:tplc="09AC87F0">
      <w:start w:val="1"/>
      <w:numFmt w:val="bullet"/>
      <w:lvlText w:val="o"/>
      <w:lvlJc w:val="left"/>
      <w:pPr>
        <w:ind w:left="5760" w:hanging="360"/>
      </w:pPr>
      <w:rPr>
        <w:rFonts w:ascii="Courier New" w:hAnsi="Courier New" w:hint="default"/>
      </w:rPr>
    </w:lvl>
    <w:lvl w:ilvl="8" w:tplc="9F2ABE02">
      <w:start w:val="1"/>
      <w:numFmt w:val="bullet"/>
      <w:lvlText w:val=""/>
      <w:lvlJc w:val="left"/>
      <w:pPr>
        <w:ind w:left="6480" w:hanging="360"/>
      </w:pPr>
      <w:rPr>
        <w:rFonts w:ascii="Wingdings" w:hAnsi="Wingdings" w:hint="default"/>
      </w:rPr>
    </w:lvl>
  </w:abstractNum>
  <w:abstractNum w:abstractNumId="32" w15:restartNumberingAfterBreak="0">
    <w:nsid w:val="5A332C46"/>
    <w:multiLevelType w:val="hybridMultilevel"/>
    <w:tmpl w:val="7D3CC60C"/>
    <w:lvl w:ilvl="0" w:tplc="46D02DDE">
      <w:start w:val="1"/>
      <w:numFmt w:val="bullet"/>
      <w:lvlText w:val=""/>
      <w:lvlJc w:val="left"/>
      <w:pPr>
        <w:ind w:left="720" w:hanging="360"/>
      </w:pPr>
      <w:rPr>
        <w:rFonts w:ascii="Symbol" w:hAnsi="Symbol" w:hint="default"/>
      </w:rPr>
    </w:lvl>
    <w:lvl w:ilvl="1" w:tplc="FF46D97E">
      <w:start w:val="1"/>
      <w:numFmt w:val="bullet"/>
      <w:lvlText w:val="o"/>
      <w:lvlJc w:val="left"/>
      <w:pPr>
        <w:ind w:left="1440" w:hanging="360"/>
      </w:pPr>
      <w:rPr>
        <w:rFonts w:ascii="Courier New" w:hAnsi="Courier New" w:hint="default"/>
      </w:rPr>
    </w:lvl>
    <w:lvl w:ilvl="2" w:tplc="5808BE6E">
      <w:start w:val="1"/>
      <w:numFmt w:val="bullet"/>
      <w:lvlText w:val=""/>
      <w:lvlJc w:val="left"/>
      <w:pPr>
        <w:ind w:left="2160" w:hanging="360"/>
      </w:pPr>
      <w:rPr>
        <w:rFonts w:ascii="Wingdings" w:hAnsi="Wingdings" w:hint="default"/>
      </w:rPr>
    </w:lvl>
    <w:lvl w:ilvl="3" w:tplc="F258B79C">
      <w:start w:val="1"/>
      <w:numFmt w:val="bullet"/>
      <w:lvlText w:val=""/>
      <w:lvlJc w:val="left"/>
      <w:pPr>
        <w:ind w:left="2880" w:hanging="360"/>
      </w:pPr>
      <w:rPr>
        <w:rFonts w:ascii="Symbol" w:hAnsi="Symbol" w:hint="default"/>
      </w:rPr>
    </w:lvl>
    <w:lvl w:ilvl="4" w:tplc="83967C4A">
      <w:start w:val="1"/>
      <w:numFmt w:val="bullet"/>
      <w:lvlText w:val="o"/>
      <w:lvlJc w:val="left"/>
      <w:pPr>
        <w:ind w:left="3600" w:hanging="360"/>
      </w:pPr>
      <w:rPr>
        <w:rFonts w:ascii="Courier New" w:hAnsi="Courier New" w:hint="default"/>
      </w:rPr>
    </w:lvl>
    <w:lvl w:ilvl="5" w:tplc="9C500FDE">
      <w:start w:val="1"/>
      <w:numFmt w:val="bullet"/>
      <w:lvlText w:val=""/>
      <w:lvlJc w:val="left"/>
      <w:pPr>
        <w:ind w:left="4320" w:hanging="360"/>
      </w:pPr>
      <w:rPr>
        <w:rFonts w:ascii="Wingdings" w:hAnsi="Wingdings" w:hint="default"/>
      </w:rPr>
    </w:lvl>
    <w:lvl w:ilvl="6" w:tplc="0BA4D8D4">
      <w:start w:val="1"/>
      <w:numFmt w:val="bullet"/>
      <w:lvlText w:val=""/>
      <w:lvlJc w:val="left"/>
      <w:pPr>
        <w:ind w:left="5040" w:hanging="360"/>
      </w:pPr>
      <w:rPr>
        <w:rFonts w:ascii="Symbol" w:hAnsi="Symbol" w:hint="default"/>
      </w:rPr>
    </w:lvl>
    <w:lvl w:ilvl="7" w:tplc="006219B0">
      <w:start w:val="1"/>
      <w:numFmt w:val="bullet"/>
      <w:lvlText w:val="o"/>
      <w:lvlJc w:val="left"/>
      <w:pPr>
        <w:ind w:left="5760" w:hanging="360"/>
      </w:pPr>
      <w:rPr>
        <w:rFonts w:ascii="Courier New" w:hAnsi="Courier New" w:hint="default"/>
      </w:rPr>
    </w:lvl>
    <w:lvl w:ilvl="8" w:tplc="F7786906">
      <w:start w:val="1"/>
      <w:numFmt w:val="bullet"/>
      <w:lvlText w:val=""/>
      <w:lvlJc w:val="left"/>
      <w:pPr>
        <w:ind w:left="6480" w:hanging="360"/>
      </w:pPr>
      <w:rPr>
        <w:rFonts w:ascii="Wingdings" w:hAnsi="Wingdings" w:hint="default"/>
      </w:rPr>
    </w:lvl>
  </w:abstractNum>
  <w:abstractNum w:abstractNumId="33" w15:restartNumberingAfterBreak="0">
    <w:nsid w:val="5B982BB7"/>
    <w:multiLevelType w:val="hybridMultilevel"/>
    <w:tmpl w:val="AD4A7142"/>
    <w:lvl w:ilvl="0" w:tplc="672692B4">
      <w:start w:val="1"/>
      <w:numFmt w:val="bullet"/>
      <w:lvlText w:val=""/>
      <w:lvlJc w:val="left"/>
      <w:pPr>
        <w:ind w:left="720" w:hanging="360"/>
      </w:pPr>
      <w:rPr>
        <w:rFonts w:ascii="Symbol" w:hAnsi="Symbol" w:hint="default"/>
      </w:rPr>
    </w:lvl>
    <w:lvl w:ilvl="1" w:tplc="8948FC1E">
      <w:start w:val="1"/>
      <w:numFmt w:val="bullet"/>
      <w:lvlText w:val="o"/>
      <w:lvlJc w:val="left"/>
      <w:pPr>
        <w:ind w:left="1440" w:hanging="360"/>
      </w:pPr>
      <w:rPr>
        <w:rFonts w:ascii="Courier New" w:hAnsi="Courier New" w:hint="default"/>
      </w:rPr>
    </w:lvl>
    <w:lvl w:ilvl="2" w:tplc="A3D84468">
      <w:start w:val="1"/>
      <w:numFmt w:val="bullet"/>
      <w:lvlText w:val=""/>
      <w:lvlJc w:val="left"/>
      <w:pPr>
        <w:ind w:left="2160" w:hanging="360"/>
      </w:pPr>
      <w:rPr>
        <w:rFonts w:ascii="Wingdings" w:hAnsi="Wingdings" w:hint="default"/>
      </w:rPr>
    </w:lvl>
    <w:lvl w:ilvl="3" w:tplc="C1403124">
      <w:start w:val="1"/>
      <w:numFmt w:val="bullet"/>
      <w:lvlText w:val=""/>
      <w:lvlJc w:val="left"/>
      <w:pPr>
        <w:ind w:left="2880" w:hanging="360"/>
      </w:pPr>
      <w:rPr>
        <w:rFonts w:ascii="Symbol" w:hAnsi="Symbol" w:hint="default"/>
      </w:rPr>
    </w:lvl>
    <w:lvl w:ilvl="4" w:tplc="B4523C9A">
      <w:start w:val="1"/>
      <w:numFmt w:val="bullet"/>
      <w:lvlText w:val="o"/>
      <w:lvlJc w:val="left"/>
      <w:pPr>
        <w:ind w:left="3600" w:hanging="360"/>
      </w:pPr>
      <w:rPr>
        <w:rFonts w:ascii="Courier New" w:hAnsi="Courier New" w:hint="default"/>
      </w:rPr>
    </w:lvl>
    <w:lvl w:ilvl="5" w:tplc="717AE20C">
      <w:start w:val="1"/>
      <w:numFmt w:val="bullet"/>
      <w:lvlText w:val=""/>
      <w:lvlJc w:val="left"/>
      <w:pPr>
        <w:ind w:left="4320" w:hanging="360"/>
      </w:pPr>
      <w:rPr>
        <w:rFonts w:ascii="Wingdings" w:hAnsi="Wingdings" w:hint="default"/>
      </w:rPr>
    </w:lvl>
    <w:lvl w:ilvl="6" w:tplc="79BED828">
      <w:start w:val="1"/>
      <w:numFmt w:val="bullet"/>
      <w:lvlText w:val=""/>
      <w:lvlJc w:val="left"/>
      <w:pPr>
        <w:ind w:left="5040" w:hanging="360"/>
      </w:pPr>
      <w:rPr>
        <w:rFonts w:ascii="Symbol" w:hAnsi="Symbol" w:hint="default"/>
      </w:rPr>
    </w:lvl>
    <w:lvl w:ilvl="7" w:tplc="2DCEC0A6">
      <w:start w:val="1"/>
      <w:numFmt w:val="bullet"/>
      <w:lvlText w:val="o"/>
      <w:lvlJc w:val="left"/>
      <w:pPr>
        <w:ind w:left="5760" w:hanging="360"/>
      </w:pPr>
      <w:rPr>
        <w:rFonts w:ascii="Courier New" w:hAnsi="Courier New" w:hint="default"/>
      </w:rPr>
    </w:lvl>
    <w:lvl w:ilvl="8" w:tplc="37EEF314">
      <w:start w:val="1"/>
      <w:numFmt w:val="bullet"/>
      <w:lvlText w:val=""/>
      <w:lvlJc w:val="left"/>
      <w:pPr>
        <w:ind w:left="6480" w:hanging="360"/>
      </w:pPr>
      <w:rPr>
        <w:rFonts w:ascii="Wingdings" w:hAnsi="Wingdings" w:hint="default"/>
      </w:rPr>
    </w:lvl>
  </w:abstractNum>
  <w:abstractNum w:abstractNumId="34" w15:restartNumberingAfterBreak="0">
    <w:nsid w:val="607E167C"/>
    <w:multiLevelType w:val="hybridMultilevel"/>
    <w:tmpl w:val="99724F38"/>
    <w:lvl w:ilvl="0" w:tplc="9F78313A">
      <w:start w:val="1"/>
      <w:numFmt w:val="bullet"/>
      <w:lvlText w:val=""/>
      <w:lvlJc w:val="left"/>
      <w:pPr>
        <w:ind w:left="720" w:hanging="360"/>
      </w:pPr>
      <w:rPr>
        <w:rFonts w:ascii="Symbol" w:hAnsi="Symbol" w:hint="default"/>
      </w:rPr>
    </w:lvl>
    <w:lvl w:ilvl="1" w:tplc="DC8A5BB4">
      <w:start w:val="1"/>
      <w:numFmt w:val="bullet"/>
      <w:lvlText w:val="o"/>
      <w:lvlJc w:val="left"/>
      <w:pPr>
        <w:ind w:left="1440" w:hanging="360"/>
      </w:pPr>
      <w:rPr>
        <w:rFonts w:ascii="Courier New" w:hAnsi="Courier New" w:hint="default"/>
      </w:rPr>
    </w:lvl>
    <w:lvl w:ilvl="2" w:tplc="656EBAC8">
      <w:start w:val="1"/>
      <w:numFmt w:val="bullet"/>
      <w:lvlText w:val=""/>
      <w:lvlJc w:val="left"/>
      <w:pPr>
        <w:ind w:left="2160" w:hanging="360"/>
      </w:pPr>
      <w:rPr>
        <w:rFonts w:ascii="Wingdings" w:hAnsi="Wingdings" w:hint="default"/>
      </w:rPr>
    </w:lvl>
    <w:lvl w:ilvl="3" w:tplc="22DEFF5A">
      <w:start w:val="1"/>
      <w:numFmt w:val="bullet"/>
      <w:lvlText w:val=""/>
      <w:lvlJc w:val="left"/>
      <w:pPr>
        <w:ind w:left="2880" w:hanging="360"/>
      </w:pPr>
      <w:rPr>
        <w:rFonts w:ascii="Symbol" w:hAnsi="Symbol" w:hint="default"/>
      </w:rPr>
    </w:lvl>
    <w:lvl w:ilvl="4" w:tplc="BDC47B68">
      <w:start w:val="1"/>
      <w:numFmt w:val="bullet"/>
      <w:lvlText w:val="o"/>
      <w:lvlJc w:val="left"/>
      <w:pPr>
        <w:ind w:left="3600" w:hanging="360"/>
      </w:pPr>
      <w:rPr>
        <w:rFonts w:ascii="Courier New" w:hAnsi="Courier New" w:hint="default"/>
      </w:rPr>
    </w:lvl>
    <w:lvl w:ilvl="5" w:tplc="D66466F2">
      <w:start w:val="1"/>
      <w:numFmt w:val="bullet"/>
      <w:lvlText w:val=""/>
      <w:lvlJc w:val="left"/>
      <w:pPr>
        <w:ind w:left="4320" w:hanging="360"/>
      </w:pPr>
      <w:rPr>
        <w:rFonts w:ascii="Wingdings" w:hAnsi="Wingdings" w:hint="default"/>
      </w:rPr>
    </w:lvl>
    <w:lvl w:ilvl="6" w:tplc="D3DAECA6">
      <w:start w:val="1"/>
      <w:numFmt w:val="bullet"/>
      <w:lvlText w:val=""/>
      <w:lvlJc w:val="left"/>
      <w:pPr>
        <w:ind w:left="5040" w:hanging="360"/>
      </w:pPr>
      <w:rPr>
        <w:rFonts w:ascii="Symbol" w:hAnsi="Symbol" w:hint="default"/>
      </w:rPr>
    </w:lvl>
    <w:lvl w:ilvl="7" w:tplc="3B6ABE84">
      <w:start w:val="1"/>
      <w:numFmt w:val="bullet"/>
      <w:lvlText w:val="o"/>
      <w:lvlJc w:val="left"/>
      <w:pPr>
        <w:ind w:left="5760" w:hanging="360"/>
      </w:pPr>
      <w:rPr>
        <w:rFonts w:ascii="Courier New" w:hAnsi="Courier New" w:hint="default"/>
      </w:rPr>
    </w:lvl>
    <w:lvl w:ilvl="8" w:tplc="65DC0E66">
      <w:start w:val="1"/>
      <w:numFmt w:val="bullet"/>
      <w:lvlText w:val=""/>
      <w:lvlJc w:val="left"/>
      <w:pPr>
        <w:ind w:left="6480" w:hanging="360"/>
      </w:pPr>
      <w:rPr>
        <w:rFonts w:ascii="Wingdings" w:hAnsi="Wingdings" w:hint="default"/>
      </w:rPr>
    </w:lvl>
  </w:abstractNum>
  <w:abstractNum w:abstractNumId="35" w15:restartNumberingAfterBreak="0">
    <w:nsid w:val="64902209"/>
    <w:multiLevelType w:val="hybridMultilevel"/>
    <w:tmpl w:val="E7A893F2"/>
    <w:lvl w:ilvl="0" w:tplc="3A089720">
      <w:start w:val="1"/>
      <w:numFmt w:val="bullet"/>
      <w:lvlText w:val=""/>
      <w:lvlJc w:val="left"/>
      <w:pPr>
        <w:ind w:left="720" w:hanging="360"/>
      </w:pPr>
      <w:rPr>
        <w:rFonts w:ascii="Symbol" w:hAnsi="Symbol" w:hint="default"/>
      </w:rPr>
    </w:lvl>
    <w:lvl w:ilvl="1" w:tplc="1578143A">
      <w:start w:val="1"/>
      <w:numFmt w:val="bullet"/>
      <w:lvlText w:val="o"/>
      <w:lvlJc w:val="left"/>
      <w:pPr>
        <w:ind w:left="1440" w:hanging="360"/>
      </w:pPr>
      <w:rPr>
        <w:rFonts w:ascii="Courier New" w:hAnsi="Courier New" w:hint="default"/>
      </w:rPr>
    </w:lvl>
    <w:lvl w:ilvl="2" w:tplc="6388CD82">
      <w:start w:val="1"/>
      <w:numFmt w:val="bullet"/>
      <w:lvlText w:val=""/>
      <w:lvlJc w:val="left"/>
      <w:pPr>
        <w:ind w:left="2160" w:hanging="360"/>
      </w:pPr>
      <w:rPr>
        <w:rFonts w:ascii="Wingdings" w:hAnsi="Wingdings" w:hint="default"/>
      </w:rPr>
    </w:lvl>
    <w:lvl w:ilvl="3" w:tplc="7FE4DB22">
      <w:start w:val="1"/>
      <w:numFmt w:val="bullet"/>
      <w:lvlText w:val=""/>
      <w:lvlJc w:val="left"/>
      <w:pPr>
        <w:ind w:left="2880" w:hanging="360"/>
      </w:pPr>
      <w:rPr>
        <w:rFonts w:ascii="Symbol" w:hAnsi="Symbol" w:hint="default"/>
      </w:rPr>
    </w:lvl>
    <w:lvl w:ilvl="4" w:tplc="54640358">
      <w:start w:val="1"/>
      <w:numFmt w:val="bullet"/>
      <w:lvlText w:val="o"/>
      <w:lvlJc w:val="left"/>
      <w:pPr>
        <w:ind w:left="3600" w:hanging="360"/>
      </w:pPr>
      <w:rPr>
        <w:rFonts w:ascii="Courier New" w:hAnsi="Courier New" w:hint="default"/>
      </w:rPr>
    </w:lvl>
    <w:lvl w:ilvl="5" w:tplc="83389538">
      <w:start w:val="1"/>
      <w:numFmt w:val="bullet"/>
      <w:lvlText w:val=""/>
      <w:lvlJc w:val="left"/>
      <w:pPr>
        <w:ind w:left="4320" w:hanging="360"/>
      </w:pPr>
      <w:rPr>
        <w:rFonts w:ascii="Wingdings" w:hAnsi="Wingdings" w:hint="default"/>
      </w:rPr>
    </w:lvl>
    <w:lvl w:ilvl="6" w:tplc="FF562E98">
      <w:start w:val="1"/>
      <w:numFmt w:val="bullet"/>
      <w:lvlText w:val=""/>
      <w:lvlJc w:val="left"/>
      <w:pPr>
        <w:ind w:left="5040" w:hanging="360"/>
      </w:pPr>
      <w:rPr>
        <w:rFonts w:ascii="Symbol" w:hAnsi="Symbol" w:hint="default"/>
      </w:rPr>
    </w:lvl>
    <w:lvl w:ilvl="7" w:tplc="D1809312">
      <w:start w:val="1"/>
      <w:numFmt w:val="bullet"/>
      <w:lvlText w:val="o"/>
      <w:lvlJc w:val="left"/>
      <w:pPr>
        <w:ind w:left="5760" w:hanging="360"/>
      </w:pPr>
      <w:rPr>
        <w:rFonts w:ascii="Courier New" w:hAnsi="Courier New" w:hint="default"/>
      </w:rPr>
    </w:lvl>
    <w:lvl w:ilvl="8" w:tplc="7F36D682">
      <w:start w:val="1"/>
      <w:numFmt w:val="bullet"/>
      <w:lvlText w:val=""/>
      <w:lvlJc w:val="left"/>
      <w:pPr>
        <w:ind w:left="6480" w:hanging="360"/>
      </w:pPr>
      <w:rPr>
        <w:rFonts w:ascii="Wingdings" w:hAnsi="Wingdings" w:hint="default"/>
      </w:rPr>
    </w:lvl>
  </w:abstractNum>
  <w:abstractNum w:abstractNumId="36" w15:restartNumberingAfterBreak="0">
    <w:nsid w:val="68BB171E"/>
    <w:multiLevelType w:val="hybridMultilevel"/>
    <w:tmpl w:val="0662378E"/>
    <w:lvl w:ilvl="0" w:tplc="C1BE48EE">
      <w:start w:val="1"/>
      <w:numFmt w:val="bullet"/>
      <w:lvlText w:val=""/>
      <w:lvlJc w:val="left"/>
      <w:pPr>
        <w:ind w:left="720" w:hanging="360"/>
      </w:pPr>
      <w:rPr>
        <w:rFonts w:ascii="Symbol" w:hAnsi="Symbol" w:hint="default"/>
      </w:rPr>
    </w:lvl>
    <w:lvl w:ilvl="1" w:tplc="545A70EC">
      <w:start w:val="1"/>
      <w:numFmt w:val="bullet"/>
      <w:lvlText w:val="o"/>
      <w:lvlJc w:val="left"/>
      <w:pPr>
        <w:ind w:left="1440" w:hanging="360"/>
      </w:pPr>
      <w:rPr>
        <w:rFonts w:ascii="Courier New" w:hAnsi="Courier New" w:hint="default"/>
      </w:rPr>
    </w:lvl>
    <w:lvl w:ilvl="2" w:tplc="9DF2FA58">
      <w:start w:val="1"/>
      <w:numFmt w:val="bullet"/>
      <w:lvlText w:val=""/>
      <w:lvlJc w:val="left"/>
      <w:pPr>
        <w:ind w:left="2160" w:hanging="360"/>
      </w:pPr>
      <w:rPr>
        <w:rFonts w:ascii="Wingdings" w:hAnsi="Wingdings" w:hint="default"/>
      </w:rPr>
    </w:lvl>
    <w:lvl w:ilvl="3" w:tplc="C20A6BB4">
      <w:start w:val="1"/>
      <w:numFmt w:val="bullet"/>
      <w:lvlText w:val=""/>
      <w:lvlJc w:val="left"/>
      <w:pPr>
        <w:ind w:left="2880" w:hanging="360"/>
      </w:pPr>
      <w:rPr>
        <w:rFonts w:ascii="Symbol" w:hAnsi="Symbol" w:hint="default"/>
      </w:rPr>
    </w:lvl>
    <w:lvl w:ilvl="4" w:tplc="3000E8C2">
      <w:start w:val="1"/>
      <w:numFmt w:val="bullet"/>
      <w:lvlText w:val="o"/>
      <w:lvlJc w:val="left"/>
      <w:pPr>
        <w:ind w:left="3600" w:hanging="360"/>
      </w:pPr>
      <w:rPr>
        <w:rFonts w:ascii="Courier New" w:hAnsi="Courier New" w:hint="default"/>
      </w:rPr>
    </w:lvl>
    <w:lvl w:ilvl="5" w:tplc="1290A0E0">
      <w:start w:val="1"/>
      <w:numFmt w:val="bullet"/>
      <w:lvlText w:val=""/>
      <w:lvlJc w:val="left"/>
      <w:pPr>
        <w:ind w:left="4320" w:hanging="360"/>
      </w:pPr>
      <w:rPr>
        <w:rFonts w:ascii="Wingdings" w:hAnsi="Wingdings" w:hint="default"/>
      </w:rPr>
    </w:lvl>
    <w:lvl w:ilvl="6" w:tplc="2D28C592">
      <w:start w:val="1"/>
      <w:numFmt w:val="bullet"/>
      <w:lvlText w:val=""/>
      <w:lvlJc w:val="left"/>
      <w:pPr>
        <w:ind w:left="5040" w:hanging="360"/>
      </w:pPr>
      <w:rPr>
        <w:rFonts w:ascii="Symbol" w:hAnsi="Symbol" w:hint="default"/>
      </w:rPr>
    </w:lvl>
    <w:lvl w:ilvl="7" w:tplc="E7987316">
      <w:start w:val="1"/>
      <w:numFmt w:val="bullet"/>
      <w:lvlText w:val="o"/>
      <w:lvlJc w:val="left"/>
      <w:pPr>
        <w:ind w:left="5760" w:hanging="360"/>
      </w:pPr>
      <w:rPr>
        <w:rFonts w:ascii="Courier New" w:hAnsi="Courier New" w:hint="default"/>
      </w:rPr>
    </w:lvl>
    <w:lvl w:ilvl="8" w:tplc="AF4C6146">
      <w:start w:val="1"/>
      <w:numFmt w:val="bullet"/>
      <w:lvlText w:val=""/>
      <w:lvlJc w:val="left"/>
      <w:pPr>
        <w:ind w:left="6480" w:hanging="360"/>
      </w:pPr>
      <w:rPr>
        <w:rFonts w:ascii="Wingdings" w:hAnsi="Wingdings" w:hint="default"/>
      </w:rPr>
    </w:lvl>
  </w:abstractNum>
  <w:abstractNum w:abstractNumId="37" w15:restartNumberingAfterBreak="0">
    <w:nsid w:val="69763396"/>
    <w:multiLevelType w:val="hybridMultilevel"/>
    <w:tmpl w:val="5A2A6128"/>
    <w:lvl w:ilvl="0" w:tplc="D8B06EB2">
      <w:start w:val="1"/>
      <w:numFmt w:val="bullet"/>
      <w:lvlText w:val=""/>
      <w:lvlJc w:val="left"/>
      <w:pPr>
        <w:ind w:left="720" w:hanging="360"/>
      </w:pPr>
      <w:rPr>
        <w:rFonts w:ascii="Symbol" w:hAnsi="Symbol" w:hint="default"/>
      </w:rPr>
    </w:lvl>
    <w:lvl w:ilvl="1" w:tplc="3588262A">
      <w:start w:val="1"/>
      <w:numFmt w:val="bullet"/>
      <w:lvlText w:val="o"/>
      <w:lvlJc w:val="left"/>
      <w:pPr>
        <w:ind w:left="1440" w:hanging="360"/>
      </w:pPr>
      <w:rPr>
        <w:rFonts w:ascii="Courier New" w:hAnsi="Courier New" w:hint="default"/>
      </w:rPr>
    </w:lvl>
    <w:lvl w:ilvl="2" w:tplc="6DDAD328">
      <w:start w:val="1"/>
      <w:numFmt w:val="bullet"/>
      <w:lvlText w:val=""/>
      <w:lvlJc w:val="left"/>
      <w:pPr>
        <w:ind w:left="2160" w:hanging="360"/>
      </w:pPr>
      <w:rPr>
        <w:rFonts w:ascii="Wingdings" w:hAnsi="Wingdings" w:hint="default"/>
      </w:rPr>
    </w:lvl>
    <w:lvl w:ilvl="3" w:tplc="660AE2B0">
      <w:start w:val="1"/>
      <w:numFmt w:val="bullet"/>
      <w:lvlText w:val=""/>
      <w:lvlJc w:val="left"/>
      <w:pPr>
        <w:ind w:left="2880" w:hanging="360"/>
      </w:pPr>
      <w:rPr>
        <w:rFonts w:ascii="Symbol" w:hAnsi="Symbol" w:hint="default"/>
      </w:rPr>
    </w:lvl>
    <w:lvl w:ilvl="4" w:tplc="3130563A">
      <w:start w:val="1"/>
      <w:numFmt w:val="bullet"/>
      <w:lvlText w:val="o"/>
      <w:lvlJc w:val="left"/>
      <w:pPr>
        <w:ind w:left="3600" w:hanging="360"/>
      </w:pPr>
      <w:rPr>
        <w:rFonts w:ascii="Courier New" w:hAnsi="Courier New" w:hint="default"/>
      </w:rPr>
    </w:lvl>
    <w:lvl w:ilvl="5" w:tplc="59160D0A">
      <w:start w:val="1"/>
      <w:numFmt w:val="bullet"/>
      <w:lvlText w:val=""/>
      <w:lvlJc w:val="left"/>
      <w:pPr>
        <w:ind w:left="4320" w:hanging="360"/>
      </w:pPr>
      <w:rPr>
        <w:rFonts w:ascii="Wingdings" w:hAnsi="Wingdings" w:hint="default"/>
      </w:rPr>
    </w:lvl>
    <w:lvl w:ilvl="6" w:tplc="97CE4B52">
      <w:start w:val="1"/>
      <w:numFmt w:val="bullet"/>
      <w:lvlText w:val=""/>
      <w:lvlJc w:val="left"/>
      <w:pPr>
        <w:ind w:left="5040" w:hanging="360"/>
      </w:pPr>
      <w:rPr>
        <w:rFonts w:ascii="Symbol" w:hAnsi="Symbol" w:hint="default"/>
      </w:rPr>
    </w:lvl>
    <w:lvl w:ilvl="7" w:tplc="152CB852">
      <w:start w:val="1"/>
      <w:numFmt w:val="bullet"/>
      <w:lvlText w:val="o"/>
      <w:lvlJc w:val="left"/>
      <w:pPr>
        <w:ind w:left="5760" w:hanging="360"/>
      </w:pPr>
      <w:rPr>
        <w:rFonts w:ascii="Courier New" w:hAnsi="Courier New" w:hint="default"/>
      </w:rPr>
    </w:lvl>
    <w:lvl w:ilvl="8" w:tplc="A09E7650">
      <w:start w:val="1"/>
      <w:numFmt w:val="bullet"/>
      <w:lvlText w:val=""/>
      <w:lvlJc w:val="left"/>
      <w:pPr>
        <w:ind w:left="6480" w:hanging="360"/>
      </w:pPr>
      <w:rPr>
        <w:rFonts w:ascii="Wingdings" w:hAnsi="Wingdings" w:hint="default"/>
      </w:rPr>
    </w:lvl>
  </w:abstractNum>
  <w:abstractNum w:abstractNumId="38" w15:restartNumberingAfterBreak="0">
    <w:nsid w:val="699E174B"/>
    <w:multiLevelType w:val="hybridMultilevel"/>
    <w:tmpl w:val="BB0A02D0"/>
    <w:lvl w:ilvl="0" w:tplc="525E6876">
      <w:start w:val="1"/>
      <w:numFmt w:val="bullet"/>
      <w:lvlText w:val=""/>
      <w:lvlJc w:val="left"/>
      <w:pPr>
        <w:ind w:left="720" w:hanging="360"/>
      </w:pPr>
      <w:rPr>
        <w:rFonts w:ascii="Symbol" w:hAnsi="Symbol" w:hint="default"/>
      </w:rPr>
    </w:lvl>
    <w:lvl w:ilvl="1" w:tplc="DA8EF18C">
      <w:start w:val="1"/>
      <w:numFmt w:val="bullet"/>
      <w:lvlText w:val="o"/>
      <w:lvlJc w:val="left"/>
      <w:pPr>
        <w:ind w:left="1440" w:hanging="360"/>
      </w:pPr>
      <w:rPr>
        <w:rFonts w:ascii="Courier New" w:hAnsi="Courier New" w:hint="default"/>
      </w:rPr>
    </w:lvl>
    <w:lvl w:ilvl="2" w:tplc="1EB460F4">
      <w:start w:val="1"/>
      <w:numFmt w:val="bullet"/>
      <w:lvlText w:val=""/>
      <w:lvlJc w:val="left"/>
      <w:pPr>
        <w:ind w:left="2160" w:hanging="360"/>
      </w:pPr>
      <w:rPr>
        <w:rFonts w:ascii="Wingdings" w:hAnsi="Wingdings" w:hint="default"/>
      </w:rPr>
    </w:lvl>
    <w:lvl w:ilvl="3" w:tplc="ECFAC0B0">
      <w:start w:val="1"/>
      <w:numFmt w:val="bullet"/>
      <w:lvlText w:val=""/>
      <w:lvlJc w:val="left"/>
      <w:pPr>
        <w:ind w:left="2880" w:hanging="360"/>
      </w:pPr>
      <w:rPr>
        <w:rFonts w:ascii="Symbol" w:hAnsi="Symbol" w:hint="default"/>
      </w:rPr>
    </w:lvl>
    <w:lvl w:ilvl="4" w:tplc="A7C83546">
      <w:start w:val="1"/>
      <w:numFmt w:val="bullet"/>
      <w:lvlText w:val="o"/>
      <w:lvlJc w:val="left"/>
      <w:pPr>
        <w:ind w:left="3600" w:hanging="360"/>
      </w:pPr>
      <w:rPr>
        <w:rFonts w:ascii="Courier New" w:hAnsi="Courier New" w:hint="default"/>
      </w:rPr>
    </w:lvl>
    <w:lvl w:ilvl="5" w:tplc="050A9E4E">
      <w:start w:val="1"/>
      <w:numFmt w:val="bullet"/>
      <w:lvlText w:val=""/>
      <w:lvlJc w:val="left"/>
      <w:pPr>
        <w:ind w:left="4320" w:hanging="360"/>
      </w:pPr>
      <w:rPr>
        <w:rFonts w:ascii="Wingdings" w:hAnsi="Wingdings" w:hint="default"/>
      </w:rPr>
    </w:lvl>
    <w:lvl w:ilvl="6" w:tplc="C3AEA4D6">
      <w:start w:val="1"/>
      <w:numFmt w:val="bullet"/>
      <w:lvlText w:val=""/>
      <w:lvlJc w:val="left"/>
      <w:pPr>
        <w:ind w:left="5040" w:hanging="360"/>
      </w:pPr>
      <w:rPr>
        <w:rFonts w:ascii="Symbol" w:hAnsi="Symbol" w:hint="default"/>
      </w:rPr>
    </w:lvl>
    <w:lvl w:ilvl="7" w:tplc="309C5ECC">
      <w:start w:val="1"/>
      <w:numFmt w:val="bullet"/>
      <w:lvlText w:val="o"/>
      <w:lvlJc w:val="left"/>
      <w:pPr>
        <w:ind w:left="5760" w:hanging="360"/>
      </w:pPr>
      <w:rPr>
        <w:rFonts w:ascii="Courier New" w:hAnsi="Courier New" w:hint="default"/>
      </w:rPr>
    </w:lvl>
    <w:lvl w:ilvl="8" w:tplc="24901FB2">
      <w:start w:val="1"/>
      <w:numFmt w:val="bullet"/>
      <w:lvlText w:val=""/>
      <w:lvlJc w:val="left"/>
      <w:pPr>
        <w:ind w:left="6480" w:hanging="360"/>
      </w:pPr>
      <w:rPr>
        <w:rFonts w:ascii="Wingdings" w:hAnsi="Wingdings" w:hint="default"/>
      </w:rPr>
    </w:lvl>
  </w:abstractNum>
  <w:abstractNum w:abstractNumId="39" w15:restartNumberingAfterBreak="0">
    <w:nsid w:val="69D00BE1"/>
    <w:multiLevelType w:val="hybridMultilevel"/>
    <w:tmpl w:val="D4C4057A"/>
    <w:lvl w:ilvl="0" w:tplc="54408ABC">
      <w:start w:val="1"/>
      <w:numFmt w:val="bullet"/>
      <w:lvlText w:val=""/>
      <w:lvlJc w:val="left"/>
      <w:pPr>
        <w:ind w:left="720" w:hanging="360"/>
      </w:pPr>
      <w:rPr>
        <w:rFonts w:ascii="Symbol" w:hAnsi="Symbol" w:hint="default"/>
      </w:rPr>
    </w:lvl>
    <w:lvl w:ilvl="1" w:tplc="DD244F42">
      <w:start w:val="1"/>
      <w:numFmt w:val="bullet"/>
      <w:lvlText w:val="o"/>
      <w:lvlJc w:val="left"/>
      <w:pPr>
        <w:ind w:left="1440" w:hanging="360"/>
      </w:pPr>
      <w:rPr>
        <w:rFonts w:ascii="Courier New" w:hAnsi="Courier New" w:hint="default"/>
      </w:rPr>
    </w:lvl>
    <w:lvl w:ilvl="2" w:tplc="F34C417E">
      <w:start w:val="1"/>
      <w:numFmt w:val="bullet"/>
      <w:lvlText w:val=""/>
      <w:lvlJc w:val="left"/>
      <w:pPr>
        <w:ind w:left="2160" w:hanging="360"/>
      </w:pPr>
      <w:rPr>
        <w:rFonts w:ascii="Wingdings" w:hAnsi="Wingdings" w:hint="default"/>
      </w:rPr>
    </w:lvl>
    <w:lvl w:ilvl="3" w:tplc="D0FE4798">
      <w:start w:val="1"/>
      <w:numFmt w:val="bullet"/>
      <w:lvlText w:val=""/>
      <w:lvlJc w:val="left"/>
      <w:pPr>
        <w:ind w:left="2880" w:hanging="360"/>
      </w:pPr>
      <w:rPr>
        <w:rFonts w:ascii="Symbol" w:hAnsi="Symbol" w:hint="default"/>
      </w:rPr>
    </w:lvl>
    <w:lvl w:ilvl="4" w:tplc="250CC24C">
      <w:start w:val="1"/>
      <w:numFmt w:val="bullet"/>
      <w:lvlText w:val="o"/>
      <w:lvlJc w:val="left"/>
      <w:pPr>
        <w:ind w:left="3600" w:hanging="360"/>
      </w:pPr>
      <w:rPr>
        <w:rFonts w:ascii="Courier New" w:hAnsi="Courier New" w:hint="default"/>
      </w:rPr>
    </w:lvl>
    <w:lvl w:ilvl="5" w:tplc="9A08A3B0">
      <w:start w:val="1"/>
      <w:numFmt w:val="bullet"/>
      <w:lvlText w:val=""/>
      <w:lvlJc w:val="left"/>
      <w:pPr>
        <w:ind w:left="4320" w:hanging="360"/>
      </w:pPr>
      <w:rPr>
        <w:rFonts w:ascii="Wingdings" w:hAnsi="Wingdings" w:hint="default"/>
      </w:rPr>
    </w:lvl>
    <w:lvl w:ilvl="6" w:tplc="3B8A6B9A">
      <w:start w:val="1"/>
      <w:numFmt w:val="bullet"/>
      <w:lvlText w:val=""/>
      <w:lvlJc w:val="left"/>
      <w:pPr>
        <w:ind w:left="5040" w:hanging="360"/>
      </w:pPr>
      <w:rPr>
        <w:rFonts w:ascii="Symbol" w:hAnsi="Symbol" w:hint="default"/>
      </w:rPr>
    </w:lvl>
    <w:lvl w:ilvl="7" w:tplc="6940254E">
      <w:start w:val="1"/>
      <w:numFmt w:val="bullet"/>
      <w:lvlText w:val="o"/>
      <w:lvlJc w:val="left"/>
      <w:pPr>
        <w:ind w:left="5760" w:hanging="360"/>
      </w:pPr>
      <w:rPr>
        <w:rFonts w:ascii="Courier New" w:hAnsi="Courier New" w:hint="default"/>
      </w:rPr>
    </w:lvl>
    <w:lvl w:ilvl="8" w:tplc="69A0994A">
      <w:start w:val="1"/>
      <w:numFmt w:val="bullet"/>
      <w:lvlText w:val=""/>
      <w:lvlJc w:val="left"/>
      <w:pPr>
        <w:ind w:left="6480" w:hanging="360"/>
      </w:pPr>
      <w:rPr>
        <w:rFonts w:ascii="Wingdings" w:hAnsi="Wingdings" w:hint="default"/>
      </w:rPr>
    </w:lvl>
  </w:abstractNum>
  <w:abstractNum w:abstractNumId="40" w15:restartNumberingAfterBreak="0">
    <w:nsid w:val="6E812B60"/>
    <w:multiLevelType w:val="hybridMultilevel"/>
    <w:tmpl w:val="574A4BE2"/>
    <w:lvl w:ilvl="0" w:tplc="6B62091E">
      <w:start w:val="1"/>
      <w:numFmt w:val="bullet"/>
      <w:lvlText w:val=""/>
      <w:lvlJc w:val="left"/>
      <w:pPr>
        <w:ind w:left="720" w:hanging="360"/>
      </w:pPr>
      <w:rPr>
        <w:rFonts w:ascii="Symbol" w:hAnsi="Symbol" w:hint="default"/>
      </w:rPr>
    </w:lvl>
    <w:lvl w:ilvl="1" w:tplc="16422FF2">
      <w:start w:val="1"/>
      <w:numFmt w:val="bullet"/>
      <w:lvlText w:val="o"/>
      <w:lvlJc w:val="left"/>
      <w:pPr>
        <w:ind w:left="1440" w:hanging="360"/>
      </w:pPr>
      <w:rPr>
        <w:rFonts w:ascii="Courier New" w:hAnsi="Courier New" w:hint="default"/>
      </w:rPr>
    </w:lvl>
    <w:lvl w:ilvl="2" w:tplc="E54C3138">
      <w:start w:val="1"/>
      <w:numFmt w:val="bullet"/>
      <w:lvlText w:val=""/>
      <w:lvlJc w:val="left"/>
      <w:pPr>
        <w:ind w:left="2160" w:hanging="360"/>
      </w:pPr>
      <w:rPr>
        <w:rFonts w:ascii="Wingdings" w:hAnsi="Wingdings" w:hint="default"/>
      </w:rPr>
    </w:lvl>
    <w:lvl w:ilvl="3" w:tplc="7F36A402">
      <w:start w:val="1"/>
      <w:numFmt w:val="bullet"/>
      <w:lvlText w:val=""/>
      <w:lvlJc w:val="left"/>
      <w:pPr>
        <w:ind w:left="2880" w:hanging="360"/>
      </w:pPr>
      <w:rPr>
        <w:rFonts w:ascii="Symbol" w:hAnsi="Symbol" w:hint="default"/>
      </w:rPr>
    </w:lvl>
    <w:lvl w:ilvl="4" w:tplc="88769B64">
      <w:start w:val="1"/>
      <w:numFmt w:val="bullet"/>
      <w:lvlText w:val="o"/>
      <w:lvlJc w:val="left"/>
      <w:pPr>
        <w:ind w:left="3600" w:hanging="360"/>
      </w:pPr>
      <w:rPr>
        <w:rFonts w:ascii="Courier New" w:hAnsi="Courier New" w:hint="default"/>
      </w:rPr>
    </w:lvl>
    <w:lvl w:ilvl="5" w:tplc="F440D9FA">
      <w:start w:val="1"/>
      <w:numFmt w:val="bullet"/>
      <w:lvlText w:val=""/>
      <w:lvlJc w:val="left"/>
      <w:pPr>
        <w:ind w:left="4320" w:hanging="360"/>
      </w:pPr>
      <w:rPr>
        <w:rFonts w:ascii="Wingdings" w:hAnsi="Wingdings" w:hint="default"/>
      </w:rPr>
    </w:lvl>
    <w:lvl w:ilvl="6" w:tplc="E61C65EC">
      <w:start w:val="1"/>
      <w:numFmt w:val="bullet"/>
      <w:lvlText w:val=""/>
      <w:lvlJc w:val="left"/>
      <w:pPr>
        <w:ind w:left="5040" w:hanging="360"/>
      </w:pPr>
      <w:rPr>
        <w:rFonts w:ascii="Symbol" w:hAnsi="Symbol" w:hint="default"/>
      </w:rPr>
    </w:lvl>
    <w:lvl w:ilvl="7" w:tplc="66680C6E">
      <w:start w:val="1"/>
      <w:numFmt w:val="bullet"/>
      <w:lvlText w:val="o"/>
      <w:lvlJc w:val="left"/>
      <w:pPr>
        <w:ind w:left="5760" w:hanging="360"/>
      </w:pPr>
      <w:rPr>
        <w:rFonts w:ascii="Courier New" w:hAnsi="Courier New" w:hint="default"/>
      </w:rPr>
    </w:lvl>
    <w:lvl w:ilvl="8" w:tplc="2ABE3664">
      <w:start w:val="1"/>
      <w:numFmt w:val="bullet"/>
      <w:lvlText w:val=""/>
      <w:lvlJc w:val="left"/>
      <w:pPr>
        <w:ind w:left="6480" w:hanging="360"/>
      </w:pPr>
      <w:rPr>
        <w:rFonts w:ascii="Wingdings" w:hAnsi="Wingdings" w:hint="default"/>
      </w:rPr>
    </w:lvl>
  </w:abstractNum>
  <w:abstractNum w:abstractNumId="41" w15:restartNumberingAfterBreak="0">
    <w:nsid w:val="70B814AA"/>
    <w:multiLevelType w:val="hybridMultilevel"/>
    <w:tmpl w:val="EC062E1E"/>
    <w:lvl w:ilvl="0" w:tplc="9C2A836C">
      <w:start w:val="1"/>
      <w:numFmt w:val="bullet"/>
      <w:lvlText w:val=""/>
      <w:lvlJc w:val="left"/>
      <w:pPr>
        <w:ind w:left="720" w:hanging="360"/>
      </w:pPr>
      <w:rPr>
        <w:rFonts w:ascii="Symbol" w:hAnsi="Symbol" w:hint="default"/>
      </w:rPr>
    </w:lvl>
    <w:lvl w:ilvl="1" w:tplc="48265A2A">
      <w:start w:val="1"/>
      <w:numFmt w:val="bullet"/>
      <w:lvlText w:val="o"/>
      <w:lvlJc w:val="left"/>
      <w:pPr>
        <w:ind w:left="1440" w:hanging="360"/>
      </w:pPr>
      <w:rPr>
        <w:rFonts w:ascii="Courier New" w:hAnsi="Courier New" w:hint="default"/>
      </w:rPr>
    </w:lvl>
    <w:lvl w:ilvl="2" w:tplc="63FA0850">
      <w:start w:val="1"/>
      <w:numFmt w:val="bullet"/>
      <w:lvlText w:val=""/>
      <w:lvlJc w:val="left"/>
      <w:pPr>
        <w:ind w:left="2160" w:hanging="360"/>
      </w:pPr>
      <w:rPr>
        <w:rFonts w:ascii="Wingdings" w:hAnsi="Wingdings" w:hint="default"/>
      </w:rPr>
    </w:lvl>
    <w:lvl w:ilvl="3" w:tplc="66C63C86">
      <w:start w:val="1"/>
      <w:numFmt w:val="bullet"/>
      <w:lvlText w:val=""/>
      <w:lvlJc w:val="left"/>
      <w:pPr>
        <w:ind w:left="2880" w:hanging="360"/>
      </w:pPr>
      <w:rPr>
        <w:rFonts w:ascii="Symbol" w:hAnsi="Symbol" w:hint="default"/>
      </w:rPr>
    </w:lvl>
    <w:lvl w:ilvl="4" w:tplc="6062F4A4">
      <w:start w:val="1"/>
      <w:numFmt w:val="bullet"/>
      <w:lvlText w:val="o"/>
      <w:lvlJc w:val="left"/>
      <w:pPr>
        <w:ind w:left="3600" w:hanging="360"/>
      </w:pPr>
      <w:rPr>
        <w:rFonts w:ascii="Courier New" w:hAnsi="Courier New" w:hint="default"/>
      </w:rPr>
    </w:lvl>
    <w:lvl w:ilvl="5" w:tplc="03AACD4C">
      <w:start w:val="1"/>
      <w:numFmt w:val="bullet"/>
      <w:lvlText w:val=""/>
      <w:lvlJc w:val="left"/>
      <w:pPr>
        <w:ind w:left="4320" w:hanging="360"/>
      </w:pPr>
      <w:rPr>
        <w:rFonts w:ascii="Wingdings" w:hAnsi="Wingdings" w:hint="default"/>
      </w:rPr>
    </w:lvl>
    <w:lvl w:ilvl="6" w:tplc="8A66EA0C">
      <w:start w:val="1"/>
      <w:numFmt w:val="bullet"/>
      <w:lvlText w:val=""/>
      <w:lvlJc w:val="left"/>
      <w:pPr>
        <w:ind w:left="5040" w:hanging="360"/>
      </w:pPr>
      <w:rPr>
        <w:rFonts w:ascii="Symbol" w:hAnsi="Symbol" w:hint="default"/>
      </w:rPr>
    </w:lvl>
    <w:lvl w:ilvl="7" w:tplc="86166C5A">
      <w:start w:val="1"/>
      <w:numFmt w:val="bullet"/>
      <w:lvlText w:val="o"/>
      <w:lvlJc w:val="left"/>
      <w:pPr>
        <w:ind w:left="5760" w:hanging="360"/>
      </w:pPr>
      <w:rPr>
        <w:rFonts w:ascii="Courier New" w:hAnsi="Courier New" w:hint="default"/>
      </w:rPr>
    </w:lvl>
    <w:lvl w:ilvl="8" w:tplc="52029BC6">
      <w:start w:val="1"/>
      <w:numFmt w:val="bullet"/>
      <w:lvlText w:val=""/>
      <w:lvlJc w:val="left"/>
      <w:pPr>
        <w:ind w:left="6480" w:hanging="360"/>
      </w:pPr>
      <w:rPr>
        <w:rFonts w:ascii="Wingdings" w:hAnsi="Wingdings" w:hint="default"/>
      </w:rPr>
    </w:lvl>
  </w:abstractNum>
  <w:abstractNum w:abstractNumId="42" w15:restartNumberingAfterBreak="0">
    <w:nsid w:val="78B346DE"/>
    <w:multiLevelType w:val="hybridMultilevel"/>
    <w:tmpl w:val="FBC8BABA"/>
    <w:lvl w:ilvl="0" w:tplc="EE08439C">
      <w:start w:val="1"/>
      <w:numFmt w:val="bullet"/>
      <w:lvlText w:val=""/>
      <w:lvlJc w:val="left"/>
      <w:pPr>
        <w:ind w:left="720" w:hanging="360"/>
      </w:pPr>
      <w:rPr>
        <w:rFonts w:ascii="Symbol" w:hAnsi="Symbol" w:hint="default"/>
      </w:rPr>
    </w:lvl>
    <w:lvl w:ilvl="1" w:tplc="16E46C1A">
      <w:start w:val="1"/>
      <w:numFmt w:val="bullet"/>
      <w:lvlText w:val="o"/>
      <w:lvlJc w:val="left"/>
      <w:pPr>
        <w:ind w:left="1440" w:hanging="360"/>
      </w:pPr>
      <w:rPr>
        <w:rFonts w:ascii="Courier New" w:hAnsi="Courier New" w:hint="default"/>
      </w:rPr>
    </w:lvl>
    <w:lvl w:ilvl="2" w:tplc="C3307B02">
      <w:start w:val="1"/>
      <w:numFmt w:val="bullet"/>
      <w:lvlText w:val=""/>
      <w:lvlJc w:val="left"/>
      <w:pPr>
        <w:ind w:left="2160" w:hanging="360"/>
      </w:pPr>
      <w:rPr>
        <w:rFonts w:ascii="Wingdings" w:hAnsi="Wingdings" w:hint="default"/>
      </w:rPr>
    </w:lvl>
    <w:lvl w:ilvl="3" w:tplc="90E295BE">
      <w:start w:val="1"/>
      <w:numFmt w:val="bullet"/>
      <w:lvlText w:val=""/>
      <w:lvlJc w:val="left"/>
      <w:pPr>
        <w:ind w:left="2880" w:hanging="360"/>
      </w:pPr>
      <w:rPr>
        <w:rFonts w:ascii="Symbol" w:hAnsi="Symbol" w:hint="default"/>
      </w:rPr>
    </w:lvl>
    <w:lvl w:ilvl="4" w:tplc="0E869DFC">
      <w:start w:val="1"/>
      <w:numFmt w:val="bullet"/>
      <w:lvlText w:val="o"/>
      <w:lvlJc w:val="left"/>
      <w:pPr>
        <w:ind w:left="3600" w:hanging="360"/>
      </w:pPr>
      <w:rPr>
        <w:rFonts w:ascii="Courier New" w:hAnsi="Courier New" w:hint="default"/>
      </w:rPr>
    </w:lvl>
    <w:lvl w:ilvl="5" w:tplc="4C688522">
      <w:start w:val="1"/>
      <w:numFmt w:val="bullet"/>
      <w:lvlText w:val=""/>
      <w:lvlJc w:val="left"/>
      <w:pPr>
        <w:ind w:left="4320" w:hanging="360"/>
      </w:pPr>
      <w:rPr>
        <w:rFonts w:ascii="Wingdings" w:hAnsi="Wingdings" w:hint="default"/>
      </w:rPr>
    </w:lvl>
    <w:lvl w:ilvl="6" w:tplc="DF5A3636">
      <w:start w:val="1"/>
      <w:numFmt w:val="bullet"/>
      <w:lvlText w:val=""/>
      <w:lvlJc w:val="left"/>
      <w:pPr>
        <w:ind w:left="5040" w:hanging="360"/>
      </w:pPr>
      <w:rPr>
        <w:rFonts w:ascii="Symbol" w:hAnsi="Symbol" w:hint="default"/>
      </w:rPr>
    </w:lvl>
    <w:lvl w:ilvl="7" w:tplc="168EBC10">
      <w:start w:val="1"/>
      <w:numFmt w:val="bullet"/>
      <w:lvlText w:val="o"/>
      <w:lvlJc w:val="left"/>
      <w:pPr>
        <w:ind w:left="5760" w:hanging="360"/>
      </w:pPr>
      <w:rPr>
        <w:rFonts w:ascii="Courier New" w:hAnsi="Courier New" w:hint="default"/>
      </w:rPr>
    </w:lvl>
    <w:lvl w:ilvl="8" w:tplc="371C9D2E">
      <w:start w:val="1"/>
      <w:numFmt w:val="bullet"/>
      <w:lvlText w:val=""/>
      <w:lvlJc w:val="left"/>
      <w:pPr>
        <w:ind w:left="6480" w:hanging="360"/>
      </w:pPr>
      <w:rPr>
        <w:rFonts w:ascii="Wingdings" w:hAnsi="Wingdings" w:hint="default"/>
      </w:rPr>
    </w:lvl>
  </w:abstractNum>
  <w:abstractNum w:abstractNumId="43" w15:restartNumberingAfterBreak="0">
    <w:nsid w:val="7C71497B"/>
    <w:multiLevelType w:val="hybridMultilevel"/>
    <w:tmpl w:val="8FDC95E4"/>
    <w:lvl w:ilvl="0" w:tplc="CB9A75B8">
      <w:start w:val="1"/>
      <w:numFmt w:val="bullet"/>
      <w:lvlText w:val=""/>
      <w:lvlJc w:val="left"/>
      <w:pPr>
        <w:ind w:left="720" w:hanging="360"/>
      </w:pPr>
      <w:rPr>
        <w:rFonts w:ascii="Symbol" w:hAnsi="Symbol" w:hint="default"/>
      </w:rPr>
    </w:lvl>
    <w:lvl w:ilvl="1" w:tplc="85F6B478">
      <w:start w:val="1"/>
      <w:numFmt w:val="bullet"/>
      <w:lvlText w:val="o"/>
      <w:lvlJc w:val="left"/>
      <w:pPr>
        <w:ind w:left="1440" w:hanging="360"/>
      </w:pPr>
      <w:rPr>
        <w:rFonts w:ascii="Courier New" w:hAnsi="Courier New" w:hint="default"/>
      </w:rPr>
    </w:lvl>
    <w:lvl w:ilvl="2" w:tplc="F31051CC">
      <w:start w:val="1"/>
      <w:numFmt w:val="bullet"/>
      <w:lvlText w:val=""/>
      <w:lvlJc w:val="left"/>
      <w:pPr>
        <w:ind w:left="2160" w:hanging="360"/>
      </w:pPr>
      <w:rPr>
        <w:rFonts w:ascii="Wingdings" w:hAnsi="Wingdings" w:hint="default"/>
      </w:rPr>
    </w:lvl>
    <w:lvl w:ilvl="3" w:tplc="81CE28A8">
      <w:start w:val="1"/>
      <w:numFmt w:val="bullet"/>
      <w:lvlText w:val=""/>
      <w:lvlJc w:val="left"/>
      <w:pPr>
        <w:ind w:left="2880" w:hanging="360"/>
      </w:pPr>
      <w:rPr>
        <w:rFonts w:ascii="Symbol" w:hAnsi="Symbol" w:hint="default"/>
      </w:rPr>
    </w:lvl>
    <w:lvl w:ilvl="4" w:tplc="22A812DE">
      <w:start w:val="1"/>
      <w:numFmt w:val="bullet"/>
      <w:lvlText w:val="o"/>
      <w:lvlJc w:val="left"/>
      <w:pPr>
        <w:ind w:left="3600" w:hanging="360"/>
      </w:pPr>
      <w:rPr>
        <w:rFonts w:ascii="Courier New" w:hAnsi="Courier New" w:hint="default"/>
      </w:rPr>
    </w:lvl>
    <w:lvl w:ilvl="5" w:tplc="41024AC4">
      <w:start w:val="1"/>
      <w:numFmt w:val="bullet"/>
      <w:lvlText w:val=""/>
      <w:lvlJc w:val="left"/>
      <w:pPr>
        <w:ind w:left="4320" w:hanging="360"/>
      </w:pPr>
      <w:rPr>
        <w:rFonts w:ascii="Wingdings" w:hAnsi="Wingdings" w:hint="default"/>
      </w:rPr>
    </w:lvl>
    <w:lvl w:ilvl="6" w:tplc="A11E69C4">
      <w:start w:val="1"/>
      <w:numFmt w:val="bullet"/>
      <w:lvlText w:val=""/>
      <w:lvlJc w:val="left"/>
      <w:pPr>
        <w:ind w:left="5040" w:hanging="360"/>
      </w:pPr>
      <w:rPr>
        <w:rFonts w:ascii="Symbol" w:hAnsi="Symbol" w:hint="default"/>
      </w:rPr>
    </w:lvl>
    <w:lvl w:ilvl="7" w:tplc="0D4443A2">
      <w:start w:val="1"/>
      <w:numFmt w:val="bullet"/>
      <w:lvlText w:val="o"/>
      <w:lvlJc w:val="left"/>
      <w:pPr>
        <w:ind w:left="5760" w:hanging="360"/>
      </w:pPr>
      <w:rPr>
        <w:rFonts w:ascii="Courier New" w:hAnsi="Courier New" w:hint="default"/>
      </w:rPr>
    </w:lvl>
    <w:lvl w:ilvl="8" w:tplc="F770086E">
      <w:start w:val="1"/>
      <w:numFmt w:val="bullet"/>
      <w:lvlText w:val=""/>
      <w:lvlJc w:val="left"/>
      <w:pPr>
        <w:ind w:left="6480" w:hanging="360"/>
      </w:pPr>
      <w:rPr>
        <w:rFonts w:ascii="Wingdings" w:hAnsi="Wingdings" w:hint="default"/>
      </w:rPr>
    </w:lvl>
  </w:abstractNum>
  <w:abstractNum w:abstractNumId="44" w15:restartNumberingAfterBreak="0">
    <w:nsid w:val="7D724635"/>
    <w:multiLevelType w:val="hybridMultilevel"/>
    <w:tmpl w:val="4152704A"/>
    <w:lvl w:ilvl="0" w:tplc="1EA4E7BA">
      <w:start w:val="1"/>
      <w:numFmt w:val="bullet"/>
      <w:lvlText w:val=""/>
      <w:lvlJc w:val="left"/>
      <w:pPr>
        <w:ind w:left="720" w:hanging="360"/>
      </w:pPr>
      <w:rPr>
        <w:rFonts w:ascii="Symbol" w:hAnsi="Symbol" w:hint="default"/>
      </w:rPr>
    </w:lvl>
    <w:lvl w:ilvl="1" w:tplc="8802301A">
      <w:start w:val="1"/>
      <w:numFmt w:val="bullet"/>
      <w:lvlText w:val="o"/>
      <w:lvlJc w:val="left"/>
      <w:pPr>
        <w:ind w:left="1440" w:hanging="360"/>
      </w:pPr>
      <w:rPr>
        <w:rFonts w:ascii="Courier New" w:hAnsi="Courier New" w:hint="default"/>
      </w:rPr>
    </w:lvl>
    <w:lvl w:ilvl="2" w:tplc="A94E8844">
      <w:start w:val="1"/>
      <w:numFmt w:val="bullet"/>
      <w:lvlText w:val=""/>
      <w:lvlJc w:val="left"/>
      <w:pPr>
        <w:ind w:left="2160" w:hanging="360"/>
      </w:pPr>
      <w:rPr>
        <w:rFonts w:ascii="Wingdings" w:hAnsi="Wingdings" w:hint="default"/>
      </w:rPr>
    </w:lvl>
    <w:lvl w:ilvl="3" w:tplc="0C6E3E2A">
      <w:start w:val="1"/>
      <w:numFmt w:val="bullet"/>
      <w:lvlText w:val=""/>
      <w:lvlJc w:val="left"/>
      <w:pPr>
        <w:ind w:left="2880" w:hanging="360"/>
      </w:pPr>
      <w:rPr>
        <w:rFonts w:ascii="Symbol" w:hAnsi="Symbol" w:hint="default"/>
      </w:rPr>
    </w:lvl>
    <w:lvl w:ilvl="4" w:tplc="2E1414B0">
      <w:start w:val="1"/>
      <w:numFmt w:val="bullet"/>
      <w:lvlText w:val="o"/>
      <w:lvlJc w:val="left"/>
      <w:pPr>
        <w:ind w:left="3600" w:hanging="360"/>
      </w:pPr>
      <w:rPr>
        <w:rFonts w:ascii="Courier New" w:hAnsi="Courier New" w:hint="default"/>
      </w:rPr>
    </w:lvl>
    <w:lvl w:ilvl="5" w:tplc="28B62EB4">
      <w:start w:val="1"/>
      <w:numFmt w:val="bullet"/>
      <w:lvlText w:val=""/>
      <w:lvlJc w:val="left"/>
      <w:pPr>
        <w:ind w:left="4320" w:hanging="360"/>
      </w:pPr>
      <w:rPr>
        <w:rFonts w:ascii="Wingdings" w:hAnsi="Wingdings" w:hint="default"/>
      </w:rPr>
    </w:lvl>
    <w:lvl w:ilvl="6" w:tplc="32EAC9FE">
      <w:start w:val="1"/>
      <w:numFmt w:val="bullet"/>
      <w:lvlText w:val=""/>
      <w:lvlJc w:val="left"/>
      <w:pPr>
        <w:ind w:left="5040" w:hanging="360"/>
      </w:pPr>
      <w:rPr>
        <w:rFonts w:ascii="Symbol" w:hAnsi="Symbol" w:hint="default"/>
      </w:rPr>
    </w:lvl>
    <w:lvl w:ilvl="7" w:tplc="8E7A8402">
      <w:start w:val="1"/>
      <w:numFmt w:val="bullet"/>
      <w:lvlText w:val="o"/>
      <w:lvlJc w:val="left"/>
      <w:pPr>
        <w:ind w:left="5760" w:hanging="360"/>
      </w:pPr>
      <w:rPr>
        <w:rFonts w:ascii="Courier New" w:hAnsi="Courier New" w:hint="default"/>
      </w:rPr>
    </w:lvl>
    <w:lvl w:ilvl="8" w:tplc="CF58E448">
      <w:start w:val="1"/>
      <w:numFmt w:val="bullet"/>
      <w:lvlText w:val=""/>
      <w:lvlJc w:val="left"/>
      <w:pPr>
        <w:ind w:left="6480" w:hanging="360"/>
      </w:pPr>
      <w:rPr>
        <w:rFonts w:ascii="Wingdings" w:hAnsi="Wingdings" w:hint="default"/>
      </w:rPr>
    </w:lvl>
  </w:abstractNum>
  <w:abstractNum w:abstractNumId="45" w15:restartNumberingAfterBreak="0">
    <w:nsid w:val="7E6D6CBC"/>
    <w:multiLevelType w:val="hybridMultilevel"/>
    <w:tmpl w:val="587CF466"/>
    <w:lvl w:ilvl="0" w:tplc="9AD8E624">
      <w:start w:val="1"/>
      <w:numFmt w:val="bullet"/>
      <w:lvlText w:val=""/>
      <w:lvlJc w:val="left"/>
      <w:pPr>
        <w:ind w:left="720" w:hanging="360"/>
      </w:pPr>
      <w:rPr>
        <w:rFonts w:ascii="Symbol" w:hAnsi="Symbol" w:hint="default"/>
      </w:rPr>
    </w:lvl>
    <w:lvl w:ilvl="1" w:tplc="B65A10F6">
      <w:start w:val="1"/>
      <w:numFmt w:val="bullet"/>
      <w:lvlText w:val="o"/>
      <w:lvlJc w:val="left"/>
      <w:pPr>
        <w:ind w:left="1440" w:hanging="360"/>
      </w:pPr>
      <w:rPr>
        <w:rFonts w:ascii="Courier New" w:hAnsi="Courier New" w:hint="default"/>
      </w:rPr>
    </w:lvl>
    <w:lvl w:ilvl="2" w:tplc="0E66E584">
      <w:start w:val="1"/>
      <w:numFmt w:val="bullet"/>
      <w:lvlText w:val=""/>
      <w:lvlJc w:val="left"/>
      <w:pPr>
        <w:ind w:left="2160" w:hanging="360"/>
      </w:pPr>
      <w:rPr>
        <w:rFonts w:ascii="Wingdings" w:hAnsi="Wingdings" w:hint="default"/>
      </w:rPr>
    </w:lvl>
    <w:lvl w:ilvl="3" w:tplc="825A31EE">
      <w:start w:val="1"/>
      <w:numFmt w:val="bullet"/>
      <w:lvlText w:val=""/>
      <w:lvlJc w:val="left"/>
      <w:pPr>
        <w:ind w:left="2880" w:hanging="360"/>
      </w:pPr>
      <w:rPr>
        <w:rFonts w:ascii="Symbol" w:hAnsi="Symbol" w:hint="default"/>
      </w:rPr>
    </w:lvl>
    <w:lvl w:ilvl="4" w:tplc="F058F81A">
      <w:start w:val="1"/>
      <w:numFmt w:val="bullet"/>
      <w:lvlText w:val="o"/>
      <w:lvlJc w:val="left"/>
      <w:pPr>
        <w:ind w:left="3600" w:hanging="360"/>
      </w:pPr>
      <w:rPr>
        <w:rFonts w:ascii="Courier New" w:hAnsi="Courier New" w:hint="default"/>
      </w:rPr>
    </w:lvl>
    <w:lvl w:ilvl="5" w:tplc="B7D863CA">
      <w:start w:val="1"/>
      <w:numFmt w:val="bullet"/>
      <w:lvlText w:val=""/>
      <w:lvlJc w:val="left"/>
      <w:pPr>
        <w:ind w:left="4320" w:hanging="360"/>
      </w:pPr>
      <w:rPr>
        <w:rFonts w:ascii="Wingdings" w:hAnsi="Wingdings" w:hint="default"/>
      </w:rPr>
    </w:lvl>
    <w:lvl w:ilvl="6" w:tplc="9612A686">
      <w:start w:val="1"/>
      <w:numFmt w:val="bullet"/>
      <w:lvlText w:val=""/>
      <w:lvlJc w:val="left"/>
      <w:pPr>
        <w:ind w:left="5040" w:hanging="360"/>
      </w:pPr>
      <w:rPr>
        <w:rFonts w:ascii="Symbol" w:hAnsi="Symbol" w:hint="default"/>
      </w:rPr>
    </w:lvl>
    <w:lvl w:ilvl="7" w:tplc="F064BCD2">
      <w:start w:val="1"/>
      <w:numFmt w:val="bullet"/>
      <w:lvlText w:val="o"/>
      <w:lvlJc w:val="left"/>
      <w:pPr>
        <w:ind w:left="5760" w:hanging="360"/>
      </w:pPr>
      <w:rPr>
        <w:rFonts w:ascii="Courier New" w:hAnsi="Courier New" w:hint="default"/>
      </w:rPr>
    </w:lvl>
    <w:lvl w:ilvl="8" w:tplc="3EE437F8">
      <w:start w:val="1"/>
      <w:numFmt w:val="bullet"/>
      <w:lvlText w:val=""/>
      <w:lvlJc w:val="left"/>
      <w:pPr>
        <w:ind w:left="6480" w:hanging="360"/>
      </w:pPr>
      <w:rPr>
        <w:rFonts w:ascii="Wingdings" w:hAnsi="Wingdings" w:hint="default"/>
      </w:rPr>
    </w:lvl>
  </w:abstractNum>
  <w:num w:numId="1">
    <w:abstractNumId w:val="11"/>
  </w:num>
  <w:num w:numId="2">
    <w:abstractNumId w:val="29"/>
  </w:num>
  <w:num w:numId="3">
    <w:abstractNumId w:val="10"/>
  </w:num>
  <w:num w:numId="4">
    <w:abstractNumId w:val="19"/>
  </w:num>
  <w:num w:numId="5">
    <w:abstractNumId w:val="35"/>
  </w:num>
  <w:num w:numId="6">
    <w:abstractNumId w:val="41"/>
  </w:num>
  <w:num w:numId="7">
    <w:abstractNumId w:val="26"/>
  </w:num>
  <w:num w:numId="8">
    <w:abstractNumId w:val="25"/>
  </w:num>
  <w:num w:numId="9">
    <w:abstractNumId w:val="43"/>
  </w:num>
  <w:num w:numId="10">
    <w:abstractNumId w:val="28"/>
  </w:num>
  <w:num w:numId="11">
    <w:abstractNumId w:val="34"/>
  </w:num>
  <w:num w:numId="12">
    <w:abstractNumId w:val="40"/>
  </w:num>
  <w:num w:numId="13">
    <w:abstractNumId w:val="13"/>
  </w:num>
  <w:num w:numId="14">
    <w:abstractNumId w:val="31"/>
  </w:num>
  <w:num w:numId="15">
    <w:abstractNumId w:val="38"/>
  </w:num>
  <w:num w:numId="16">
    <w:abstractNumId w:val="15"/>
  </w:num>
  <w:num w:numId="17">
    <w:abstractNumId w:val="37"/>
  </w:num>
  <w:num w:numId="18">
    <w:abstractNumId w:val="21"/>
  </w:num>
  <w:num w:numId="19">
    <w:abstractNumId w:val="45"/>
  </w:num>
  <w:num w:numId="20">
    <w:abstractNumId w:val="24"/>
  </w:num>
  <w:num w:numId="21">
    <w:abstractNumId w:val="42"/>
  </w:num>
  <w:num w:numId="22">
    <w:abstractNumId w:val="22"/>
  </w:num>
  <w:num w:numId="23">
    <w:abstractNumId w:val="23"/>
  </w:num>
  <w:num w:numId="24">
    <w:abstractNumId w:val="30"/>
  </w:num>
  <w:num w:numId="25">
    <w:abstractNumId w:val="44"/>
  </w:num>
  <w:num w:numId="26">
    <w:abstractNumId w:val="16"/>
  </w:num>
  <w:num w:numId="27">
    <w:abstractNumId w:val="33"/>
  </w:num>
  <w:num w:numId="28">
    <w:abstractNumId w:val="36"/>
  </w:num>
  <w:num w:numId="29">
    <w:abstractNumId w:val="14"/>
  </w:num>
  <w:num w:numId="30">
    <w:abstractNumId w:val="18"/>
  </w:num>
  <w:num w:numId="31">
    <w:abstractNumId w:val="27"/>
  </w:num>
  <w:num w:numId="32">
    <w:abstractNumId w:val="32"/>
  </w:num>
  <w:num w:numId="33">
    <w:abstractNumId w:val="20"/>
  </w:num>
  <w:num w:numId="34">
    <w:abstractNumId w:val="39"/>
  </w:num>
  <w:num w:numId="35">
    <w:abstractNumId w:val="12"/>
  </w:num>
  <w:num w:numId="36">
    <w:abstractNumId w:val="17"/>
  </w:num>
  <w:num w:numId="37">
    <w:abstractNumId w:val="9"/>
  </w:num>
  <w:num w:numId="38">
    <w:abstractNumId w:val="8"/>
  </w:num>
  <w:num w:numId="39">
    <w:abstractNumId w:val="7"/>
  </w:num>
  <w:num w:numId="40">
    <w:abstractNumId w:val="6"/>
  </w:num>
  <w:num w:numId="41">
    <w:abstractNumId w:val="5"/>
  </w:num>
  <w:num w:numId="42">
    <w:abstractNumId w:val="4"/>
  </w:num>
  <w:num w:numId="43">
    <w:abstractNumId w:val="3"/>
  </w:num>
  <w:num w:numId="44">
    <w:abstractNumId w:val="2"/>
  </w:num>
  <w:num w:numId="45">
    <w:abstractNumId w:val="1"/>
  </w:num>
  <w:num w:numId="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15502"/>
    <w:rsid w:val="000363DF"/>
    <w:rsid w:val="00085A2E"/>
    <w:rsid w:val="000D3934"/>
    <w:rsid w:val="0011070A"/>
    <w:rsid w:val="00174849"/>
    <w:rsid w:val="001A48A5"/>
    <w:rsid w:val="00227E25"/>
    <w:rsid w:val="00233CAE"/>
    <w:rsid w:val="0025724D"/>
    <w:rsid w:val="00413EB9"/>
    <w:rsid w:val="00447041"/>
    <w:rsid w:val="004641A2"/>
    <w:rsid w:val="004E7ADB"/>
    <w:rsid w:val="0058464E"/>
    <w:rsid w:val="005C2473"/>
    <w:rsid w:val="005D130B"/>
    <w:rsid w:val="005F5513"/>
    <w:rsid w:val="00653518"/>
    <w:rsid w:val="00674A56"/>
    <w:rsid w:val="0067634F"/>
    <w:rsid w:val="0069520B"/>
    <w:rsid w:val="006A5A53"/>
    <w:rsid w:val="007248D5"/>
    <w:rsid w:val="00724E2C"/>
    <w:rsid w:val="00733795"/>
    <w:rsid w:val="00737E35"/>
    <w:rsid w:val="007532E3"/>
    <w:rsid w:val="007962A0"/>
    <w:rsid w:val="0088783F"/>
    <w:rsid w:val="008B435E"/>
    <w:rsid w:val="0090461F"/>
    <w:rsid w:val="00935E3C"/>
    <w:rsid w:val="009D2B19"/>
    <w:rsid w:val="00A24816"/>
    <w:rsid w:val="00A32412"/>
    <w:rsid w:val="00A87EC4"/>
    <w:rsid w:val="00B045AF"/>
    <w:rsid w:val="00B6516D"/>
    <w:rsid w:val="00C00CB4"/>
    <w:rsid w:val="00C64CDA"/>
    <w:rsid w:val="00C922B4"/>
    <w:rsid w:val="00D03AC1"/>
    <w:rsid w:val="00D9482C"/>
    <w:rsid w:val="00DC274F"/>
    <w:rsid w:val="00DC2CF0"/>
    <w:rsid w:val="00E50779"/>
    <w:rsid w:val="00E94F12"/>
    <w:rsid w:val="00EE3E7C"/>
    <w:rsid w:val="00F54CF1"/>
    <w:rsid w:val="00F9391E"/>
    <w:rsid w:val="017F9EC6"/>
    <w:rsid w:val="0D6D3F5A"/>
    <w:rsid w:val="1413E019"/>
    <w:rsid w:val="424CE63B"/>
    <w:rsid w:val="5AB3686C"/>
    <w:rsid w:val="7D2D72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7FECA1"/>
  <w15:chartTrackingRefBased/>
  <w15:docId w15:val="{822EEE4B-B21F-4C1F-B50E-BBF6FDA4E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37"/>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38"/>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9"/>
      </w:numPr>
      <w:contextualSpacing/>
    </w:pPr>
  </w:style>
  <w:style w:type="paragraph" w:styleId="ListBullet3">
    <w:name w:val="List Bullet 3"/>
    <w:basedOn w:val="Normal"/>
    <w:uiPriority w:val="99"/>
    <w:semiHidden/>
    <w:unhideWhenUsed/>
    <w:rsid w:val="00DC2CF0"/>
    <w:pPr>
      <w:numPr>
        <w:numId w:val="40"/>
      </w:numPr>
      <w:contextualSpacing/>
    </w:pPr>
  </w:style>
  <w:style w:type="paragraph" w:styleId="ListBullet4">
    <w:name w:val="List Bullet 4"/>
    <w:basedOn w:val="Normal"/>
    <w:uiPriority w:val="99"/>
    <w:semiHidden/>
    <w:unhideWhenUsed/>
    <w:rsid w:val="00DC2CF0"/>
    <w:pPr>
      <w:numPr>
        <w:numId w:val="41"/>
      </w:numPr>
      <w:contextualSpacing/>
    </w:pPr>
  </w:style>
  <w:style w:type="paragraph" w:styleId="ListBullet5">
    <w:name w:val="List Bullet 5"/>
    <w:basedOn w:val="Normal"/>
    <w:uiPriority w:val="99"/>
    <w:semiHidden/>
    <w:unhideWhenUsed/>
    <w:rsid w:val="00DC2CF0"/>
    <w:pPr>
      <w:numPr>
        <w:numId w:val="42"/>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43"/>
      </w:numPr>
      <w:contextualSpacing/>
    </w:pPr>
  </w:style>
  <w:style w:type="paragraph" w:styleId="ListNumber3">
    <w:name w:val="List Number 3"/>
    <w:basedOn w:val="Normal"/>
    <w:uiPriority w:val="99"/>
    <w:semiHidden/>
    <w:unhideWhenUsed/>
    <w:rsid w:val="00DC2CF0"/>
    <w:pPr>
      <w:numPr>
        <w:numId w:val="44"/>
      </w:numPr>
      <w:contextualSpacing/>
    </w:pPr>
  </w:style>
  <w:style w:type="paragraph" w:styleId="ListNumber4">
    <w:name w:val="List Number 4"/>
    <w:basedOn w:val="Normal"/>
    <w:uiPriority w:val="99"/>
    <w:semiHidden/>
    <w:unhideWhenUsed/>
    <w:rsid w:val="00DC2CF0"/>
    <w:pPr>
      <w:numPr>
        <w:numId w:val="45"/>
      </w:numPr>
      <w:contextualSpacing/>
    </w:pPr>
  </w:style>
  <w:style w:type="paragraph" w:styleId="ListNumber5">
    <w:name w:val="List Number 5"/>
    <w:basedOn w:val="Normal"/>
    <w:uiPriority w:val="99"/>
    <w:semiHidden/>
    <w:unhideWhenUsed/>
    <w:rsid w:val="00DC2CF0"/>
    <w:pPr>
      <w:numPr>
        <w:numId w:val="46"/>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character" w:customStyle="1" w:styleId="word">
    <w:name w:val="word"/>
    <w:basedOn w:val="DefaultParagraphFont"/>
    <w:rsid w:val="00015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haelpage.co.uk/advice/management-advice/development-and-retention/importance-good-communication-workplace"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earch.proquest.com/pubidlinkhandler/sng/pubtitle/IUP+Journal+of+Soft+Skills/$N/2029989/OpenView/1759007009/$B/461835F220144A20PQ/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0976C-E264-4EE6-8343-691C41025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TotalTime>
  <Pages>1</Pages>
  <Words>2126</Words>
  <Characters>12122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Ngwala (1813797)</dc:creator>
  <cp:keywords/>
  <dc:description/>
  <cp:lastModifiedBy>benonia ngwala</cp:lastModifiedBy>
  <cp:revision>22</cp:revision>
  <dcterms:created xsi:type="dcterms:W3CDTF">2019-07-22T20:12:00Z</dcterms:created>
  <dcterms:modified xsi:type="dcterms:W3CDTF">2019-08-07T18:14:00Z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