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AD4A84" w:rsidRPr="003B512F" w:rsidRDefault="00AD4A84" w:rsidP="00EA361E">
      <w:pPr>
        <w:pStyle w:val="Normal1"/>
        <w:spacing w:line="360" w:lineRule="auto"/>
        <w:jc w:val="both"/>
        <w:rPr>
          <w:rFonts w:ascii="Times New Roman" w:eastAsia="Times New Roman" w:hAnsi="Times New Roman" w:cs="Times New Roman"/>
          <w:b/>
          <w:sz w:val="32"/>
          <w:szCs w:val="32"/>
          <w:lang w:val="en-GB"/>
        </w:rPr>
      </w:pPr>
    </w:p>
    <w:p w:rsidR="00162BB7" w:rsidRPr="003B512F" w:rsidRDefault="0012039B" w:rsidP="00EA361E">
      <w:pPr>
        <w:pStyle w:val="Normal1"/>
        <w:spacing w:line="360" w:lineRule="auto"/>
        <w:jc w:val="center"/>
        <w:rPr>
          <w:rFonts w:ascii="Times New Roman" w:eastAsia="Times New Roman" w:hAnsi="Times New Roman" w:cs="Times New Roman"/>
          <w:b/>
          <w:sz w:val="32"/>
          <w:szCs w:val="32"/>
          <w:lang w:val="en-GB"/>
        </w:rPr>
      </w:pPr>
      <w:r w:rsidRPr="003B512F">
        <w:rPr>
          <w:rFonts w:ascii="Times New Roman" w:eastAsia="Times New Roman" w:hAnsi="Times New Roman" w:cs="Times New Roman"/>
          <w:b/>
          <w:sz w:val="32"/>
          <w:szCs w:val="32"/>
          <w:lang w:val="en-GB"/>
        </w:rPr>
        <w:t>PERSONAL CAREER DEVELOPMENT</w:t>
      </w:r>
      <w:r w:rsidRPr="003B512F">
        <w:rPr>
          <w:lang w:val="en-GB"/>
        </w:rPr>
        <w:br w:type="page"/>
      </w:r>
    </w:p>
    <w:p w:rsidR="00162BB7" w:rsidRPr="003B512F" w:rsidRDefault="0012039B" w:rsidP="00EA361E">
      <w:pPr>
        <w:pStyle w:val="Normal1"/>
        <w:shd w:val="clear" w:color="auto" w:fill="FFFFFF"/>
        <w:spacing w:line="360" w:lineRule="auto"/>
        <w:jc w:val="center"/>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lastRenderedPageBreak/>
        <w:t>Executive Summary</w:t>
      </w:r>
    </w:p>
    <w:p w:rsidR="00093FC1"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The purpose of the study is to reflect on role play and “personal career development”. The study highlights my career goal of </w:t>
      </w:r>
      <w:r w:rsidR="005261CA" w:rsidRPr="003B512F">
        <w:rPr>
          <w:rFonts w:ascii="Times New Roman" w:eastAsia="Times New Roman" w:hAnsi="Times New Roman" w:cs="Times New Roman"/>
          <w:sz w:val="24"/>
          <w:szCs w:val="24"/>
          <w:lang w:val="en-GB"/>
        </w:rPr>
        <w:t xml:space="preserve">continuing my education in business and eventuallyobtain a Phd degree in the set field. </w:t>
      </w:r>
      <w:r w:rsidRPr="003B512F">
        <w:rPr>
          <w:rFonts w:ascii="Times New Roman" w:eastAsia="Times New Roman" w:hAnsi="Times New Roman" w:cs="Times New Roman"/>
          <w:sz w:val="24"/>
          <w:szCs w:val="24"/>
          <w:lang w:val="en-GB"/>
        </w:rPr>
        <w:t xml:space="preserve">The study provides detailed information about my past experiences </w:t>
      </w:r>
      <w:r w:rsidR="00257DF8" w:rsidRPr="003B512F">
        <w:rPr>
          <w:rFonts w:ascii="Times New Roman" w:eastAsia="Times New Roman" w:hAnsi="Times New Roman" w:cs="Times New Roman"/>
          <w:sz w:val="24"/>
          <w:szCs w:val="24"/>
          <w:lang w:val="en-GB"/>
        </w:rPr>
        <w:t>as a team leader on a supermarket (CO-OP) for 1 year.</w:t>
      </w:r>
      <w:r w:rsidRPr="003B512F">
        <w:rPr>
          <w:rFonts w:ascii="Times New Roman" w:eastAsia="Times New Roman" w:hAnsi="Times New Roman" w:cs="Times New Roman"/>
          <w:sz w:val="24"/>
          <w:szCs w:val="24"/>
          <w:lang w:val="en-GB"/>
        </w:rPr>
        <w:t xml:space="preserve">The personal skills addressed in the study include the ability of customer handling and insight knowledge about the </w:t>
      </w:r>
      <w:r w:rsidR="00287744" w:rsidRPr="003B512F">
        <w:rPr>
          <w:rFonts w:ascii="Times New Roman" w:eastAsia="Times New Roman" w:hAnsi="Times New Roman" w:cs="Times New Roman"/>
          <w:sz w:val="24"/>
          <w:szCs w:val="24"/>
          <w:lang w:val="en-GB"/>
        </w:rPr>
        <w:t>retail</w:t>
      </w:r>
      <w:r w:rsidRPr="003B512F">
        <w:rPr>
          <w:rFonts w:ascii="Times New Roman" w:eastAsia="Times New Roman" w:hAnsi="Times New Roman" w:cs="Times New Roman"/>
          <w:sz w:val="24"/>
          <w:szCs w:val="24"/>
          <w:lang w:val="en-GB"/>
        </w:rPr>
        <w:t xml:space="preserve"> industry that can eventually help me in </w:t>
      </w:r>
      <w:r w:rsidR="00287744" w:rsidRPr="003B512F">
        <w:rPr>
          <w:rFonts w:ascii="Times New Roman" w:eastAsia="Times New Roman" w:hAnsi="Times New Roman" w:cs="Times New Roman"/>
          <w:sz w:val="24"/>
          <w:szCs w:val="24"/>
          <w:lang w:val="en-GB"/>
        </w:rPr>
        <w:t>gathering higher level of knowledge towards maintaining a sustainable relationship with the subor</w:t>
      </w:r>
      <w:r w:rsidR="00D11B31" w:rsidRPr="003B512F">
        <w:rPr>
          <w:rFonts w:ascii="Times New Roman" w:eastAsia="Times New Roman" w:hAnsi="Times New Roman" w:cs="Times New Roman"/>
          <w:sz w:val="24"/>
          <w:szCs w:val="24"/>
          <w:lang w:val="en-GB"/>
        </w:rPr>
        <w:t>dinates,</w:t>
      </w:r>
      <w:r w:rsidR="00287744" w:rsidRPr="003B512F">
        <w:rPr>
          <w:rFonts w:ascii="Times New Roman" w:eastAsia="Times New Roman" w:hAnsi="Times New Roman" w:cs="Times New Roman"/>
          <w:sz w:val="24"/>
          <w:szCs w:val="24"/>
          <w:lang w:val="en-GB"/>
        </w:rPr>
        <w:t xml:space="preserve"> enhance the</w:t>
      </w:r>
      <w:r w:rsidR="00D11B31" w:rsidRPr="003B512F">
        <w:rPr>
          <w:rFonts w:ascii="Times New Roman" w:eastAsia="Times New Roman" w:hAnsi="Times New Roman" w:cs="Times New Roman"/>
          <w:sz w:val="24"/>
          <w:szCs w:val="24"/>
          <w:lang w:val="en-GB"/>
        </w:rPr>
        <w:t xml:space="preserve"> satisfaction lev</w:t>
      </w:r>
      <w:r w:rsidR="00287744" w:rsidRPr="003B512F">
        <w:rPr>
          <w:rFonts w:ascii="Times New Roman" w:eastAsia="Times New Roman" w:hAnsi="Times New Roman" w:cs="Times New Roman"/>
          <w:sz w:val="24"/>
          <w:szCs w:val="24"/>
          <w:lang w:val="en-GB"/>
        </w:rPr>
        <w:t>e</w:t>
      </w:r>
      <w:r w:rsidR="00D11B31" w:rsidRPr="003B512F">
        <w:rPr>
          <w:rFonts w:ascii="Times New Roman" w:eastAsia="Times New Roman" w:hAnsi="Times New Roman" w:cs="Times New Roman"/>
          <w:sz w:val="24"/>
          <w:szCs w:val="24"/>
          <w:lang w:val="en-GB"/>
        </w:rPr>
        <w:t>l of the customers</w:t>
      </w:r>
      <w:r w:rsidRPr="003B512F">
        <w:rPr>
          <w:rFonts w:ascii="Times New Roman" w:eastAsia="Times New Roman" w:hAnsi="Times New Roman" w:cs="Times New Roman"/>
          <w:sz w:val="24"/>
          <w:szCs w:val="24"/>
          <w:lang w:val="en-GB"/>
        </w:rPr>
        <w:t xml:space="preserve"> and achieving a better competitive advantage. The areas of development are evaluated to be the time management and communication skills along with the ability of effective decision making. However, the report also highlights the personal development plan, based on which I can easily </w:t>
      </w:r>
      <w:r w:rsidR="00D11B31" w:rsidRPr="003B512F">
        <w:rPr>
          <w:rFonts w:ascii="Times New Roman" w:eastAsia="Times New Roman" w:hAnsi="Times New Roman" w:cs="Times New Roman"/>
          <w:sz w:val="24"/>
          <w:szCs w:val="24"/>
          <w:lang w:val="en-GB"/>
        </w:rPr>
        <w:t>enhance my knowledge and pursue PhD in my upcoming days in the academic field</w:t>
      </w:r>
      <w:r w:rsidRPr="003B512F">
        <w:rPr>
          <w:rFonts w:ascii="Times New Roman" w:eastAsia="Times New Roman" w:hAnsi="Times New Roman" w:cs="Times New Roman"/>
          <w:sz w:val="24"/>
          <w:szCs w:val="24"/>
          <w:lang w:val="en-GB"/>
        </w:rPr>
        <w:t xml:space="preserve">. </w:t>
      </w:r>
    </w:p>
    <w:p w:rsidR="00093FC1" w:rsidRPr="003B512F" w:rsidRDefault="00093FC1" w:rsidP="00EA361E">
      <w:pPr>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28800983"/>
        <w:docPartObj>
          <w:docPartGallery w:val="Table of Contents"/>
          <w:docPartUnique/>
        </w:docPartObj>
      </w:sdtPr>
      <w:sdtContent>
        <w:p w:rsidR="00093FC1" w:rsidRPr="003B512F" w:rsidRDefault="00093FC1" w:rsidP="00EA361E">
          <w:pPr>
            <w:pStyle w:val="TOCHeading"/>
            <w:spacing w:line="360" w:lineRule="auto"/>
            <w:jc w:val="center"/>
            <w:rPr>
              <w:rFonts w:ascii="Times New Roman" w:hAnsi="Times New Roman" w:cs="Times New Roman"/>
              <w:color w:val="auto"/>
              <w:sz w:val="24"/>
              <w:szCs w:val="24"/>
            </w:rPr>
          </w:pPr>
          <w:r w:rsidRPr="003B512F">
            <w:rPr>
              <w:rFonts w:ascii="Times New Roman" w:hAnsi="Times New Roman" w:cs="Times New Roman"/>
              <w:color w:val="auto"/>
              <w:sz w:val="24"/>
              <w:szCs w:val="24"/>
            </w:rPr>
            <w:t>Table of Contents</w:t>
          </w:r>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r w:rsidRPr="003B512F">
            <w:rPr>
              <w:rFonts w:ascii="Times New Roman" w:hAnsi="Times New Roman" w:cs="Times New Roman"/>
              <w:sz w:val="24"/>
              <w:szCs w:val="24"/>
            </w:rPr>
            <w:fldChar w:fldCharType="begin"/>
          </w:r>
          <w:r w:rsidR="00093FC1" w:rsidRPr="003B512F">
            <w:rPr>
              <w:rFonts w:ascii="Times New Roman" w:hAnsi="Times New Roman" w:cs="Times New Roman"/>
              <w:sz w:val="24"/>
              <w:szCs w:val="24"/>
            </w:rPr>
            <w:instrText xml:space="preserve"> TOC \o "1-3" \h \z \u </w:instrText>
          </w:r>
          <w:r w:rsidRPr="003B512F">
            <w:rPr>
              <w:rFonts w:ascii="Times New Roman" w:hAnsi="Times New Roman" w:cs="Times New Roman"/>
              <w:sz w:val="24"/>
              <w:szCs w:val="24"/>
            </w:rPr>
            <w:fldChar w:fldCharType="separate"/>
          </w:r>
          <w:hyperlink w:anchor="_Toc49530831" w:history="1">
            <w:r w:rsidR="00093FC1" w:rsidRPr="003B512F">
              <w:rPr>
                <w:rStyle w:val="Hyperlink"/>
                <w:rFonts w:ascii="Times New Roman" w:hAnsi="Times New Roman" w:cs="Times New Roman"/>
                <w:noProof/>
                <w:color w:val="auto"/>
                <w:sz w:val="24"/>
                <w:szCs w:val="24"/>
                <w:lang w:val="en-GB"/>
              </w:rPr>
              <w:t>Introduction</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_Toc49530831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4</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2" w:history="1">
            <w:r w:rsidR="00093FC1" w:rsidRPr="003B512F">
              <w:rPr>
                <w:rStyle w:val="Hyperlink"/>
                <w:rFonts w:ascii="Times New Roman" w:hAnsi="Times New Roman" w:cs="Times New Roman"/>
                <w:noProof/>
                <w:color w:val="auto"/>
                <w:sz w:val="24"/>
                <w:szCs w:val="24"/>
                <w:lang w:val="en-GB"/>
              </w:rPr>
              <w:t>A personal reflection on Roleplay</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_Toc49530832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4</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3" w:history="1">
            <w:r w:rsidR="00093FC1" w:rsidRPr="003B512F">
              <w:rPr>
                <w:rStyle w:val="Hyperlink"/>
                <w:rFonts w:ascii="Times New Roman" w:hAnsi="Times New Roman" w:cs="Times New Roman"/>
                <w:noProof/>
                <w:color w:val="auto"/>
                <w:sz w:val="24"/>
                <w:szCs w:val="24"/>
                <w:lang w:val="en-GB"/>
              </w:rPr>
              <w:t>Personal reflection on career Development Plan</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_Toc49530833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5</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4" w:history="1">
            <w:r w:rsidR="00093FC1" w:rsidRPr="003B512F">
              <w:rPr>
                <w:rStyle w:val="Hyperlink"/>
                <w:rFonts w:ascii="Times New Roman" w:hAnsi="Times New Roman" w:cs="Times New Roman"/>
                <w:noProof/>
                <w:color w:val="auto"/>
                <w:sz w:val="24"/>
                <w:szCs w:val="24"/>
                <w:lang w:val="en-GB"/>
              </w:rPr>
              <w:t>Skills and knowledge that contribute toward working effectively, besides showing readiness for employment</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_Toc49530834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6</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5" w:history="1">
            <w:r w:rsidR="00093FC1" w:rsidRPr="003B512F">
              <w:rPr>
                <w:rStyle w:val="Hyperlink"/>
                <w:rFonts w:ascii="Times New Roman" w:hAnsi="Times New Roman" w:cs="Times New Roman"/>
                <w:noProof/>
                <w:color w:val="auto"/>
                <w:sz w:val="24"/>
                <w:szCs w:val="24"/>
                <w:lang w:val="en-GB"/>
              </w:rPr>
              <w:t>Personal strengths and areas of further development</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_Toc49530835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7</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6" w:history="1">
            <w:r w:rsidR="00093FC1" w:rsidRPr="003B512F">
              <w:rPr>
                <w:rStyle w:val="Hyperlink"/>
                <w:rFonts w:ascii="Times New Roman" w:hAnsi="Times New Roman" w:cs="Times New Roman"/>
                <w:noProof/>
                <w:color w:val="auto"/>
                <w:sz w:val="24"/>
                <w:szCs w:val="24"/>
                <w:lang w:val="en-GB"/>
              </w:rPr>
              <w:t>Establishing development goals and developing a personal action</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_Toc49530836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9</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7" w:history="1">
            <w:r w:rsidR="00093FC1" w:rsidRPr="003B512F">
              <w:rPr>
                <w:rStyle w:val="Hyperlink"/>
                <w:rFonts w:ascii="Times New Roman" w:hAnsi="Times New Roman" w:cs="Times New Roman"/>
                <w:noProof/>
                <w:color w:val="auto"/>
                <w:sz w:val="24"/>
                <w:szCs w:val="24"/>
                <w:lang w:val="en-GB"/>
              </w:rPr>
              <w:t>Conclusion</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_Toc49530837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10</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8" w:history="1">
            <w:r w:rsidR="00093FC1" w:rsidRPr="003B512F">
              <w:rPr>
                <w:rStyle w:val="Hyperlink"/>
                <w:rFonts w:ascii="Times New Roman" w:hAnsi="Times New Roman" w:cs="Times New Roman"/>
                <w:noProof/>
                <w:color w:val="auto"/>
                <w:sz w:val="24"/>
                <w:szCs w:val="24"/>
                <w:lang w:val="en-GB"/>
              </w:rPr>
              <w:t>Reference list</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_Toc49530838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12</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1"/>
            <w:tabs>
              <w:tab w:val="right" w:leader="dot" w:pos="9350"/>
            </w:tabs>
            <w:spacing w:line="360" w:lineRule="auto"/>
            <w:jc w:val="both"/>
            <w:rPr>
              <w:rFonts w:ascii="Times New Roman" w:hAnsi="Times New Roman" w:cs="Times New Roman"/>
              <w:noProof/>
              <w:sz w:val="24"/>
              <w:szCs w:val="24"/>
            </w:rPr>
          </w:pPr>
          <w:hyperlink w:anchor="_Toc49530839" w:history="1">
            <w:r w:rsidR="00093FC1" w:rsidRPr="003B512F">
              <w:rPr>
                <w:rStyle w:val="Hyperlink"/>
                <w:rFonts w:ascii="Times New Roman" w:hAnsi="Times New Roman" w:cs="Times New Roman"/>
                <w:noProof/>
                <w:color w:val="auto"/>
                <w:sz w:val="24"/>
                <w:szCs w:val="24"/>
                <w:lang w:val="en-GB"/>
              </w:rPr>
              <w:t>Appendices</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_Toc49530839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14</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2"/>
            <w:tabs>
              <w:tab w:val="right" w:leader="dot" w:pos="9350"/>
            </w:tabs>
            <w:spacing w:line="360" w:lineRule="auto"/>
            <w:jc w:val="both"/>
            <w:rPr>
              <w:rFonts w:ascii="Times New Roman" w:hAnsi="Times New Roman" w:cs="Times New Roman"/>
              <w:noProof/>
              <w:sz w:val="24"/>
              <w:szCs w:val="24"/>
            </w:rPr>
          </w:pPr>
          <w:hyperlink w:anchor="_Toc49530840" w:history="1">
            <w:r w:rsidR="00093FC1" w:rsidRPr="003B512F">
              <w:rPr>
                <w:rStyle w:val="Hyperlink"/>
                <w:rFonts w:ascii="Times New Roman" w:hAnsi="Times New Roman" w:cs="Times New Roman"/>
                <w:noProof/>
                <w:color w:val="auto"/>
                <w:sz w:val="24"/>
                <w:szCs w:val="24"/>
              </w:rPr>
              <w:t>Appendix 1: Time management practices</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_Toc49530840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14</w:t>
            </w:r>
            <w:r w:rsidRPr="003B512F">
              <w:rPr>
                <w:rFonts w:ascii="Times New Roman" w:hAnsi="Times New Roman" w:cs="Times New Roman"/>
                <w:noProof/>
                <w:webHidden/>
                <w:sz w:val="24"/>
                <w:szCs w:val="24"/>
              </w:rPr>
              <w:fldChar w:fldCharType="end"/>
            </w:r>
          </w:hyperlink>
        </w:p>
        <w:p w:rsidR="00093FC1" w:rsidRPr="003B512F" w:rsidRDefault="00B113DF" w:rsidP="00EA361E">
          <w:pPr>
            <w:pStyle w:val="TOC2"/>
            <w:tabs>
              <w:tab w:val="right" w:leader="dot" w:pos="9350"/>
            </w:tabs>
            <w:spacing w:line="360" w:lineRule="auto"/>
            <w:jc w:val="both"/>
            <w:rPr>
              <w:rFonts w:ascii="Times New Roman" w:hAnsi="Times New Roman" w:cs="Times New Roman"/>
              <w:noProof/>
              <w:sz w:val="24"/>
              <w:szCs w:val="24"/>
            </w:rPr>
          </w:pPr>
          <w:hyperlink w:anchor="_Toc49530841" w:history="1">
            <w:r w:rsidR="00093FC1" w:rsidRPr="003B512F">
              <w:rPr>
                <w:rStyle w:val="Hyperlink"/>
                <w:rFonts w:ascii="Times New Roman" w:hAnsi="Times New Roman" w:cs="Times New Roman"/>
                <w:noProof/>
                <w:color w:val="auto"/>
                <w:sz w:val="24"/>
                <w:szCs w:val="24"/>
              </w:rPr>
              <w:t>Appendix 2: Marketing strategies for achieving competitive advantage</w:t>
            </w:r>
            <w:r w:rsidR="00093FC1" w:rsidRPr="003B512F">
              <w:rPr>
                <w:rFonts w:ascii="Times New Roman" w:hAnsi="Times New Roman" w:cs="Times New Roman"/>
                <w:noProof/>
                <w:webHidden/>
                <w:sz w:val="24"/>
                <w:szCs w:val="24"/>
              </w:rPr>
              <w:tab/>
            </w:r>
            <w:r w:rsidRPr="003B512F">
              <w:rPr>
                <w:rFonts w:ascii="Times New Roman" w:hAnsi="Times New Roman" w:cs="Times New Roman"/>
                <w:noProof/>
                <w:webHidden/>
                <w:sz w:val="24"/>
                <w:szCs w:val="24"/>
              </w:rPr>
              <w:fldChar w:fldCharType="begin"/>
            </w:r>
            <w:r w:rsidR="00093FC1" w:rsidRPr="003B512F">
              <w:rPr>
                <w:rFonts w:ascii="Times New Roman" w:hAnsi="Times New Roman" w:cs="Times New Roman"/>
                <w:noProof/>
                <w:webHidden/>
                <w:sz w:val="24"/>
                <w:szCs w:val="24"/>
              </w:rPr>
              <w:instrText xml:space="preserve"> PAGEREF _Toc49530841 \h </w:instrText>
            </w:r>
            <w:r w:rsidRPr="003B512F">
              <w:rPr>
                <w:rFonts w:ascii="Times New Roman" w:hAnsi="Times New Roman" w:cs="Times New Roman"/>
                <w:noProof/>
                <w:webHidden/>
                <w:sz w:val="24"/>
                <w:szCs w:val="24"/>
              </w:rPr>
            </w:r>
            <w:r w:rsidRPr="003B512F">
              <w:rPr>
                <w:rFonts w:ascii="Times New Roman" w:hAnsi="Times New Roman" w:cs="Times New Roman"/>
                <w:noProof/>
                <w:webHidden/>
                <w:sz w:val="24"/>
                <w:szCs w:val="24"/>
              </w:rPr>
              <w:fldChar w:fldCharType="separate"/>
            </w:r>
            <w:r w:rsidR="00875BD0" w:rsidRPr="003B512F">
              <w:rPr>
                <w:rFonts w:ascii="Times New Roman" w:hAnsi="Times New Roman" w:cs="Times New Roman"/>
                <w:noProof/>
                <w:webHidden/>
                <w:sz w:val="24"/>
                <w:szCs w:val="24"/>
              </w:rPr>
              <w:t>14</w:t>
            </w:r>
            <w:r w:rsidRPr="003B512F">
              <w:rPr>
                <w:rFonts w:ascii="Times New Roman" w:hAnsi="Times New Roman" w:cs="Times New Roman"/>
                <w:noProof/>
                <w:webHidden/>
                <w:sz w:val="24"/>
                <w:szCs w:val="24"/>
              </w:rPr>
              <w:fldChar w:fldCharType="end"/>
            </w:r>
          </w:hyperlink>
        </w:p>
        <w:p w:rsidR="00093FC1" w:rsidRPr="003B512F" w:rsidRDefault="00B113DF" w:rsidP="00EA361E">
          <w:pPr>
            <w:spacing w:line="360" w:lineRule="auto"/>
            <w:jc w:val="both"/>
            <w:rPr>
              <w:rFonts w:ascii="Times New Roman" w:hAnsi="Times New Roman" w:cs="Times New Roman"/>
              <w:sz w:val="24"/>
              <w:szCs w:val="24"/>
            </w:rPr>
          </w:pPr>
          <w:r w:rsidRPr="003B512F">
            <w:rPr>
              <w:rFonts w:ascii="Times New Roman" w:hAnsi="Times New Roman" w:cs="Times New Roman"/>
              <w:sz w:val="24"/>
              <w:szCs w:val="24"/>
            </w:rPr>
            <w:fldChar w:fldCharType="end"/>
          </w:r>
        </w:p>
      </w:sdtContent>
    </w:sdt>
    <w:p w:rsidR="00162BB7" w:rsidRPr="003B512F" w:rsidRDefault="00162BB7" w:rsidP="00EA361E">
      <w:pPr>
        <w:pStyle w:val="Normal1"/>
        <w:shd w:val="clear" w:color="auto" w:fill="FFFFFF"/>
        <w:spacing w:line="360" w:lineRule="auto"/>
        <w:jc w:val="both"/>
        <w:rPr>
          <w:rFonts w:ascii="Times New Roman" w:eastAsia="Times New Roman" w:hAnsi="Times New Roman" w:cs="Times New Roman"/>
          <w:sz w:val="24"/>
          <w:szCs w:val="24"/>
          <w:lang w:val="en-GB"/>
        </w:rPr>
      </w:pPr>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b/>
          <w:sz w:val="24"/>
          <w:szCs w:val="24"/>
          <w:lang w:val="en-GB"/>
        </w:rPr>
      </w:pPr>
      <w:r w:rsidRPr="003B512F">
        <w:rPr>
          <w:lang w:val="en-GB"/>
        </w:rPr>
        <w:br w:type="page"/>
      </w:r>
    </w:p>
    <w:p w:rsidR="00162BB7" w:rsidRPr="003B512F" w:rsidRDefault="0012039B" w:rsidP="00EA361E">
      <w:pPr>
        <w:pStyle w:val="Heading1"/>
        <w:rPr>
          <w:lang w:val="en-GB"/>
        </w:rPr>
      </w:pPr>
      <w:bookmarkStart w:id="0" w:name="_Toc49530831"/>
      <w:r w:rsidRPr="003B512F">
        <w:rPr>
          <w:lang w:val="en-GB"/>
        </w:rPr>
        <w:lastRenderedPageBreak/>
        <w:t>Introduction</w:t>
      </w:r>
      <w:bookmarkEnd w:id="0"/>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The report highlights personal reflect on role play as well as career development plan. It emphasises my career goal of</w:t>
      </w:r>
      <w:r w:rsidR="0084530F" w:rsidRPr="003B512F">
        <w:rPr>
          <w:rFonts w:ascii="Times New Roman" w:eastAsia="Times New Roman" w:hAnsi="Times New Roman" w:cs="Times New Roman"/>
          <w:sz w:val="24"/>
          <w:szCs w:val="24"/>
          <w:lang w:val="en-GB"/>
        </w:rPr>
        <w:t xml:space="preserve"> continuing my studies in business, besides obtaining PhD degree. </w:t>
      </w:r>
      <w:r w:rsidRPr="003B512F">
        <w:rPr>
          <w:rFonts w:ascii="Times New Roman" w:eastAsia="Times New Roman" w:hAnsi="Times New Roman" w:cs="Times New Roman"/>
          <w:sz w:val="24"/>
          <w:szCs w:val="24"/>
          <w:lang w:val="en-GB"/>
        </w:rPr>
        <w:t xml:space="preserve"> The skills and experiences, as well as the knowledge required for explaining the readiness </w:t>
      </w:r>
      <w:r w:rsidR="00E17565" w:rsidRPr="003B512F">
        <w:rPr>
          <w:rFonts w:ascii="Times New Roman" w:eastAsia="Times New Roman" w:hAnsi="Times New Roman" w:cs="Times New Roman"/>
          <w:sz w:val="24"/>
          <w:szCs w:val="24"/>
          <w:lang w:val="en-GB"/>
        </w:rPr>
        <w:t xml:space="preserve">of continuing my education </w:t>
      </w:r>
      <w:r w:rsidRPr="003B512F">
        <w:rPr>
          <w:rFonts w:ascii="Times New Roman" w:eastAsia="Times New Roman" w:hAnsi="Times New Roman" w:cs="Times New Roman"/>
          <w:sz w:val="24"/>
          <w:szCs w:val="24"/>
          <w:lang w:val="en-GB"/>
        </w:rPr>
        <w:t xml:space="preserve">are highlighted in detail. Apart from that, the study highlights the personal areas of strength as well as the area that requires further development for </w:t>
      </w:r>
      <w:r w:rsidR="004E65CC" w:rsidRPr="003B512F">
        <w:rPr>
          <w:rFonts w:ascii="Times New Roman" w:eastAsia="Times New Roman" w:hAnsi="Times New Roman" w:cs="Times New Roman"/>
          <w:sz w:val="24"/>
          <w:szCs w:val="24"/>
          <w:lang w:val="en-GB"/>
        </w:rPr>
        <w:t>enhancing my knowledge for set</w:t>
      </w:r>
      <w:r w:rsidRPr="003B512F">
        <w:rPr>
          <w:rFonts w:ascii="Times New Roman" w:eastAsia="Times New Roman" w:hAnsi="Times New Roman" w:cs="Times New Roman"/>
          <w:sz w:val="24"/>
          <w:szCs w:val="24"/>
          <w:lang w:val="en-GB"/>
        </w:rPr>
        <w:t xml:space="preserve">. Moreover, the report also highlights the plan of action that needs to be followed for personal development is discussed in detail within the perspective of this report. </w:t>
      </w:r>
    </w:p>
    <w:p w:rsidR="00162BB7" w:rsidRPr="003B512F" w:rsidRDefault="0012039B" w:rsidP="00EA361E">
      <w:pPr>
        <w:pStyle w:val="Heading1"/>
        <w:rPr>
          <w:lang w:val="en-GB"/>
        </w:rPr>
      </w:pPr>
      <w:bookmarkStart w:id="1" w:name="_Toc49530832"/>
      <w:r w:rsidRPr="003B512F">
        <w:rPr>
          <w:lang w:val="en-GB"/>
        </w:rPr>
        <w:t>A personal reflection on Roleplay</w:t>
      </w:r>
      <w:bookmarkEnd w:id="1"/>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In the role play, I played the role of an interviewee and I was asked the question about my past experience in the field of </w:t>
      </w:r>
      <w:r w:rsidR="00895F50" w:rsidRPr="003B512F">
        <w:rPr>
          <w:rFonts w:ascii="Times New Roman" w:eastAsia="Times New Roman" w:hAnsi="Times New Roman" w:cs="Times New Roman"/>
          <w:sz w:val="24"/>
          <w:szCs w:val="24"/>
          <w:lang w:val="en-GB"/>
        </w:rPr>
        <w:t>work, i.e., working on the job role of a store manager.</w:t>
      </w:r>
      <w:r w:rsidRPr="003B512F">
        <w:rPr>
          <w:rFonts w:ascii="Times New Roman" w:eastAsia="Times New Roman" w:hAnsi="Times New Roman" w:cs="Times New Roman"/>
          <w:sz w:val="24"/>
          <w:szCs w:val="24"/>
          <w:lang w:val="en-GB"/>
        </w:rPr>
        <w:t xml:space="preserve"> In the reply, I was confident to share my experience of five years in the multiple </w:t>
      </w:r>
      <w:r w:rsidR="00895F50" w:rsidRPr="003B512F">
        <w:rPr>
          <w:rFonts w:ascii="Times New Roman" w:eastAsia="Times New Roman" w:hAnsi="Times New Roman" w:cs="Times New Roman"/>
          <w:sz w:val="24"/>
          <w:szCs w:val="24"/>
          <w:lang w:val="en-GB"/>
        </w:rPr>
        <w:t>retail stores</w:t>
      </w:r>
      <w:r w:rsidRPr="003B512F">
        <w:rPr>
          <w:rFonts w:ascii="Times New Roman" w:eastAsia="Times New Roman" w:hAnsi="Times New Roman" w:cs="Times New Roman"/>
          <w:sz w:val="24"/>
          <w:szCs w:val="24"/>
          <w:lang w:val="en-GB"/>
        </w:rPr>
        <w:t xml:space="preserve"> of the UK where I used to co-ordinate the action of the employees and their service towards the customers. I also shared my experience of handling the </w:t>
      </w:r>
      <w:r w:rsidR="00895F50" w:rsidRPr="003B512F">
        <w:rPr>
          <w:rFonts w:ascii="Times New Roman" w:eastAsia="Times New Roman" w:hAnsi="Times New Roman" w:cs="Times New Roman"/>
          <w:sz w:val="24"/>
          <w:szCs w:val="24"/>
          <w:lang w:val="en-GB"/>
        </w:rPr>
        <w:t xml:space="preserve">customers who visited the stores and had problems with their respective products or services that they experienced by them. </w:t>
      </w:r>
      <w:r w:rsidRPr="003B512F">
        <w:rPr>
          <w:rFonts w:ascii="Times New Roman" w:eastAsia="Times New Roman" w:hAnsi="Times New Roman" w:cs="Times New Roman"/>
          <w:sz w:val="24"/>
          <w:szCs w:val="24"/>
          <w:lang w:val="en-GB"/>
        </w:rPr>
        <w:t xml:space="preserve">In the second question, I was asked about my current job status and requested to share information about my past experience regarding employment. I replied to this question with the confidence and shared that I am currently employed in one of the </w:t>
      </w:r>
      <w:r w:rsidR="00895F50" w:rsidRPr="003B512F">
        <w:rPr>
          <w:rFonts w:ascii="Times New Roman" w:eastAsia="Times New Roman" w:hAnsi="Times New Roman" w:cs="Times New Roman"/>
          <w:sz w:val="24"/>
          <w:szCs w:val="24"/>
          <w:lang w:val="en-GB"/>
        </w:rPr>
        <w:t>retail stores</w:t>
      </w:r>
      <w:r w:rsidRPr="003B512F">
        <w:rPr>
          <w:rFonts w:ascii="Times New Roman" w:eastAsia="Times New Roman" w:hAnsi="Times New Roman" w:cs="Times New Roman"/>
          <w:sz w:val="24"/>
          <w:szCs w:val="24"/>
          <w:lang w:val="en-GB"/>
        </w:rPr>
        <w:t xml:space="preserve"> in the UK. I also replied that my past experience was pretty cheerful and I had no issues during my service </w:t>
      </w:r>
      <w:r w:rsidR="00895F50" w:rsidRPr="003B512F">
        <w:rPr>
          <w:rFonts w:ascii="Times New Roman" w:eastAsia="Times New Roman" w:hAnsi="Times New Roman" w:cs="Times New Roman"/>
          <w:sz w:val="24"/>
          <w:szCs w:val="24"/>
          <w:lang w:val="en-GB"/>
        </w:rPr>
        <w:t>as a store manager in the respective organizations</w:t>
      </w:r>
      <w:r w:rsidRPr="003B512F">
        <w:rPr>
          <w:rFonts w:ascii="Times New Roman" w:eastAsia="Times New Roman" w:hAnsi="Times New Roman" w:cs="Times New Roman"/>
          <w:sz w:val="24"/>
          <w:szCs w:val="24"/>
          <w:lang w:val="en-GB"/>
        </w:rPr>
        <w:t xml:space="preserve">. </w:t>
      </w:r>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The interview continued with the third question by asking my strength. In such a situation I felt very excited to answer that my strength </w:t>
      </w:r>
      <w:r w:rsidR="000D1560" w:rsidRPr="003B512F">
        <w:rPr>
          <w:rFonts w:ascii="Times New Roman" w:eastAsia="Times New Roman" w:hAnsi="Times New Roman" w:cs="Times New Roman"/>
          <w:sz w:val="24"/>
          <w:szCs w:val="24"/>
          <w:lang w:val="en-GB"/>
        </w:rPr>
        <w:t xml:space="preserve">is to stay confident while interacting </w:t>
      </w:r>
      <w:r w:rsidR="00083204" w:rsidRPr="003B512F">
        <w:rPr>
          <w:rFonts w:ascii="Times New Roman" w:eastAsia="Times New Roman" w:hAnsi="Times New Roman" w:cs="Times New Roman"/>
          <w:sz w:val="24"/>
          <w:szCs w:val="24"/>
          <w:lang w:val="en-GB"/>
        </w:rPr>
        <w:t>with the customers and helping them out in serving their needs and desires efficiently. Apart from this, I also mentioned that I have the capability to withstand tremendous pressure and therefore deliver the required tasks within the allocated time. Hence, it has a huge scope in pleasing my superiors and also maintain the efficiency and performance of my work in the future.</w:t>
      </w:r>
      <w:r w:rsidRPr="003B512F">
        <w:rPr>
          <w:rFonts w:ascii="Times New Roman" w:eastAsia="Times New Roman" w:hAnsi="Times New Roman" w:cs="Times New Roman"/>
          <w:sz w:val="24"/>
          <w:szCs w:val="24"/>
          <w:lang w:val="en-GB"/>
        </w:rPr>
        <w:t xml:space="preserve"> With the answers, the interviewer was very pleased and carried on with the last question about my qualification in the chosen field of </w:t>
      </w:r>
      <w:r w:rsidR="00404554" w:rsidRPr="003B512F">
        <w:rPr>
          <w:rFonts w:ascii="Times New Roman" w:eastAsia="Times New Roman" w:hAnsi="Times New Roman" w:cs="Times New Roman"/>
          <w:sz w:val="24"/>
          <w:szCs w:val="24"/>
          <w:lang w:val="en-GB"/>
        </w:rPr>
        <w:t>being a store manager</w:t>
      </w:r>
      <w:r w:rsidRPr="003B512F">
        <w:rPr>
          <w:rFonts w:ascii="Times New Roman" w:eastAsia="Times New Roman" w:hAnsi="Times New Roman" w:cs="Times New Roman"/>
          <w:sz w:val="24"/>
          <w:szCs w:val="24"/>
          <w:lang w:val="en-GB"/>
        </w:rPr>
        <w:t xml:space="preserve">. With a highly pitched and enthusiastic voice, I answered that I have graduated under the course of hotel management where </w:t>
      </w:r>
      <w:r w:rsidR="00404554" w:rsidRPr="003B512F">
        <w:rPr>
          <w:rFonts w:ascii="Times New Roman" w:eastAsia="Times New Roman" w:hAnsi="Times New Roman" w:cs="Times New Roman"/>
          <w:sz w:val="24"/>
          <w:szCs w:val="24"/>
          <w:lang w:val="en-GB"/>
        </w:rPr>
        <w:t>hospitality management was the subject of specialization for me</w:t>
      </w:r>
      <w:r w:rsidRPr="003B512F">
        <w:rPr>
          <w:rFonts w:ascii="Times New Roman" w:eastAsia="Times New Roman" w:hAnsi="Times New Roman" w:cs="Times New Roman"/>
          <w:sz w:val="24"/>
          <w:szCs w:val="24"/>
          <w:lang w:val="en-GB"/>
        </w:rPr>
        <w:t>.</w:t>
      </w:r>
    </w:p>
    <w:p w:rsidR="00162BB7" w:rsidRPr="003B512F" w:rsidRDefault="0012039B" w:rsidP="00EA361E">
      <w:pPr>
        <w:pStyle w:val="Heading1"/>
        <w:rPr>
          <w:lang w:val="en-GB"/>
        </w:rPr>
      </w:pPr>
      <w:bookmarkStart w:id="2" w:name="_Toc49530833"/>
      <w:r w:rsidRPr="003B512F">
        <w:rPr>
          <w:lang w:val="en-GB"/>
        </w:rPr>
        <w:lastRenderedPageBreak/>
        <w:t>Personal reflection on career Development Plan</w:t>
      </w:r>
      <w:bookmarkEnd w:id="2"/>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In my opinion, I would rather choose to </w:t>
      </w:r>
      <w:r w:rsidR="002D463A" w:rsidRPr="003B512F">
        <w:rPr>
          <w:rFonts w:ascii="Times New Roman" w:eastAsia="Times New Roman" w:hAnsi="Times New Roman" w:cs="Times New Roman"/>
          <w:sz w:val="24"/>
          <w:szCs w:val="24"/>
          <w:lang w:val="en-GB"/>
        </w:rPr>
        <w:t>study even further</w:t>
      </w:r>
      <w:r w:rsidRPr="003B512F">
        <w:rPr>
          <w:rFonts w:ascii="Times New Roman" w:eastAsia="Times New Roman" w:hAnsi="Times New Roman" w:cs="Times New Roman"/>
          <w:sz w:val="24"/>
          <w:szCs w:val="24"/>
          <w:lang w:val="en-GB"/>
        </w:rPr>
        <w:t xml:space="preserve">, rather than </w:t>
      </w:r>
      <w:r w:rsidR="002D463A" w:rsidRPr="003B512F">
        <w:rPr>
          <w:rFonts w:ascii="Times New Roman" w:eastAsia="Times New Roman" w:hAnsi="Times New Roman" w:cs="Times New Roman"/>
          <w:sz w:val="24"/>
          <w:szCs w:val="24"/>
          <w:lang w:val="en-GB"/>
        </w:rPr>
        <w:t>continuing my role as a store manager for a greater amount of time</w:t>
      </w:r>
      <w:r w:rsidRPr="003B512F">
        <w:rPr>
          <w:rFonts w:ascii="Times New Roman" w:eastAsia="Times New Roman" w:hAnsi="Times New Roman" w:cs="Times New Roman"/>
          <w:sz w:val="24"/>
          <w:szCs w:val="24"/>
          <w:lang w:val="en-GB"/>
        </w:rPr>
        <w:t xml:space="preserve">. My career aim is to </w:t>
      </w:r>
      <w:r w:rsidR="002D463A" w:rsidRPr="003B512F">
        <w:rPr>
          <w:rFonts w:ascii="Times New Roman" w:eastAsia="Times New Roman" w:hAnsi="Times New Roman" w:cs="Times New Roman"/>
          <w:sz w:val="24"/>
          <w:szCs w:val="24"/>
          <w:lang w:val="en-GB"/>
        </w:rPr>
        <w:t>pursue PhD in set field and eventually gain a higher amount of knowledge</w:t>
      </w:r>
      <w:r w:rsidRPr="003B512F">
        <w:rPr>
          <w:rFonts w:ascii="Times New Roman" w:eastAsia="Times New Roman" w:hAnsi="Times New Roman" w:cs="Times New Roman"/>
          <w:sz w:val="24"/>
          <w:szCs w:val="24"/>
          <w:lang w:val="en-GB"/>
        </w:rPr>
        <w:t xml:space="preserve"> in the upcoming 5 years.  It can be </w:t>
      </w:r>
      <w:r w:rsidR="00570836" w:rsidRPr="003B512F">
        <w:rPr>
          <w:rFonts w:ascii="Times New Roman" w:eastAsia="Times New Roman" w:hAnsi="Times New Roman" w:cs="Times New Roman"/>
          <w:sz w:val="24"/>
          <w:szCs w:val="24"/>
          <w:lang w:val="en-GB"/>
        </w:rPr>
        <w:t>analysed</w:t>
      </w:r>
      <w:r w:rsidRPr="003B512F">
        <w:rPr>
          <w:rFonts w:ascii="Times New Roman" w:eastAsia="Times New Roman" w:hAnsi="Times New Roman" w:cs="Times New Roman"/>
          <w:sz w:val="24"/>
          <w:szCs w:val="24"/>
          <w:lang w:val="en-GB"/>
        </w:rPr>
        <w:t xml:space="preserve"> that the rate of development of the </w:t>
      </w:r>
      <w:r w:rsidR="002D463A" w:rsidRPr="003B512F">
        <w:rPr>
          <w:rFonts w:ascii="Times New Roman" w:eastAsia="Times New Roman" w:hAnsi="Times New Roman" w:cs="Times New Roman"/>
          <w:sz w:val="24"/>
          <w:szCs w:val="24"/>
          <w:lang w:val="en-GB"/>
        </w:rPr>
        <w:t>customer as well as employee relationships</w:t>
      </w:r>
      <w:r w:rsidRPr="003B512F">
        <w:rPr>
          <w:rFonts w:ascii="Times New Roman" w:eastAsia="Times New Roman" w:hAnsi="Times New Roman" w:cs="Times New Roman"/>
          <w:sz w:val="24"/>
          <w:szCs w:val="24"/>
          <w:lang w:val="en-GB"/>
        </w:rPr>
        <w:t xml:space="preserve"> reflects the wide popularity of </w:t>
      </w:r>
      <w:r w:rsidR="002D463A" w:rsidRPr="003B512F">
        <w:rPr>
          <w:rFonts w:ascii="Times New Roman" w:eastAsia="Times New Roman" w:hAnsi="Times New Roman" w:cs="Times New Roman"/>
          <w:sz w:val="24"/>
          <w:szCs w:val="24"/>
          <w:lang w:val="en-GB"/>
        </w:rPr>
        <w:t>retail organizations</w:t>
      </w:r>
      <w:r w:rsidRPr="003B512F">
        <w:rPr>
          <w:rFonts w:ascii="Times New Roman" w:eastAsia="Times New Roman" w:hAnsi="Times New Roman" w:cs="Times New Roman"/>
          <w:sz w:val="24"/>
          <w:szCs w:val="24"/>
          <w:lang w:val="en-GB"/>
        </w:rPr>
        <w:t xml:space="preserve"> among the population in the UK. </w:t>
      </w:r>
      <w:r w:rsidR="002D463A" w:rsidRPr="003B512F">
        <w:rPr>
          <w:rFonts w:ascii="Times New Roman" w:eastAsia="Times New Roman" w:hAnsi="Times New Roman" w:cs="Times New Roman"/>
          <w:sz w:val="24"/>
          <w:szCs w:val="24"/>
          <w:lang w:val="en-GB"/>
        </w:rPr>
        <w:t xml:space="preserve">According to the statistics that has been acquired from various sources, it can be said that there are a total of 306,655 stores of retail in the UK and the industry is responsible for employing approximately 2.9 million people of the workforce. Moreover, the growth of this sector is also significant, i.e., 3.4% as of the records of 2019 (Retaileconomics, 2020). Hence, based on the statistics, it can be said that the </w:t>
      </w:r>
      <w:r w:rsidR="00CC73C8" w:rsidRPr="003B512F">
        <w:rPr>
          <w:rFonts w:ascii="Times New Roman" w:eastAsia="Times New Roman" w:hAnsi="Times New Roman" w:cs="Times New Roman"/>
          <w:sz w:val="24"/>
          <w:szCs w:val="24"/>
          <w:lang w:val="en-GB"/>
        </w:rPr>
        <w:t xml:space="preserve">retail industry has a huge workforce employed within it and customers also has a substantial amount of demand for the services and products offered to them. Hence, </w:t>
      </w:r>
      <w:r w:rsidR="00784397" w:rsidRPr="003B512F">
        <w:rPr>
          <w:rFonts w:ascii="Times New Roman" w:eastAsia="Times New Roman" w:hAnsi="Times New Roman" w:cs="Times New Roman"/>
          <w:sz w:val="24"/>
          <w:szCs w:val="24"/>
          <w:lang w:val="en-GB"/>
        </w:rPr>
        <w:t>store managers are essentially required so that they can be able to maintain the ambience of the workplace and also help the customers with their necessary queries and difficulties. This in turn would allow them to increase their satisfaction level to a greater extent.</w:t>
      </w:r>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In my opinion, the experience of my service gradually helped me to gather a high degree of experience that I can later use to establish </w:t>
      </w:r>
      <w:r w:rsidR="002D463A" w:rsidRPr="003B512F">
        <w:rPr>
          <w:rFonts w:ascii="Times New Roman" w:eastAsia="Times New Roman" w:hAnsi="Times New Roman" w:cs="Times New Roman"/>
          <w:sz w:val="24"/>
          <w:szCs w:val="24"/>
          <w:lang w:val="en-GB"/>
        </w:rPr>
        <w:t>retail store</w:t>
      </w:r>
      <w:r w:rsidRPr="003B512F">
        <w:rPr>
          <w:rFonts w:ascii="Times New Roman" w:eastAsia="Times New Roman" w:hAnsi="Times New Roman" w:cs="Times New Roman"/>
          <w:sz w:val="24"/>
          <w:szCs w:val="24"/>
          <w:lang w:val="en-GB"/>
        </w:rPr>
        <w:t xml:space="preserve"> in the UK. According to the opinion of Amer </w:t>
      </w:r>
      <w:r w:rsidRPr="003B512F">
        <w:rPr>
          <w:rFonts w:ascii="Times New Roman" w:eastAsia="Times New Roman" w:hAnsi="Times New Roman" w:cs="Times New Roman"/>
          <w:i/>
          <w:sz w:val="24"/>
          <w:szCs w:val="24"/>
          <w:lang w:val="en-GB"/>
        </w:rPr>
        <w:t xml:space="preserve">et al. </w:t>
      </w:r>
      <w:r w:rsidRPr="003B512F">
        <w:rPr>
          <w:rFonts w:ascii="Times New Roman" w:eastAsia="Times New Roman" w:hAnsi="Times New Roman" w:cs="Times New Roman"/>
          <w:sz w:val="24"/>
          <w:szCs w:val="24"/>
          <w:lang w:val="en-GB"/>
        </w:rPr>
        <w:t xml:space="preserve">(2019), for generating brand recognition in any industry, an insight knowledge about the industry and the relative marketing strategies are important for generating recognition for the self-brand. My past service in the major </w:t>
      </w:r>
      <w:r w:rsidR="00084961" w:rsidRPr="003B512F">
        <w:rPr>
          <w:rFonts w:ascii="Times New Roman" w:eastAsia="Times New Roman" w:hAnsi="Times New Roman" w:cs="Times New Roman"/>
          <w:sz w:val="24"/>
          <w:szCs w:val="24"/>
          <w:lang w:val="en-GB"/>
        </w:rPr>
        <w:t>retail stores</w:t>
      </w:r>
      <w:r w:rsidRPr="003B512F">
        <w:rPr>
          <w:rFonts w:ascii="Times New Roman" w:eastAsia="Times New Roman" w:hAnsi="Times New Roman" w:cs="Times New Roman"/>
          <w:sz w:val="24"/>
          <w:szCs w:val="24"/>
          <w:lang w:val="en-GB"/>
        </w:rPr>
        <w:t xml:space="preserve"> (organizations like </w:t>
      </w:r>
      <w:r w:rsidR="00084961" w:rsidRPr="003B512F">
        <w:rPr>
          <w:rFonts w:ascii="Times New Roman" w:eastAsia="Times New Roman" w:hAnsi="Times New Roman" w:cs="Times New Roman"/>
          <w:sz w:val="24"/>
          <w:szCs w:val="24"/>
          <w:lang w:val="en-GB"/>
        </w:rPr>
        <w:t>Tesco, Primark, Aldi, etc.</w:t>
      </w:r>
      <w:r w:rsidRPr="003B512F">
        <w:rPr>
          <w:rFonts w:ascii="Times New Roman" w:eastAsia="Times New Roman" w:hAnsi="Times New Roman" w:cs="Times New Roman"/>
          <w:sz w:val="24"/>
          <w:szCs w:val="24"/>
          <w:lang w:val="en-GB"/>
        </w:rPr>
        <w:t xml:space="preserve">) can enable me to understand the respective marketing strategies that will help me to flourish my business. On the other hand, I was also able to learn the techniques and tools applied by the organizations for retaining their competitive advantage. As mentioned by Wilson (2018), the practical knowledge of service helps an individual to understand the behaviour of the employees and formulate actions for maintaining organizational behaviour. </w:t>
      </w:r>
      <w:r w:rsidR="009866E3" w:rsidRPr="003B512F">
        <w:rPr>
          <w:rFonts w:ascii="Times New Roman" w:eastAsia="Times New Roman" w:hAnsi="Times New Roman" w:cs="Times New Roman"/>
          <w:sz w:val="24"/>
          <w:szCs w:val="24"/>
          <w:lang w:val="en-GB"/>
        </w:rPr>
        <w:t>Moreover, I also have experience in accounting offices.</w:t>
      </w:r>
      <w:r w:rsidRPr="003B512F">
        <w:rPr>
          <w:rFonts w:ascii="Times New Roman" w:eastAsia="Times New Roman" w:hAnsi="Times New Roman" w:cs="Times New Roman"/>
          <w:sz w:val="24"/>
          <w:szCs w:val="24"/>
          <w:lang w:val="en-GB"/>
        </w:rPr>
        <w:t xml:space="preserve">Thus my experience in the </w:t>
      </w:r>
      <w:r w:rsidR="00F6225F" w:rsidRPr="003B512F">
        <w:rPr>
          <w:rFonts w:ascii="Times New Roman" w:eastAsia="Times New Roman" w:hAnsi="Times New Roman" w:cs="Times New Roman"/>
          <w:sz w:val="24"/>
          <w:szCs w:val="24"/>
          <w:lang w:val="en-GB"/>
        </w:rPr>
        <w:t>organizations as store manager</w:t>
      </w:r>
      <w:r w:rsidRPr="003B512F">
        <w:rPr>
          <w:rFonts w:ascii="Times New Roman" w:eastAsia="Times New Roman" w:hAnsi="Times New Roman" w:cs="Times New Roman"/>
          <w:sz w:val="24"/>
          <w:szCs w:val="24"/>
          <w:lang w:val="en-GB"/>
        </w:rPr>
        <w:t xml:space="preserve"> will allow me to establish my </w:t>
      </w:r>
      <w:r w:rsidR="00F6225F" w:rsidRPr="003B512F">
        <w:rPr>
          <w:rFonts w:ascii="Times New Roman" w:eastAsia="Times New Roman" w:hAnsi="Times New Roman" w:cs="Times New Roman"/>
          <w:sz w:val="24"/>
          <w:szCs w:val="24"/>
          <w:lang w:val="en-GB"/>
        </w:rPr>
        <w:t>strengths and eventually improvise</w:t>
      </w:r>
      <w:r w:rsidRPr="003B512F">
        <w:rPr>
          <w:rFonts w:ascii="Times New Roman" w:eastAsia="Times New Roman" w:hAnsi="Times New Roman" w:cs="Times New Roman"/>
          <w:sz w:val="24"/>
          <w:szCs w:val="24"/>
          <w:lang w:val="en-GB"/>
        </w:rPr>
        <w:t xml:space="preserve"> and manage its performance with a high level of integrity and honesty (professional value). With the implementation of past knowledge I will also be able to develop a better competitive advantage for </w:t>
      </w:r>
      <w:r w:rsidR="00F6225F" w:rsidRPr="003B512F">
        <w:rPr>
          <w:rFonts w:ascii="Times New Roman" w:eastAsia="Times New Roman" w:hAnsi="Times New Roman" w:cs="Times New Roman"/>
          <w:sz w:val="24"/>
          <w:szCs w:val="24"/>
          <w:lang w:val="en-GB"/>
        </w:rPr>
        <w:t>my studies in the set field so that I will be able to pursue PhD in the future.</w:t>
      </w:r>
    </w:p>
    <w:p w:rsidR="00162BB7" w:rsidRPr="003B512F" w:rsidRDefault="0012039B" w:rsidP="00EA361E">
      <w:pPr>
        <w:pStyle w:val="Heading1"/>
        <w:rPr>
          <w:lang w:val="en-GB"/>
        </w:rPr>
      </w:pPr>
      <w:bookmarkStart w:id="3" w:name="_Toc49530834"/>
      <w:r w:rsidRPr="003B512F">
        <w:rPr>
          <w:lang w:val="en-GB"/>
        </w:rPr>
        <w:lastRenderedPageBreak/>
        <w:t>Skills and knowledge that contribute toward working effectively, besides showing readiness for employment</w:t>
      </w:r>
      <w:bookmarkEnd w:id="3"/>
    </w:p>
    <w:p w:rsidR="00162BB7" w:rsidRPr="003B512F" w:rsidRDefault="00F6225F" w:rsidP="00EA361E">
      <w:pPr>
        <w:pStyle w:val="Normal1"/>
        <w:shd w:val="clear" w:color="auto" w:fill="FFFFFF"/>
        <w:spacing w:line="360" w:lineRule="auto"/>
        <w:jc w:val="center"/>
        <w:rPr>
          <w:rFonts w:ascii="Times New Roman" w:eastAsia="Times New Roman" w:hAnsi="Times New Roman" w:cs="Times New Roman"/>
          <w:sz w:val="24"/>
          <w:szCs w:val="24"/>
          <w:lang w:val="en-GB"/>
        </w:rPr>
      </w:pPr>
      <w:r w:rsidRPr="003B512F">
        <w:rPr>
          <w:rFonts w:ascii="Times New Roman" w:eastAsia="Times New Roman" w:hAnsi="Times New Roman" w:cs="Times New Roman"/>
          <w:noProof/>
          <w:sz w:val="24"/>
          <w:szCs w:val="24"/>
        </w:rPr>
        <w:drawing>
          <wp:inline distT="0" distB="0" distL="0" distR="0">
            <wp:extent cx="5486400" cy="3200400"/>
            <wp:effectExtent l="57150" t="19050" r="95250" b="381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12039B" w:rsidRPr="003B512F">
        <w:rPr>
          <w:rFonts w:ascii="Times New Roman" w:eastAsia="Times New Roman" w:hAnsi="Times New Roman" w:cs="Times New Roman"/>
          <w:sz w:val="24"/>
          <w:szCs w:val="24"/>
          <w:lang w:val="en-GB"/>
        </w:rPr>
        <w:t>.</w:t>
      </w:r>
    </w:p>
    <w:p w:rsidR="00162BB7" w:rsidRPr="003B512F" w:rsidRDefault="0012039B" w:rsidP="00EA361E">
      <w:pPr>
        <w:pStyle w:val="Normal1"/>
        <w:shd w:val="clear" w:color="auto" w:fill="FFFFFF"/>
        <w:spacing w:line="360" w:lineRule="auto"/>
        <w:jc w:val="center"/>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Figure 2: Personal skills and Knowledge</w:t>
      </w:r>
    </w:p>
    <w:p w:rsidR="00162BB7" w:rsidRPr="003B512F" w:rsidRDefault="0012039B" w:rsidP="00EA361E">
      <w:pPr>
        <w:pStyle w:val="Normal1"/>
        <w:shd w:val="clear" w:color="auto" w:fill="FFFFFF"/>
        <w:spacing w:line="360" w:lineRule="auto"/>
        <w:jc w:val="center"/>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(Source: self-developed)</w:t>
      </w:r>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In the context of developing an effective career, I evaluated the skill </w:t>
      </w:r>
      <w:r w:rsidR="00F6225F" w:rsidRPr="003B512F">
        <w:rPr>
          <w:rFonts w:ascii="Times New Roman" w:eastAsia="Times New Roman" w:hAnsi="Times New Roman" w:cs="Times New Roman"/>
          <w:sz w:val="24"/>
          <w:szCs w:val="24"/>
          <w:lang w:val="en-GB"/>
        </w:rPr>
        <w:t>of encountering and interacting with the employees and customers and therefore managing and handling them efficiently</w:t>
      </w:r>
      <w:r w:rsidRPr="003B512F">
        <w:rPr>
          <w:rFonts w:ascii="Times New Roman" w:eastAsia="Times New Roman" w:hAnsi="Times New Roman" w:cs="Times New Roman"/>
          <w:sz w:val="24"/>
          <w:szCs w:val="24"/>
          <w:lang w:val="en-GB"/>
        </w:rPr>
        <w:t xml:space="preserve">. By the views of Wang and Kim (2017), the methods of customer handling highlight an effective measure that enhances the satisfaction and engagement of the customers. In the period of my 5 years of service, </w:t>
      </w:r>
      <w:r w:rsidR="00F6225F" w:rsidRPr="003B512F">
        <w:rPr>
          <w:rFonts w:ascii="Times New Roman" w:eastAsia="Times New Roman" w:hAnsi="Times New Roman" w:cs="Times New Roman"/>
          <w:sz w:val="24"/>
          <w:szCs w:val="24"/>
          <w:lang w:val="en-GB"/>
        </w:rPr>
        <w:t>the</w:t>
      </w:r>
      <w:r w:rsidRPr="003B512F">
        <w:rPr>
          <w:rFonts w:ascii="Times New Roman" w:eastAsia="Times New Roman" w:hAnsi="Times New Roman" w:cs="Times New Roman"/>
          <w:sz w:val="24"/>
          <w:szCs w:val="24"/>
          <w:lang w:val="en-GB"/>
        </w:rPr>
        <w:t xml:space="preserve"> effectiveness of </w:t>
      </w:r>
      <w:r w:rsidR="00F6225F" w:rsidRPr="003B512F">
        <w:rPr>
          <w:rFonts w:ascii="Times New Roman" w:eastAsia="Times New Roman" w:hAnsi="Times New Roman" w:cs="Times New Roman"/>
          <w:sz w:val="24"/>
          <w:szCs w:val="24"/>
          <w:lang w:val="en-GB"/>
        </w:rPr>
        <w:t xml:space="preserve">confident interaction enables to </w:t>
      </w:r>
      <w:r w:rsidR="00695A33" w:rsidRPr="003B512F">
        <w:rPr>
          <w:rFonts w:ascii="Times New Roman" w:eastAsia="Times New Roman" w:hAnsi="Times New Roman" w:cs="Times New Roman"/>
          <w:sz w:val="24"/>
          <w:szCs w:val="24"/>
          <w:lang w:val="en-GB"/>
        </w:rPr>
        <w:t>analyse</w:t>
      </w:r>
      <w:r w:rsidR="00F6225F" w:rsidRPr="003B512F">
        <w:rPr>
          <w:rFonts w:ascii="Times New Roman" w:eastAsia="Times New Roman" w:hAnsi="Times New Roman" w:cs="Times New Roman"/>
          <w:sz w:val="24"/>
          <w:szCs w:val="24"/>
          <w:lang w:val="en-GB"/>
        </w:rPr>
        <w:t xml:space="preserve"> the behaviour of the customers and therefore deal with them according to the necessity.</w:t>
      </w:r>
      <w:r w:rsidR="00695A33" w:rsidRPr="003B512F">
        <w:rPr>
          <w:rFonts w:ascii="Times New Roman" w:eastAsia="Times New Roman" w:hAnsi="Times New Roman" w:cs="Times New Roman"/>
          <w:sz w:val="24"/>
          <w:szCs w:val="24"/>
          <w:lang w:val="en-GB"/>
        </w:rPr>
        <w:t>Apart from this, in perspective of the employee segment, loss of confidence while interacting with the subordinates might give them an idea that they are overpowered and managing them becomes difficult for the organization as well</w:t>
      </w:r>
      <w:r w:rsidRPr="003B512F">
        <w:rPr>
          <w:rFonts w:ascii="Times New Roman" w:eastAsia="Times New Roman" w:hAnsi="Times New Roman" w:cs="Times New Roman"/>
          <w:sz w:val="24"/>
          <w:szCs w:val="24"/>
          <w:lang w:val="en-GB"/>
        </w:rPr>
        <w:t xml:space="preserve"> (Cottrell, 2010). Thus I gradually developed the technique of influencing the customers that will help to attract the interest of the customers </w:t>
      </w:r>
      <w:r w:rsidR="00695A33" w:rsidRPr="003B512F">
        <w:rPr>
          <w:rFonts w:ascii="Times New Roman" w:eastAsia="Times New Roman" w:hAnsi="Times New Roman" w:cs="Times New Roman"/>
          <w:sz w:val="24"/>
          <w:szCs w:val="24"/>
          <w:lang w:val="en-GB"/>
        </w:rPr>
        <w:t>as well as employee by staying confident while interacting with them</w:t>
      </w:r>
      <w:r w:rsidRPr="003B512F">
        <w:rPr>
          <w:rFonts w:ascii="Times New Roman" w:eastAsia="Times New Roman" w:hAnsi="Times New Roman" w:cs="Times New Roman"/>
          <w:sz w:val="24"/>
          <w:szCs w:val="24"/>
          <w:lang w:val="en-GB"/>
        </w:rPr>
        <w:t xml:space="preserve">. I also possess the skill and efficiency of withstanding heavy physical stress that will allow me to work with more dedication and cooperate with </w:t>
      </w:r>
      <w:r w:rsidR="00424120" w:rsidRPr="003B512F">
        <w:rPr>
          <w:rFonts w:ascii="Times New Roman" w:eastAsia="Times New Roman" w:hAnsi="Times New Roman" w:cs="Times New Roman"/>
          <w:sz w:val="24"/>
          <w:szCs w:val="24"/>
          <w:lang w:val="en-GB"/>
        </w:rPr>
        <w:t>other</w:t>
      </w:r>
      <w:r w:rsidRPr="003B512F">
        <w:rPr>
          <w:rFonts w:ascii="Times New Roman" w:eastAsia="Times New Roman" w:hAnsi="Times New Roman" w:cs="Times New Roman"/>
          <w:sz w:val="24"/>
          <w:szCs w:val="24"/>
          <w:lang w:val="en-GB"/>
        </w:rPr>
        <w:t xml:space="preserve"> employees. I also possess the knowledge of different legislations like the “Employment act of 1996” or “Employment act of 2002” that will help me to maintain equality </w:t>
      </w:r>
      <w:r w:rsidRPr="003B512F">
        <w:rPr>
          <w:rFonts w:ascii="Times New Roman" w:eastAsia="Times New Roman" w:hAnsi="Times New Roman" w:cs="Times New Roman"/>
          <w:sz w:val="24"/>
          <w:szCs w:val="24"/>
          <w:lang w:val="en-GB"/>
        </w:rPr>
        <w:lastRenderedPageBreak/>
        <w:t xml:space="preserve">among the employees (Gov.UK, 2019). This measure can help me to increase engagement among the employees and improve their quality of service towards my organization. </w:t>
      </w:r>
    </w:p>
    <w:p w:rsidR="00162BB7" w:rsidRPr="003B512F" w:rsidRDefault="00695A33" w:rsidP="00EA361E">
      <w:pPr>
        <w:pStyle w:val="Normal1"/>
        <w:shd w:val="clear" w:color="auto" w:fill="FFFFFF"/>
        <w:spacing w:line="360" w:lineRule="auto"/>
        <w:jc w:val="both"/>
        <w:rPr>
          <w:rFonts w:ascii="Times New Roman" w:eastAsia="Times New Roman" w:hAnsi="Times New Roman" w:cs="Times New Roman"/>
          <w:b/>
          <w:i/>
          <w:sz w:val="24"/>
          <w:szCs w:val="24"/>
          <w:lang w:val="en-GB"/>
        </w:rPr>
      </w:pPr>
      <w:r w:rsidRPr="003B512F">
        <w:rPr>
          <w:rFonts w:ascii="Times New Roman" w:eastAsia="Times New Roman" w:hAnsi="Times New Roman" w:cs="Times New Roman"/>
          <w:sz w:val="24"/>
          <w:szCs w:val="24"/>
          <w:lang w:val="en-GB"/>
        </w:rPr>
        <w:t>Some of the other skills that I have established while working for different organizations as well as with my pursued courses, I can mention that I have an urge to deliver the task within the proposed time, I possess qualities that are sought within an efficient leader and I can also work in extreme work conditions and pressures with a considerable presence of mind.</w:t>
      </w:r>
      <w:r w:rsidR="0012039B" w:rsidRPr="003B512F">
        <w:rPr>
          <w:rFonts w:ascii="Times New Roman" w:eastAsia="Times New Roman" w:hAnsi="Times New Roman" w:cs="Times New Roman"/>
          <w:sz w:val="24"/>
          <w:szCs w:val="24"/>
          <w:lang w:val="en-GB"/>
        </w:rPr>
        <w:t xml:space="preserve"> This knowledge thereby highlights my readiness towards </w:t>
      </w:r>
      <w:r w:rsidRPr="003B512F">
        <w:rPr>
          <w:rFonts w:ascii="Times New Roman" w:eastAsia="Times New Roman" w:hAnsi="Times New Roman" w:cs="Times New Roman"/>
          <w:sz w:val="24"/>
          <w:szCs w:val="24"/>
          <w:lang w:val="en-GB"/>
        </w:rPr>
        <w:t>absorbing even greater amount of knowledge in the future and can be able to proceed towards opting for my PhD in the future.</w:t>
      </w:r>
      <w:r w:rsidR="0012039B" w:rsidRPr="003B512F">
        <w:rPr>
          <w:rFonts w:ascii="Times New Roman" w:eastAsia="Times New Roman" w:hAnsi="Times New Roman" w:cs="Times New Roman"/>
          <w:sz w:val="24"/>
          <w:szCs w:val="24"/>
          <w:lang w:val="en-GB"/>
        </w:rPr>
        <w:t xml:space="preserve"> As per the opinion of Alzaydi</w:t>
      </w:r>
      <w:r w:rsidR="0012039B" w:rsidRPr="003B512F">
        <w:rPr>
          <w:rFonts w:ascii="Times New Roman" w:eastAsia="Times New Roman" w:hAnsi="Times New Roman" w:cs="Times New Roman"/>
          <w:i/>
          <w:sz w:val="24"/>
          <w:szCs w:val="24"/>
          <w:lang w:val="en-GB"/>
        </w:rPr>
        <w:t xml:space="preserve">et al. </w:t>
      </w:r>
      <w:r w:rsidR="0012039B" w:rsidRPr="003B512F">
        <w:rPr>
          <w:rFonts w:ascii="Times New Roman" w:eastAsia="Times New Roman" w:hAnsi="Times New Roman" w:cs="Times New Roman"/>
          <w:sz w:val="24"/>
          <w:szCs w:val="24"/>
          <w:lang w:val="en-GB"/>
        </w:rPr>
        <w:t xml:space="preserve">(2018), the delivery of offers and discounts to the customers only works if the quality of service is maintained and delivered at an affordable price. Thus the knowledge of employee legislation can enable me to monitor the behaviour and action of the employees. </w:t>
      </w:r>
      <w:r w:rsidR="0012039B" w:rsidRPr="003B512F">
        <w:rPr>
          <w:rFonts w:ascii="Times New Roman" w:eastAsia="Times New Roman" w:hAnsi="Times New Roman" w:cs="Times New Roman"/>
          <w:b/>
          <w:i/>
          <w:sz w:val="24"/>
          <w:szCs w:val="24"/>
          <w:lang w:val="en-GB"/>
        </w:rPr>
        <w:t>(Refer to Appendix 2).</w:t>
      </w:r>
    </w:p>
    <w:p w:rsidR="00162BB7" w:rsidRPr="003B512F" w:rsidRDefault="0012039B" w:rsidP="00EA361E">
      <w:pPr>
        <w:pStyle w:val="Heading1"/>
        <w:rPr>
          <w:lang w:val="en-GB"/>
        </w:rPr>
      </w:pPr>
      <w:bookmarkStart w:id="4" w:name="_Toc49530835"/>
      <w:r w:rsidRPr="003B512F">
        <w:rPr>
          <w:lang w:val="en-GB"/>
        </w:rPr>
        <w:t>Personal strengths and areas of further development</w:t>
      </w:r>
      <w:bookmarkEnd w:id="4"/>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As mentioned by Dalkir (2017), the experience of service helps to gather practical experiences and knowledge that facilitates the development of discipline and leadership skills in an employee. During the time of service, I used to </w:t>
      </w:r>
      <w:r w:rsidR="002B7A52" w:rsidRPr="003B512F">
        <w:rPr>
          <w:rFonts w:ascii="Times New Roman" w:eastAsia="Times New Roman" w:hAnsi="Times New Roman" w:cs="Times New Roman"/>
          <w:sz w:val="24"/>
          <w:szCs w:val="24"/>
          <w:lang w:val="en-GB"/>
        </w:rPr>
        <w:t>analyse</w:t>
      </w:r>
      <w:r w:rsidRPr="003B512F">
        <w:rPr>
          <w:rFonts w:ascii="Times New Roman" w:eastAsia="Times New Roman" w:hAnsi="Times New Roman" w:cs="Times New Roman"/>
          <w:sz w:val="24"/>
          <w:szCs w:val="24"/>
          <w:lang w:val="en-GB"/>
        </w:rPr>
        <w:t xml:space="preserve"> the actions of different managers that helped to develop the ability of critical thinking and adapt measures that can </w:t>
      </w:r>
      <w:r w:rsidR="00F13E5D" w:rsidRPr="003B512F">
        <w:rPr>
          <w:rFonts w:ascii="Times New Roman" w:eastAsia="Times New Roman" w:hAnsi="Times New Roman" w:cs="Times New Roman"/>
          <w:sz w:val="24"/>
          <w:szCs w:val="24"/>
          <w:lang w:val="en-GB"/>
        </w:rPr>
        <w:t>be helpful in increasing the knowledge and skills regarding management of customers and employees within the retail stores.</w:t>
      </w:r>
      <w:r w:rsidRPr="003B512F">
        <w:rPr>
          <w:rFonts w:ascii="Times New Roman" w:eastAsia="Times New Roman" w:hAnsi="Times New Roman" w:cs="Times New Roman"/>
          <w:sz w:val="24"/>
          <w:szCs w:val="24"/>
          <w:lang w:val="en-GB"/>
        </w:rPr>
        <w:t xml:space="preserve"> Influenced by Cottrell (2017), my knowledge of </w:t>
      </w:r>
      <w:r w:rsidR="00F13E5D" w:rsidRPr="003B512F">
        <w:rPr>
          <w:rFonts w:ascii="Times New Roman" w:eastAsia="Times New Roman" w:hAnsi="Times New Roman" w:cs="Times New Roman"/>
          <w:sz w:val="24"/>
          <w:szCs w:val="24"/>
          <w:lang w:val="en-GB"/>
        </w:rPr>
        <w:t>working as a store manager</w:t>
      </w:r>
      <w:r w:rsidRPr="003B512F">
        <w:rPr>
          <w:rFonts w:ascii="Times New Roman" w:eastAsia="Times New Roman" w:hAnsi="Times New Roman" w:cs="Times New Roman"/>
          <w:sz w:val="24"/>
          <w:szCs w:val="24"/>
          <w:lang w:val="en-GB"/>
        </w:rPr>
        <w:t xml:space="preserve"> can also help me to elaborate on the </w:t>
      </w:r>
      <w:r w:rsidR="00F13E5D" w:rsidRPr="003B512F">
        <w:rPr>
          <w:rFonts w:ascii="Times New Roman" w:eastAsia="Times New Roman" w:hAnsi="Times New Roman" w:cs="Times New Roman"/>
          <w:sz w:val="24"/>
          <w:szCs w:val="24"/>
          <w:lang w:val="en-GB"/>
        </w:rPr>
        <w:t>services and products</w:t>
      </w:r>
      <w:r w:rsidRPr="003B512F">
        <w:rPr>
          <w:rFonts w:ascii="Times New Roman" w:eastAsia="Times New Roman" w:hAnsi="Times New Roman" w:cs="Times New Roman"/>
          <w:sz w:val="24"/>
          <w:szCs w:val="24"/>
          <w:lang w:val="en-GB"/>
        </w:rPr>
        <w:t xml:space="preserve"> that are </w:t>
      </w:r>
      <w:r w:rsidR="00F13E5D" w:rsidRPr="003B512F">
        <w:rPr>
          <w:rFonts w:ascii="Times New Roman" w:eastAsia="Times New Roman" w:hAnsi="Times New Roman" w:cs="Times New Roman"/>
          <w:sz w:val="24"/>
          <w:szCs w:val="24"/>
          <w:lang w:val="en-GB"/>
        </w:rPr>
        <w:t>delivered to the customers by the employees working within it and therefore maintain the decorum of the workplace efficiently.</w:t>
      </w:r>
    </w:p>
    <w:p w:rsidR="00162BB7" w:rsidRPr="003B512F" w:rsidRDefault="00CE48CB" w:rsidP="00EA361E">
      <w:pPr>
        <w:pStyle w:val="Normal1"/>
        <w:shd w:val="clear" w:color="auto" w:fill="FFFFFF"/>
        <w:spacing w:line="360" w:lineRule="auto"/>
        <w:jc w:val="center"/>
        <w:rPr>
          <w:rFonts w:ascii="Times New Roman" w:eastAsia="Times New Roman" w:hAnsi="Times New Roman" w:cs="Times New Roman"/>
          <w:b/>
          <w:sz w:val="24"/>
          <w:szCs w:val="24"/>
          <w:lang w:val="en-GB"/>
        </w:rPr>
      </w:pPr>
      <w:r w:rsidRPr="003B512F">
        <w:rPr>
          <w:rFonts w:ascii="Times New Roman" w:eastAsia="Times New Roman" w:hAnsi="Times New Roman" w:cs="Times New Roman"/>
          <w:b/>
          <w:noProof/>
          <w:sz w:val="24"/>
          <w:szCs w:val="24"/>
        </w:rPr>
        <w:lastRenderedPageBreak/>
        <w:drawing>
          <wp:inline distT="0" distB="0" distL="0" distR="0">
            <wp:extent cx="5172075" cy="30765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72075" cy="3076575"/>
                    </a:xfrm>
                    <a:prstGeom prst="rect">
                      <a:avLst/>
                    </a:prstGeom>
                    <a:noFill/>
                    <a:ln>
                      <a:noFill/>
                    </a:ln>
                  </pic:spPr>
                </pic:pic>
              </a:graphicData>
            </a:graphic>
          </wp:inline>
        </w:drawing>
      </w:r>
    </w:p>
    <w:p w:rsidR="00162BB7" w:rsidRPr="003B512F" w:rsidRDefault="0012039B" w:rsidP="00EA361E">
      <w:pPr>
        <w:pStyle w:val="Normal1"/>
        <w:shd w:val="clear" w:color="auto" w:fill="FFFFFF"/>
        <w:spacing w:line="360" w:lineRule="auto"/>
        <w:jc w:val="center"/>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Figure 3: Analysis of personal strength and areas of development</w:t>
      </w:r>
    </w:p>
    <w:p w:rsidR="00162BB7" w:rsidRPr="003B512F" w:rsidRDefault="0012039B" w:rsidP="00EA361E">
      <w:pPr>
        <w:pStyle w:val="Normal1"/>
        <w:shd w:val="clear" w:color="auto" w:fill="FFFFFF"/>
        <w:spacing w:line="360" w:lineRule="auto"/>
        <w:jc w:val="center"/>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(Source: self-developed)</w:t>
      </w:r>
    </w:p>
    <w:p w:rsidR="00162BB7" w:rsidRPr="003B512F" w:rsidRDefault="0012039B" w:rsidP="00EA361E">
      <w:pPr>
        <w:pStyle w:val="Normal1"/>
        <w:shd w:val="clear" w:color="auto" w:fill="FFFFFF"/>
        <w:spacing w:line="360" w:lineRule="auto"/>
        <w:jc w:val="both"/>
        <w:rPr>
          <w:rFonts w:ascii="Times New Roman" w:eastAsia="Times New Roman" w:hAnsi="Times New Roman" w:cs="Times New Roman"/>
          <w:b/>
          <w:i/>
          <w:sz w:val="24"/>
          <w:szCs w:val="24"/>
          <w:lang w:val="en-GB"/>
        </w:rPr>
      </w:pPr>
      <w:r w:rsidRPr="003B512F">
        <w:rPr>
          <w:rFonts w:ascii="Times New Roman" w:eastAsia="Times New Roman" w:hAnsi="Times New Roman" w:cs="Times New Roman"/>
          <w:sz w:val="24"/>
          <w:szCs w:val="24"/>
          <w:lang w:val="en-GB"/>
        </w:rPr>
        <w:t xml:space="preserve">On the other hand, I need to focus on improving my communication skills in the workplace. As per the views of Sobering (2019), communication within a workplace helps an employee to execute the operation and maintain the transparency of business executions. Thus, I need to practice my communication skills in order to manage the communication between the managers and the employees with the formation of organizational policies. I also need to work upon developing my time and decision-making skills for enhancing the productivity of my organization. Inspired by Noe and Kodwani (2018), the time management skill will allow me to train the employees for providing fast and effective service while the decision making skills will enable the evaluation of prices for the services. This can help to adopt different pricing strategies (like competitive or penetration pricing strategy) with effective decision making and develop a wide base of customers. The enhancement of decision making ability can also allow me to decide between the most effective social media platform (like Facebook or Instagram) that can help to generate better customer attraction. </w:t>
      </w:r>
      <w:r w:rsidRPr="003B512F">
        <w:rPr>
          <w:rFonts w:ascii="Times New Roman" w:eastAsia="Times New Roman" w:hAnsi="Times New Roman" w:cs="Times New Roman"/>
          <w:b/>
          <w:i/>
          <w:sz w:val="24"/>
          <w:szCs w:val="24"/>
          <w:lang w:val="en-GB"/>
        </w:rPr>
        <w:t>(Refer to Appendix 1)</w:t>
      </w:r>
    </w:p>
    <w:p w:rsidR="00162BB7" w:rsidRPr="003B512F" w:rsidRDefault="0012039B" w:rsidP="00EA361E">
      <w:pPr>
        <w:pStyle w:val="Heading1"/>
        <w:rPr>
          <w:lang w:val="en-GB"/>
        </w:rPr>
      </w:pPr>
      <w:bookmarkStart w:id="5" w:name="_Toc49530836"/>
      <w:r w:rsidRPr="003B512F">
        <w:rPr>
          <w:lang w:val="en-GB"/>
        </w:rPr>
        <w:lastRenderedPageBreak/>
        <w:t>Establishing development goals and developing a personal action</w:t>
      </w:r>
      <w:bookmarkEnd w:id="5"/>
    </w:p>
    <w:tbl>
      <w:tblPr>
        <w:tblStyle w:val="a"/>
        <w:tblW w:w="8985" w:type="dxa"/>
        <w:jc w:val="center"/>
        <w:tblBorders>
          <w:top w:val="nil"/>
          <w:left w:val="nil"/>
          <w:bottom w:val="nil"/>
          <w:right w:val="nil"/>
          <w:insideH w:val="nil"/>
          <w:insideV w:val="nil"/>
        </w:tblBorders>
        <w:tblLayout w:type="fixed"/>
        <w:tblLook w:val="0600"/>
      </w:tblPr>
      <w:tblGrid>
        <w:gridCol w:w="1845"/>
        <w:gridCol w:w="1830"/>
        <w:gridCol w:w="1830"/>
        <w:gridCol w:w="1710"/>
        <w:gridCol w:w="1770"/>
      </w:tblGrid>
      <w:tr w:rsidR="00784610" w:rsidRPr="003B512F" w:rsidTr="00531AFB">
        <w:trPr>
          <w:trHeight w:val="1220"/>
          <w:jc w:val="center"/>
        </w:trPr>
        <w:tc>
          <w:tcPr>
            <w:tcW w:w="1845" w:type="dxa"/>
            <w:tcBorders>
              <w:top w:val="single" w:sz="8" w:space="0" w:color="7BA0CD"/>
              <w:left w:val="single" w:sz="8" w:space="0" w:color="7BA0CD"/>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Goals</w:t>
            </w:r>
          </w:p>
        </w:tc>
        <w:tc>
          <w:tcPr>
            <w:tcW w:w="1830" w:type="dxa"/>
            <w:tcBorders>
              <w:top w:val="single" w:sz="8" w:space="0" w:color="7BA0CD"/>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Process to achieve the goal</w:t>
            </w:r>
          </w:p>
        </w:tc>
        <w:tc>
          <w:tcPr>
            <w:tcW w:w="1830" w:type="dxa"/>
            <w:tcBorders>
              <w:top w:val="single" w:sz="8" w:space="0" w:color="7BA0CD"/>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Importance of reaching the goal</w:t>
            </w:r>
          </w:p>
        </w:tc>
        <w:tc>
          <w:tcPr>
            <w:tcW w:w="1710" w:type="dxa"/>
            <w:tcBorders>
              <w:top w:val="single" w:sz="8" w:space="0" w:color="7BA0CD"/>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Time required for achieving the goal</w:t>
            </w:r>
          </w:p>
        </w:tc>
        <w:tc>
          <w:tcPr>
            <w:tcW w:w="1770" w:type="dxa"/>
            <w:tcBorders>
              <w:top w:val="single" w:sz="8" w:space="0" w:color="7BA0CD"/>
              <w:left w:val="nil"/>
              <w:bottom w:val="single" w:sz="8" w:space="0" w:color="7BA0CD"/>
              <w:right w:val="single" w:sz="8" w:space="0" w:color="7BA0CD"/>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Success criteria</w:t>
            </w:r>
          </w:p>
        </w:tc>
      </w:tr>
      <w:tr w:rsidR="00784610" w:rsidRPr="003B512F" w:rsidTr="00531AFB">
        <w:trPr>
          <w:trHeight w:val="2015"/>
          <w:jc w:val="center"/>
        </w:trPr>
        <w:tc>
          <w:tcPr>
            <w:tcW w:w="1845" w:type="dxa"/>
            <w:tcBorders>
              <w:top w:val="nil"/>
              <w:left w:val="single" w:sz="8" w:space="0" w:color="7BA0CD"/>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Develop time management skills</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I need to focus on completing the service on time and learn the skill of multitasking.</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The management of time can help to increase the effectiveness of the employees along with the productivity of the </w:t>
            </w:r>
            <w:r w:rsidR="00B04668" w:rsidRPr="003B512F">
              <w:rPr>
                <w:rFonts w:ascii="Times New Roman" w:eastAsia="Times New Roman" w:hAnsi="Times New Roman" w:cs="Times New Roman"/>
                <w:sz w:val="24"/>
                <w:szCs w:val="24"/>
                <w:lang w:val="en-GB"/>
              </w:rPr>
              <w:t>store</w:t>
            </w:r>
            <w:r w:rsidRPr="003B512F">
              <w:rPr>
                <w:rFonts w:ascii="Times New Roman" w:eastAsia="Times New Roman" w:hAnsi="Times New Roman" w:cs="Times New Roman"/>
                <w:sz w:val="24"/>
                <w:szCs w:val="24"/>
                <w:lang w:val="en-GB"/>
              </w:rPr>
              <w:t>(Morgan, 2016).</w:t>
            </w:r>
          </w:p>
        </w:tc>
        <w:tc>
          <w:tcPr>
            <w:tcW w:w="171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 3 months</w:t>
            </w:r>
          </w:p>
        </w:tc>
        <w:tc>
          <w:tcPr>
            <w:tcW w:w="1770" w:type="dxa"/>
            <w:tcBorders>
              <w:top w:val="nil"/>
              <w:left w:val="nil"/>
              <w:bottom w:val="single" w:sz="8" w:space="0" w:color="7BA0CD"/>
              <w:right w:val="single" w:sz="8" w:space="0" w:color="7BA0CD"/>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Improved satisfaction of customers</w:t>
            </w:r>
          </w:p>
        </w:tc>
      </w:tr>
      <w:tr w:rsidR="00784610" w:rsidRPr="003B512F" w:rsidTr="00531AFB">
        <w:trPr>
          <w:trHeight w:val="680"/>
          <w:jc w:val="center"/>
        </w:trPr>
        <w:tc>
          <w:tcPr>
            <w:tcW w:w="1845" w:type="dxa"/>
            <w:tcBorders>
              <w:top w:val="nil"/>
              <w:left w:val="single" w:sz="8" w:space="0" w:color="7BA0CD"/>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Learn different technique for gaining a competitive advantage</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Implement my past experience and knowledge about the marketing operations.</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Competitive advantage can help to attract more customers and enable better recognition of the brand (Maund</w:t>
            </w:r>
            <w:r w:rsidRPr="003B512F">
              <w:rPr>
                <w:rFonts w:ascii="Times New Roman" w:eastAsia="Times New Roman" w:hAnsi="Times New Roman" w:cs="Times New Roman"/>
                <w:i/>
                <w:sz w:val="24"/>
                <w:szCs w:val="24"/>
                <w:lang w:val="en-GB"/>
              </w:rPr>
              <w:t xml:space="preserve">et al. </w:t>
            </w:r>
            <w:r w:rsidRPr="003B512F">
              <w:rPr>
                <w:rFonts w:ascii="Times New Roman" w:eastAsia="Times New Roman" w:hAnsi="Times New Roman" w:cs="Times New Roman"/>
                <w:sz w:val="24"/>
                <w:szCs w:val="24"/>
                <w:lang w:val="en-GB"/>
              </w:rPr>
              <w:t>2017).</w:t>
            </w:r>
          </w:p>
        </w:tc>
        <w:tc>
          <w:tcPr>
            <w:tcW w:w="171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 6 months</w:t>
            </w:r>
          </w:p>
        </w:tc>
        <w:tc>
          <w:tcPr>
            <w:tcW w:w="1770" w:type="dxa"/>
            <w:tcBorders>
              <w:top w:val="nil"/>
              <w:left w:val="nil"/>
              <w:bottom w:val="single" w:sz="8" w:space="0" w:color="7BA0CD"/>
              <w:right w:val="single" w:sz="8" w:space="0" w:color="7BA0CD"/>
            </w:tcBorders>
            <w:tcMar>
              <w:top w:w="100" w:type="dxa"/>
              <w:left w:w="100" w:type="dxa"/>
              <w:bottom w:w="100" w:type="dxa"/>
              <w:right w:w="100" w:type="dxa"/>
            </w:tcMar>
          </w:tcPr>
          <w:p w:rsidR="00162BB7" w:rsidRPr="003B512F" w:rsidRDefault="00550F39"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Enhanced knowledge about public relationship and handling them with greater efficiency</w:t>
            </w:r>
          </w:p>
        </w:tc>
      </w:tr>
      <w:tr w:rsidR="00784610" w:rsidRPr="003B512F" w:rsidTr="00531AFB">
        <w:trPr>
          <w:trHeight w:val="680"/>
          <w:jc w:val="center"/>
        </w:trPr>
        <w:tc>
          <w:tcPr>
            <w:tcW w:w="1845" w:type="dxa"/>
            <w:tcBorders>
              <w:top w:val="nil"/>
              <w:left w:val="single" w:sz="8" w:space="0" w:color="7BA0CD"/>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Enhance my decision-making abilities</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Analyze the available marketing strategies that </w:t>
            </w:r>
            <w:r w:rsidRPr="003B512F">
              <w:rPr>
                <w:rFonts w:ascii="Times New Roman" w:eastAsia="Times New Roman" w:hAnsi="Times New Roman" w:cs="Times New Roman"/>
                <w:sz w:val="24"/>
                <w:szCs w:val="24"/>
                <w:lang w:val="en-GB"/>
              </w:rPr>
              <w:lastRenderedPageBreak/>
              <w:t>can be applied for increasing brand recognition</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lastRenderedPageBreak/>
              <w:t xml:space="preserve">This measure can help to apply the different </w:t>
            </w:r>
            <w:r w:rsidRPr="003B512F">
              <w:rPr>
                <w:rFonts w:ascii="Times New Roman" w:eastAsia="Times New Roman" w:hAnsi="Times New Roman" w:cs="Times New Roman"/>
                <w:sz w:val="24"/>
                <w:szCs w:val="24"/>
                <w:lang w:val="en-GB"/>
              </w:rPr>
              <w:lastRenderedPageBreak/>
              <w:t>advertising strategies (social media marketing or print media marketing) for reaching out to more number of customers.</w:t>
            </w:r>
          </w:p>
        </w:tc>
        <w:tc>
          <w:tcPr>
            <w:tcW w:w="171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lastRenderedPageBreak/>
              <w:t xml:space="preserve"> 2 months</w:t>
            </w:r>
          </w:p>
        </w:tc>
        <w:tc>
          <w:tcPr>
            <w:tcW w:w="1770" w:type="dxa"/>
            <w:tcBorders>
              <w:top w:val="nil"/>
              <w:left w:val="nil"/>
              <w:bottom w:val="single" w:sz="8" w:space="0" w:color="7BA0CD"/>
              <w:right w:val="single" w:sz="8" w:space="0" w:color="7BA0CD"/>
            </w:tcBorders>
            <w:tcMar>
              <w:top w:w="100" w:type="dxa"/>
              <w:left w:w="100" w:type="dxa"/>
              <w:bottom w:w="100" w:type="dxa"/>
              <w:right w:w="100" w:type="dxa"/>
            </w:tcMar>
          </w:tcPr>
          <w:p w:rsidR="00162BB7" w:rsidRPr="003B512F" w:rsidRDefault="00550F39"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Manage my area of work within a small amount of time </w:t>
            </w:r>
            <w:r w:rsidRPr="003B512F">
              <w:rPr>
                <w:rFonts w:ascii="Times New Roman" w:eastAsia="Times New Roman" w:hAnsi="Times New Roman" w:cs="Times New Roman"/>
                <w:sz w:val="24"/>
                <w:szCs w:val="24"/>
                <w:lang w:val="en-GB"/>
              </w:rPr>
              <w:lastRenderedPageBreak/>
              <w:t>and become successful in the future</w:t>
            </w:r>
          </w:p>
        </w:tc>
      </w:tr>
      <w:tr w:rsidR="00784610" w:rsidRPr="003B512F" w:rsidTr="00531AFB">
        <w:trPr>
          <w:trHeight w:val="3735"/>
          <w:jc w:val="center"/>
        </w:trPr>
        <w:tc>
          <w:tcPr>
            <w:tcW w:w="1845" w:type="dxa"/>
            <w:tcBorders>
              <w:top w:val="nil"/>
              <w:left w:val="single" w:sz="8" w:space="0" w:color="7BA0CD"/>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lastRenderedPageBreak/>
              <w:t>Enhance my communication skills</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Analyze the activities of global managers and evaluate their techniques for enhancing organizational communication and training to the employees.</w:t>
            </w:r>
          </w:p>
        </w:tc>
        <w:tc>
          <w:tcPr>
            <w:tcW w:w="183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It can lead to the increase of communication among the employees that leads to the increase in efficiency among the employees.</w:t>
            </w:r>
          </w:p>
        </w:tc>
        <w:tc>
          <w:tcPr>
            <w:tcW w:w="1710" w:type="dxa"/>
            <w:tcBorders>
              <w:top w:val="nil"/>
              <w:left w:val="nil"/>
              <w:bottom w:val="single" w:sz="8" w:space="0" w:color="7BA0CD"/>
              <w:right w:val="nil"/>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 4 months</w:t>
            </w:r>
          </w:p>
        </w:tc>
        <w:tc>
          <w:tcPr>
            <w:tcW w:w="1770" w:type="dxa"/>
            <w:tcBorders>
              <w:top w:val="nil"/>
              <w:left w:val="nil"/>
              <w:bottom w:val="single" w:sz="8" w:space="0" w:color="7BA0CD"/>
              <w:right w:val="single" w:sz="8" w:space="0" w:color="7BA0CD"/>
            </w:tcBorders>
            <w:tcMar>
              <w:top w:w="100" w:type="dxa"/>
              <w:left w:w="100" w:type="dxa"/>
              <w:bottom w:w="100" w:type="dxa"/>
              <w:right w:w="100" w:type="dxa"/>
            </w:tcMar>
          </w:tcPr>
          <w:p w:rsidR="00162BB7" w:rsidRPr="003B512F" w:rsidRDefault="0012039B" w:rsidP="00EA361E">
            <w:pPr>
              <w:pStyle w:val="Normal1"/>
              <w:shd w:val="clear" w:color="auto" w:fill="FFFFFF"/>
              <w:spacing w:line="360" w:lineRule="auto"/>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Reduced delay in the time of service provided to the customers that can duly enhance their satisfaction</w:t>
            </w:r>
          </w:p>
        </w:tc>
      </w:tr>
    </w:tbl>
    <w:p w:rsidR="00162BB7" w:rsidRPr="003B512F" w:rsidRDefault="0012039B" w:rsidP="00EA361E">
      <w:pPr>
        <w:pStyle w:val="Normal1"/>
        <w:shd w:val="clear" w:color="auto" w:fill="FFFFFF"/>
        <w:spacing w:line="360" w:lineRule="auto"/>
        <w:jc w:val="center"/>
        <w:rPr>
          <w:rFonts w:ascii="Times New Roman" w:eastAsia="Times New Roman" w:hAnsi="Times New Roman" w:cs="Times New Roman"/>
          <w:b/>
          <w:sz w:val="24"/>
          <w:szCs w:val="24"/>
          <w:lang w:val="en-GB"/>
        </w:rPr>
      </w:pPr>
      <w:r w:rsidRPr="003B512F">
        <w:rPr>
          <w:rFonts w:ascii="Times New Roman" w:eastAsia="Times New Roman" w:hAnsi="Times New Roman" w:cs="Times New Roman"/>
          <w:b/>
          <w:sz w:val="24"/>
          <w:szCs w:val="24"/>
          <w:lang w:val="en-GB"/>
        </w:rPr>
        <w:t>Table 1: Personal development plan</w:t>
      </w:r>
    </w:p>
    <w:p w:rsidR="00162BB7" w:rsidRPr="003B512F" w:rsidRDefault="0012039B" w:rsidP="00EA361E">
      <w:pPr>
        <w:pStyle w:val="Normal1"/>
        <w:shd w:val="clear" w:color="auto" w:fill="FFFFFF"/>
        <w:spacing w:line="360" w:lineRule="auto"/>
        <w:jc w:val="center"/>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(Source: self-developed)</w:t>
      </w:r>
    </w:p>
    <w:p w:rsidR="00162BB7" w:rsidRPr="003B512F" w:rsidRDefault="0012039B" w:rsidP="00EA361E">
      <w:pPr>
        <w:pStyle w:val="Heading1"/>
        <w:rPr>
          <w:lang w:val="en-GB"/>
        </w:rPr>
      </w:pPr>
      <w:bookmarkStart w:id="6" w:name="_Toc49530837"/>
      <w:r w:rsidRPr="003B512F">
        <w:rPr>
          <w:lang w:val="en-GB"/>
        </w:rPr>
        <w:t>Conclusion</w:t>
      </w:r>
      <w:bookmarkEnd w:id="6"/>
    </w:p>
    <w:p w:rsidR="00162BB7" w:rsidRPr="003B512F" w:rsidRDefault="0012039B" w:rsidP="00EA361E">
      <w:pPr>
        <w:pStyle w:val="Normal1"/>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It can be concluded that I have gathered experience in different</w:t>
      </w:r>
      <w:r w:rsidR="0030600C" w:rsidRPr="003B512F">
        <w:rPr>
          <w:rFonts w:ascii="Times New Roman" w:eastAsia="Times New Roman" w:hAnsi="Times New Roman" w:cs="Times New Roman"/>
          <w:sz w:val="24"/>
          <w:szCs w:val="24"/>
          <w:lang w:val="en-GB"/>
        </w:rPr>
        <w:t xml:space="preserve"> supermarket for 1 year and even has experience in accounting offices. </w:t>
      </w:r>
      <w:r w:rsidRPr="003B512F">
        <w:rPr>
          <w:rFonts w:ascii="Times New Roman" w:eastAsia="Times New Roman" w:hAnsi="Times New Roman" w:cs="Times New Roman"/>
          <w:sz w:val="24"/>
          <w:szCs w:val="24"/>
          <w:lang w:val="en-GB"/>
        </w:rPr>
        <w:t xml:space="preserve">The past experience enables me to </w:t>
      </w:r>
      <w:r w:rsidR="00C70F02" w:rsidRPr="003B512F">
        <w:rPr>
          <w:rFonts w:ascii="Times New Roman" w:eastAsia="Times New Roman" w:hAnsi="Times New Roman" w:cs="Times New Roman"/>
          <w:sz w:val="24"/>
          <w:szCs w:val="24"/>
          <w:lang w:val="en-GB"/>
        </w:rPr>
        <w:t>enhance my knowledge in set field and eventually lead me towards pursuing my degree for PhD and also gain the level of knowledge that I desire in this field</w:t>
      </w:r>
      <w:r w:rsidRPr="003B512F">
        <w:rPr>
          <w:rFonts w:ascii="Times New Roman" w:eastAsia="Times New Roman" w:hAnsi="Times New Roman" w:cs="Times New Roman"/>
          <w:sz w:val="24"/>
          <w:szCs w:val="24"/>
          <w:lang w:val="en-GB"/>
        </w:rPr>
        <w:t>. In my opinion my strength of handling the customers and withstanding high physical stress can also help me to achieve my career goal</w:t>
      </w:r>
      <w:r w:rsidR="0042075C" w:rsidRPr="003B512F">
        <w:rPr>
          <w:rFonts w:ascii="Times New Roman" w:eastAsia="Times New Roman" w:hAnsi="Times New Roman" w:cs="Times New Roman"/>
          <w:sz w:val="24"/>
          <w:szCs w:val="24"/>
          <w:lang w:val="en-GB"/>
        </w:rPr>
        <w:t xml:space="preserve">. </w:t>
      </w:r>
      <w:r w:rsidRPr="003B512F">
        <w:rPr>
          <w:rFonts w:ascii="Times New Roman" w:eastAsia="Times New Roman" w:hAnsi="Times New Roman" w:cs="Times New Roman"/>
          <w:sz w:val="24"/>
          <w:szCs w:val="24"/>
          <w:lang w:val="en-GB"/>
        </w:rPr>
        <w:t xml:space="preserve">Moreover, my knowledge about the industry will also help me to increase the </w:t>
      </w:r>
      <w:r w:rsidR="00C70F02" w:rsidRPr="003B512F">
        <w:rPr>
          <w:rFonts w:ascii="Times New Roman" w:eastAsia="Times New Roman" w:hAnsi="Times New Roman" w:cs="Times New Roman"/>
          <w:sz w:val="24"/>
          <w:szCs w:val="24"/>
          <w:lang w:val="en-GB"/>
        </w:rPr>
        <w:t>satisfaction level of the customers and also maintain a peaceful and sustainable work ambience for the employees</w:t>
      </w:r>
      <w:r w:rsidRPr="003B512F">
        <w:rPr>
          <w:rFonts w:ascii="Times New Roman" w:eastAsia="Times New Roman" w:hAnsi="Times New Roman" w:cs="Times New Roman"/>
          <w:sz w:val="24"/>
          <w:szCs w:val="24"/>
          <w:lang w:val="en-GB"/>
        </w:rPr>
        <w:t xml:space="preserve">. On the other hand, I need to focus on improving my communication skills for managing and controlling the behaviour of the employees. Apart from that, I also need to enhance my decision-making and </w:t>
      </w:r>
      <w:r w:rsidRPr="003B512F">
        <w:rPr>
          <w:rFonts w:ascii="Times New Roman" w:eastAsia="Times New Roman" w:hAnsi="Times New Roman" w:cs="Times New Roman"/>
          <w:sz w:val="24"/>
          <w:szCs w:val="24"/>
          <w:lang w:val="en-GB"/>
        </w:rPr>
        <w:lastRenderedPageBreak/>
        <w:t xml:space="preserve">time management ability for enhancing the productivity </w:t>
      </w:r>
      <w:r w:rsidR="00C70F02" w:rsidRPr="003B512F">
        <w:rPr>
          <w:rFonts w:ascii="Times New Roman" w:eastAsia="Times New Roman" w:hAnsi="Times New Roman" w:cs="Times New Roman"/>
          <w:sz w:val="24"/>
          <w:szCs w:val="24"/>
          <w:lang w:val="en-GB"/>
        </w:rPr>
        <w:t>role as a store manager</w:t>
      </w:r>
      <w:r w:rsidRPr="003B512F">
        <w:rPr>
          <w:rFonts w:ascii="Times New Roman" w:eastAsia="Times New Roman" w:hAnsi="Times New Roman" w:cs="Times New Roman"/>
          <w:sz w:val="24"/>
          <w:szCs w:val="24"/>
          <w:lang w:val="en-GB"/>
        </w:rPr>
        <w:t xml:space="preserve"> and </w:t>
      </w:r>
      <w:r w:rsidR="002043E7" w:rsidRPr="003B512F">
        <w:rPr>
          <w:rFonts w:ascii="Times New Roman" w:eastAsia="Times New Roman" w:hAnsi="Times New Roman" w:cs="Times New Roman"/>
          <w:sz w:val="24"/>
          <w:szCs w:val="24"/>
          <w:lang w:val="en-GB"/>
        </w:rPr>
        <w:t xml:space="preserve">complete my PhD. </w:t>
      </w:r>
      <w:r w:rsidRPr="003B512F">
        <w:rPr>
          <w:lang w:val="en-GB"/>
        </w:rPr>
        <w:br w:type="page"/>
      </w:r>
    </w:p>
    <w:p w:rsidR="00162BB7" w:rsidRPr="003B512F" w:rsidRDefault="0012039B" w:rsidP="00EA361E">
      <w:pPr>
        <w:pStyle w:val="Heading1"/>
        <w:rPr>
          <w:lang w:val="en-GB"/>
        </w:rPr>
      </w:pPr>
      <w:bookmarkStart w:id="7" w:name="_Toc49530838"/>
      <w:r w:rsidRPr="003B512F">
        <w:rPr>
          <w:lang w:val="en-GB"/>
        </w:rPr>
        <w:lastRenderedPageBreak/>
        <w:t>Reference list</w:t>
      </w:r>
      <w:bookmarkEnd w:id="7"/>
    </w:p>
    <w:p w:rsidR="00692BD7" w:rsidRPr="003B512F" w:rsidRDefault="00692BD7" w:rsidP="00EA361E">
      <w:pPr>
        <w:pStyle w:val="Normal1"/>
        <w:spacing w:line="360" w:lineRule="auto"/>
        <w:jc w:val="both"/>
        <w:rPr>
          <w:rFonts w:ascii="Times New Roman" w:eastAsia="Times New Roman" w:hAnsi="Times New Roman" w:cs="Times New Roman"/>
          <w:sz w:val="24"/>
          <w:szCs w:val="24"/>
          <w:lang w:val="en-GB"/>
        </w:rPr>
      </w:pPr>
      <w:r w:rsidRPr="003B512F">
        <w:rPr>
          <w:rFonts w:ascii="Times New Roman" w:hAnsi="Times New Roman" w:cs="Times New Roman"/>
          <w:sz w:val="24"/>
        </w:rPr>
        <w:t>Alzaydi, Z.M., Al-Hajla, A., Nguyen, B. and Jayawardhena, C., (2018). A review of service quality and service delivery. </w:t>
      </w:r>
      <w:r w:rsidRPr="003B512F">
        <w:rPr>
          <w:rFonts w:ascii="Times New Roman" w:hAnsi="Times New Roman" w:cs="Times New Roman"/>
          <w:i/>
          <w:iCs/>
          <w:sz w:val="24"/>
        </w:rPr>
        <w:t>Business Process Management Journal</w:t>
      </w:r>
      <w:r w:rsidRPr="003B512F">
        <w:rPr>
          <w:rFonts w:ascii="Times New Roman" w:hAnsi="Times New Roman" w:cs="Times New Roman"/>
          <w:sz w:val="24"/>
        </w:rPr>
        <w:t>. 15(5) pp. 231-267.</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Amer, A., Jani, S.H.M., Ibrahim, I. and Abd Aziz, N.A., (2019). BRAND PREFERENCES IN MUSLIMAH FASHION INDUSTRIES: AN INSIGHT OF FRAMEWORK DEVELOPMENT AND RESEARCH IMPLICATIONS. </w:t>
      </w:r>
      <w:r w:rsidRPr="003B512F">
        <w:rPr>
          <w:rFonts w:ascii="Times New Roman" w:hAnsi="Times New Roman" w:cs="Times New Roman"/>
          <w:i/>
          <w:iCs/>
          <w:sz w:val="24"/>
        </w:rPr>
        <w:t>Humanities &amp; Social Sciences Reviews</w:t>
      </w:r>
      <w:r w:rsidRPr="003B512F">
        <w:rPr>
          <w:rFonts w:ascii="Times New Roman" w:hAnsi="Times New Roman" w:cs="Times New Roman"/>
          <w:sz w:val="24"/>
        </w:rPr>
        <w:t>, </w:t>
      </w:r>
      <w:r w:rsidRPr="003B512F">
        <w:rPr>
          <w:rFonts w:ascii="Times New Roman" w:hAnsi="Times New Roman" w:cs="Times New Roman"/>
          <w:i/>
          <w:iCs/>
          <w:sz w:val="24"/>
        </w:rPr>
        <w:t>7</w:t>
      </w:r>
      <w:r w:rsidRPr="003B512F">
        <w:rPr>
          <w:rFonts w:ascii="Times New Roman" w:hAnsi="Times New Roman" w:cs="Times New Roman"/>
          <w:sz w:val="24"/>
        </w:rPr>
        <w:t>(1), pp.209-214.</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 xml:space="preserve">Cottrell, S. (2010) </w:t>
      </w:r>
      <w:r w:rsidRPr="003B512F">
        <w:rPr>
          <w:rFonts w:ascii="Times New Roman" w:hAnsi="Times New Roman" w:cs="Times New Roman"/>
          <w:i/>
          <w:sz w:val="24"/>
        </w:rPr>
        <w:t>Skills for Success: The Personal Development Planning Handbook (2</w:t>
      </w:r>
      <w:r w:rsidRPr="003B512F">
        <w:rPr>
          <w:rFonts w:ascii="Times New Roman" w:hAnsi="Times New Roman" w:cs="Times New Roman"/>
          <w:i/>
          <w:sz w:val="24"/>
          <w:vertAlign w:val="superscript"/>
        </w:rPr>
        <w:t>nd</w:t>
      </w:r>
      <w:r w:rsidRPr="003B512F">
        <w:rPr>
          <w:rFonts w:ascii="Times New Roman" w:hAnsi="Times New Roman" w:cs="Times New Roman"/>
          <w:i/>
          <w:sz w:val="24"/>
        </w:rPr>
        <w:t xml:space="preserve">  edition)</w:t>
      </w:r>
      <w:r w:rsidRPr="003B512F">
        <w:rPr>
          <w:rFonts w:ascii="Times New Roman" w:hAnsi="Times New Roman" w:cs="Times New Roman"/>
          <w:sz w:val="24"/>
        </w:rPr>
        <w:t>. Hampshire: Palgrave MacMillan</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Cottrell, S., (2017). </w:t>
      </w:r>
      <w:r w:rsidRPr="003B512F">
        <w:rPr>
          <w:rFonts w:ascii="Times New Roman" w:hAnsi="Times New Roman" w:cs="Times New Roman"/>
          <w:i/>
          <w:iCs/>
          <w:sz w:val="24"/>
        </w:rPr>
        <w:t>Critical thinking skills: Effective analysis, argument and reflection</w:t>
      </w:r>
      <w:r w:rsidRPr="003B512F">
        <w:rPr>
          <w:rFonts w:ascii="Times New Roman" w:hAnsi="Times New Roman" w:cs="Times New Roman"/>
          <w:sz w:val="24"/>
        </w:rPr>
        <w:t>. Macmillan International Higher Education.</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Dalkir, K., (2017). </w:t>
      </w:r>
      <w:r w:rsidRPr="003B512F">
        <w:rPr>
          <w:rFonts w:ascii="Times New Roman" w:hAnsi="Times New Roman" w:cs="Times New Roman"/>
          <w:i/>
          <w:iCs/>
          <w:sz w:val="24"/>
        </w:rPr>
        <w:t>Knowledge management in theory and practice</w:t>
      </w:r>
      <w:r w:rsidRPr="003B512F">
        <w:rPr>
          <w:rFonts w:ascii="Times New Roman" w:hAnsi="Times New Roman" w:cs="Times New Roman"/>
          <w:sz w:val="24"/>
        </w:rPr>
        <w:t>. MIT press.</w:t>
      </w:r>
      <w:r w:rsidRPr="003B512F">
        <w:rPr>
          <w:rFonts w:ascii="Times New Roman" w:hAnsi="Times New Roman" w:cs="Times New Roman"/>
          <w:sz w:val="24"/>
        </w:rPr>
        <w:tab/>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 xml:space="preserve">Gov.UK (2019) </w:t>
      </w:r>
      <w:r w:rsidRPr="003B512F">
        <w:rPr>
          <w:rFonts w:ascii="Times New Roman" w:hAnsi="Times New Roman" w:cs="Times New Roman"/>
          <w:i/>
          <w:sz w:val="24"/>
        </w:rPr>
        <w:t>Legislation</w:t>
      </w:r>
      <w:r w:rsidRPr="003B512F">
        <w:rPr>
          <w:rFonts w:ascii="Times New Roman" w:hAnsi="Times New Roman" w:cs="Times New Roman"/>
          <w:sz w:val="24"/>
        </w:rPr>
        <w:t xml:space="preserve"> Available at </w:t>
      </w:r>
      <w:hyperlink r:id="rId12" w:history="1">
        <w:r w:rsidRPr="003B512F">
          <w:rPr>
            <w:rStyle w:val="Hyperlink"/>
            <w:rFonts w:ascii="Times New Roman" w:hAnsi="Times New Roman" w:cs="Times New Roman"/>
            <w:color w:val="auto"/>
            <w:sz w:val="24"/>
          </w:rPr>
          <w:t>https://www.legislation.gov.uk/ukpga/1996/18/contents accessed 12/08/2020</w:t>
        </w:r>
      </w:hyperlink>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 xml:space="preserve">Luty, J., (2019) </w:t>
      </w:r>
      <w:r w:rsidRPr="003B512F">
        <w:rPr>
          <w:rFonts w:ascii="Times New Roman" w:hAnsi="Times New Roman" w:cs="Times New Roman"/>
          <w:i/>
          <w:sz w:val="24"/>
        </w:rPr>
        <w:t>Number of coffee shop outlets in the United Kingdom (UK) from 2013 to 2023, by outlet type</w:t>
      </w:r>
      <w:r w:rsidRPr="003B512F">
        <w:rPr>
          <w:rFonts w:ascii="Times New Roman" w:hAnsi="Times New Roman" w:cs="Times New Roman"/>
          <w:sz w:val="24"/>
        </w:rPr>
        <w:t xml:space="preserve"> Available at </w:t>
      </w:r>
      <w:hyperlink r:id="rId13" w:anchor=":~:text=Number%20of%20coffee%20shops%20in,2013%2D2023%2C%20by%20outlet%20type&amp;text=The%20number%20of%20coffee%20shops,shops%20recorded%20in%20December%202013" w:history="1">
        <w:r w:rsidRPr="003B512F">
          <w:rPr>
            <w:rStyle w:val="Hyperlink"/>
            <w:rFonts w:ascii="Times New Roman" w:hAnsi="Times New Roman" w:cs="Times New Roman"/>
            <w:color w:val="auto"/>
            <w:sz w:val="24"/>
          </w:rPr>
          <w:t>https://www.statista.com/statistics/863362/coffee-shop-numbers-by-outlet-type-united-kingdom-uk/#:~:text=Number%20of%20coffee%20shops%20in,2013%2D2023%2C%20by%20outlet%20type&amp;text=The%20number%20of%20coffee%20shops,shops%20recorded%20in%20December%202013</w:t>
        </w:r>
      </w:hyperlink>
      <w:r w:rsidRPr="003B512F">
        <w:rPr>
          <w:rFonts w:ascii="Times New Roman" w:hAnsi="Times New Roman" w:cs="Times New Roman"/>
          <w:sz w:val="24"/>
        </w:rPr>
        <w:t>. Accessed 29/07/2020</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 xml:space="preserve">Luty, J., (2020) </w:t>
      </w:r>
      <w:r w:rsidRPr="003B512F">
        <w:rPr>
          <w:rFonts w:ascii="Times New Roman" w:hAnsi="Times New Roman" w:cs="Times New Roman"/>
          <w:i/>
          <w:sz w:val="24"/>
        </w:rPr>
        <w:t>Annual turnover of selected coffee shop chains in the United Kingdom (UK) as of financial years ending 2018</w:t>
      </w:r>
      <w:r w:rsidRPr="003B512F">
        <w:rPr>
          <w:rFonts w:ascii="Times New Roman" w:hAnsi="Times New Roman" w:cs="Times New Roman"/>
          <w:sz w:val="24"/>
        </w:rPr>
        <w:t xml:space="preserve">* Available at </w:t>
      </w:r>
      <w:hyperlink r:id="rId14" w:anchor=":~:text=Revenue%20of%20leading%20coffee%20shop,the%20United%20Kingdom%20(UK)%202018&amp;text=Costa%20coffee%20generated%20a%20turnover,UK%3A%20Starbucks%20and%20Caff%C3%A8%20Nero" w:history="1">
        <w:r w:rsidRPr="003B512F">
          <w:rPr>
            <w:rStyle w:val="Hyperlink"/>
            <w:rFonts w:ascii="Times New Roman" w:hAnsi="Times New Roman" w:cs="Times New Roman"/>
            <w:color w:val="auto"/>
            <w:sz w:val="24"/>
          </w:rPr>
          <w:t>https://www.statista.com/statistics/297864/turnover-coffee-shop-chains-stores-in-the-united-kingdom-uk/#:~:text=Revenue%20of%20leading%20coffee%20shop,the%20United%20Kingdom%20(UK)%202018&amp;text=Costa%20coffee%20generated%20a%20turnover,UK%3A%20Starbucks%20and%20Caff%C3%A8%20Nero</w:t>
        </w:r>
      </w:hyperlink>
      <w:r w:rsidRPr="003B512F">
        <w:rPr>
          <w:rFonts w:ascii="Times New Roman" w:hAnsi="Times New Roman" w:cs="Times New Roman"/>
          <w:sz w:val="24"/>
        </w:rPr>
        <w:t>. Accessed 11/08/2020</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 xml:space="preserve">Maund, A. Schriek, M. and Tinkler, P. (2017). </w:t>
      </w:r>
      <w:r w:rsidRPr="003B512F">
        <w:rPr>
          <w:rFonts w:ascii="Times New Roman" w:hAnsi="Times New Roman" w:cs="Times New Roman"/>
          <w:i/>
          <w:sz w:val="24"/>
        </w:rPr>
        <w:t>Certificate in Higher Education: Skills for the Workplace Student Yearbook</w:t>
      </w:r>
      <w:r w:rsidRPr="003B512F">
        <w:rPr>
          <w:rFonts w:ascii="Times New Roman" w:hAnsi="Times New Roman" w:cs="Times New Roman"/>
          <w:sz w:val="24"/>
        </w:rPr>
        <w:t>. Sage Publications</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 xml:space="preserve">Morgan, P. (2016). </w:t>
      </w:r>
      <w:r w:rsidRPr="003B512F">
        <w:rPr>
          <w:rFonts w:ascii="Times New Roman" w:hAnsi="Times New Roman" w:cs="Times New Roman"/>
          <w:i/>
          <w:sz w:val="24"/>
        </w:rPr>
        <w:t>The Business Student’s Guide to Study and Employability</w:t>
      </w:r>
      <w:r w:rsidRPr="003B512F">
        <w:rPr>
          <w:rFonts w:ascii="Times New Roman" w:hAnsi="Times New Roman" w:cs="Times New Roman"/>
          <w:sz w:val="24"/>
        </w:rPr>
        <w:t>. Sage Publications</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Noe, R.A. and Kodwani, A.D., 2018. </w:t>
      </w:r>
      <w:r w:rsidRPr="003B512F">
        <w:rPr>
          <w:rFonts w:ascii="Times New Roman" w:hAnsi="Times New Roman" w:cs="Times New Roman"/>
          <w:i/>
          <w:iCs/>
          <w:sz w:val="24"/>
        </w:rPr>
        <w:t>Employee training and development, 7e</w:t>
      </w:r>
      <w:r w:rsidRPr="003B512F">
        <w:rPr>
          <w:rFonts w:ascii="Times New Roman" w:hAnsi="Times New Roman" w:cs="Times New Roman"/>
          <w:sz w:val="24"/>
        </w:rPr>
        <w:t>. McGraw-Hill Education.</w:t>
      </w:r>
    </w:p>
    <w:p w:rsidR="00692BD7" w:rsidRPr="003B512F" w:rsidRDefault="00692BD7" w:rsidP="00692BD7">
      <w:pPr>
        <w:spacing w:line="360" w:lineRule="auto"/>
        <w:jc w:val="both"/>
        <w:rPr>
          <w:rFonts w:ascii="Times New Roman" w:hAnsi="Times New Roman" w:cs="Times New Roman"/>
          <w:b/>
          <w:sz w:val="24"/>
          <w:szCs w:val="24"/>
          <w:lang w:val="en-GB"/>
        </w:rPr>
      </w:pPr>
      <w:r w:rsidRPr="003B512F">
        <w:rPr>
          <w:rFonts w:ascii="Times New Roman" w:hAnsi="Times New Roman" w:cs="Times New Roman"/>
          <w:sz w:val="24"/>
          <w:szCs w:val="24"/>
          <w:lang w:val="en-GB"/>
        </w:rPr>
        <w:lastRenderedPageBreak/>
        <w:t xml:space="preserve">RetailEconomics (2020) UK RETAIL STATS &amp; FACTS Available at: </w:t>
      </w:r>
      <w:hyperlink r:id="rId15" w:history="1">
        <w:r w:rsidRPr="003B512F">
          <w:rPr>
            <w:rStyle w:val="Hyperlink"/>
            <w:rFonts w:ascii="Times New Roman" w:hAnsi="Times New Roman" w:cs="Times New Roman"/>
            <w:color w:val="auto"/>
            <w:sz w:val="24"/>
            <w:szCs w:val="24"/>
          </w:rPr>
          <w:t>https://www.retaileconomics.co.uk/library-retail-stats-and-facts</w:t>
        </w:r>
      </w:hyperlink>
      <w:r w:rsidRPr="003B512F">
        <w:rPr>
          <w:rFonts w:ascii="Times New Roman" w:hAnsi="Times New Roman" w:cs="Times New Roman"/>
          <w:sz w:val="24"/>
          <w:szCs w:val="24"/>
          <w:lang w:val="en-GB"/>
        </w:rPr>
        <w:t xml:space="preserve">  [Accessed 24/08/2020]</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Sobering, K., (2019). Watercooler democracy: Rumors and transparency in a cooperative workplace. </w:t>
      </w:r>
      <w:r w:rsidRPr="003B512F">
        <w:rPr>
          <w:rFonts w:ascii="Times New Roman" w:hAnsi="Times New Roman" w:cs="Times New Roman"/>
          <w:i/>
          <w:iCs/>
          <w:sz w:val="24"/>
        </w:rPr>
        <w:t>Work and Occupations</w:t>
      </w:r>
      <w:r w:rsidRPr="003B512F">
        <w:rPr>
          <w:rFonts w:ascii="Times New Roman" w:hAnsi="Times New Roman" w:cs="Times New Roman"/>
          <w:sz w:val="24"/>
        </w:rPr>
        <w:t>, </w:t>
      </w:r>
      <w:r w:rsidRPr="003B512F">
        <w:rPr>
          <w:rFonts w:ascii="Times New Roman" w:hAnsi="Times New Roman" w:cs="Times New Roman"/>
          <w:i/>
          <w:iCs/>
          <w:sz w:val="24"/>
        </w:rPr>
        <w:t>46</w:t>
      </w:r>
      <w:r w:rsidRPr="003B512F">
        <w:rPr>
          <w:rFonts w:ascii="Times New Roman" w:hAnsi="Times New Roman" w:cs="Times New Roman"/>
          <w:sz w:val="24"/>
        </w:rPr>
        <w:t>(4), pp.411-440.</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Wang, Z. and Kim, H.G., (2017). Can social media marketing improve customer relationship capabilities and firm performance? Dynamic capability perspective. </w:t>
      </w:r>
      <w:r w:rsidRPr="003B512F">
        <w:rPr>
          <w:rFonts w:ascii="Times New Roman" w:hAnsi="Times New Roman" w:cs="Times New Roman"/>
          <w:i/>
          <w:iCs/>
          <w:sz w:val="24"/>
        </w:rPr>
        <w:t>Journal of Interactive Marketing</w:t>
      </w:r>
      <w:r w:rsidRPr="003B512F">
        <w:rPr>
          <w:rFonts w:ascii="Times New Roman" w:hAnsi="Times New Roman" w:cs="Times New Roman"/>
          <w:sz w:val="24"/>
        </w:rPr>
        <w:t>, </w:t>
      </w:r>
      <w:r w:rsidRPr="003B512F">
        <w:rPr>
          <w:rFonts w:ascii="Times New Roman" w:hAnsi="Times New Roman" w:cs="Times New Roman"/>
          <w:i/>
          <w:iCs/>
          <w:sz w:val="24"/>
        </w:rPr>
        <w:t>39</w:t>
      </w:r>
      <w:r w:rsidRPr="003B512F">
        <w:rPr>
          <w:rFonts w:ascii="Times New Roman" w:hAnsi="Times New Roman" w:cs="Times New Roman"/>
          <w:sz w:val="24"/>
        </w:rPr>
        <w:t>, pp.15-26.</w:t>
      </w:r>
    </w:p>
    <w:p w:rsidR="00692BD7" w:rsidRPr="003B512F" w:rsidRDefault="00692BD7" w:rsidP="00EA361E">
      <w:pPr>
        <w:pStyle w:val="Normal1"/>
        <w:spacing w:line="360" w:lineRule="auto"/>
        <w:jc w:val="both"/>
        <w:rPr>
          <w:rFonts w:ascii="Times New Roman" w:hAnsi="Times New Roman" w:cs="Times New Roman"/>
          <w:sz w:val="24"/>
        </w:rPr>
      </w:pPr>
      <w:r w:rsidRPr="003B512F">
        <w:rPr>
          <w:rFonts w:ascii="Times New Roman" w:hAnsi="Times New Roman" w:cs="Times New Roman"/>
          <w:sz w:val="24"/>
        </w:rPr>
        <w:t>Wilson, F.M., (2018). </w:t>
      </w:r>
      <w:r w:rsidRPr="003B512F">
        <w:rPr>
          <w:rFonts w:ascii="Times New Roman" w:hAnsi="Times New Roman" w:cs="Times New Roman"/>
          <w:i/>
          <w:iCs/>
          <w:sz w:val="24"/>
        </w:rPr>
        <w:t>Organizational behaviour and work: a critical introduction</w:t>
      </w:r>
      <w:r w:rsidRPr="003B512F">
        <w:rPr>
          <w:rFonts w:ascii="Times New Roman" w:hAnsi="Times New Roman" w:cs="Times New Roman"/>
          <w:sz w:val="24"/>
        </w:rPr>
        <w:t>. Oxford university press.</w:t>
      </w:r>
    </w:p>
    <w:p w:rsidR="00875BD0" w:rsidRPr="003B512F" w:rsidRDefault="00875BD0">
      <w:pPr>
        <w:rPr>
          <w:rFonts w:ascii="Times New Roman" w:hAnsi="Times New Roman"/>
          <w:b/>
          <w:sz w:val="24"/>
          <w:szCs w:val="40"/>
          <w:lang w:val="en-GB"/>
        </w:rPr>
      </w:pPr>
      <w:bookmarkStart w:id="8" w:name="_Toc49530839"/>
      <w:r w:rsidRPr="003B512F">
        <w:rPr>
          <w:lang w:val="en-GB"/>
        </w:rPr>
        <w:br w:type="page"/>
      </w:r>
    </w:p>
    <w:p w:rsidR="00162BB7" w:rsidRPr="003B512F" w:rsidRDefault="0012039B" w:rsidP="00EA361E">
      <w:pPr>
        <w:pStyle w:val="Heading1"/>
        <w:rPr>
          <w:lang w:val="en-GB"/>
        </w:rPr>
      </w:pPr>
      <w:r w:rsidRPr="003B512F">
        <w:rPr>
          <w:lang w:val="en-GB"/>
        </w:rPr>
        <w:lastRenderedPageBreak/>
        <w:t>Appendices</w:t>
      </w:r>
      <w:bookmarkEnd w:id="8"/>
    </w:p>
    <w:p w:rsidR="00162BB7" w:rsidRPr="003B512F" w:rsidRDefault="0012039B" w:rsidP="00EA361E">
      <w:pPr>
        <w:pStyle w:val="Heading2"/>
      </w:pPr>
      <w:bookmarkStart w:id="9" w:name="_Toc49530840"/>
      <w:r w:rsidRPr="003B512F">
        <w:t>Appendix 1: Time management practices</w:t>
      </w:r>
      <w:bookmarkEnd w:id="9"/>
    </w:p>
    <w:p w:rsidR="00162BB7" w:rsidRPr="003B512F" w:rsidRDefault="0012039B" w:rsidP="00EA361E">
      <w:pPr>
        <w:pStyle w:val="Normal1"/>
        <w:spacing w:line="360" w:lineRule="auto"/>
        <w:jc w:val="center"/>
        <w:rPr>
          <w:rFonts w:ascii="Times New Roman" w:eastAsia="Times New Roman" w:hAnsi="Times New Roman" w:cs="Times New Roman"/>
          <w:sz w:val="24"/>
          <w:szCs w:val="24"/>
          <w:lang w:val="en-GB"/>
        </w:rPr>
      </w:pPr>
      <w:r w:rsidRPr="003B512F">
        <w:rPr>
          <w:rFonts w:ascii="Times New Roman" w:eastAsia="Times New Roman" w:hAnsi="Times New Roman" w:cs="Times New Roman"/>
          <w:noProof/>
          <w:sz w:val="24"/>
          <w:szCs w:val="24"/>
        </w:rPr>
        <w:drawing>
          <wp:inline distT="114300" distB="114300" distL="114300" distR="114300">
            <wp:extent cx="3486150" cy="43719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3486150" cy="4371975"/>
                    </a:xfrm>
                    <a:prstGeom prst="rect">
                      <a:avLst/>
                    </a:prstGeom>
                    <a:ln/>
                  </pic:spPr>
                </pic:pic>
              </a:graphicData>
            </a:graphic>
          </wp:inline>
        </w:drawing>
      </w:r>
    </w:p>
    <w:p w:rsidR="00162BB7" w:rsidRPr="003B512F" w:rsidRDefault="0012039B" w:rsidP="0071713E">
      <w:pPr>
        <w:pStyle w:val="Normal1"/>
        <w:spacing w:line="360" w:lineRule="auto"/>
        <w:jc w:val="center"/>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 xml:space="preserve">(Source: </w:t>
      </w:r>
      <w:hyperlink r:id="rId17">
        <w:r w:rsidRPr="003B512F">
          <w:rPr>
            <w:rFonts w:ascii="Times New Roman" w:eastAsia="Times New Roman" w:hAnsi="Times New Roman" w:cs="Times New Roman"/>
            <w:sz w:val="24"/>
            <w:szCs w:val="24"/>
            <w:u w:val="single"/>
            <w:lang w:val="en-GB"/>
          </w:rPr>
          <w:t>https://www.google.com/url?sa=i&amp;url=https%3A%2F%2Fenterpriseleague.com%2Fblog%2Fcategory%2Fquick-guides%2F&amp;psig=AOvVaw0n2aEQRuAy_cWnK1QpAvso&amp;ust=1598700979277000&amp;source=images&amp;cd=vfe&amp;ved=0CAIQjRxqFwoTCNDnqLbnvesCFQAAAAAdAAAAABAD</w:t>
        </w:r>
      </w:hyperlink>
      <w:r w:rsidRPr="003B512F">
        <w:rPr>
          <w:rFonts w:ascii="Times New Roman" w:eastAsia="Times New Roman" w:hAnsi="Times New Roman" w:cs="Times New Roman"/>
          <w:sz w:val="24"/>
          <w:szCs w:val="24"/>
          <w:lang w:val="en-GB"/>
        </w:rPr>
        <w:t>)</w:t>
      </w:r>
    </w:p>
    <w:p w:rsidR="00162BB7" w:rsidRPr="003B512F" w:rsidRDefault="0012039B" w:rsidP="00EA361E">
      <w:pPr>
        <w:pStyle w:val="Heading2"/>
      </w:pPr>
      <w:bookmarkStart w:id="10" w:name="_Toc49530841"/>
      <w:r w:rsidRPr="003B512F">
        <w:t>Appendix 2: Marketing strategies for achieving competitive advantage</w:t>
      </w:r>
      <w:bookmarkEnd w:id="10"/>
    </w:p>
    <w:p w:rsidR="00162BB7" w:rsidRPr="003B512F" w:rsidRDefault="0012039B" w:rsidP="00EA361E">
      <w:pPr>
        <w:pStyle w:val="Normal1"/>
        <w:spacing w:line="360" w:lineRule="auto"/>
        <w:jc w:val="both"/>
        <w:rPr>
          <w:rFonts w:ascii="Times New Roman" w:eastAsia="Times New Roman" w:hAnsi="Times New Roman" w:cs="Times New Roman"/>
          <w:sz w:val="24"/>
          <w:szCs w:val="24"/>
          <w:lang w:val="en-GB"/>
        </w:rPr>
      </w:pPr>
      <w:r w:rsidRPr="003B512F">
        <w:rPr>
          <w:rFonts w:ascii="Times New Roman" w:eastAsia="Times New Roman" w:hAnsi="Times New Roman" w:cs="Times New Roman"/>
          <w:noProof/>
          <w:sz w:val="24"/>
          <w:szCs w:val="24"/>
        </w:rPr>
        <w:lastRenderedPageBreak/>
        <w:drawing>
          <wp:inline distT="114300" distB="114300" distL="114300" distR="114300">
            <wp:extent cx="5943600" cy="2095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943600" cy="2095500"/>
                    </a:xfrm>
                    <a:prstGeom prst="rect">
                      <a:avLst/>
                    </a:prstGeom>
                    <a:ln/>
                  </pic:spPr>
                </pic:pic>
              </a:graphicData>
            </a:graphic>
          </wp:inline>
        </w:drawing>
      </w:r>
    </w:p>
    <w:p w:rsidR="00162BB7" w:rsidRPr="003B512F" w:rsidRDefault="0012039B" w:rsidP="00EA361E">
      <w:pPr>
        <w:pStyle w:val="Normal1"/>
        <w:spacing w:line="360" w:lineRule="auto"/>
        <w:jc w:val="center"/>
        <w:rPr>
          <w:rFonts w:ascii="Times New Roman" w:eastAsia="Times New Roman" w:hAnsi="Times New Roman" w:cs="Times New Roman"/>
          <w:sz w:val="24"/>
          <w:szCs w:val="24"/>
          <w:lang w:val="en-GB"/>
        </w:rPr>
      </w:pPr>
      <w:r w:rsidRPr="003B512F">
        <w:rPr>
          <w:rFonts w:ascii="Times New Roman" w:eastAsia="Times New Roman" w:hAnsi="Times New Roman" w:cs="Times New Roman"/>
          <w:sz w:val="24"/>
          <w:szCs w:val="24"/>
          <w:lang w:val="en-GB"/>
        </w:rPr>
        <w:t>(Source: https://www.google.com/url?sa=i&amp;url=https%3A%2F%2Fhbr.org%2F2013%2F12%2Fwhen-marketing-is-strategy&amp;psig=AOvVaw2HRxrB8uqzPNFfh-Iqwi4i&amp;ust=1598701064461000&amp;source=images&amp;cd=vfe&amp;ved=0CAIQjRxqFwoTCPjw697nvesCFQAAAAAdAAAAABAD)</w:t>
      </w:r>
    </w:p>
    <w:sectPr w:rsidR="00162BB7" w:rsidRPr="003B512F" w:rsidSect="00AA4C67">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854CC" w:rsidRDefault="006854CC" w:rsidP="00AA4C67">
      <w:pPr>
        <w:spacing w:line="240" w:lineRule="auto"/>
      </w:pPr>
      <w:r>
        <w:separator/>
      </w:r>
    </w:p>
  </w:endnote>
  <w:endnote w:type="continuationSeparator" w:id="1">
    <w:p w:rsidR="006854CC" w:rsidRDefault="006854CC" w:rsidP="00AA4C6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800989"/>
      <w:docPartObj>
        <w:docPartGallery w:val="Page Numbers (Bottom of Page)"/>
        <w:docPartUnique/>
      </w:docPartObj>
    </w:sdtPr>
    <w:sdtContent>
      <w:p w:rsidR="00AA4C67" w:rsidRDefault="00B113DF">
        <w:pPr>
          <w:pStyle w:val="Footer"/>
          <w:jc w:val="right"/>
        </w:pPr>
        <w:r>
          <w:fldChar w:fldCharType="begin"/>
        </w:r>
        <w:r w:rsidR="00421530">
          <w:instrText xml:space="preserve"> PAGE   \* MERGEFORMAT </w:instrText>
        </w:r>
        <w:r>
          <w:fldChar w:fldCharType="separate"/>
        </w:r>
        <w:r w:rsidR="003B512F">
          <w:rPr>
            <w:noProof/>
          </w:rPr>
          <w:t>15</w:t>
        </w:r>
        <w:r>
          <w:rPr>
            <w:noProof/>
          </w:rPr>
          <w:fldChar w:fldCharType="end"/>
        </w:r>
      </w:p>
    </w:sdtContent>
  </w:sdt>
  <w:p w:rsidR="00AA4C67" w:rsidRDefault="00AA4C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854CC" w:rsidRDefault="006854CC" w:rsidP="00AA4C67">
      <w:pPr>
        <w:spacing w:line="240" w:lineRule="auto"/>
      </w:pPr>
      <w:r>
        <w:separator/>
      </w:r>
    </w:p>
  </w:footnote>
  <w:footnote w:type="continuationSeparator" w:id="1">
    <w:p w:rsidR="006854CC" w:rsidRDefault="006854CC" w:rsidP="00AA4C6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162BB7"/>
    <w:rsid w:val="0006406D"/>
    <w:rsid w:val="00083204"/>
    <w:rsid w:val="00084961"/>
    <w:rsid w:val="00085C90"/>
    <w:rsid w:val="00093FC1"/>
    <w:rsid w:val="000D1560"/>
    <w:rsid w:val="000D757D"/>
    <w:rsid w:val="0012039B"/>
    <w:rsid w:val="00162BB7"/>
    <w:rsid w:val="001D2DA9"/>
    <w:rsid w:val="001E3BDD"/>
    <w:rsid w:val="001F538A"/>
    <w:rsid w:val="002043E7"/>
    <w:rsid w:val="00252160"/>
    <w:rsid w:val="00257DF8"/>
    <w:rsid w:val="00267996"/>
    <w:rsid w:val="00287744"/>
    <w:rsid w:val="002A4C44"/>
    <w:rsid w:val="002A5246"/>
    <w:rsid w:val="002B7A52"/>
    <w:rsid w:val="002D463A"/>
    <w:rsid w:val="0030600C"/>
    <w:rsid w:val="003570C8"/>
    <w:rsid w:val="00391AE9"/>
    <w:rsid w:val="003B512F"/>
    <w:rsid w:val="003C7226"/>
    <w:rsid w:val="003D3462"/>
    <w:rsid w:val="003D3A80"/>
    <w:rsid w:val="003E4784"/>
    <w:rsid w:val="00404554"/>
    <w:rsid w:val="0042075C"/>
    <w:rsid w:val="00421530"/>
    <w:rsid w:val="00424120"/>
    <w:rsid w:val="004272FB"/>
    <w:rsid w:val="00485DDF"/>
    <w:rsid w:val="004E65CC"/>
    <w:rsid w:val="005261CA"/>
    <w:rsid w:val="00531AFB"/>
    <w:rsid w:val="00550F39"/>
    <w:rsid w:val="00570836"/>
    <w:rsid w:val="005A50A9"/>
    <w:rsid w:val="006102C2"/>
    <w:rsid w:val="00636335"/>
    <w:rsid w:val="006854CC"/>
    <w:rsid w:val="00692BD7"/>
    <w:rsid w:val="00695A33"/>
    <w:rsid w:val="006D7F0F"/>
    <w:rsid w:val="0070442D"/>
    <w:rsid w:val="00710C5A"/>
    <w:rsid w:val="0071713E"/>
    <w:rsid w:val="00720391"/>
    <w:rsid w:val="00784397"/>
    <w:rsid w:val="00784610"/>
    <w:rsid w:val="00790E05"/>
    <w:rsid w:val="00796007"/>
    <w:rsid w:val="007A3657"/>
    <w:rsid w:val="007B2A63"/>
    <w:rsid w:val="007C7229"/>
    <w:rsid w:val="00842051"/>
    <w:rsid w:val="0084530F"/>
    <w:rsid w:val="00875BD0"/>
    <w:rsid w:val="008804F0"/>
    <w:rsid w:val="00895F50"/>
    <w:rsid w:val="008E5577"/>
    <w:rsid w:val="00964BBC"/>
    <w:rsid w:val="009866E3"/>
    <w:rsid w:val="009A2B75"/>
    <w:rsid w:val="00A0669D"/>
    <w:rsid w:val="00A724A1"/>
    <w:rsid w:val="00AA4C67"/>
    <w:rsid w:val="00AD4A84"/>
    <w:rsid w:val="00B04668"/>
    <w:rsid w:val="00B113DF"/>
    <w:rsid w:val="00B86AAA"/>
    <w:rsid w:val="00BA36EF"/>
    <w:rsid w:val="00C12E0C"/>
    <w:rsid w:val="00C4374B"/>
    <w:rsid w:val="00C70F02"/>
    <w:rsid w:val="00CC73C8"/>
    <w:rsid w:val="00CE48CB"/>
    <w:rsid w:val="00D11B31"/>
    <w:rsid w:val="00D30855"/>
    <w:rsid w:val="00D70E22"/>
    <w:rsid w:val="00DB0411"/>
    <w:rsid w:val="00DF7581"/>
    <w:rsid w:val="00E17565"/>
    <w:rsid w:val="00EA361E"/>
    <w:rsid w:val="00EE7D26"/>
    <w:rsid w:val="00F13E5D"/>
    <w:rsid w:val="00F6225F"/>
    <w:rsid w:val="00FE14E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2DA9"/>
  </w:style>
  <w:style w:type="paragraph" w:styleId="Heading1">
    <w:name w:val="heading 1"/>
    <w:basedOn w:val="Normal1"/>
    <w:next w:val="Normal1"/>
    <w:rsid w:val="00093FC1"/>
    <w:pPr>
      <w:keepNext/>
      <w:keepLines/>
      <w:spacing w:before="40" w:line="360" w:lineRule="auto"/>
      <w:outlineLvl w:val="0"/>
    </w:pPr>
    <w:rPr>
      <w:rFonts w:ascii="Times New Roman" w:hAnsi="Times New Roman"/>
      <w:b/>
      <w:sz w:val="24"/>
      <w:szCs w:val="40"/>
    </w:rPr>
  </w:style>
  <w:style w:type="paragraph" w:styleId="Heading2">
    <w:name w:val="heading 2"/>
    <w:basedOn w:val="Normal1"/>
    <w:next w:val="Normal1"/>
    <w:rsid w:val="00093FC1"/>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162BB7"/>
    <w:pPr>
      <w:keepNext/>
      <w:keepLines/>
      <w:spacing w:before="320" w:after="80"/>
      <w:outlineLvl w:val="2"/>
    </w:pPr>
    <w:rPr>
      <w:color w:val="434343"/>
      <w:sz w:val="28"/>
      <w:szCs w:val="28"/>
    </w:rPr>
  </w:style>
  <w:style w:type="paragraph" w:styleId="Heading4">
    <w:name w:val="heading 4"/>
    <w:basedOn w:val="Normal1"/>
    <w:next w:val="Normal1"/>
    <w:rsid w:val="00162BB7"/>
    <w:pPr>
      <w:keepNext/>
      <w:keepLines/>
      <w:spacing w:before="280" w:after="80"/>
      <w:outlineLvl w:val="3"/>
    </w:pPr>
    <w:rPr>
      <w:color w:val="666666"/>
      <w:sz w:val="24"/>
      <w:szCs w:val="24"/>
    </w:rPr>
  </w:style>
  <w:style w:type="paragraph" w:styleId="Heading5">
    <w:name w:val="heading 5"/>
    <w:basedOn w:val="Normal1"/>
    <w:next w:val="Normal1"/>
    <w:rsid w:val="00162BB7"/>
    <w:pPr>
      <w:keepNext/>
      <w:keepLines/>
      <w:spacing w:before="240" w:after="80"/>
      <w:outlineLvl w:val="4"/>
    </w:pPr>
    <w:rPr>
      <w:color w:val="666666"/>
    </w:rPr>
  </w:style>
  <w:style w:type="paragraph" w:styleId="Heading6">
    <w:name w:val="heading 6"/>
    <w:basedOn w:val="Normal1"/>
    <w:next w:val="Normal1"/>
    <w:rsid w:val="00162BB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2BB7"/>
  </w:style>
  <w:style w:type="paragraph" w:styleId="Title">
    <w:name w:val="Title"/>
    <w:basedOn w:val="Normal1"/>
    <w:next w:val="Normal1"/>
    <w:rsid w:val="00162BB7"/>
    <w:pPr>
      <w:keepNext/>
      <w:keepLines/>
      <w:spacing w:after="60"/>
    </w:pPr>
    <w:rPr>
      <w:sz w:val="52"/>
      <w:szCs w:val="52"/>
    </w:rPr>
  </w:style>
  <w:style w:type="paragraph" w:styleId="Subtitle">
    <w:name w:val="Subtitle"/>
    <w:basedOn w:val="Normal1"/>
    <w:next w:val="Normal1"/>
    <w:rsid w:val="00162BB7"/>
    <w:pPr>
      <w:keepNext/>
      <w:keepLines/>
      <w:spacing w:after="320"/>
    </w:pPr>
    <w:rPr>
      <w:color w:val="666666"/>
      <w:sz w:val="30"/>
      <w:szCs w:val="30"/>
    </w:rPr>
  </w:style>
  <w:style w:type="table" w:customStyle="1" w:styleId="a">
    <w:basedOn w:val="TableNormal"/>
    <w:rsid w:val="00162BB7"/>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62BB7"/>
    <w:pPr>
      <w:spacing w:line="240" w:lineRule="auto"/>
    </w:pPr>
    <w:rPr>
      <w:sz w:val="20"/>
      <w:szCs w:val="20"/>
    </w:rPr>
  </w:style>
  <w:style w:type="character" w:customStyle="1" w:styleId="CommentTextChar">
    <w:name w:val="Comment Text Char"/>
    <w:basedOn w:val="DefaultParagraphFont"/>
    <w:link w:val="CommentText"/>
    <w:uiPriority w:val="99"/>
    <w:semiHidden/>
    <w:rsid w:val="00162BB7"/>
    <w:rPr>
      <w:sz w:val="20"/>
      <w:szCs w:val="20"/>
    </w:rPr>
  </w:style>
  <w:style w:type="character" w:styleId="CommentReference">
    <w:name w:val="annotation reference"/>
    <w:basedOn w:val="DefaultParagraphFont"/>
    <w:uiPriority w:val="99"/>
    <w:semiHidden/>
    <w:unhideWhenUsed/>
    <w:rsid w:val="00162BB7"/>
    <w:rPr>
      <w:sz w:val="16"/>
      <w:szCs w:val="16"/>
    </w:rPr>
  </w:style>
  <w:style w:type="paragraph" w:styleId="BalloonText">
    <w:name w:val="Balloon Text"/>
    <w:basedOn w:val="Normal"/>
    <w:link w:val="BalloonTextChar"/>
    <w:uiPriority w:val="99"/>
    <w:semiHidden/>
    <w:unhideWhenUsed/>
    <w:rsid w:val="00AD4A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A84"/>
    <w:rPr>
      <w:rFonts w:ascii="Tahoma" w:hAnsi="Tahoma" w:cs="Tahoma"/>
      <w:sz w:val="16"/>
      <w:szCs w:val="16"/>
    </w:rPr>
  </w:style>
  <w:style w:type="character" w:styleId="Hyperlink">
    <w:name w:val="Hyperlink"/>
    <w:basedOn w:val="DefaultParagraphFont"/>
    <w:uiPriority w:val="99"/>
    <w:unhideWhenUsed/>
    <w:rsid w:val="00267996"/>
    <w:rPr>
      <w:color w:val="0000FF" w:themeColor="hyperlink"/>
      <w:u w:val="single"/>
    </w:rPr>
  </w:style>
  <w:style w:type="paragraph" w:styleId="TOCHeading">
    <w:name w:val="TOC Heading"/>
    <w:basedOn w:val="Heading1"/>
    <w:next w:val="Normal"/>
    <w:uiPriority w:val="39"/>
    <w:semiHidden/>
    <w:unhideWhenUsed/>
    <w:qFormat/>
    <w:rsid w:val="00093FC1"/>
    <w:pPr>
      <w:spacing w:before="48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93FC1"/>
    <w:pPr>
      <w:spacing w:after="100"/>
    </w:pPr>
  </w:style>
  <w:style w:type="paragraph" w:styleId="TOC2">
    <w:name w:val="toc 2"/>
    <w:basedOn w:val="Normal"/>
    <w:next w:val="Normal"/>
    <w:autoRedefine/>
    <w:uiPriority w:val="39"/>
    <w:unhideWhenUsed/>
    <w:rsid w:val="00093FC1"/>
    <w:pPr>
      <w:spacing w:after="100"/>
      <w:ind w:left="220"/>
    </w:pPr>
  </w:style>
  <w:style w:type="paragraph" w:styleId="Header">
    <w:name w:val="header"/>
    <w:basedOn w:val="Normal"/>
    <w:link w:val="HeaderChar"/>
    <w:uiPriority w:val="99"/>
    <w:semiHidden/>
    <w:unhideWhenUsed/>
    <w:rsid w:val="00AA4C6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A4C67"/>
  </w:style>
  <w:style w:type="paragraph" w:styleId="Footer">
    <w:name w:val="footer"/>
    <w:basedOn w:val="Normal"/>
    <w:link w:val="FooterChar"/>
    <w:uiPriority w:val="99"/>
    <w:unhideWhenUsed/>
    <w:rsid w:val="00AA4C67"/>
    <w:pPr>
      <w:tabs>
        <w:tab w:val="center" w:pos="4680"/>
        <w:tab w:val="right" w:pos="9360"/>
      </w:tabs>
      <w:spacing w:line="240" w:lineRule="auto"/>
    </w:pPr>
  </w:style>
  <w:style w:type="character" w:customStyle="1" w:styleId="FooterChar">
    <w:name w:val="Footer Char"/>
    <w:basedOn w:val="DefaultParagraphFont"/>
    <w:link w:val="Footer"/>
    <w:uiPriority w:val="99"/>
    <w:rsid w:val="00AA4C67"/>
  </w:style>
  <w:style w:type="character" w:customStyle="1" w:styleId="UnresolvedMention">
    <w:name w:val="Unresolved Mention"/>
    <w:basedOn w:val="DefaultParagraphFont"/>
    <w:uiPriority w:val="99"/>
    <w:semiHidden/>
    <w:unhideWhenUsed/>
    <w:rsid w:val="00C4374B"/>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15288374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statista.com/statistics/863362/coffee-shop-numbers-by-outlet-type-united-kingdom-uk/"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hyperlink" Target="https://www.legislation.gov.uk/ukpga/1996/18/contents%20accessed%2012/08/2020" TargetMode="External"/><Relationship Id="rId17" Type="http://schemas.openxmlformats.org/officeDocument/2006/relationships/hyperlink" Target="https://www.google.com/url?sa=i&amp;url=https%3A%2F%2Fenterpriseleague.com%2Fblog%2Fcategory%2Fquick-guides%2F&amp;psig=AOvVaw0n2aEQRuAy_cWnK1QpAvso&amp;ust=1598700979277000&amp;source=images&amp;cd=vfe&amp;ved=0CAIQjRxqFwoTCNDnqLbnvesCFQAAAAAdAAAAABAD"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www.retaileconomics.co.uk/library-retail-stats-and-facts" TargetMode="Externa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statista.com/statistics/297864/turnover-coffee-shop-chains-stores-in-the-united-kingdom-uk/" TargetMode="External"/><Relationship Id="rId22"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1A5AA1-3D1F-480D-837D-464914E92BAA}" type="doc">
      <dgm:prSet loTypeId="urn:microsoft.com/office/officeart/2005/8/layout/chevron2" loCatId="list" qsTypeId="urn:microsoft.com/office/officeart/2005/8/quickstyle/3d1" qsCatId="3D" csTypeId="urn:microsoft.com/office/officeart/2005/8/colors/colorful3" csCatId="colorful" phldr="1"/>
      <dgm:spPr/>
      <dgm:t>
        <a:bodyPr/>
        <a:lstStyle/>
        <a:p>
          <a:endParaRPr lang="en-US"/>
        </a:p>
      </dgm:t>
    </dgm:pt>
    <dgm:pt modelId="{DE804A41-D258-41EE-ACFC-FF63939352AD}">
      <dgm:prSet phldrT="[Text]"/>
      <dgm:spPr/>
      <dgm:t>
        <a:bodyPr/>
        <a:lstStyle/>
        <a:p>
          <a:r>
            <a:rPr lang="en-US" b="1">
              <a:solidFill>
                <a:sysClr val="windowText" lastClr="000000"/>
              </a:solidFill>
            </a:rPr>
            <a:t>1</a:t>
          </a:r>
        </a:p>
      </dgm:t>
    </dgm:pt>
    <dgm:pt modelId="{CFA902B0-D87E-466E-BA3B-6B481E5A4014}" type="parTrans" cxnId="{64B76054-F31E-4D53-AB74-866CAD25727B}">
      <dgm:prSet/>
      <dgm:spPr/>
      <dgm:t>
        <a:bodyPr/>
        <a:lstStyle/>
        <a:p>
          <a:endParaRPr lang="en-US"/>
        </a:p>
      </dgm:t>
    </dgm:pt>
    <dgm:pt modelId="{F92D9408-6068-453F-A7E8-49F30EC92493}" type="sibTrans" cxnId="{64B76054-F31E-4D53-AB74-866CAD25727B}">
      <dgm:prSet/>
      <dgm:spPr/>
      <dgm:t>
        <a:bodyPr/>
        <a:lstStyle/>
        <a:p>
          <a:endParaRPr lang="en-US"/>
        </a:p>
      </dgm:t>
    </dgm:pt>
    <dgm:pt modelId="{AADC9BE0-65F7-4415-9D48-863EE9F98F2C}">
      <dgm:prSet phldrT="[Text]"/>
      <dgm:spPr/>
      <dgm:t>
        <a:bodyPr/>
        <a:lstStyle/>
        <a:p>
          <a:r>
            <a:rPr lang="en-US">
              <a:solidFill>
                <a:sysClr val="windowText" lastClr="000000"/>
              </a:solidFill>
            </a:rPr>
            <a:t>Confident in interactions</a:t>
          </a:r>
        </a:p>
      </dgm:t>
    </dgm:pt>
    <dgm:pt modelId="{9DFB742A-4CD3-44A4-92FE-54BCAB41AA04}" type="parTrans" cxnId="{8E0B293B-50FE-44E5-9C18-D40998FE192B}">
      <dgm:prSet/>
      <dgm:spPr/>
      <dgm:t>
        <a:bodyPr/>
        <a:lstStyle/>
        <a:p>
          <a:endParaRPr lang="en-US"/>
        </a:p>
      </dgm:t>
    </dgm:pt>
    <dgm:pt modelId="{CB6A97E5-EB0E-4248-A264-DA534B9424E0}" type="sibTrans" cxnId="{8E0B293B-50FE-44E5-9C18-D40998FE192B}">
      <dgm:prSet/>
      <dgm:spPr/>
      <dgm:t>
        <a:bodyPr/>
        <a:lstStyle/>
        <a:p>
          <a:endParaRPr lang="en-US"/>
        </a:p>
      </dgm:t>
    </dgm:pt>
    <dgm:pt modelId="{360EB713-BD2F-43AF-8544-8DD48636AE45}">
      <dgm:prSet phldrT="[Text]"/>
      <dgm:spPr/>
      <dgm:t>
        <a:bodyPr/>
        <a:lstStyle/>
        <a:p>
          <a:r>
            <a:rPr lang="en-US" b="1">
              <a:solidFill>
                <a:sysClr val="windowText" lastClr="000000"/>
              </a:solidFill>
            </a:rPr>
            <a:t>2</a:t>
          </a:r>
        </a:p>
      </dgm:t>
    </dgm:pt>
    <dgm:pt modelId="{BB61F90D-32AE-4EA8-83BF-A74B1A4B09B8}" type="parTrans" cxnId="{62033136-48CF-4075-B013-0837B4279616}">
      <dgm:prSet/>
      <dgm:spPr/>
      <dgm:t>
        <a:bodyPr/>
        <a:lstStyle/>
        <a:p>
          <a:endParaRPr lang="en-US"/>
        </a:p>
      </dgm:t>
    </dgm:pt>
    <dgm:pt modelId="{5ED19E24-51DE-4C5E-9AB0-CA56EF2DE46D}" type="sibTrans" cxnId="{62033136-48CF-4075-B013-0837B4279616}">
      <dgm:prSet/>
      <dgm:spPr/>
      <dgm:t>
        <a:bodyPr/>
        <a:lstStyle/>
        <a:p>
          <a:endParaRPr lang="en-US"/>
        </a:p>
      </dgm:t>
    </dgm:pt>
    <dgm:pt modelId="{433195D6-6020-43DD-9147-76D77A6E9C57}">
      <dgm:prSet phldrT="[Text]"/>
      <dgm:spPr/>
      <dgm:t>
        <a:bodyPr/>
        <a:lstStyle/>
        <a:p>
          <a:r>
            <a:rPr lang="en-US">
              <a:solidFill>
                <a:sysClr val="windowText" lastClr="000000"/>
              </a:solidFill>
            </a:rPr>
            <a:t>Perfect time keeping</a:t>
          </a:r>
        </a:p>
      </dgm:t>
    </dgm:pt>
    <dgm:pt modelId="{0D030D70-B01C-4F9E-9FCD-A525F07A35C2}" type="parTrans" cxnId="{E1E8834B-5A6F-4808-9B2C-4FDE89ED4E34}">
      <dgm:prSet/>
      <dgm:spPr/>
      <dgm:t>
        <a:bodyPr/>
        <a:lstStyle/>
        <a:p>
          <a:endParaRPr lang="en-US"/>
        </a:p>
      </dgm:t>
    </dgm:pt>
    <dgm:pt modelId="{0AD95573-1875-4650-B08D-AC1A5D90B747}" type="sibTrans" cxnId="{E1E8834B-5A6F-4808-9B2C-4FDE89ED4E34}">
      <dgm:prSet/>
      <dgm:spPr/>
      <dgm:t>
        <a:bodyPr/>
        <a:lstStyle/>
        <a:p>
          <a:endParaRPr lang="en-US"/>
        </a:p>
      </dgm:t>
    </dgm:pt>
    <dgm:pt modelId="{681B6BFA-16CD-4D8F-A9EE-0D8C4D91FBF0}">
      <dgm:prSet phldrT="[Text]"/>
      <dgm:spPr/>
      <dgm:t>
        <a:bodyPr/>
        <a:lstStyle/>
        <a:p>
          <a:r>
            <a:rPr lang="en-US" b="1">
              <a:solidFill>
                <a:sysClr val="windowText" lastClr="000000"/>
              </a:solidFill>
            </a:rPr>
            <a:t>3</a:t>
          </a:r>
        </a:p>
      </dgm:t>
    </dgm:pt>
    <dgm:pt modelId="{3263D233-B088-4CF0-B6DF-086B2F6D373A}" type="parTrans" cxnId="{E51278A0-B96E-42D4-B397-BBC49B2D47BD}">
      <dgm:prSet/>
      <dgm:spPr/>
      <dgm:t>
        <a:bodyPr/>
        <a:lstStyle/>
        <a:p>
          <a:endParaRPr lang="en-US"/>
        </a:p>
      </dgm:t>
    </dgm:pt>
    <dgm:pt modelId="{61A5EF48-BA4F-4301-AEF6-50AB4403E989}" type="sibTrans" cxnId="{E51278A0-B96E-42D4-B397-BBC49B2D47BD}">
      <dgm:prSet/>
      <dgm:spPr/>
      <dgm:t>
        <a:bodyPr/>
        <a:lstStyle/>
        <a:p>
          <a:endParaRPr lang="en-US"/>
        </a:p>
      </dgm:t>
    </dgm:pt>
    <dgm:pt modelId="{DF0085DF-46FF-4013-9E85-20249B4F873E}">
      <dgm:prSet phldrT="[Text]"/>
      <dgm:spPr/>
      <dgm:t>
        <a:bodyPr/>
        <a:lstStyle/>
        <a:p>
          <a:r>
            <a:rPr lang="en-US">
              <a:solidFill>
                <a:sysClr val="windowText" lastClr="000000"/>
              </a:solidFill>
            </a:rPr>
            <a:t>Consist of leadership qualities</a:t>
          </a:r>
        </a:p>
      </dgm:t>
    </dgm:pt>
    <dgm:pt modelId="{FC976189-4E23-4B55-B519-03AD84567EC0}" type="parTrans" cxnId="{035E43B9-0B85-480B-9470-F15DD721D584}">
      <dgm:prSet/>
      <dgm:spPr/>
      <dgm:t>
        <a:bodyPr/>
        <a:lstStyle/>
        <a:p>
          <a:endParaRPr lang="en-US"/>
        </a:p>
      </dgm:t>
    </dgm:pt>
    <dgm:pt modelId="{321B5ABE-88E9-4B7E-B575-CB2B9E767911}" type="sibTrans" cxnId="{035E43B9-0B85-480B-9470-F15DD721D584}">
      <dgm:prSet/>
      <dgm:spPr/>
      <dgm:t>
        <a:bodyPr/>
        <a:lstStyle/>
        <a:p>
          <a:endParaRPr lang="en-US"/>
        </a:p>
      </dgm:t>
    </dgm:pt>
    <dgm:pt modelId="{E9E63CE4-232E-4E59-8B38-BC5DE4FAE1DB}">
      <dgm:prSet phldrT="[Text]"/>
      <dgm:spPr/>
      <dgm:t>
        <a:bodyPr/>
        <a:lstStyle/>
        <a:p>
          <a:r>
            <a:rPr lang="en-US">
              <a:solidFill>
                <a:sysClr val="windowText" lastClr="000000"/>
              </a:solidFill>
            </a:rPr>
            <a:t>Good capacity to work under pressure</a:t>
          </a:r>
        </a:p>
      </dgm:t>
    </dgm:pt>
    <dgm:pt modelId="{6A02EDA6-BACF-4FA2-A9BC-4A190E465487}" type="parTrans" cxnId="{4148E36D-CF79-491D-B456-ECEF067C8B70}">
      <dgm:prSet/>
      <dgm:spPr/>
    </dgm:pt>
    <dgm:pt modelId="{3123A675-4837-4332-BABE-72E2073707FC}" type="sibTrans" cxnId="{4148E36D-CF79-491D-B456-ECEF067C8B70}">
      <dgm:prSet/>
      <dgm:spPr/>
    </dgm:pt>
    <dgm:pt modelId="{6CE8A8B4-7E11-4720-99CD-40A4879BC253}">
      <dgm:prSet phldrT="[Text]"/>
      <dgm:spPr/>
      <dgm:t>
        <a:bodyPr/>
        <a:lstStyle/>
        <a:p>
          <a:r>
            <a:rPr lang="en-US" b="1">
              <a:solidFill>
                <a:sysClr val="windowText" lastClr="000000"/>
              </a:solidFill>
            </a:rPr>
            <a:t>5</a:t>
          </a:r>
        </a:p>
      </dgm:t>
    </dgm:pt>
    <dgm:pt modelId="{316191CD-AD41-42DE-A0F4-4E792F458F83}" type="parTrans" cxnId="{6D6DB168-1CDD-4E31-81FB-1E1B39B8E7A8}">
      <dgm:prSet/>
      <dgm:spPr/>
    </dgm:pt>
    <dgm:pt modelId="{8BAB36B4-98A7-4BD7-91BD-5C21B0A95841}" type="sibTrans" cxnId="{6D6DB168-1CDD-4E31-81FB-1E1B39B8E7A8}">
      <dgm:prSet/>
      <dgm:spPr/>
    </dgm:pt>
    <dgm:pt modelId="{D7AE5DC9-3DAE-413A-B837-5A591D5DA5E5}">
      <dgm:prSet phldrT="[Text]"/>
      <dgm:spPr/>
      <dgm:t>
        <a:bodyPr/>
        <a:lstStyle/>
        <a:p>
          <a:r>
            <a:rPr lang="en-US" b="1">
              <a:solidFill>
                <a:sysClr val="windowText" lastClr="000000"/>
              </a:solidFill>
            </a:rPr>
            <a:t>4</a:t>
          </a:r>
        </a:p>
      </dgm:t>
    </dgm:pt>
    <dgm:pt modelId="{D9DB9EBE-C434-43C4-879B-4F81E60B52D3}" type="parTrans" cxnId="{A81B1BC3-8112-413F-8C80-35A4864DC691}">
      <dgm:prSet/>
      <dgm:spPr/>
    </dgm:pt>
    <dgm:pt modelId="{FEA14E91-7D12-442D-B0BB-1C36098FA68C}" type="sibTrans" cxnId="{A81B1BC3-8112-413F-8C80-35A4864DC691}">
      <dgm:prSet/>
      <dgm:spPr/>
    </dgm:pt>
    <dgm:pt modelId="{7074194D-B84B-4C49-BE96-29B4B1E97643}">
      <dgm:prSet phldrT="[Text]"/>
      <dgm:spPr/>
      <dgm:t>
        <a:bodyPr/>
        <a:lstStyle/>
        <a:p>
          <a:r>
            <a:rPr lang="en-US">
              <a:solidFill>
                <a:sysClr val="windowText" lastClr="000000"/>
              </a:solidFill>
            </a:rPr>
            <a:t>Knowledge of legislations</a:t>
          </a:r>
        </a:p>
      </dgm:t>
    </dgm:pt>
    <dgm:pt modelId="{21FD1107-E2DA-4270-B152-A67B917ED01D}" type="parTrans" cxnId="{56A6426C-4B65-4C54-AF8C-BF20403BCFFC}">
      <dgm:prSet/>
      <dgm:spPr/>
    </dgm:pt>
    <dgm:pt modelId="{4F5096E5-044F-4CD0-86C5-B267967F9AFC}" type="sibTrans" cxnId="{56A6426C-4B65-4C54-AF8C-BF20403BCFFC}">
      <dgm:prSet/>
      <dgm:spPr/>
    </dgm:pt>
    <dgm:pt modelId="{00A966A0-5738-4395-8D83-F299219B5447}" type="pres">
      <dgm:prSet presAssocID="{1D1A5AA1-3D1F-480D-837D-464914E92BAA}" presName="linearFlow" presStyleCnt="0">
        <dgm:presLayoutVars>
          <dgm:dir/>
          <dgm:animLvl val="lvl"/>
          <dgm:resizeHandles val="exact"/>
        </dgm:presLayoutVars>
      </dgm:prSet>
      <dgm:spPr/>
      <dgm:t>
        <a:bodyPr/>
        <a:lstStyle/>
        <a:p>
          <a:endParaRPr lang="en-US"/>
        </a:p>
      </dgm:t>
    </dgm:pt>
    <dgm:pt modelId="{FE932F9C-8F28-412B-B282-17C72B02BA6B}" type="pres">
      <dgm:prSet presAssocID="{DE804A41-D258-41EE-ACFC-FF63939352AD}" presName="composite" presStyleCnt="0"/>
      <dgm:spPr/>
    </dgm:pt>
    <dgm:pt modelId="{54B79C84-DAEB-47D6-97C0-8509E1A15A98}" type="pres">
      <dgm:prSet presAssocID="{DE804A41-D258-41EE-ACFC-FF63939352AD}" presName="parentText" presStyleLbl="alignNode1" presStyleIdx="0" presStyleCnt="5">
        <dgm:presLayoutVars>
          <dgm:chMax val="1"/>
          <dgm:bulletEnabled val="1"/>
        </dgm:presLayoutVars>
      </dgm:prSet>
      <dgm:spPr/>
      <dgm:t>
        <a:bodyPr/>
        <a:lstStyle/>
        <a:p>
          <a:endParaRPr lang="en-US"/>
        </a:p>
      </dgm:t>
    </dgm:pt>
    <dgm:pt modelId="{4CEB19E2-EBB9-430F-85BB-16CC458534F7}" type="pres">
      <dgm:prSet presAssocID="{DE804A41-D258-41EE-ACFC-FF63939352AD}" presName="descendantText" presStyleLbl="alignAcc1" presStyleIdx="0" presStyleCnt="5">
        <dgm:presLayoutVars>
          <dgm:bulletEnabled val="1"/>
        </dgm:presLayoutVars>
      </dgm:prSet>
      <dgm:spPr/>
      <dgm:t>
        <a:bodyPr/>
        <a:lstStyle/>
        <a:p>
          <a:endParaRPr lang="en-US"/>
        </a:p>
      </dgm:t>
    </dgm:pt>
    <dgm:pt modelId="{BA95BDCD-0898-4EF1-B2CD-0DE9906CE0CF}" type="pres">
      <dgm:prSet presAssocID="{F92D9408-6068-453F-A7E8-49F30EC92493}" presName="sp" presStyleCnt="0"/>
      <dgm:spPr/>
    </dgm:pt>
    <dgm:pt modelId="{F1316EBB-150C-43F3-996B-DB15929951D0}" type="pres">
      <dgm:prSet presAssocID="{360EB713-BD2F-43AF-8544-8DD48636AE45}" presName="composite" presStyleCnt="0"/>
      <dgm:spPr/>
    </dgm:pt>
    <dgm:pt modelId="{0843EF76-388A-4E1A-86E4-674651430408}" type="pres">
      <dgm:prSet presAssocID="{360EB713-BD2F-43AF-8544-8DD48636AE45}" presName="parentText" presStyleLbl="alignNode1" presStyleIdx="1" presStyleCnt="5">
        <dgm:presLayoutVars>
          <dgm:chMax val="1"/>
          <dgm:bulletEnabled val="1"/>
        </dgm:presLayoutVars>
      </dgm:prSet>
      <dgm:spPr/>
      <dgm:t>
        <a:bodyPr/>
        <a:lstStyle/>
        <a:p>
          <a:endParaRPr lang="en-US"/>
        </a:p>
      </dgm:t>
    </dgm:pt>
    <dgm:pt modelId="{73F75124-FECD-46E5-94CE-13D6E3CB9D3F}" type="pres">
      <dgm:prSet presAssocID="{360EB713-BD2F-43AF-8544-8DD48636AE45}" presName="descendantText" presStyleLbl="alignAcc1" presStyleIdx="1" presStyleCnt="5">
        <dgm:presLayoutVars>
          <dgm:bulletEnabled val="1"/>
        </dgm:presLayoutVars>
      </dgm:prSet>
      <dgm:spPr/>
      <dgm:t>
        <a:bodyPr/>
        <a:lstStyle/>
        <a:p>
          <a:endParaRPr lang="en-US"/>
        </a:p>
      </dgm:t>
    </dgm:pt>
    <dgm:pt modelId="{272535F7-798A-4C0C-BA50-5B1B6F55AD5A}" type="pres">
      <dgm:prSet presAssocID="{5ED19E24-51DE-4C5E-9AB0-CA56EF2DE46D}" presName="sp" presStyleCnt="0"/>
      <dgm:spPr/>
    </dgm:pt>
    <dgm:pt modelId="{7D09E119-5CD6-4C4E-BEC0-49EF275C2818}" type="pres">
      <dgm:prSet presAssocID="{681B6BFA-16CD-4D8F-A9EE-0D8C4D91FBF0}" presName="composite" presStyleCnt="0"/>
      <dgm:spPr/>
    </dgm:pt>
    <dgm:pt modelId="{9D985D59-F979-4B58-AE81-79882051A31C}" type="pres">
      <dgm:prSet presAssocID="{681B6BFA-16CD-4D8F-A9EE-0D8C4D91FBF0}" presName="parentText" presStyleLbl="alignNode1" presStyleIdx="2" presStyleCnt="5">
        <dgm:presLayoutVars>
          <dgm:chMax val="1"/>
          <dgm:bulletEnabled val="1"/>
        </dgm:presLayoutVars>
      </dgm:prSet>
      <dgm:spPr/>
      <dgm:t>
        <a:bodyPr/>
        <a:lstStyle/>
        <a:p>
          <a:endParaRPr lang="en-US"/>
        </a:p>
      </dgm:t>
    </dgm:pt>
    <dgm:pt modelId="{092C884D-6BDD-47BF-9296-67A480EBD159}" type="pres">
      <dgm:prSet presAssocID="{681B6BFA-16CD-4D8F-A9EE-0D8C4D91FBF0}" presName="descendantText" presStyleLbl="alignAcc1" presStyleIdx="2" presStyleCnt="5">
        <dgm:presLayoutVars>
          <dgm:bulletEnabled val="1"/>
        </dgm:presLayoutVars>
      </dgm:prSet>
      <dgm:spPr/>
      <dgm:t>
        <a:bodyPr/>
        <a:lstStyle/>
        <a:p>
          <a:endParaRPr lang="en-US"/>
        </a:p>
      </dgm:t>
    </dgm:pt>
    <dgm:pt modelId="{A2D46A0D-3DF8-48E4-A985-17E1A725CB7B}" type="pres">
      <dgm:prSet presAssocID="{61A5EF48-BA4F-4301-AEF6-50AB4403E989}" presName="sp" presStyleCnt="0"/>
      <dgm:spPr/>
    </dgm:pt>
    <dgm:pt modelId="{77DDB1B3-44DF-439B-A351-8588B29F4069}" type="pres">
      <dgm:prSet presAssocID="{D7AE5DC9-3DAE-413A-B837-5A591D5DA5E5}" presName="composite" presStyleCnt="0"/>
      <dgm:spPr/>
    </dgm:pt>
    <dgm:pt modelId="{20F97FDE-91E2-4D7A-92BF-F9E10F1DA8B5}" type="pres">
      <dgm:prSet presAssocID="{D7AE5DC9-3DAE-413A-B837-5A591D5DA5E5}" presName="parentText" presStyleLbl="alignNode1" presStyleIdx="3" presStyleCnt="5">
        <dgm:presLayoutVars>
          <dgm:chMax val="1"/>
          <dgm:bulletEnabled val="1"/>
        </dgm:presLayoutVars>
      </dgm:prSet>
      <dgm:spPr/>
      <dgm:t>
        <a:bodyPr/>
        <a:lstStyle/>
        <a:p>
          <a:endParaRPr lang="en-US"/>
        </a:p>
      </dgm:t>
    </dgm:pt>
    <dgm:pt modelId="{44B9F157-97CB-4262-A7DA-1DC93836944C}" type="pres">
      <dgm:prSet presAssocID="{D7AE5DC9-3DAE-413A-B837-5A591D5DA5E5}" presName="descendantText" presStyleLbl="alignAcc1" presStyleIdx="3" presStyleCnt="5">
        <dgm:presLayoutVars>
          <dgm:bulletEnabled val="1"/>
        </dgm:presLayoutVars>
      </dgm:prSet>
      <dgm:spPr/>
      <dgm:t>
        <a:bodyPr/>
        <a:lstStyle/>
        <a:p>
          <a:endParaRPr lang="en-US"/>
        </a:p>
      </dgm:t>
    </dgm:pt>
    <dgm:pt modelId="{A72ADF0D-5EC7-4199-A7BE-F1A84454C167}" type="pres">
      <dgm:prSet presAssocID="{FEA14E91-7D12-442D-B0BB-1C36098FA68C}" presName="sp" presStyleCnt="0"/>
      <dgm:spPr/>
    </dgm:pt>
    <dgm:pt modelId="{0F7C0C92-8173-4A0A-8843-B99DAA9E68CA}" type="pres">
      <dgm:prSet presAssocID="{6CE8A8B4-7E11-4720-99CD-40A4879BC253}" presName="composite" presStyleCnt="0"/>
      <dgm:spPr/>
    </dgm:pt>
    <dgm:pt modelId="{40DD9D8C-A57E-4940-9E4D-EC1706114B84}" type="pres">
      <dgm:prSet presAssocID="{6CE8A8B4-7E11-4720-99CD-40A4879BC253}" presName="parentText" presStyleLbl="alignNode1" presStyleIdx="4" presStyleCnt="5">
        <dgm:presLayoutVars>
          <dgm:chMax val="1"/>
          <dgm:bulletEnabled val="1"/>
        </dgm:presLayoutVars>
      </dgm:prSet>
      <dgm:spPr/>
      <dgm:t>
        <a:bodyPr/>
        <a:lstStyle/>
        <a:p>
          <a:endParaRPr lang="en-US"/>
        </a:p>
      </dgm:t>
    </dgm:pt>
    <dgm:pt modelId="{BC893FAE-CAFE-44BB-A16B-AA20427F1CA1}" type="pres">
      <dgm:prSet presAssocID="{6CE8A8B4-7E11-4720-99CD-40A4879BC253}" presName="descendantText" presStyleLbl="alignAcc1" presStyleIdx="4" presStyleCnt="5">
        <dgm:presLayoutVars>
          <dgm:bulletEnabled val="1"/>
        </dgm:presLayoutVars>
      </dgm:prSet>
      <dgm:spPr/>
      <dgm:t>
        <a:bodyPr/>
        <a:lstStyle/>
        <a:p>
          <a:endParaRPr lang="en-US"/>
        </a:p>
      </dgm:t>
    </dgm:pt>
  </dgm:ptLst>
  <dgm:cxnLst>
    <dgm:cxn modelId="{4148E36D-CF79-491D-B456-ECEF067C8B70}" srcId="{6CE8A8B4-7E11-4720-99CD-40A4879BC253}" destId="{E9E63CE4-232E-4E59-8B38-BC5DE4FAE1DB}" srcOrd="0" destOrd="0" parTransId="{6A02EDA6-BACF-4FA2-A9BC-4A190E465487}" sibTransId="{3123A675-4837-4332-BABE-72E2073707FC}"/>
    <dgm:cxn modelId="{F95D7AD7-8BA1-4497-B024-09F31CE26FED}" type="presOf" srcId="{AADC9BE0-65F7-4415-9D48-863EE9F98F2C}" destId="{4CEB19E2-EBB9-430F-85BB-16CC458534F7}" srcOrd="0" destOrd="0" presId="urn:microsoft.com/office/officeart/2005/8/layout/chevron2"/>
    <dgm:cxn modelId="{75DA788C-0A65-4D59-A3F6-B6B138F5A0A4}" type="presOf" srcId="{E9E63CE4-232E-4E59-8B38-BC5DE4FAE1DB}" destId="{BC893FAE-CAFE-44BB-A16B-AA20427F1CA1}" srcOrd="0" destOrd="0" presId="urn:microsoft.com/office/officeart/2005/8/layout/chevron2"/>
    <dgm:cxn modelId="{6D6DB168-1CDD-4E31-81FB-1E1B39B8E7A8}" srcId="{1D1A5AA1-3D1F-480D-837D-464914E92BAA}" destId="{6CE8A8B4-7E11-4720-99CD-40A4879BC253}" srcOrd="4" destOrd="0" parTransId="{316191CD-AD41-42DE-A0F4-4E792F458F83}" sibTransId="{8BAB36B4-98A7-4BD7-91BD-5C21B0A95841}"/>
    <dgm:cxn modelId="{56A6426C-4B65-4C54-AF8C-BF20403BCFFC}" srcId="{D7AE5DC9-3DAE-413A-B837-5A591D5DA5E5}" destId="{7074194D-B84B-4C49-BE96-29B4B1E97643}" srcOrd="0" destOrd="0" parTransId="{21FD1107-E2DA-4270-B152-A67B917ED01D}" sibTransId="{4F5096E5-044F-4CD0-86C5-B267967F9AFC}"/>
    <dgm:cxn modelId="{773865E2-3EEB-46C9-B229-DE0DC7B353E4}" type="presOf" srcId="{433195D6-6020-43DD-9147-76D77A6E9C57}" destId="{73F75124-FECD-46E5-94CE-13D6E3CB9D3F}" srcOrd="0" destOrd="0" presId="urn:microsoft.com/office/officeart/2005/8/layout/chevron2"/>
    <dgm:cxn modelId="{5817FA74-776B-4E0C-9617-694345EFF534}" type="presOf" srcId="{360EB713-BD2F-43AF-8544-8DD48636AE45}" destId="{0843EF76-388A-4E1A-86E4-674651430408}" srcOrd="0" destOrd="0" presId="urn:microsoft.com/office/officeart/2005/8/layout/chevron2"/>
    <dgm:cxn modelId="{035E43B9-0B85-480B-9470-F15DD721D584}" srcId="{681B6BFA-16CD-4D8F-A9EE-0D8C4D91FBF0}" destId="{DF0085DF-46FF-4013-9E85-20249B4F873E}" srcOrd="0" destOrd="0" parTransId="{FC976189-4E23-4B55-B519-03AD84567EC0}" sibTransId="{321B5ABE-88E9-4B7E-B575-CB2B9E767911}"/>
    <dgm:cxn modelId="{303A44E3-092A-49E5-A966-8F7EB9D96842}" type="presOf" srcId="{7074194D-B84B-4C49-BE96-29B4B1E97643}" destId="{44B9F157-97CB-4262-A7DA-1DC93836944C}" srcOrd="0" destOrd="0" presId="urn:microsoft.com/office/officeart/2005/8/layout/chevron2"/>
    <dgm:cxn modelId="{E1E8834B-5A6F-4808-9B2C-4FDE89ED4E34}" srcId="{360EB713-BD2F-43AF-8544-8DD48636AE45}" destId="{433195D6-6020-43DD-9147-76D77A6E9C57}" srcOrd="0" destOrd="0" parTransId="{0D030D70-B01C-4F9E-9FCD-A525F07A35C2}" sibTransId="{0AD95573-1875-4650-B08D-AC1A5D90B747}"/>
    <dgm:cxn modelId="{E51278A0-B96E-42D4-B397-BBC49B2D47BD}" srcId="{1D1A5AA1-3D1F-480D-837D-464914E92BAA}" destId="{681B6BFA-16CD-4D8F-A9EE-0D8C4D91FBF0}" srcOrd="2" destOrd="0" parTransId="{3263D233-B088-4CF0-B6DF-086B2F6D373A}" sibTransId="{61A5EF48-BA4F-4301-AEF6-50AB4403E989}"/>
    <dgm:cxn modelId="{9446CE76-81F1-45FC-8C62-75E3DE02F933}" type="presOf" srcId="{D7AE5DC9-3DAE-413A-B837-5A591D5DA5E5}" destId="{20F97FDE-91E2-4D7A-92BF-F9E10F1DA8B5}" srcOrd="0" destOrd="0" presId="urn:microsoft.com/office/officeart/2005/8/layout/chevron2"/>
    <dgm:cxn modelId="{2B15E35E-7899-40B8-A27B-2B56D6B5CC14}" type="presOf" srcId="{6CE8A8B4-7E11-4720-99CD-40A4879BC253}" destId="{40DD9D8C-A57E-4940-9E4D-EC1706114B84}" srcOrd="0" destOrd="0" presId="urn:microsoft.com/office/officeart/2005/8/layout/chevron2"/>
    <dgm:cxn modelId="{8E0B293B-50FE-44E5-9C18-D40998FE192B}" srcId="{DE804A41-D258-41EE-ACFC-FF63939352AD}" destId="{AADC9BE0-65F7-4415-9D48-863EE9F98F2C}" srcOrd="0" destOrd="0" parTransId="{9DFB742A-4CD3-44A4-92FE-54BCAB41AA04}" sibTransId="{CB6A97E5-EB0E-4248-A264-DA534B9424E0}"/>
    <dgm:cxn modelId="{E3BA06CC-EC52-4C9E-A571-4DF5FE3AF581}" type="presOf" srcId="{DF0085DF-46FF-4013-9E85-20249B4F873E}" destId="{092C884D-6BDD-47BF-9296-67A480EBD159}" srcOrd="0" destOrd="0" presId="urn:microsoft.com/office/officeart/2005/8/layout/chevron2"/>
    <dgm:cxn modelId="{9C15EC7D-1FC7-449F-A1C1-E79E1307E35B}" type="presOf" srcId="{DE804A41-D258-41EE-ACFC-FF63939352AD}" destId="{54B79C84-DAEB-47D6-97C0-8509E1A15A98}" srcOrd="0" destOrd="0" presId="urn:microsoft.com/office/officeart/2005/8/layout/chevron2"/>
    <dgm:cxn modelId="{A81B1BC3-8112-413F-8C80-35A4864DC691}" srcId="{1D1A5AA1-3D1F-480D-837D-464914E92BAA}" destId="{D7AE5DC9-3DAE-413A-B837-5A591D5DA5E5}" srcOrd="3" destOrd="0" parTransId="{D9DB9EBE-C434-43C4-879B-4F81E60B52D3}" sibTransId="{FEA14E91-7D12-442D-B0BB-1C36098FA68C}"/>
    <dgm:cxn modelId="{64B76054-F31E-4D53-AB74-866CAD25727B}" srcId="{1D1A5AA1-3D1F-480D-837D-464914E92BAA}" destId="{DE804A41-D258-41EE-ACFC-FF63939352AD}" srcOrd="0" destOrd="0" parTransId="{CFA902B0-D87E-466E-BA3B-6B481E5A4014}" sibTransId="{F92D9408-6068-453F-A7E8-49F30EC92493}"/>
    <dgm:cxn modelId="{62033136-48CF-4075-B013-0837B4279616}" srcId="{1D1A5AA1-3D1F-480D-837D-464914E92BAA}" destId="{360EB713-BD2F-43AF-8544-8DD48636AE45}" srcOrd="1" destOrd="0" parTransId="{BB61F90D-32AE-4EA8-83BF-A74B1A4B09B8}" sibTransId="{5ED19E24-51DE-4C5E-9AB0-CA56EF2DE46D}"/>
    <dgm:cxn modelId="{EB1014B2-46FE-4C07-80A0-DF4A95F950B3}" type="presOf" srcId="{1D1A5AA1-3D1F-480D-837D-464914E92BAA}" destId="{00A966A0-5738-4395-8D83-F299219B5447}" srcOrd="0" destOrd="0" presId="urn:microsoft.com/office/officeart/2005/8/layout/chevron2"/>
    <dgm:cxn modelId="{3BD11BBD-DE13-41BF-8317-489701ACDEFC}" type="presOf" srcId="{681B6BFA-16CD-4D8F-A9EE-0D8C4D91FBF0}" destId="{9D985D59-F979-4B58-AE81-79882051A31C}" srcOrd="0" destOrd="0" presId="urn:microsoft.com/office/officeart/2005/8/layout/chevron2"/>
    <dgm:cxn modelId="{18BD00F3-C6B5-44F1-B075-62E0396838AD}" type="presParOf" srcId="{00A966A0-5738-4395-8D83-F299219B5447}" destId="{FE932F9C-8F28-412B-B282-17C72B02BA6B}" srcOrd="0" destOrd="0" presId="urn:microsoft.com/office/officeart/2005/8/layout/chevron2"/>
    <dgm:cxn modelId="{E78B3B59-55C6-4CF6-9935-2CF31957524C}" type="presParOf" srcId="{FE932F9C-8F28-412B-B282-17C72B02BA6B}" destId="{54B79C84-DAEB-47D6-97C0-8509E1A15A98}" srcOrd="0" destOrd="0" presId="urn:microsoft.com/office/officeart/2005/8/layout/chevron2"/>
    <dgm:cxn modelId="{9E870A69-F53D-4BA3-B666-2945BF016721}" type="presParOf" srcId="{FE932F9C-8F28-412B-B282-17C72B02BA6B}" destId="{4CEB19E2-EBB9-430F-85BB-16CC458534F7}" srcOrd="1" destOrd="0" presId="urn:microsoft.com/office/officeart/2005/8/layout/chevron2"/>
    <dgm:cxn modelId="{9550E907-746E-4A20-BCDF-6C67695D3682}" type="presParOf" srcId="{00A966A0-5738-4395-8D83-F299219B5447}" destId="{BA95BDCD-0898-4EF1-B2CD-0DE9906CE0CF}" srcOrd="1" destOrd="0" presId="urn:microsoft.com/office/officeart/2005/8/layout/chevron2"/>
    <dgm:cxn modelId="{21699A59-48A9-47AF-A569-8BC7D17A6049}" type="presParOf" srcId="{00A966A0-5738-4395-8D83-F299219B5447}" destId="{F1316EBB-150C-43F3-996B-DB15929951D0}" srcOrd="2" destOrd="0" presId="urn:microsoft.com/office/officeart/2005/8/layout/chevron2"/>
    <dgm:cxn modelId="{1D6C191D-88D8-4211-8E15-19A085C9754C}" type="presParOf" srcId="{F1316EBB-150C-43F3-996B-DB15929951D0}" destId="{0843EF76-388A-4E1A-86E4-674651430408}" srcOrd="0" destOrd="0" presId="urn:microsoft.com/office/officeart/2005/8/layout/chevron2"/>
    <dgm:cxn modelId="{1275123F-13B0-4F95-8251-60DF553599C5}" type="presParOf" srcId="{F1316EBB-150C-43F3-996B-DB15929951D0}" destId="{73F75124-FECD-46E5-94CE-13D6E3CB9D3F}" srcOrd="1" destOrd="0" presId="urn:microsoft.com/office/officeart/2005/8/layout/chevron2"/>
    <dgm:cxn modelId="{A9006727-0510-4E05-8B21-4D5A763BB1CA}" type="presParOf" srcId="{00A966A0-5738-4395-8D83-F299219B5447}" destId="{272535F7-798A-4C0C-BA50-5B1B6F55AD5A}" srcOrd="3" destOrd="0" presId="urn:microsoft.com/office/officeart/2005/8/layout/chevron2"/>
    <dgm:cxn modelId="{A32A4141-9A52-4311-A27E-0789DE493476}" type="presParOf" srcId="{00A966A0-5738-4395-8D83-F299219B5447}" destId="{7D09E119-5CD6-4C4E-BEC0-49EF275C2818}" srcOrd="4" destOrd="0" presId="urn:microsoft.com/office/officeart/2005/8/layout/chevron2"/>
    <dgm:cxn modelId="{B202C58E-2FE9-426E-A4F4-D2601C819C66}" type="presParOf" srcId="{7D09E119-5CD6-4C4E-BEC0-49EF275C2818}" destId="{9D985D59-F979-4B58-AE81-79882051A31C}" srcOrd="0" destOrd="0" presId="urn:microsoft.com/office/officeart/2005/8/layout/chevron2"/>
    <dgm:cxn modelId="{2F55F13B-5C7D-4ACA-B764-8936EF0C860C}" type="presParOf" srcId="{7D09E119-5CD6-4C4E-BEC0-49EF275C2818}" destId="{092C884D-6BDD-47BF-9296-67A480EBD159}" srcOrd="1" destOrd="0" presId="urn:microsoft.com/office/officeart/2005/8/layout/chevron2"/>
    <dgm:cxn modelId="{93A6017E-7240-43BB-859E-79BA80F54430}" type="presParOf" srcId="{00A966A0-5738-4395-8D83-F299219B5447}" destId="{A2D46A0D-3DF8-48E4-A985-17E1A725CB7B}" srcOrd="5" destOrd="0" presId="urn:microsoft.com/office/officeart/2005/8/layout/chevron2"/>
    <dgm:cxn modelId="{0DC4F63A-D62B-4EFD-A825-724774414AD6}" type="presParOf" srcId="{00A966A0-5738-4395-8D83-F299219B5447}" destId="{77DDB1B3-44DF-439B-A351-8588B29F4069}" srcOrd="6" destOrd="0" presId="urn:microsoft.com/office/officeart/2005/8/layout/chevron2"/>
    <dgm:cxn modelId="{50FA4E98-9C7C-413C-BC4C-5D228022FB4B}" type="presParOf" srcId="{77DDB1B3-44DF-439B-A351-8588B29F4069}" destId="{20F97FDE-91E2-4D7A-92BF-F9E10F1DA8B5}" srcOrd="0" destOrd="0" presId="urn:microsoft.com/office/officeart/2005/8/layout/chevron2"/>
    <dgm:cxn modelId="{6CBAA2A2-0DA7-4738-8002-C324CFBBBF11}" type="presParOf" srcId="{77DDB1B3-44DF-439B-A351-8588B29F4069}" destId="{44B9F157-97CB-4262-A7DA-1DC93836944C}" srcOrd="1" destOrd="0" presId="urn:microsoft.com/office/officeart/2005/8/layout/chevron2"/>
    <dgm:cxn modelId="{C00335B5-6E68-495E-8C19-B09B698AF4BB}" type="presParOf" srcId="{00A966A0-5738-4395-8D83-F299219B5447}" destId="{A72ADF0D-5EC7-4199-A7BE-F1A84454C167}" srcOrd="7" destOrd="0" presId="urn:microsoft.com/office/officeart/2005/8/layout/chevron2"/>
    <dgm:cxn modelId="{BBA5B8CD-1618-488E-BCBB-4EA19B948AC5}" type="presParOf" srcId="{00A966A0-5738-4395-8D83-F299219B5447}" destId="{0F7C0C92-8173-4A0A-8843-B99DAA9E68CA}" srcOrd="8" destOrd="0" presId="urn:microsoft.com/office/officeart/2005/8/layout/chevron2"/>
    <dgm:cxn modelId="{541E65F7-3780-45A0-A619-43C20F49F179}" type="presParOf" srcId="{0F7C0C92-8173-4A0A-8843-B99DAA9E68CA}" destId="{40DD9D8C-A57E-4940-9E4D-EC1706114B84}" srcOrd="0" destOrd="0" presId="urn:microsoft.com/office/officeart/2005/8/layout/chevron2"/>
    <dgm:cxn modelId="{0C0C8133-D602-4119-9F74-16B4F709EDC1}" type="presParOf" srcId="{0F7C0C92-8173-4A0A-8843-B99DAA9E68CA}" destId="{BC893FAE-CAFE-44BB-A16B-AA20427F1CA1}" srcOrd="1" destOrd="0" presId="urn:microsoft.com/office/officeart/2005/8/layout/chevron2"/>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B79C84-DAEB-47D6-97C0-8509E1A15A98}">
      <dsp:nvSpPr>
        <dsp:cNvPr id="0" name=""/>
        <dsp:cNvSpPr/>
      </dsp:nvSpPr>
      <dsp:spPr>
        <a:xfrm rot="5400000">
          <a:off x="-110756" y="112198"/>
          <a:ext cx="738373" cy="516861"/>
        </a:xfrm>
        <a:prstGeom prst="chevron">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solidFill>
                <a:sysClr val="windowText" lastClr="000000"/>
              </a:solidFill>
            </a:rPr>
            <a:t>1</a:t>
          </a:r>
        </a:p>
      </dsp:txBody>
      <dsp:txXfrm rot="-5400000">
        <a:off x="1" y="259873"/>
        <a:ext cx="516861" cy="221512"/>
      </dsp:txXfrm>
    </dsp:sp>
    <dsp:sp modelId="{4CEB19E2-EBB9-430F-85BB-16CC458534F7}">
      <dsp:nvSpPr>
        <dsp:cNvPr id="0" name=""/>
        <dsp:cNvSpPr/>
      </dsp:nvSpPr>
      <dsp:spPr>
        <a:xfrm rot="5400000">
          <a:off x="2761659" y="-2243355"/>
          <a:ext cx="479942" cy="4969538"/>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a:solidFill>
                <a:sysClr val="windowText" lastClr="000000"/>
              </a:solidFill>
            </a:rPr>
            <a:t>Confident in interactions</a:t>
          </a:r>
        </a:p>
      </dsp:txBody>
      <dsp:txXfrm rot="-5400000">
        <a:off x="516862" y="24871"/>
        <a:ext cx="4946109" cy="433084"/>
      </dsp:txXfrm>
    </dsp:sp>
    <dsp:sp modelId="{0843EF76-388A-4E1A-86E4-674651430408}">
      <dsp:nvSpPr>
        <dsp:cNvPr id="0" name=""/>
        <dsp:cNvSpPr/>
      </dsp:nvSpPr>
      <dsp:spPr>
        <a:xfrm rot="5400000">
          <a:off x="-110756" y="726984"/>
          <a:ext cx="738373" cy="516861"/>
        </a:xfrm>
        <a:prstGeom prst="chevron">
          <a:avLst/>
        </a:prstGeom>
        <a:gradFill rotWithShape="0">
          <a:gsLst>
            <a:gs pos="0">
              <a:schemeClr val="accent3">
                <a:hueOff val="2812566"/>
                <a:satOff val="-4220"/>
                <a:lumOff val="-686"/>
                <a:alphaOff val="0"/>
                <a:tint val="100000"/>
                <a:shade val="100000"/>
                <a:satMod val="130000"/>
              </a:schemeClr>
            </a:gs>
            <a:gs pos="100000">
              <a:schemeClr val="accent3">
                <a:hueOff val="2812566"/>
                <a:satOff val="-4220"/>
                <a:lumOff val="-686"/>
                <a:alphaOff val="0"/>
                <a:tint val="50000"/>
                <a:shade val="100000"/>
                <a:satMod val="350000"/>
              </a:schemeClr>
            </a:gs>
          </a:gsLst>
          <a:lin ang="16200000" scaled="0"/>
        </a:gra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solidFill>
                <a:sysClr val="windowText" lastClr="000000"/>
              </a:solidFill>
            </a:rPr>
            <a:t>2</a:t>
          </a:r>
        </a:p>
      </dsp:txBody>
      <dsp:txXfrm rot="-5400000">
        <a:off x="1" y="874659"/>
        <a:ext cx="516861" cy="221512"/>
      </dsp:txXfrm>
    </dsp:sp>
    <dsp:sp modelId="{73F75124-FECD-46E5-94CE-13D6E3CB9D3F}">
      <dsp:nvSpPr>
        <dsp:cNvPr id="0" name=""/>
        <dsp:cNvSpPr/>
      </dsp:nvSpPr>
      <dsp:spPr>
        <a:xfrm rot="5400000">
          <a:off x="2761659" y="-1628569"/>
          <a:ext cx="479942" cy="4969538"/>
        </a:xfrm>
        <a:prstGeom prst="round2SameRect">
          <a:avLst/>
        </a:prstGeom>
        <a:solidFill>
          <a:schemeClr val="lt1">
            <a:alpha val="90000"/>
            <a:hueOff val="0"/>
            <a:satOff val="0"/>
            <a:lumOff val="0"/>
            <a:alphaOff val="0"/>
          </a:schemeClr>
        </a:soli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a:solidFill>
                <a:sysClr val="windowText" lastClr="000000"/>
              </a:solidFill>
            </a:rPr>
            <a:t>Perfect time keeping</a:t>
          </a:r>
        </a:p>
      </dsp:txBody>
      <dsp:txXfrm rot="-5400000">
        <a:off x="516862" y="639657"/>
        <a:ext cx="4946109" cy="433084"/>
      </dsp:txXfrm>
    </dsp:sp>
    <dsp:sp modelId="{9D985D59-F979-4B58-AE81-79882051A31C}">
      <dsp:nvSpPr>
        <dsp:cNvPr id="0" name=""/>
        <dsp:cNvSpPr/>
      </dsp:nvSpPr>
      <dsp:spPr>
        <a:xfrm rot="5400000">
          <a:off x="-110756" y="1341769"/>
          <a:ext cx="738373" cy="516861"/>
        </a:xfrm>
        <a:prstGeom prst="chevron">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solidFill>
                <a:sysClr val="windowText" lastClr="000000"/>
              </a:solidFill>
            </a:rPr>
            <a:t>3</a:t>
          </a:r>
        </a:p>
      </dsp:txBody>
      <dsp:txXfrm rot="-5400000">
        <a:off x="1" y="1489444"/>
        <a:ext cx="516861" cy="221512"/>
      </dsp:txXfrm>
    </dsp:sp>
    <dsp:sp modelId="{092C884D-6BDD-47BF-9296-67A480EBD159}">
      <dsp:nvSpPr>
        <dsp:cNvPr id="0" name=""/>
        <dsp:cNvSpPr/>
      </dsp:nvSpPr>
      <dsp:spPr>
        <a:xfrm rot="5400000">
          <a:off x="2761659" y="-1013784"/>
          <a:ext cx="479942" cy="4969538"/>
        </a:xfrm>
        <a:prstGeom prst="round2SameRect">
          <a:avLst/>
        </a:prstGeom>
        <a:solidFill>
          <a:schemeClr val="lt1">
            <a:alpha val="90000"/>
            <a:hueOff val="0"/>
            <a:satOff val="0"/>
            <a:lumOff val="0"/>
            <a:alphaOff val="0"/>
          </a:schemeClr>
        </a:soli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a:solidFill>
                <a:sysClr val="windowText" lastClr="000000"/>
              </a:solidFill>
            </a:rPr>
            <a:t>Consist of leadership qualities</a:t>
          </a:r>
        </a:p>
      </dsp:txBody>
      <dsp:txXfrm rot="-5400000">
        <a:off x="516862" y="1254442"/>
        <a:ext cx="4946109" cy="433084"/>
      </dsp:txXfrm>
    </dsp:sp>
    <dsp:sp modelId="{20F97FDE-91E2-4D7A-92BF-F9E10F1DA8B5}">
      <dsp:nvSpPr>
        <dsp:cNvPr id="0" name=""/>
        <dsp:cNvSpPr/>
      </dsp:nvSpPr>
      <dsp:spPr>
        <a:xfrm rot="5400000">
          <a:off x="-110756" y="1956554"/>
          <a:ext cx="738373" cy="516861"/>
        </a:xfrm>
        <a:prstGeom prst="chevron">
          <a:avLst/>
        </a:prstGeom>
        <a:gradFill rotWithShape="0">
          <a:gsLst>
            <a:gs pos="0">
              <a:schemeClr val="accent3">
                <a:hueOff val="8437698"/>
                <a:satOff val="-12660"/>
                <a:lumOff val="-2059"/>
                <a:alphaOff val="0"/>
                <a:tint val="100000"/>
                <a:shade val="100000"/>
                <a:satMod val="130000"/>
              </a:schemeClr>
            </a:gs>
            <a:gs pos="100000">
              <a:schemeClr val="accent3">
                <a:hueOff val="8437698"/>
                <a:satOff val="-12660"/>
                <a:lumOff val="-2059"/>
                <a:alphaOff val="0"/>
                <a:tint val="50000"/>
                <a:shade val="100000"/>
                <a:satMod val="350000"/>
              </a:schemeClr>
            </a:gs>
          </a:gsLst>
          <a:lin ang="16200000" scaled="0"/>
        </a:gradFill>
        <a:ln w="9525" cap="flat" cmpd="sng" algn="ctr">
          <a:solidFill>
            <a:schemeClr val="accent3">
              <a:hueOff val="8437698"/>
              <a:satOff val="-12660"/>
              <a:lumOff val="-2059"/>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solidFill>
                <a:sysClr val="windowText" lastClr="000000"/>
              </a:solidFill>
            </a:rPr>
            <a:t>4</a:t>
          </a:r>
        </a:p>
      </dsp:txBody>
      <dsp:txXfrm rot="-5400000">
        <a:off x="1" y="2104229"/>
        <a:ext cx="516861" cy="221512"/>
      </dsp:txXfrm>
    </dsp:sp>
    <dsp:sp modelId="{44B9F157-97CB-4262-A7DA-1DC93836944C}">
      <dsp:nvSpPr>
        <dsp:cNvPr id="0" name=""/>
        <dsp:cNvSpPr/>
      </dsp:nvSpPr>
      <dsp:spPr>
        <a:xfrm rot="5400000">
          <a:off x="2761659" y="-398999"/>
          <a:ext cx="479942" cy="4969538"/>
        </a:xfrm>
        <a:prstGeom prst="round2SameRect">
          <a:avLst/>
        </a:prstGeom>
        <a:solidFill>
          <a:schemeClr val="lt1">
            <a:alpha val="90000"/>
            <a:hueOff val="0"/>
            <a:satOff val="0"/>
            <a:lumOff val="0"/>
            <a:alphaOff val="0"/>
          </a:schemeClr>
        </a:solidFill>
        <a:ln w="9525" cap="flat" cmpd="sng" algn="ctr">
          <a:solidFill>
            <a:schemeClr val="accent3">
              <a:hueOff val="8437698"/>
              <a:satOff val="-12660"/>
              <a:lumOff val="-2059"/>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a:solidFill>
                <a:sysClr val="windowText" lastClr="000000"/>
              </a:solidFill>
            </a:rPr>
            <a:t>Knowledge of legislations</a:t>
          </a:r>
        </a:p>
      </dsp:txBody>
      <dsp:txXfrm rot="-5400000">
        <a:off x="516862" y="1869227"/>
        <a:ext cx="4946109" cy="433084"/>
      </dsp:txXfrm>
    </dsp:sp>
    <dsp:sp modelId="{40DD9D8C-A57E-4940-9E4D-EC1706114B84}">
      <dsp:nvSpPr>
        <dsp:cNvPr id="0" name=""/>
        <dsp:cNvSpPr/>
      </dsp:nvSpPr>
      <dsp:spPr>
        <a:xfrm rot="5400000">
          <a:off x="-110756" y="2571339"/>
          <a:ext cx="738373" cy="516861"/>
        </a:xfrm>
        <a:prstGeom prst="chevron">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b="1" kern="1200">
              <a:solidFill>
                <a:sysClr val="windowText" lastClr="000000"/>
              </a:solidFill>
            </a:rPr>
            <a:t>5</a:t>
          </a:r>
        </a:p>
      </dsp:txBody>
      <dsp:txXfrm rot="-5400000">
        <a:off x="1" y="2719014"/>
        <a:ext cx="516861" cy="221512"/>
      </dsp:txXfrm>
    </dsp:sp>
    <dsp:sp modelId="{BC893FAE-CAFE-44BB-A16B-AA20427F1CA1}">
      <dsp:nvSpPr>
        <dsp:cNvPr id="0" name=""/>
        <dsp:cNvSpPr/>
      </dsp:nvSpPr>
      <dsp:spPr>
        <a:xfrm rot="5400000">
          <a:off x="2761659" y="215785"/>
          <a:ext cx="479942" cy="4969538"/>
        </a:xfrm>
        <a:prstGeom prst="round2Same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a:solidFill>
                <a:sysClr val="windowText" lastClr="000000"/>
              </a:solidFill>
            </a:rPr>
            <a:t>Good capacity to work under pressure</a:t>
          </a:r>
        </a:p>
      </dsp:txBody>
      <dsp:txXfrm rot="-5400000">
        <a:off x="516862" y="2484012"/>
        <a:ext cx="4946109" cy="43308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42856E-9880-4DDE-9E79-6227089B6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2845</Words>
  <Characters>16219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83</cp:revision>
  <dcterms:created xsi:type="dcterms:W3CDTF">2020-08-28T12:41:00Z</dcterms:created>
  <dcterms:modified xsi:type="dcterms:W3CDTF">2020-09-01T14:20:00Z</dcterms:modified>
</cp:coreProperties>
</file>