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A7786A" w:rsidRPr="0065654E" w14:paraId="18E09117" w14:textId="77777777" w:rsidTr="00F55CC4">
        <w:trPr>
          <w:trHeight w:val="849"/>
        </w:trPr>
        <w:tc>
          <w:tcPr>
            <w:tcW w:w="8755" w:type="dxa"/>
            <w:gridSpan w:val="4"/>
          </w:tcPr>
          <w:p w14:paraId="292BBA75" w14:textId="77777777" w:rsidR="00A7786A" w:rsidRPr="0065654E" w:rsidRDefault="00A7786A" w:rsidP="00F55CC4">
            <w:pPr>
              <w:pStyle w:val="NormalWeb"/>
              <w:spacing w:before="0" w:beforeAutospacing="0" w:after="0" w:afterAutospacing="0"/>
              <w:ind w:right="34"/>
              <w:rPr>
                <w:rFonts w:ascii="Calibri" w:hAnsi="Calibri" w:cs="Calibri"/>
                <w:i/>
                <w:iCs/>
                <w:sz w:val="24"/>
                <w:szCs w:val="24"/>
                <w:lang w:val="cy-GB"/>
              </w:rPr>
            </w:pPr>
            <w:bookmarkStart w:id="0" w:name="_Hlk509922229"/>
          </w:p>
          <w:p w14:paraId="0D9CD21B" w14:textId="77777777" w:rsidR="00A7786A" w:rsidRDefault="00A7786A" w:rsidP="00F55CC4">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543517BF" w14:textId="77777777" w:rsidR="00A7786A" w:rsidRDefault="00A7786A" w:rsidP="00F55CC4">
            <w:pPr>
              <w:pStyle w:val="NormalWeb"/>
              <w:spacing w:before="0" w:beforeAutospacing="0" w:after="0" w:afterAutospacing="0"/>
              <w:ind w:right="34"/>
              <w:jc w:val="center"/>
              <w:rPr>
                <w:rFonts w:ascii="Calibri" w:hAnsi="Calibri" w:cs="Calibri"/>
                <w:b/>
                <w:bCs/>
                <w:sz w:val="24"/>
                <w:szCs w:val="24"/>
                <w:lang w:val="cy-GB"/>
              </w:rPr>
            </w:pPr>
          </w:p>
          <w:p w14:paraId="13DCCE3C" w14:textId="77777777" w:rsidR="00A7786A" w:rsidRPr="0065654E" w:rsidRDefault="00A7786A" w:rsidP="00F55CC4">
            <w:pPr>
              <w:pStyle w:val="NormalWeb"/>
              <w:spacing w:before="0" w:beforeAutospacing="0" w:after="0" w:afterAutospacing="0"/>
              <w:ind w:right="34"/>
              <w:jc w:val="center"/>
              <w:rPr>
                <w:rFonts w:ascii="Calibri" w:hAnsi="Calibri" w:cs="Calibri"/>
                <w:b/>
                <w:bCs/>
                <w:sz w:val="24"/>
                <w:szCs w:val="24"/>
              </w:rPr>
            </w:pPr>
          </w:p>
        </w:tc>
      </w:tr>
      <w:tr w:rsidR="00A7786A" w:rsidRPr="0065654E" w14:paraId="5B3FA083" w14:textId="77777777" w:rsidTr="00F55CC4">
        <w:trPr>
          <w:trHeight w:val="373"/>
        </w:trPr>
        <w:tc>
          <w:tcPr>
            <w:tcW w:w="8755" w:type="dxa"/>
            <w:gridSpan w:val="4"/>
          </w:tcPr>
          <w:p w14:paraId="7A2AE928"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p>
        </w:tc>
      </w:tr>
      <w:tr w:rsidR="00A7786A" w:rsidRPr="0065654E" w14:paraId="0C78D58E" w14:textId="77777777" w:rsidTr="00F55CC4">
        <w:trPr>
          <w:trHeight w:val="373"/>
        </w:trPr>
        <w:tc>
          <w:tcPr>
            <w:tcW w:w="8755" w:type="dxa"/>
            <w:gridSpan w:val="4"/>
          </w:tcPr>
          <w:p w14:paraId="32FD9A88" w14:textId="77777777" w:rsidR="00A7786A" w:rsidRDefault="00A7786A" w:rsidP="00F55CC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Evan Fray</w:t>
            </w:r>
          </w:p>
          <w:p w14:paraId="461E1E2F"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 1700724@student.uwtsd.ac.uk</w:t>
            </w:r>
          </w:p>
        </w:tc>
      </w:tr>
      <w:tr w:rsidR="00A7786A" w:rsidRPr="0065654E" w14:paraId="7A7B219F" w14:textId="77777777" w:rsidTr="00F55CC4">
        <w:trPr>
          <w:trHeight w:val="849"/>
        </w:trPr>
        <w:tc>
          <w:tcPr>
            <w:tcW w:w="5148" w:type="dxa"/>
          </w:tcPr>
          <w:p w14:paraId="12A57252" w14:textId="77777777" w:rsidR="00A7786A" w:rsidRDefault="00A7786A" w:rsidP="00F55CC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xml:space="preserve">: </w:t>
            </w:r>
            <w:r w:rsidRPr="003925DE">
              <w:rPr>
                <w:rFonts w:ascii="Calibri" w:hAnsi="Calibri" w:cs="Calibri"/>
                <w:i/>
                <w:iCs/>
                <w:sz w:val="24"/>
                <w:szCs w:val="24"/>
              </w:rPr>
              <w:t>AHAH4005</w:t>
            </w:r>
            <w:r>
              <w:rPr>
                <w:rFonts w:ascii="Calibri" w:hAnsi="Calibri" w:cs="Calibri"/>
                <w:i/>
                <w:iCs/>
                <w:sz w:val="24"/>
                <w:szCs w:val="24"/>
              </w:rPr>
              <w:t xml:space="preserve"> </w:t>
            </w:r>
          </w:p>
          <w:p w14:paraId="701F5D12" w14:textId="77777777" w:rsidR="00A7786A" w:rsidRDefault="00A7786A" w:rsidP="00F55CC4">
            <w:pPr>
              <w:pStyle w:val="NormalWeb"/>
              <w:spacing w:before="0" w:beforeAutospacing="0" w:after="0" w:afterAutospacing="0"/>
              <w:ind w:right="34"/>
              <w:rPr>
                <w:rFonts w:ascii="Calibri" w:hAnsi="Calibri" w:cs="Calibri"/>
                <w:i/>
                <w:iCs/>
                <w:sz w:val="24"/>
                <w:szCs w:val="24"/>
              </w:rPr>
            </w:pPr>
          </w:p>
          <w:p w14:paraId="7E427EF6"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 xml:space="preserve">: Introduction to fieldwork </w:t>
            </w:r>
          </w:p>
        </w:tc>
        <w:tc>
          <w:tcPr>
            <w:tcW w:w="1906" w:type="dxa"/>
            <w:gridSpan w:val="2"/>
          </w:tcPr>
          <w:p w14:paraId="580D9448"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r>
              <w:rPr>
                <w:rFonts w:ascii="Calibri" w:hAnsi="Calibri" w:cs="Calibri"/>
                <w:i/>
                <w:iCs/>
                <w:sz w:val="24"/>
                <w:szCs w:val="24"/>
              </w:rPr>
              <w:t xml:space="preserve"> 1700724</w:t>
            </w:r>
          </w:p>
          <w:p w14:paraId="1BFE842C" w14:textId="77777777" w:rsidR="00A7786A" w:rsidRPr="0065654E" w:rsidRDefault="00A7786A" w:rsidP="00F55CC4">
            <w:pPr>
              <w:pStyle w:val="NormalWeb"/>
              <w:spacing w:before="0" w:beforeAutospacing="0" w:after="0" w:afterAutospacing="0"/>
              <w:ind w:right="34"/>
              <w:rPr>
                <w:rFonts w:ascii="Calibri" w:hAnsi="Calibri" w:cs="Calibri"/>
                <w:i/>
                <w:iCs/>
                <w:color w:val="A6A6A6"/>
                <w:sz w:val="24"/>
                <w:szCs w:val="24"/>
              </w:rPr>
            </w:pPr>
          </w:p>
        </w:tc>
        <w:tc>
          <w:tcPr>
            <w:tcW w:w="1701" w:type="dxa"/>
          </w:tcPr>
          <w:p w14:paraId="0E2142AF"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2D07FDFB"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p>
          <w:p w14:paraId="26A747D3"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A7786A" w:rsidRPr="0065654E" w14:paraId="5E6EAB8F" w14:textId="77777777" w:rsidTr="00F55CC4">
        <w:trPr>
          <w:trHeight w:val="849"/>
        </w:trPr>
        <w:tc>
          <w:tcPr>
            <w:tcW w:w="8755" w:type="dxa"/>
            <w:gridSpan w:val="4"/>
          </w:tcPr>
          <w:p w14:paraId="60C5C4E6" w14:textId="77777777" w:rsidR="00A7786A"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p>
          <w:p w14:paraId="1E1F9A60" w14:textId="77777777" w:rsidR="00A7786A"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rPr>
              <w:t>Graveyard Survey</w:t>
            </w:r>
          </w:p>
          <w:p w14:paraId="3D722127" w14:textId="77777777" w:rsidR="00A7786A" w:rsidRPr="0065654E"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 23/05/2018</w:t>
            </w:r>
          </w:p>
        </w:tc>
      </w:tr>
      <w:tr w:rsidR="00A7786A" w:rsidRPr="0065654E" w14:paraId="65FFCD4F" w14:textId="77777777" w:rsidTr="00F55CC4">
        <w:trPr>
          <w:trHeight w:val="504"/>
        </w:trPr>
        <w:tc>
          <w:tcPr>
            <w:tcW w:w="8755" w:type="dxa"/>
            <w:gridSpan w:val="4"/>
          </w:tcPr>
          <w:p w14:paraId="56B87759" w14:textId="77777777" w:rsidR="00A7786A"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2</w:t>
            </w:r>
          </w:p>
          <w:p w14:paraId="7DC76878" w14:textId="77777777" w:rsidR="00A7786A" w:rsidRDefault="00A7786A" w:rsidP="00F55CC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A7786A" w:rsidRPr="0065654E" w14:paraId="15B00C1F" w14:textId="77777777" w:rsidTr="00F55CC4">
        <w:trPr>
          <w:trHeight w:val="6165"/>
        </w:trPr>
        <w:tc>
          <w:tcPr>
            <w:tcW w:w="8755" w:type="dxa"/>
            <w:gridSpan w:val="4"/>
          </w:tcPr>
          <w:p w14:paraId="21744A82" w14:textId="77777777" w:rsidR="00A7786A" w:rsidRPr="0065654E" w:rsidRDefault="00A7786A" w:rsidP="00F55CC4">
            <w:pPr>
              <w:pStyle w:val="NormalWeb"/>
              <w:rPr>
                <w:rFonts w:ascii="Calibri" w:hAnsi="Calibri" w:cs="Calibri"/>
                <w:i/>
                <w:iCs/>
                <w:sz w:val="24"/>
                <w:szCs w:val="24"/>
              </w:rPr>
            </w:pPr>
          </w:p>
          <w:p w14:paraId="055B2BE8" w14:textId="77777777" w:rsidR="00A7786A" w:rsidRPr="0065654E" w:rsidRDefault="00A7786A" w:rsidP="00F55CC4">
            <w:pPr>
              <w:pStyle w:val="NormalWeb"/>
              <w:rPr>
                <w:rFonts w:ascii="Calibri" w:hAnsi="Calibri" w:cs="Calibri"/>
                <w:i/>
                <w:iCs/>
                <w:sz w:val="24"/>
                <w:szCs w:val="24"/>
              </w:rPr>
            </w:pPr>
          </w:p>
        </w:tc>
      </w:tr>
      <w:tr w:rsidR="00A7786A" w:rsidRPr="0065654E" w14:paraId="534021A2" w14:textId="77777777" w:rsidTr="00F55CC4">
        <w:tc>
          <w:tcPr>
            <w:tcW w:w="6768" w:type="dxa"/>
            <w:gridSpan w:val="2"/>
          </w:tcPr>
          <w:p w14:paraId="1DCDB484" w14:textId="77777777" w:rsidR="00A7786A" w:rsidRPr="0065654E" w:rsidRDefault="00A7786A" w:rsidP="00F55CC4">
            <w:pPr>
              <w:pStyle w:val="NormalWeb"/>
              <w:ind w:left="142" w:right="34"/>
              <w:rPr>
                <w:rFonts w:ascii="Calibri" w:hAnsi="Calibri" w:cs="Calibri"/>
                <w:i/>
                <w:iCs/>
                <w:sz w:val="24"/>
                <w:szCs w:val="24"/>
              </w:rPr>
            </w:pPr>
            <w:proofErr w:type="gramStart"/>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proofErr w:type="gramEnd"/>
            <w:r w:rsidRPr="0065654E">
              <w:rPr>
                <w:rFonts w:ascii="Calibri" w:hAnsi="Calibri" w:cs="Calibri"/>
                <w:i/>
                <w:iCs/>
                <w:sz w:val="24"/>
                <w:szCs w:val="24"/>
              </w:rPr>
              <w:t>:</w:t>
            </w:r>
            <w:r>
              <w:rPr>
                <w:rFonts w:ascii="Calibri" w:hAnsi="Calibri" w:cs="Calibri"/>
                <w:i/>
                <w:iCs/>
                <w:sz w:val="24"/>
                <w:szCs w:val="24"/>
              </w:rPr>
              <w:t xml:space="preserve"> </w:t>
            </w:r>
          </w:p>
          <w:p w14:paraId="7792E8B8" w14:textId="77777777" w:rsidR="00A7786A" w:rsidRPr="0065654E" w:rsidRDefault="00A7786A" w:rsidP="00F55CC4">
            <w:pPr>
              <w:pStyle w:val="NormalWeb"/>
              <w:ind w:left="142" w:right="34"/>
              <w:rPr>
                <w:rFonts w:ascii="Calibri" w:hAnsi="Calibri" w:cs="Calibri"/>
                <w:i/>
                <w:iCs/>
                <w:sz w:val="24"/>
                <w:szCs w:val="24"/>
              </w:rPr>
            </w:pPr>
          </w:p>
        </w:tc>
        <w:tc>
          <w:tcPr>
            <w:tcW w:w="1987" w:type="dxa"/>
            <w:gridSpan w:val="2"/>
          </w:tcPr>
          <w:p w14:paraId="59F6C098" w14:textId="77777777" w:rsidR="00A7786A" w:rsidRDefault="00A7786A" w:rsidP="00F55CC4">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14:paraId="6A477AD5" w14:textId="77777777" w:rsidR="00A7786A" w:rsidRPr="0065654E" w:rsidRDefault="00A7786A" w:rsidP="00F55CC4">
            <w:pPr>
              <w:pStyle w:val="NormalWeb"/>
              <w:spacing w:after="0"/>
              <w:ind w:left="142" w:right="34"/>
              <w:rPr>
                <w:rFonts w:ascii="Calibri" w:hAnsi="Calibri" w:cs="Calibri"/>
                <w:i/>
                <w:iCs/>
                <w:sz w:val="24"/>
                <w:szCs w:val="24"/>
              </w:rPr>
            </w:pPr>
          </w:p>
        </w:tc>
      </w:tr>
      <w:tr w:rsidR="00A7786A" w:rsidRPr="0065654E" w14:paraId="3D53BBB5" w14:textId="77777777" w:rsidTr="00F55CC4">
        <w:tc>
          <w:tcPr>
            <w:tcW w:w="8755" w:type="dxa"/>
            <w:gridSpan w:val="4"/>
          </w:tcPr>
          <w:p w14:paraId="5E571F0A" w14:textId="77777777" w:rsidR="00A7786A" w:rsidRDefault="00A7786A" w:rsidP="00F55CC4">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4F4E9EA5" w14:textId="77777777" w:rsidR="00A7786A" w:rsidRPr="0065654E" w:rsidRDefault="00A7786A" w:rsidP="00F55CC4">
            <w:pPr>
              <w:pStyle w:val="NormalWeb"/>
              <w:spacing w:before="0" w:beforeAutospacing="0" w:after="0" w:afterAutospacing="0"/>
              <w:ind w:left="142" w:right="34"/>
              <w:rPr>
                <w:rFonts w:ascii="Calibri" w:hAnsi="Calibri" w:cs="Calibri"/>
                <w:i/>
                <w:iCs/>
                <w:sz w:val="24"/>
                <w:szCs w:val="24"/>
              </w:rPr>
            </w:pPr>
            <w:proofErr w:type="gramStart"/>
            <w:r w:rsidRPr="0065654E">
              <w:rPr>
                <w:rFonts w:ascii="Calibri" w:hAnsi="Calibri" w:cs="Calibri"/>
                <w:b/>
                <w:bCs/>
                <w:i/>
                <w:iCs/>
                <w:sz w:val="24"/>
                <w:szCs w:val="24"/>
              </w:rPr>
              <w:t>NB.</w:t>
            </w:r>
            <w:r w:rsidRPr="0065654E">
              <w:rPr>
                <w:rFonts w:ascii="Calibri" w:hAnsi="Calibri" w:cs="Calibri"/>
                <w:i/>
                <w:iCs/>
                <w:sz w:val="24"/>
                <w:szCs w:val="24"/>
              </w:rPr>
              <w:t xml:space="preserve">  </w:t>
            </w:r>
            <w:proofErr w:type="gramEnd"/>
            <w:r w:rsidRPr="0065654E">
              <w:rPr>
                <w:rFonts w:ascii="Calibri" w:hAnsi="Calibri" w:cs="Calibri"/>
                <w:i/>
                <w:iCs/>
                <w:sz w:val="24"/>
                <w:szCs w:val="24"/>
              </w:rPr>
              <w:t xml:space="preserve">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1628FBE2" w14:textId="77777777" w:rsidR="00A7786A" w:rsidRPr="0065654E" w:rsidRDefault="00A7786A" w:rsidP="00F55CC4">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bookmarkEnd w:id="0"/>
    </w:tbl>
    <w:p w14:paraId="5054E7D8" w14:textId="77777777" w:rsidR="00A7786A" w:rsidRPr="0065654E" w:rsidRDefault="00A7786A" w:rsidP="00A7786A">
      <w:pPr>
        <w:jc w:val="center"/>
      </w:pPr>
    </w:p>
    <w:p w14:paraId="4ADF4150" w14:textId="77777777" w:rsidR="00A7786A" w:rsidRDefault="00A7786A" w:rsidP="00CE48C6">
      <w:pPr>
        <w:jc w:val="center"/>
        <w:rPr>
          <w:u w:val="single"/>
        </w:rPr>
      </w:pPr>
    </w:p>
    <w:p w14:paraId="3BF2F11A" w14:textId="77777777" w:rsidR="00A7786A" w:rsidRDefault="00A7786A" w:rsidP="00CE48C6">
      <w:pPr>
        <w:jc w:val="center"/>
        <w:rPr>
          <w:u w:val="single"/>
        </w:rPr>
      </w:pPr>
    </w:p>
    <w:p w14:paraId="29449D6B" w14:textId="77777777" w:rsidR="00A7786A" w:rsidRDefault="00A7786A" w:rsidP="00CE48C6">
      <w:pPr>
        <w:jc w:val="center"/>
        <w:rPr>
          <w:u w:val="single"/>
        </w:rPr>
      </w:pPr>
    </w:p>
    <w:p w14:paraId="6C34A23D" w14:textId="77777777" w:rsidR="00A7786A" w:rsidRDefault="00A7786A" w:rsidP="00CE48C6">
      <w:pPr>
        <w:jc w:val="center"/>
        <w:rPr>
          <w:u w:val="single"/>
        </w:rPr>
      </w:pPr>
    </w:p>
    <w:p w14:paraId="6DF18E8A" w14:textId="77777777" w:rsidR="00A7786A" w:rsidRDefault="00A7786A" w:rsidP="00CE48C6">
      <w:pPr>
        <w:jc w:val="center"/>
        <w:rPr>
          <w:u w:val="single"/>
        </w:rPr>
      </w:pPr>
    </w:p>
    <w:p w14:paraId="66FD129C" w14:textId="218B0954" w:rsidR="009E3569" w:rsidRDefault="00CE48C6" w:rsidP="00CE48C6">
      <w:pPr>
        <w:jc w:val="center"/>
        <w:rPr>
          <w:u w:val="single"/>
        </w:rPr>
      </w:pPr>
      <w:r w:rsidRPr="00CE48C6">
        <w:rPr>
          <w:u w:val="single"/>
        </w:rPr>
        <w:lastRenderedPageBreak/>
        <w:t xml:space="preserve">Graveyard </w:t>
      </w:r>
      <w:r w:rsidR="007373C3">
        <w:rPr>
          <w:u w:val="single"/>
        </w:rPr>
        <w:t>S</w:t>
      </w:r>
      <w:r w:rsidRPr="00CE48C6">
        <w:rPr>
          <w:u w:val="single"/>
        </w:rPr>
        <w:t xml:space="preserve">urvey </w:t>
      </w:r>
    </w:p>
    <w:p w14:paraId="6AAF2ABE" w14:textId="2035B9D2" w:rsidR="000F10AE" w:rsidRDefault="000F10AE" w:rsidP="000F10AE">
      <w:pPr>
        <w:rPr>
          <w:u w:val="single"/>
        </w:rPr>
      </w:pPr>
      <w:r>
        <w:rPr>
          <w:u w:val="single"/>
        </w:rPr>
        <w:t xml:space="preserve">What is a </w:t>
      </w:r>
      <w:r w:rsidR="007373C3">
        <w:rPr>
          <w:u w:val="single"/>
        </w:rPr>
        <w:t>G</w:t>
      </w:r>
      <w:r>
        <w:rPr>
          <w:u w:val="single"/>
        </w:rPr>
        <w:t xml:space="preserve">raveyard </w:t>
      </w:r>
      <w:r w:rsidR="007373C3">
        <w:rPr>
          <w:u w:val="single"/>
        </w:rPr>
        <w:t>S</w:t>
      </w:r>
      <w:r>
        <w:rPr>
          <w:u w:val="single"/>
        </w:rPr>
        <w:t>urvey?</w:t>
      </w:r>
    </w:p>
    <w:p w14:paraId="5A97EA5A" w14:textId="55025271" w:rsidR="000F10AE" w:rsidRPr="001D1DB0" w:rsidRDefault="00FF7FFC" w:rsidP="000F10AE">
      <w:r>
        <w:t>G</w:t>
      </w:r>
      <w:r w:rsidR="001D1DB0">
        <w:t>raveyards are one of the most valuable sources of information on the material culture of past societies</w:t>
      </w:r>
      <w:r>
        <w:t xml:space="preserve">, because of this </w:t>
      </w:r>
      <w:r w:rsidR="007373C3">
        <w:t>a</w:t>
      </w:r>
      <w:r>
        <w:t xml:space="preserve">rchaeologists analyse these areas in great detail and in order to do this they would undergo what is called a </w:t>
      </w:r>
      <w:r w:rsidR="007373C3">
        <w:t>G</w:t>
      </w:r>
      <w:r>
        <w:t xml:space="preserve">raveyard </w:t>
      </w:r>
      <w:r w:rsidR="007373C3">
        <w:t>S</w:t>
      </w:r>
      <w:r>
        <w:t>urvey</w:t>
      </w:r>
      <w:r w:rsidR="007373C3">
        <w:t>. T</w:t>
      </w:r>
      <w:r>
        <w:t xml:space="preserve">his is where </w:t>
      </w:r>
      <w:r w:rsidR="007373C3">
        <w:t>a</w:t>
      </w:r>
      <w:r>
        <w:t xml:space="preserve">rchaeologists would record a graveyard and </w:t>
      </w:r>
      <w:r w:rsidR="002F2872">
        <w:t>analyse the data recovered to find correlations between the graves that are found at the site</w:t>
      </w:r>
      <w:r w:rsidR="007373C3">
        <w:t xml:space="preserve">. They would then </w:t>
      </w:r>
      <w:r w:rsidR="002F2872">
        <w:t xml:space="preserve">compare this </w:t>
      </w:r>
      <w:r w:rsidR="007373C3">
        <w:t xml:space="preserve">data </w:t>
      </w:r>
      <w:r w:rsidR="002F2872">
        <w:t xml:space="preserve">to either surrounding grave sites or to burials that have been discovered in other areas in the country. </w:t>
      </w:r>
      <w:r w:rsidR="00084465">
        <w:t>Due to the large amount of data that a survey can provide</w:t>
      </w:r>
      <w:r w:rsidR="007373C3">
        <w:t>,</w:t>
      </w:r>
      <w:r w:rsidR="00084465">
        <w:t xml:space="preserve"> archaeologists generally focus on one aspect of the remains</w:t>
      </w:r>
      <w:r w:rsidR="007373C3">
        <w:t>. F</w:t>
      </w:r>
      <w:r w:rsidR="00084465">
        <w:t xml:space="preserve">or </w:t>
      </w:r>
      <w:r w:rsidR="00825767">
        <w:t>example,</w:t>
      </w:r>
      <w:r w:rsidR="00F70136">
        <w:t xml:space="preserve"> archaeolo</w:t>
      </w:r>
      <w:r w:rsidR="002752B0">
        <w:t>gists may use</w:t>
      </w:r>
      <w:r w:rsidR="00084465">
        <w:t xml:space="preserve"> the data collected to learn about the social structure of the local community</w:t>
      </w:r>
      <w:r w:rsidR="00797497">
        <w:t xml:space="preserve"> down to the individual family groups</w:t>
      </w:r>
      <w:r w:rsidR="007373C3">
        <w:t>,</w:t>
      </w:r>
      <w:r w:rsidR="00797497">
        <w:t xml:space="preserve"> depending on the focus of the survey (Harold Mytum, 2000)</w:t>
      </w:r>
      <w:r w:rsidR="007373C3">
        <w:t>. A</w:t>
      </w:r>
      <w:r w:rsidR="007E30D9">
        <w:t>nother aspect that archaeologists may look into is the typology of the site</w:t>
      </w:r>
      <w:r w:rsidR="007373C3">
        <w:t>,</w:t>
      </w:r>
      <w:r w:rsidR="007E30D9">
        <w:t xml:space="preserve"> which may indicate if a certain style or decoration that</w:t>
      </w:r>
      <w:r w:rsidR="00797497">
        <w:t xml:space="preserve"> </w:t>
      </w:r>
      <w:r w:rsidR="007E30D9">
        <w:t xml:space="preserve">was used on gravestones could </w:t>
      </w:r>
      <w:r w:rsidR="007373C3">
        <w:t>provide</w:t>
      </w:r>
      <w:r w:rsidR="007E30D9">
        <w:t xml:space="preserve"> a relative timeline </w:t>
      </w:r>
      <w:r w:rsidR="0053184E">
        <w:t>for the use of the graveyard.</w:t>
      </w:r>
      <w:r w:rsidR="001079BD">
        <w:t xml:space="preserve"> Other aspects that archaeologists could learn from graveyards are the demographics that are present in the local area, </w:t>
      </w:r>
      <w:r w:rsidR="007A4997">
        <w:t>the symbols and lettering used on the gravestones to establish religion or origin and the local communities’ attitude towards death.</w:t>
      </w:r>
    </w:p>
    <w:p w14:paraId="088F569A" w14:textId="7E8CCFF1" w:rsidR="00CE48C6" w:rsidRDefault="00CE48C6" w:rsidP="00CE48C6">
      <w:pPr>
        <w:rPr>
          <w:u w:val="single"/>
        </w:rPr>
      </w:pPr>
      <w:r>
        <w:rPr>
          <w:u w:val="single"/>
        </w:rPr>
        <w:t>Aim:</w:t>
      </w:r>
    </w:p>
    <w:p w14:paraId="7B124356" w14:textId="653C70AA" w:rsidR="00CE48C6" w:rsidRDefault="00CE48C6" w:rsidP="00CE48C6">
      <w:r w:rsidRPr="00CE48C6">
        <w:t>T</w:t>
      </w:r>
      <w:r>
        <w:t xml:space="preserve">o undergo a </w:t>
      </w:r>
      <w:r w:rsidR="005A6ABC">
        <w:t xml:space="preserve">graveyard </w:t>
      </w:r>
      <w:r>
        <w:t xml:space="preserve">survey of the </w:t>
      </w:r>
      <w:r w:rsidR="005A6ABC">
        <w:t>burial ground which is located</w:t>
      </w:r>
      <w:r>
        <w:t xml:space="preserve"> at St Peter</w:t>
      </w:r>
      <w:r w:rsidR="007373C3">
        <w:t>’</w:t>
      </w:r>
      <w:r>
        <w:t xml:space="preserve">s </w:t>
      </w:r>
      <w:r w:rsidR="007373C3">
        <w:t>C</w:t>
      </w:r>
      <w:r>
        <w:t>hurch</w:t>
      </w:r>
      <w:r w:rsidR="005A6ABC">
        <w:t xml:space="preserve"> in Lampeter</w:t>
      </w:r>
      <w:r>
        <w:t xml:space="preserve"> </w:t>
      </w:r>
      <w:r w:rsidR="007373C3">
        <w:t>and</w:t>
      </w:r>
      <w:r>
        <w:t xml:space="preserve"> establish a relative timeline through </w:t>
      </w:r>
      <w:r w:rsidR="005A6ABC">
        <w:t>a</w:t>
      </w:r>
      <w:r>
        <w:t xml:space="preserve"> typological analysis of the gravestones present</w:t>
      </w:r>
      <w:r w:rsidR="00B91574">
        <w:t>.</w:t>
      </w:r>
      <w:r w:rsidR="009D3BA8">
        <w:t xml:space="preserve"> </w:t>
      </w:r>
    </w:p>
    <w:p w14:paraId="65B4E847" w14:textId="6F19C30F" w:rsidR="00B91574" w:rsidRDefault="00D92AA0" w:rsidP="00CE48C6">
      <w:pPr>
        <w:rPr>
          <w:u w:val="single"/>
        </w:rPr>
      </w:pPr>
      <w:r>
        <w:rPr>
          <w:u w:val="single"/>
        </w:rPr>
        <w:t>Hypothesis:</w:t>
      </w:r>
    </w:p>
    <w:p w14:paraId="4A5D1A8C" w14:textId="1865BC5C" w:rsidR="00D92AA0" w:rsidRDefault="00D92AA0" w:rsidP="00CE48C6">
      <w:r>
        <w:t>There will be a clear transition between the</w:t>
      </w:r>
      <w:r w:rsidR="00041CAA">
        <w:t xml:space="preserve"> frequency of the</w:t>
      </w:r>
      <w:r>
        <w:t xml:space="preserve"> use of </w:t>
      </w:r>
      <w:r w:rsidR="002F2872">
        <w:t>distinctive styles</w:t>
      </w:r>
      <w:r>
        <w:t xml:space="preserve"> </w:t>
      </w:r>
      <w:r w:rsidR="00C566CB">
        <w:t xml:space="preserve">over time </w:t>
      </w:r>
      <w:r>
        <w:t xml:space="preserve">with very little if any variations </w:t>
      </w:r>
      <w:r w:rsidR="00C566CB">
        <w:t>occurring resulting in a clear timeline</w:t>
      </w:r>
      <w:r>
        <w:t>.</w:t>
      </w:r>
    </w:p>
    <w:p w14:paraId="210625B9" w14:textId="3F776FD6" w:rsidR="00AF6BF3" w:rsidRDefault="00AF6BF3" w:rsidP="00CE48C6">
      <w:pPr>
        <w:rPr>
          <w:u w:val="single"/>
        </w:rPr>
      </w:pPr>
      <w:r>
        <w:rPr>
          <w:u w:val="single"/>
        </w:rPr>
        <w:t>Null hypothesis:</w:t>
      </w:r>
    </w:p>
    <w:p w14:paraId="79F53B2C" w14:textId="76ED73D8" w:rsidR="00AF6BF3" w:rsidRDefault="00AF6BF3" w:rsidP="00CE48C6">
      <w:r>
        <w:t>There will be</w:t>
      </w:r>
      <w:r w:rsidR="00041CAA">
        <w:t xml:space="preserve"> no clear transition between distinctive styles due to sudden and</w:t>
      </w:r>
      <w:r>
        <w:t xml:space="preserve"> major changes in the </w:t>
      </w:r>
      <w:r w:rsidR="00041CAA">
        <w:t xml:space="preserve">frequency of </w:t>
      </w:r>
      <w:r>
        <w:t>styles used on gravestones with a lot of variations resulting in no clear timeline.</w:t>
      </w:r>
    </w:p>
    <w:p w14:paraId="5C7A0079" w14:textId="77777777" w:rsidR="00981846" w:rsidRDefault="00981846" w:rsidP="00CE48C6">
      <w:pPr>
        <w:rPr>
          <w:u w:val="single"/>
        </w:rPr>
      </w:pPr>
      <w:r>
        <w:rPr>
          <w:u w:val="single"/>
        </w:rPr>
        <w:t>Methodology:</w:t>
      </w:r>
    </w:p>
    <w:p w14:paraId="6F6174FD" w14:textId="6C2FFC5D" w:rsidR="00D47E3D" w:rsidRDefault="00C4164B" w:rsidP="00CE48C6">
      <w:r>
        <w:t>Before I did the graveyard survey I underwent an extensive desktop research of the area in order to gain as much information as possible about the graveyard</w:t>
      </w:r>
      <w:r w:rsidR="007373C3">
        <w:t>,</w:t>
      </w:r>
      <w:r>
        <w:t xml:space="preserve"> as well as gaining as much knowledge as possible about the aspects that have been studied by previous archaeologists</w:t>
      </w:r>
      <w:r w:rsidR="007373C3">
        <w:t>. I</w:t>
      </w:r>
      <w:r w:rsidR="00EC198F">
        <w:t xml:space="preserve">n addition to this I also researched the best methods to use when </w:t>
      </w:r>
      <w:r w:rsidR="00504FEF">
        <w:t>carrying out</w:t>
      </w:r>
      <w:r w:rsidR="00EC198F">
        <w:t xml:space="preserve"> a graveyard survey. I did this by looking at various </w:t>
      </w:r>
      <w:r w:rsidR="00402942">
        <w:t xml:space="preserve">sites and monument records such as GenUKI </w:t>
      </w:r>
      <w:r w:rsidR="00D800EA">
        <w:t xml:space="preserve">which has the most up to date version of all the burials that are present at St Peters </w:t>
      </w:r>
      <w:r w:rsidR="00504FEF">
        <w:t>C</w:t>
      </w:r>
      <w:r w:rsidR="00D800EA">
        <w:t>hurch</w:t>
      </w:r>
      <w:r w:rsidR="0010490F">
        <w:t xml:space="preserve"> and Coflein</w:t>
      </w:r>
      <w:r w:rsidR="00504FEF">
        <w:t>.</w:t>
      </w:r>
      <w:r w:rsidR="00D800EA">
        <w:t xml:space="preserve"> </w:t>
      </w:r>
      <w:r w:rsidR="00315FB9">
        <w:t>I also consulted practical handbooks such as Harold Mytum’s “Recording and Analysing Graveyards”</w:t>
      </w:r>
      <w:r w:rsidR="00735B81">
        <w:t xml:space="preserve"> which has helped me to gain a greater insight into how much information that graveyards can provide archaeologists with</w:t>
      </w:r>
      <w:r w:rsidR="00504FEF">
        <w:t>,</w:t>
      </w:r>
      <w:r w:rsidR="00735B81">
        <w:t xml:space="preserve"> as well as providing me with information on the most appropriate and respectful methods when conducting a survey in these kinds of sites</w:t>
      </w:r>
      <w:r w:rsidR="00D87C5E">
        <w:t xml:space="preserve"> where the site has a deep emotional</w:t>
      </w:r>
      <w:r w:rsidR="00352278">
        <w:t xml:space="preserve"> </w:t>
      </w:r>
      <w:r w:rsidR="00D87C5E">
        <w:t>connection to the public</w:t>
      </w:r>
      <w:r w:rsidR="00504FEF">
        <w:t>.</w:t>
      </w:r>
      <w:r w:rsidR="00D87C5E">
        <w:t xml:space="preserve"> </w:t>
      </w:r>
      <w:r w:rsidR="00504FEF">
        <w:t>I</w:t>
      </w:r>
      <w:r w:rsidR="00352278">
        <w:t xml:space="preserve">n addition </w:t>
      </w:r>
      <w:r w:rsidR="00910CB0">
        <w:t xml:space="preserve">to </w:t>
      </w:r>
      <w:r w:rsidR="00352278">
        <w:t>t</w:t>
      </w:r>
      <w:r w:rsidR="00D67BC8">
        <w:t>his it has allowed me to gain a greater understanding of</w:t>
      </w:r>
      <w:r w:rsidR="00352278">
        <w:t xml:space="preserve"> the most effective strategies </w:t>
      </w:r>
      <w:r w:rsidR="00E37ACD">
        <w:t>that can be used when</w:t>
      </w:r>
      <w:r w:rsidR="00352278">
        <w:t xml:space="preserve"> conducting a </w:t>
      </w:r>
      <w:r w:rsidR="00D87C5E">
        <w:t xml:space="preserve">graveyard </w:t>
      </w:r>
      <w:r w:rsidR="00352278">
        <w:t xml:space="preserve">survey on </w:t>
      </w:r>
      <w:r w:rsidR="00D87C5E">
        <w:t xml:space="preserve">a variety of different sized </w:t>
      </w:r>
      <w:r w:rsidR="00352278">
        <w:t>graveyards</w:t>
      </w:r>
      <w:r w:rsidR="00504FEF">
        <w:t>,</w:t>
      </w:r>
      <w:r w:rsidR="00382279">
        <w:t xml:space="preserve"> as well as being able to formulate my own classification for the gravestones that will be present at the site when I survey the area</w:t>
      </w:r>
      <w:r w:rsidR="00EA2E52">
        <w:t>.</w:t>
      </w:r>
    </w:p>
    <w:p w14:paraId="640A366A" w14:textId="07F15B19" w:rsidR="00AF6BF3" w:rsidRDefault="00F93E16" w:rsidP="00CE48C6">
      <w:r>
        <w:t xml:space="preserve">Since </w:t>
      </w:r>
      <w:r w:rsidR="000E1ECD">
        <w:t xml:space="preserve">there are around two </w:t>
      </w:r>
      <w:r w:rsidR="00036DD6">
        <w:t xml:space="preserve">and a half </w:t>
      </w:r>
      <w:r w:rsidR="000E1ECD">
        <w:t xml:space="preserve">thousand burials located at the graveyard </w:t>
      </w:r>
      <w:r w:rsidR="00036DD6">
        <w:t xml:space="preserve">(Quinton Drew) </w:t>
      </w:r>
      <w:r w:rsidR="000E1ECD">
        <w:t>I was unable to record the entirety of the grave sites</w:t>
      </w:r>
      <w:r w:rsidR="00504FEF">
        <w:t>. A</w:t>
      </w:r>
      <w:r w:rsidR="000E1ECD">
        <w:t>s a result of this I decided to work with some of my fellow students, Matt</w:t>
      </w:r>
      <w:r w:rsidR="00C656B1">
        <w:t>hew</w:t>
      </w:r>
      <w:r w:rsidR="000E1ECD">
        <w:t xml:space="preserve"> Cowley, Nadia Seal, Rebe</w:t>
      </w:r>
      <w:r w:rsidR="00C656B1">
        <w:t>cca Carlton and Sam Smith</w:t>
      </w:r>
      <w:r w:rsidR="00256DEB">
        <w:t xml:space="preserve">. Together we decided to </w:t>
      </w:r>
      <w:r w:rsidR="00DC2E64">
        <w:t>use</w:t>
      </w:r>
      <w:r w:rsidR="00256DEB">
        <w:t xml:space="preserve"> a random sampl</w:t>
      </w:r>
      <w:r w:rsidR="00FD11C2">
        <w:t xml:space="preserve">ing strategy to record </w:t>
      </w:r>
      <w:r w:rsidR="00256DEB">
        <w:t>the graveyard with each of us recording a random section of the grave site</w:t>
      </w:r>
      <w:r w:rsidR="00504FEF">
        <w:t>. We used this approach</w:t>
      </w:r>
      <w:r w:rsidR="00256DEB">
        <w:t xml:space="preserve"> to ensure that a representative sample</w:t>
      </w:r>
      <w:r w:rsidR="00DE19C8">
        <w:t xml:space="preserve"> of the </w:t>
      </w:r>
      <w:r w:rsidR="00FD11C2">
        <w:t>entire site</w:t>
      </w:r>
      <w:r w:rsidR="00256DEB">
        <w:t xml:space="preserve"> was take</w:t>
      </w:r>
      <w:r w:rsidR="00504FEF">
        <w:t>,</w:t>
      </w:r>
      <w:r w:rsidR="00256DEB">
        <w:t xml:space="preserve"> as well as trying to </w:t>
      </w:r>
      <w:r w:rsidR="00DE19C8">
        <w:t>reduce the risk of</w:t>
      </w:r>
      <w:r w:rsidR="00256DEB">
        <w:t xml:space="preserve"> a bias outcome </w:t>
      </w:r>
      <w:r w:rsidR="00DE19C8">
        <w:t>in our results</w:t>
      </w:r>
      <w:r w:rsidR="00FD11C2">
        <w:t xml:space="preserve">. Since </w:t>
      </w:r>
      <w:r w:rsidR="00FD11C2">
        <w:lastRenderedPageBreak/>
        <w:t xml:space="preserve">each of us was aiming to analyse a different aspect of the graves at the site, we agreed to record the graves as thoroughly as possible </w:t>
      </w:r>
      <w:r w:rsidR="00DB0F2D">
        <w:t xml:space="preserve">by </w:t>
      </w:r>
      <w:r w:rsidR="002C57D8">
        <w:t>taking a written record of</w:t>
      </w:r>
      <w:r w:rsidR="00DB0F2D">
        <w:t xml:space="preserve"> the </w:t>
      </w:r>
      <w:r w:rsidR="00504FEF">
        <w:t>n</w:t>
      </w:r>
      <w:r w:rsidR="00DB0F2D">
        <w:t>ames of the individuals, the dates of death as well as the date of birth if present, any mention of relati</w:t>
      </w:r>
      <w:r w:rsidR="004110C4">
        <w:t xml:space="preserve">ves/ relation to others that are dedicated at site, what material is used on the gravestone and any distinctive features </w:t>
      </w:r>
      <w:r w:rsidR="0040025B">
        <w:t xml:space="preserve">present on the gravestone </w:t>
      </w:r>
      <w:r w:rsidR="004110C4">
        <w:t>that we can see</w:t>
      </w:r>
      <w:r w:rsidR="002D7FF2">
        <w:t xml:space="preserve"> such as the language used, any religious symbolism used or if the gravestone is made in a certain material or in a particular shape</w:t>
      </w:r>
      <w:r w:rsidR="00504FEF">
        <w:t>. W</w:t>
      </w:r>
      <w:r w:rsidR="0080511B">
        <w:t xml:space="preserve">e also took a photographic record of each of the gravestones that we recorded </w:t>
      </w:r>
      <w:r w:rsidR="00005531">
        <w:t xml:space="preserve">in order to have a record of how the gravestones looked </w:t>
      </w:r>
      <w:r w:rsidR="00385C49">
        <w:t>on the da</w:t>
      </w:r>
      <w:r w:rsidR="00504FEF">
        <w:t xml:space="preserve">y, </w:t>
      </w:r>
      <w:r w:rsidR="00385C49">
        <w:t>as well as it allowing us to analyse the physical structure of each grave.</w:t>
      </w:r>
      <w:r w:rsidR="00161159">
        <w:t xml:space="preserve"> </w:t>
      </w:r>
      <w:r w:rsidR="00EE24E3">
        <w:t>To</w:t>
      </w:r>
      <w:r w:rsidR="00161159">
        <w:t xml:space="preserve"> record a large enough sample in the amount of time that we had we tasked each other to record at least twenty separate graves each</w:t>
      </w:r>
      <w:r w:rsidR="00B40781">
        <w:t>.</w:t>
      </w:r>
      <w:r w:rsidR="0010490F">
        <w:t xml:space="preserve"> After the photographic record was taken I analysed each image </w:t>
      </w:r>
      <w:r w:rsidR="006F054F">
        <w:t xml:space="preserve">in detail, to identify what type of grave markers was present at the site and if there was any correlation between the style of grave marker that are being used and time </w:t>
      </w:r>
      <w:r w:rsidR="001E68FD">
        <w:t>of the death of the individual or individuals that were buried in each grave</w:t>
      </w:r>
      <w:r w:rsidR="00504FEF">
        <w:t>. I also analysed</w:t>
      </w:r>
      <w:r w:rsidR="001E68FD">
        <w:t xml:space="preserve"> any </w:t>
      </w:r>
      <w:r w:rsidR="00DF5F2A">
        <w:t xml:space="preserve">significant designs that seemed to be unusual or not part of the </w:t>
      </w:r>
      <w:r w:rsidR="00236C17">
        <w:t xml:space="preserve">apparent pattern </w:t>
      </w:r>
      <w:r w:rsidR="00DF5F2A">
        <w:t xml:space="preserve">in </w:t>
      </w:r>
      <w:r w:rsidR="00236C17">
        <w:t>the data that was recovered during the survey.</w:t>
      </w:r>
      <w:r w:rsidR="001E68FD">
        <w:t xml:space="preserve"> </w:t>
      </w:r>
    </w:p>
    <w:p w14:paraId="6CDC756E" w14:textId="3F75DB39" w:rsidR="008967DF" w:rsidRDefault="0010490F" w:rsidP="00CE48C6">
      <w:pPr>
        <w:rPr>
          <w:u w:val="single"/>
        </w:rPr>
      </w:pPr>
      <w:r>
        <w:rPr>
          <w:u w:val="single"/>
        </w:rPr>
        <w:t xml:space="preserve">Results </w:t>
      </w:r>
    </w:p>
    <w:p w14:paraId="2767F3EC" w14:textId="0D4B4EE5" w:rsidR="00BA247E" w:rsidRDefault="00BA247E" w:rsidP="00CE48C6">
      <w:pPr>
        <w:rPr>
          <w:u w:val="single"/>
        </w:rPr>
      </w:pPr>
      <w:r>
        <w:rPr>
          <w:u w:val="single"/>
        </w:rPr>
        <w:t>An aerial view of St Peter</w:t>
      </w:r>
      <w:r w:rsidR="00504FEF">
        <w:rPr>
          <w:u w:val="single"/>
        </w:rPr>
        <w:t>’</w:t>
      </w:r>
      <w:r>
        <w:rPr>
          <w:u w:val="single"/>
        </w:rPr>
        <w:t xml:space="preserve">s </w:t>
      </w:r>
      <w:r w:rsidR="00504FEF">
        <w:rPr>
          <w:u w:val="single"/>
        </w:rPr>
        <w:t>C</w:t>
      </w:r>
      <w:r>
        <w:rPr>
          <w:u w:val="single"/>
        </w:rPr>
        <w:t>hurch</w:t>
      </w:r>
    </w:p>
    <w:p w14:paraId="31D4E253" w14:textId="5E5E4DBD" w:rsidR="00BA247E" w:rsidRDefault="00BA247E" w:rsidP="00CE48C6">
      <w:pPr>
        <w:rPr>
          <w:u w:val="single"/>
        </w:rPr>
      </w:pPr>
      <w:r>
        <w:rPr>
          <w:noProof/>
        </w:rPr>
        <w:drawing>
          <wp:inline distT="0" distB="0" distL="0" distR="0" wp14:anchorId="064F2277" wp14:editId="169F4D1E">
            <wp:extent cx="2495550" cy="352208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3541" t="18030" r="33027" b="23153"/>
                    <a:stretch/>
                  </pic:blipFill>
                  <pic:spPr bwMode="auto">
                    <a:xfrm>
                      <a:off x="0" y="0"/>
                      <a:ext cx="2497890" cy="3525390"/>
                    </a:xfrm>
                    <a:prstGeom prst="rect">
                      <a:avLst/>
                    </a:prstGeom>
                    <a:ln>
                      <a:noFill/>
                    </a:ln>
                    <a:extLst>
                      <a:ext uri="{53640926-AAD7-44D8-BBD7-CCE9431645EC}">
                        <a14:shadowObscured xmlns:a14="http://schemas.microsoft.com/office/drawing/2010/main"/>
                      </a:ext>
                    </a:extLst>
                  </pic:spPr>
                </pic:pic>
              </a:graphicData>
            </a:graphic>
          </wp:inline>
        </w:drawing>
      </w:r>
    </w:p>
    <w:p w14:paraId="62D93C5A" w14:textId="249278DF" w:rsidR="00BA247E" w:rsidRPr="00BA247E" w:rsidRDefault="00BA247E" w:rsidP="00CE48C6">
      <w:r w:rsidRPr="00BA247E">
        <w:t>(</w:t>
      </w:r>
      <w:hyperlink r:id="rId8" w:history="1">
        <w:r w:rsidRPr="00BA247E">
          <w:rPr>
            <w:rStyle w:val="Hyperlink"/>
            <w:u w:val="none"/>
          </w:rPr>
          <w:t>https://www.google.co.uk/maps/@52.1150327,-4.0822395,248m/data=!3m1!1e3</w:t>
        </w:r>
      </w:hyperlink>
      <w:r w:rsidRPr="00BA247E">
        <w:t xml:space="preserve">) </w:t>
      </w:r>
    </w:p>
    <w:p w14:paraId="15574920" w14:textId="77777777" w:rsidR="00504FEF" w:rsidRDefault="00504FEF" w:rsidP="00CE48C6">
      <w:pPr>
        <w:rPr>
          <w:u w:val="single"/>
        </w:rPr>
      </w:pPr>
    </w:p>
    <w:p w14:paraId="2EB4504E" w14:textId="29895A3B" w:rsidR="0008788A" w:rsidRDefault="000D6DDB" w:rsidP="00CE48C6">
      <w:pPr>
        <w:rPr>
          <w:u w:val="single"/>
        </w:rPr>
      </w:pPr>
      <w:r>
        <w:rPr>
          <w:u w:val="single"/>
        </w:rPr>
        <w:t xml:space="preserve">A table to show </w:t>
      </w:r>
      <w:r w:rsidR="00D9501B">
        <w:rPr>
          <w:u w:val="single"/>
        </w:rPr>
        <w:t xml:space="preserve">the date </w:t>
      </w:r>
      <w:r w:rsidR="004D614F">
        <w:rPr>
          <w:u w:val="single"/>
        </w:rPr>
        <w:t xml:space="preserve">of death of a single burial or group burial </w:t>
      </w:r>
    </w:p>
    <w:tbl>
      <w:tblPr>
        <w:tblStyle w:val="TableGrid"/>
        <w:tblW w:w="0" w:type="auto"/>
        <w:tblLook w:val="04A0" w:firstRow="1" w:lastRow="0" w:firstColumn="1" w:lastColumn="0" w:noHBand="0" w:noVBand="1"/>
      </w:tblPr>
      <w:tblGrid>
        <w:gridCol w:w="2405"/>
        <w:gridCol w:w="1559"/>
        <w:gridCol w:w="4253"/>
      </w:tblGrid>
      <w:tr w:rsidR="000D6DDB" w:rsidRPr="00B24D9B" w14:paraId="6B536BB7" w14:textId="77777777" w:rsidTr="00504FEF">
        <w:trPr>
          <w:trHeight w:val="300"/>
        </w:trPr>
        <w:tc>
          <w:tcPr>
            <w:tcW w:w="2405" w:type="dxa"/>
            <w:noWrap/>
            <w:hideMark/>
          </w:tcPr>
          <w:p w14:paraId="1852939E" w14:textId="25F046CB" w:rsidR="000D6DDB" w:rsidRPr="00B24D9B" w:rsidRDefault="000D6DDB">
            <w:r>
              <w:t>N</w:t>
            </w:r>
            <w:r w:rsidRPr="00B24D9B">
              <w:t>ame</w:t>
            </w:r>
          </w:p>
        </w:tc>
        <w:tc>
          <w:tcPr>
            <w:tcW w:w="1559" w:type="dxa"/>
            <w:noWrap/>
            <w:hideMark/>
          </w:tcPr>
          <w:p w14:paraId="32F5C614" w14:textId="0DB2D4D9" w:rsidR="000D6DDB" w:rsidRPr="00B24D9B" w:rsidRDefault="000D6DDB">
            <w:r>
              <w:t>D</w:t>
            </w:r>
            <w:r w:rsidRPr="00B24D9B">
              <w:t>ate of death</w:t>
            </w:r>
          </w:p>
        </w:tc>
        <w:tc>
          <w:tcPr>
            <w:tcW w:w="4253" w:type="dxa"/>
            <w:noWrap/>
            <w:hideMark/>
          </w:tcPr>
          <w:p w14:paraId="47999E1C" w14:textId="554E4DAF" w:rsidR="000D6DDB" w:rsidRPr="00B24D9B" w:rsidRDefault="000D6DDB">
            <w:r>
              <w:t>D</w:t>
            </w:r>
            <w:r w:rsidRPr="00B24D9B">
              <w:t>efining features</w:t>
            </w:r>
          </w:p>
        </w:tc>
      </w:tr>
      <w:tr w:rsidR="000D6DDB" w:rsidRPr="00B24D9B" w14:paraId="40E98C81" w14:textId="77777777" w:rsidTr="00504FEF">
        <w:trPr>
          <w:trHeight w:val="330"/>
        </w:trPr>
        <w:tc>
          <w:tcPr>
            <w:tcW w:w="2405" w:type="dxa"/>
            <w:hideMark/>
          </w:tcPr>
          <w:p w14:paraId="7A58399F" w14:textId="77777777" w:rsidR="000D6DDB" w:rsidRPr="00B24D9B" w:rsidRDefault="000D6DDB">
            <w:r w:rsidRPr="00B24D9B">
              <w:t xml:space="preserve">Elizabeth </w:t>
            </w:r>
          </w:p>
        </w:tc>
        <w:tc>
          <w:tcPr>
            <w:tcW w:w="1559" w:type="dxa"/>
            <w:noWrap/>
            <w:hideMark/>
          </w:tcPr>
          <w:p w14:paraId="25A78991" w14:textId="77777777" w:rsidR="000D6DDB" w:rsidRPr="00B24D9B" w:rsidRDefault="000D6DDB">
            <w:r w:rsidRPr="00B24D9B">
              <w:t>Aug 5 1931</w:t>
            </w:r>
          </w:p>
        </w:tc>
        <w:tc>
          <w:tcPr>
            <w:tcW w:w="4253" w:type="dxa"/>
            <w:hideMark/>
          </w:tcPr>
          <w:p w14:paraId="75B1CBEF" w14:textId="280BC5D4" w:rsidR="000D6DDB" w:rsidRPr="00B24D9B" w:rsidRDefault="000D6DDB">
            <w:r w:rsidRPr="00B24D9B">
              <w:t>A stone cross with an angel in front of it</w:t>
            </w:r>
          </w:p>
        </w:tc>
      </w:tr>
      <w:tr w:rsidR="000D6DDB" w:rsidRPr="00B24D9B" w14:paraId="167B98AB" w14:textId="77777777" w:rsidTr="00504FEF">
        <w:trPr>
          <w:trHeight w:val="300"/>
        </w:trPr>
        <w:tc>
          <w:tcPr>
            <w:tcW w:w="2405" w:type="dxa"/>
            <w:noWrap/>
            <w:hideMark/>
          </w:tcPr>
          <w:p w14:paraId="5AC0144B" w14:textId="77777777" w:rsidR="000D6DDB" w:rsidRPr="00B24D9B" w:rsidRDefault="000D6DDB">
            <w:r w:rsidRPr="00B24D9B">
              <w:t>John Evans, Sarah Florence</w:t>
            </w:r>
          </w:p>
        </w:tc>
        <w:tc>
          <w:tcPr>
            <w:tcW w:w="1559" w:type="dxa"/>
            <w:noWrap/>
            <w:hideMark/>
          </w:tcPr>
          <w:p w14:paraId="15D75C83" w14:textId="77777777" w:rsidR="000D6DDB" w:rsidRPr="00B24D9B" w:rsidRDefault="000D6DDB">
            <w:r w:rsidRPr="00B24D9B">
              <w:t>Jul 18 1949, Jan 11 1953</w:t>
            </w:r>
          </w:p>
        </w:tc>
        <w:tc>
          <w:tcPr>
            <w:tcW w:w="4253" w:type="dxa"/>
            <w:noWrap/>
            <w:hideMark/>
          </w:tcPr>
          <w:p w14:paraId="5C5726E2" w14:textId="31A62E5C" w:rsidR="000D6DDB" w:rsidRPr="00B24D9B" w:rsidRDefault="000D6DDB">
            <w:r w:rsidRPr="00B24D9B">
              <w:t>Plain headstone on top of small wall surrounding the perimeter of grave</w:t>
            </w:r>
          </w:p>
        </w:tc>
      </w:tr>
      <w:tr w:rsidR="000D6DDB" w:rsidRPr="00B24D9B" w14:paraId="21337612" w14:textId="77777777" w:rsidTr="00504FEF">
        <w:trPr>
          <w:trHeight w:val="300"/>
        </w:trPr>
        <w:tc>
          <w:tcPr>
            <w:tcW w:w="2405" w:type="dxa"/>
            <w:noWrap/>
            <w:hideMark/>
          </w:tcPr>
          <w:p w14:paraId="1E9C83E2" w14:textId="77777777" w:rsidR="000D6DDB" w:rsidRPr="00B24D9B" w:rsidRDefault="000D6DDB">
            <w:r w:rsidRPr="00B24D9B">
              <w:t>David Frank Jones, Elizabeth</w:t>
            </w:r>
          </w:p>
        </w:tc>
        <w:tc>
          <w:tcPr>
            <w:tcW w:w="1559" w:type="dxa"/>
            <w:noWrap/>
            <w:hideMark/>
          </w:tcPr>
          <w:p w14:paraId="757C2B92" w14:textId="77777777" w:rsidR="000D6DDB" w:rsidRPr="00B24D9B" w:rsidRDefault="000D6DDB">
            <w:r w:rsidRPr="00B24D9B">
              <w:t>1907-1954, 1908-1981</w:t>
            </w:r>
          </w:p>
        </w:tc>
        <w:tc>
          <w:tcPr>
            <w:tcW w:w="4253" w:type="dxa"/>
            <w:noWrap/>
            <w:hideMark/>
          </w:tcPr>
          <w:p w14:paraId="073BEE59" w14:textId="77777777" w:rsidR="000D6DDB" w:rsidRPr="00B24D9B" w:rsidRDefault="000D6DDB">
            <w:r w:rsidRPr="00B24D9B">
              <w:t>Plain headstone with slight curved top</w:t>
            </w:r>
          </w:p>
        </w:tc>
      </w:tr>
      <w:tr w:rsidR="000D6DDB" w:rsidRPr="00B24D9B" w14:paraId="1BB41F62" w14:textId="77777777" w:rsidTr="00504FEF">
        <w:trPr>
          <w:trHeight w:val="300"/>
        </w:trPr>
        <w:tc>
          <w:tcPr>
            <w:tcW w:w="2405" w:type="dxa"/>
            <w:noWrap/>
            <w:hideMark/>
          </w:tcPr>
          <w:p w14:paraId="4E454AAF" w14:textId="77777777" w:rsidR="000D6DDB" w:rsidRPr="00B24D9B" w:rsidRDefault="000D6DDB">
            <w:r w:rsidRPr="00B24D9B">
              <w:t>Llewelyn Hughes Jones, Sarah Jones</w:t>
            </w:r>
          </w:p>
        </w:tc>
        <w:tc>
          <w:tcPr>
            <w:tcW w:w="1559" w:type="dxa"/>
            <w:noWrap/>
            <w:hideMark/>
          </w:tcPr>
          <w:p w14:paraId="534EF39D" w14:textId="77777777" w:rsidR="000D6DDB" w:rsidRPr="00B24D9B" w:rsidRDefault="000D6DDB">
            <w:r w:rsidRPr="00B24D9B">
              <w:t>Sept 8 1949, Jan 14 1962</w:t>
            </w:r>
          </w:p>
        </w:tc>
        <w:tc>
          <w:tcPr>
            <w:tcW w:w="4253" w:type="dxa"/>
            <w:noWrap/>
            <w:hideMark/>
          </w:tcPr>
          <w:p w14:paraId="15A951CF" w14:textId="63274AE0" w:rsidR="000D6DDB" w:rsidRPr="00B24D9B" w:rsidRDefault="000D6DDB">
            <w:r w:rsidRPr="00B24D9B">
              <w:t>Plain headstone on top of small wall surrounding the perimeter of grave</w:t>
            </w:r>
          </w:p>
        </w:tc>
      </w:tr>
      <w:tr w:rsidR="000D6DDB" w:rsidRPr="00B24D9B" w14:paraId="4B19392A" w14:textId="77777777" w:rsidTr="00504FEF">
        <w:trPr>
          <w:trHeight w:val="300"/>
        </w:trPr>
        <w:tc>
          <w:tcPr>
            <w:tcW w:w="2405" w:type="dxa"/>
            <w:noWrap/>
            <w:hideMark/>
          </w:tcPr>
          <w:p w14:paraId="6824BA61" w14:textId="77777777" w:rsidR="000D6DDB" w:rsidRPr="00B24D9B" w:rsidRDefault="000D6DDB">
            <w:r w:rsidRPr="00B24D9B">
              <w:t>John Scurry Jones</w:t>
            </w:r>
          </w:p>
        </w:tc>
        <w:tc>
          <w:tcPr>
            <w:tcW w:w="1559" w:type="dxa"/>
            <w:noWrap/>
            <w:hideMark/>
          </w:tcPr>
          <w:p w14:paraId="640F1BE3" w14:textId="77777777" w:rsidR="000D6DDB" w:rsidRPr="00B24D9B" w:rsidRDefault="000D6DDB">
            <w:r w:rsidRPr="00B24D9B">
              <w:t>Apr 16 1850-22 Mar 1907</w:t>
            </w:r>
          </w:p>
        </w:tc>
        <w:tc>
          <w:tcPr>
            <w:tcW w:w="4253" w:type="dxa"/>
            <w:noWrap/>
            <w:hideMark/>
          </w:tcPr>
          <w:p w14:paraId="15D5EE07" w14:textId="77777777" w:rsidR="000D6DDB" w:rsidRPr="00B24D9B" w:rsidRDefault="000D6DDB">
            <w:r w:rsidRPr="00B24D9B">
              <w:t>Plain stone Cross on top of stone plinth</w:t>
            </w:r>
          </w:p>
        </w:tc>
      </w:tr>
      <w:tr w:rsidR="000D6DDB" w:rsidRPr="00B24D9B" w14:paraId="3B2DE539" w14:textId="77777777" w:rsidTr="00504FEF">
        <w:trPr>
          <w:trHeight w:val="300"/>
        </w:trPr>
        <w:tc>
          <w:tcPr>
            <w:tcW w:w="2405" w:type="dxa"/>
            <w:noWrap/>
            <w:hideMark/>
          </w:tcPr>
          <w:p w14:paraId="21B2EA0F" w14:textId="77777777" w:rsidR="000D6DDB" w:rsidRPr="00B24D9B" w:rsidRDefault="000D6DDB">
            <w:r w:rsidRPr="00B24D9B">
              <w:lastRenderedPageBreak/>
              <w:t>Edward Cluneclas Davies, Mary</w:t>
            </w:r>
          </w:p>
        </w:tc>
        <w:tc>
          <w:tcPr>
            <w:tcW w:w="1559" w:type="dxa"/>
            <w:noWrap/>
            <w:hideMark/>
          </w:tcPr>
          <w:p w14:paraId="67CA0735" w14:textId="77777777" w:rsidR="000D6DDB" w:rsidRPr="00B24D9B" w:rsidRDefault="000D6DDB">
            <w:r w:rsidRPr="00B24D9B">
              <w:t>Sept 28 1856-Nov 25 1922, Jan 6 1874-Mar 22 1931</w:t>
            </w:r>
          </w:p>
        </w:tc>
        <w:tc>
          <w:tcPr>
            <w:tcW w:w="4253" w:type="dxa"/>
            <w:noWrap/>
            <w:hideMark/>
          </w:tcPr>
          <w:p w14:paraId="448B9DB4" w14:textId="77777777" w:rsidR="000D6DDB" w:rsidRPr="00B24D9B" w:rsidRDefault="000D6DDB">
            <w:r w:rsidRPr="00B24D9B">
              <w:t>Plain round head gravestone</w:t>
            </w:r>
          </w:p>
        </w:tc>
      </w:tr>
      <w:tr w:rsidR="000D6DDB" w:rsidRPr="00B24D9B" w14:paraId="569E8C8B" w14:textId="77777777" w:rsidTr="00504FEF">
        <w:trPr>
          <w:trHeight w:val="300"/>
        </w:trPr>
        <w:tc>
          <w:tcPr>
            <w:tcW w:w="2405" w:type="dxa"/>
            <w:noWrap/>
            <w:hideMark/>
          </w:tcPr>
          <w:p w14:paraId="7816B1FD" w14:textId="77777777" w:rsidR="00504FEF" w:rsidRDefault="000D6DDB">
            <w:r w:rsidRPr="00B24D9B">
              <w:t xml:space="preserve">Alec C. Page, </w:t>
            </w:r>
          </w:p>
          <w:p w14:paraId="6ABF8596" w14:textId="7F2CE33E" w:rsidR="000D6DDB" w:rsidRPr="00B24D9B" w:rsidRDefault="000D6DDB">
            <w:r w:rsidRPr="00B24D9B">
              <w:t>Nancy Page</w:t>
            </w:r>
          </w:p>
        </w:tc>
        <w:tc>
          <w:tcPr>
            <w:tcW w:w="1559" w:type="dxa"/>
            <w:noWrap/>
            <w:hideMark/>
          </w:tcPr>
          <w:p w14:paraId="5074A914" w14:textId="77777777" w:rsidR="000D6DDB" w:rsidRPr="00B24D9B" w:rsidRDefault="000D6DDB">
            <w:r w:rsidRPr="00B24D9B">
              <w:t>1910-1963, 1909- 1982</w:t>
            </w:r>
          </w:p>
        </w:tc>
        <w:tc>
          <w:tcPr>
            <w:tcW w:w="4253" w:type="dxa"/>
            <w:noWrap/>
            <w:hideMark/>
          </w:tcPr>
          <w:p w14:paraId="6F958865" w14:textId="77777777" w:rsidR="000D6DDB" w:rsidRPr="00B24D9B" w:rsidRDefault="000D6DDB">
            <w:r w:rsidRPr="00B24D9B">
              <w:t>Plain headstone with slight curved top</w:t>
            </w:r>
          </w:p>
        </w:tc>
      </w:tr>
      <w:tr w:rsidR="000D6DDB" w:rsidRPr="00B24D9B" w14:paraId="6196D8F4" w14:textId="77777777" w:rsidTr="00504FEF">
        <w:trPr>
          <w:trHeight w:val="300"/>
        </w:trPr>
        <w:tc>
          <w:tcPr>
            <w:tcW w:w="2405" w:type="dxa"/>
            <w:noWrap/>
            <w:hideMark/>
          </w:tcPr>
          <w:p w14:paraId="1B828218" w14:textId="77777777" w:rsidR="000D6DDB" w:rsidRPr="00B24D9B" w:rsidRDefault="000D6DDB">
            <w:r w:rsidRPr="00B24D9B">
              <w:t>David Graham Lloyd</w:t>
            </w:r>
          </w:p>
        </w:tc>
        <w:tc>
          <w:tcPr>
            <w:tcW w:w="1559" w:type="dxa"/>
            <w:noWrap/>
            <w:hideMark/>
          </w:tcPr>
          <w:p w14:paraId="78C5A523" w14:textId="77777777" w:rsidR="000D6DDB" w:rsidRPr="00B24D9B" w:rsidRDefault="000D6DDB">
            <w:r w:rsidRPr="00B24D9B">
              <w:t>Apr 7 2002</w:t>
            </w:r>
          </w:p>
        </w:tc>
        <w:tc>
          <w:tcPr>
            <w:tcW w:w="4253" w:type="dxa"/>
            <w:noWrap/>
            <w:hideMark/>
          </w:tcPr>
          <w:p w14:paraId="48362E31" w14:textId="77777777" w:rsidR="000D6DDB" w:rsidRPr="00B24D9B" w:rsidRDefault="000D6DDB">
            <w:r w:rsidRPr="00B24D9B">
              <w:t>Plain headstone with slight curved top</w:t>
            </w:r>
          </w:p>
        </w:tc>
      </w:tr>
      <w:tr w:rsidR="000D6DDB" w:rsidRPr="00B24D9B" w14:paraId="0DA88316" w14:textId="77777777" w:rsidTr="00504FEF">
        <w:trPr>
          <w:trHeight w:val="300"/>
        </w:trPr>
        <w:tc>
          <w:tcPr>
            <w:tcW w:w="2405" w:type="dxa"/>
            <w:noWrap/>
            <w:hideMark/>
          </w:tcPr>
          <w:p w14:paraId="22BEFCD2" w14:textId="77777777" w:rsidR="00504FEF" w:rsidRDefault="000D6DDB">
            <w:r w:rsidRPr="00B24D9B">
              <w:t xml:space="preserve">Griffith Jones Lloyd, Sarah Jane, </w:t>
            </w:r>
          </w:p>
          <w:p w14:paraId="730DE998" w14:textId="19B7297A" w:rsidR="000D6DDB" w:rsidRPr="00B24D9B" w:rsidRDefault="000D6DDB">
            <w:r w:rsidRPr="00B24D9B">
              <w:t xml:space="preserve">Gwilym </w:t>
            </w:r>
          </w:p>
        </w:tc>
        <w:tc>
          <w:tcPr>
            <w:tcW w:w="1559" w:type="dxa"/>
            <w:noWrap/>
            <w:hideMark/>
          </w:tcPr>
          <w:p w14:paraId="77C76E11" w14:textId="77777777" w:rsidR="000D6DDB" w:rsidRPr="00B24D9B" w:rsidRDefault="000D6DDB">
            <w:r w:rsidRPr="00B24D9B">
              <w:t>1908-1978, 1907-1983, 1928-1939</w:t>
            </w:r>
          </w:p>
        </w:tc>
        <w:tc>
          <w:tcPr>
            <w:tcW w:w="4253" w:type="dxa"/>
            <w:noWrap/>
            <w:hideMark/>
          </w:tcPr>
          <w:p w14:paraId="1DA2E7EF" w14:textId="77777777" w:rsidR="000D6DDB" w:rsidRPr="00B24D9B" w:rsidRDefault="000D6DDB">
            <w:r w:rsidRPr="00B24D9B">
              <w:t>Plain headstone with slight curved top</w:t>
            </w:r>
          </w:p>
        </w:tc>
      </w:tr>
      <w:tr w:rsidR="000D6DDB" w:rsidRPr="00B24D9B" w14:paraId="781E7F69" w14:textId="77777777" w:rsidTr="00504FEF">
        <w:trPr>
          <w:trHeight w:val="300"/>
        </w:trPr>
        <w:tc>
          <w:tcPr>
            <w:tcW w:w="2405" w:type="dxa"/>
            <w:noWrap/>
            <w:hideMark/>
          </w:tcPr>
          <w:p w14:paraId="71F9961E" w14:textId="77777777" w:rsidR="008A197B" w:rsidRDefault="000D6DDB">
            <w:r w:rsidRPr="00B24D9B">
              <w:t xml:space="preserve">Thomas John Jones, Elizabeth, </w:t>
            </w:r>
          </w:p>
          <w:p w14:paraId="14B98C81" w14:textId="289EDFB9" w:rsidR="000D6DDB" w:rsidRPr="00B24D9B" w:rsidRDefault="000D6DDB">
            <w:r w:rsidRPr="00B24D9B">
              <w:t>Teifwen</w:t>
            </w:r>
          </w:p>
        </w:tc>
        <w:tc>
          <w:tcPr>
            <w:tcW w:w="1559" w:type="dxa"/>
            <w:noWrap/>
            <w:hideMark/>
          </w:tcPr>
          <w:p w14:paraId="2D4FFC78" w14:textId="77777777" w:rsidR="000D6DDB" w:rsidRPr="00B24D9B" w:rsidRDefault="000D6DDB">
            <w:r w:rsidRPr="00B24D9B">
              <w:t>Oct 16 1934, Feb 26 1969, 1918-2005</w:t>
            </w:r>
          </w:p>
        </w:tc>
        <w:tc>
          <w:tcPr>
            <w:tcW w:w="4253" w:type="dxa"/>
            <w:noWrap/>
            <w:hideMark/>
          </w:tcPr>
          <w:p w14:paraId="10D28AAB" w14:textId="342A86D2" w:rsidR="000D6DDB" w:rsidRPr="00B24D9B" w:rsidRDefault="000D6DDB">
            <w:r w:rsidRPr="00B24D9B">
              <w:t>Plain headstone with curve on one the top left, on top of small wall surrounding the perimeter of grave, has Polish Christian symbol in the curve</w:t>
            </w:r>
          </w:p>
        </w:tc>
      </w:tr>
      <w:tr w:rsidR="000D6DDB" w:rsidRPr="00B24D9B" w14:paraId="2D14FFCB" w14:textId="77777777" w:rsidTr="00504FEF">
        <w:trPr>
          <w:trHeight w:val="300"/>
        </w:trPr>
        <w:tc>
          <w:tcPr>
            <w:tcW w:w="2405" w:type="dxa"/>
            <w:noWrap/>
            <w:hideMark/>
          </w:tcPr>
          <w:p w14:paraId="450ACF50" w14:textId="77777777" w:rsidR="000D6DDB" w:rsidRPr="00B24D9B" w:rsidRDefault="000D6DDB">
            <w:r w:rsidRPr="00B24D9B">
              <w:t>Thomas Trenham, Martha Anne Davies, Clive Trenham Davies</w:t>
            </w:r>
          </w:p>
        </w:tc>
        <w:tc>
          <w:tcPr>
            <w:tcW w:w="1559" w:type="dxa"/>
            <w:noWrap/>
            <w:hideMark/>
          </w:tcPr>
          <w:p w14:paraId="4AC006C1" w14:textId="77777777" w:rsidR="000D6DDB" w:rsidRPr="00B24D9B" w:rsidRDefault="000D6DDB">
            <w:r w:rsidRPr="00B24D9B">
              <w:t>Mar 27 1933, Jul 2 1939, April 2 1952</w:t>
            </w:r>
          </w:p>
        </w:tc>
        <w:tc>
          <w:tcPr>
            <w:tcW w:w="4253" w:type="dxa"/>
            <w:noWrap/>
            <w:hideMark/>
          </w:tcPr>
          <w:p w14:paraId="4689BC98" w14:textId="77777777" w:rsidR="000D6DDB" w:rsidRPr="00B24D9B" w:rsidRDefault="000D6DDB">
            <w:r w:rsidRPr="00B24D9B">
              <w:t>Headstone in the shape of a scroll</w:t>
            </w:r>
          </w:p>
        </w:tc>
      </w:tr>
      <w:tr w:rsidR="000D6DDB" w:rsidRPr="00B24D9B" w14:paraId="62890553" w14:textId="77777777" w:rsidTr="00504FEF">
        <w:trPr>
          <w:trHeight w:val="300"/>
        </w:trPr>
        <w:tc>
          <w:tcPr>
            <w:tcW w:w="2405" w:type="dxa"/>
            <w:noWrap/>
            <w:hideMark/>
          </w:tcPr>
          <w:p w14:paraId="33CCA243" w14:textId="77777777" w:rsidR="008A197B" w:rsidRDefault="000D6DDB">
            <w:r w:rsidRPr="00B24D9B">
              <w:t xml:space="preserve">David John Bowen, </w:t>
            </w:r>
          </w:p>
          <w:p w14:paraId="19A5C9CB" w14:textId="0F00FBE8" w:rsidR="000D6DDB" w:rsidRPr="00B24D9B" w:rsidRDefault="000D6DDB">
            <w:r w:rsidRPr="00B24D9B">
              <w:t>Jane Elizabeth</w:t>
            </w:r>
          </w:p>
        </w:tc>
        <w:tc>
          <w:tcPr>
            <w:tcW w:w="1559" w:type="dxa"/>
            <w:noWrap/>
            <w:hideMark/>
          </w:tcPr>
          <w:p w14:paraId="083B2952" w14:textId="77777777" w:rsidR="000D6DDB" w:rsidRPr="00B24D9B" w:rsidRDefault="000D6DDB">
            <w:r w:rsidRPr="00B24D9B">
              <w:t>Jan 7 1941, Mar 26 1930</w:t>
            </w:r>
          </w:p>
        </w:tc>
        <w:tc>
          <w:tcPr>
            <w:tcW w:w="4253" w:type="dxa"/>
            <w:noWrap/>
            <w:hideMark/>
          </w:tcPr>
          <w:p w14:paraId="1AE1C681" w14:textId="605B7E2C" w:rsidR="000D6DDB" w:rsidRPr="00B24D9B" w:rsidRDefault="000D6DDB">
            <w:r w:rsidRPr="00B24D9B">
              <w:t>Headstone with flat raised middle with a Christian cross decorating the sides</w:t>
            </w:r>
          </w:p>
        </w:tc>
      </w:tr>
      <w:tr w:rsidR="000D6DDB" w:rsidRPr="00B24D9B" w14:paraId="0AC5C595" w14:textId="77777777" w:rsidTr="00504FEF">
        <w:trPr>
          <w:trHeight w:val="300"/>
        </w:trPr>
        <w:tc>
          <w:tcPr>
            <w:tcW w:w="2405" w:type="dxa"/>
            <w:noWrap/>
            <w:hideMark/>
          </w:tcPr>
          <w:p w14:paraId="74DDE3C0" w14:textId="77777777" w:rsidR="008A197B" w:rsidRDefault="000D6DDB">
            <w:r w:rsidRPr="00B24D9B">
              <w:t>Walter Illingworth,</w:t>
            </w:r>
          </w:p>
          <w:p w14:paraId="3D9E1F6A" w14:textId="4C79B9E8" w:rsidR="000D6DDB" w:rsidRPr="00B24D9B" w:rsidRDefault="000D6DDB">
            <w:r w:rsidRPr="00B24D9B">
              <w:t xml:space="preserve"> Ruth Illingworth</w:t>
            </w:r>
          </w:p>
        </w:tc>
        <w:tc>
          <w:tcPr>
            <w:tcW w:w="1559" w:type="dxa"/>
            <w:noWrap/>
            <w:hideMark/>
          </w:tcPr>
          <w:p w14:paraId="7627EC50" w14:textId="77777777" w:rsidR="000D6DDB" w:rsidRPr="00B24D9B" w:rsidRDefault="000D6DDB">
            <w:r w:rsidRPr="00B24D9B">
              <w:t>Mar 3 1929, Sept 10 1941</w:t>
            </w:r>
          </w:p>
        </w:tc>
        <w:tc>
          <w:tcPr>
            <w:tcW w:w="4253" w:type="dxa"/>
            <w:noWrap/>
            <w:hideMark/>
          </w:tcPr>
          <w:p w14:paraId="41162CE9" w14:textId="77777777" w:rsidR="000D6DDB" w:rsidRPr="00B24D9B" w:rsidRDefault="000D6DDB">
            <w:r w:rsidRPr="00B24D9B">
              <w:t>Arched headstone decorated with carvings of flowers around the edges as well as a small bouquet of flowers at the centre</w:t>
            </w:r>
          </w:p>
        </w:tc>
      </w:tr>
      <w:tr w:rsidR="000D6DDB" w:rsidRPr="00B24D9B" w14:paraId="67769EDB" w14:textId="77777777" w:rsidTr="00504FEF">
        <w:trPr>
          <w:trHeight w:val="300"/>
        </w:trPr>
        <w:tc>
          <w:tcPr>
            <w:tcW w:w="2405" w:type="dxa"/>
            <w:noWrap/>
            <w:hideMark/>
          </w:tcPr>
          <w:p w14:paraId="1D0E06F1" w14:textId="77777777" w:rsidR="008A197B" w:rsidRDefault="000D6DDB">
            <w:r w:rsidRPr="00B24D9B">
              <w:t xml:space="preserve">Evan Davies, </w:t>
            </w:r>
          </w:p>
          <w:p w14:paraId="60399DEC" w14:textId="7F774138" w:rsidR="000D6DDB" w:rsidRPr="00B24D9B" w:rsidRDefault="000D6DDB">
            <w:r w:rsidRPr="00B24D9B">
              <w:t xml:space="preserve">William Davies </w:t>
            </w:r>
          </w:p>
        </w:tc>
        <w:tc>
          <w:tcPr>
            <w:tcW w:w="1559" w:type="dxa"/>
            <w:noWrap/>
            <w:hideMark/>
          </w:tcPr>
          <w:p w14:paraId="1D6C5ACD" w14:textId="77777777" w:rsidR="000D6DDB" w:rsidRPr="00B24D9B" w:rsidRDefault="000D6DDB">
            <w:r w:rsidRPr="00B24D9B">
              <w:t>Oct 22 1922, Jul 29 1933</w:t>
            </w:r>
          </w:p>
        </w:tc>
        <w:tc>
          <w:tcPr>
            <w:tcW w:w="4253" w:type="dxa"/>
            <w:noWrap/>
            <w:hideMark/>
          </w:tcPr>
          <w:p w14:paraId="1B3BFD71" w14:textId="77777777" w:rsidR="000D6DDB" w:rsidRPr="00B24D9B" w:rsidRDefault="000D6DDB">
            <w:r w:rsidRPr="00B24D9B">
              <w:t>Plain stone Cross on top of stone plinth</w:t>
            </w:r>
          </w:p>
        </w:tc>
      </w:tr>
      <w:tr w:rsidR="000D6DDB" w:rsidRPr="00B24D9B" w14:paraId="105DD410" w14:textId="77777777" w:rsidTr="00504FEF">
        <w:trPr>
          <w:trHeight w:val="300"/>
        </w:trPr>
        <w:tc>
          <w:tcPr>
            <w:tcW w:w="2405" w:type="dxa"/>
            <w:noWrap/>
            <w:hideMark/>
          </w:tcPr>
          <w:p w14:paraId="4CB92A59" w14:textId="77777777" w:rsidR="000D6DDB" w:rsidRPr="00B24D9B" w:rsidRDefault="000D6DDB">
            <w:r w:rsidRPr="00B24D9B">
              <w:t xml:space="preserve">John C.H. Morgan </w:t>
            </w:r>
          </w:p>
        </w:tc>
        <w:tc>
          <w:tcPr>
            <w:tcW w:w="1559" w:type="dxa"/>
            <w:noWrap/>
            <w:hideMark/>
          </w:tcPr>
          <w:p w14:paraId="769A7CA8" w14:textId="77777777" w:rsidR="000D6DDB" w:rsidRPr="00B24D9B" w:rsidRDefault="000D6DDB">
            <w:r w:rsidRPr="00B24D9B">
              <w:t>Dec 31 1905</w:t>
            </w:r>
          </w:p>
        </w:tc>
        <w:tc>
          <w:tcPr>
            <w:tcW w:w="4253" w:type="dxa"/>
            <w:noWrap/>
            <w:hideMark/>
          </w:tcPr>
          <w:p w14:paraId="48697297" w14:textId="09ECCAAE" w:rsidR="000D6DDB" w:rsidRPr="00B24D9B" w:rsidRDefault="000D6DDB">
            <w:r w:rsidRPr="00B24D9B">
              <w:t>Stone cross on a stone plinth with Polish Christian symbol at the centre of the cross</w:t>
            </w:r>
          </w:p>
        </w:tc>
      </w:tr>
      <w:tr w:rsidR="000D6DDB" w:rsidRPr="00B24D9B" w14:paraId="6CDFF54D" w14:textId="77777777" w:rsidTr="00504FEF">
        <w:trPr>
          <w:trHeight w:val="300"/>
        </w:trPr>
        <w:tc>
          <w:tcPr>
            <w:tcW w:w="2405" w:type="dxa"/>
            <w:noWrap/>
            <w:hideMark/>
          </w:tcPr>
          <w:p w14:paraId="643CC7CB" w14:textId="77777777" w:rsidR="008A197B" w:rsidRDefault="000D6DDB">
            <w:r w:rsidRPr="00B24D9B">
              <w:t xml:space="preserve">Joseph Edwards, Daniel Edwards, Sarah Edwards, J. </w:t>
            </w:r>
          </w:p>
          <w:p w14:paraId="7A9D2F0B" w14:textId="3E2D204C" w:rsidR="000D6DDB" w:rsidRPr="00B24D9B" w:rsidRDefault="000D6DDB">
            <w:r w:rsidRPr="00B24D9B">
              <w:t>Seaton Edwards, Hannah Jane Edwards</w:t>
            </w:r>
          </w:p>
        </w:tc>
        <w:tc>
          <w:tcPr>
            <w:tcW w:w="1559" w:type="dxa"/>
            <w:noWrap/>
            <w:hideMark/>
          </w:tcPr>
          <w:p w14:paraId="736BC8C3" w14:textId="77777777" w:rsidR="008A197B" w:rsidRDefault="000D6DDB">
            <w:r w:rsidRPr="00B24D9B">
              <w:t xml:space="preserve">Mar 16 1884, Jul 16 1907, Jun 10 1936, Jul 9 1943, </w:t>
            </w:r>
          </w:p>
          <w:p w14:paraId="7B22B2E7" w14:textId="0AC99BD4" w:rsidR="000D6DDB" w:rsidRPr="00B24D9B" w:rsidRDefault="000D6DDB">
            <w:r w:rsidRPr="00B24D9B">
              <w:t>Dec 17 1945</w:t>
            </w:r>
          </w:p>
        </w:tc>
        <w:tc>
          <w:tcPr>
            <w:tcW w:w="4253" w:type="dxa"/>
            <w:noWrap/>
            <w:hideMark/>
          </w:tcPr>
          <w:p w14:paraId="40D2AA67" w14:textId="243FFBCE" w:rsidR="000D6DDB" w:rsidRPr="00B24D9B" w:rsidRDefault="000D6DDB">
            <w:r w:rsidRPr="00B24D9B">
              <w:t>Slate headstone arched top with vines decorating the sides, as well as palm leaves decorating the top of the gravestone with four leaved clovers decorating the top corners of the gravestone</w:t>
            </w:r>
          </w:p>
        </w:tc>
      </w:tr>
      <w:tr w:rsidR="000D6DDB" w:rsidRPr="00B24D9B" w14:paraId="7004ABCD" w14:textId="77777777" w:rsidTr="00504FEF">
        <w:trPr>
          <w:trHeight w:val="300"/>
        </w:trPr>
        <w:tc>
          <w:tcPr>
            <w:tcW w:w="2405" w:type="dxa"/>
            <w:noWrap/>
            <w:hideMark/>
          </w:tcPr>
          <w:p w14:paraId="276B3D06" w14:textId="77777777" w:rsidR="008A197B" w:rsidRDefault="000D6DDB">
            <w:r w:rsidRPr="00B24D9B">
              <w:t xml:space="preserve">Thomas Mooney, </w:t>
            </w:r>
          </w:p>
          <w:p w14:paraId="164A95BB" w14:textId="77777777" w:rsidR="008A197B" w:rsidRDefault="000D6DDB">
            <w:r w:rsidRPr="00B24D9B">
              <w:t xml:space="preserve">Alice, </w:t>
            </w:r>
          </w:p>
          <w:p w14:paraId="66D27A8A" w14:textId="5810C461" w:rsidR="000D6DDB" w:rsidRPr="00B24D9B" w:rsidRDefault="000D6DDB">
            <w:r w:rsidRPr="00B24D9B">
              <w:t>Dorathy</w:t>
            </w:r>
          </w:p>
        </w:tc>
        <w:tc>
          <w:tcPr>
            <w:tcW w:w="1559" w:type="dxa"/>
            <w:noWrap/>
            <w:hideMark/>
          </w:tcPr>
          <w:p w14:paraId="33B3EBCE" w14:textId="77777777" w:rsidR="000D6DDB" w:rsidRPr="00B24D9B" w:rsidRDefault="000D6DDB">
            <w:r w:rsidRPr="00B24D9B">
              <w:t>1891-1948, 1888-1956, 1925-1973</w:t>
            </w:r>
          </w:p>
        </w:tc>
        <w:tc>
          <w:tcPr>
            <w:tcW w:w="4253" w:type="dxa"/>
            <w:noWrap/>
            <w:hideMark/>
          </w:tcPr>
          <w:p w14:paraId="402895B9" w14:textId="6E9EAC9F" w:rsidR="000D6DDB" w:rsidRPr="00B24D9B" w:rsidRDefault="000D6DDB">
            <w:r w:rsidRPr="00B24D9B">
              <w:t xml:space="preserve">Granite headstone with front section polished into an arch with flowers decorating the top corners of the arch </w:t>
            </w:r>
          </w:p>
        </w:tc>
      </w:tr>
      <w:tr w:rsidR="000D6DDB" w:rsidRPr="00B24D9B" w14:paraId="17768686" w14:textId="77777777" w:rsidTr="00504FEF">
        <w:trPr>
          <w:trHeight w:val="300"/>
        </w:trPr>
        <w:tc>
          <w:tcPr>
            <w:tcW w:w="2405" w:type="dxa"/>
            <w:noWrap/>
            <w:hideMark/>
          </w:tcPr>
          <w:p w14:paraId="42E77D8C" w14:textId="77777777" w:rsidR="008A197B" w:rsidRDefault="000D6DDB">
            <w:r w:rsidRPr="00B24D9B">
              <w:t xml:space="preserve">Daniel Davies, </w:t>
            </w:r>
          </w:p>
          <w:p w14:paraId="2B338D63" w14:textId="77777777" w:rsidR="008A197B" w:rsidRDefault="000D6DDB">
            <w:r w:rsidRPr="00B24D9B">
              <w:t xml:space="preserve">Lottie, </w:t>
            </w:r>
          </w:p>
          <w:p w14:paraId="7E3FD041" w14:textId="45C82B57" w:rsidR="000D6DDB" w:rsidRPr="00B24D9B" w:rsidRDefault="000D6DDB">
            <w:r w:rsidRPr="00B24D9B">
              <w:t>Hannah</w:t>
            </w:r>
          </w:p>
        </w:tc>
        <w:tc>
          <w:tcPr>
            <w:tcW w:w="1559" w:type="dxa"/>
            <w:noWrap/>
            <w:hideMark/>
          </w:tcPr>
          <w:p w14:paraId="71254652" w14:textId="77777777" w:rsidR="000D6DDB" w:rsidRPr="00B24D9B" w:rsidRDefault="000D6DDB">
            <w:r w:rsidRPr="00B24D9B">
              <w:t>Feb 14 1971, May 23 1948, Aug 28 1973</w:t>
            </w:r>
          </w:p>
        </w:tc>
        <w:tc>
          <w:tcPr>
            <w:tcW w:w="4253" w:type="dxa"/>
            <w:noWrap/>
            <w:hideMark/>
          </w:tcPr>
          <w:p w14:paraId="446FFE2B" w14:textId="3FF76530" w:rsidR="000D6DDB" w:rsidRPr="00B24D9B" w:rsidRDefault="000D6DDB">
            <w:r w:rsidRPr="00B24D9B">
              <w:t>Plain flat head granite headstone with middle of headstone raised above sides on top of small wall surrounding the perimeter of grave</w:t>
            </w:r>
          </w:p>
        </w:tc>
      </w:tr>
      <w:tr w:rsidR="000D6DDB" w:rsidRPr="00B24D9B" w14:paraId="35126617" w14:textId="77777777" w:rsidTr="00504FEF">
        <w:trPr>
          <w:trHeight w:val="300"/>
        </w:trPr>
        <w:tc>
          <w:tcPr>
            <w:tcW w:w="2405" w:type="dxa"/>
            <w:noWrap/>
            <w:hideMark/>
          </w:tcPr>
          <w:p w14:paraId="3913806C" w14:textId="77777777" w:rsidR="000D6DDB" w:rsidRPr="00B24D9B" w:rsidRDefault="000D6DDB">
            <w:r w:rsidRPr="00B24D9B">
              <w:t>Gerallt Pugh</w:t>
            </w:r>
          </w:p>
        </w:tc>
        <w:tc>
          <w:tcPr>
            <w:tcW w:w="1559" w:type="dxa"/>
            <w:noWrap/>
            <w:hideMark/>
          </w:tcPr>
          <w:p w14:paraId="3C327C7C" w14:textId="77777777" w:rsidR="000D6DDB" w:rsidRPr="00B24D9B" w:rsidRDefault="000D6DDB">
            <w:r w:rsidRPr="00B24D9B">
              <w:t>Mar 24 1929-26 Apr 1979</w:t>
            </w:r>
          </w:p>
        </w:tc>
        <w:tc>
          <w:tcPr>
            <w:tcW w:w="4253" w:type="dxa"/>
            <w:noWrap/>
            <w:hideMark/>
          </w:tcPr>
          <w:p w14:paraId="32D51EFC" w14:textId="77777777" w:rsidR="000D6DDB" w:rsidRPr="00B24D9B" w:rsidRDefault="000D6DDB">
            <w:r w:rsidRPr="00B24D9B">
              <w:t>Granite headstone in the shape of a book on top of a granite plinth</w:t>
            </w:r>
          </w:p>
        </w:tc>
      </w:tr>
      <w:tr w:rsidR="000D6DDB" w:rsidRPr="00B24D9B" w14:paraId="0F1FD086" w14:textId="77777777" w:rsidTr="00504FEF">
        <w:trPr>
          <w:trHeight w:val="300"/>
        </w:trPr>
        <w:tc>
          <w:tcPr>
            <w:tcW w:w="2405" w:type="dxa"/>
            <w:noWrap/>
            <w:hideMark/>
          </w:tcPr>
          <w:p w14:paraId="39CA866B" w14:textId="77777777" w:rsidR="008A197B" w:rsidRDefault="000D6DDB">
            <w:r w:rsidRPr="00B24D9B">
              <w:t xml:space="preserve">Mary Davies, </w:t>
            </w:r>
          </w:p>
          <w:p w14:paraId="1DE35135" w14:textId="73C3CE34" w:rsidR="000D6DDB" w:rsidRPr="00B24D9B" w:rsidRDefault="000D6DDB">
            <w:r w:rsidRPr="00B24D9B">
              <w:t>Sarah Davies</w:t>
            </w:r>
          </w:p>
        </w:tc>
        <w:tc>
          <w:tcPr>
            <w:tcW w:w="1559" w:type="dxa"/>
            <w:noWrap/>
            <w:hideMark/>
          </w:tcPr>
          <w:p w14:paraId="34AF115B" w14:textId="77777777" w:rsidR="000D6DDB" w:rsidRPr="00B24D9B" w:rsidRDefault="000D6DDB">
            <w:r w:rsidRPr="00B24D9B">
              <w:t>Mar 3 1920, Oct 17 1940</w:t>
            </w:r>
          </w:p>
        </w:tc>
        <w:tc>
          <w:tcPr>
            <w:tcW w:w="4253" w:type="dxa"/>
            <w:noWrap/>
            <w:hideMark/>
          </w:tcPr>
          <w:p w14:paraId="74161B3C" w14:textId="77777777" w:rsidR="000D6DDB" w:rsidRPr="00B24D9B" w:rsidRDefault="000D6DDB">
            <w:r w:rsidRPr="00B24D9B">
              <w:t>Arched headstone decorated with carvings of flowers around the edges as well as a small bouquet of flowers at the centre</w:t>
            </w:r>
          </w:p>
        </w:tc>
      </w:tr>
      <w:tr w:rsidR="000D6DDB" w:rsidRPr="00B24D9B" w14:paraId="2719DA52" w14:textId="77777777" w:rsidTr="00504FEF">
        <w:trPr>
          <w:trHeight w:val="300"/>
        </w:trPr>
        <w:tc>
          <w:tcPr>
            <w:tcW w:w="2405" w:type="dxa"/>
            <w:noWrap/>
            <w:hideMark/>
          </w:tcPr>
          <w:p w14:paraId="528F64BE" w14:textId="77777777" w:rsidR="000D6DDB" w:rsidRPr="00B24D9B" w:rsidRDefault="000D6DDB">
            <w:r w:rsidRPr="00B24D9B">
              <w:t>David Clarence Ellis</w:t>
            </w:r>
          </w:p>
        </w:tc>
        <w:tc>
          <w:tcPr>
            <w:tcW w:w="1559" w:type="dxa"/>
            <w:noWrap/>
            <w:hideMark/>
          </w:tcPr>
          <w:p w14:paraId="6218B279" w14:textId="77777777" w:rsidR="000D6DDB" w:rsidRPr="00B24D9B" w:rsidRDefault="000D6DDB">
            <w:r w:rsidRPr="00B24D9B">
              <w:t>May 13 1919</w:t>
            </w:r>
          </w:p>
        </w:tc>
        <w:tc>
          <w:tcPr>
            <w:tcW w:w="4253" w:type="dxa"/>
            <w:noWrap/>
            <w:hideMark/>
          </w:tcPr>
          <w:p w14:paraId="6660B558" w14:textId="4C61D37B" w:rsidR="000D6DDB" w:rsidRPr="00B24D9B" w:rsidRDefault="000D6DDB">
            <w:r w:rsidRPr="00B24D9B">
              <w:t xml:space="preserve">Marble cross on top of a Marble plinth with a </w:t>
            </w:r>
            <w:r>
              <w:t>P</w:t>
            </w:r>
            <w:r w:rsidRPr="00B24D9B">
              <w:t>olish Christian symbol on the crosses centre</w:t>
            </w:r>
          </w:p>
        </w:tc>
      </w:tr>
    </w:tbl>
    <w:p w14:paraId="4AB269ED" w14:textId="64407706" w:rsidR="00076F30" w:rsidRDefault="00076F30" w:rsidP="00CE48C6">
      <w:pPr>
        <w:rPr>
          <w:u w:val="single"/>
        </w:rPr>
      </w:pPr>
    </w:p>
    <w:p w14:paraId="4A5B864F" w14:textId="38E5B672" w:rsidR="00A3774E" w:rsidRDefault="00A26C6A" w:rsidP="00CE48C6">
      <w:r>
        <w:t xml:space="preserve">The table above </w:t>
      </w:r>
      <w:r w:rsidR="005059A4">
        <w:t>is a good representative of the overall data that I have collected which can be seen in Appendix 1</w:t>
      </w:r>
      <w:r w:rsidR="00092BCC">
        <w:t>.</w:t>
      </w:r>
      <w:r w:rsidR="005059A4">
        <w:t xml:space="preserve"> From this data </w:t>
      </w:r>
      <w:r w:rsidR="00A317F2">
        <w:t xml:space="preserve">I was able to </w:t>
      </w:r>
      <w:r w:rsidR="00530D72">
        <w:t xml:space="preserve">identify </w:t>
      </w:r>
      <w:r w:rsidR="00D44EC5">
        <w:t>six separate types of grave styles</w:t>
      </w:r>
      <w:r w:rsidR="00FE086B">
        <w:t xml:space="preserve">: </w:t>
      </w:r>
      <w:r w:rsidR="009144DF">
        <w:t>Arched</w:t>
      </w:r>
      <w:r w:rsidR="00FF5847">
        <w:t xml:space="preserve"> head</w:t>
      </w:r>
      <w:r w:rsidR="009144DF">
        <w:t xml:space="preserve">, </w:t>
      </w:r>
      <w:r w:rsidR="00504FEF">
        <w:t>R</w:t>
      </w:r>
      <w:r w:rsidR="009144DF">
        <w:t>ound</w:t>
      </w:r>
      <w:r w:rsidR="00FF5847">
        <w:t xml:space="preserve"> head, </w:t>
      </w:r>
      <w:r w:rsidR="00504FEF">
        <w:t>F</w:t>
      </w:r>
      <w:r w:rsidR="00FF5847">
        <w:t xml:space="preserve">lat head, </w:t>
      </w:r>
      <w:r w:rsidR="00504FEF">
        <w:t>P</w:t>
      </w:r>
      <w:r w:rsidR="00FF5847">
        <w:t xml:space="preserve">linth and monument, </w:t>
      </w:r>
      <w:r w:rsidR="00504FEF">
        <w:t>H</w:t>
      </w:r>
      <w:r w:rsidR="00FF5847">
        <w:t>eadstone and wall</w:t>
      </w:r>
      <w:r w:rsidR="00C71DC5">
        <w:t xml:space="preserve"> and</w:t>
      </w:r>
      <w:r w:rsidR="00FF5847">
        <w:t xml:space="preserve"> </w:t>
      </w:r>
      <w:r w:rsidR="00504FEF">
        <w:t>B</w:t>
      </w:r>
      <w:r w:rsidR="00FF5847">
        <w:t>ed head</w:t>
      </w:r>
      <w:r w:rsidR="00504FEF">
        <w:t>.</w:t>
      </w:r>
    </w:p>
    <w:p w14:paraId="5F9503CF" w14:textId="72C01894" w:rsidR="00504FEF" w:rsidRDefault="00504FEF" w:rsidP="00CE48C6"/>
    <w:p w14:paraId="4E7BD3AF" w14:textId="7F74CC64" w:rsidR="00504FEF" w:rsidRDefault="00504FEF" w:rsidP="00CE48C6"/>
    <w:p w14:paraId="68F341A8" w14:textId="77777777" w:rsidR="00504FEF" w:rsidRDefault="00504FEF" w:rsidP="00CE48C6"/>
    <w:p w14:paraId="6E3D2CC8" w14:textId="3995FEC4" w:rsidR="00A3774E" w:rsidRPr="00A3774E" w:rsidRDefault="00A3774E" w:rsidP="00CE48C6">
      <w:r>
        <w:lastRenderedPageBreak/>
        <w:t xml:space="preserve"> </w:t>
      </w:r>
      <w:r>
        <w:rPr>
          <w:u w:val="single"/>
        </w:rPr>
        <w:t xml:space="preserve">An example of a plinth and monument gravestone </w:t>
      </w:r>
    </w:p>
    <w:p w14:paraId="62E95D0D" w14:textId="17B1B9C8" w:rsidR="00A3774E" w:rsidRDefault="00A3774E" w:rsidP="00CE48C6">
      <w:r>
        <w:t>(1)</w:t>
      </w:r>
      <w:r w:rsidRPr="00A3774E">
        <w:rPr>
          <w:noProof/>
        </w:rPr>
        <w:drawing>
          <wp:inline distT="0" distB="0" distL="0" distR="0" wp14:anchorId="4B130C60" wp14:editId="34CE8A8E">
            <wp:extent cx="1614805" cy="2872105"/>
            <wp:effectExtent l="0" t="0" r="4445" b="4445"/>
            <wp:docPr id="8" name="Picture 8" descr="A picture containing grass, outdoor, tree, sky&#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436330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14805" cy="2872105"/>
                    </a:xfrm>
                    <a:prstGeom prst="rect">
                      <a:avLst/>
                    </a:prstGeom>
                  </pic:spPr>
                </pic:pic>
              </a:graphicData>
            </a:graphic>
          </wp:inline>
        </w:drawing>
      </w:r>
    </w:p>
    <w:p w14:paraId="1830F4C4" w14:textId="66A0987E" w:rsidR="00B82CC4" w:rsidRDefault="005750C9" w:rsidP="00CE48C6">
      <w:r>
        <w:t xml:space="preserve">(Image provided by </w:t>
      </w:r>
      <w:r w:rsidR="00976168">
        <w:t>Evan Fray</w:t>
      </w:r>
      <w:r>
        <w:t>)</w:t>
      </w:r>
    </w:p>
    <w:p w14:paraId="6C566238" w14:textId="5BD51160" w:rsidR="00A3774E" w:rsidRDefault="00A3774E" w:rsidP="00CE48C6">
      <w:pPr>
        <w:rPr>
          <w:u w:val="single"/>
        </w:rPr>
      </w:pPr>
      <w:r>
        <w:rPr>
          <w:u w:val="single"/>
        </w:rPr>
        <w:t xml:space="preserve">An example of </w:t>
      </w:r>
      <w:r w:rsidR="00092BCC">
        <w:rPr>
          <w:u w:val="single"/>
        </w:rPr>
        <w:t>an</w:t>
      </w:r>
      <w:r>
        <w:rPr>
          <w:u w:val="single"/>
        </w:rPr>
        <w:t xml:space="preserve"> arched head gravestone</w:t>
      </w:r>
    </w:p>
    <w:p w14:paraId="25AECFB0" w14:textId="4E42D23A" w:rsidR="00A3774E" w:rsidRDefault="00A3774E" w:rsidP="00CE48C6">
      <w:r w:rsidRPr="00A3774E">
        <w:t>(2)</w:t>
      </w:r>
      <w:r>
        <w:rPr>
          <w:noProof/>
        </w:rPr>
        <w:drawing>
          <wp:inline distT="0" distB="0" distL="0" distR="0" wp14:anchorId="42521977" wp14:editId="62A7C5F1">
            <wp:extent cx="1363360" cy="2423868"/>
            <wp:effectExtent l="0" t="0" r="8255" b="0"/>
            <wp:docPr id="3" name="Picture 3" descr="A close up of a statu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BB7D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78475" cy="2450741"/>
                    </a:xfrm>
                    <a:prstGeom prst="rect">
                      <a:avLst/>
                    </a:prstGeom>
                  </pic:spPr>
                </pic:pic>
              </a:graphicData>
            </a:graphic>
          </wp:inline>
        </w:drawing>
      </w:r>
    </w:p>
    <w:p w14:paraId="402B66C2" w14:textId="1DDB5F84" w:rsidR="00976168" w:rsidRDefault="00976168" w:rsidP="00CE48C6">
      <w:r>
        <w:t>(Image provided by Matthew Cowley)</w:t>
      </w:r>
    </w:p>
    <w:p w14:paraId="03EC02C7" w14:textId="77777777" w:rsidR="008A197B" w:rsidRPr="008A197B" w:rsidRDefault="008A197B" w:rsidP="00CE48C6"/>
    <w:p w14:paraId="0F9D2047" w14:textId="0CDAC66C" w:rsidR="00A3774E" w:rsidRDefault="00A3774E" w:rsidP="00CE48C6">
      <w:pPr>
        <w:rPr>
          <w:u w:val="single"/>
        </w:rPr>
      </w:pPr>
      <w:r>
        <w:rPr>
          <w:u w:val="single"/>
        </w:rPr>
        <w:t>An example of a fla</w:t>
      </w:r>
      <w:r w:rsidR="002D674F">
        <w:rPr>
          <w:u w:val="single"/>
        </w:rPr>
        <w:t>t</w:t>
      </w:r>
      <w:r>
        <w:rPr>
          <w:u w:val="single"/>
        </w:rPr>
        <w:t xml:space="preserve"> head gravestone</w:t>
      </w:r>
    </w:p>
    <w:p w14:paraId="0BA88111" w14:textId="620AB6B4" w:rsidR="00A3774E" w:rsidRDefault="00A3774E" w:rsidP="00CE48C6">
      <w:pPr>
        <w:rPr>
          <w:noProof/>
        </w:rPr>
      </w:pPr>
      <w:r w:rsidRPr="00A3774E">
        <w:t>(3)</w:t>
      </w:r>
      <w:r w:rsidRPr="00A3774E">
        <w:rPr>
          <w:noProof/>
        </w:rPr>
        <w:t xml:space="preserve"> </w:t>
      </w:r>
      <w:r>
        <w:rPr>
          <w:noProof/>
        </w:rPr>
        <w:drawing>
          <wp:inline distT="0" distB="0" distL="0" distR="0" wp14:anchorId="10FCD3AC" wp14:editId="68345BA6">
            <wp:extent cx="1361607" cy="1815527"/>
            <wp:effectExtent l="0" t="0" r="0" b="0"/>
            <wp:docPr id="6" name="Picture 6" descr="A gravestone in a garde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CAF13B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61607" cy="1815527"/>
                    </a:xfrm>
                    <a:prstGeom prst="rect">
                      <a:avLst/>
                    </a:prstGeom>
                  </pic:spPr>
                </pic:pic>
              </a:graphicData>
            </a:graphic>
          </wp:inline>
        </w:drawing>
      </w:r>
    </w:p>
    <w:p w14:paraId="23564281" w14:textId="4FA01758" w:rsidR="00A3774E" w:rsidRPr="00425A77" w:rsidRDefault="00425A77" w:rsidP="00CE48C6">
      <w:r>
        <w:t>(Image provided by Matthew Cowley)</w:t>
      </w:r>
    </w:p>
    <w:p w14:paraId="0D598AE9" w14:textId="58A58179" w:rsidR="00A3774E" w:rsidRDefault="00A3774E" w:rsidP="00CE48C6">
      <w:pPr>
        <w:rPr>
          <w:u w:val="single"/>
        </w:rPr>
      </w:pPr>
      <w:r w:rsidRPr="00A3774E">
        <w:rPr>
          <w:u w:val="single"/>
        </w:rPr>
        <w:lastRenderedPageBreak/>
        <w:t>An example of</w:t>
      </w:r>
      <w:r>
        <w:rPr>
          <w:u w:val="single"/>
        </w:rPr>
        <w:t xml:space="preserve"> a round head gravestone</w:t>
      </w:r>
    </w:p>
    <w:p w14:paraId="1C63E141" w14:textId="4BAC74B1" w:rsidR="00A3774E" w:rsidRDefault="00A3774E" w:rsidP="00CE48C6">
      <w:r w:rsidRPr="00A3774E">
        <w:t>(4)</w:t>
      </w:r>
      <w:r>
        <w:rPr>
          <w:noProof/>
        </w:rPr>
        <w:drawing>
          <wp:inline distT="0" distB="0" distL="0" distR="0" wp14:anchorId="5D83597D" wp14:editId="130CFE1C">
            <wp:extent cx="1762125" cy="2349566"/>
            <wp:effectExtent l="0" t="0" r="0" b="0"/>
            <wp:docPr id="5" name="Picture 5" descr="A stone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C9E4DAB.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65077" cy="2353502"/>
                    </a:xfrm>
                    <a:prstGeom prst="rect">
                      <a:avLst/>
                    </a:prstGeom>
                  </pic:spPr>
                </pic:pic>
              </a:graphicData>
            </a:graphic>
          </wp:inline>
        </w:drawing>
      </w:r>
    </w:p>
    <w:p w14:paraId="32058F75" w14:textId="75E501B8" w:rsidR="00425A77" w:rsidRDefault="00425A77" w:rsidP="00CE48C6">
      <w:r>
        <w:t>(Image provided by Rebecca Carlton)</w:t>
      </w:r>
    </w:p>
    <w:p w14:paraId="2A753E0C" w14:textId="116A5ED5" w:rsidR="00A3774E" w:rsidRDefault="00A3774E" w:rsidP="00CE48C6">
      <w:pPr>
        <w:rPr>
          <w:u w:val="single"/>
        </w:rPr>
      </w:pPr>
      <w:r>
        <w:rPr>
          <w:u w:val="single"/>
        </w:rPr>
        <w:t>An example of a bed head gravestone</w:t>
      </w:r>
    </w:p>
    <w:p w14:paraId="38C4D20B" w14:textId="07CF7AEE" w:rsidR="00A3774E" w:rsidRDefault="00A3774E" w:rsidP="00CE48C6">
      <w:pPr>
        <w:rPr>
          <w:noProof/>
        </w:rPr>
      </w:pPr>
      <w:r>
        <w:t>(5)</w:t>
      </w:r>
      <w:r w:rsidRPr="00A3774E">
        <w:rPr>
          <w:noProof/>
        </w:rPr>
        <w:t xml:space="preserve"> </w:t>
      </w:r>
      <w:r>
        <w:rPr>
          <w:noProof/>
        </w:rPr>
        <w:drawing>
          <wp:inline distT="0" distB="0" distL="0" distR="0" wp14:anchorId="2DBCDB82" wp14:editId="413DDD9F">
            <wp:extent cx="1352362" cy="2404314"/>
            <wp:effectExtent l="0" t="0" r="635" b="0"/>
            <wp:docPr id="4" name="Picture 4" descr="A sign on the side of a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4433D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367703" cy="2431588"/>
                    </a:xfrm>
                    <a:prstGeom prst="rect">
                      <a:avLst/>
                    </a:prstGeom>
                  </pic:spPr>
                </pic:pic>
              </a:graphicData>
            </a:graphic>
          </wp:inline>
        </w:drawing>
      </w:r>
    </w:p>
    <w:p w14:paraId="3DABA9B8" w14:textId="3910C3D1" w:rsidR="006063EB" w:rsidRDefault="006063EB" w:rsidP="00CE48C6">
      <w:r>
        <w:t>(Image provided by Nadia Seal)</w:t>
      </w:r>
    </w:p>
    <w:p w14:paraId="20F00692" w14:textId="13669899" w:rsidR="00A3774E" w:rsidRDefault="00A3774E" w:rsidP="00CE48C6">
      <w:pPr>
        <w:rPr>
          <w:u w:val="single"/>
        </w:rPr>
      </w:pPr>
      <w:r>
        <w:rPr>
          <w:u w:val="single"/>
        </w:rPr>
        <w:t xml:space="preserve">An example of a headstone and wall </w:t>
      </w:r>
      <w:r w:rsidR="00C71DC5">
        <w:rPr>
          <w:u w:val="single"/>
        </w:rPr>
        <w:t xml:space="preserve">grave </w:t>
      </w:r>
    </w:p>
    <w:p w14:paraId="61F8EBF0" w14:textId="53350337" w:rsidR="00CA7854" w:rsidRDefault="00CA7854" w:rsidP="00CE48C6">
      <w:pPr>
        <w:rPr>
          <w:noProof/>
        </w:rPr>
      </w:pPr>
      <w:r w:rsidRPr="00CA7854">
        <w:t>(6)</w:t>
      </w:r>
      <w:r w:rsidRPr="00CA7854">
        <w:rPr>
          <w:noProof/>
        </w:rPr>
        <w:t xml:space="preserve"> </w:t>
      </w:r>
      <w:r>
        <w:rPr>
          <w:noProof/>
        </w:rPr>
        <w:drawing>
          <wp:inline distT="0" distB="0" distL="0" distR="0" wp14:anchorId="5AED055A" wp14:editId="0761F549">
            <wp:extent cx="1619250" cy="2878802"/>
            <wp:effectExtent l="0" t="0" r="0" b="0"/>
            <wp:docPr id="7" name="Picture 7" descr="A sign on the side of a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2EC1FF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41027" cy="2917518"/>
                    </a:xfrm>
                    <a:prstGeom prst="rect">
                      <a:avLst/>
                    </a:prstGeom>
                  </pic:spPr>
                </pic:pic>
              </a:graphicData>
            </a:graphic>
          </wp:inline>
        </w:drawing>
      </w:r>
    </w:p>
    <w:p w14:paraId="33C92A1A" w14:textId="2B1505F9" w:rsidR="006063EB" w:rsidRPr="00CA7854" w:rsidRDefault="006063EB" w:rsidP="00CE48C6">
      <w:r>
        <w:t>(Image provided by Evan Fray)</w:t>
      </w:r>
    </w:p>
    <w:p w14:paraId="31F62FE8" w14:textId="10334C23" w:rsidR="005A110F" w:rsidRDefault="005A110F" w:rsidP="00CE48C6">
      <w:r>
        <w:lastRenderedPageBreak/>
        <w:t xml:space="preserve">After analysing the </w:t>
      </w:r>
      <w:r w:rsidR="00360D2A">
        <w:t xml:space="preserve">recorded </w:t>
      </w:r>
      <w:r w:rsidR="00881338">
        <w:t>data,</w:t>
      </w:r>
      <w:r>
        <w:t xml:space="preserve"> </w:t>
      </w:r>
      <w:r w:rsidR="00B82CC4">
        <w:t xml:space="preserve">I was able to identify that </w:t>
      </w:r>
      <w:r w:rsidR="00FF2736">
        <w:t>over</w:t>
      </w:r>
      <w:r w:rsidR="00360D2A">
        <w:t xml:space="preserve"> some periods of</w:t>
      </w:r>
      <w:r w:rsidR="00FF2736">
        <w:t xml:space="preserve"> time</w:t>
      </w:r>
      <w:r w:rsidR="00360D2A">
        <w:t xml:space="preserve"> there was a higher occurrence of </w:t>
      </w:r>
      <w:r w:rsidR="00B82CC4">
        <w:t xml:space="preserve">particular styles that </w:t>
      </w:r>
      <w:r w:rsidR="0008514B">
        <w:t>were</w:t>
      </w:r>
      <w:r w:rsidR="00B82CC4">
        <w:t xml:space="preserve"> </w:t>
      </w:r>
      <w:r w:rsidR="0008514B">
        <w:t xml:space="preserve">being </w:t>
      </w:r>
      <w:r w:rsidR="00360D2A">
        <w:t xml:space="preserve">used </w:t>
      </w:r>
      <w:r w:rsidR="0008514B">
        <w:t>in grave sites</w:t>
      </w:r>
      <w:r w:rsidR="008A197B">
        <w:t>,</w:t>
      </w:r>
      <w:r w:rsidR="0008514B">
        <w:t xml:space="preserve"> as well as a </w:t>
      </w:r>
      <w:r w:rsidR="00881338">
        <w:t xml:space="preserve">transitional period where a different style of grave marker was used </w:t>
      </w:r>
      <w:r w:rsidR="003A3C31">
        <w:t>which I put in a table</w:t>
      </w:r>
    </w:p>
    <w:p w14:paraId="4806AC9C" w14:textId="77777777" w:rsidR="002D674F" w:rsidRDefault="002D674F" w:rsidP="002D674F">
      <w:pPr>
        <w:rPr>
          <w:u w:val="single"/>
        </w:rPr>
      </w:pPr>
      <w:r>
        <w:rPr>
          <w:u w:val="single"/>
        </w:rPr>
        <w:t xml:space="preserve">A table to show the frequency of the types of graves present at St Peters church </w:t>
      </w:r>
    </w:p>
    <w:tbl>
      <w:tblPr>
        <w:tblStyle w:val="TableGrid"/>
        <w:tblW w:w="9701" w:type="dxa"/>
        <w:tblLook w:val="04A0" w:firstRow="1" w:lastRow="0" w:firstColumn="1" w:lastColumn="0" w:noHBand="0" w:noVBand="1"/>
      </w:tblPr>
      <w:tblGrid>
        <w:gridCol w:w="1455"/>
        <w:gridCol w:w="1290"/>
        <w:gridCol w:w="1067"/>
        <w:gridCol w:w="1037"/>
        <w:gridCol w:w="1840"/>
        <w:gridCol w:w="1796"/>
        <w:gridCol w:w="1216"/>
      </w:tblGrid>
      <w:tr w:rsidR="002D674F" w:rsidRPr="00DA638A" w14:paraId="5F725EA4" w14:textId="77777777" w:rsidTr="00333B09">
        <w:trPr>
          <w:trHeight w:val="314"/>
        </w:trPr>
        <w:tc>
          <w:tcPr>
            <w:tcW w:w="1455" w:type="dxa"/>
            <w:noWrap/>
            <w:hideMark/>
          </w:tcPr>
          <w:p w14:paraId="4318C8F2" w14:textId="77777777" w:rsidR="002D674F" w:rsidRPr="00DA638A" w:rsidRDefault="002D674F" w:rsidP="00333B09">
            <w:r w:rsidRPr="00DA638A">
              <w:t>Time period</w:t>
            </w:r>
            <w:r>
              <w:t>/ years</w:t>
            </w:r>
          </w:p>
        </w:tc>
        <w:tc>
          <w:tcPr>
            <w:tcW w:w="1290" w:type="dxa"/>
            <w:noWrap/>
            <w:hideMark/>
          </w:tcPr>
          <w:p w14:paraId="28E1B173" w14:textId="77777777" w:rsidR="002D674F" w:rsidRPr="00DA638A" w:rsidRDefault="002D674F" w:rsidP="00333B09">
            <w:r w:rsidRPr="00DA638A">
              <w:t>No. Arched head</w:t>
            </w:r>
          </w:p>
        </w:tc>
        <w:tc>
          <w:tcPr>
            <w:tcW w:w="1067" w:type="dxa"/>
            <w:noWrap/>
            <w:hideMark/>
          </w:tcPr>
          <w:p w14:paraId="756151D4" w14:textId="77777777" w:rsidR="002D674F" w:rsidRPr="00DA638A" w:rsidRDefault="002D674F" w:rsidP="00333B09">
            <w:r w:rsidRPr="00DA638A">
              <w:t>No. Flat head</w:t>
            </w:r>
          </w:p>
        </w:tc>
        <w:tc>
          <w:tcPr>
            <w:tcW w:w="1037" w:type="dxa"/>
            <w:noWrap/>
            <w:hideMark/>
          </w:tcPr>
          <w:p w14:paraId="318D360A" w14:textId="77777777" w:rsidR="002D674F" w:rsidRPr="00DA638A" w:rsidRDefault="002D674F" w:rsidP="00333B09">
            <w:r w:rsidRPr="00DA638A">
              <w:t>No.</w:t>
            </w:r>
            <w:r>
              <w:t xml:space="preserve"> </w:t>
            </w:r>
            <w:r w:rsidRPr="00DA638A">
              <w:t>Bed head</w:t>
            </w:r>
          </w:p>
        </w:tc>
        <w:tc>
          <w:tcPr>
            <w:tcW w:w="1840" w:type="dxa"/>
            <w:noWrap/>
            <w:hideMark/>
          </w:tcPr>
          <w:p w14:paraId="115EF993" w14:textId="77777777" w:rsidR="002D674F" w:rsidRPr="00DA638A" w:rsidRDefault="002D674F" w:rsidP="00333B09">
            <w:r w:rsidRPr="00DA638A">
              <w:t>No. Plint</w:t>
            </w:r>
            <w:r>
              <w:t>h</w:t>
            </w:r>
            <w:r w:rsidRPr="00DA638A">
              <w:t xml:space="preserve"> and monument</w:t>
            </w:r>
          </w:p>
        </w:tc>
        <w:tc>
          <w:tcPr>
            <w:tcW w:w="1796" w:type="dxa"/>
            <w:noWrap/>
            <w:hideMark/>
          </w:tcPr>
          <w:p w14:paraId="03992B03" w14:textId="77777777" w:rsidR="002D674F" w:rsidRPr="00DA638A" w:rsidRDefault="002D674F" w:rsidP="00333B09">
            <w:r w:rsidRPr="00DA638A">
              <w:t xml:space="preserve">No. Headstone and wall </w:t>
            </w:r>
          </w:p>
        </w:tc>
        <w:tc>
          <w:tcPr>
            <w:tcW w:w="1216" w:type="dxa"/>
            <w:noWrap/>
            <w:hideMark/>
          </w:tcPr>
          <w:p w14:paraId="2613C4D1" w14:textId="77777777" w:rsidR="002D674F" w:rsidRPr="00DA638A" w:rsidRDefault="002D674F" w:rsidP="00333B09">
            <w:r w:rsidRPr="00DA638A">
              <w:t>No. Round head</w:t>
            </w:r>
          </w:p>
        </w:tc>
      </w:tr>
      <w:tr w:rsidR="002D674F" w:rsidRPr="00DA638A" w14:paraId="0F78E7BA" w14:textId="77777777" w:rsidTr="00333B09">
        <w:trPr>
          <w:trHeight w:val="314"/>
        </w:trPr>
        <w:tc>
          <w:tcPr>
            <w:tcW w:w="1455" w:type="dxa"/>
            <w:noWrap/>
            <w:hideMark/>
          </w:tcPr>
          <w:p w14:paraId="41A595D1" w14:textId="77777777" w:rsidR="002D674F" w:rsidRPr="00DA638A" w:rsidRDefault="002D674F" w:rsidP="00333B09">
            <w:r w:rsidRPr="00DA638A">
              <w:t>1800-1920's</w:t>
            </w:r>
          </w:p>
        </w:tc>
        <w:tc>
          <w:tcPr>
            <w:tcW w:w="1290" w:type="dxa"/>
            <w:noWrap/>
            <w:hideMark/>
          </w:tcPr>
          <w:p w14:paraId="08713D69" w14:textId="77777777" w:rsidR="002D674F" w:rsidRPr="00DA638A" w:rsidRDefault="002D674F" w:rsidP="00333B09">
            <w:r w:rsidRPr="00DA638A">
              <w:t>16</w:t>
            </w:r>
          </w:p>
        </w:tc>
        <w:tc>
          <w:tcPr>
            <w:tcW w:w="1067" w:type="dxa"/>
            <w:noWrap/>
            <w:hideMark/>
          </w:tcPr>
          <w:p w14:paraId="7B4D8762" w14:textId="77777777" w:rsidR="002D674F" w:rsidRPr="00DA638A" w:rsidRDefault="002D674F" w:rsidP="00333B09">
            <w:r w:rsidRPr="00DA638A">
              <w:t>2</w:t>
            </w:r>
          </w:p>
        </w:tc>
        <w:tc>
          <w:tcPr>
            <w:tcW w:w="1037" w:type="dxa"/>
            <w:noWrap/>
            <w:hideMark/>
          </w:tcPr>
          <w:p w14:paraId="684FBB2D" w14:textId="77777777" w:rsidR="002D674F" w:rsidRPr="00DA638A" w:rsidRDefault="002D674F" w:rsidP="00333B09">
            <w:r w:rsidRPr="00DA638A">
              <w:t>2</w:t>
            </w:r>
          </w:p>
        </w:tc>
        <w:tc>
          <w:tcPr>
            <w:tcW w:w="1840" w:type="dxa"/>
            <w:noWrap/>
            <w:hideMark/>
          </w:tcPr>
          <w:p w14:paraId="55CCA1DC" w14:textId="77777777" w:rsidR="002D674F" w:rsidRPr="00DA638A" w:rsidRDefault="002D674F" w:rsidP="00333B09">
            <w:r w:rsidRPr="00DA638A">
              <w:t>3</w:t>
            </w:r>
          </w:p>
        </w:tc>
        <w:tc>
          <w:tcPr>
            <w:tcW w:w="1796" w:type="dxa"/>
            <w:noWrap/>
            <w:hideMark/>
          </w:tcPr>
          <w:p w14:paraId="266A6012" w14:textId="77777777" w:rsidR="002D674F" w:rsidRPr="00DA638A" w:rsidRDefault="002D674F" w:rsidP="00333B09">
            <w:r w:rsidRPr="00DA638A">
              <w:t>0</w:t>
            </w:r>
          </w:p>
        </w:tc>
        <w:tc>
          <w:tcPr>
            <w:tcW w:w="1216" w:type="dxa"/>
            <w:noWrap/>
            <w:hideMark/>
          </w:tcPr>
          <w:p w14:paraId="59F462A3" w14:textId="77777777" w:rsidR="002D674F" w:rsidRPr="00DA638A" w:rsidRDefault="002D674F" w:rsidP="00333B09">
            <w:r w:rsidRPr="00DA638A">
              <w:t>1</w:t>
            </w:r>
          </w:p>
        </w:tc>
      </w:tr>
      <w:tr w:rsidR="002D674F" w:rsidRPr="00DA638A" w14:paraId="0F1E023D" w14:textId="77777777" w:rsidTr="00333B09">
        <w:trPr>
          <w:trHeight w:val="314"/>
        </w:trPr>
        <w:tc>
          <w:tcPr>
            <w:tcW w:w="1455" w:type="dxa"/>
            <w:noWrap/>
            <w:hideMark/>
          </w:tcPr>
          <w:p w14:paraId="2C5E7C40" w14:textId="77777777" w:rsidR="002D674F" w:rsidRPr="00DA638A" w:rsidRDefault="002D674F" w:rsidP="00333B09">
            <w:r w:rsidRPr="00DA638A">
              <w:t>1930's-1940's</w:t>
            </w:r>
          </w:p>
        </w:tc>
        <w:tc>
          <w:tcPr>
            <w:tcW w:w="1290" w:type="dxa"/>
            <w:noWrap/>
            <w:hideMark/>
          </w:tcPr>
          <w:p w14:paraId="3FD16723" w14:textId="77777777" w:rsidR="002D674F" w:rsidRPr="00DA638A" w:rsidRDefault="002D674F" w:rsidP="00333B09">
            <w:r w:rsidRPr="00DA638A">
              <w:t>3</w:t>
            </w:r>
          </w:p>
        </w:tc>
        <w:tc>
          <w:tcPr>
            <w:tcW w:w="1067" w:type="dxa"/>
            <w:noWrap/>
            <w:hideMark/>
          </w:tcPr>
          <w:p w14:paraId="5F6E72EB" w14:textId="77777777" w:rsidR="002D674F" w:rsidRPr="00DA638A" w:rsidRDefault="002D674F" w:rsidP="00333B09">
            <w:r w:rsidRPr="00DA638A">
              <w:t>3</w:t>
            </w:r>
          </w:p>
        </w:tc>
        <w:tc>
          <w:tcPr>
            <w:tcW w:w="1037" w:type="dxa"/>
            <w:noWrap/>
            <w:hideMark/>
          </w:tcPr>
          <w:p w14:paraId="2B3B8CF8" w14:textId="77777777" w:rsidR="002D674F" w:rsidRPr="00DA638A" w:rsidRDefault="002D674F" w:rsidP="00333B09">
            <w:r w:rsidRPr="00DA638A">
              <w:t>0</w:t>
            </w:r>
          </w:p>
        </w:tc>
        <w:tc>
          <w:tcPr>
            <w:tcW w:w="1840" w:type="dxa"/>
            <w:noWrap/>
            <w:hideMark/>
          </w:tcPr>
          <w:p w14:paraId="269BD9A4" w14:textId="77777777" w:rsidR="002D674F" w:rsidRPr="00DA638A" w:rsidRDefault="002D674F" w:rsidP="00333B09">
            <w:r w:rsidRPr="00DA638A">
              <w:t>10</w:t>
            </w:r>
          </w:p>
        </w:tc>
        <w:tc>
          <w:tcPr>
            <w:tcW w:w="1796" w:type="dxa"/>
            <w:noWrap/>
            <w:hideMark/>
          </w:tcPr>
          <w:p w14:paraId="43F9305C" w14:textId="77777777" w:rsidR="002D674F" w:rsidRPr="00DA638A" w:rsidRDefault="002D674F" w:rsidP="00333B09">
            <w:r w:rsidRPr="00DA638A">
              <w:t>0</w:t>
            </w:r>
          </w:p>
        </w:tc>
        <w:tc>
          <w:tcPr>
            <w:tcW w:w="1216" w:type="dxa"/>
            <w:noWrap/>
            <w:hideMark/>
          </w:tcPr>
          <w:p w14:paraId="49C113B6" w14:textId="77777777" w:rsidR="002D674F" w:rsidRPr="00DA638A" w:rsidRDefault="002D674F" w:rsidP="00333B09">
            <w:r w:rsidRPr="00DA638A">
              <w:t>0</w:t>
            </w:r>
          </w:p>
        </w:tc>
      </w:tr>
      <w:tr w:rsidR="002D674F" w:rsidRPr="00DA638A" w14:paraId="5D1C4F3E" w14:textId="77777777" w:rsidTr="00333B09">
        <w:trPr>
          <w:trHeight w:val="314"/>
        </w:trPr>
        <w:tc>
          <w:tcPr>
            <w:tcW w:w="1455" w:type="dxa"/>
            <w:noWrap/>
            <w:hideMark/>
          </w:tcPr>
          <w:p w14:paraId="0D489ED4" w14:textId="77777777" w:rsidR="002D674F" w:rsidRPr="00DA638A" w:rsidRDefault="002D674F" w:rsidP="00333B09">
            <w:r w:rsidRPr="00DA638A">
              <w:t>1935-1970's</w:t>
            </w:r>
          </w:p>
        </w:tc>
        <w:tc>
          <w:tcPr>
            <w:tcW w:w="1290" w:type="dxa"/>
            <w:noWrap/>
            <w:hideMark/>
          </w:tcPr>
          <w:p w14:paraId="3601D520" w14:textId="77777777" w:rsidR="002D674F" w:rsidRPr="00DA638A" w:rsidRDefault="002D674F" w:rsidP="00333B09">
            <w:r w:rsidRPr="00DA638A">
              <w:t>0</w:t>
            </w:r>
          </w:p>
        </w:tc>
        <w:tc>
          <w:tcPr>
            <w:tcW w:w="1067" w:type="dxa"/>
            <w:noWrap/>
            <w:hideMark/>
          </w:tcPr>
          <w:p w14:paraId="7F5A099C" w14:textId="77777777" w:rsidR="002D674F" w:rsidRPr="00DA638A" w:rsidRDefault="002D674F" w:rsidP="00333B09">
            <w:r w:rsidRPr="00DA638A">
              <w:t>0</w:t>
            </w:r>
          </w:p>
        </w:tc>
        <w:tc>
          <w:tcPr>
            <w:tcW w:w="1037" w:type="dxa"/>
            <w:noWrap/>
            <w:hideMark/>
          </w:tcPr>
          <w:p w14:paraId="3C2F8F79" w14:textId="77777777" w:rsidR="002D674F" w:rsidRPr="00DA638A" w:rsidRDefault="002D674F" w:rsidP="00333B09">
            <w:r w:rsidRPr="00DA638A">
              <w:t>0</w:t>
            </w:r>
          </w:p>
        </w:tc>
        <w:tc>
          <w:tcPr>
            <w:tcW w:w="1840" w:type="dxa"/>
            <w:noWrap/>
            <w:hideMark/>
          </w:tcPr>
          <w:p w14:paraId="079FDAB8" w14:textId="77777777" w:rsidR="002D674F" w:rsidRPr="00DA638A" w:rsidRDefault="002D674F" w:rsidP="00333B09">
            <w:r w:rsidRPr="00DA638A">
              <w:t>0</w:t>
            </w:r>
          </w:p>
        </w:tc>
        <w:tc>
          <w:tcPr>
            <w:tcW w:w="1796" w:type="dxa"/>
            <w:noWrap/>
            <w:hideMark/>
          </w:tcPr>
          <w:p w14:paraId="1A967C71" w14:textId="77777777" w:rsidR="002D674F" w:rsidRPr="00DA638A" w:rsidRDefault="002D674F" w:rsidP="00333B09">
            <w:r w:rsidRPr="00DA638A">
              <w:t>4</w:t>
            </w:r>
          </w:p>
        </w:tc>
        <w:tc>
          <w:tcPr>
            <w:tcW w:w="1216" w:type="dxa"/>
            <w:noWrap/>
            <w:hideMark/>
          </w:tcPr>
          <w:p w14:paraId="1A30CC5A" w14:textId="77777777" w:rsidR="002D674F" w:rsidRPr="00DA638A" w:rsidRDefault="002D674F" w:rsidP="00333B09">
            <w:r w:rsidRPr="00DA638A">
              <w:t>3</w:t>
            </w:r>
          </w:p>
        </w:tc>
      </w:tr>
      <w:tr w:rsidR="002D674F" w:rsidRPr="00DA638A" w14:paraId="134899CF" w14:textId="77777777" w:rsidTr="00333B09">
        <w:trPr>
          <w:trHeight w:val="314"/>
        </w:trPr>
        <w:tc>
          <w:tcPr>
            <w:tcW w:w="1455" w:type="dxa"/>
            <w:noWrap/>
            <w:hideMark/>
          </w:tcPr>
          <w:p w14:paraId="2218E05B" w14:textId="77777777" w:rsidR="002D674F" w:rsidRPr="00DA638A" w:rsidRDefault="002D674F" w:rsidP="00333B09">
            <w:r w:rsidRPr="00DA638A">
              <w:t>1960's-present day</w:t>
            </w:r>
          </w:p>
        </w:tc>
        <w:tc>
          <w:tcPr>
            <w:tcW w:w="1290" w:type="dxa"/>
            <w:noWrap/>
            <w:hideMark/>
          </w:tcPr>
          <w:p w14:paraId="2F63CCF0" w14:textId="77777777" w:rsidR="002D674F" w:rsidRPr="00DA638A" w:rsidRDefault="002D674F" w:rsidP="00333B09">
            <w:r w:rsidRPr="00DA638A">
              <w:t>2</w:t>
            </w:r>
          </w:p>
        </w:tc>
        <w:tc>
          <w:tcPr>
            <w:tcW w:w="1067" w:type="dxa"/>
            <w:noWrap/>
            <w:hideMark/>
          </w:tcPr>
          <w:p w14:paraId="22B9F0C6" w14:textId="77777777" w:rsidR="002D674F" w:rsidRPr="00DA638A" w:rsidRDefault="002D674F" w:rsidP="00333B09">
            <w:r w:rsidRPr="00DA638A">
              <w:t>7</w:t>
            </w:r>
          </w:p>
        </w:tc>
        <w:tc>
          <w:tcPr>
            <w:tcW w:w="1037" w:type="dxa"/>
            <w:noWrap/>
            <w:hideMark/>
          </w:tcPr>
          <w:p w14:paraId="5256B0BF" w14:textId="77777777" w:rsidR="002D674F" w:rsidRPr="00DA638A" w:rsidRDefault="002D674F" w:rsidP="00333B09">
            <w:r w:rsidRPr="00DA638A">
              <w:t>0</w:t>
            </w:r>
          </w:p>
        </w:tc>
        <w:tc>
          <w:tcPr>
            <w:tcW w:w="1840" w:type="dxa"/>
            <w:noWrap/>
            <w:hideMark/>
          </w:tcPr>
          <w:p w14:paraId="62C780E7" w14:textId="77777777" w:rsidR="002D674F" w:rsidRPr="00DA638A" w:rsidRDefault="002D674F" w:rsidP="00333B09">
            <w:r w:rsidRPr="00DA638A">
              <w:t>0</w:t>
            </w:r>
          </w:p>
        </w:tc>
        <w:tc>
          <w:tcPr>
            <w:tcW w:w="1796" w:type="dxa"/>
            <w:noWrap/>
            <w:hideMark/>
          </w:tcPr>
          <w:p w14:paraId="1AA8FEE1" w14:textId="77777777" w:rsidR="002D674F" w:rsidRPr="00DA638A" w:rsidRDefault="002D674F" w:rsidP="00333B09">
            <w:r w:rsidRPr="00DA638A">
              <w:t>0</w:t>
            </w:r>
          </w:p>
        </w:tc>
        <w:tc>
          <w:tcPr>
            <w:tcW w:w="1216" w:type="dxa"/>
            <w:noWrap/>
            <w:hideMark/>
          </w:tcPr>
          <w:p w14:paraId="6046B2DC" w14:textId="77777777" w:rsidR="002D674F" w:rsidRPr="00DA638A" w:rsidRDefault="002D674F" w:rsidP="00333B09">
            <w:r w:rsidRPr="00DA638A">
              <w:t>1</w:t>
            </w:r>
          </w:p>
        </w:tc>
      </w:tr>
    </w:tbl>
    <w:p w14:paraId="634165A6" w14:textId="77777777" w:rsidR="002D674F" w:rsidRPr="002D674F" w:rsidRDefault="002D674F" w:rsidP="002D674F"/>
    <w:p w14:paraId="42FCDAF8" w14:textId="5C46DB16" w:rsidR="00333B09" w:rsidRDefault="00333B09" w:rsidP="002D674F">
      <w:pPr>
        <w:rPr>
          <w:u w:val="single"/>
        </w:rPr>
      </w:pPr>
      <w:r>
        <w:rPr>
          <w:u w:val="single"/>
        </w:rPr>
        <w:t xml:space="preserve">Discussion </w:t>
      </w:r>
    </w:p>
    <w:p w14:paraId="254FD56D" w14:textId="178AAAEA" w:rsidR="00333B09" w:rsidRPr="00333B09" w:rsidRDefault="00333B09" w:rsidP="002D674F">
      <w:r>
        <w:t>My results show that there is a correlation between the style of grave markers and the time period in which the burial took plac</w:t>
      </w:r>
      <w:r w:rsidR="008A197B">
        <w:t>e. T</w:t>
      </w:r>
      <w:r>
        <w:t xml:space="preserve">here seems to be a preference </w:t>
      </w:r>
      <w:r w:rsidR="00DC2A2D">
        <w:t>for arched head gravestones in the eighteen hundreds to the early nineteen hundreds</w:t>
      </w:r>
      <w:r w:rsidR="008A197B">
        <w:t>. W</w:t>
      </w:r>
      <w:r w:rsidR="00DC2A2D">
        <w:t>hereas there seems to be a preference for a plinth and monument style grave in the nineteen thirties</w:t>
      </w:r>
      <w:r w:rsidR="008A197B">
        <w:t>,</w:t>
      </w:r>
      <w:r w:rsidR="00DC2A2D">
        <w:t xml:space="preserve"> with a headstone and wall type grave being as popular in the mid nineteen thirties and becoming more popular after the nineteen </w:t>
      </w:r>
      <w:r w:rsidR="00DF748C">
        <w:t>forties</w:t>
      </w:r>
      <w:r w:rsidR="008A197B">
        <w:t xml:space="preserve">. </w:t>
      </w:r>
      <w:r w:rsidR="00910CB0">
        <w:t>Finally,</w:t>
      </w:r>
      <w:r w:rsidR="00DC2A2D">
        <w:t xml:space="preserve"> flat headed gravestones </w:t>
      </w:r>
      <w:r w:rsidR="00910CB0">
        <w:t>appear</w:t>
      </w:r>
      <w:r w:rsidR="00DC2A2D">
        <w:t xml:space="preserve"> to be the favourable style used from the nineteen sixties to the present day</w:t>
      </w:r>
      <w:r w:rsidR="00910CB0">
        <w:t xml:space="preserve">. </w:t>
      </w:r>
    </w:p>
    <w:p w14:paraId="45C13EAB" w14:textId="218B2D6E" w:rsidR="008A197B" w:rsidRDefault="002D674F" w:rsidP="00CE48C6">
      <w:r w:rsidRPr="002D674F">
        <w:t xml:space="preserve">As </w:t>
      </w:r>
      <w:r>
        <w:t>expected there were several graves that did not match the general trend that appeared to take place</w:t>
      </w:r>
      <w:r w:rsidR="008A197B">
        <w:t>,</w:t>
      </w:r>
      <w:r>
        <w:t xml:space="preserve"> </w:t>
      </w:r>
      <w:r w:rsidR="00383DD3">
        <w:t>had show</w:t>
      </w:r>
      <w:r w:rsidR="008A197B">
        <w:t>n</w:t>
      </w:r>
      <w:r w:rsidR="00383DD3">
        <w:t xml:space="preserve"> many features of more than one style of grave</w:t>
      </w:r>
      <w:r w:rsidR="00E15B3B">
        <w:t xml:space="preserve"> or did not show any definitive features for it to be classified into any type of grave</w:t>
      </w:r>
      <w:r w:rsidR="00383DD3">
        <w:t xml:space="preserve"> for example:</w:t>
      </w:r>
    </w:p>
    <w:p w14:paraId="40FDE07F" w14:textId="0A6A4DCC" w:rsidR="00727B3D" w:rsidRDefault="006E6D4F" w:rsidP="00CE48C6">
      <w:r>
        <w:t>(7)</w:t>
      </w:r>
    </w:p>
    <w:p w14:paraId="4D113AE7" w14:textId="3E7D2641" w:rsidR="00727B3D" w:rsidRDefault="00727B3D" w:rsidP="00CE48C6">
      <w:r>
        <w:rPr>
          <w:noProof/>
        </w:rPr>
        <w:drawing>
          <wp:anchor distT="0" distB="0" distL="114300" distR="114300" simplePos="0" relativeHeight="251658240" behindDoc="0" locked="0" layoutInCell="1" allowOverlap="1" wp14:anchorId="63A549F1" wp14:editId="1E6EF3C9">
            <wp:simplePos x="0" y="0"/>
            <wp:positionH relativeFrom="column">
              <wp:posOffset>152400</wp:posOffset>
            </wp:positionH>
            <wp:positionV relativeFrom="paragraph">
              <wp:posOffset>10160</wp:posOffset>
            </wp:positionV>
            <wp:extent cx="1206500" cy="160845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06500" cy="1608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2279">
        <w:t xml:space="preserve">This grave stone is showing </w:t>
      </w:r>
      <w:r>
        <w:t>features</w:t>
      </w:r>
      <w:r w:rsidR="00382279">
        <w:t xml:space="preserve"> of both plinth and </w:t>
      </w:r>
      <w:r>
        <w:t>flat headed gravestones due to the lower</w:t>
      </w:r>
      <w:r w:rsidR="00DA6F74">
        <w:t xml:space="preserve"> half of the headstone </w:t>
      </w:r>
      <w:r w:rsidR="00547E2D">
        <w:t xml:space="preserve">showing features of a flat headed </w:t>
      </w:r>
      <w:r w:rsidR="00B94720">
        <w:t>gravestone and the upper half has a cross similar to a plinth and monument gravestone.</w:t>
      </w:r>
    </w:p>
    <w:p w14:paraId="08593E6B" w14:textId="20D5772E" w:rsidR="00727B3D" w:rsidRDefault="00727B3D" w:rsidP="00CE48C6"/>
    <w:p w14:paraId="6BB47D37" w14:textId="5C250586" w:rsidR="00727B3D" w:rsidRDefault="00727B3D" w:rsidP="00CE48C6"/>
    <w:p w14:paraId="2D12A6FE" w14:textId="6EB9775C" w:rsidR="00727B3D" w:rsidRDefault="00333B09" w:rsidP="00CE48C6">
      <w:r>
        <w:rPr>
          <w:noProof/>
        </w:rPr>
        <mc:AlternateContent>
          <mc:Choice Requires="wps">
            <w:drawing>
              <wp:anchor distT="45720" distB="45720" distL="114300" distR="114300" simplePos="0" relativeHeight="251660288" behindDoc="0" locked="0" layoutInCell="1" allowOverlap="1" wp14:anchorId="7BF16AB6" wp14:editId="41FF250F">
                <wp:simplePos x="0" y="0"/>
                <wp:positionH relativeFrom="column">
                  <wp:posOffset>-352425</wp:posOffset>
                </wp:positionH>
                <wp:positionV relativeFrom="paragraph">
                  <wp:posOffset>4445</wp:posOffset>
                </wp:positionV>
                <wp:extent cx="2360930" cy="342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2900"/>
                        </a:xfrm>
                        <a:prstGeom prst="rect">
                          <a:avLst/>
                        </a:prstGeom>
                        <a:solidFill>
                          <a:srgbClr val="FFFFFF"/>
                        </a:solidFill>
                        <a:ln w="9525">
                          <a:noFill/>
                          <a:miter lim="800000"/>
                          <a:headEnd/>
                          <a:tailEnd/>
                        </a:ln>
                      </wps:spPr>
                      <wps:txbx>
                        <w:txbxContent>
                          <w:p w14:paraId="47B3A5D9" w14:textId="68231E38" w:rsidR="00333B09" w:rsidRPr="00A26C6A" w:rsidRDefault="00333B09" w:rsidP="00727B3D">
                            <w:r>
                              <w:t>(Image provided by Sam Smith)</w:t>
                            </w:r>
                          </w:p>
                          <w:p w14:paraId="1E643C0D" w14:textId="44CF84B6" w:rsidR="00333B09" w:rsidRDefault="00333B09"/>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7BF16AB6" id="_x0000_t202" coordsize="21600,21600" o:spt="202" path="m,l,21600r21600,l21600,xe">
                <v:stroke joinstyle="miter"/>
                <v:path gradientshapeok="t" o:connecttype="rect"/>
              </v:shapetype>
              <v:shape id="Text Box 2" o:spid="_x0000_s1026" type="#_x0000_t202" style="position:absolute;margin-left:-27.75pt;margin-top:.35pt;width:185.9pt;height:27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" stroked="f">
                <v:textbox>
                  <w:txbxContent>
                    <w:p w14:paraId="47B3A5D9" w14:textId="68231E38" w:rsidR="00333B09" w:rsidRPr="00A26C6A" w:rsidRDefault="00333B09" w:rsidP="00727B3D">
                      <w:r>
                        <w:t>(Image provided by Sam Smith)</w:t>
                      </w:r>
                    </w:p>
                    <w:p w14:paraId="1E643C0D" w14:textId="44CF84B6" w:rsidR="00333B09" w:rsidRDefault="00333B09"/>
                  </w:txbxContent>
                </v:textbox>
                <w10:wrap type="square"/>
              </v:shape>
            </w:pict>
          </mc:Fallback>
        </mc:AlternateContent>
      </w:r>
    </w:p>
    <w:p w14:paraId="0477D4BA" w14:textId="77777777" w:rsidR="00DF748C" w:rsidRDefault="00DF748C" w:rsidP="00CE48C6"/>
    <w:p w14:paraId="7C52A1BD" w14:textId="35B95E0D" w:rsidR="00DF748C" w:rsidRDefault="008A197B" w:rsidP="00CE48C6">
      <w:r>
        <w:rPr>
          <w:noProof/>
        </w:rPr>
        <w:drawing>
          <wp:anchor distT="0" distB="0" distL="114300" distR="114300" simplePos="0" relativeHeight="251661312" behindDoc="0" locked="0" layoutInCell="1" allowOverlap="1" wp14:anchorId="29E52657" wp14:editId="7FC2E4CB">
            <wp:simplePos x="0" y="0"/>
            <wp:positionH relativeFrom="margin">
              <wp:align>left</wp:align>
            </wp:positionH>
            <wp:positionV relativeFrom="paragraph">
              <wp:posOffset>283845</wp:posOffset>
            </wp:positionV>
            <wp:extent cx="1438275" cy="1917700"/>
            <wp:effectExtent l="0" t="0" r="9525" b="6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41054" cy="192095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33B09">
        <w:t>(8)</w:t>
      </w:r>
    </w:p>
    <w:p w14:paraId="3754E641" w14:textId="48B35E6A" w:rsidR="00DF748C" w:rsidRPr="00A26C6A" w:rsidRDefault="008A197B" w:rsidP="00DF748C">
      <w:r>
        <w:rPr>
          <w:noProof/>
        </w:rPr>
        <mc:AlternateContent>
          <mc:Choice Requires="wps">
            <w:drawing>
              <wp:anchor distT="45720" distB="45720" distL="114300" distR="114300" simplePos="0" relativeHeight="251663360" behindDoc="0" locked="0" layoutInCell="1" allowOverlap="1" wp14:anchorId="1E0E3665" wp14:editId="69E73A50">
                <wp:simplePos x="0" y="0"/>
                <wp:positionH relativeFrom="column">
                  <wp:posOffset>1856105</wp:posOffset>
                </wp:positionH>
                <wp:positionV relativeFrom="paragraph">
                  <wp:posOffset>46355</wp:posOffset>
                </wp:positionV>
                <wp:extent cx="2360930" cy="1404620"/>
                <wp:effectExtent l="0" t="0" r="0" b="19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DD2BBD5" w14:textId="7EFD9E25" w:rsidR="00DF748C" w:rsidRDefault="00730B0B">
                            <w:r>
                              <w:t xml:space="preserve">This gravestone does not follow any of the other styles of the surrounding gravestones as well as any of the other gravestones that are present at the graveyard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0E3665" id="_x0000_s1027" type="#_x0000_t202" style="position:absolute;margin-left:146.15pt;margin-top:3.65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" stroked="f">
                <v:textbox style="mso-fit-shape-to-text:t">
                  <w:txbxContent>
                    <w:p w14:paraId="1DD2BBD5" w14:textId="7EFD9E25" w:rsidR="00DF748C" w:rsidRDefault="00730B0B">
                      <w:r>
                        <w:t xml:space="preserve">This gravestone does not follow any of the other styles of the surrounding gravestones as well as any of the other gravestones that are present at the graveyard </w:t>
                      </w:r>
                    </w:p>
                  </w:txbxContent>
                </v:textbox>
                <w10:wrap type="square"/>
              </v:shape>
            </w:pict>
          </mc:Fallback>
        </mc:AlternateContent>
      </w:r>
      <w:r w:rsidR="00DF748C">
        <w:br w:type="textWrapping" w:clear="all"/>
        <w:t>(Image provided by Rebecca Carlton)</w:t>
      </w:r>
    </w:p>
    <w:p w14:paraId="58E56212" w14:textId="77777777" w:rsidR="008A197B" w:rsidRDefault="008A197B" w:rsidP="00CE48C6"/>
    <w:p w14:paraId="00251CE8" w14:textId="0B3A5BEE" w:rsidR="006E6D4F" w:rsidRDefault="006E714B" w:rsidP="00CE48C6">
      <w:r>
        <w:t>I believe that if I had more time and resources, I would be able to improve upon my current results by recording categorising the entirety of the graves and sort</w:t>
      </w:r>
      <w:r w:rsidR="008A197B">
        <w:t>ing</w:t>
      </w:r>
      <w:r>
        <w:t xml:space="preserve"> them by their typological features and from this, be able to create a more reliable timeline of the use of the graveyard</w:t>
      </w:r>
      <w:r w:rsidR="005B3980">
        <w:t>.</w:t>
      </w:r>
    </w:p>
    <w:p w14:paraId="0E7D9864" w14:textId="049DFFD2" w:rsidR="00443A88" w:rsidRDefault="00F26887" w:rsidP="00CE48C6">
      <w:r>
        <w:t>Word count: 19</w:t>
      </w:r>
      <w:r w:rsidR="00036DD6">
        <w:t>7</w:t>
      </w:r>
      <w:r w:rsidR="00792A6C">
        <w:t>7</w:t>
      </w:r>
    </w:p>
    <w:p w14:paraId="3C6BC4F3" w14:textId="0D6F77D2" w:rsidR="00FC3ED0" w:rsidRDefault="00FC3ED0" w:rsidP="00CE48C6"/>
    <w:p w14:paraId="08546917" w14:textId="29505ADE" w:rsidR="00FC3ED0" w:rsidRDefault="00FC3ED0" w:rsidP="00CE48C6"/>
    <w:p w14:paraId="0ABAC361" w14:textId="39E613B7" w:rsidR="00FC3ED0" w:rsidRDefault="00FC3ED0" w:rsidP="00CE48C6"/>
    <w:p w14:paraId="4A8F2527" w14:textId="7091228E" w:rsidR="00FC3ED0" w:rsidRDefault="00FC3ED0" w:rsidP="00CE48C6"/>
    <w:p w14:paraId="0AE7962E" w14:textId="71790819" w:rsidR="00FC3ED0" w:rsidRDefault="00FC3ED0" w:rsidP="00CE48C6"/>
    <w:p w14:paraId="4B38996C" w14:textId="5562A544" w:rsidR="00FC3ED0" w:rsidRDefault="00FC3ED0" w:rsidP="00CE48C6"/>
    <w:p w14:paraId="446B0429" w14:textId="588B664B" w:rsidR="00FC3ED0" w:rsidRDefault="00FC3ED0" w:rsidP="00CE48C6"/>
    <w:p w14:paraId="76E03D6F" w14:textId="13A1C4A3" w:rsidR="00FC3ED0" w:rsidRDefault="00FC3ED0" w:rsidP="00CE48C6"/>
    <w:p w14:paraId="400157B0" w14:textId="0E8DD6CE" w:rsidR="00FC3ED0" w:rsidRDefault="00FC3ED0" w:rsidP="00CE48C6"/>
    <w:p w14:paraId="72764478" w14:textId="3E2DB32B" w:rsidR="00FC3ED0" w:rsidRDefault="00FC3ED0" w:rsidP="00CE48C6"/>
    <w:p w14:paraId="7A3F50F5" w14:textId="6A11CD20" w:rsidR="00FC3ED0" w:rsidRDefault="00FC3ED0" w:rsidP="00CE48C6"/>
    <w:p w14:paraId="47F723DC" w14:textId="6F278397" w:rsidR="00FC3ED0" w:rsidRDefault="00FC3ED0" w:rsidP="00CE48C6"/>
    <w:p w14:paraId="59F01B6F" w14:textId="6B595A99" w:rsidR="00FC3ED0" w:rsidRDefault="00FC3ED0" w:rsidP="00CE48C6"/>
    <w:p w14:paraId="5DF58149" w14:textId="2E6DC854" w:rsidR="00FC3ED0" w:rsidRDefault="00FC3ED0" w:rsidP="00CE48C6"/>
    <w:p w14:paraId="44AB0D31" w14:textId="7125DFFF" w:rsidR="00FC3ED0" w:rsidRDefault="00FC3ED0" w:rsidP="00CE48C6"/>
    <w:p w14:paraId="550F399D" w14:textId="44221F2A" w:rsidR="00FC3ED0" w:rsidRDefault="00FC3ED0" w:rsidP="00CE48C6"/>
    <w:p w14:paraId="6C127402" w14:textId="1AF96432" w:rsidR="00FC3ED0" w:rsidRDefault="00FC3ED0" w:rsidP="00CE48C6"/>
    <w:p w14:paraId="6C858231" w14:textId="58E07C33" w:rsidR="00FC3ED0" w:rsidRDefault="00FC3ED0" w:rsidP="00CE48C6"/>
    <w:p w14:paraId="370987AB" w14:textId="03A68E7B" w:rsidR="00FC3ED0" w:rsidRDefault="00FC3ED0" w:rsidP="00CE48C6"/>
    <w:p w14:paraId="27B4B29E" w14:textId="5A351823" w:rsidR="00FC3ED0" w:rsidRDefault="00FC3ED0" w:rsidP="00CE48C6"/>
    <w:p w14:paraId="41EBCE28" w14:textId="0E50AD66" w:rsidR="00FC3ED0" w:rsidRDefault="00FC3ED0" w:rsidP="00CE48C6"/>
    <w:p w14:paraId="4818E5DD" w14:textId="7E3737E2" w:rsidR="00FC3ED0" w:rsidRDefault="00FC3ED0" w:rsidP="00CE48C6"/>
    <w:p w14:paraId="2767C8D2" w14:textId="538FF389" w:rsidR="00FC3ED0" w:rsidRDefault="00FC3ED0" w:rsidP="00CE48C6"/>
    <w:p w14:paraId="547EA10A" w14:textId="18F4E769" w:rsidR="00FC3ED0" w:rsidRDefault="00FC3ED0" w:rsidP="00CE48C6"/>
    <w:p w14:paraId="065E5468" w14:textId="6BD8C22A" w:rsidR="00FC3ED0" w:rsidRDefault="00FC3ED0" w:rsidP="00CE48C6"/>
    <w:p w14:paraId="759DC1C9" w14:textId="40203807" w:rsidR="00FC3ED0" w:rsidRDefault="00FC3ED0" w:rsidP="00CE48C6"/>
    <w:p w14:paraId="2F122FB3" w14:textId="67BCA09F" w:rsidR="00FC3ED0" w:rsidRDefault="00FC3ED0" w:rsidP="00CE48C6"/>
    <w:p w14:paraId="4A6ACF40" w14:textId="7E9D9BC5" w:rsidR="00FC3ED0" w:rsidRDefault="00FC3ED0" w:rsidP="00CE48C6"/>
    <w:p w14:paraId="7F6DC661" w14:textId="31607425" w:rsidR="00FC3ED0" w:rsidRDefault="00FC3ED0" w:rsidP="00CE48C6"/>
    <w:p w14:paraId="5C54817D" w14:textId="30F86E47" w:rsidR="00FC3ED0" w:rsidRDefault="00FC3ED0" w:rsidP="00CE48C6"/>
    <w:p w14:paraId="45AB79C7" w14:textId="2FB29416" w:rsidR="00FC3ED0" w:rsidRDefault="00FC3ED0" w:rsidP="00FC3ED0">
      <w:pPr>
        <w:jc w:val="center"/>
        <w:rPr>
          <w:u w:val="single"/>
        </w:rPr>
      </w:pPr>
      <w:r>
        <w:rPr>
          <w:u w:val="single"/>
        </w:rPr>
        <w:lastRenderedPageBreak/>
        <w:t xml:space="preserve">Bibliography </w:t>
      </w:r>
    </w:p>
    <w:p w14:paraId="07BF10C5" w14:textId="5B10C554" w:rsidR="00FC3ED0" w:rsidRDefault="00FC3ED0" w:rsidP="00FC3ED0">
      <w:r>
        <w:t>Recording and analysing graveyards by Harold Mytum 2000</w:t>
      </w:r>
    </w:p>
    <w:p w14:paraId="2D6F10B7" w14:textId="5354A0D0" w:rsidR="00FC3ED0" w:rsidRDefault="00FC3ED0" w:rsidP="00FC3ED0">
      <w:r>
        <w:t>How to record graveyards by J, Jones 1976</w:t>
      </w:r>
    </w:p>
    <w:p w14:paraId="70AA2433" w14:textId="30F6895F" w:rsidR="00FC3ED0" w:rsidRDefault="00FC3ED0" w:rsidP="00FC3ED0">
      <w:hyperlink r:id="rId17" w:history="1">
        <w:r w:rsidRPr="00920290">
          <w:rPr>
            <w:rStyle w:val="Hyperlink"/>
          </w:rPr>
          <w:t>http://www.coflein.gov.uk/en/site/270/details/st-peters-church-lampeter</w:t>
        </w:r>
      </w:hyperlink>
      <w:r>
        <w:t xml:space="preserve"> 18/05/2018 13:00</w:t>
      </w:r>
    </w:p>
    <w:p w14:paraId="7D00DFD8" w14:textId="4AF5E5D9" w:rsidR="00FC3ED0" w:rsidRDefault="00FC3ED0" w:rsidP="00FC3ED0">
      <w:hyperlink r:id="rId18" w:history="1">
        <w:r w:rsidRPr="00920290">
          <w:rPr>
            <w:rStyle w:val="Hyperlink"/>
          </w:rPr>
          <w:t>http://www.genuki.org.uk/big/wal/CGN/Lampeter/Burials</w:t>
        </w:r>
      </w:hyperlink>
      <w:r>
        <w:t xml:space="preserve"> 17/05/2018 15:34</w:t>
      </w:r>
    </w:p>
    <w:p w14:paraId="567F803C" w14:textId="72333A35" w:rsidR="00FC3ED0" w:rsidRDefault="00FC3ED0" w:rsidP="00FC3ED0">
      <w:hyperlink r:id="rId19" w:history="1">
        <w:r w:rsidRPr="00920290">
          <w:rPr>
            <w:rStyle w:val="Hyperlink"/>
          </w:rPr>
          <w:t>https://www.google.co.uk/maps/@52.1150327,-4.0822395,248m/data=!3m1!1e3</w:t>
        </w:r>
      </w:hyperlink>
      <w:r>
        <w:t xml:space="preserve"> 17/05/2018 </w:t>
      </w:r>
      <w:r w:rsidR="005A7FF2">
        <w:t>16:42</w:t>
      </w:r>
    </w:p>
    <w:p w14:paraId="324CF66B" w14:textId="2472C9C2" w:rsidR="005A7FF2" w:rsidRDefault="005845AC" w:rsidP="00FC3ED0">
      <w:r>
        <w:t xml:space="preserve">Images 1-8 provided by Sam Smith, Nadia Seal, Rebecca Carlton, Matthew Cowley and Evan Fray </w:t>
      </w:r>
    </w:p>
    <w:p w14:paraId="62B2CE19" w14:textId="00997EE3" w:rsidR="00527473" w:rsidRDefault="00527473" w:rsidP="00FC3ED0"/>
    <w:p w14:paraId="1BA569DD" w14:textId="33DAFAE2" w:rsidR="00527473" w:rsidRDefault="00527473" w:rsidP="00FC3ED0"/>
    <w:p w14:paraId="72D78CE6" w14:textId="52453F1D" w:rsidR="00527473" w:rsidRDefault="00527473" w:rsidP="00FC3ED0"/>
    <w:p w14:paraId="45931ED1" w14:textId="38120541" w:rsidR="00527473" w:rsidRDefault="00527473" w:rsidP="00FC3ED0"/>
    <w:p w14:paraId="26605379" w14:textId="586F2006" w:rsidR="00527473" w:rsidRDefault="00527473" w:rsidP="00FC3ED0"/>
    <w:p w14:paraId="3A2C6291" w14:textId="53CE2D17" w:rsidR="00527473" w:rsidRDefault="00527473" w:rsidP="00FC3ED0"/>
    <w:p w14:paraId="27A4B215" w14:textId="7450AA97" w:rsidR="00527473" w:rsidRDefault="00527473" w:rsidP="00FC3ED0"/>
    <w:p w14:paraId="55AD5053" w14:textId="74EF6886" w:rsidR="00527473" w:rsidRDefault="00527473" w:rsidP="00FC3ED0"/>
    <w:p w14:paraId="1F89DDDC" w14:textId="0710FA19" w:rsidR="00527473" w:rsidRDefault="00527473" w:rsidP="00FC3ED0"/>
    <w:p w14:paraId="315734E6" w14:textId="79952EA6" w:rsidR="00527473" w:rsidRDefault="00527473" w:rsidP="00FC3ED0"/>
    <w:p w14:paraId="6B2B8100" w14:textId="7F00D003" w:rsidR="00527473" w:rsidRDefault="00527473" w:rsidP="00FC3ED0"/>
    <w:p w14:paraId="5D38FC66" w14:textId="6E37B1E3" w:rsidR="00527473" w:rsidRDefault="00527473" w:rsidP="00FC3ED0"/>
    <w:p w14:paraId="69B053B0" w14:textId="2C877B74" w:rsidR="00527473" w:rsidRDefault="00527473" w:rsidP="00FC3ED0"/>
    <w:p w14:paraId="6497D5EC" w14:textId="2FF6B533" w:rsidR="00527473" w:rsidRDefault="00527473" w:rsidP="00FC3ED0"/>
    <w:p w14:paraId="26921FAC" w14:textId="4ED5E186" w:rsidR="00527473" w:rsidRDefault="00527473" w:rsidP="00FC3ED0"/>
    <w:p w14:paraId="7E39BBED" w14:textId="07EB62AB" w:rsidR="00527473" w:rsidRDefault="00527473" w:rsidP="00FC3ED0"/>
    <w:p w14:paraId="6C34FF6D" w14:textId="4837F979" w:rsidR="00527473" w:rsidRDefault="00527473" w:rsidP="00FC3ED0"/>
    <w:p w14:paraId="266A80FC" w14:textId="5EE2F7D8" w:rsidR="00527473" w:rsidRDefault="00527473" w:rsidP="00FC3ED0"/>
    <w:p w14:paraId="444B116E" w14:textId="0EE87B63" w:rsidR="00527473" w:rsidRDefault="00527473" w:rsidP="00FC3ED0"/>
    <w:p w14:paraId="07D230F4" w14:textId="25ACA5A8" w:rsidR="00527473" w:rsidRDefault="00527473" w:rsidP="00FC3ED0"/>
    <w:p w14:paraId="6B5BED87" w14:textId="40B44988" w:rsidR="00527473" w:rsidRDefault="00527473" w:rsidP="00FC3ED0"/>
    <w:p w14:paraId="5F75B90D" w14:textId="42490EF9" w:rsidR="00527473" w:rsidRDefault="00527473" w:rsidP="00FC3ED0"/>
    <w:p w14:paraId="07D04BD7" w14:textId="5CFA215D" w:rsidR="00527473" w:rsidRDefault="00527473" w:rsidP="00FC3ED0"/>
    <w:p w14:paraId="02DED7B6" w14:textId="3A061C50" w:rsidR="00527473" w:rsidRDefault="00527473" w:rsidP="00FC3ED0"/>
    <w:p w14:paraId="1778EF93" w14:textId="158BA1F6" w:rsidR="00527473" w:rsidRDefault="00527473" w:rsidP="00FC3ED0"/>
    <w:p w14:paraId="3D144741" w14:textId="4DFE68BF" w:rsidR="00527473" w:rsidRDefault="00527473" w:rsidP="00FC3ED0"/>
    <w:p w14:paraId="6F4B646D" w14:textId="7706A8C0" w:rsidR="0057569F" w:rsidRDefault="00527473" w:rsidP="00FC3ED0">
      <w:pPr>
        <w:rPr>
          <w:u w:val="single"/>
        </w:rPr>
      </w:pPr>
      <w:r>
        <w:rPr>
          <w:u w:val="single"/>
        </w:rPr>
        <w:lastRenderedPageBreak/>
        <w:t>Appendix</w:t>
      </w:r>
      <w:r w:rsidR="0057569F">
        <w:rPr>
          <w:u w:val="single"/>
        </w:rPr>
        <w:t xml:space="preserve"> 1</w:t>
      </w:r>
    </w:p>
    <w:tbl>
      <w:tblPr>
        <w:tblStyle w:val="TableGrid"/>
        <w:tblW w:w="11005" w:type="dxa"/>
        <w:tblInd w:w="-900" w:type="dxa"/>
        <w:tblLook w:val="04A0" w:firstRow="1" w:lastRow="0" w:firstColumn="1" w:lastColumn="0" w:noHBand="0" w:noVBand="1"/>
      </w:tblPr>
      <w:tblGrid>
        <w:gridCol w:w="3147"/>
        <w:gridCol w:w="3672"/>
        <w:gridCol w:w="1420"/>
        <w:gridCol w:w="1462"/>
        <w:gridCol w:w="1304"/>
      </w:tblGrid>
      <w:tr w:rsidR="0057569F" w:rsidRPr="0057569F" w14:paraId="795A6F31" w14:textId="77777777" w:rsidTr="0057569F">
        <w:trPr>
          <w:trHeight w:val="300"/>
        </w:trPr>
        <w:tc>
          <w:tcPr>
            <w:tcW w:w="3147" w:type="dxa"/>
            <w:noWrap/>
            <w:hideMark/>
          </w:tcPr>
          <w:p w14:paraId="6521124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name</w:t>
            </w:r>
          </w:p>
        </w:tc>
        <w:tc>
          <w:tcPr>
            <w:tcW w:w="3672" w:type="dxa"/>
            <w:noWrap/>
            <w:hideMark/>
          </w:tcPr>
          <w:p w14:paraId="40C622C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date of death</w:t>
            </w:r>
          </w:p>
        </w:tc>
        <w:tc>
          <w:tcPr>
            <w:tcW w:w="1420" w:type="dxa"/>
            <w:noWrap/>
            <w:hideMark/>
          </w:tcPr>
          <w:p w14:paraId="0C31EE7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any relation</w:t>
            </w:r>
          </w:p>
        </w:tc>
        <w:tc>
          <w:tcPr>
            <w:tcW w:w="1462" w:type="dxa"/>
            <w:noWrap/>
            <w:hideMark/>
          </w:tcPr>
          <w:p w14:paraId="7296E6F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age</w:t>
            </w:r>
          </w:p>
        </w:tc>
        <w:tc>
          <w:tcPr>
            <w:tcW w:w="1304" w:type="dxa"/>
            <w:noWrap/>
            <w:hideMark/>
          </w:tcPr>
          <w:p w14:paraId="22282685"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defining features</w:t>
            </w:r>
          </w:p>
        </w:tc>
      </w:tr>
      <w:tr w:rsidR="0057569F" w:rsidRPr="0057569F" w14:paraId="0D8F9093" w14:textId="77777777" w:rsidTr="0057569F">
        <w:trPr>
          <w:trHeight w:val="330"/>
        </w:trPr>
        <w:tc>
          <w:tcPr>
            <w:tcW w:w="3147" w:type="dxa"/>
            <w:hideMark/>
          </w:tcPr>
          <w:p w14:paraId="1D68917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Elizabeth </w:t>
            </w:r>
          </w:p>
        </w:tc>
        <w:tc>
          <w:tcPr>
            <w:tcW w:w="3672" w:type="dxa"/>
            <w:noWrap/>
            <w:hideMark/>
          </w:tcPr>
          <w:p w14:paraId="4FA0E34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Aug 5 1931</w:t>
            </w:r>
          </w:p>
        </w:tc>
        <w:tc>
          <w:tcPr>
            <w:tcW w:w="1420" w:type="dxa"/>
            <w:noWrap/>
            <w:hideMark/>
          </w:tcPr>
          <w:p w14:paraId="6A3C40A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Not shown</w:t>
            </w:r>
          </w:p>
        </w:tc>
        <w:tc>
          <w:tcPr>
            <w:tcW w:w="1462" w:type="dxa"/>
            <w:noWrap/>
            <w:hideMark/>
          </w:tcPr>
          <w:p w14:paraId="248A5942"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15 months</w:t>
            </w:r>
          </w:p>
        </w:tc>
        <w:tc>
          <w:tcPr>
            <w:tcW w:w="1304" w:type="dxa"/>
            <w:hideMark/>
          </w:tcPr>
          <w:p w14:paraId="6A8F1117" w14:textId="77777777" w:rsidR="0057569F" w:rsidRPr="0057569F" w:rsidRDefault="0057569F" w:rsidP="0057569F">
            <w:pPr>
              <w:rPr>
                <w:rFonts w:ascii="Calibri" w:eastAsia="Times New Roman" w:hAnsi="Calibri" w:cs="Calibri"/>
                <w:color w:val="000000"/>
                <w:lang w:eastAsia="en-GB"/>
              </w:rPr>
            </w:pPr>
            <w:proofErr w:type="gramStart"/>
            <w:r w:rsidRPr="0057569F">
              <w:rPr>
                <w:rFonts w:ascii="Calibri" w:eastAsia="Times New Roman" w:hAnsi="Calibri" w:cs="Calibri"/>
                <w:color w:val="000000"/>
                <w:lang w:eastAsia="en-GB"/>
              </w:rPr>
              <w:t>A  stone</w:t>
            </w:r>
            <w:proofErr w:type="gramEnd"/>
            <w:r w:rsidRPr="0057569F">
              <w:rPr>
                <w:rFonts w:ascii="Calibri" w:eastAsia="Times New Roman" w:hAnsi="Calibri" w:cs="Calibri"/>
                <w:color w:val="000000"/>
                <w:lang w:eastAsia="en-GB"/>
              </w:rPr>
              <w:t xml:space="preserve"> cross with an angel in front of it</w:t>
            </w:r>
          </w:p>
        </w:tc>
      </w:tr>
      <w:tr w:rsidR="0057569F" w:rsidRPr="0057569F" w14:paraId="61958E43" w14:textId="77777777" w:rsidTr="0057569F">
        <w:trPr>
          <w:trHeight w:val="300"/>
        </w:trPr>
        <w:tc>
          <w:tcPr>
            <w:tcW w:w="3147" w:type="dxa"/>
            <w:noWrap/>
            <w:hideMark/>
          </w:tcPr>
          <w:p w14:paraId="57AA1C7C"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John Evans, Sarah Florence</w:t>
            </w:r>
          </w:p>
        </w:tc>
        <w:tc>
          <w:tcPr>
            <w:tcW w:w="3672" w:type="dxa"/>
            <w:noWrap/>
            <w:hideMark/>
          </w:tcPr>
          <w:p w14:paraId="3413AD05"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Jul </w:t>
            </w:r>
            <w:proofErr w:type="gramStart"/>
            <w:r w:rsidRPr="0057569F">
              <w:rPr>
                <w:rFonts w:ascii="Calibri" w:eastAsia="Times New Roman" w:hAnsi="Calibri" w:cs="Calibri"/>
                <w:color w:val="000000"/>
                <w:lang w:eastAsia="en-GB"/>
              </w:rPr>
              <w:t>18</w:t>
            </w:r>
            <w:proofErr w:type="gramEnd"/>
            <w:r w:rsidRPr="0057569F">
              <w:rPr>
                <w:rFonts w:ascii="Calibri" w:eastAsia="Times New Roman" w:hAnsi="Calibri" w:cs="Calibri"/>
                <w:color w:val="000000"/>
                <w:lang w:eastAsia="en-GB"/>
              </w:rPr>
              <w:t xml:space="preserve"> 1949, Jan 11 1953</w:t>
            </w:r>
          </w:p>
        </w:tc>
        <w:tc>
          <w:tcPr>
            <w:tcW w:w="1420" w:type="dxa"/>
            <w:noWrap/>
            <w:hideMark/>
          </w:tcPr>
          <w:p w14:paraId="71E168D6"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6F7FD9A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66 years, 69 years</w:t>
            </w:r>
          </w:p>
        </w:tc>
        <w:tc>
          <w:tcPr>
            <w:tcW w:w="1304" w:type="dxa"/>
            <w:noWrap/>
            <w:hideMark/>
          </w:tcPr>
          <w:p w14:paraId="16CD6B2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Plain headstone on top of small wall surrounding the </w:t>
            </w:r>
            <w:proofErr w:type="spellStart"/>
            <w:r w:rsidRPr="0057569F">
              <w:rPr>
                <w:rFonts w:ascii="Calibri" w:eastAsia="Times New Roman" w:hAnsi="Calibri" w:cs="Calibri"/>
                <w:color w:val="000000"/>
                <w:lang w:eastAsia="en-GB"/>
              </w:rPr>
              <w:t>perimiter</w:t>
            </w:r>
            <w:proofErr w:type="spellEnd"/>
            <w:r w:rsidRPr="0057569F">
              <w:rPr>
                <w:rFonts w:ascii="Calibri" w:eastAsia="Times New Roman" w:hAnsi="Calibri" w:cs="Calibri"/>
                <w:color w:val="000000"/>
                <w:lang w:eastAsia="en-GB"/>
              </w:rPr>
              <w:t xml:space="preserve"> of grave</w:t>
            </w:r>
          </w:p>
        </w:tc>
      </w:tr>
      <w:tr w:rsidR="0057569F" w:rsidRPr="0057569F" w14:paraId="652CBB60" w14:textId="77777777" w:rsidTr="0057569F">
        <w:trPr>
          <w:trHeight w:val="300"/>
        </w:trPr>
        <w:tc>
          <w:tcPr>
            <w:tcW w:w="3147" w:type="dxa"/>
            <w:noWrap/>
            <w:hideMark/>
          </w:tcPr>
          <w:p w14:paraId="417F964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David Frank Jones, Elizabeth</w:t>
            </w:r>
          </w:p>
        </w:tc>
        <w:tc>
          <w:tcPr>
            <w:tcW w:w="3672" w:type="dxa"/>
            <w:noWrap/>
            <w:hideMark/>
          </w:tcPr>
          <w:p w14:paraId="56B4F7E2"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1907-1954, 1908-1981</w:t>
            </w:r>
          </w:p>
        </w:tc>
        <w:tc>
          <w:tcPr>
            <w:tcW w:w="1420" w:type="dxa"/>
            <w:noWrap/>
            <w:hideMark/>
          </w:tcPr>
          <w:p w14:paraId="77968DF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65D20A8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47 years, 73years</w:t>
            </w:r>
          </w:p>
        </w:tc>
        <w:tc>
          <w:tcPr>
            <w:tcW w:w="1304" w:type="dxa"/>
            <w:noWrap/>
            <w:hideMark/>
          </w:tcPr>
          <w:p w14:paraId="45EB0BB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headstone with slight curved top</w:t>
            </w:r>
          </w:p>
        </w:tc>
      </w:tr>
      <w:tr w:rsidR="0057569F" w:rsidRPr="0057569F" w14:paraId="340A45AB" w14:textId="77777777" w:rsidTr="0057569F">
        <w:trPr>
          <w:trHeight w:val="300"/>
        </w:trPr>
        <w:tc>
          <w:tcPr>
            <w:tcW w:w="3147" w:type="dxa"/>
            <w:noWrap/>
            <w:hideMark/>
          </w:tcPr>
          <w:p w14:paraId="001D3A8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Llewelyn Hughes Jones, Sarah Jones</w:t>
            </w:r>
          </w:p>
        </w:tc>
        <w:tc>
          <w:tcPr>
            <w:tcW w:w="3672" w:type="dxa"/>
            <w:noWrap/>
            <w:hideMark/>
          </w:tcPr>
          <w:p w14:paraId="7C5C038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Sept </w:t>
            </w:r>
            <w:proofErr w:type="gramStart"/>
            <w:r w:rsidRPr="0057569F">
              <w:rPr>
                <w:rFonts w:ascii="Calibri" w:eastAsia="Times New Roman" w:hAnsi="Calibri" w:cs="Calibri"/>
                <w:color w:val="000000"/>
                <w:lang w:eastAsia="en-GB"/>
              </w:rPr>
              <w:t>8</w:t>
            </w:r>
            <w:proofErr w:type="gramEnd"/>
            <w:r w:rsidRPr="0057569F">
              <w:rPr>
                <w:rFonts w:ascii="Calibri" w:eastAsia="Times New Roman" w:hAnsi="Calibri" w:cs="Calibri"/>
                <w:color w:val="000000"/>
                <w:lang w:eastAsia="en-GB"/>
              </w:rPr>
              <w:t xml:space="preserve"> 1949, Jan 14 1962</w:t>
            </w:r>
          </w:p>
        </w:tc>
        <w:tc>
          <w:tcPr>
            <w:tcW w:w="1420" w:type="dxa"/>
            <w:noWrap/>
            <w:hideMark/>
          </w:tcPr>
          <w:p w14:paraId="7100E0E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49C124C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61 years, 76 years</w:t>
            </w:r>
          </w:p>
        </w:tc>
        <w:tc>
          <w:tcPr>
            <w:tcW w:w="1304" w:type="dxa"/>
            <w:noWrap/>
            <w:hideMark/>
          </w:tcPr>
          <w:p w14:paraId="11ACFA4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Plain headstone on top of small wall surrounding the </w:t>
            </w:r>
            <w:proofErr w:type="spellStart"/>
            <w:r w:rsidRPr="0057569F">
              <w:rPr>
                <w:rFonts w:ascii="Calibri" w:eastAsia="Times New Roman" w:hAnsi="Calibri" w:cs="Calibri"/>
                <w:color w:val="000000"/>
                <w:lang w:eastAsia="en-GB"/>
              </w:rPr>
              <w:t>perimiter</w:t>
            </w:r>
            <w:proofErr w:type="spellEnd"/>
            <w:r w:rsidRPr="0057569F">
              <w:rPr>
                <w:rFonts w:ascii="Calibri" w:eastAsia="Times New Roman" w:hAnsi="Calibri" w:cs="Calibri"/>
                <w:color w:val="000000"/>
                <w:lang w:eastAsia="en-GB"/>
              </w:rPr>
              <w:t xml:space="preserve"> of grave</w:t>
            </w:r>
          </w:p>
        </w:tc>
      </w:tr>
      <w:tr w:rsidR="0057569F" w:rsidRPr="0057569F" w14:paraId="26F05A44" w14:textId="77777777" w:rsidTr="0057569F">
        <w:trPr>
          <w:trHeight w:val="300"/>
        </w:trPr>
        <w:tc>
          <w:tcPr>
            <w:tcW w:w="3147" w:type="dxa"/>
            <w:noWrap/>
            <w:hideMark/>
          </w:tcPr>
          <w:p w14:paraId="091F7CB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John Scurry Jones</w:t>
            </w:r>
          </w:p>
        </w:tc>
        <w:tc>
          <w:tcPr>
            <w:tcW w:w="3672" w:type="dxa"/>
            <w:noWrap/>
            <w:hideMark/>
          </w:tcPr>
          <w:p w14:paraId="1800A99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Apr 16 1850-22 Mar 1907</w:t>
            </w:r>
          </w:p>
        </w:tc>
        <w:tc>
          <w:tcPr>
            <w:tcW w:w="1420" w:type="dxa"/>
            <w:noWrap/>
            <w:hideMark/>
          </w:tcPr>
          <w:p w14:paraId="6C77AEC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Not shown</w:t>
            </w:r>
          </w:p>
        </w:tc>
        <w:tc>
          <w:tcPr>
            <w:tcW w:w="1462" w:type="dxa"/>
            <w:noWrap/>
            <w:hideMark/>
          </w:tcPr>
          <w:p w14:paraId="46799BE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56 years</w:t>
            </w:r>
          </w:p>
        </w:tc>
        <w:tc>
          <w:tcPr>
            <w:tcW w:w="1304" w:type="dxa"/>
            <w:noWrap/>
            <w:hideMark/>
          </w:tcPr>
          <w:p w14:paraId="425DE39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stone Cross on top of stone plinth</w:t>
            </w:r>
          </w:p>
        </w:tc>
      </w:tr>
      <w:tr w:rsidR="0057569F" w:rsidRPr="0057569F" w14:paraId="7C644A78" w14:textId="77777777" w:rsidTr="0057569F">
        <w:trPr>
          <w:trHeight w:val="300"/>
        </w:trPr>
        <w:tc>
          <w:tcPr>
            <w:tcW w:w="3147" w:type="dxa"/>
            <w:noWrap/>
            <w:hideMark/>
          </w:tcPr>
          <w:p w14:paraId="6DC3B0B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Edward Cluneclas Davies, Mary</w:t>
            </w:r>
          </w:p>
        </w:tc>
        <w:tc>
          <w:tcPr>
            <w:tcW w:w="3672" w:type="dxa"/>
            <w:noWrap/>
            <w:hideMark/>
          </w:tcPr>
          <w:p w14:paraId="075EC69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Sept </w:t>
            </w:r>
            <w:proofErr w:type="gramStart"/>
            <w:r w:rsidRPr="0057569F">
              <w:rPr>
                <w:rFonts w:ascii="Calibri" w:eastAsia="Times New Roman" w:hAnsi="Calibri" w:cs="Calibri"/>
                <w:color w:val="000000"/>
                <w:lang w:eastAsia="en-GB"/>
              </w:rPr>
              <w:t>28</w:t>
            </w:r>
            <w:proofErr w:type="gramEnd"/>
            <w:r w:rsidRPr="0057569F">
              <w:rPr>
                <w:rFonts w:ascii="Calibri" w:eastAsia="Times New Roman" w:hAnsi="Calibri" w:cs="Calibri"/>
                <w:color w:val="000000"/>
                <w:lang w:eastAsia="en-GB"/>
              </w:rPr>
              <w:t xml:space="preserve"> 1856-Nov 25 1922, Jan 6 1874-Mar 22 1931</w:t>
            </w:r>
          </w:p>
        </w:tc>
        <w:tc>
          <w:tcPr>
            <w:tcW w:w="1420" w:type="dxa"/>
            <w:noWrap/>
            <w:hideMark/>
          </w:tcPr>
          <w:p w14:paraId="59F5DA4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47C4024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66 years, 57 years</w:t>
            </w:r>
          </w:p>
        </w:tc>
        <w:tc>
          <w:tcPr>
            <w:tcW w:w="1304" w:type="dxa"/>
            <w:noWrap/>
            <w:hideMark/>
          </w:tcPr>
          <w:p w14:paraId="45983CE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round head gravestone</w:t>
            </w:r>
          </w:p>
        </w:tc>
      </w:tr>
      <w:tr w:rsidR="0057569F" w:rsidRPr="0057569F" w14:paraId="35118F56" w14:textId="77777777" w:rsidTr="0057569F">
        <w:trPr>
          <w:trHeight w:val="300"/>
        </w:trPr>
        <w:tc>
          <w:tcPr>
            <w:tcW w:w="3147" w:type="dxa"/>
            <w:noWrap/>
            <w:hideMark/>
          </w:tcPr>
          <w:p w14:paraId="2E89C96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Alec C. Page, Nancy Page</w:t>
            </w:r>
          </w:p>
        </w:tc>
        <w:tc>
          <w:tcPr>
            <w:tcW w:w="3672" w:type="dxa"/>
            <w:noWrap/>
            <w:hideMark/>
          </w:tcPr>
          <w:p w14:paraId="7700D00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1910-1963, 1909- 1982</w:t>
            </w:r>
          </w:p>
        </w:tc>
        <w:tc>
          <w:tcPr>
            <w:tcW w:w="1420" w:type="dxa"/>
            <w:noWrap/>
            <w:hideMark/>
          </w:tcPr>
          <w:p w14:paraId="7539ABA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407B237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53 years, 73 years </w:t>
            </w:r>
          </w:p>
        </w:tc>
        <w:tc>
          <w:tcPr>
            <w:tcW w:w="1304" w:type="dxa"/>
            <w:noWrap/>
            <w:hideMark/>
          </w:tcPr>
          <w:p w14:paraId="4F0CB1E5"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headstone with slight curved top</w:t>
            </w:r>
          </w:p>
        </w:tc>
      </w:tr>
      <w:tr w:rsidR="0057569F" w:rsidRPr="0057569F" w14:paraId="4E6BB110" w14:textId="77777777" w:rsidTr="0057569F">
        <w:trPr>
          <w:trHeight w:val="300"/>
        </w:trPr>
        <w:tc>
          <w:tcPr>
            <w:tcW w:w="3147" w:type="dxa"/>
            <w:noWrap/>
            <w:hideMark/>
          </w:tcPr>
          <w:p w14:paraId="7DB4945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David Graham Lloyd</w:t>
            </w:r>
          </w:p>
        </w:tc>
        <w:tc>
          <w:tcPr>
            <w:tcW w:w="3672" w:type="dxa"/>
            <w:noWrap/>
            <w:hideMark/>
          </w:tcPr>
          <w:p w14:paraId="13AC572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Apr 7 2002</w:t>
            </w:r>
          </w:p>
        </w:tc>
        <w:tc>
          <w:tcPr>
            <w:tcW w:w="1420" w:type="dxa"/>
            <w:noWrap/>
            <w:hideMark/>
          </w:tcPr>
          <w:p w14:paraId="559842D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Grandfather of dedicator</w:t>
            </w:r>
          </w:p>
        </w:tc>
        <w:tc>
          <w:tcPr>
            <w:tcW w:w="1462" w:type="dxa"/>
            <w:noWrap/>
            <w:hideMark/>
          </w:tcPr>
          <w:p w14:paraId="4D4828FC"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64 years</w:t>
            </w:r>
          </w:p>
        </w:tc>
        <w:tc>
          <w:tcPr>
            <w:tcW w:w="1304" w:type="dxa"/>
            <w:noWrap/>
            <w:hideMark/>
          </w:tcPr>
          <w:p w14:paraId="64593C5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headstone with slight curved top</w:t>
            </w:r>
          </w:p>
        </w:tc>
      </w:tr>
      <w:tr w:rsidR="0057569F" w:rsidRPr="0057569F" w14:paraId="5D067DFF" w14:textId="77777777" w:rsidTr="0057569F">
        <w:trPr>
          <w:trHeight w:val="300"/>
        </w:trPr>
        <w:tc>
          <w:tcPr>
            <w:tcW w:w="3147" w:type="dxa"/>
            <w:noWrap/>
            <w:hideMark/>
          </w:tcPr>
          <w:p w14:paraId="14749126"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Griffith Jones Lloyd, Sarah Jane, Gwilym </w:t>
            </w:r>
          </w:p>
        </w:tc>
        <w:tc>
          <w:tcPr>
            <w:tcW w:w="3672" w:type="dxa"/>
            <w:noWrap/>
            <w:hideMark/>
          </w:tcPr>
          <w:p w14:paraId="56F12C9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1908-1978, 1907-1983, 1928-1939</w:t>
            </w:r>
          </w:p>
        </w:tc>
        <w:tc>
          <w:tcPr>
            <w:tcW w:w="1420" w:type="dxa"/>
            <w:noWrap/>
            <w:hideMark/>
          </w:tcPr>
          <w:p w14:paraId="7D48186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Parents and child</w:t>
            </w:r>
          </w:p>
        </w:tc>
        <w:tc>
          <w:tcPr>
            <w:tcW w:w="1462" w:type="dxa"/>
            <w:noWrap/>
            <w:hideMark/>
          </w:tcPr>
          <w:p w14:paraId="51DE3F0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70 years, 75 years, 11 years</w:t>
            </w:r>
          </w:p>
        </w:tc>
        <w:tc>
          <w:tcPr>
            <w:tcW w:w="1304" w:type="dxa"/>
            <w:noWrap/>
            <w:hideMark/>
          </w:tcPr>
          <w:p w14:paraId="5624CE2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headstone with slight curved top</w:t>
            </w:r>
          </w:p>
        </w:tc>
      </w:tr>
      <w:tr w:rsidR="0057569F" w:rsidRPr="0057569F" w14:paraId="6C0AEB56" w14:textId="77777777" w:rsidTr="0057569F">
        <w:trPr>
          <w:trHeight w:val="300"/>
        </w:trPr>
        <w:tc>
          <w:tcPr>
            <w:tcW w:w="3147" w:type="dxa"/>
            <w:noWrap/>
            <w:hideMark/>
          </w:tcPr>
          <w:p w14:paraId="5D1C7DD2"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Thomas John Jones, Elizabeth, Teifwen</w:t>
            </w:r>
          </w:p>
        </w:tc>
        <w:tc>
          <w:tcPr>
            <w:tcW w:w="3672" w:type="dxa"/>
            <w:noWrap/>
            <w:hideMark/>
          </w:tcPr>
          <w:p w14:paraId="2913C77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Oct </w:t>
            </w:r>
            <w:proofErr w:type="gramStart"/>
            <w:r w:rsidRPr="0057569F">
              <w:rPr>
                <w:rFonts w:ascii="Calibri" w:eastAsia="Times New Roman" w:hAnsi="Calibri" w:cs="Calibri"/>
                <w:color w:val="000000"/>
                <w:lang w:eastAsia="en-GB"/>
              </w:rPr>
              <w:t>16</w:t>
            </w:r>
            <w:proofErr w:type="gramEnd"/>
            <w:r w:rsidRPr="0057569F">
              <w:rPr>
                <w:rFonts w:ascii="Calibri" w:eastAsia="Times New Roman" w:hAnsi="Calibri" w:cs="Calibri"/>
                <w:color w:val="000000"/>
                <w:lang w:eastAsia="en-GB"/>
              </w:rPr>
              <w:t xml:space="preserve"> 1934, Feb 26 1969, 1918-2005</w:t>
            </w:r>
          </w:p>
        </w:tc>
        <w:tc>
          <w:tcPr>
            <w:tcW w:w="1420" w:type="dxa"/>
            <w:noWrap/>
            <w:hideMark/>
          </w:tcPr>
          <w:p w14:paraId="76D8FD5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Parents and child</w:t>
            </w:r>
          </w:p>
        </w:tc>
        <w:tc>
          <w:tcPr>
            <w:tcW w:w="1462" w:type="dxa"/>
            <w:noWrap/>
            <w:hideMark/>
          </w:tcPr>
          <w:p w14:paraId="7D7B16B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60 years, 84 years, 87 years</w:t>
            </w:r>
          </w:p>
        </w:tc>
        <w:tc>
          <w:tcPr>
            <w:tcW w:w="1304" w:type="dxa"/>
            <w:noWrap/>
            <w:hideMark/>
          </w:tcPr>
          <w:p w14:paraId="76245CD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Plain headstone with curve on one the top left, on top of small wall surrounding the </w:t>
            </w:r>
            <w:proofErr w:type="spellStart"/>
            <w:r w:rsidRPr="0057569F">
              <w:rPr>
                <w:rFonts w:ascii="Calibri" w:eastAsia="Times New Roman" w:hAnsi="Calibri" w:cs="Calibri"/>
                <w:color w:val="000000"/>
                <w:lang w:eastAsia="en-GB"/>
              </w:rPr>
              <w:lastRenderedPageBreak/>
              <w:t>perimiter</w:t>
            </w:r>
            <w:proofErr w:type="spellEnd"/>
            <w:r w:rsidRPr="0057569F">
              <w:rPr>
                <w:rFonts w:ascii="Calibri" w:eastAsia="Times New Roman" w:hAnsi="Calibri" w:cs="Calibri"/>
                <w:color w:val="000000"/>
                <w:lang w:eastAsia="en-GB"/>
              </w:rPr>
              <w:t xml:space="preserve"> of grave, has Polish </w:t>
            </w:r>
            <w:proofErr w:type="spellStart"/>
            <w:r w:rsidRPr="0057569F">
              <w:rPr>
                <w:rFonts w:ascii="Calibri" w:eastAsia="Times New Roman" w:hAnsi="Calibri" w:cs="Calibri"/>
                <w:color w:val="000000"/>
                <w:lang w:eastAsia="en-GB"/>
              </w:rPr>
              <w:t>christian</w:t>
            </w:r>
            <w:proofErr w:type="spellEnd"/>
            <w:r w:rsidRPr="0057569F">
              <w:rPr>
                <w:rFonts w:ascii="Calibri" w:eastAsia="Times New Roman" w:hAnsi="Calibri" w:cs="Calibri"/>
                <w:color w:val="000000"/>
                <w:lang w:eastAsia="en-GB"/>
              </w:rPr>
              <w:t xml:space="preserve"> symbol in the curve</w:t>
            </w:r>
          </w:p>
        </w:tc>
      </w:tr>
      <w:tr w:rsidR="0057569F" w:rsidRPr="0057569F" w14:paraId="4A9340DD" w14:textId="77777777" w:rsidTr="0057569F">
        <w:trPr>
          <w:trHeight w:val="300"/>
        </w:trPr>
        <w:tc>
          <w:tcPr>
            <w:tcW w:w="3147" w:type="dxa"/>
            <w:noWrap/>
            <w:hideMark/>
          </w:tcPr>
          <w:p w14:paraId="79F341D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lastRenderedPageBreak/>
              <w:t>Thomas Trenham, Martha Anne Davies, Clive Trenham Davies</w:t>
            </w:r>
          </w:p>
        </w:tc>
        <w:tc>
          <w:tcPr>
            <w:tcW w:w="3672" w:type="dxa"/>
            <w:noWrap/>
            <w:hideMark/>
          </w:tcPr>
          <w:p w14:paraId="0431E23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Mar </w:t>
            </w:r>
            <w:proofErr w:type="gramStart"/>
            <w:r w:rsidRPr="0057569F">
              <w:rPr>
                <w:rFonts w:ascii="Calibri" w:eastAsia="Times New Roman" w:hAnsi="Calibri" w:cs="Calibri"/>
                <w:color w:val="000000"/>
                <w:lang w:eastAsia="en-GB"/>
              </w:rPr>
              <w:t>27</w:t>
            </w:r>
            <w:proofErr w:type="gramEnd"/>
            <w:r w:rsidRPr="0057569F">
              <w:rPr>
                <w:rFonts w:ascii="Calibri" w:eastAsia="Times New Roman" w:hAnsi="Calibri" w:cs="Calibri"/>
                <w:color w:val="000000"/>
                <w:lang w:eastAsia="en-GB"/>
              </w:rPr>
              <w:t xml:space="preserve"> 1933, Jul 2 1939, April 2 1952</w:t>
            </w:r>
          </w:p>
        </w:tc>
        <w:tc>
          <w:tcPr>
            <w:tcW w:w="1420" w:type="dxa"/>
            <w:noWrap/>
            <w:hideMark/>
          </w:tcPr>
          <w:p w14:paraId="08BF7335"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Grandparent, </w:t>
            </w:r>
            <w:proofErr w:type="gramStart"/>
            <w:r w:rsidRPr="0057569F">
              <w:rPr>
                <w:rFonts w:ascii="Calibri" w:eastAsia="Times New Roman" w:hAnsi="Calibri" w:cs="Calibri"/>
                <w:color w:val="000000"/>
                <w:lang w:eastAsia="en-GB"/>
              </w:rPr>
              <w:t>parent</w:t>
            </w:r>
            <w:proofErr w:type="gramEnd"/>
            <w:r w:rsidRPr="0057569F">
              <w:rPr>
                <w:rFonts w:ascii="Calibri" w:eastAsia="Times New Roman" w:hAnsi="Calibri" w:cs="Calibri"/>
                <w:color w:val="000000"/>
                <w:lang w:eastAsia="en-GB"/>
              </w:rPr>
              <w:t xml:space="preserve"> and child</w:t>
            </w:r>
          </w:p>
        </w:tc>
        <w:tc>
          <w:tcPr>
            <w:tcW w:w="1462" w:type="dxa"/>
            <w:noWrap/>
            <w:hideMark/>
          </w:tcPr>
          <w:p w14:paraId="33B35FF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23 years, 52 years, 4 years</w:t>
            </w:r>
          </w:p>
        </w:tc>
        <w:tc>
          <w:tcPr>
            <w:tcW w:w="1304" w:type="dxa"/>
            <w:noWrap/>
            <w:hideMark/>
          </w:tcPr>
          <w:p w14:paraId="03756AE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Headstone in the shape of a scroll</w:t>
            </w:r>
          </w:p>
        </w:tc>
      </w:tr>
      <w:tr w:rsidR="0057569F" w:rsidRPr="0057569F" w14:paraId="7CD15EC5" w14:textId="77777777" w:rsidTr="0057569F">
        <w:trPr>
          <w:trHeight w:val="300"/>
        </w:trPr>
        <w:tc>
          <w:tcPr>
            <w:tcW w:w="3147" w:type="dxa"/>
            <w:noWrap/>
            <w:hideMark/>
          </w:tcPr>
          <w:p w14:paraId="0E2C3E6C"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David John Bowen, Jane Elizabeth</w:t>
            </w:r>
          </w:p>
        </w:tc>
        <w:tc>
          <w:tcPr>
            <w:tcW w:w="3672" w:type="dxa"/>
            <w:noWrap/>
            <w:hideMark/>
          </w:tcPr>
          <w:p w14:paraId="52636A6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Jan </w:t>
            </w:r>
            <w:proofErr w:type="gramStart"/>
            <w:r w:rsidRPr="0057569F">
              <w:rPr>
                <w:rFonts w:ascii="Calibri" w:eastAsia="Times New Roman" w:hAnsi="Calibri" w:cs="Calibri"/>
                <w:color w:val="000000"/>
                <w:lang w:eastAsia="en-GB"/>
              </w:rPr>
              <w:t>7</w:t>
            </w:r>
            <w:proofErr w:type="gramEnd"/>
            <w:r w:rsidRPr="0057569F">
              <w:rPr>
                <w:rFonts w:ascii="Calibri" w:eastAsia="Times New Roman" w:hAnsi="Calibri" w:cs="Calibri"/>
                <w:color w:val="000000"/>
                <w:lang w:eastAsia="en-GB"/>
              </w:rPr>
              <w:t xml:space="preserve"> 1941, Mar 26 1930</w:t>
            </w:r>
          </w:p>
        </w:tc>
        <w:tc>
          <w:tcPr>
            <w:tcW w:w="1420" w:type="dxa"/>
            <w:noWrap/>
            <w:hideMark/>
          </w:tcPr>
          <w:p w14:paraId="4AF6FCD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004DA54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65 years, 52 years</w:t>
            </w:r>
          </w:p>
        </w:tc>
        <w:tc>
          <w:tcPr>
            <w:tcW w:w="1304" w:type="dxa"/>
            <w:noWrap/>
            <w:hideMark/>
          </w:tcPr>
          <w:p w14:paraId="3DC9ABD2"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Headstone with flat raised middle with a </w:t>
            </w:r>
            <w:proofErr w:type="spellStart"/>
            <w:r w:rsidRPr="0057569F">
              <w:rPr>
                <w:rFonts w:ascii="Calibri" w:eastAsia="Times New Roman" w:hAnsi="Calibri" w:cs="Calibri"/>
                <w:color w:val="000000"/>
                <w:lang w:eastAsia="en-GB"/>
              </w:rPr>
              <w:t>christian</w:t>
            </w:r>
            <w:proofErr w:type="spellEnd"/>
            <w:r w:rsidRPr="0057569F">
              <w:rPr>
                <w:rFonts w:ascii="Calibri" w:eastAsia="Times New Roman" w:hAnsi="Calibri" w:cs="Calibri"/>
                <w:color w:val="000000"/>
                <w:lang w:eastAsia="en-GB"/>
              </w:rPr>
              <w:t xml:space="preserve"> cross decorating the sides</w:t>
            </w:r>
          </w:p>
        </w:tc>
      </w:tr>
      <w:tr w:rsidR="0057569F" w:rsidRPr="0057569F" w14:paraId="22CE0409" w14:textId="77777777" w:rsidTr="0057569F">
        <w:trPr>
          <w:trHeight w:val="300"/>
        </w:trPr>
        <w:tc>
          <w:tcPr>
            <w:tcW w:w="3147" w:type="dxa"/>
            <w:noWrap/>
            <w:hideMark/>
          </w:tcPr>
          <w:p w14:paraId="072D9EBC"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Walter Illingworth, Ruth Illingworth</w:t>
            </w:r>
          </w:p>
        </w:tc>
        <w:tc>
          <w:tcPr>
            <w:tcW w:w="3672" w:type="dxa"/>
            <w:noWrap/>
            <w:hideMark/>
          </w:tcPr>
          <w:p w14:paraId="7C2F4CD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Mar </w:t>
            </w:r>
            <w:proofErr w:type="gramStart"/>
            <w:r w:rsidRPr="0057569F">
              <w:rPr>
                <w:rFonts w:ascii="Calibri" w:eastAsia="Times New Roman" w:hAnsi="Calibri" w:cs="Calibri"/>
                <w:color w:val="000000"/>
                <w:lang w:eastAsia="en-GB"/>
              </w:rPr>
              <w:t>3</w:t>
            </w:r>
            <w:proofErr w:type="gramEnd"/>
            <w:r w:rsidRPr="0057569F">
              <w:rPr>
                <w:rFonts w:ascii="Calibri" w:eastAsia="Times New Roman" w:hAnsi="Calibri" w:cs="Calibri"/>
                <w:color w:val="000000"/>
                <w:lang w:eastAsia="en-GB"/>
              </w:rPr>
              <w:t xml:space="preserve"> 1929, Sept 10 1941</w:t>
            </w:r>
          </w:p>
        </w:tc>
        <w:tc>
          <w:tcPr>
            <w:tcW w:w="1420" w:type="dxa"/>
            <w:noWrap/>
            <w:hideMark/>
          </w:tcPr>
          <w:p w14:paraId="3DA2C272"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Husband and wife</w:t>
            </w:r>
          </w:p>
        </w:tc>
        <w:tc>
          <w:tcPr>
            <w:tcW w:w="1462" w:type="dxa"/>
            <w:noWrap/>
            <w:hideMark/>
          </w:tcPr>
          <w:p w14:paraId="280A650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56 years, 78 years</w:t>
            </w:r>
          </w:p>
        </w:tc>
        <w:tc>
          <w:tcPr>
            <w:tcW w:w="1304" w:type="dxa"/>
            <w:noWrap/>
            <w:hideMark/>
          </w:tcPr>
          <w:p w14:paraId="31D3BB8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Arched headstone decorated with carvings of flowers around the edges as well as a small bouquet of flowers at the centre</w:t>
            </w:r>
          </w:p>
        </w:tc>
      </w:tr>
      <w:tr w:rsidR="0057569F" w:rsidRPr="0057569F" w14:paraId="64395D67" w14:textId="77777777" w:rsidTr="0057569F">
        <w:trPr>
          <w:trHeight w:val="300"/>
        </w:trPr>
        <w:tc>
          <w:tcPr>
            <w:tcW w:w="3147" w:type="dxa"/>
            <w:noWrap/>
            <w:hideMark/>
          </w:tcPr>
          <w:p w14:paraId="547D868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Evan Davies, William Davies </w:t>
            </w:r>
          </w:p>
        </w:tc>
        <w:tc>
          <w:tcPr>
            <w:tcW w:w="3672" w:type="dxa"/>
            <w:noWrap/>
            <w:hideMark/>
          </w:tcPr>
          <w:p w14:paraId="6E9E471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Oct </w:t>
            </w:r>
            <w:proofErr w:type="gramStart"/>
            <w:r w:rsidRPr="0057569F">
              <w:rPr>
                <w:rFonts w:ascii="Calibri" w:eastAsia="Times New Roman" w:hAnsi="Calibri" w:cs="Calibri"/>
                <w:color w:val="000000"/>
                <w:lang w:eastAsia="en-GB"/>
              </w:rPr>
              <w:t>22</w:t>
            </w:r>
            <w:proofErr w:type="gramEnd"/>
            <w:r w:rsidRPr="0057569F">
              <w:rPr>
                <w:rFonts w:ascii="Calibri" w:eastAsia="Times New Roman" w:hAnsi="Calibri" w:cs="Calibri"/>
                <w:color w:val="000000"/>
                <w:lang w:eastAsia="en-GB"/>
              </w:rPr>
              <w:t xml:space="preserve"> 1922, Jul 29 1933</w:t>
            </w:r>
          </w:p>
        </w:tc>
        <w:tc>
          <w:tcPr>
            <w:tcW w:w="1420" w:type="dxa"/>
            <w:noWrap/>
            <w:hideMark/>
          </w:tcPr>
          <w:p w14:paraId="491A7F6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Brothers</w:t>
            </w:r>
          </w:p>
        </w:tc>
        <w:tc>
          <w:tcPr>
            <w:tcW w:w="1462" w:type="dxa"/>
            <w:noWrap/>
            <w:hideMark/>
          </w:tcPr>
          <w:p w14:paraId="1897171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72 years,67 years </w:t>
            </w:r>
          </w:p>
        </w:tc>
        <w:tc>
          <w:tcPr>
            <w:tcW w:w="1304" w:type="dxa"/>
            <w:noWrap/>
            <w:hideMark/>
          </w:tcPr>
          <w:p w14:paraId="775DCAC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Plain stone Cross on top of stone plinth</w:t>
            </w:r>
          </w:p>
        </w:tc>
      </w:tr>
      <w:tr w:rsidR="0057569F" w:rsidRPr="0057569F" w14:paraId="34B36FE4" w14:textId="77777777" w:rsidTr="0057569F">
        <w:trPr>
          <w:trHeight w:val="300"/>
        </w:trPr>
        <w:tc>
          <w:tcPr>
            <w:tcW w:w="3147" w:type="dxa"/>
            <w:noWrap/>
            <w:hideMark/>
          </w:tcPr>
          <w:p w14:paraId="07C13746"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John C.H. Morgan </w:t>
            </w:r>
          </w:p>
        </w:tc>
        <w:tc>
          <w:tcPr>
            <w:tcW w:w="3672" w:type="dxa"/>
            <w:noWrap/>
            <w:hideMark/>
          </w:tcPr>
          <w:p w14:paraId="1A723FC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Dec 31 1905</w:t>
            </w:r>
          </w:p>
        </w:tc>
        <w:tc>
          <w:tcPr>
            <w:tcW w:w="1420" w:type="dxa"/>
            <w:noWrap/>
            <w:hideMark/>
          </w:tcPr>
          <w:p w14:paraId="2C04F2A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Not shown</w:t>
            </w:r>
          </w:p>
        </w:tc>
        <w:tc>
          <w:tcPr>
            <w:tcW w:w="1462" w:type="dxa"/>
            <w:noWrap/>
            <w:hideMark/>
          </w:tcPr>
          <w:p w14:paraId="54DEEB0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31 years</w:t>
            </w:r>
          </w:p>
        </w:tc>
        <w:tc>
          <w:tcPr>
            <w:tcW w:w="1304" w:type="dxa"/>
            <w:noWrap/>
            <w:hideMark/>
          </w:tcPr>
          <w:p w14:paraId="06EC5CD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Stone cross on a stone plinth with Polish </w:t>
            </w:r>
            <w:proofErr w:type="spellStart"/>
            <w:r w:rsidRPr="0057569F">
              <w:rPr>
                <w:rFonts w:ascii="Calibri" w:eastAsia="Times New Roman" w:hAnsi="Calibri" w:cs="Calibri"/>
                <w:color w:val="000000"/>
                <w:lang w:eastAsia="en-GB"/>
              </w:rPr>
              <w:t>christian</w:t>
            </w:r>
            <w:proofErr w:type="spellEnd"/>
            <w:r w:rsidRPr="0057569F">
              <w:rPr>
                <w:rFonts w:ascii="Calibri" w:eastAsia="Times New Roman" w:hAnsi="Calibri" w:cs="Calibri"/>
                <w:color w:val="000000"/>
                <w:lang w:eastAsia="en-GB"/>
              </w:rPr>
              <w:t xml:space="preserve"> symbol at the centre of the cross</w:t>
            </w:r>
          </w:p>
        </w:tc>
      </w:tr>
      <w:tr w:rsidR="0057569F" w:rsidRPr="0057569F" w14:paraId="130BA7B3" w14:textId="77777777" w:rsidTr="0057569F">
        <w:trPr>
          <w:trHeight w:val="300"/>
        </w:trPr>
        <w:tc>
          <w:tcPr>
            <w:tcW w:w="3147" w:type="dxa"/>
            <w:noWrap/>
            <w:hideMark/>
          </w:tcPr>
          <w:p w14:paraId="62D83CF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Joseph Edwards, Daniel Edwards, Sarah Edwards, J. Seaton Edwards, Hannah Jane Edwards</w:t>
            </w:r>
          </w:p>
        </w:tc>
        <w:tc>
          <w:tcPr>
            <w:tcW w:w="3672" w:type="dxa"/>
            <w:noWrap/>
            <w:hideMark/>
          </w:tcPr>
          <w:p w14:paraId="1CA8BAD6"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Mar </w:t>
            </w:r>
            <w:proofErr w:type="gramStart"/>
            <w:r w:rsidRPr="0057569F">
              <w:rPr>
                <w:rFonts w:ascii="Calibri" w:eastAsia="Times New Roman" w:hAnsi="Calibri" w:cs="Calibri"/>
                <w:color w:val="000000"/>
                <w:lang w:eastAsia="en-GB"/>
              </w:rPr>
              <w:t>16</w:t>
            </w:r>
            <w:proofErr w:type="gramEnd"/>
            <w:r w:rsidRPr="0057569F">
              <w:rPr>
                <w:rFonts w:ascii="Calibri" w:eastAsia="Times New Roman" w:hAnsi="Calibri" w:cs="Calibri"/>
                <w:color w:val="000000"/>
                <w:lang w:eastAsia="en-GB"/>
              </w:rPr>
              <w:t xml:space="preserve"> 1884, Jul 16 1907, Jun 10 1936, Jul 9 1943, Dec 17 1945</w:t>
            </w:r>
          </w:p>
        </w:tc>
        <w:tc>
          <w:tcPr>
            <w:tcW w:w="1420" w:type="dxa"/>
            <w:noWrap/>
            <w:hideMark/>
          </w:tcPr>
          <w:p w14:paraId="1014601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Family grave</w:t>
            </w:r>
          </w:p>
        </w:tc>
        <w:tc>
          <w:tcPr>
            <w:tcW w:w="1462" w:type="dxa"/>
            <w:noWrap/>
            <w:hideMark/>
          </w:tcPr>
          <w:p w14:paraId="78B601C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81 years, 62 years, 82 years, 42 years, not shown</w:t>
            </w:r>
          </w:p>
        </w:tc>
        <w:tc>
          <w:tcPr>
            <w:tcW w:w="1304" w:type="dxa"/>
            <w:noWrap/>
            <w:hideMark/>
          </w:tcPr>
          <w:p w14:paraId="796E2EF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Slate headstone arched top with vines decorating the sides, as well as palm leaves decorating the top of the gravestone with four </w:t>
            </w:r>
            <w:r w:rsidRPr="0057569F">
              <w:rPr>
                <w:rFonts w:ascii="Calibri" w:eastAsia="Times New Roman" w:hAnsi="Calibri" w:cs="Calibri"/>
                <w:color w:val="000000"/>
                <w:lang w:eastAsia="en-GB"/>
              </w:rPr>
              <w:lastRenderedPageBreak/>
              <w:t xml:space="preserve">leaved clovers decorating the top </w:t>
            </w:r>
            <w:proofErr w:type="spellStart"/>
            <w:r w:rsidRPr="0057569F">
              <w:rPr>
                <w:rFonts w:ascii="Calibri" w:eastAsia="Times New Roman" w:hAnsi="Calibri" w:cs="Calibri"/>
                <w:color w:val="000000"/>
                <w:lang w:eastAsia="en-GB"/>
              </w:rPr>
              <w:t>cornes</w:t>
            </w:r>
            <w:proofErr w:type="spellEnd"/>
            <w:r w:rsidRPr="0057569F">
              <w:rPr>
                <w:rFonts w:ascii="Calibri" w:eastAsia="Times New Roman" w:hAnsi="Calibri" w:cs="Calibri"/>
                <w:color w:val="000000"/>
                <w:lang w:eastAsia="en-GB"/>
              </w:rPr>
              <w:t xml:space="preserve"> of the gravestone</w:t>
            </w:r>
          </w:p>
        </w:tc>
      </w:tr>
      <w:tr w:rsidR="0057569F" w:rsidRPr="0057569F" w14:paraId="764FD811" w14:textId="77777777" w:rsidTr="0057569F">
        <w:trPr>
          <w:trHeight w:val="300"/>
        </w:trPr>
        <w:tc>
          <w:tcPr>
            <w:tcW w:w="3147" w:type="dxa"/>
            <w:noWrap/>
            <w:hideMark/>
          </w:tcPr>
          <w:p w14:paraId="412D30E7"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lastRenderedPageBreak/>
              <w:t>Thomas Mooney, Alice, Dorathy</w:t>
            </w:r>
          </w:p>
        </w:tc>
        <w:tc>
          <w:tcPr>
            <w:tcW w:w="3672" w:type="dxa"/>
            <w:noWrap/>
            <w:hideMark/>
          </w:tcPr>
          <w:p w14:paraId="7DB9F49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1891-1948, 1888-1956, 1925-1973</w:t>
            </w:r>
          </w:p>
        </w:tc>
        <w:tc>
          <w:tcPr>
            <w:tcW w:w="1420" w:type="dxa"/>
            <w:noWrap/>
            <w:hideMark/>
          </w:tcPr>
          <w:p w14:paraId="61E85908"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Parents and child</w:t>
            </w:r>
          </w:p>
        </w:tc>
        <w:tc>
          <w:tcPr>
            <w:tcW w:w="1462" w:type="dxa"/>
            <w:noWrap/>
            <w:hideMark/>
          </w:tcPr>
          <w:p w14:paraId="29AC799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57 years, 68 years, 48 years</w:t>
            </w:r>
          </w:p>
        </w:tc>
        <w:tc>
          <w:tcPr>
            <w:tcW w:w="1304" w:type="dxa"/>
            <w:noWrap/>
            <w:hideMark/>
          </w:tcPr>
          <w:p w14:paraId="58C0C4E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Granite headstone with front section polished into an arch with flowers </w:t>
            </w:r>
            <w:proofErr w:type="spellStart"/>
            <w:r w:rsidRPr="0057569F">
              <w:rPr>
                <w:rFonts w:ascii="Calibri" w:eastAsia="Times New Roman" w:hAnsi="Calibri" w:cs="Calibri"/>
                <w:color w:val="000000"/>
                <w:lang w:eastAsia="en-GB"/>
              </w:rPr>
              <w:t>decorationg</w:t>
            </w:r>
            <w:proofErr w:type="spellEnd"/>
            <w:r w:rsidRPr="0057569F">
              <w:rPr>
                <w:rFonts w:ascii="Calibri" w:eastAsia="Times New Roman" w:hAnsi="Calibri" w:cs="Calibri"/>
                <w:color w:val="000000"/>
                <w:lang w:eastAsia="en-GB"/>
              </w:rPr>
              <w:t xml:space="preserve"> the top corners of the arch </w:t>
            </w:r>
          </w:p>
        </w:tc>
      </w:tr>
      <w:tr w:rsidR="0057569F" w:rsidRPr="0057569F" w14:paraId="0647D833" w14:textId="77777777" w:rsidTr="0057569F">
        <w:trPr>
          <w:trHeight w:val="300"/>
        </w:trPr>
        <w:tc>
          <w:tcPr>
            <w:tcW w:w="3147" w:type="dxa"/>
            <w:noWrap/>
            <w:hideMark/>
          </w:tcPr>
          <w:p w14:paraId="7020FCC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Daniel Davies, Lottie, Hannah</w:t>
            </w:r>
          </w:p>
        </w:tc>
        <w:tc>
          <w:tcPr>
            <w:tcW w:w="3672" w:type="dxa"/>
            <w:noWrap/>
            <w:hideMark/>
          </w:tcPr>
          <w:p w14:paraId="3C8F7C1F"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Feb </w:t>
            </w:r>
            <w:proofErr w:type="gramStart"/>
            <w:r w:rsidRPr="0057569F">
              <w:rPr>
                <w:rFonts w:ascii="Calibri" w:eastAsia="Times New Roman" w:hAnsi="Calibri" w:cs="Calibri"/>
                <w:color w:val="000000"/>
                <w:lang w:eastAsia="en-GB"/>
              </w:rPr>
              <w:t>14</w:t>
            </w:r>
            <w:proofErr w:type="gramEnd"/>
            <w:r w:rsidRPr="0057569F">
              <w:rPr>
                <w:rFonts w:ascii="Calibri" w:eastAsia="Times New Roman" w:hAnsi="Calibri" w:cs="Calibri"/>
                <w:color w:val="000000"/>
                <w:lang w:eastAsia="en-GB"/>
              </w:rPr>
              <w:t xml:space="preserve"> 1971, May 23 1948, Aug 28 1973</w:t>
            </w:r>
          </w:p>
        </w:tc>
        <w:tc>
          <w:tcPr>
            <w:tcW w:w="1420" w:type="dxa"/>
            <w:noWrap/>
            <w:hideMark/>
          </w:tcPr>
          <w:p w14:paraId="679992E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Father and daughters</w:t>
            </w:r>
          </w:p>
        </w:tc>
        <w:tc>
          <w:tcPr>
            <w:tcW w:w="1462" w:type="dxa"/>
            <w:noWrap/>
            <w:hideMark/>
          </w:tcPr>
          <w:p w14:paraId="09A528AC"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74 years, 29 years, 80 years</w:t>
            </w:r>
          </w:p>
        </w:tc>
        <w:tc>
          <w:tcPr>
            <w:tcW w:w="1304" w:type="dxa"/>
            <w:noWrap/>
            <w:hideMark/>
          </w:tcPr>
          <w:p w14:paraId="2015FAE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Plain flat head granite headstone with middle of headstone raised above sides on top of small wall surrounding the </w:t>
            </w:r>
            <w:proofErr w:type="spellStart"/>
            <w:r w:rsidRPr="0057569F">
              <w:rPr>
                <w:rFonts w:ascii="Calibri" w:eastAsia="Times New Roman" w:hAnsi="Calibri" w:cs="Calibri"/>
                <w:color w:val="000000"/>
                <w:lang w:eastAsia="en-GB"/>
              </w:rPr>
              <w:t>perimiter</w:t>
            </w:r>
            <w:proofErr w:type="spellEnd"/>
            <w:r w:rsidRPr="0057569F">
              <w:rPr>
                <w:rFonts w:ascii="Calibri" w:eastAsia="Times New Roman" w:hAnsi="Calibri" w:cs="Calibri"/>
                <w:color w:val="000000"/>
                <w:lang w:eastAsia="en-GB"/>
              </w:rPr>
              <w:t xml:space="preserve"> of grave</w:t>
            </w:r>
          </w:p>
        </w:tc>
      </w:tr>
      <w:tr w:rsidR="0057569F" w:rsidRPr="0057569F" w14:paraId="1797C1E4" w14:textId="77777777" w:rsidTr="0057569F">
        <w:trPr>
          <w:trHeight w:val="300"/>
        </w:trPr>
        <w:tc>
          <w:tcPr>
            <w:tcW w:w="3147" w:type="dxa"/>
            <w:noWrap/>
            <w:hideMark/>
          </w:tcPr>
          <w:p w14:paraId="0D3DD34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Gerallt Pugh</w:t>
            </w:r>
          </w:p>
        </w:tc>
        <w:tc>
          <w:tcPr>
            <w:tcW w:w="3672" w:type="dxa"/>
            <w:noWrap/>
            <w:hideMark/>
          </w:tcPr>
          <w:p w14:paraId="17E00259"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Mar 24 1929-26 Apr 1979</w:t>
            </w:r>
          </w:p>
        </w:tc>
        <w:tc>
          <w:tcPr>
            <w:tcW w:w="1420" w:type="dxa"/>
            <w:noWrap/>
            <w:hideMark/>
          </w:tcPr>
          <w:p w14:paraId="07C6CDD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Not shown</w:t>
            </w:r>
          </w:p>
        </w:tc>
        <w:tc>
          <w:tcPr>
            <w:tcW w:w="1462" w:type="dxa"/>
            <w:noWrap/>
            <w:hideMark/>
          </w:tcPr>
          <w:p w14:paraId="70D3DC8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50 years </w:t>
            </w:r>
          </w:p>
        </w:tc>
        <w:tc>
          <w:tcPr>
            <w:tcW w:w="1304" w:type="dxa"/>
            <w:noWrap/>
            <w:hideMark/>
          </w:tcPr>
          <w:p w14:paraId="0AC08AC1"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Granite headstone in the shape of a book on top of a granite plinth</w:t>
            </w:r>
          </w:p>
        </w:tc>
      </w:tr>
      <w:tr w:rsidR="0057569F" w:rsidRPr="0057569F" w14:paraId="1E27BCEF" w14:textId="77777777" w:rsidTr="0057569F">
        <w:trPr>
          <w:trHeight w:val="300"/>
        </w:trPr>
        <w:tc>
          <w:tcPr>
            <w:tcW w:w="3147" w:type="dxa"/>
            <w:noWrap/>
            <w:hideMark/>
          </w:tcPr>
          <w:p w14:paraId="33F60F0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Mary Davies, Sarah Davies</w:t>
            </w:r>
          </w:p>
        </w:tc>
        <w:tc>
          <w:tcPr>
            <w:tcW w:w="3672" w:type="dxa"/>
            <w:noWrap/>
            <w:hideMark/>
          </w:tcPr>
          <w:p w14:paraId="01AAAF00"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Mar </w:t>
            </w:r>
            <w:proofErr w:type="gramStart"/>
            <w:r w:rsidRPr="0057569F">
              <w:rPr>
                <w:rFonts w:ascii="Calibri" w:eastAsia="Times New Roman" w:hAnsi="Calibri" w:cs="Calibri"/>
                <w:color w:val="000000"/>
                <w:lang w:eastAsia="en-GB"/>
              </w:rPr>
              <w:t>3</w:t>
            </w:r>
            <w:proofErr w:type="gramEnd"/>
            <w:r w:rsidRPr="0057569F">
              <w:rPr>
                <w:rFonts w:ascii="Calibri" w:eastAsia="Times New Roman" w:hAnsi="Calibri" w:cs="Calibri"/>
                <w:color w:val="000000"/>
                <w:lang w:eastAsia="en-GB"/>
              </w:rPr>
              <w:t xml:space="preserve"> 1920, Oct 17 1940</w:t>
            </w:r>
          </w:p>
        </w:tc>
        <w:tc>
          <w:tcPr>
            <w:tcW w:w="1420" w:type="dxa"/>
            <w:noWrap/>
            <w:hideMark/>
          </w:tcPr>
          <w:p w14:paraId="0C083C5D"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Sisters</w:t>
            </w:r>
          </w:p>
        </w:tc>
        <w:tc>
          <w:tcPr>
            <w:tcW w:w="1462" w:type="dxa"/>
            <w:noWrap/>
            <w:hideMark/>
          </w:tcPr>
          <w:p w14:paraId="33007974"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63 years, no age given</w:t>
            </w:r>
          </w:p>
        </w:tc>
        <w:tc>
          <w:tcPr>
            <w:tcW w:w="1304" w:type="dxa"/>
            <w:noWrap/>
            <w:hideMark/>
          </w:tcPr>
          <w:p w14:paraId="3440346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Arched headstone decorated with carvings of flowers around the edges as well as a small bouquet of flowers at the centre</w:t>
            </w:r>
          </w:p>
        </w:tc>
      </w:tr>
      <w:tr w:rsidR="0057569F" w:rsidRPr="0057569F" w14:paraId="28DC3E0F" w14:textId="77777777" w:rsidTr="0057569F">
        <w:trPr>
          <w:trHeight w:val="300"/>
        </w:trPr>
        <w:tc>
          <w:tcPr>
            <w:tcW w:w="3147" w:type="dxa"/>
            <w:noWrap/>
            <w:hideMark/>
          </w:tcPr>
          <w:p w14:paraId="7587E6A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David Clarence Ellis</w:t>
            </w:r>
          </w:p>
        </w:tc>
        <w:tc>
          <w:tcPr>
            <w:tcW w:w="3672" w:type="dxa"/>
            <w:noWrap/>
            <w:hideMark/>
          </w:tcPr>
          <w:p w14:paraId="79A8F50A"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May 13 1919</w:t>
            </w:r>
          </w:p>
        </w:tc>
        <w:tc>
          <w:tcPr>
            <w:tcW w:w="1420" w:type="dxa"/>
            <w:noWrap/>
            <w:hideMark/>
          </w:tcPr>
          <w:p w14:paraId="61CD6ACE"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Not shown</w:t>
            </w:r>
          </w:p>
        </w:tc>
        <w:tc>
          <w:tcPr>
            <w:tcW w:w="1462" w:type="dxa"/>
            <w:noWrap/>
            <w:hideMark/>
          </w:tcPr>
          <w:p w14:paraId="20874983"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25 years</w:t>
            </w:r>
          </w:p>
        </w:tc>
        <w:tc>
          <w:tcPr>
            <w:tcW w:w="1304" w:type="dxa"/>
            <w:noWrap/>
            <w:hideMark/>
          </w:tcPr>
          <w:p w14:paraId="011BF6EB" w14:textId="77777777" w:rsidR="0057569F" w:rsidRPr="0057569F" w:rsidRDefault="0057569F" w:rsidP="0057569F">
            <w:pPr>
              <w:rPr>
                <w:rFonts w:ascii="Calibri" w:eastAsia="Times New Roman" w:hAnsi="Calibri" w:cs="Calibri"/>
                <w:color w:val="000000"/>
                <w:lang w:eastAsia="en-GB"/>
              </w:rPr>
            </w:pPr>
            <w:r w:rsidRPr="0057569F">
              <w:rPr>
                <w:rFonts w:ascii="Calibri" w:eastAsia="Times New Roman" w:hAnsi="Calibri" w:cs="Calibri"/>
                <w:color w:val="000000"/>
                <w:lang w:eastAsia="en-GB"/>
              </w:rPr>
              <w:t xml:space="preserve">Marble cross on </w:t>
            </w:r>
            <w:r w:rsidRPr="0057569F">
              <w:rPr>
                <w:rFonts w:ascii="Calibri" w:eastAsia="Times New Roman" w:hAnsi="Calibri" w:cs="Calibri"/>
                <w:color w:val="000000"/>
                <w:lang w:eastAsia="en-GB"/>
              </w:rPr>
              <w:lastRenderedPageBreak/>
              <w:t xml:space="preserve">top of a Marble </w:t>
            </w:r>
            <w:proofErr w:type="spellStart"/>
            <w:r w:rsidRPr="0057569F">
              <w:rPr>
                <w:rFonts w:ascii="Calibri" w:eastAsia="Times New Roman" w:hAnsi="Calibri" w:cs="Calibri"/>
                <w:color w:val="000000"/>
                <w:lang w:eastAsia="en-GB"/>
              </w:rPr>
              <w:t>plith</w:t>
            </w:r>
            <w:proofErr w:type="spellEnd"/>
            <w:r w:rsidRPr="0057569F">
              <w:rPr>
                <w:rFonts w:ascii="Calibri" w:eastAsia="Times New Roman" w:hAnsi="Calibri" w:cs="Calibri"/>
                <w:color w:val="000000"/>
                <w:lang w:eastAsia="en-GB"/>
              </w:rPr>
              <w:t xml:space="preserve"> with a polish </w:t>
            </w:r>
            <w:proofErr w:type="spellStart"/>
            <w:r w:rsidRPr="0057569F">
              <w:rPr>
                <w:rFonts w:ascii="Calibri" w:eastAsia="Times New Roman" w:hAnsi="Calibri" w:cs="Calibri"/>
                <w:color w:val="000000"/>
                <w:lang w:eastAsia="en-GB"/>
              </w:rPr>
              <w:t>christian</w:t>
            </w:r>
            <w:proofErr w:type="spellEnd"/>
            <w:r w:rsidRPr="0057569F">
              <w:rPr>
                <w:rFonts w:ascii="Calibri" w:eastAsia="Times New Roman" w:hAnsi="Calibri" w:cs="Calibri"/>
                <w:color w:val="000000"/>
                <w:lang w:eastAsia="en-GB"/>
              </w:rPr>
              <w:t xml:space="preserve"> symbol on the crosses centre</w:t>
            </w:r>
          </w:p>
        </w:tc>
      </w:tr>
      <w:tr w:rsidR="00527473" w:rsidRPr="00527473" w14:paraId="752D2776" w14:textId="77777777" w:rsidTr="0057569F">
        <w:trPr>
          <w:gridAfter w:val="1"/>
          <w:wAfter w:w="1304" w:type="dxa"/>
          <w:trHeight w:val="300"/>
        </w:trPr>
        <w:tc>
          <w:tcPr>
            <w:tcW w:w="3147" w:type="dxa"/>
            <w:noWrap/>
            <w:hideMark/>
          </w:tcPr>
          <w:p w14:paraId="7B6EA600" w14:textId="77777777" w:rsidR="00527473" w:rsidRPr="00527473" w:rsidRDefault="00527473">
            <w:r w:rsidRPr="00527473">
              <w:lastRenderedPageBreak/>
              <w:t>Text on gravestone</w:t>
            </w:r>
          </w:p>
        </w:tc>
        <w:tc>
          <w:tcPr>
            <w:tcW w:w="3672" w:type="dxa"/>
            <w:noWrap/>
            <w:hideMark/>
          </w:tcPr>
          <w:p w14:paraId="5EE34A14" w14:textId="77777777" w:rsidR="00527473" w:rsidRPr="00527473" w:rsidRDefault="00527473">
            <w:r w:rsidRPr="00527473">
              <w:t>Decoration</w:t>
            </w:r>
          </w:p>
        </w:tc>
        <w:tc>
          <w:tcPr>
            <w:tcW w:w="1420" w:type="dxa"/>
            <w:noWrap/>
            <w:hideMark/>
          </w:tcPr>
          <w:p w14:paraId="509DD9AD" w14:textId="77777777" w:rsidR="00527473" w:rsidRPr="00527473" w:rsidRDefault="00527473">
            <w:r w:rsidRPr="00527473">
              <w:t xml:space="preserve">Stone Type </w:t>
            </w:r>
          </w:p>
        </w:tc>
        <w:tc>
          <w:tcPr>
            <w:tcW w:w="1462" w:type="dxa"/>
            <w:noWrap/>
            <w:hideMark/>
          </w:tcPr>
          <w:p w14:paraId="52B497B7" w14:textId="77777777" w:rsidR="00527473" w:rsidRPr="00527473" w:rsidRDefault="00527473">
            <w:r w:rsidRPr="00527473">
              <w:t>Language</w:t>
            </w:r>
          </w:p>
        </w:tc>
      </w:tr>
      <w:tr w:rsidR="00527473" w:rsidRPr="00527473" w14:paraId="251F33FD" w14:textId="77777777" w:rsidTr="0057569F">
        <w:trPr>
          <w:gridAfter w:val="1"/>
          <w:wAfter w:w="1304" w:type="dxa"/>
          <w:trHeight w:val="1800"/>
        </w:trPr>
        <w:tc>
          <w:tcPr>
            <w:tcW w:w="3147" w:type="dxa"/>
            <w:hideMark/>
          </w:tcPr>
          <w:p w14:paraId="604FCDDB" w14:textId="77777777" w:rsidR="00527473" w:rsidRPr="00527473" w:rsidRDefault="00527473">
            <w:r w:rsidRPr="00527473">
              <w:t>SACRED</w:t>
            </w:r>
            <w:r w:rsidRPr="00527473">
              <w:br/>
              <w:t xml:space="preserve">TO THE MEMORY OF </w:t>
            </w:r>
            <w:r w:rsidRPr="00527473">
              <w:br/>
              <w:t>THE REVD DAVID OWEN</w:t>
            </w:r>
            <w:r w:rsidRPr="00527473">
              <w:br/>
              <w:t>LATE OF BROAD HINTON WILTS</w:t>
            </w:r>
            <w:r w:rsidRPr="00527473">
              <w:br/>
              <w:t>WHO DIED DEC 3RD 1849</w:t>
            </w:r>
            <w:r w:rsidRPr="00527473">
              <w:br/>
              <w:t>IN THE 80TH YEAR OF HIS AGE</w:t>
            </w:r>
          </w:p>
        </w:tc>
        <w:tc>
          <w:tcPr>
            <w:tcW w:w="3672" w:type="dxa"/>
            <w:noWrap/>
            <w:hideMark/>
          </w:tcPr>
          <w:p w14:paraId="70992B4A" w14:textId="77777777" w:rsidR="00527473" w:rsidRPr="00527473" w:rsidRDefault="00527473">
            <w:r w:rsidRPr="00527473">
              <w:t xml:space="preserve">Otherwise plain, watermark at bottom. Protruding from ground, laid flat. </w:t>
            </w:r>
          </w:p>
        </w:tc>
        <w:tc>
          <w:tcPr>
            <w:tcW w:w="1420" w:type="dxa"/>
            <w:noWrap/>
            <w:hideMark/>
          </w:tcPr>
          <w:p w14:paraId="3F1EA2D4" w14:textId="77777777" w:rsidR="00527473" w:rsidRPr="00527473" w:rsidRDefault="00527473">
            <w:r w:rsidRPr="00527473">
              <w:t>Limestone</w:t>
            </w:r>
          </w:p>
        </w:tc>
        <w:tc>
          <w:tcPr>
            <w:tcW w:w="1462" w:type="dxa"/>
            <w:noWrap/>
            <w:hideMark/>
          </w:tcPr>
          <w:p w14:paraId="15597D0E" w14:textId="77777777" w:rsidR="00527473" w:rsidRPr="00527473" w:rsidRDefault="00527473">
            <w:r w:rsidRPr="00527473">
              <w:t>English</w:t>
            </w:r>
          </w:p>
        </w:tc>
      </w:tr>
      <w:tr w:rsidR="00527473" w:rsidRPr="00527473" w14:paraId="2E12CE49" w14:textId="77777777" w:rsidTr="0057569F">
        <w:trPr>
          <w:gridAfter w:val="1"/>
          <w:wAfter w:w="1304" w:type="dxa"/>
          <w:trHeight w:val="300"/>
        </w:trPr>
        <w:tc>
          <w:tcPr>
            <w:tcW w:w="3147" w:type="dxa"/>
            <w:hideMark/>
          </w:tcPr>
          <w:p w14:paraId="391A49B3" w14:textId="77777777" w:rsidR="00527473" w:rsidRPr="00527473" w:rsidRDefault="00527473">
            <w:r w:rsidRPr="00527473">
              <w:t>In the memory of</w:t>
            </w:r>
            <w:r w:rsidRPr="00527473">
              <w:br/>
              <w:t xml:space="preserve">THOMAS JONES, HENDRYD </w:t>
            </w:r>
            <w:r w:rsidRPr="00527473">
              <w:br/>
              <w:t xml:space="preserve">IN THIS PARISH WHO DEPARTED THIS LIFE ON THE 5 DAY </w:t>
            </w:r>
            <w:r w:rsidRPr="00527473">
              <w:br/>
              <w:t>OF APRIL 1864,</w:t>
            </w:r>
            <w:r w:rsidRPr="00527473">
              <w:br/>
              <w:t xml:space="preserve">AGED 61 YEARS. </w:t>
            </w:r>
            <w:r w:rsidRPr="00527473">
              <w:br/>
            </w:r>
            <w:proofErr w:type="gramStart"/>
            <w:r w:rsidRPr="00527473">
              <w:t>ALSO</w:t>
            </w:r>
            <w:proofErr w:type="gramEnd"/>
            <w:r w:rsidRPr="00527473">
              <w:t xml:space="preserve"> OF </w:t>
            </w:r>
            <w:r w:rsidRPr="00527473">
              <w:br/>
              <w:t xml:space="preserve">ANNE JONES, HIS WIFE, </w:t>
            </w:r>
            <w:r w:rsidRPr="00527473">
              <w:br/>
              <w:t>WHO DEPARTED THIS LIFE, ON</w:t>
            </w:r>
            <w:r w:rsidRPr="00527473">
              <w:br/>
              <w:t xml:space="preserve">THE 10 DAY OF DECEMBER, 1844. </w:t>
            </w:r>
            <w:r w:rsidRPr="00527473">
              <w:br/>
              <w:t>AGED 35 YEARS</w:t>
            </w:r>
            <w:r w:rsidRPr="00527473">
              <w:br/>
            </w:r>
            <w:r w:rsidRPr="00527473">
              <w:br/>
              <w:t xml:space="preserve">Un a </w:t>
            </w:r>
            <w:proofErr w:type="spellStart"/>
            <w:r w:rsidRPr="00527473">
              <w:t>fo'n</w:t>
            </w:r>
            <w:proofErr w:type="spellEnd"/>
            <w:r w:rsidRPr="00527473">
              <w:t xml:space="preserve"> </w:t>
            </w:r>
            <w:proofErr w:type="spellStart"/>
            <w:r w:rsidRPr="00527473">
              <w:t>iawn</w:t>
            </w:r>
            <w:proofErr w:type="spellEnd"/>
            <w:r w:rsidRPr="00527473">
              <w:t xml:space="preserve"> </w:t>
            </w:r>
            <w:proofErr w:type="spellStart"/>
            <w:r w:rsidRPr="00527473">
              <w:t>ei</w:t>
            </w:r>
            <w:proofErr w:type="spellEnd"/>
            <w:r w:rsidRPr="00527473">
              <w:t xml:space="preserve"> </w:t>
            </w:r>
            <w:proofErr w:type="spellStart"/>
            <w:r w:rsidRPr="00527473">
              <w:t>fywyd</w:t>
            </w:r>
            <w:proofErr w:type="spellEnd"/>
            <w:r w:rsidRPr="00527473">
              <w:t xml:space="preserve">-a </w:t>
            </w:r>
            <w:proofErr w:type="spellStart"/>
            <w:r w:rsidRPr="00527473">
              <w:t>gedwir</w:t>
            </w:r>
            <w:proofErr w:type="spellEnd"/>
            <w:r w:rsidRPr="00527473">
              <w:br/>
            </w:r>
            <w:proofErr w:type="spellStart"/>
            <w:r w:rsidRPr="00527473">
              <w:t>Yn</w:t>
            </w:r>
            <w:proofErr w:type="spellEnd"/>
            <w:r w:rsidRPr="00527473">
              <w:t xml:space="preserve"> </w:t>
            </w:r>
            <w:proofErr w:type="spellStart"/>
            <w:r w:rsidRPr="00527473">
              <w:t>cadarn</w:t>
            </w:r>
            <w:proofErr w:type="spellEnd"/>
            <w:r w:rsidRPr="00527473">
              <w:t xml:space="preserve"> </w:t>
            </w:r>
            <w:proofErr w:type="spellStart"/>
            <w:r w:rsidRPr="00527473">
              <w:t>ei</w:t>
            </w:r>
            <w:proofErr w:type="spellEnd"/>
            <w:r w:rsidRPr="00527473">
              <w:t xml:space="preserve"> </w:t>
            </w:r>
            <w:proofErr w:type="spellStart"/>
            <w:r w:rsidRPr="00527473">
              <w:t>wynfyd</w:t>
            </w:r>
            <w:proofErr w:type="spellEnd"/>
            <w:r w:rsidRPr="00527473">
              <w:t>;</w:t>
            </w:r>
            <w:r w:rsidRPr="00527473">
              <w:br/>
              <w:t xml:space="preserve">Ni </w:t>
            </w:r>
            <w:proofErr w:type="spellStart"/>
            <w:r w:rsidRPr="00527473">
              <w:t>chil</w:t>
            </w:r>
            <w:proofErr w:type="spellEnd"/>
            <w:r w:rsidRPr="00527473">
              <w:t xml:space="preserve">, </w:t>
            </w:r>
            <w:proofErr w:type="spellStart"/>
            <w:r w:rsidRPr="00527473">
              <w:t>ni</w:t>
            </w:r>
            <w:proofErr w:type="spellEnd"/>
            <w:r w:rsidRPr="00527473">
              <w:t xml:space="preserve"> </w:t>
            </w:r>
            <w:proofErr w:type="spellStart"/>
            <w:r w:rsidRPr="00527473">
              <w:t>fynn</w:t>
            </w:r>
            <w:proofErr w:type="spellEnd"/>
            <w:r w:rsidRPr="00527473">
              <w:t xml:space="preserve"> </w:t>
            </w:r>
            <w:proofErr w:type="spellStart"/>
            <w:r w:rsidRPr="00527473">
              <w:t>ochelyd</w:t>
            </w:r>
            <w:proofErr w:type="spellEnd"/>
            <w:r w:rsidRPr="00527473">
              <w:br/>
              <w:t xml:space="preserve">Na </w:t>
            </w:r>
            <w:proofErr w:type="spellStart"/>
            <w:r w:rsidRPr="00527473">
              <w:t>dydd</w:t>
            </w:r>
            <w:proofErr w:type="spellEnd"/>
            <w:r w:rsidRPr="00527473">
              <w:t xml:space="preserve"> barn, Na </w:t>
            </w:r>
            <w:proofErr w:type="spellStart"/>
            <w:r w:rsidRPr="00527473">
              <w:t>diwedd</w:t>
            </w:r>
            <w:proofErr w:type="spellEnd"/>
            <w:r w:rsidRPr="00527473">
              <w:t xml:space="preserve"> </w:t>
            </w:r>
            <w:proofErr w:type="spellStart"/>
            <w:r w:rsidRPr="00527473">
              <w:t>byd</w:t>
            </w:r>
            <w:proofErr w:type="spellEnd"/>
          </w:p>
        </w:tc>
        <w:tc>
          <w:tcPr>
            <w:tcW w:w="3672" w:type="dxa"/>
            <w:noWrap/>
            <w:hideMark/>
          </w:tcPr>
          <w:p w14:paraId="408A3B3C" w14:textId="77777777" w:rsidR="00527473" w:rsidRPr="00527473" w:rsidRDefault="00527473">
            <w:r w:rsidRPr="00527473">
              <w:t xml:space="preserve">Decorated with triangular symbol at top, with swirling loops underneath </w:t>
            </w:r>
          </w:p>
        </w:tc>
        <w:tc>
          <w:tcPr>
            <w:tcW w:w="1420" w:type="dxa"/>
            <w:noWrap/>
            <w:hideMark/>
          </w:tcPr>
          <w:p w14:paraId="120F3328" w14:textId="77777777" w:rsidR="00527473" w:rsidRPr="00527473" w:rsidRDefault="00527473">
            <w:r w:rsidRPr="00527473">
              <w:t>Limestone</w:t>
            </w:r>
          </w:p>
        </w:tc>
        <w:tc>
          <w:tcPr>
            <w:tcW w:w="1462" w:type="dxa"/>
            <w:noWrap/>
            <w:hideMark/>
          </w:tcPr>
          <w:p w14:paraId="6C2A4E82" w14:textId="77777777" w:rsidR="00527473" w:rsidRPr="00527473" w:rsidRDefault="00527473">
            <w:proofErr w:type="spellStart"/>
            <w:proofErr w:type="gramStart"/>
            <w:r w:rsidRPr="00527473">
              <w:t>English;Welsh</w:t>
            </w:r>
            <w:proofErr w:type="spellEnd"/>
            <w:proofErr w:type="gramEnd"/>
          </w:p>
        </w:tc>
      </w:tr>
      <w:tr w:rsidR="00527473" w:rsidRPr="00527473" w14:paraId="43327D24" w14:textId="77777777" w:rsidTr="0057569F">
        <w:trPr>
          <w:gridAfter w:val="1"/>
          <w:wAfter w:w="1304" w:type="dxa"/>
          <w:trHeight w:val="300"/>
        </w:trPr>
        <w:tc>
          <w:tcPr>
            <w:tcW w:w="3147" w:type="dxa"/>
            <w:hideMark/>
          </w:tcPr>
          <w:p w14:paraId="22808024" w14:textId="77777777" w:rsidR="00527473" w:rsidRPr="00527473" w:rsidRDefault="00527473">
            <w:r w:rsidRPr="00527473">
              <w:t>COF AM JOHN GRIFFITHS,</w:t>
            </w:r>
            <w:r w:rsidRPr="00527473">
              <w:br/>
              <w:t xml:space="preserve">(GOF), PLAS Y PANT, </w:t>
            </w:r>
            <w:r w:rsidRPr="00527473">
              <w:br/>
              <w:t>PLWYF PENCAREG;</w:t>
            </w:r>
            <w:r w:rsidRPr="00527473">
              <w:br/>
              <w:t xml:space="preserve">YR HWN A FU EARW </w:t>
            </w:r>
            <w:r w:rsidRPr="00527473">
              <w:br/>
              <w:t xml:space="preserve">EBRILL 23, 1858, YN 50 OED. </w:t>
            </w:r>
            <w:r w:rsidRPr="00527473">
              <w:br/>
              <w:t xml:space="preserve">HEFYD THOMAS EI FABI </w:t>
            </w:r>
            <w:r w:rsidRPr="00527473">
              <w:br/>
              <w:t xml:space="preserve">A FU FARW </w:t>
            </w:r>
            <w:r w:rsidRPr="00527473">
              <w:br/>
              <w:t>EBRILL 3, 1848, YN 14 OED</w:t>
            </w:r>
            <w:r w:rsidRPr="00527473">
              <w:br/>
              <w:t xml:space="preserve">HEFYD </w:t>
            </w:r>
            <w:r w:rsidRPr="00527473">
              <w:br/>
              <w:t xml:space="preserve">MARIA GRIFFITHS </w:t>
            </w:r>
            <w:proofErr w:type="spellStart"/>
            <w:r w:rsidRPr="00527473">
              <w:t>ei</w:t>
            </w:r>
            <w:proofErr w:type="spellEnd"/>
            <w:r w:rsidRPr="00527473">
              <w:t xml:space="preserve"> </w:t>
            </w:r>
            <w:proofErr w:type="spellStart"/>
            <w:r w:rsidRPr="00527473">
              <w:t>anwyl</w:t>
            </w:r>
            <w:proofErr w:type="spellEnd"/>
            <w:r w:rsidRPr="00527473">
              <w:br/>
            </w:r>
            <w:proofErr w:type="spellStart"/>
            <w:r w:rsidRPr="00527473">
              <w:t>briod</w:t>
            </w:r>
            <w:proofErr w:type="spellEnd"/>
            <w:r w:rsidRPr="00527473">
              <w:t xml:space="preserve">. </w:t>
            </w:r>
            <w:proofErr w:type="spellStart"/>
            <w:r w:rsidRPr="00527473">
              <w:t>yr</w:t>
            </w:r>
            <w:proofErr w:type="spellEnd"/>
            <w:r w:rsidRPr="00527473">
              <w:t xml:space="preserve"> hon a </w:t>
            </w:r>
            <w:proofErr w:type="spellStart"/>
            <w:r w:rsidRPr="00527473">
              <w:t>fu</w:t>
            </w:r>
            <w:proofErr w:type="spellEnd"/>
            <w:r w:rsidRPr="00527473">
              <w:t xml:space="preserve"> </w:t>
            </w:r>
            <w:proofErr w:type="spellStart"/>
            <w:r w:rsidRPr="00527473">
              <w:t>farw</w:t>
            </w:r>
            <w:proofErr w:type="spellEnd"/>
            <w:r w:rsidRPr="00527473">
              <w:br/>
            </w:r>
            <w:proofErr w:type="spellStart"/>
            <w:r w:rsidRPr="00527473">
              <w:t>Mawrth</w:t>
            </w:r>
            <w:proofErr w:type="spellEnd"/>
            <w:r w:rsidRPr="00527473">
              <w:t xml:space="preserve"> y 30. 1897 </w:t>
            </w:r>
            <w:proofErr w:type="spellStart"/>
            <w:r w:rsidRPr="00527473">
              <w:t>yn</w:t>
            </w:r>
            <w:proofErr w:type="spellEnd"/>
            <w:r w:rsidRPr="00527473">
              <w:t xml:space="preserve"> 92 </w:t>
            </w:r>
            <w:proofErr w:type="spellStart"/>
            <w:r w:rsidRPr="00527473">
              <w:t>oed</w:t>
            </w:r>
            <w:proofErr w:type="spellEnd"/>
            <w:r w:rsidRPr="00527473">
              <w:t>.</w:t>
            </w:r>
            <w:r w:rsidRPr="00527473">
              <w:br/>
            </w:r>
            <w:r w:rsidRPr="00527473">
              <w:br/>
              <w:t xml:space="preserve">Dy </w:t>
            </w:r>
            <w:proofErr w:type="spellStart"/>
            <w:r w:rsidRPr="00527473">
              <w:t>ddeddfaw</w:t>
            </w:r>
            <w:proofErr w:type="spellEnd"/>
            <w:r w:rsidRPr="00527473">
              <w:t xml:space="preserve"> </w:t>
            </w:r>
            <w:proofErr w:type="spellStart"/>
            <w:r w:rsidRPr="00527473">
              <w:t>oedd</w:t>
            </w:r>
            <w:proofErr w:type="spellEnd"/>
            <w:r w:rsidRPr="00527473">
              <w:t xml:space="preserve"> </w:t>
            </w:r>
            <w:proofErr w:type="spellStart"/>
            <w:r w:rsidRPr="00527473">
              <w:t>fy</w:t>
            </w:r>
            <w:proofErr w:type="spellEnd"/>
            <w:r w:rsidRPr="00527473">
              <w:t xml:space="preserve"> </w:t>
            </w:r>
            <w:proofErr w:type="spellStart"/>
            <w:r w:rsidRPr="00527473">
              <w:t>nghan</w:t>
            </w:r>
            <w:proofErr w:type="spellEnd"/>
            <w:r w:rsidRPr="00527473">
              <w:t xml:space="preserve"> </w:t>
            </w:r>
            <w:proofErr w:type="spellStart"/>
            <w:r w:rsidRPr="00527473">
              <w:t>yn</w:t>
            </w:r>
            <w:proofErr w:type="spellEnd"/>
            <w:r w:rsidRPr="00527473">
              <w:t xml:space="preserve"> </w:t>
            </w:r>
            <w:proofErr w:type="spellStart"/>
            <w:r w:rsidRPr="00527473">
              <w:t>nhy</w:t>
            </w:r>
            <w:proofErr w:type="spellEnd"/>
            <w:r w:rsidRPr="00527473">
              <w:t xml:space="preserve"> </w:t>
            </w:r>
            <w:proofErr w:type="spellStart"/>
            <w:r w:rsidRPr="00527473">
              <w:t>fy</w:t>
            </w:r>
            <w:proofErr w:type="spellEnd"/>
            <w:r w:rsidRPr="00527473">
              <w:t xml:space="preserve"> </w:t>
            </w:r>
            <w:proofErr w:type="spellStart"/>
            <w:r w:rsidRPr="00527473">
              <w:t>mhererindod</w:t>
            </w:r>
            <w:proofErr w:type="spellEnd"/>
            <w:r w:rsidRPr="00527473">
              <w:t xml:space="preserve">. PSAL CXIX </w:t>
            </w:r>
          </w:p>
        </w:tc>
        <w:tc>
          <w:tcPr>
            <w:tcW w:w="3672" w:type="dxa"/>
            <w:hideMark/>
          </w:tcPr>
          <w:p w14:paraId="36C0B2B4" w14:textId="77777777" w:rsidR="00527473" w:rsidRPr="00527473" w:rsidRDefault="00527473">
            <w:r w:rsidRPr="00527473">
              <w:t>Vines on the sides of the gravestone, large book at top.</w:t>
            </w:r>
            <w:r w:rsidRPr="00527473">
              <w:br/>
              <w:t xml:space="preserve">Men take precedent above woman, but possibly because woman died much later. </w:t>
            </w:r>
          </w:p>
        </w:tc>
        <w:tc>
          <w:tcPr>
            <w:tcW w:w="1420" w:type="dxa"/>
            <w:noWrap/>
            <w:hideMark/>
          </w:tcPr>
          <w:p w14:paraId="19948420" w14:textId="77777777" w:rsidR="00527473" w:rsidRPr="00527473" w:rsidRDefault="00527473">
            <w:r w:rsidRPr="00527473">
              <w:t>Slate</w:t>
            </w:r>
          </w:p>
        </w:tc>
        <w:tc>
          <w:tcPr>
            <w:tcW w:w="1462" w:type="dxa"/>
            <w:noWrap/>
            <w:hideMark/>
          </w:tcPr>
          <w:p w14:paraId="719D8634" w14:textId="77777777" w:rsidR="00527473" w:rsidRPr="00527473" w:rsidRDefault="00527473">
            <w:r w:rsidRPr="00527473">
              <w:t>Welsh</w:t>
            </w:r>
          </w:p>
        </w:tc>
      </w:tr>
      <w:tr w:rsidR="00527473" w:rsidRPr="00527473" w14:paraId="59F91CD6" w14:textId="77777777" w:rsidTr="0057569F">
        <w:trPr>
          <w:gridAfter w:val="1"/>
          <w:wAfter w:w="1304" w:type="dxa"/>
          <w:trHeight w:val="300"/>
        </w:trPr>
        <w:tc>
          <w:tcPr>
            <w:tcW w:w="3147" w:type="dxa"/>
            <w:hideMark/>
          </w:tcPr>
          <w:p w14:paraId="02F7987C" w14:textId="77777777" w:rsidR="00527473" w:rsidRPr="00527473" w:rsidRDefault="00527473">
            <w:r w:rsidRPr="00527473">
              <w:t>SACRED</w:t>
            </w:r>
            <w:r w:rsidRPr="00527473">
              <w:br/>
              <w:t xml:space="preserve">TO THE MEMORY OF </w:t>
            </w:r>
            <w:r w:rsidRPr="00527473">
              <w:br/>
              <w:t>EGERIE JULIE MARIE</w:t>
            </w:r>
            <w:r w:rsidRPr="00527473">
              <w:br/>
              <w:t xml:space="preserve">THE BELOVED WIFE OF </w:t>
            </w:r>
            <w:r w:rsidRPr="00527473">
              <w:br/>
              <w:t>WJ WILLIAMS ESQRE</w:t>
            </w:r>
            <w:r w:rsidRPr="00527473">
              <w:br/>
              <w:t xml:space="preserve">OF THIS TOWN </w:t>
            </w:r>
            <w:r w:rsidRPr="00527473">
              <w:br/>
              <w:t xml:space="preserve">LATE SENIOR PROFESSOR OF </w:t>
            </w:r>
            <w:r w:rsidRPr="00527473">
              <w:br/>
              <w:t xml:space="preserve">CLASSICS AND ACTING RECTOR </w:t>
            </w:r>
            <w:r w:rsidRPr="00527473">
              <w:lastRenderedPageBreak/>
              <w:t xml:space="preserve">OF </w:t>
            </w:r>
            <w:r w:rsidRPr="00527473">
              <w:br/>
              <w:t xml:space="preserve">THE ROYAL COLLEGE, MAURITIUS </w:t>
            </w:r>
            <w:r w:rsidRPr="00527473">
              <w:br/>
              <w:t xml:space="preserve">AND YOUNGEST DAUGHTER OF </w:t>
            </w:r>
            <w:r w:rsidRPr="00527473">
              <w:br/>
              <w:t xml:space="preserve">THE LATE ALEXIS LECLEZIO ESQRE </w:t>
            </w:r>
            <w:r w:rsidRPr="00527473">
              <w:br/>
              <w:t xml:space="preserve">AND AUNT OF THE </w:t>
            </w:r>
            <w:r w:rsidRPr="00527473">
              <w:br/>
              <w:t xml:space="preserve">HONBLE EUGENE LECLEZIO ESQRE </w:t>
            </w:r>
            <w:r w:rsidRPr="00527473">
              <w:br/>
              <w:t xml:space="preserve">MEMBER OF THE LEGISLATIVE COUNCIL </w:t>
            </w:r>
            <w:r w:rsidRPr="00527473">
              <w:br/>
              <w:t>MAURITIUS</w:t>
            </w:r>
            <w:r w:rsidRPr="00527473">
              <w:br/>
              <w:t xml:space="preserve">DIED AT MARSEILLES </w:t>
            </w:r>
            <w:r w:rsidRPr="00527473">
              <w:br/>
              <w:t xml:space="preserve">ON THE 29TH OF MAY 1869 </w:t>
            </w:r>
            <w:r w:rsidRPr="00527473">
              <w:br/>
            </w:r>
            <w:r w:rsidRPr="00527473">
              <w:br/>
              <w:t xml:space="preserve">BLESSED ARE THE DEAD WHICH DIE IN THE LORD </w:t>
            </w:r>
            <w:r w:rsidRPr="00527473">
              <w:br/>
              <w:t xml:space="preserve">REV. XIV. 13. </w:t>
            </w:r>
            <w:r w:rsidRPr="00527473">
              <w:br/>
            </w:r>
            <w:r w:rsidRPr="00527473">
              <w:br/>
              <w:t>On the side:</w:t>
            </w:r>
            <w:r w:rsidRPr="00527473">
              <w:br/>
              <w:t xml:space="preserve">ALSO </w:t>
            </w:r>
            <w:r w:rsidRPr="00527473">
              <w:br/>
              <w:t xml:space="preserve">TO THE MEMORY OF </w:t>
            </w:r>
            <w:r w:rsidRPr="00527473">
              <w:br/>
              <w:t xml:space="preserve">WILLIAM JOHN WILLIAMS ESQRE </w:t>
            </w:r>
            <w:r w:rsidRPr="00527473">
              <w:br/>
              <w:t xml:space="preserve">WHO DIED AT HASTINGS </w:t>
            </w:r>
            <w:r w:rsidRPr="00527473">
              <w:br/>
              <w:t>FEBRUARY 5TH 1871</w:t>
            </w:r>
            <w:r w:rsidRPr="00527473">
              <w:br/>
              <w:t xml:space="preserve">AGED 61 YEARS </w:t>
            </w:r>
          </w:p>
        </w:tc>
        <w:tc>
          <w:tcPr>
            <w:tcW w:w="3672" w:type="dxa"/>
            <w:hideMark/>
          </w:tcPr>
          <w:p w14:paraId="6FA18EAE" w14:textId="77777777" w:rsidR="00527473" w:rsidRPr="00527473" w:rsidRDefault="00527473">
            <w:r w:rsidRPr="00527473">
              <w:lastRenderedPageBreak/>
              <w:t>Large stone obelisk decorated with wreaths along the top. Set atop 3 plinths.</w:t>
            </w:r>
            <w:r w:rsidRPr="00527473">
              <w:br/>
              <w:t xml:space="preserve">Built for </w:t>
            </w:r>
            <w:proofErr w:type="spellStart"/>
            <w:r w:rsidRPr="00527473">
              <w:t>egerie</w:t>
            </w:r>
            <w:proofErr w:type="spellEnd"/>
            <w:r w:rsidRPr="00527473">
              <w:t xml:space="preserve"> first, then William was added later. </w:t>
            </w:r>
          </w:p>
        </w:tc>
        <w:tc>
          <w:tcPr>
            <w:tcW w:w="1420" w:type="dxa"/>
            <w:noWrap/>
            <w:hideMark/>
          </w:tcPr>
          <w:p w14:paraId="23EBADEA" w14:textId="77777777" w:rsidR="00527473" w:rsidRPr="00527473" w:rsidRDefault="00527473">
            <w:r w:rsidRPr="00527473">
              <w:t>Limestone</w:t>
            </w:r>
          </w:p>
        </w:tc>
        <w:tc>
          <w:tcPr>
            <w:tcW w:w="1462" w:type="dxa"/>
            <w:noWrap/>
            <w:hideMark/>
          </w:tcPr>
          <w:p w14:paraId="237BA86D" w14:textId="77777777" w:rsidR="00527473" w:rsidRPr="00527473" w:rsidRDefault="00527473">
            <w:r w:rsidRPr="00527473">
              <w:t>English</w:t>
            </w:r>
          </w:p>
        </w:tc>
      </w:tr>
      <w:tr w:rsidR="00527473" w:rsidRPr="00527473" w14:paraId="661BBFE7" w14:textId="77777777" w:rsidTr="0057569F">
        <w:trPr>
          <w:gridAfter w:val="1"/>
          <w:wAfter w:w="1304" w:type="dxa"/>
          <w:trHeight w:val="300"/>
        </w:trPr>
        <w:tc>
          <w:tcPr>
            <w:tcW w:w="3147" w:type="dxa"/>
            <w:hideMark/>
          </w:tcPr>
          <w:p w14:paraId="44D42345" w14:textId="77777777" w:rsidR="00527473" w:rsidRPr="00527473" w:rsidRDefault="00527473">
            <w:r w:rsidRPr="00527473">
              <w:t>Lieth the body of ANNE</w:t>
            </w:r>
            <w:r w:rsidRPr="00527473">
              <w:br/>
              <w:t xml:space="preserve">Daughter of John and Anne Price </w:t>
            </w:r>
            <w:r w:rsidRPr="00527473">
              <w:br/>
              <w:t>of Ship Inn in this Town. who</w:t>
            </w:r>
            <w:r w:rsidRPr="00527473">
              <w:br/>
              <w:t>departed this life February 24th</w:t>
            </w:r>
            <w:r w:rsidRPr="00527473">
              <w:br/>
              <w:t xml:space="preserve">in the year </w:t>
            </w:r>
            <w:proofErr w:type="gramStart"/>
            <w:r w:rsidRPr="00527473">
              <w:t>1832.</w:t>
            </w:r>
            <w:proofErr w:type="gramEnd"/>
            <w:r w:rsidRPr="00527473">
              <w:t xml:space="preserve"> Aged 4 Months</w:t>
            </w:r>
          </w:p>
        </w:tc>
        <w:tc>
          <w:tcPr>
            <w:tcW w:w="3672" w:type="dxa"/>
            <w:hideMark/>
          </w:tcPr>
          <w:p w14:paraId="1959ECA1" w14:textId="77777777" w:rsidR="00527473" w:rsidRPr="00527473" w:rsidRDefault="00527473">
            <w:r w:rsidRPr="00527473">
              <w:t>Two suns in the corner</w:t>
            </w:r>
            <w:r w:rsidRPr="00527473">
              <w:br/>
              <w:t xml:space="preserve">On the back of the gravestone is a </w:t>
            </w:r>
            <w:proofErr w:type="spellStart"/>
            <w:r w:rsidRPr="00527473">
              <w:t>chiseled</w:t>
            </w:r>
            <w:proofErr w:type="spellEnd"/>
            <w:r w:rsidRPr="00527473">
              <w:t xml:space="preserve"> alphabet. This stone was a test piece that the prices got for cheap. </w:t>
            </w:r>
          </w:p>
        </w:tc>
        <w:tc>
          <w:tcPr>
            <w:tcW w:w="1420" w:type="dxa"/>
            <w:noWrap/>
            <w:hideMark/>
          </w:tcPr>
          <w:p w14:paraId="29D798CF" w14:textId="77777777" w:rsidR="00527473" w:rsidRPr="00527473" w:rsidRDefault="00527473">
            <w:r w:rsidRPr="00527473">
              <w:t>Slate</w:t>
            </w:r>
          </w:p>
        </w:tc>
        <w:tc>
          <w:tcPr>
            <w:tcW w:w="1462" w:type="dxa"/>
            <w:noWrap/>
            <w:hideMark/>
          </w:tcPr>
          <w:p w14:paraId="4F0DF924" w14:textId="77777777" w:rsidR="00527473" w:rsidRPr="00527473" w:rsidRDefault="00527473">
            <w:r w:rsidRPr="00527473">
              <w:t>English</w:t>
            </w:r>
          </w:p>
        </w:tc>
      </w:tr>
      <w:tr w:rsidR="00527473" w:rsidRPr="00527473" w14:paraId="71C5EA97" w14:textId="77777777" w:rsidTr="0057569F">
        <w:trPr>
          <w:gridAfter w:val="1"/>
          <w:wAfter w:w="1304" w:type="dxa"/>
          <w:trHeight w:val="300"/>
        </w:trPr>
        <w:tc>
          <w:tcPr>
            <w:tcW w:w="3147" w:type="dxa"/>
            <w:hideMark/>
          </w:tcPr>
          <w:p w14:paraId="519DFB5A" w14:textId="77777777" w:rsidR="00527473" w:rsidRPr="00527473" w:rsidRDefault="00527473">
            <w:r w:rsidRPr="00527473">
              <w:t>IN</w:t>
            </w:r>
            <w:r w:rsidRPr="00527473">
              <w:br/>
              <w:t xml:space="preserve">LOVING MEMORY </w:t>
            </w:r>
            <w:r w:rsidRPr="00527473">
              <w:br/>
              <w:t xml:space="preserve">OF </w:t>
            </w:r>
            <w:r w:rsidRPr="00527473">
              <w:br/>
              <w:t xml:space="preserve">DEAR LITTLE </w:t>
            </w:r>
            <w:r w:rsidRPr="00527473">
              <w:br/>
              <w:t xml:space="preserve">JOSEPH </w:t>
            </w:r>
            <w:r w:rsidRPr="00527473">
              <w:br/>
              <w:t xml:space="preserve">THE ELDEST CHILD OF </w:t>
            </w:r>
            <w:r w:rsidRPr="00527473">
              <w:br/>
              <w:t xml:space="preserve">DAVID AND ANNE THOMAS, </w:t>
            </w:r>
            <w:r w:rsidRPr="00527473">
              <w:br/>
              <w:t xml:space="preserve">OF LIME HOUSE, LONDON, </w:t>
            </w:r>
            <w:r w:rsidRPr="00527473">
              <w:br/>
              <w:t>BORN APRIL 15, 1891</w:t>
            </w:r>
            <w:r w:rsidRPr="00527473">
              <w:br/>
              <w:t>DIED MARCH 23, 1896</w:t>
            </w:r>
            <w:r w:rsidRPr="00527473">
              <w:br/>
            </w:r>
            <w:r w:rsidRPr="00527473">
              <w:br/>
              <w:t xml:space="preserve">"BLESSED ARE THE PURE IN </w:t>
            </w:r>
            <w:r w:rsidRPr="00527473">
              <w:br/>
              <w:t xml:space="preserve">HEART: FOR THEY SHALL </w:t>
            </w:r>
            <w:r w:rsidRPr="00527473">
              <w:br/>
              <w:t>SEE GOD."</w:t>
            </w:r>
            <w:r w:rsidRPr="00527473">
              <w:br/>
            </w:r>
            <w:r w:rsidRPr="00527473">
              <w:br/>
              <w:t xml:space="preserve">ALSO THE ABOVE NAMED </w:t>
            </w:r>
            <w:r w:rsidRPr="00527473">
              <w:br/>
              <w:t xml:space="preserve">ANNE THOMAS </w:t>
            </w:r>
            <w:r w:rsidRPr="00527473">
              <w:br/>
              <w:t>BORN OCT 29, 1864</w:t>
            </w:r>
            <w:r w:rsidRPr="00527473">
              <w:br/>
              <w:t>DIED SEPT. 15, 1930.</w:t>
            </w:r>
            <w:r w:rsidRPr="00527473">
              <w:br/>
            </w:r>
            <w:r w:rsidRPr="00527473">
              <w:br/>
              <w:t>"FAITHFUL UNTO DEATH"</w:t>
            </w:r>
            <w:r w:rsidRPr="00527473">
              <w:br/>
            </w:r>
            <w:r w:rsidRPr="00527473">
              <w:br/>
              <w:t>On the side:</w:t>
            </w:r>
            <w:r w:rsidRPr="00527473">
              <w:br/>
            </w:r>
            <w:r w:rsidRPr="00527473">
              <w:lastRenderedPageBreak/>
              <w:t>ALSO OF THE SAID</w:t>
            </w:r>
            <w:r w:rsidRPr="00527473">
              <w:br/>
              <w:t xml:space="preserve">DAVID THOMAS </w:t>
            </w:r>
            <w:r w:rsidRPr="00527473">
              <w:br/>
              <w:t xml:space="preserve">SPRINGFIELD CWMANNE </w:t>
            </w:r>
            <w:r w:rsidRPr="00527473">
              <w:br/>
              <w:t>BORN JULY 20, 1867.</w:t>
            </w:r>
            <w:r w:rsidRPr="00527473">
              <w:br/>
              <w:t>DIED APRIL 30, 1941.</w:t>
            </w:r>
            <w:r w:rsidRPr="00527473">
              <w:br/>
            </w:r>
            <w:r w:rsidRPr="00527473">
              <w:br/>
              <w:t>"AT REST"</w:t>
            </w:r>
          </w:p>
        </w:tc>
        <w:tc>
          <w:tcPr>
            <w:tcW w:w="3672" w:type="dxa"/>
            <w:noWrap/>
            <w:hideMark/>
          </w:tcPr>
          <w:p w14:paraId="34C07DE5" w14:textId="77777777" w:rsidR="00527473" w:rsidRPr="00527473" w:rsidRDefault="00527473">
            <w:r w:rsidRPr="00527473">
              <w:lastRenderedPageBreak/>
              <w:t xml:space="preserve">Covered urn atop an obelisk which is on 2 plinths </w:t>
            </w:r>
          </w:p>
        </w:tc>
        <w:tc>
          <w:tcPr>
            <w:tcW w:w="1420" w:type="dxa"/>
            <w:noWrap/>
            <w:hideMark/>
          </w:tcPr>
          <w:p w14:paraId="57AA77A2" w14:textId="77777777" w:rsidR="00527473" w:rsidRPr="00527473" w:rsidRDefault="00527473">
            <w:r w:rsidRPr="00527473">
              <w:t>Balmoral Granite</w:t>
            </w:r>
          </w:p>
        </w:tc>
        <w:tc>
          <w:tcPr>
            <w:tcW w:w="1462" w:type="dxa"/>
            <w:noWrap/>
            <w:hideMark/>
          </w:tcPr>
          <w:p w14:paraId="41BC5998" w14:textId="77777777" w:rsidR="00527473" w:rsidRPr="00527473" w:rsidRDefault="00527473">
            <w:r w:rsidRPr="00527473">
              <w:t>English</w:t>
            </w:r>
          </w:p>
        </w:tc>
      </w:tr>
      <w:tr w:rsidR="00527473" w:rsidRPr="00527473" w14:paraId="5DB41868" w14:textId="77777777" w:rsidTr="0057569F">
        <w:trPr>
          <w:gridAfter w:val="1"/>
          <w:wAfter w:w="1304" w:type="dxa"/>
          <w:trHeight w:val="300"/>
        </w:trPr>
        <w:tc>
          <w:tcPr>
            <w:tcW w:w="3147" w:type="dxa"/>
            <w:hideMark/>
          </w:tcPr>
          <w:p w14:paraId="50C5A2E8" w14:textId="77777777" w:rsidR="00527473" w:rsidRPr="00527473" w:rsidRDefault="00527473">
            <w:r w:rsidRPr="00527473">
              <w:t>COF ANWYL AM</w:t>
            </w:r>
            <w:r w:rsidRPr="00527473">
              <w:br/>
              <w:t xml:space="preserve">DAVID DAVIES, </w:t>
            </w:r>
            <w:r w:rsidRPr="00527473">
              <w:br/>
              <w:t xml:space="preserve">10, STATION TERRACE, </w:t>
            </w:r>
            <w:r w:rsidRPr="00527473">
              <w:br/>
              <w:t>O'R DREF HON;</w:t>
            </w:r>
            <w:r w:rsidRPr="00527473">
              <w:br/>
              <w:t>BU FARW MAWRTH 1, 1893,</w:t>
            </w:r>
            <w:r w:rsidRPr="00527473">
              <w:br/>
              <w:t xml:space="preserve">YN 45 OED. </w:t>
            </w:r>
            <w:r w:rsidRPr="00527473">
              <w:br/>
            </w:r>
            <w:r w:rsidRPr="00527473">
              <w:br/>
              <w:t xml:space="preserve">HEFYD AM ELIZABETH, </w:t>
            </w:r>
            <w:r w:rsidRPr="00527473">
              <w:br/>
              <w:t>EI BRIOD YR HON A FU FARW</w:t>
            </w:r>
            <w:r w:rsidRPr="00527473">
              <w:br/>
              <w:t>HYDREF 20, 1904,</w:t>
            </w:r>
            <w:r w:rsidRPr="00527473">
              <w:br/>
              <w:t>YN 55 OED</w:t>
            </w:r>
            <w:r w:rsidRPr="00527473">
              <w:br/>
            </w:r>
            <w:r w:rsidRPr="00527473">
              <w:br/>
              <w:t xml:space="preserve">ETO AM DAVID THOMAS </w:t>
            </w:r>
            <w:r w:rsidRPr="00527473">
              <w:br/>
              <w:t xml:space="preserve">EU MAB YR HWN A FU FARW </w:t>
            </w:r>
            <w:r w:rsidRPr="00527473">
              <w:br/>
              <w:t>TACHWEDD 19, 1902,</w:t>
            </w:r>
            <w:r w:rsidRPr="00527473">
              <w:br/>
              <w:t xml:space="preserve">YN 17 OED. </w:t>
            </w:r>
            <w:r w:rsidRPr="00527473">
              <w:br/>
            </w:r>
            <w:r w:rsidRPr="00527473">
              <w:br/>
              <w:t>"GWYN EU BYD Y RHAI PUR O GALON:</w:t>
            </w:r>
            <w:r w:rsidRPr="00527473">
              <w:br/>
              <w:t>CANYS HWY A WELANT DDUW."</w:t>
            </w:r>
            <w:r w:rsidRPr="00527473">
              <w:br/>
            </w:r>
            <w:r w:rsidRPr="00527473">
              <w:br/>
              <w:t>HEFYD EU MAB</w:t>
            </w:r>
            <w:r w:rsidRPr="00527473">
              <w:br/>
              <w:t xml:space="preserve">JOSIAH ISAAC DAVIES </w:t>
            </w:r>
            <w:r w:rsidRPr="00527473">
              <w:br/>
              <w:t>ION. 15, 1882-ION. 30, 1953.</w:t>
            </w:r>
          </w:p>
        </w:tc>
        <w:tc>
          <w:tcPr>
            <w:tcW w:w="3672" w:type="dxa"/>
            <w:noWrap/>
            <w:hideMark/>
          </w:tcPr>
          <w:p w14:paraId="49078874" w14:textId="77777777" w:rsidR="00527473" w:rsidRPr="00527473" w:rsidRDefault="00527473">
            <w:r w:rsidRPr="00527473">
              <w:t xml:space="preserve">Grave carved into logs, sat atop another log </w:t>
            </w:r>
          </w:p>
        </w:tc>
        <w:tc>
          <w:tcPr>
            <w:tcW w:w="1420" w:type="dxa"/>
            <w:noWrap/>
            <w:hideMark/>
          </w:tcPr>
          <w:p w14:paraId="410AB2BE" w14:textId="77777777" w:rsidR="00527473" w:rsidRPr="00527473" w:rsidRDefault="00527473">
            <w:r w:rsidRPr="00527473">
              <w:t>Limestone</w:t>
            </w:r>
          </w:p>
        </w:tc>
        <w:tc>
          <w:tcPr>
            <w:tcW w:w="1462" w:type="dxa"/>
            <w:noWrap/>
            <w:hideMark/>
          </w:tcPr>
          <w:p w14:paraId="5277EC61" w14:textId="77777777" w:rsidR="00527473" w:rsidRPr="00527473" w:rsidRDefault="00527473">
            <w:r w:rsidRPr="00527473">
              <w:t>Welsh</w:t>
            </w:r>
          </w:p>
        </w:tc>
      </w:tr>
      <w:tr w:rsidR="00527473" w:rsidRPr="00527473" w14:paraId="6BFA27D8" w14:textId="77777777" w:rsidTr="0057569F">
        <w:trPr>
          <w:gridAfter w:val="1"/>
          <w:wAfter w:w="1304" w:type="dxa"/>
          <w:trHeight w:val="300"/>
        </w:trPr>
        <w:tc>
          <w:tcPr>
            <w:tcW w:w="3147" w:type="dxa"/>
            <w:hideMark/>
          </w:tcPr>
          <w:p w14:paraId="61193F72" w14:textId="77777777" w:rsidR="00527473" w:rsidRPr="00527473" w:rsidRDefault="00527473">
            <w:r w:rsidRPr="00527473">
              <w:t>IN</w:t>
            </w:r>
            <w:r w:rsidRPr="00527473">
              <w:br/>
              <w:t xml:space="preserve">LOVING MEMORY </w:t>
            </w:r>
            <w:r w:rsidRPr="00527473">
              <w:br/>
              <w:t>OF</w:t>
            </w:r>
            <w:r w:rsidRPr="00527473">
              <w:br/>
              <w:t xml:space="preserve">DAVID DAVIES </w:t>
            </w:r>
            <w:r w:rsidRPr="00527473">
              <w:br/>
              <w:t>10, HARFORD SQUARE, OF THIS</w:t>
            </w:r>
            <w:r w:rsidRPr="00527473">
              <w:br/>
              <w:t>TOWN:</w:t>
            </w:r>
            <w:r w:rsidRPr="00527473">
              <w:br/>
              <w:t>BORN, AUGUST 14, 1864.</w:t>
            </w:r>
            <w:r w:rsidRPr="00527473">
              <w:br/>
              <w:t>DIED, JULY 18, 1887.</w:t>
            </w:r>
            <w:r w:rsidRPr="00527473">
              <w:br/>
              <w:t xml:space="preserve">"THY WILL BE DONE" </w:t>
            </w:r>
          </w:p>
        </w:tc>
        <w:tc>
          <w:tcPr>
            <w:tcW w:w="3672" w:type="dxa"/>
            <w:noWrap/>
            <w:hideMark/>
          </w:tcPr>
          <w:p w14:paraId="20A3E74F" w14:textId="77777777" w:rsidR="00527473" w:rsidRPr="00527473" w:rsidRDefault="00527473">
            <w:r w:rsidRPr="00527473">
              <w:t xml:space="preserve">Small gravestone in the shape of a scroll. Slanted cross above the message </w:t>
            </w:r>
          </w:p>
        </w:tc>
        <w:tc>
          <w:tcPr>
            <w:tcW w:w="1420" w:type="dxa"/>
            <w:noWrap/>
            <w:hideMark/>
          </w:tcPr>
          <w:p w14:paraId="4AED94F2" w14:textId="77777777" w:rsidR="00527473" w:rsidRPr="00527473" w:rsidRDefault="00527473">
            <w:r w:rsidRPr="00527473">
              <w:t>Limestone</w:t>
            </w:r>
          </w:p>
        </w:tc>
        <w:tc>
          <w:tcPr>
            <w:tcW w:w="1462" w:type="dxa"/>
            <w:noWrap/>
            <w:hideMark/>
          </w:tcPr>
          <w:p w14:paraId="1777DA30" w14:textId="77777777" w:rsidR="00527473" w:rsidRPr="00527473" w:rsidRDefault="00527473"/>
        </w:tc>
      </w:tr>
      <w:tr w:rsidR="00527473" w:rsidRPr="00527473" w14:paraId="52507E62" w14:textId="77777777" w:rsidTr="0057569F">
        <w:trPr>
          <w:gridAfter w:val="1"/>
          <w:wAfter w:w="1304" w:type="dxa"/>
          <w:trHeight w:val="300"/>
        </w:trPr>
        <w:tc>
          <w:tcPr>
            <w:tcW w:w="3147" w:type="dxa"/>
            <w:hideMark/>
          </w:tcPr>
          <w:p w14:paraId="76D78373" w14:textId="77777777" w:rsidR="00527473" w:rsidRPr="00527473" w:rsidRDefault="00527473">
            <w:r w:rsidRPr="00527473">
              <w:t>IN GOD'S KEEPING</w:t>
            </w:r>
            <w:r w:rsidRPr="00527473">
              <w:br/>
              <w:t xml:space="preserve">ELIZABETH </w:t>
            </w:r>
            <w:r w:rsidRPr="00527473">
              <w:br/>
              <w:t>DIED AUG. 15, 1931.</w:t>
            </w:r>
            <w:r w:rsidRPr="00527473">
              <w:br/>
              <w:t>AGED 15 MONTHS.</w:t>
            </w:r>
            <w:r w:rsidRPr="00527473">
              <w:br/>
              <w:t xml:space="preserve">DARLING BABY </w:t>
            </w:r>
            <w:r w:rsidRPr="00527473">
              <w:br/>
              <w:t xml:space="preserve">REVD AND MRS DAVIES </w:t>
            </w:r>
          </w:p>
        </w:tc>
        <w:tc>
          <w:tcPr>
            <w:tcW w:w="3672" w:type="dxa"/>
            <w:noWrap/>
            <w:hideMark/>
          </w:tcPr>
          <w:p w14:paraId="44DAC7E4" w14:textId="77777777" w:rsidR="00527473" w:rsidRPr="00527473" w:rsidRDefault="00527473">
            <w:r w:rsidRPr="00527473">
              <w:t xml:space="preserve">Cross with an angel carved into the stone </w:t>
            </w:r>
          </w:p>
        </w:tc>
        <w:tc>
          <w:tcPr>
            <w:tcW w:w="1420" w:type="dxa"/>
            <w:noWrap/>
            <w:hideMark/>
          </w:tcPr>
          <w:p w14:paraId="18334C13" w14:textId="77777777" w:rsidR="00527473" w:rsidRPr="00527473" w:rsidRDefault="00527473">
            <w:r w:rsidRPr="00527473">
              <w:t>Limestone</w:t>
            </w:r>
          </w:p>
        </w:tc>
        <w:tc>
          <w:tcPr>
            <w:tcW w:w="1462" w:type="dxa"/>
            <w:noWrap/>
            <w:hideMark/>
          </w:tcPr>
          <w:p w14:paraId="02FA2B01" w14:textId="77777777" w:rsidR="00527473" w:rsidRPr="00527473" w:rsidRDefault="00527473">
            <w:r w:rsidRPr="00527473">
              <w:t>English</w:t>
            </w:r>
          </w:p>
        </w:tc>
      </w:tr>
      <w:tr w:rsidR="00527473" w:rsidRPr="00527473" w14:paraId="225C114F" w14:textId="77777777" w:rsidTr="0057569F">
        <w:trPr>
          <w:gridAfter w:val="1"/>
          <w:wAfter w:w="1304" w:type="dxa"/>
          <w:trHeight w:val="300"/>
        </w:trPr>
        <w:tc>
          <w:tcPr>
            <w:tcW w:w="3147" w:type="dxa"/>
            <w:hideMark/>
          </w:tcPr>
          <w:p w14:paraId="750D5835" w14:textId="77777777" w:rsidR="00527473" w:rsidRPr="00527473" w:rsidRDefault="00527473">
            <w:r w:rsidRPr="00527473">
              <w:t xml:space="preserve">WITH </w:t>
            </w:r>
            <w:r w:rsidRPr="00527473">
              <w:br/>
              <w:t xml:space="preserve">THANKSGIVING </w:t>
            </w:r>
            <w:r w:rsidRPr="00527473">
              <w:br/>
              <w:t xml:space="preserve">TO GOD </w:t>
            </w:r>
            <w:r w:rsidRPr="00527473">
              <w:br/>
              <w:t xml:space="preserve">FOR THE LIFE OF </w:t>
            </w:r>
            <w:r w:rsidRPr="00527473">
              <w:br/>
              <w:t xml:space="preserve">DAVID CHARLES </w:t>
            </w:r>
            <w:r w:rsidRPr="00527473">
              <w:br/>
              <w:t>LLOYD</w:t>
            </w:r>
            <w:r w:rsidRPr="00527473">
              <w:br/>
              <w:t xml:space="preserve">BRONYGAER LAMPETER </w:t>
            </w:r>
            <w:r w:rsidRPr="00527473">
              <w:br/>
              <w:t>DIED JUNE 26TH 1934</w:t>
            </w:r>
            <w:r w:rsidRPr="00527473">
              <w:br/>
              <w:t>AGED 61 YEARS</w:t>
            </w:r>
            <w:r w:rsidRPr="00527473">
              <w:br/>
            </w:r>
            <w:r w:rsidRPr="00527473">
              <w:br/>
            </w:r>
            <w:r w:rsidRPr="00527473">
              <w:lastRenderedPageBreak/>
              <w:t>On the side:</w:t>
            </w:r>
            <w:r w:rsidRPr="00527473">
              <w:br/>
              <w:t xml:space="preserve">AND </w:t>
            </w:r>
            <w:r w:rsidRPr="00527473">
              <w:br/>
              <w:t xml:space="preserve">LILY LLOYD </w:t>
            </w:r>
            <w:r w:rsidRPr="00527473">
              <w:br/>
              <w:t xml:space="preserve">HIS WIFE </w:t>
            </w:r>
            <w:r w:rsidRPr="00527473">
              <w:br/>
              <w:t>DIED OCT. 10. 1981</w:t>
            </w:r>
            <w:r w:rsidRPr="00527473">
              <w:br/>
              <w:t xml:space="preserve">AGED 94 YEARS </w:t>
            </w:r>
          </w:p>
        </w:tc>
        <w:tc>
          <w:tcPr>
            <w:tcW w:w="3672" w:type="dxa"/>
            <w:hideMark/>
          </w:tcPr>
          <w:p w14:paraId="1BFDDB99" w14:textId="77777777" w:rsidR="00527473" w:rsidRPr="00527473" w:rsidRDefault="00527473">
            <w:r w:rsidRPr="00527473">
              <w:lastRenderedPageBreak/>
              <w:t>Tall thin cross atop an octagonal base</w:t>
            </w:r>
          </w:p>
        </w:tc>
        <w:tc>
          <w:tcPr>
            <w:tcW w:w="1420" w:type="dxa"/>
            <w:noWrap/>
            <w:hideMark/>
          </w:tcPr>
          <w:p w14:paraId="74DE373F" w14:textId="77777777" w:rsidR="00527473" w:rsidRPr="00527473" w:rsidRDefault="00527473">
            <w:r w:rsidRPr="00527473">
              <w:t>Limestone</w:t>
            </w:r>
          </w:p>
        </w:tc>
        <w:tc>
          <w:tcPr>
            <w:tcW w:w="1462" w:type="dxa"/>
            <w:noWrap/>
            <w:hideMark/>
          </w:tcPr>
          <w:p w14:paraId="0BFA74B6" w14:textId="77777777" w:rsidR="00527473" w:rsidRPr="00527473" w:rsidRDefault="00527473">
            <w:r w:rsidRPr="00527473">
              <w:t>English</w:t>
            </w:r>
          </w:p>
        </w:tc>
      </w:tr>
      <w:tr w:rsidR="00527473" w:rsidRPr="00527473" w14:paraId="262C1E12" w14:textId="77777777" w:rsidTr="0057569F">
        <w:trPr>
          <w:gridAfter w:val="1"/>
          <w:wAfter w:w="1304" w:type="dxa"/>
          <w:trHeight w:val="300"/>
        </w:trPr>
        <w:tc>
          <w:tcPr>
            <w:tcW w:w="3147" w:type="dxa"/>
            <w:hideMark/>
          </w:tcPr>
          <w:p w14:paraId="4110B71A" w14:textId="77777777" w:rsidR="00527473" w:rsidRPr="00527473" w:rsidRDefault="00527473">
            <w:r w:rsidRPr="00527473">
              <w:t>IN LOVING MEMORY OF</w:t>
            </w:r>
            <w:r w:rsidRPr="00527473">
              <w:br/>
              <w:t xml:space="preserve">A DEAR SON </w:t>
            </w:r>
            <w:r w:rsidRPr="00527473">
              <w:br/>
              <w:t xml:space="preserve">ANDREZEJ FLORIAN ISALSKL </w:t>
            </w:r>
            <w:r w:rsidRPr="00527473">
              <w:br/>
              <w:t>WHO FELL ASLEEP 24. AUGUST 1958</w:t>
            </w:r>
            <w:r w:rsidRPr="00527473">
              <w:br/>
              <w:t xml:space="preserve">AGED 2 AND YEARS </w:t>
            </w:r>
          </w:p>
        </w:tc>
        <w:tc>
          <w:tcPr>
            <w:tcW w:w="3672" w:type="dxa"/>
            <w:noWrap/>
            <w:hideMark/>
          </w:tcPr>
          <w:p w14:paraId="394D2B26" w14:textId="77777777" w:rsidR="00527473" w:rsidRPr="00527473" w:rsidRDefault="00527473">
            <w:r w:rsidRPr="00527473">
              <w:t xml:space="preserve">Small carved gravestone 4 walls, angel at headstone </w:t>
            </w:r>
          </w:p>
        </w:tc>
        <w:tc>
          <w:tcPr>
            <w:tcW w:w="1420" w:type="dxa"/>
            <w:noWrap/>
            <w:hideMark/>
          </w:tcPr>
          <w:p w14:paraId="607D2E50" w14:textId="77777777" w:rsidR="00527473" w:rsidRPr="00527473" w:rsidRDefault="00527473">
            <w:r w:rsidRPr="00527473">
              <w:t>Limestone</w:t>
            </w:r>
          </w:p>
        </w:tc>
        <w:tc>
          <w:tcPr>
            <w:tcW w:w="1462" w:type="dxa"/>
            <w:noWrap/>
            <w:hideMark/>
          </w:tcPr>
          <w:p w14:paraId="3D66A747" w14:textId="77777777" w:rsidR="00527473" w:rsidRPr="00527473" w:rsidRDefault="00527473">
            <w:r w:rsidRPr="00527473">
              <w:t>English</w:t>
            </w:r>
          </w:p>
        </w:tc>
      </w:tr>
      <w:tr w:rsidR="00527473" w:rsidRPr="00527473" w14:paraId="01DDB12D" w14:textId="77777777" w:rsidTr="0057569F">
        <w:trPr>
          <w:gridAfter w:val="1"/>
          <w:wAfter w:w="1304" w:type="dxa"/>
          <w:trHeight w:val="300"/>
        </w:trPr>
        <w:tc>
          <w:tcPr>
            <w:tcW w:w="3147" w:type="dxa"/>
            <w:hideMark/>
          </w:tcPr>
          <w:p w14:paraId="058A52C3" w14:textId="77777777" w:rsidR="00527473" w:rsidRPr="00527473" w:rsidRDefault="00527473">
            <w:r w:rsidRPr="00527473">
              <w:t>Gerard Thomas Edwardes</w:t>
            </w:r>
            <w:r w:rsidRPr="00527473">
              <w:br/>
              <w:t>1909-1958</w:t>
            </w:r>
            <w:r w:rsidRPr="00527473">
              <w:br/>
              <w:t xml:space="preserve">Kathleen Mary Edwardes </w:t>
            </w:r>
            <w:r w:rsidRPr="00527473">
              <w:br/>
              <w:t>1941-2007</w:t>
            </w:r>
          </w:p>
        </w:tc>
        <w:tc>
          <w:tcPr>
            <w:tcW w:w="3672" w:type="dxa"/>
            <w:hideMark/>
          </w:tcPr>
          <w:p w14:paraId="2695BB7D" w14:textId="77777777" w:rsidR="00527473" w:rsidRPr="00527473" w:rsidRDefault="00527473">
            <w:r w:rsidRPr="00527473">
              <w:t>Small wooden Cross with a silver plaque. Very simple. Surrounded by lavish granite graves.</w:t>
            </w:r>
            <w:r w:rsidRPr="00527473">
              <w:br/>
              <w:t xml:space="preserve">Slate on top of grave to place flowers in </w:t>
            </w:r>
          </w:p>
        </w:tc>
        <w:tc>
          <w:tcPr>
            <w:tcW w:w="1420" w:type="dxa"/>
            <w:noWrap/>
            <w:hideMark/>
          </w:tcPr>
          <w:p w14:paraId="59466A2C" w14:textId="77777777" w:rsidR="00527473" w:rsidRPr="00527473" w:rsidRDefault="00527473">
            <w:r w:rsidRPr="00527473">
              <w:t>Wood</w:t>
            </w:r>
          </w:p>
        </w:tc>
        <w:tc>
          <w:tcPr>
            <w:tcW w:w="1462" w:type="dxa"/>
            <w:noWrap/>
            <w:hideMark/>
          </w:tcPr>
          <w:p w14:paraId="7D6409EC" w14:textId="77777777" w:rsidR="00527473" w:rsidRPr="00527473" w:rsidRDefault="00527473">
            <w:r w:rsidRPr="00527473">
              <w:t>English</w:t>
            </w:r>
          </w:p>
        </w:tc>
      </w:tr>
    </w:tbl>
    <w:p w14:paraId="44A1DD5B" w14:textId="77777777" w:rsidR="00527473" w:rsidRPr="00527473" w:rsidRDefault="00527473" w:rsidP="00FC3ED0"/>
    <w:p w14:paraId="603CDC1A" w14:textId="19D4BE65" w:rsidR="00FC3ED0" w:rsidRDefault="00FC3ED0" w:rsidP="00CE48C6"/>
    <w:p w14:paraId="1198E037" w14:textId="30DE6850" w:rsidR="00FC3ED0" w:rsidRDefault="00FC3ED0" w:rsidP="00CE48C6"/>
    <w:p w14:paraId="5F547FBB" w14:textId="47B50B64" w:rsidR="00FC3ED0" w:rsidRDefault="00FC3ED0" w:rsidP="00CE48C6"/>
    <w:p w14:paraId="0782C8BC" w14:textId="1241B848" w:rsidR="00FC3ED0" w:rsidRDefault="00FC3ED0" w:rsidP="00CE48C6"/>
    <w:p w14:paraId="7E474F42" w14:textId="10B8A485" w:rsidR="004A55FD" w:rsidRDefault="004A55FD" w:rsidP="00CE48C6"/>
    <w:p w14:paraId="168C3A71" w14:textId="1CAAB667" w:rsidR="004A55FD" w:rsidRDefault="004A55FD" w:rsidP="00CE48C6"/>
    <w:p w14:paraId="5C244D7B" w14:textId="77BD4D22" w:rsidR="004A55FD" w:rsidRDefault="004A55FD" w:rsidP="00CE48C6"/>
    <w:p w14:paraId="34450F4F" w14:textId="58690A36" w:rsidR="004A55FD" w:rsidRDefault="004A55FD" w:rsidP="00CE48C6"/>
    <w:p w14:paraId="50B9A284" w14:textId="7C9C872E" w:rsidR="004A55FD" w:rsidRDefault="004A55FD" w:rsidP="00CE48C6"/>
    <w:p w14:paraId="1BFAD8C3" w14:textId="015A7DCC" w:rsidR="004A55FD" w:rsidRDefault="004A55FD" w:rsidP="00CE48C6"/>
    <w:p w14:paraId="07989D21" w14:textId="04D0C04D" w:rsidR="004A55FD" w:rsidRDefault="004A55FD" w:rsidP="00CE48C6"/>
    <w:p w14:paraId="576E09A0" w14:textId="3374116F" w:rsidR="004A55FD" w:rsidRDefault="004A55FD" w:rsidP="00CE48C6"/>
    <w:p w14:paraId="06CDAA71" w14:textId="1B105FBC" w:rsidR="004A55FD" w:rsidRDefault="004A55FD" w:rsidP="00CE48C6"/>
    <w:p w14:paraId="5E3568FD" w14:textId="4209ACDE" w:rsidR="004A55FD" w:rsidRDefault="004A55FD" w:rsidP="00CE48C6"/>
    <w:p w14:paraId="08399D43" w14:textId="2552DA4D" w:rsidR="004A55FD" w:rsidRDefault="004A55FD" w:rsidP="00CE48C6"/>
    <w:p w14:paraId="768D6FF8" w14:textId="2B0D7F8C" w:rsidR="004A55FD" w:rsidRDefault="004A55FD" w:rsidP="00CE48C6"/>
    <w:p w14:paraId="3FE2DA7A" w14:textId="7CE45222" w:rsidR="004A55FD" w:rsidRDefault="004A55FD" w:rsidP="00CE48C6"/>
    <w:p w14:paraId="5E2FDE0F" w14:textId="6D66BB17" w:rsidR="004A55FD" w:rsidRDefault="004A55FD" w:rsidP="00CE48C6"/>
    <w:p w14:paraId="192452CD" w14:textId="21893640" w:rsidR="004A55FD" w:rsidRDefault="004A55FD" w:rsidP="00CE48C6"/>
    <w:p w14:paraId="27F2FC6F" w14:textId="2FCAF73B" w:rsidR="004A55FD" w:rsidRDefault="004A55FD" w:rsidP="00CE48C6"/>
    <w:p w14:paraId="187B6229" w14:textId="50717C8F" w:rsidR="004A55FD" w:rsidRDefault="004A55FD" w:rsidP="00CE48C6"/>
    <w:p w14:paraId="2CC46699" w14:textId="05A0BD99" w:rsidR="004A55FD" w:rsidRDefault="004A55FD" w:rsidP="00CE48C6"/>
    <w:p w14:paraId="32F21204" w14:textId="0BA9F14C" w:rsidR="004A55FD" w:rsidRDefault="004A55FD" w:rsidP="00CE48C6"/>
    <w:p w14:paraId="0170B1FB" w14:textId="77777777" w:rsidR="00443EB5" w:rsidRDefault="00443EB5" w:rsidP="00443EB5">
      <w:pPr>
        <w:jc w:val="center"/>
        <w:rPr>
          <w:rFonts w:ascii="Garamond" w:hAnsi="Garamond"/>
          <w:b/>
          <w:sz w:val="32"/>
          <w:szCs w:val="32"/>
          <w:u w:val="single"/>
        </w:rPr>
      </w:pPr>
      <w:bookmarkStart w:id="1" w:name="_Hlk512956879"/>
      <w:r>
        <w:rPr>
          <w:rFonts w:ascii="Garamond" w:hAnsi="Garamond"/>
          <w:b/>
          <w:sz w:val="32"/>
          <w:szCs w:val="32"/>
          <w:u w:val="single"/>
        </w:rPr>
        <w:lastRenderedPageBreak/>
        <w:t>SELF-REFLECTION SHEET</w:t>
      </w:r>
      <w:r w:rsidRPr="00F15DB7">
        <w:rPr>
          <w:rFonts w:ascii="Garamond" w:hAnsi="Garamond"/>
          <w:b/>
          <w:sz w:val="32"/>
          <w:szCs w:val="32"/>
          <w:u w:val="single"/>
        </w:rPr>
        <w:t>.</w:t>
      </w:r>
    </w:p>
    <w:p w14:paraId="5B688FDF" w14:textId="77777777" w:rsidR="00443EB5" w:rsidRDefault="00443EB5" w:rsidP="00443EB5">
      <w:pPr>
        <w:jc w:val="center"/>
        <w:rPr>
          <w:rFonts w:ascii="Garamond" w:hAnsi="Garamond"/>
          <w:b/>
          <w:sz w:val="32"/>
          <w:szCs w:val="32"/>
          <w:u w:val="single"/>
        </w:rPr>
      </w:pPr>
    </w:p>
    <w:p w14:paraId="556445DD" w14:textId="77777777" w:rsidR="00443EB5" w:rsidRPr="001D4B19" w:rsidRDefault="00443EB5" w:rsidP="00443EB5">
      <w:pPr>
        <w:jc w:val="center"/>
        <w:rPr>
          <w:rFonts w:ascii="Garamond" w:hAnsi="Garamond"/>
          <w:b/>
          <w:sz w:val="40"/>
          <w:szCs w:val="40"/>
        </w:rPr>
      </w:pPr>
      <w:r w:rsidRPr="001D4B19">
        <w:rPr>
          <w:rFonts w:ascii="Garamond" w:hAnsi="Garamond"/>
          <w:b/>
          <w:sz w:val="40"/>
          <w:szCs w:val="40"/>
        </w:rPr>
        <w:t>PLEASE COMPLETE BEFORE SUBMISSION AND ATTACH TO YOUR WORK</w:t>
      </w:r>
    </w:p>
    <w:p w14:paraId="02D90B27" w14:textId="77777777" w:rsidR="00443EB5" w:rsidRDefault="00443EB5" w:rsidP="00443EB5">
      <w:pPr>
        <w:rPr>
          <w:rFonts w:ascii="Garamond" w:hAnsi="Garamond"/>
          <w:b/>
          <w:sz w:val="28"/>
          <w:szCs w:val="28"/>
        </w:rPr>
      </w:pPr>
    </w:p>
    <w:p w14:paraId="5B8D7ECE" w14:textId="77777777" w:rsidR="00443EB5" w:rsidRPr="00E21EFC" w:rsidRDefault="00443EB5" w:rsidP="00443EB5">
      <w:pPr>
        <w:rPr>
          <w:rFonts w:ascii="Garamond" w:hAnsi="Garamond"/>
        </w:rPr>
      </w:pPr>
      <w:r w:rsidRPr="00E21EFC">
        <w:rPr>
          <w:rFonts w:ascii="Garamond" w:hAnsi="Garamond"/>
        </w:rPr>
        <w:t xml:space="preserve">Date: </w:t>
      </w:r>
      <w:r>
        <w:rPr>
          <w:rFonts w:ascii="Garamond" w:hAnsi="Garamond"/>
        </w:rPr>
        <w:t>21/05/18</w:t>
      </w:r>
      <w:r w:rsidRPr="00E21EFC">
        <w:rPr>
          <w:rFonts w:ascii="Garamond" w:hAnsi="Garamond"/>
        </w:rPr>
        <w:tab/>
      </w:r>
      <w:r>
        <w:rPr>
          <w:rFonts w:ascii="Garamond" w:hAnsi="Garamond"/>
        </w:rPr>
        <w:tab/>
      </w:r>
      <w:r w:rsidRPr="00E21EFC">
        <w:rPr>
          <w:rFonts w:ascii="Garamond" w:hAnsi="Garamond"/>
        </w:rPr>
        <w:t xml:space="preserve">Module: </w:t>
      </w:r>
      <w:r w:rsidRPr="00E21EFC">
        <w:rPr>
          <w:rFonts w:ascii="Garamond" w:hAnsi="Garamond"/>
        </w:rPr>
        <w:tab/>
      </w:r>
      <w:r>
        <w:rPr>
          <w:rFonts w:ascii="Garamond" w:hAnsi="Garamond"/>
        </w:rPr>
        <w:t>AHAH4005</w:t>
      </w:r>
      <w:r>
        <w:rPr>
          <w:rFonts w:ascii="Garamond" w:hAnsi="Garamond"/>
        </w:rPr>
        <w:tab/>
      </w:r>
      <w:r>
        <w:rPr>
          <w:rFonts w:ascii="Garamond" w:hAnsi="Garamond"/>
        </w:rPr>
        <w:tab/>
        <w:t>Name:</w:t>
      </w:r>
      <w:r w:rsidRPr="00E21EFC">
        <w:rPr>
          <w:rFonts w:ascii="Garamond" w:hAnsi="Garamond"/>
        </w:rPr>
        <w:tab/>
      </w:r>
      <w:r>
        <w:rPr>
          <w:rFonts w:ascii="Garamond" w:hAnsi="Garamond"/>
        </w:rPr>
        <w:t>Evan Fray</w:t>
      </w:r>
      <w:r w:rsidRPr="00E21EFC">
        <w:rPr>
          <w:rFonts w:ascii="Garamond" w:hAnsi="Garamond"/>
        </w:rPr>
        <w:tab/>
      </w:r>
      <w:r w:rsidRPr="00E21EFC">
        <w:rPr>
          <w:rFonts w:ascii="Garamond" w:hAnsi="Garamond"/>
        </w:rPr>
        <w:tab/>
      </w:r>
      <w:r w:rsidRPr="00E21EFC">
        <w:rPr>
          <w:rFonts w:ascii="Garamond" w:hAnsi="Garamond"/>
        </w:rPr>
        <w:tab/>
      </w:r>
    </w:p>
    <w:p w14:paraId="5E46820C" w14:textId="77777777" w:rsidR="00443EB5" w:rsidRDefault="00443EB5" w:rsidP="00443EB5">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51F7F5B4" w14:textId="77777777" w:rsidR="00443EB5" w:rsidRDefault="00443EB5" w:rsidP="00443EB5">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14:paraId="3099D115" w14:textId="77777777" w:rsidR="00443EB5" w:rsidRPr="00E21EFC" w:rsidRDefault="00443EB5" w:rsidP="00443EB5">
      <w:pPr>
        <w:rPr>
          <w:rFonts w:ascii="Garamond" w:hAnsi="Garamond"/>
        </w:rPr>
      </w:pPr>
    </w:p>
    <w:p w14:paraId="17F6F28A" w14:textId="77777777" w:rsidR="00443EB5" w:rsidRDefault="00443EB5" w:rsidP="00443EB5">
      <w:pPr>
        <w:numPr>
          <w:ilvl w:val="0"/>
          <w:numId w:val="1"/>
        </w:numPr>
        <w:spacing w:after="0" w:line="240" w:lineRule="auto"/>
        <w:rPr>
          <w:rFonts w:ascii="Garamond" w:hAnsi="Garamond"/>
        </w:rPr>
      </w:pPr>
      <w:r>
        <w:rPr>
          <w:rFonts w:ascii="Garamond" w:hAnsi="Garamond"/>
        </w:rPr>
        <w:t xml:space="preserve">Argument: does it have one/ is it backed by </w:t>
      </w:r>
      <w:proofErr w:type="gramStart"/>
      <w:r>
        <w:rPr>
          <w:rFonts w:ascii="Garamond" w:hAnsi="Garamond"/>
        </w:rPr>
        <w:t>sufficient</w:t>
      </w:r>
      <w:proofErr w:type="gramEnd"/>
      <w:r>
        <w:rPr>
          <w:rFonts w:ascii="Garamond" w:hAnsi="Garamond"/>
        </w:rPr>
        <w:t xml:space="preserve"> evidence/ how lucid is it?</w:t>
      </w:r>
    </w:p>
    <w:p w14:paraId="77C35ECA" w14:textId="77777777" w:rsidR="00443EB5" w:rsidRDefault="00443EB5" w:rsidP="00443EB5">
      <w:pPr>
        <w:numPr>
          <w:ilvl w:val="0"/>
          <w:numId w:val="1"/>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14:paraId="1D18503D" w14:textId="77777777" w:rsidR="00443EB5" w:rsidRDefault="00443EB5" w:rsidP="00443EB5">
      <w:pPr>
        <w:numPr>
          <w:ilvl w:val="0"/>
          <w:numId w:val="1"/>
        </w:numPr>
        <w:spacing w:after="0" w:line="240" w:lineRule="auto"/>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14:paraId="48CAFA85" w14:textId="77777777" w:rsidR="00443EB5" w:rsidRDefault="00443EB5" w:rsidP="00443EB5">
      <w:pPr>
        <w:numPr>
          <w:ilvl w:val="0"/>
          <w:numId w:val="1"/>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14:paraId="2DF9894C" w14:textId="77777777" w:rsidR="00443EB5" w:rsidRDefault="00443EB5" w:rsidP="00443EB5">
      <w:pPr>
        <w:numPr>
          <w:ilvl w:val="0"/>
          <w:numId w:val="1"/>
        </w:numPr>
        <w:spacing w:after="0" w:line="240" w:lineRule="auto"/>
        <w:rPr>
          <w:rFonts w:ascii="Garamond" w:hAnsi="Garamond"/>
        </w:rPr>
      </w:pPr>
      <w:r>
        <w:rPr>
          <w:rFonts w:ascii="Garamond" w:hAnsi="Garamond"/>
        </w:rPr>
        <w:t>How might I improve my performance in future?</w:t>
      </w:r>
    </w:p>
    <w:p w14:paraId="5914FF4D" w14:textId="77777777" w:rsidR="00443EB5" w:rsidRDefault="00443EB5" w:rsidP="00443EB5">
      <w:pPr>
        <w:ind w:left="420"/>
        <w:rPr>
          <w:rFonts w:ascii="Garamond" w:hAnsi="Garamond"/>
        </w:rPr>
      </w:pPr>
    </w:p>
    <w:p w14:paraId="15930CE2" w14:textId="77777777" w:rsidR="00443EB5" w:rsidRPr="009C418E" w:rsidRDefault="00443EB5" w:rsidP="00443EB5">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443EB5" w:rsidRPr="00CC63FA" w14:paraId="50F642EF" w14:textId="77777777" w:rsidTr="00F55CC4">
        <w:tc>
          <w:tcPr>
            <w:tcW w:w="9288" w:type="dxa"/>
          </w:tcPr>
          <w:p w14:paraId="456200C2" w14:textId="77777777" w:rsidR="00443EB5" w:rsidRPr="00CC63FA" w:rsidRDefault="00443EB5" w:rsidP="00F55CC4">
            <w:pPr>
              <w:rPr>
                <w:rFonts w:ascii="Garamond" w:hAnsi="Garamond"/>
              </w:rPr>
            </w:pPr>
            <w:r w:rsidRPr="00CC63FA">
              <w:rPr>
                <w:rFonts w:ascii="Garamond" w:hAnsi="Garamond"/>
              </w:rPr>
              <w:t>Strengths</w:t>
            </w:r>
          </w:p>
          <w:p w14:paraId="5BC3F754" w14:textId="77777777" w:rsidR="00443EB5" w:rsidRPr="00CC63FA" w:rsidRDefault="00443EB5" w:rsidP="00F55CC4">
            <w:pPr>
              <w:rPr>
                <w:rFonts w:ascii="Garamond" w:hAnsi="Garamond"/>
              </w:rPr>
            </w:pPr>
            <w:r>
              <w:rPr>
                <w:rFonts w:ascii="Garamond" w:hAnsi="Garamond"/>
              </w:rPr>
              <w:t>I think that I have been able to record the graves in an effective manner and that I have been able to analyse the data quite well</w:t>
            </w:r>
          </w:p>
          <w:p w14:paraId="07F43E17" w14:textId="77777777" w:rsidR="00443EB5" w:rsidRPr="00CC63FA" w:rsidRDefault="00443EB5" w:rsidP="00F55CC4">
            <w:pPr>
              <w:rPr>
                <w:rFonts w:ascii="Garamond" w:hAnsi="Garamond"/>
              </w:rPr>
            </w:pPr>
          </w:p>
          <w:p w14:paraId="3FFEB366" w14:textId="77777777" w:rsidR="00443EB5" w:rsidRPr="00CC63FA" w:rsidRDefault="00443EB5" w:rsidP="00F55CC4">
            <w:pPr>
              <w:rPr>
                <w:rFonts w:ascii="Garamond" w:hAnsi="Garamond"/>
              </w:rPr>
            </w:pPr>
          </w:p>
          <w:p w14:paraId="29352EFE" w14:textId="77777777" w:rsidR="00443EB5" w:rsidRPr="00CC63FA" w:rsidRDefault="00443EB5" w:rsidP="00F55CC4">
            <w:pPr>
              <w:rPr>
                <w:rFonts w:ascii="Garamond" w:hAnsi="Garamond"/>
              </w:rPr>
            </w:pPr>
          </w:p>
          <w:p w14:paraId="78587F11" w14:textId="77777777" w:rsidR="00443EB5" w:rsidRPr="00CC63FA" w:rsidRDefault="00443EB5" w:rsidP="00F55CC4">
            <w:pPr>
              <w:rPr>
                <w:rFonts w:ascii="Garamond" w:hAnsi="Garamond"/>
              </w:rPr>
            </w:pPr>
          </w:p>
          <w:p w14:paraId="760FA33D" w14:textId="77777777" w:rsidR="00443EB5" w:rsidRPr="00CC63FA" w:rsidRDefault="00443EB5" w:rsidP="00F55CC4">
            <w:pPr>
              <w:rPr>
                <w:rFonts w:ascii="Garamond" w:hAnsi="Garamond"/>
              </w:rPr>
            </w:pPr>
          </w:p>
        </w:tc>
      </w:tr>
      <w:tr w:rsidR="00443EB5" w:rsidRPr="00CC63FA" w14:paraId="0128BCBF" w14:textId="77777777" w:rsidTr="00F55CC4">
        <w:tc>
          <w:tcPr>
            <w:tcW w:w="9288" w:type="dxa"/>
          </w:tcPr>
          <w:p w14:paraId="1272BAB2" w14:textId="77777777" w:rsidR="00443EB5" w:rsidRPr="00CC63FA" w:rsidRDefault="00443EB5" w:rsidP="00F55CC4">
            <w:pPr>
              <w:rPr>
                <w:rFonts w:ascii="Garamond" w:hAnsi="Garamond"/>
              </w:rPr>
            </w:pPr>
            <w:r w:rsidRPr="00CC63FA">
              <w:rPr>
                <w:rFonts w:ascii="Garamond" w:hAnsi="Garamond"/>
              </w:rPr>
              <w:t>Weaknesses:</w:t>
            </w:r>
          </w:p>
          <w:p w14:paraId="5670F968" w14:textId="77777777" w:rsidR="00443EB5" w:rsidRPr="00CC63FA" w:rsidRDefault="00443EB5" w:rsidP="00F55CC4">
            <w:pPr>
              <w:rPr>
                <w:rFonts w:ascii="Garamond" w:hAnsi="Garamond"/>
              </w:rPr>
            </w:pPr>
            <w:r>
              <w:rPr>
                <w:rFonts w:ascii="Garamond" w:hAnsi="Garamond"/>
              </w:rPr>
              <w:t>I have used a few sources from the internet I will try to use less of these in the future</w:t>
            </w:r>
          </w:p>
          <w:p w14:paraId="471CF435" w14:textId="77777777" w:rsidR="00443EB5" w:rsidRPr="00CC63FA" w:rsidRDefault="00443EB5" w:rsidP="00F55CC4">
            <w:pPr>
              <w:rPr>
                <w:rFonts w:ascii="Garamond" w:hAnsi="Garamond"/>
              </w:rPr>
            </w:pPr>
          </w:p>
          <w:p w14:paraId="3CD15E89" w14:textId="77777777" w:rsidR="00443EB5" w:rsidRPr="00CC63FA" w:rsidRDefault="00443EB5" w:rsidP="00F55CC4">
            <w:pPr>
              <w:rPr>
                <w:rFonts w:ascii="Garamond" w:hAnsi="Garamond"/>
              </w:rPr>
            </w:pPr>
          </w:p>
          <w:p w14:paraId="472479F9" w14:textId="77777777" w:rsidR="00443EB5" w:rsidRPr="00CC63FA" w:rsidRDefault="00443EB5" w:rsidP="00F55CC4">
            <w:pPr>
              <w:rPr>
                <w:rFonts w:ascii="Garamond" w:hAnsi="Garamond"/>
              </w:rPr>
            </w:pPr>
          </w:p>
          <w:p w14:paraId="5D6814E1" w14:textId="77777777" w:rsidR="00443EB5" w:rsidRPr="00CC63FA" w:rsidRDefault="00443EB5" w:rsidP="00F55CC4">
            <w:pPr>
              <w:rPr>
                <w:rFonts w:ascii="Garamond" w:hAnsi="Garamond"/>
              </w:rPr>
            </w:pPr>
          </w:p>
          <w:p w14:paraId="7CF5EA41" w14:textId="77777777" w:rsidR="00443EB5" w:rsidRPr="00CC63FA" w:rsidRDefault="00443EB5" w:rsidP="00F55CC4">
            <w:pPr>
              <w:rPr>
                <w:rFonts w:ascii="Garamond" w:hAnsi="Garamond"/>
              </w:rPr>
            </w:pPr>
          </w:p>
        </w:tc>
      </w:tr>
      <w:tr w:rsidR="00443EB5" w:rsidRPr="00CC63FA" w14:paraId="7B99CB31" w14:textId="77777777" w:rsidTr="00F55CC4">
        <w:tc>
          <w:tcPr>
            <w:tcW w:w="9288" w:type="dxa"/>
          </w:tcPr>
          <w:p w14:paraId="12DDAC0E" w14:textId="77777777" w:rsidR="00443EB5" w:rsidRPr="00CC63FA" w:rsidRDefault="00443EB5" w:rsidP="00F55CC4">
            <w:pPr>
              <w:rPr>
                <w:rFonts w:ascii="Garamond" w:hAnsi="Garamond"/>
              </w:rPr>
            </w:pPr>
            <w:r w:rsidRPr="00CC63FA">
              <w:rPr>
                <w:rFonts w:ascii="Garamond" w:hAnsi="Garamond"/>
              </w:rPr>
              <w:t>General Comments:</w:t>
            </w:r>
          </w:p>
          <w:p w14:paraId="5D1E3F32" w14:textId="77777777" w:rsidR="00443EB5" w:rsidRPr="00CC63FA" w:rsidRDefault="00443EB5" w:rsidP="00F55CC4">
            <w:pPr>
              <w:rPr>
                <w:rFonts w:ascii="Garamond" w:hAnsi="Garamond"/>
              </w:rPr>
            </w:pPr>
            <w:r>
              <w:rPr>
                <w:rFonts w:ascii="Garamond" w:hAnsi="Garamond"/>
              </w:rPr>
              <w:t>I found it very helpful to be able to put into practise what I have learnt in lectures</w:t>
            </w:r>
          </w:p>
          <w:p w14:paraId="6C6B49A6" w14:textId="77777777" w:rsidR="00443EB5" w:rsidRPr="00CC63FA" w:rsidRDefault="00443EB5" w:rsidP="00F55CC4">
            <w:pPr>
              <w:rPr>
                <w:rFonts w:ascii="Garamond" w:hAnsi="Garamond"/>
              </w:rPr>
            </w:pPr>
          </w:p>
          <w:p w14:paraId="6AF55DC9" w14:textId="77777777" w:rsidR="00443EB5" w:rsidRPr="00CC63FA" w:rsidRDefault="00443EB5" w:rsidP="00F55CC4">
            <w:pPr>
              <w:rPr>
                <w:rFonts w:ascii="Garamond" w:hAnsi="Garamond"/>
              </w:rPr>
            </w:pPr>
          </w:p>
          <w:p w14:paraId="621BEB38" w14:textId="77777777" w:rsidR="00443EB5" w:rsidRPr="00CC63FA" w:rsidRDefault="00443EB5" w:rsidP="00F55CC4">
            <w:pPr>
              <w:rPr>
                <w:rFonts w:ascii="Garamond" w:hAnsi="Garamond"/>
              </w:rPr>
            </w:pPr>
          </w:p>
          <w:p w14:paraId="641B9F47" w14:textId="77777777" w:rsidR="00443EB5" w:rsidRPr="00CC63FA" w:rsidRDefault="00443EB5" w:rsidP="00F55CC4">
            <w:pPr>
              <w:rPr>
                <w:rFonts w:ascii="Garamond" w:hAnsi="Garamond"/>
              </w:rPr>
            </w:pPr>
          </w:p>
          <w:p w14:paraId="12BA6221" w14:textId="77777777" w:rsidR="00443EB5" w:rsidRPr="00CC63FA" w:rsidRDefault="00443EB5" w:rsidP="00F55CC4">
            <w:pPr>
              <w:rPr>
                <w:rFonts w:ascii="Garamond" w:hAnsi="Garamond"/>
              </w:rPr>
            </w:pPr>
          </w:p>
          <w:p w14:paraId="13533EB8" w14:textId="77777777" w:rsidR="00443EB5" w:rsidRPr="00CC63FA" w:rsidRDefault="00443EB5" w:rsidP="00F55CC4">
            <w:pPr>
              <w:rPr>
                <w:rFonts w:ascii="Garamond" w:hAnsi="Garamond"/>
              </w:rPr>
            </w:pPr>
          </w:p>
        </w:tc>
      </w:tr>
      <w:tr w:rsidR="00443EB5" w:rsidRPr="00CC63FA" w14:paraId="33D4D087" w14:textId="77777777" w:rsidTr="00F55CC4">
        <w:tc>
          <w:tcPr>
            <w:tcW w:w="9288" w:type="dxa"/>
          </w:tcPr>
          <w:p w14:paraId="56151966" w14:textId="77777777" w:rsidR="00443EB5" w:rsidRPr="00CC63FA" w:rsidRDefault="00443EB5" w:rsidP="00F55CC4">
            <w:pPr>
              <w:rPr>
                <w:rFonts w:ascii="Garamond" w:hAnsi="Garamond"/>
                <w:b/>
              </w:rPr>
            </w:pPr>
            <w:r w:rsidRPr="00CC63FA">
              <w:rPr>
                <w:rFonts w:ascii="Garamond" w:hAnsi="Garamond"/>
                <w:b/>
                <w:i/>
              </w:rPr>
              <w:lastRenderedPageBreak/>
              <w:t>Please give a mark for your work</w:t>
            </w:r>
            <w:r w:rsidRPr="00CC63FA">
              <w:rPr>
                <w:rFonts w:ascii="Garamond" w:hAnsi="Garamond"/>
                <w:b/>
              </w:rPr>
              <w:t xml:space="preserve">:   </w:t>
            </w:r>
            <w:r>
              <w:rPr>
                <w:rFonts w:ascii="Garamond" w:hAnsi="Garamond"/>
                <w:b/>
              </w:rPr>
              <w:t>58</w:t>
            </w:r>
          </w:p>
          <w:p w14:paraId="027C4EFA" w14:textId="77777777" w:rsidR="00443EB5" w:rsidRPr="00CC63FA" w:rsidRDefault="00443EB5" w:rsidP="00F55CC4">
            <w:pPr>
              <w:rPr>
                <w:rFonts w:ascii="Garamond" w:hAnsi="Garamond"/>
                <w:b/>
              </w:rPr>
            </w:pPr>
          </w:p>
          <w:p w14:paraId="75EE7607" w14:textId="77777777" w:rsidR="00443EB5" w:rsidRPr="00CC63FA" w:rsidRDefault="00443EB5" w:rsidP="00F55CC4">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w:t>
            </w:r>
            <w:proofErr w:type="gramStart"/>
            <w:r w:rsidRPr="00CC63FA">
              <w:rPr>
                <w:rFonts w:ascii="Garamond" w:hAnsi="Garamond"/>
                <w:b/>
              </w:rPr>
              <w:t xml:space="preserve">  )</w:t>
            </w:r>
            <w:proofErr w:type="gramEnd"/>
          </w:p>
          <w:p w14:paraId="5832E700" w14:textId="77777777" w:rsidR="00443EB5" w:rsidRPr="00CC63FA" w:rsidRDefault="00443EB5" w:rsidP="00F55CC4">
            <w:pPr>
              <w:rPr>
                <w:rFonts w:ascii="Garamond" w:hAnsi="Garamond"/>
              </w:rPr>
            </w:pPr>
          </w:p>
        </w:tc>
      </w:tr>
      <w:bookmarkEnd w:id="1"/>
    </w:tbl>
    <w:p w14:paraId="0650A99B" w14:textId="77777777" w:rsidR="00443EB5" w:rsidRDefault="00443EB5" w:rsidP="00443EB5"/>
    <w:p w14:paraId="119AB0A4" w14:textId="77777777" w:rsidR="004A55FD" w:rsidRPr="00A26C6A" w:rsidRDefault="004A55FD" w:rsidP="00CE48C6">
      <w:bookmarkStart w:id="2" w:name="_GoBack"/>
      <w:bookmarkEnd w:id="2"/>
    </w:p>
    <w:sectPr w:rsidR="004A55FD" w:rsidRPr="00A26C6A" w:rsidSect="00504FEF">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70B6D8" w14:textId="77777777" w:rsidR="003F4456" w:rsidRDefault="003F4456" w:rsidP="00CE48C6">
      <w:pPr>
        <w:spacing w:after="0" w:line="240" w:lineRule="auto"/>
      </w:pPr>
      <w:r>
        <w:separator/>
      </w:r>
    </w:p>
  </w:endnote>
  <w:endnote w:type="continuationSeparator" w:id="0">
    <w:p w14:paraId="69BB85FB" w14:textId="77777777" w:rsidR="003F4456" w:rsidRDefault="003F4456" w:rsidP="00CE4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3BB02" w14:textId="77777777" w:rsidR="003F4456" w:rsidRDefault="003F4456" w:rsidP="00CE48C6">
      <w:pPr>
        <w:spacing w:after="0" w:line="240" w:lineRule="auto"/>
      </w:pPr>
      <w:r>
        <w:separator/>
      </w:r>
    </w:p>
  </w:footnote>
  <w:footnote w:type="continuationSeparator" w:id="0">
    <w:p w14:paraId="6FF7D441" w14:textId="77777777" w:rsidR="003F4456" w:rsidRDefault="003F4456" w:rsidP="00CE4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8C6"/>
    <w:rsid w:val="00005531"/>
    <w:rsid w:val="00036DD6"/>
    <w:rsid w:val="00041CAA"/>
    <w:rsid w:val="00041F00"/>
    <w:rsid w:val="00076F30"/>
    <w:rsid w:val="00084465"/>
    <w:rsid w:val="0008514B"/>
    <w:rsid w:val="0008788A"/>
    <w:rsid w:val="00092BCC"/>
    <w:rsid w:val="000953BF"/>
    <w:rsid w:val="000B13A9"/>
    <w:rsid w:val="000D36AB"/>
    <w:rsid w:val="000D6DDB"/>
    <w:rsid w:val="000E1ECD"/>
    <w:rsid w:val="000F10AE"/>
    <w:rsid w:val="0010490F"/>
    <w:rsid w:val="001079BD"/>
    <w:rsid w:val="0012112A"/>
    <w:rsid w:val="00161159"/>
    <w:rsid w:val="001D1DB0"/>
    <w:rsid w:val="001E68FD"/>
    <w:rsid w:val="002256B3"/>
    <w:rsid w:val="00236C17"/>
    <w:rsid w:val="00256DEB"/>
    <w:rsid w:val="002752B0"/>
    <w:rsid w:val="002C57D8"/>
    <w:rsid w:val="002D0A8D"/>
    <w:rsid w:val="002D674F"/>
    <w:rsid w:val="002D7FF2"/>
    <w:rsid w:val="002F2872"/>
    <w:rsid w:val="00315FB9"/>
    <w:rsid w:val="00322E07"/>
    <w:rsid w:val="00333B09"/>
    <w:rsid w:val="00352278"/>
    <w:rsid w:val="00360D2A"/>
    <w:rsid w:val="00382279"/>
    <w:rsid w:val="00383DD3"/>
    <w:rsid w:val="00385C49"/>
    <w:rsid w:val="003A3C31"/>
    <w:rsid w:val="003E2DAB"/>
    <w:rsid w:val="003F4456"/>
    <w:rsid w:val="0040025B"/>
    <w:rsid w:val="00402942"/>
    <w:rsid w:val="004110C4"/>
    <w:rsid w:val="00425A77"/>
    <w:rsid w:val="00443A88"/>
    <w:rsid w:val="00443EB5"/>
    <w:rsid w:val="00490DAC"/>
    <w:rsid w:val="004A55FD"/>
    <w:rsid w:val="004D614F"/>
    <w:rsid w:val="00504FEF"/>
    <w:rsid w:val="005059A4"/>
    <w:rsid w:val="00527473"/>
    <w:rsid w:val="00530D72"/>
    <w:rsid w:val="0053184E"/>
    <w:rsid w:val="00547E2D"/>
    <w:rsid w:val="005750C9"/>
    <w:rsid w:val="0057569F"/>
    <w:rsid w:val="005845AC"/>
    <w:rsid w:val="005A110F"/>
    <w:rsid w:val="005A6ABC"/>
    <w:rsid w:val="005A7FF2"/>
    <w:rsid w:val="005B3980"/>
    <w:rsid w:val="006063EB"/>
    <w:rsid w:val="006107B7"/>
    <w:rsid w:val="006E6D4F"/>
    <w:rsid w:val="006E714B"/>
    <w:rsid w:val="006F054F"/>
    <w:rsid w:val="00727B3D"/>
    <w:rsid w:val="00730B0B"/>
    <w:rsid w:val="00735B81"/>
    <w:rsid w:val="007373C3"/>
    <w:rsid w:val="00752496"/>
    <w:rsid w:val="00792A6C"/>
    <w:rsid w:val="00795413"/>
    <w:rsid w:val="00797497"/>
    <w:rsid w:val="007A4997"/>
    <w:rsid w:val="007E30D9"/>
    <w:rsid w:val="0080511B"/>
    <w:rsid w:val="00814E46"/>
    <w:rsid w:val="00825767"/>
    <w:rsid w:val="00856D8C"/>
    <w:rsid w:val="00881338"/>
    <w:rsid w:val="00895850"/>
    <w:rsid w:val="008967DF"/>
    <w:rsid w:val="008A197B"/>
    <w:rsid w:val="008E5C46"/>
    <w:rsid w:val="00910CB0"/>
    <w:rsid w:val="009144DF"/>
    <w:rsid w:val="0095195C"/>
    <w:rsid w:val="00976168"/>
    <w:rsid w:val="00981846"/>
    <w:rsid w:val="009B00FC"/>
    <w:rsid w:val="009D3BA8"/>
    <w:rsid w:val="009E3569"/>
    <w:rsid w:val="00A06291"/>
    <w:rsid w:val="00A26C6A"/>
    <w:rsid w:val="00A317F2"/>
    <w:rsid w:val="00A3774E"/>
    <w:rsid w:val="00A6535A"/>
    <w:rsid w:val="00A7786A"/>
    <w:rsid w:val="00AF6BF3"/>
    <w:rsid w:val="00B032D8"/>
    <w:rsid w:val="00B24D9B"/>
    <w:rsid w:val="00B40781"/>
    <w:rsid w:val="00B82CC4"/>
    <w:rsid w:val="00B91574"/>
    <w:rsid w:val="00B94720"/>
    <w:rsid w:val="00BA247E"/>
    <w:rsid w:val="00C2163B"/>
    <w:rsid w:val="00C4164B"/>
    <w:rsid w:val="00C566CB"/>
    <w:rsid w:val="00C61695"/>
    <w:rsid w:val="00C656B1"/>
    <w:rsid w:val="00C71DC5"/>
    <w:rsid w:val="00CA7854"/>
    <w:rsid w:val="00CE48C6"/>
    <w:rsid w:val="00D44EC5"/>
    <w:rsid w:val="00D47E3D"/>
    <w:rsid w:val="00D67BC8"/>
    <w:rsid w:val="00D800EA"/>
    <w:rsid w:val="00D87C5E"/>
    <w:rsid w:val="00D92AA0"/>
    <w:rsid w:val="00D9385A"/>
    <w:rsid w:val="00D9501B"/>
    <w:rsid w:val="00DA638A"/>
    <w:rsid w:val="00DA6F74"/>
    <w:rsid w:val="00DB0F2D"/>
    <w:rsid w:val="00DC2A2D"/>
    <w:rsid w:val="00DC2E64"/>
    <w:rsid w:val="00DE19C8"/>
    <w:rsid w:val="00DF5F2A"/>
    <w:rsid w:val="00DF748C"/>
    <w:rsid w:val="00E15B3B"/>
    <w:rsid w:val="00E37ACD"/>
    <w:rsid w:val="00EA2E52"/>
    <w:rsid w:val="00EC198F"/>
    <w:rsid w:val="00EE24E3"/>
    <w:rsid w:val="00F26887"/>
    <w:rsid w:val="00F70136"/>
    <w:rsid w:val="00F81509"/>
    <w:rsid w:val="00F93E16"/>
    <w:rsid w:val="00FA2A9D"/>
    <w:rsid w:val="00FC3ED0"/>
    <w:rsid w:val="00FD11C2"/>
    <w:rsid w:val="00FE086B"/>
    <w:rsid w:val="00FE282B"/>
    <w:rsid w:val="00FE5E89"/>
    <w:rsid w:val="00FF2736"/>
    <w:rsid w:val="00FF5847"/>
    <w:rsid w:val="00FF7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4B938"/>
  <w15:chartTrackingRefBased/>
  <w15:docId w15:val="{5198CE52-08E4-4889-B2F3-8BD34D12B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8C6"/>
  </w:style>
  <w:style w:type="paragraph" w:styleId="Footer">
    <w:name w:val="footer"/>
    <w:basedOn w:val="Normal"/>
    <w:link w:val="FooterChar"/>
    <w:uiPriority w:val="99"/>
    <w:unhideWhenUsed/>
    <w:rsid w:val="00CE4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8C6"/>
  </w:style>
  <w:style w:type="table" w:styleId="TableGrid">
    <w:name w:val="Table Grid"/>
    <w:basedOn w:val="TableNormal"/>
    <w:uiPriority w:val="39"/>
    <w:rsid w:val="00B24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247E"/>
    <w:rPr>
      <w:color w:val="0563C1" w:themeColor="hyperlink"/>
      <w:u w:val="single"/>
    </w:rPr>
  </w:style>
  <w:style w:type="character" w:styleId="UnresolvedMention">
    <w:name w:val="Unresolved Mention"/>
    <w:basedOn w:val="DefaultParagraphFont"/>
    <w:uiPriority w:val="99"/>
    <w:semiHidden/>
    <w:unhideWhenUsed/>
    <w:rsid w:val="00BA247E"/>
    <w:rPr>
      <w:color w:val="808080"/>
      <w:shd w:val="clear" w:color="auto" w:fill="E6E6E6"/>
    </w:rPr>
  </w:style>
  <w:style w:type="paragraph" w:styleId="NormalWeb">
    <w:name w:val="Normal (Web)"/>
    <w:basedOn w:val="Normal"/>
    <w:uiPriority w:val="99"/>
    <w:rsid w:val="00A7786A"/>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580262">
      <w:bodyDiv w:val="1"/>
      <w:marLeft w:val="0"/>
      <w:marRight w:val="0"/>
      <w:marTop w:val="0"/>
      <w:marBottom w:val="0"/>
      <w:divBdr>
        <w:top w:val="none" w:sz="0" w:space="0" w:color="auto"/>
        <w:left w:val="none" w:sz="0" w:space="0" w:color="auto"/>
        <w:bottom w:val="none" w:sz="0" w:space="0" w:color="auto"/>
        <w:right w:val="none" w:sz="0" w:space="0" w:color="auto"/>
      </w:divBdr>
    </w:div>
    <w:div w:id="607585683">
      <w:bodyDiv w:val="1"/>
      <w:marLeft w:val="0"/>
      <w:marRight w:val="0"/>
      <w:marTop w:val="0"/>
      <w:marBottom w:val="0"/>
      <w:divBdr>
        <w:top w:val="none" w:sz="0" w:space="0" w:color="auto"/>
        <w:left w:val="none" w:sz="0" w:space="0" w:color="auto"/>
        <w:bottom w:val="none" w:sz="0" w:space="0" w:color="auto"/>
        <w:right w:val="none" w:sz="0" w:space="0" w:color="auto"/>
      </w:divBdr>
    </w:div>
    <w:div w:id="1022585095">
      <w:bodyDiv w:val="1"/>
      <w:marLeft w:val="0"/>
      <w:marRight w:val="0"/>
      <w:marTop w:val="0"/>
      <w:marBottom w:val="0"/>
      <w:divBdr>
        <w:top w:val="none" w:sz="0" w:space="0" w:color="auto"/>
        <w:left w:val="none" w:sz="0" w:space="0" w:color="auto"/>
        <w:bottom w:val="none" w:sz="0" w:space="0" w:color="auto"/>
        <w:right w:val="none" w:sz="0" w:space="0" w:color="auto"/>
      </w:divBdr>
    </w:div>
    <w:div w:id="1061824949">
      <w:bodyDiv w:val="1"/>
      <w:marLeft w:val="0"/>
      <w:marRight w:val="0"/>
      <w:marTop w:val="0"/>
      <w:marBottom w:val="0"/>
      <w:divBdr>
        <w:top w:val="none" w:sz="0" w:space="0" w:color="auto"/>
        <w:left w:val="none" w:sz="0" w:space="0" w:color="auto"/>
        <w:bottom w:val="none" w:sz="0" w:space="0" w:color="auto"/>
        <w:right w:val="none" w:sz="0" w:space="0" w:color="auto"/>
      </w:divBdr>
    </w:div>
    <w:div w:id="1407072149">
      <w:bodyDiv w:val="1"/>
      <w:marLeft w:val="0"/>
      <w:marRight w:val="0"/>
      <w:marTop w:val="0"/>
      <w:marBottom w:val="0"/>
      <w:divBdr>
        <w:top w:val="none" w:sz="0" w:space="0" w:color="auto"/>
        <w:left w:val="none" w:sz="0" w:space="0" w:color="auto"/>
        <w:bottom w:val="none" w:sz="0" w:space="0" w:color="auto"/>
        <w:right w:val="none" w:sz="0" w:space="0" w:color="auto"/>
      </w:divBdr>
    </w:div>
    <w:div w:id="1605989788">
      <w:bodyDiv w:val="1"/>
      <w:marLeft w:val="0"/>
      <w:marRight w:val="0"/>
      <w:marTop w:val="0"/>
      <w:marBottom w:val="0"/>
      <w:divBdr>
        <w:top w:val="none" w:sz="0" w:space="0" w:color="auto"/>
        <w:left w:val="none" w:sz="0" w:space="0" w:color="auto"/>
        <w:bottom w:val="none" w:sz="0" w:space="0" w:color="auto"/>
        <w:right w:val="none" w:sz="0" w:space="0" w:color="auto"/>
      </w:divBdr>
    </w:div>
    <w:div w:id="1661886531">
      <w:bodyDiv w:val="1"/>
      <w:marLeft w:val="0"/>
      <w:marRight w:val="0"/>
      <w:marTop w:val="0"/>
      <w:marBottom w:val="0"/>
      <w:divBdr>
        <w:top w:val="none" w:sz="0" w:space="0" w:color="auto"/>
        <w:left w:val="none" w:sz="0" w:space="0" w:color="auto"/>
        <w:bottom w:val="none" w:sz="0" w:space="0" w:color="auto"/>
        <w:right w:val="none" w:sz="0" w:space="0" w:color="auto"/>
      </w:divBdr>
    </w:div>
    <w:div w:id="195312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maps/@52.1150327,-4.0822395,248m/data=!3m1!1e3" TargetMode="External"/><Relationship Id="rId13" Type="http://schemas.openxmlformats.org/officeDocument/2006/relationships/image" Target="media/image6.jpeg"/><Relationship Id="rId18" Type="http://schemas.openxmlformats.org/officeDocument/2006/relationships/hyperlink" Target="http://www.genuki.org.uk/big/wal/CGN/Lampeter/Burial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www.coflein.gov.uk/en/site/270/details/st-peters-church-lampeter"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https://www.google.co.uk/maps/@52.1150327,-4.0822395,248m/data=!3m1!1e3"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3211</Words>
  <Characters>18307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Fray</dc:creator>
  <cp:keywords/>
  <dc:description/>
  <cp:lastModifiedBy>K Fray</cp:lastModifiedBy>
  <cp:revision>2</cp:revision>
  <dcterms:created xsi:type="dcterms:W3CDTF">2018-05-21T20:53:00Z</dcterms:created>
  <dcterms:modified xsi:type="dcterms:W3CDTF">2018-05-21T20:53:00Z</dcterms:modified>
</cp:coreProperties>
</file>