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5E675EA" w14:textId="77777777" w:rsidR="005E1462" w:rsidRPr="00CE3650" w:rsidRDefault="005E1462" w:rsidP="005E1462">
      <w:pPr>
        <w:jc w:val="center"/>
        <w:rPr>
          <w:b/>
          <w:sz w:val="32"/>
          <w:szCs w:val="32"/>
          <w:lang w:val="en-GB"/>
        </w:rPr>
      </w:pPr>
    </w:p>
    <w:p w14:paraId="554678A9" w14:textId="77777777" w:rsidR="005E1462" w:rsidRPr="00CE3650" w:rsidRDefault="005E1462" w:rsidP="005E1462">
      <w:pPr>
        <w:jc w:val="center"/>
        <w:rPr>
          <w:b/>
          <w:sz w:val="32"/>
          <w:szCs w:val="32"/>
          <w:lang w:val="en-GB"/>
        </w:rPr>
      </w:pPr>
    </w:p>
    <w:p w14:paraId="0B8FBF65" w14:textId="77777777" w:rsidR="005E1462" w:rsidRPr="00CE3650" w:rsidRDefault="005E1462" w:rsidP="005E1462">
      <w:pPr>
        <w:jc w:val="center"/>
        <w:rPr>
          <w:b/>
          <w:sz w:val="32"/>
          <w:szCs w:val="32"/>
          <w:lang w:val="en-GB"/>
        </w:rPr>
      </w:pPr>
    </w:p>
    <w:p w14:paraId="24AE2A8F" w14:textId="77777777" w:rsidR="005E1462" w:rsidRPr="00CE3650" w:rsidRDefault="005E1462" w:rsidP="005E1462">
      <w:pPr>
        <w:jc w:val="center"/>
        <w:rPr>
          <w:b/>
          <w:sz w:val="32"/>
          <w:szCs w:val="32"/>
          <w:lang w:val="en-GB"/>
        </w:rPr>
      </w:pPr>
    </w:p>
    <w:p w14:paraId="48A37183" w14:textId="77777777" w:rsidR="005E1462" w:rsidRPr="00CE3650" w:rsidRDefault="005E1462" w:rsidP="005E1462">
      <w:pPr>
        <w:jc w:val="center"/>
        <w:rPr>
          <w:b/>
          <w:sz w:val="32"/>
          <w:szCs w:val="32"/>
          <w:lang w:val="en-GB"/>
        </w:rPr>
      </w:pPr>
    </w:p>
    <w:p w14:paraId="414685F5" w14:textId="77777777" w:rsidR="005E1462" w:rsidRPr="00CE3650" w:rsidRDefault="005E1462" w:rsidP="005E1462">
      <w:pPr>
        <w:jc w:val="center"/>
        <w:rPr>
          <w:b/>
          <w:sz w:val="32"/>
          <w:szCs w:val="32"/>
          <w:lang w:val="en-GB"/>
        </w:rPr>
      </w:pPr>
    </w:p>
    <w:p w14:paraId="498DD9E6" w14:textId="77777777" w:rsidR="005E1462" w:rsidRPr="00CE3650" w:rsidRDefault="005E1462" w:rsidP="005E1462">
      <w:pPr>
        <w:jc w:val="center"/>
        <w:rPr>
          <w:b/>
          <w:sz w:val="32"/>
          <w:szCs w:val="32"/>
          <w:lang w:val="en-GB"/>
        </w:rPr>
      </w:pPr>
    </w:p>
    <w:p w14:paraId="64F77F0E" w14:textId="400F18C0" w:rsidR="00AE6ACF" w:rsidRPr="00CE3650" w:rsidRDefault="00AE6ACF" w:rsidP="005E1462">
      <w:pPr>
        <w:jc w:val="center"/>
        <w:rPr>
          <w:rFonts w:eastAsiaTheme="majorEastAsia" w:cstheme="majorBidi"/>
          <w:b/>
          <w:bCs/>
          <w:sz w:val="32"/>
          <w:szCs w:val="28"/>
          <w:lang w:val="en-GB"/>
        </w:rPr>
      </w:pPr>
      <w:r w:rsidRPr="00CE3650">
        <w:rPr>
          <w:b/>
          <w:sz w:val="32"/>
          <w:szCs w:val="32"/>
          <w:lang w:val="en-GB"/>
        </w:rPr>
        <w:t>Managing projects in the organisation</w:t>
      </w:r>
      <w:r w:rsidRPr="00CE3650">
        <w:rPr>
          <w:lang w:val="en-GB"/>
        </w:rPr>
        <w:br w:type="page"/>
      </w:r>
    </w:p>
    <w:sdt>
      <w:sdtPr>
        <w:rPr>
          <w:rFonts w:ascii="Times New Roman" w:eastAsiaTheme="minorHAnsi" w:hAnsi="Times New Roman" w:cstheme="minorBidi"/>
          <w:b w:val="0"/>
          <w:bCs w:val="0"/>
          <w:color w:val="auto"/>
          <w:sz w:val="24"/>
          <w:szCs w:val="22"/>
          <w:lang w:val="en-GB"/>
        </w:rPr>
        <w:id w:val="30263898"/>
        <w:docPartObj>
          <w:docPartGallery w:val="Table of Contents"/>
          <w:docPartUnique/>
        </w:docPartObj>
      </w:sdtPr>
      <w:sdtEndPr/>
      <w:sdtContent>
        <w:p w14:paraId="05D22F54" w14:textId="77777777" w:rsidR="005E1462" w:rsidRPr="00CE3650" w:rsidRDefault="005E1462" w:rsidP="005E1462">
          <w:pPr>
            <w:pStyle w:val="TOCHeading"/>
            <w:spacing w:line="360" w:lineRule="auto"/>
            <w:jc w:val="center"/>
            <w:rPr>
              <w:lang w:val="en-GB"/>
            </w:rPr>
          </w:pPr>
          <w:r w:rsidRPr="00CE3650">
            <w:rPr>
              <w:rFonts w:ascii="Times New Roman" w:hAnsi="Times New Roman" w:cs="Times New Roman"/>
              <w:color w:val="auto"/>
              <w:sz w:val="32"/>
              <w:szCs w:val="32"/>
              <w:lang w:val="en-GB"/>
            </w:rPr>
            <w:t>Table of Contents</w:t>
          </w:r>
        </w:p>
        <w:p w14:paraId="6B6E6AED" w14:textId="77777777" w:rsidR="005E1462" w:rsidRPr="00CE3650" w:rsidRDefault="005E1462">
          <w:pPr>
            <w:pStyle w:val="TOC1"/>
            <w:tabs>
              <w:tab w:val="right" w:leader="dot" w:pos="9016"/>
            </w:tabs>
            <w:rPr>
              <w:noProof/>
              <w:lang w:val="en-GB"/>
            </w:rPr>
          </w:pPr>
          <w:r w:rsidRPr="00CE3650">
            <w:rPr>
              <w:lang w:val="en-GB"/>
            </w:rPr>
            <w:fldChar w:fldCharType="begin"/>
          </w:r>
          <w:r w:rsidRPr="00CE3650">
            <w:rPr>
              <w:lang w:val="en-GB"/>
            </w:rPr>
            <w:instrText xml:space="preserve"> TOC \o "1-3" \h \z \u </w:instrText>
          </w:r>
          <w:r w:rsidRPr="00CE3650">
            <w:rPr>
              <w:lang w:val="en-GB"/>
            </w:rPr>
            <w:fldChar w:fldCharType="separate"/>
          </w:r>
          <w:hyperlink w:anchor="_Toc66812581" w:history="1">
            <w:r w:rsidRPr="00CE3650">
              <w:rPr>
                <w:rStyle w:val="Hyperlink"/>
                <w:noProof/>
                <w:lang w:val="en-GB"/>
              </w:rPr>
              <w:t>Introduction</w:t>
            </w:r>
            <w:r w:rsidRPr="00CE3650">
              <w:rPr>
                <w:noProof/>
                <w:webHidden/>
                <w:lang w:val="en-GB"/>
              </w:rPr>
              <w:tab/>
            </w:r>
            <w:r w:rsidRPr="00CE3650">
              <w:rPr>
                <w:noProof/>
                <w:webHidden/>
                <w:lang w:val="en-GB"/>
              </w:rPr>
              <w:fldChar w:fldCharType="begin"/>
            </w:r>
            <w:r w:rsidRPr="00CE3650">
              <w:rPr>
                <w:noProof/>
                <w:webHidden/>
                <w:lang w:val="en-GB"/>
              </w:rPr>
              <w:instrText xml:space="preserve"> PAGEREF _Toc66812581 \h </w:instrText>
            </w:r>
            <w:r w:rsidRPr="00CE3650">
              <w:rPr>
                <w:noProof/>
                <w:webHidden/>
                <w:lang w:val="en-GB"/>
              </w:rPr>
            </w:r>
            <w:r w:rsidRPr="00CE3650">
              <w:rPr>
                <w:noProof/>
                <w:webHidden/>
                <w:lang w:val="en-GB"/>
              </w:rPr>
              <w:fldChar w:fldCharType="separate"/>
            </w:r>
            <w:r w:rsidRPr="00CE3650">
              <w:rPr>
                <w:noProof/>
                <w:webHidden/>
                <w:lang w:val="en-GB"/>
              </w:rPr>
              <w:t>3</w:t>
            </w:r>
            <w:r w:rsidRPr="00CE3650">
              <w:rPr>
                <w:noProof/>
                <w:webHidden/>
                <w:lang w:val="en-GB"/>
              </w:rPr>
              <w:fldChar w:fldCharType="end"/>
            </w:r>
          </w:hyperlink>
        </w:p>
        <w:p w14:paraId="20CE05F8" w14:textId="77777777" w:rsidR="005E1462" w:rsidRPr="00CE3650" w:rsidRDefault="005E1462">
          <w:pPr>
            <w:rPr>
              <w:lang w:val="en-GB"/>
            </w:rPr>
          </w:pPr>
          <w:r w:rsidRPr="00CE3650">
            <w:rPr>
              <w:lang w:val="en-GB"/>
            </w:rPr>
            <w:fldChar w:fldCharType="end"/>
          </w:r>
        </w:p>
      </w:sdtContent>
    </w:sdt>
    <w:p w14:paraId="1AC7C247" w14:textId="77777777" w:rsidR="00AE6ACF" w:rsidRPr="00CE3650" w:rsidRDefault="00AE6ACF">
      <w:pPr>
        <w:spacing w:line="276" w:lineRule="auto"/>
        <w:jc w:val="left"/>
        <w:rPr>
          <w:rFonts w:eastAsiaTheme="majorEastAsia" w:cstheme="majorBidi"/>
          <w:b/>
          <w:bCs/>
          <w:sz w:val="32"/>
          <w:szCs w:val="28"/>
          <w:lang w:val="en-GB"/>
        </w:rPr>
      </w:pPr>
      <w:r w:rsidRPr="00CE3650">
        <w:rPr>
          <w:lang w:val="en-GB"/>
        </w:rPr>
        <w:br w:type="page"/>
      </w:r>
    </w:p>
    <w:p w14:paraId="7C74E6B2" w14:textId="77777777" w:rsidR="00505FFC" w:rsidRPr="00CE3650" w:rsidRDefault="00505FFC" w:rsidP="001C0947">
      <w:pPr>
        <w:pStyle w:val="Heading1"/>
        <w:rPr>
          <w:lang w:val="en-GB"/>
        </w:rPr>
      </w:pPr>
      <w:bookmarkStart w:id="0" w:name="_Toc66812581"/>
      <w:r w:rsidRPr="00CE3650">
        <w:rPr>
          <w:lang w:val="en-GB"/>
        </w:rPr>
        <w:lastRenderedPageBreak/>
        <w:t>Introduction</w:t>
      </w:r>
      <w:bookmarkEnd w:id="0"/>
    </w:p>
    <w:p w14:paraId="2BC330C1" w14:textId="77777777" w:rsidR="00505FFC" w:rsidRPr="00CE3650" w:rsidRDefault="002D1272" w:rsidP="00505FFC">
      <w:pPr>
        <w:pStyle w:val="NormalWeb"/>
        <w:spacing w:before="0" w:beforeAutospacing="0" w:after="0" w:afterAutospacing="0" w:line="360" w:lineRule="auto"/>
        <w:jc w:val="both"/>
        <w:rPr>
          <w:color w:val="000000"/>
          <w:lang w:val="en-GB"/>
        </w:rPr>
      </w:pPr>
      <w:r w:rsidRPr="00CE3650">
        <w:rPr>
          <w:lang w:val="en-GB"/>
        </w:rPr>
        <w:t xml:space="preserve">Project management can be considered as an application of skills, tools, </w:t>
      </w:r>
      <w:proofErr w:type="gramStart"/>
      <w:r w:rsidRPr="00CE3650">
        <w:rPr>
          <w:lang w:val="en-GB"/>
        </w:rPr>
        <w:t>knowledge</w:t>
      </w:r>
      <w:proofErr w:type="gramEnd"/>
      <w:r w:rsidRPr="00CE3650">
        <w:rPr>
          <w:lang w:val="en-GB"/>
        </w:rPr>
        <w:t xml:space="preserve"> and techniques to perform the project activities effectively to meet its objectives and requirements. During the pandemic due to the outbreak of covid-19, many organisations have faced severe challenges to do the business op</w:t>
      </w:r>
      <w:r w:rsidR="001C0947" w:rsidRPr="00CE3650">
        <w:rPr>
          <w:lang w:val="en-GB"/>
        </w:rPr>
        <w:t>erations efficiently that bring</w:t>
      </w:r>
      <w:r w:rsidRPr="00CE3650">
        <w:rPr>
          <w:lang w:val="en-GB"/>
        </w:rPr>
        <w:t xml:space="preserve"> the requirement of project management tools to improve the overall business process. The report has aimed to present a critical evaluation of different project management tools and techniques that will be useful </w:t>
      </w:r>
      <w:r w:rsidR="001C0947" w:rsidRPr="00CE3650">
        <w:rPr>
          <w:lang w:val="en-GB"/>
        </w:rPr>
        <w:t xml:space="preserve">to improve the sales and marketing </w:t>
      </w:r>
      <w:r w:rsidRPr="00CE3650">
        <w:rPr>
          <w:lang w:val="en-GB"/>
        </w:rPr>
        <w:t>in the business environment of Tesco</w:t>
      </w:r>
      <w:r w:rsidR="001C0947" w:rsidRPr="00CE3650">
        <w:rPr>
          <w:lang w:val="en-GB"/>
        </w:rPr>
        <w:t>, a leading retailer in the UK</w:t>
      </w:r>
      <w:r w:rsidRPr="00CE3650">
        <w:rPr>
          <w:lang w:val="en-GB"/>
        </w:rPr>
        <w:t xml:space="preserve"> during the pandemic.</w:t>
      </w:r>
    </w:p>
    <w:p w14:paraId="7A3219C7" w14:textId="77777777" w:rsidR="00505FFC" w:rsidRPr="00CE3650" w:rsidRDefault="00505FFC" w:rsidP="00505FFC">
      <w:pPr>
        <w:pStyle w:val="NormalWeb"/>
        <w:spacing w:before="0" w:beforeAutospacing="0" w:after="0" w:afterAutospacing="0" w:line="360" w:lineRule="auto"/>
        <w:jc w:val="both"/>
        <w:rPr>
          <w:lang w:val="en-GB"/>
        </w:rPr>
      </w:pPr>
      <w:r w:rsidRPr="00CE3650">
        <w:rPr>
          <w:color w:val="000000"/>
          <w:lang w:val="en-GB"/>
        </w:rPr>
        <w:t xml:space="preserve">Tesco Plc is a British retailer store ranking as the third-largest retailer as per gross revenue </w:t>
      </w:r>
      <w:r w:rsidRPr="00CE3650">
        <w:rPr>
          <w:color w:val="000000"/>
          <w:shd w:val="clear" w:color="auto" w:fill="FFFFFF"/>
          <w:lang w:val="en-GB"/>
        </w:rPr>
        <w:t>(Tesco PLC, 2021)</w:t>
      </w:r>
      <w:r w:rsidRPr="00CE3650">
        <w:rPr>
          <w:color w:val="000000"/>
          <w:lang w:val="en-GB"/>
        </w:rPr>
        <w:t xml:space="preserve">. From the beginning Tesco has set its messaging similar good products at an affordable price which made the consumers relate with the brand as it offered more economical options. Annually Tesco invests a huge amount of capital for their television, print, and radio marketing, along with that one of the most popular marketing strategies within the organization is various types of sales promotion </w:t>
      </w:r>
      <w:r w:rsidRPr="00CE3650">
        <w:rPr>
          <w:color w:val="000000"/>
          <w:shd w:val="clear" w:color="auto" w:fill="FFFFFF"/>
          <w:lang w:val="en-GB"/>
        </w:rPr>
        <w:t>(Tesco PLC, 2020)</w:t>
      </w:r>
      <w:r w:rsidRPr="00CE3650">
        <w:rPr>
          <w:color w:val="000000"/>
          <w:lang w:val="en-GB"/>
        </w:rPr>
        <w:t xml:space="preserve">. Since the ’90s Tesco has focussed on being known for its cost-effective and economic pricing under the ‘Tesco Value’ term, in the later years under the term ‘Tesco finest’ it started selling premium products, telling their customers they can buy anything from under one roof for the price they are capable of spending </w:t>
      </w:r>
      <w:r w:rsidRPr="00CE3650">
        <w:rPr>
          <w:color w:val="000000"/>
          <w:shd w:val="clear" w:color="auto" w:fill="FFFFFF"/>
          <w:lang w:val="en-GB"/>
        </w:rPr>
        <w:t>(Tesco PLC, 2020)</w:t>
      </w:r>
      <w:r w:rsidRPr="00CE3650">
        <w:rPr>
          <w:color w:val="000000"/>
          <w:lang w:val="en-GB"/>
        </w:rPr>
        <w:t>.</w:t>
      </w:r>
      <w:r w:rsidR="001C0947" w:rsidRPr="00CE3650">
        <w:rPr>
          <w:color w:val="000000"/>
          <w:lang w:val="en-GB"/>
        </w:rPr>
        <w:t xml:space="preserve"> </w:t>
      </w:r>
    </w:p>
    <w:p w14:paraId="6F13D3F0" w14:textId="77777777" w:rsidR="001C0947" w:rsidRPr="00CE3650" w:rsidRDefault="001C0947">
      <w:pPr>
        <w:rPr>
          <w:lang w:val="en-GB"/>
        </w:rPr>
      </w:pPr>
      <w:r w:rsidRPr="00CE3650">
        <w:rPr>
          <w:lang w:val="en-GB"/>
        </w:rPr>
        <w:t>The report will produce a detailed analysis and discussion on different project management tools including waterfall and agile methodology that will be essential for developing the project in the context of Tesco. Moreover, the Kanban project management tool and project life cycle will be also evaluated to create an implementation and communication plan for the project among the stakeholders.</w:t>
      </w:r>
    </w:p>
    <w:p w14:paraId="66B686B6" w14:textId="77777777" w:rsidR="001C0947" w:rsidRPr="00CE3650" w:rsidRDefault="001C0947">
      <w:pPr>
        <w:spacing w:line="276" w:lineRule="auto"/>
        <w:jc w:val="left"/>
        <w:rPr>
          <w:lang w:val="en-GB"/>
        </w:rPr>
      </w:pPr>
      <w:r w:rsidRPr="00CE3650">
        <w:rPr>
          <w:lang w:val="en-GB"/>
        </w:rPr>
        <w:br w:type="page"/>
      </w:r>
    </w:p>
    <w:p w14:paraId="286851F1" w14:textId="46658794" w:rsidR="001C0947" w:rsidRPr="00CE3650" w:rsidRDefault="001C0947" w:rsidP="001C0947">
      <w:pPr>
        <w:rPr>
          <w:lang w:val="en-GB"/>
        </w:rPr>
      </w:pPr>
    </w:p>
    <w:sectPr w:rsidR="001C0947" w:rsidRPr="00CE3650" w:rsidSect="00AF7CB0">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12CAFDE" w14:textId="77777777" w:rsidR="000D65F2" w:rsidRDefault="000D65F2" w:rsidP="003B333F">
      <w:pPr>
        <w:spacing w:after="0" w:line="240" w:lineRule="auto"/>
      </w:pPr>
      <w:r>
        <w:separator/>
      </w:r>
    </w:p>
  </w:endnote>
  <w:endnote w:type="continuationSeparator" w:id="0">
    <w:p w14:paraId="3EC4ECE9" w14:textId="77777777" w:rsidR="000D65F2" w:rsidRDefault="000D65F2" w:rsidP="003B33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30263903"/>
      <w:docPartObj>
        <w:docPartGallery w:val="Page Numbers (Bottom of Page)"/>
        <w:docPartUnique/>
      </w:docPartObj>
    </w:sdtPr>
    <w:sdtEndPr/>
    <w:sdtContent>
      <w:p w14:paraId="2217C0D9" w14:textId="77777777" w:rsidR="003B333F" w:rsidRDefault="001A2422">
        <w:pPr>
          <w:pStyle w:val="Footer"/>
          <w:jc w:val="right"/>
        </w:pPr>
        <w:r>
          <w:fldChar w:fldCharType="begin"/>
        </w:r>
        <w:r>
          <w:instrText xml:space="preserve"> PAGE   \* MERGEFORMAT </w:instrText>
        </w:r>
        <w:r>
          <w:fldChar w:fldCharType="separate"/>
        </w:r>
        <w:r w:rsidR="00CE3650">
          <w:rPr>
            <w:noProof/>
          </w:rPr>
          <w:t>2</w:t>
        </w:r>
        <w:r>
          <w:rPr>
            <w:noProof/>
          </w:rPr>
          <w:fldChar w:fldCharType="end"/>
        </w:r>
      </w:p>
    </w:sdtContent>
  </w:sdt>
  <w:p w14:paraId="044E172F" w14:textId="77777777" w:rsidR="003B333F" w:rsidRDefault="003B333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F3C11E6" w14:textId="77777777" w:rsidR="000D65F2" w:rsidRDefault="000D65F2" w:rsidP="003B333F">
      <w:pPr>
        <w:spacing w:after="0" w:line="240" w:lineRule="auto"/>
      </w:pPr>
      <w:r>
        <w:separator/>
      </w:r>
    </w:p>
  </w:footnote>
  <w:footnote w:type="continuationSeparator" w:id="0">
    <w:p w14:paraId="410B4337" w14:textId="77777777" w:rsidR="000D65F2" w:rsidRDefault="000D65F2" w:rsidP="003B333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5FFC"/>
    <w:rsid w:val="000D65F2"/>
    <w:rsid w:val="00154041"/>
    <w:rsid w:val="00164990"/>
    <w:rsid w:val="001A2422"/>
    <w:rsid w:val="001C0947"/>
    <w:rsid w:val="002272AD"/>
    <w:rsid w:val="002D1272"/>
    <w:rsid w:val="003B333F"/>
    <w:rsid w:val="00505FFC"/>
    <w:rsid w:val="005E1462"/>
    <w:rsid w:val="00AE6ACF"/>
    <w:rsid w:val="00AF7CB0"/>
    <w:rsid w:val="00CE3650"/>
    <w:rsid w:val="00E92AAA"/>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1E6C38"/>
  <w15:docId w15:val="{40FEAA1C-1595-4787-8506-608635ADFC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05FFC"/>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505FFC"/>
    <w:pPr>
      <w:keepNext/>
      <w:keepLines/>
      <w:spacing w:before="480" w:after="0"/>
      <w:outlineLvl w:val="0"/>
    </w:pPr>
    <w:rPr>
      <w:rFonts w:eastAsiaTheme="majorEastAsia" w:cstheme="majorBidi"/>
      <w:b/>
      <w:bCs/>
      <w:sz w:val="32"/>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05FFC"/>
    <w:rPr>
      <w:rFonts w:ascii="Times New Roman" w:eastAsiaTheme="majorEastAsia" w:hAnsi="Times New Roman" w:cstheme="majorBidi"/>
      <w:b/>
      <w:bCs/>
      <w:sz w:val="32"/>
      <w:szCs w:val="28"/>
    </w:rPr>
  </w:style>
  <w:style w:type="paragraph" w:styleId="NormalWeb">
    <w:name w:val="Normal (Web)"/>
    <w:basedOn w:val="Normal"/>
    <w:uiPriority w:val="99"/>
    <w:unhideWhenUsed/>
    <w:rsid w:val="00505FFC"/>
    <w:pPr>
      <w:spacing w:before="100" w:beforeAutospacing="1" w:after="100" w:afterAutospacing="1" w:line="240" w:lineRule="auto"/>
      <w:jc w:val="left"/>
    </w:pPr>
    <w:rPr>
      <w:rFonts w:eastAsia="Times New Roman" w:cs="Times New Roman"/>
      <w:szCs w:val="24"/>
      <w:lang w:eastAsia="en-IN"/>
    </w:rPr>
  </w:style>
  <w:style w:type="character" w:styleId="Hyperlink">
    <w:name w:val="Hyperlink"/>
    <w:basedOn w:val="DefaultParagraphFont"/>
    <w:uiPriority w:val="99"/>
    <w:unhideWhenUsed/>
    <w:rsid w:val="001C0947"/>
    <w:rPr>
      <w:color w:val="0000FF" w:themeColor="hyperlink"/>
      <w:u w:val="single"/>
    </w:rPr>
  </w:style>
  <w:style w:type="paragraph" w:styleId="TOCHeading">
    <w:name w:val="TOC Heading"/>
    <w:basedOn w:val="Heading1"/>
    <w:next w:val="Normal"/>
    <w:uiPriority w:val="39"/>
    <w:semiHidden/>
    <w:unhideWhenUsed/>
    <w:qFormat/>
    <w:rsid w:val="005E1462"/>
    <w:pPr>
      <w:spacing w:line="276" w:lineRule="auto"/>
      <w:jc w:val="left"/>
      <w:outlineLvl w:val="9"/>
    </w:pPr>
    <w:rPr>
      <w:rFonts w:asciiTheme="majorHAnsi" w:hAnsiTheme="majorHAnsi"/>
      <w:color w:val="365F91" w:themeColor="accent1" w:themeShade="BF"/>
      <w:sz w:val="28"/>
      <w:lang w:val="en-US"/>
    </w:rPr>
  </w:style>
  <w:style w:type="paragraph" w:styleId="TOC1">
    <w:name w:val="toc 1"/>
    <w:basedOn w:val="Normal"/>
    <w:next w:val="Normal"/>
    <w:autoRedefine/>
    <w:uiPriority w:val="39"/>
    <w:unhideWhenUsed/>
    <w:rsid w:val="005E1462"/>
    <w:pPr>
      <w:spacing w:after="100"/>
    </w:pPr>
  </w:style>
  <w:style w:type="paragraph" w:styleId="BalloonText">
    <w:name w:val="Balloon Text"/>
    <w:basedOn w:val="Normal"/>
    <w:link w:val="BalloonTextChar"/>
    <w:uiPriority w:val="99"/>
    <w:semiHidden/>
    <w:unhideWhenUsed/>
    <w:rsid w:val="005E146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E1462"/>
    <w:rPr>
      <w:rFonts w:ascii="Tahoma" w:hAnsi="Tahoma" w:cs="Tahoma"/>
      <w:sz w:val="16"/>
      <w:szCs w:val="16"/>
    </w:rPr>
  </w:style>
  <w:style w:type="paragraph" w:styleId="Header">
    <w:name w:val="header"/>
    <w:basedOn w:val="Normal"/>
    <w:link w:val="HeaderChar"/>
    <w:uiPriority w:val="99"/>
    <w:semiHidden/>
    <w:unhideWhenUsed/>
    <w:rsid w:val="003B333F"/>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3B333F"/>
    <w:rPr>
      <w:rFonts w:ascii="Times New Roman" w:hAnsi="Times New Roman"/>
      <w:sz w:val="24"/>
    </w:rPr>
  </w:style>
  <w:style w:type="paragraph" w:styleId="Footer">
    <w:name w:val="footer"/>
    <w:basedOn w:val="Normal"/>
    <w:link w:val="FooterChar"/>
    <w:uiPriority w:val="99"/>
    <w:unhideWhenUsed/>
    <w:rsid w:val="003B333F"/>
    <w:pPr>
      <w:tabs>
        <w:tab w:val="center" w:pos="4513"/>
        <w:tab w:val="right" w:pos="9026"/>
      </w:tabs>
      <w:spacing w:after="0" w:line="240" w:lineRule="auto"/>
    </w:pPr>
  </w:style>
  <w:style w:type="character" w:customStyle="1" w:styleId="FooterChar">
    <w:name w:val="Footer Char"/>
    <w:basedOn w:val="DefaultParagraphFont"/>
    <w:link w:val="Footer"/>
    <w:uiPriority w:val="99"/>
    <w:rsid w:val="003B333F"/>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A535804-A791-4C39-90E8-F9CEB2C12A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317</Words>
  <Characters>1810</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bianca burca</dc:creator>
  <cp:lastModifiedBy>bianca burca</cp:lastModifiedBy>
  <cp:revision>2</cp:revision>
  <dcterms:created xsi:type="dcterms:W3CDTF">2021-03-28T21:22:00Z</dcterms:created>
  <dcterms:modified xsi:type="dcterms:W3CDTF">2021-03-28T21:22:00Z</dcterms:modified>
</cp:coreProperties>
</file>