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3A105BD" w:rsidR="7908378C" w:rsidRDefault="7908378C" w:rsidP="33572C6E">
            <w:pPr>
              <w:ind w:right="237"/>
              <w:rPr>
                <w:b/>
                <w:bCs/>
                <w:color w:val="auto"/>
                <w:sz w:val="32"/>
                <w:szCs w:val="32"/>
              </w:rPr>
            </w:pPr>
            <w:r w:rsidRPr="33572C6E">
              <w:rPr>
                <w:b/>
                <w:bCs/>
                <w:color w:val="auto"/>
                <w:sz w:val="32"/>
                <w:szCs w:val="32"/>
              </w:rPr>
              <w:t>Learner name:</w:t>
            </w:r>
            <w:r w:rsidR="00DB59FB">
              <w:rPr>
                <w:b/>
                <w:bCs/>
                <w:color w:val="auto"/>
                <w:sz w:val="32"/>
                <w:szCs w:val="32"/>
              </w:rPr>
              <w:t xml:space="preserve"> Isabel Chilcott</w:t>
            </w:r>
          </w:p>
          <w:p w14:paraId="3A3A802D" w14:textId="77777777" w:rsidR="33572C6E" w:rsidRDefault="33572C6E" w:rsidP="33572C6E">
            <w:pPr>
              <w:ind w:right="237"/>
              <w:rPr>
                <w:b/>
                <w:bCs/>
                <w:color w:val="auto"/>
                <w:sz w:val="32"/>
                <w:szCs w:val="32"/>
              </w:rPr>
            </w:pPr>
          </w:p>
          <w:p w14:paraId="1D86F74A" w14:textId="2F5A0547" w:rsidR="33572C6E" w:rsidRDefault="7908378C" w:rsidP="33572C6E">
            <w:pPr>
              <w:ind w:right="237"/>
              <w:rPr>
                <w:b/>
                <w:bCs/>
                <w:color w:val="auto"/>
                <w:sz w:val="32"/>
                <w:szCs w:val="32"/>
              </w:rPr>
            </w:pPr>
            <w:r w:rsidRPr="33572C6E">
              <w:rPr>
                <w:b/>
                <w:bCs/>
                <w:color w:val="auto"/>
                <w:sz w:val="32"/>
                <w:szCs w:val="32"/>
              </w:rPr>
              <w:t>Learner’s University Registration Number:</w:t>
            </w:r>
            <w:r w:rsidR="00DB59FB">
              <w:rPr>
                <w:b/>
                <w:bCs/>
                <w:color w:val="auto"/>
                <w:sz w:val="32"/>
                <w:szCs w:val="32"/>
              </w:rPr>
              <w:t xml:space="preserve"> 2124821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bookmarkStart w:id="0" w:name="_Hlk140047434"/>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bookmarkEnd w:id="0"/>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E7737DC" w14:textId="37DB926D" w:rsidR="009D0C36" w:rsidRPr="00433255" w:rsidRDefault="00A15066" w:rsidP="002E767A">
      <w:pPr>
        <w:overflowPunct/>
        <w:autoSpaceDE/>
        <w:autoSpaceDN/>
        <w:adjustRightInd/>
        <w:spacing w:line="360" w:lineRule="auto"/>
        <w:textAlignment w:val="auto"/>
        <w:rPr>
          <w:b/>
          <w:bCs/>
          <w:sz w:val="24"/>
          <w:szCs w:val="24"/>
        </w:rPr>
      </w:pPr>
      <w:r>
        <w:rPr>
          <w:sz w:val="24"/>
          <w:szCs w:val="24"/>
        </w:rPr>
        <w:t xml:space="preserve">In this essay I will be discussing an incident </w:t>
      </w:r>
      <w:r w:rsidR="004220D5">
        <w:rPr>
          <w:sz w:val="24"/>
          <w:szCs w:val="24"/>
        </w:rPr>
        <w:t>where I dealt with a victim of a</w:t>
      </w:r>
      <w:r w:rsidR="008C5C4C">
        <w:rPr>
          <w:sz w:val="24"/>
          <w:szCs w:val="24"/>
        </w:rPr>
        <w:t>n assault</w:t>
      </w:r>
      <w:r w:rsidR="003B06D5">
        <w:rPr>
          <w:sz w:val="24"/>
          <w:szCs w:val="24"/>
        </w:rPr>
        <w:t>.</w:t>
      </w:r>
      <w:r w:rsidR="00342EC2">
        <w:rPr>
          <w:sz w:val="24"/>
          <w:szCs w:val="24"/>
        </w:rPr>
        <w:t xml:space="preserve"> </w:t>
      </w:r>
      <w:bookmarkStart w:id="1" w:name="_Hlk142294322"/>
      <w:r w:rsidR="008C5C4C">
        <w:rPr>
          <w:sz w:val="24"/>
          <w:szCs w:val="24"/>
        </w:rPr>
        <w:t xml:space="preserve">The suspect was arrested for inflicting grievous bodily harm (GBH) with intent which is section 18 under </w:t>
      </w:r>
      <w:r w:rsidR="008C5C4C" w:rsidRPr="008C5C4C">
        <w:rPr>
          <w:sz w:val="24"/>
          <w:szCs w:val="24"/>
        </w:rPr>
        <w:t>Offences against the Person Act 186</w:t>
      </w:r>
      <w:r w:rsidR="00342EC2">
        <w:rPr>
          <w:sz w:val="24"/>
          <w:szCs w:val="24"/>
        </w:rPr>
        <w:t>1 (</w:t>
      </w:r>
      <w:r w:rsidR="00342EC2" w:rsidRPr="00342EC2">
        <w:rPr>
          <w:sz w:val="24"/>
          <w:szCs w:val="24"/>
        </w:rPr>
        <w:t>Legislation.gov.uk</w:t>
      </w:r>
      <w:r w:rsidR="00342EC2">
        <w:rPr>
          <w:sz w:val="24"/>
          <w:szCs w:val="24"/>
        </w:rPr>
        <w:t>, 1978)</w:t>
      </w:r>
      <w:r w:rsidR="008C5C4C">
        <w:rPr>
          <w:sz w:val="24"/>
          <w:szCs w:val="24"/>
        </w:rPr>
        <w:t>.</w:t>
      </w:r>
      <w:r w:rsidR="00E16C09">
        <w:rPr>
          <w:sz w:val="24"/>
          <w:szCs w:val="24"/>
        </w:rPr>
        <w:t xml:space="preserve"> </w:t>
      </w:r>
      <w:bookmarkEnd w:id="1"/>
      <w:r w:rsidR="003B06D5">
        <w:rPr>
          <w:sz w:val="24"/>
          <w:szCs w:val="24"/>
        </w:rPr>
        <w:t xml:space="preserve">I will discuss the community issues I experienced </w:t>
      </w:r>
      <w:r w:rsidR="00604CAE">
        <w:rPr>
          <w:sz w:val="24"/>
          <w:szCs w:val="24"/>
        </w:rPr>
        <w:t xml:space="preserve">during the incident </w:t>
      </w:r>
      <w:r w:rsidR="003B06D5">
        <w:rPr>
          <w:sz w:val="24"/>
          <w:szCs w:val="24"/>
        </w:rPr>
        <w:t>a</w:t>
      </w:r>
      <w:r w:rsidR="00352068">
        <w:rPr>
          <w:sz w:val="24"/>
          <w:szCs w:val="24"/>
        </w:rPr>
        <w:t>s well as</w:t>
      </w:r>
      <w:r w:rsidR="003B06D5">
        <w:rPr>
          <w:sz w:val="24"/>
          <w:szCs w:val="24"/>
        </w:rPr>
        <w:t xml:space="preserve"> the language barrier between me and the victim</w:t>
      </w:r>
      <w:r w:rsidR="009D0C36">
        <w:rPr>
          <w:sz w:val="24"/>
          <w:szCs w:val="24"/>
        </w:rPr>
        <w:t>. I will also discuss what steps I took to safeguard the victim</w:t>
      </w:r>
      <w:r w:rsidR="00352068">
        <w:rPr>
          <w:sz w:val="24"/>
          <w:szCs w:val="24"/>
        </w:rPr>
        <w:t xml:space="preserve"> and explain why he was vulnerable</w:t>
      </w:r>
      <w:r w:rsidR="009D0C36">
        <w:rPr>
          <w:sz w:val="24"/>
          <w:szCs w:val="24"/>
        </w:rPr>
        <w:t>. The</w:t>
      </w:r>
      <w:r w:rsidR="003B06D5">
        <w:rPr>
          <w:sz w:val="24"/>
          <w:szCs w:val="24"/>
        </w:rPr>
        <w:t xml:space="preserve"> initial call came in as an ongoing fight between two males </w:t>
      </w:r>
      <w:r w:rsidR="00352068">
        <w:rPr>
          <w:sz w:val="24"/>
          <w:szCs w:val="24"/>
        </w:rPr>
        <w:t>with</w:t>
      </w:r>
      <w:r w:rsidR="003B06D5">
        <w:rPr>
          <w:sz w:val="24"/>
          <w:szCs w:val="24"/>
        </w:rPr>
        <w:t xml:space="preserve"> weapons. One of the males </w:t>
      </w:r>
      <w:r w:rsidR="00604CAE">
        <w:rPr>
          <w:sz w:val="24"/>
          <w:szCs w:val="24"/>
        </w:rPr>
        <w:t xml:space="preserve">involved </w:t>
      </w:r>
      <w:r w:rsidR="003B06D5">
        <w:rPr>
          <w:sz w:val="24"/>
          <w:szCs w:val="24"/>
        </w:rPr>
        <w:t xml:space="preserve">made off prior to police arrival </w:t>
      </w:r>
      <w:r w:rsidR="00604CAE">
        <w:rPr>
          <w:sz w:val="24"/>
          <w:szCs w:val="24"/>
        </w:rPr>
        <w:t>whilst</w:t>
      </w:r>
      <w:r w:rsidR="003B06D5">
        <w:rPr>
          <w:sz w:val="24"/>
          <w:szCs w:val="24"/>
        </w:rPr>
        <w:t xml:space="preserve"> the other </w:t>
      </w:r>
      <w:r w:rsidR="00604CAE">
        <w:rPr>
          <w:sz w:val="24"/>
          <w:szCs w:val="24"/>
        </w:rPr>
        <w:t xml:space="preserve">male </w:t>
      </w:r>
      <w:r w:rsidR="00352068">
        <w:rPr>
          <w:sz w:val="24"/>
          <w:szCs w:val="24"/>
        </w:rPr>
        <w:t xml:space="preserve">involved </w:t>
      </w:r>
      <w:r w:rsidR="003B06D5">
        <w:rPr>
          <w:sz w:val="24"/>
          <w:szCs w:val="24"/>
        </w:rPr>
        <w:t>was located inside a sho</w:t>
      </w:r>
      <w:r w:rsidR="00352068">
        <w:rPr>
          <w:sz w:val="24"/>
          <w:szCs w:val="24"/>
        </w:rPr>
        <w:t xml:space="preserve">p on the same street where the incident was reported to of occurred. The male inside the shop was </w:t>
      </w:r>
      <w:r w:rsidR="00996F56">
        <w:rPr>
          <w:sz w:val="24"/>
          <w:szCs w:val="24"/>
        </w:rPr>
        <w:t>covered in blood</w:t>
      </w:r>
      <w:r w:rsidR="00352068">
        <w:rPr>
          <w:sz w:val="24"/>
          <w:szCs w:val="24"/>
        </w:rPr>
        <w:t xml:space="preserve"> and it was quickly established that he was the victim. The </w:t>
      </w:r>
      <w:r w:rsidR="00604CAE">
        <w:rPr>
          <w:sz w:val="24"/>
          <w:szCs w:val="24"/>
        </w:rPr>
        <w:t xml:space="preserve">main difficulties I encountered was that </w:t>
      </w:r>
      <w:r w:rsidR="00C4096F">
        <w:rPr>
          <w:sz w:val="24"/>
          <w:szCs w:val="24"/>
        </w:rPr>
        <w:t xml:space="preserve">the victim was 17 years </w:t>
      </w:r>
      <w:r w:rsidR="00604CAE">
        <w:rPr>
          <w:sz w:val="24"/>
          <w:szCs w:val="24"/>
        </w:rPr>
        <w:t>old,</w:t>
      </w:r>
      <w:r w:rsidR="00C4096F">
        <w:rPr>
          <w:sz w:val="24"/>
          <w:szCs w:val="24"/>
        </w:rPr>
        <w:t xml:space="preserve"> and his English was very limited. </w:t>
      </w:r>
      <w:r w:rsidR="009D0C36" w:rsidRPr="009D0C36">
        <w:rPr>
          <w:sz w:val="24"/>
          <w:szCs w:val="24"/>
        </w:rPr>
        <w:t>My body worn video was</w:t>
      </w:r>
      <w:r w:rsidR="00352068">
        <w:rPr>
          <w:sz w:val="24"/>
          <w:szCs w:val="24"/>
        </w:rPr>
        <w:t xml:space="preserve"> immediately</w:t>
      </w:r>
      <w:r w:rsidR="009D0C36" w:rsidRPr="009D0C36">
        <w:rPr>
          <w:sz w:val="24"/>
          <w:szCs w:val="24"/>
        </w:rPr>
        <w:t xml:space="preserve"> activated </w:t>
      </w:r>
      <w:r w:rsidR="00352068">
        <w:rPr>
          <w:sz w:val="24"/>
          <w:szCs w:val="24"/>
        </w:rPr>
        <w:t>on my arrival</w:t>
      </w:r>
      <w:r w:rsidR="009D0C36" w:rsidRPr="009D0C36">
        <w:rPr>
          <w:sz w:val="24"/>
          <w:szCs w:val="24"/>
        </w:rPr>
        <w:t xml:space="preserve"> </w:t>
      </w:r>
      <w:r w:rsidR="009D0C36">
        <w:rPr>
          <w:sz w:val="24"/>
          <w:szCs w:val="24"/>
        </w:rPr>
        <w:t>to capture</w:t>
      </w:r>
      <w:r w:rsidR="009D0C36" w:rsidRPr="009D0C36">
        <w:rPr>
          <w:sz w:val="24"/>
          <w:szCs w:val="24"/>
        </w:rPr>
        <w:t xml:space="preserve"> the scene</w:t>
      </w:r>
      <w:r w:rsidR="009D0C36">
        <w:rPr>
          <w:sz w:val="24"/>
          <w:szCs w:val="24"/>
        </w:rPr>
        <w:t>, injuries,</w:t>
      </w:r>
      <w:r w:rsidR="009D0C36" w:rsidRPr="009D0C36">
        <w:rPr>
          <w:sz w:val="24"/>
          <w:szCs w:val="24"/>
        </w:rPr>
        <w:t xml:space="preserve"> and </w:t>
      </w:r>
      <w:r w:rsidR="00352068">
        <w:rPr>
          <w:sz w:val="24"/>
          <w:szCs w:val="24"/>
        </w:rPr>
        <w:t>any</w:t>
      </w:r>
      <w:r w:rsidR="009D0C36" w:rsidRPr="009D0C36">
        <w:rPr>
          <w:sz w:val="24"/>
          <w:szCs w:val="24"/>
        </w:rPr>
        <w:t xml:space="preserve"> disclosure</w:t>
      </w:r>
      <w:r w:rsidR="009D0C36">
        <w:rPr>
          <w:sz w:val="24"/>
          <w:szCs w:val="24"/>
        </w:rPr>
        <w:t xml:space="preserve">s. </w:t>
      </w:r>
      <w:r w:rsidR="00ED7E62" w:rsidRPr="00ED7E62">
        <w:rPr>
          <w:sz w:val="24"/>
          <w:szCs w:val="24"/>
        </w:rPr>
        <w:t>I will reflect on the incident using the Gibbs’ Model of Reflection (MindTools, 2016).</w:t>
      </w:r>
    </w:p>
    <w:p w14:paraId="7AEA4C3C" w14:textId="48FEE1E1" w:rsidR="007948DB" w:rsidRDefault="007948DB" w:rsidP="002E767A">
      <w:pPr>
        <w:overflowPunct/>
        <w:autoSpaceDE/>
        <w:autoSpaceDN/>
        <w:adjustRightInd/>
        <w:spacing w:line="360" w:lineRule="auto"/>
        <w:textAlignment w:val="auto"/>
        <w:rPr>
          <w:b/>
          <w:bCs/>
          <w:sz w:val="24"/>
          <w:szCs w:val="24"/>
        </w:rPr>
      </w:pPr>
    </w:p>
    <w:p w14:paraId="707239E2" w14:textId="25772F10" w:rsidR="00E16C09" w:rsidRDefault="00C4096F" w:rsidP="002E767A">
      <w:pPr>
        <w:spacing w:line="360" w:lineRule="auto"/>
        <w:rPr>
          <w:rFonts w:eastAsia="Arial"/>
          <w:color w:val="000000" w:themeColor="text1"/>
          <w:sz w:val="24"/>
          <w:szCs w:val="24"/>
          <w:lang w:val="en-US"/>
        </w:rPr>
      </w:pPr>
      <w:r>
        <w:rPr>
          <w:rFonts w:eastAsia="Arial"/>
          <w:color w:val="000000" w:themeColor="text1"/>
          <w:sz w:val="24"/>
          <w:szCs w:val="24"/>
          <w:lang w:val="en-US"/>
        </w:rPr>
        <w:lastRenderedPageBreak/>
        <w:t xml:space="preserve">On arrival </w:t>
      </w:r>
      <w:r w:rsidRPr="00C4096F">
        <w:rPr>
          <w:rFonts w:eastAsia="Arial"/>
          <w:color w:val="000000" w:themeColor="text1"/>
          <w:sz w:val="24"/>
          <w:szCs w:val="24"/>
          <w:lang w:val="en-US"/>
        </w:rPr>
        <w:t xml:space="preserve">I immediately noticed </w:t>
      </w:r>
      <w:r>
        <w:rPr>
          <w:rFonts w:eastAsia="Arial"/>
          <w:color w:val="000000" w:themeColor="text1"/>
          <w:sz w:val="24"/>
          <w:szCs w:val="24"/>
          <w:lang w:val="en-US"/>
        </w:rPr>
        <w:t>the victim</w:t>
      </w:r>
      <w:r w:rsidRPr="00C4096F">
        <w:rPr>
          <w:rFonts w:eastAsia="Arial"/>
          <w:color w:val="000000" w:themeColor="text1"/>
          <w:sz w:val="24"/>
          <w:szCs w:val="24"/>
          <w:lang w:val="en-US"/>
        </w:rPr>
        <w:t xml:space="preserve"> had a laceration approximately 3-4cm on the top left side of his forehead. At first it was difficult to establish circumstances due to English not being</w:t>
      </w:r>
      <w:r>
        <w:rPr>
          <w:rFonts w:eastAsia="Arial"/>
          <w:color w:val="000000" w:themeColor="text1"/>
          <w:sz w:val="24"/>
          <w:szCs w:val="24"/>
          <w:lang w:val="en-US"/>
        </w:rPr>
        <w:t xml:space="preserve"> the victim’s</w:t>
      </w:r>
      <w:r w:rsidRPr="00C4096F">
        <w:rPr>
          <w:rFonts w:eastAsia="Arial"/>
          <w:color w:val="000000" w:themeColor="text1"/>
          <w:sz w:val="24"/>
          <w:szCs w:val="24"/>
          <w:lang w:val="en-US"/>
        </w:rPr>
        <w:t xml:space="preserve"> first language.</w:t>
      </w:r>
      <w:r>
        <w:rPr>
          <w:rFonts w:eastAsia="Arial"/>
          <w:color w:val="000000" w:themeColor="text1"/>
          <w:sz w:val="24"/>
          <w:szCs w:val="24"/>
          <w:lang w:val="en-US"/>
        </w:rPr>
        <w:t xml:space="preserve"> </w:t>
      </w:r>
      <w:r w:rsidR="00DC475D">
        <w:rPr>
          <w:rFonts w:eastAsia="Arial"/>
          <w:color w:val="000000" w:themeColor="text1"/>
          <w:sz w:val="24"/>
          <w:szCs w:val="24"/>
          <w:lang w:val="en-US"/>
        </w:rPr>
        <w:t>Therefore, I used my work issued mobile phone to</w:t>
      </w:r>
      <w:r>
        <w:rPr>
          <w:rFonts w:eastAsia="Arial"/>
          <w:color w:val="000000" w:themeColor="text1"/>
          <w:sz w:val="24"/>
          <w:szCs w:val="24"/>
          <w:lang w:val="en-US"/>
        </w:rPr>
        <w:t xml:space="preserve"> </w:t>
      </w:r>
      <w:r w:rsidRPr="00C4096F">
        <w:rPr>
          <w:rFonts w:eastAsia="Arial"/>
          <w:color w:val="000000" w:themeColor="text1"/>
          <w:sz w:val="24"/>
          <w:szCs w:val="24"/>
          <w:lang w:val="en-US"/>
        </w:rPr>
        <w:t xml:space="preserve">contacted language line to assist in obtaining </w:t>
      </w:r>
      <w:r w:rsidR="00DC475D">
        <w:rPr>
          <w:rFonts w:eastAsia="Arial"/>
          <w:color w:val="000000" w:themeColor="text1"/>
          <w:sz w:val="24"/>
          <w:szCs w:val="24"/>
          <w:lang w:val="en-US"/>
        </w:rPr>
        <w:t>basic details</w:t>
      </w:r>
      <w:r w:rsidR="00E16C09">
        <w:rPr>
          <w:rFonts w:eastAsia="Arial"/>
          <w:color w:val="000000" w:themeColor="text1"/>
          <w:sz w:val="24"/>
          <w:szCs w:val="24"/>
          <w:lang w:val="en-US"/>
        </w:rPr>
        <w:t xml:space="preserve"> and an initial account</w:t>
      </w:r>
      <w:r w:rsidRPr="00C4096F">
        <w:rPr>
          <w:rFonts w:eastAsia="Arial"/>
          <w:color w:val="000000" w:themeColor="text1"/>
          <w:sz w:val="24"/>
          <w:szCs w:val="24"/>
          <w:lang w:val="en-US"/>
        </w:rPr>
        <w:t>.</w:t>
      </w:r>
      <w:r w:rsidR="00537DEB">
        <w:rPr>
          <w:rFonts w:eastAsia="Arial"/>
          <w:color w:val="000000" w:themeColor="text1"/>
          <w:sz w:val="24"/>
          <w:szCs w:val="24"/>
          <w:lang w:val="en-US"/>
        </w:rPr>
        <w:t xml:space="preserve"> </w:t>
      </w:r>
      <w:proofErr w:type="spellStart"/>
      <w:r w:rsidR="00E16C09">
        <w:rPr>
          <w:rFonts w:eastAsia="Arial"/>
          <w:color w:val="000000" w:themeColor="text1"/>
          <w:sz w:val="24"/>
          <w:szCs w:val="24"/>
          <w:lang w:val="en-US"/>
        </w:rPr>
        <w:t>LanguageLine</w:t>
      </w:r>
      <w:proofErr w:type="spellEnd"/>
      <w:r w:rsidR="00E16C09">
        <w:rPr>
          <w:rFonts w:eastAsia="Arial"/>
          <w:color w:val="000000" w:themeColor="text1"/>
          <w:sz w:val="24"/>
          <w:szCs w:val="24"/>
          <w:lang w:val="en-US"/>
        </w:rPr>
        <w:t xml:space="preserve"> Solutions is a trusted partner that has provided police across the UK with over forty years’ service. They are a secure language support service </w:t>
      </w:r>
      <w:r w:rsidR="003108E0">
        <w:rPr>
          <w:rFonts w:eastAsia="Arial"/>
          <w:color w:val="000000" w:themeColor="text1"/>
          <w:sz w:val="24"/>
          <w:szCs w:val="24"/>
          <w:lang w:val="en-US"/>
        </w:rPr>
        <w:t>which offer 24/7 remote interpreting (</w:t>
      </w:r>
      <w:proofErr w:type="spellStart"/>
      <w:r w:rsidR="003108E0">
        <w:rPr>
          <w:rFonts w:eastAsia="Arial"/>
          <w:color w:val="000000" w:themeColor="text1"/>
          <w:sz w:val="24"/>
          <w:szCs w:val="24"/>
          <w:lang w:val="en-US"/>
        </w:rPr>
        <w:t>LanguageLine</w:t>
      </w:r>
      <w:proofErr w:type="spellEnd"/>
      <w:r w:rsidR="003108E0">
        <w:rPr>
          <w:rFonts w:eastAsia="Arial"/>
          <w:color w:val="000000" w:themeColor="text1"/>
          <w:sz w:val="24"/>
          <w:szCs w:val="24"/>
          <w:lang w:val="en-US"/>
        </w:rPr>
        <w:t xml:space="preserve"> Solutions, 2023). </w:t>
      </w:r>
    </w:p>
    <w:p w14:paraId="187854F9" w14:textId="77777777" w:rsidR="00E16C09" w:rsidRDefault="00E16C09" w:rsidP="002E767A">
      <w:pPr>
        <w:spacing w:line="360" w:lineRule="auto"/>
        <w:rPr>
          <w:rFonts w:eastAsia="Arial"/>
          <w:color w:val="000000" w:themeColor="text1"/>
          <w:sz w:val="24"/>
          <w:szCs w:val="24"/>
          <w:lang w:val="en-US"/>
        </w:rPr>
      </w:pPr>
    </w:p>
    <w:p w14:paraId="2057A285" w14:textId="1237544F" w:rsidR="003104BB" w:rsidRDefault="00DC475D" w:rsidP="002E767A">
      <w:pPr>
        <w:spacing w:line="360" w:lineRule="auto"/>
        <w:rPr>
          <w:rFonts w:eastAsia="Arial"/>
          <w:color w:val="000000" w:themeColor="text1"/>
          <w:sz w:val="24"/>
          <w:szCs w:val="24"/>
          <w:lang w:val="en-US"/>
        </w:rPr>
      </w:pPr>
      <w:r>
        <w:rPr>
          <w:rFonts w:eastAsia="Arial"/>
          <w:color w:val="000000" w:themeColor="text1"/>
          <w:sz w:val="24"/>
          <w:szCs w:val="24"/>
          <w:lang w:val="en-US"/>
        </w:rPr>
        <w:t>Whilst I was taking details from the victim, I noted another vulnerability which was the victim’s age.</w:t>
      </w:r>
      <w:r w:rsidR="008D6F1A">
        <w:rPr>
          <w:rFonts w:eastAsia="Arial"/>
          <w:color w:val="000000" w:themeColor="text1"/>
          <w:sz w:val="24"/>
          <w:szCs w:val="24"/>
          <w:lang w:val="en-US"/>
        </w:rPr>
        <w:t xml:space="preserve"> GOV.UK </w:t>
      </w:r>
      <w:r w:rsidR="00A816B9">
        <w:rPr>
          <w:rFonts w:eastAsia="Arial"/>
          <w:color w:val="000000" w:themeColor="text1"/>
          <w:sz w:val="24"/>
          <w:szCs w:val="24"/>
          <w:lang w:val="en-US"/>
        </w:rPr>
        <w:t>(</w:t>
      </w:r>
      <w:r w:rsidR="008D6F1A">
        <w:rPr>
          <w:rFonts w:eastAsia="Arial"/>
          <w:color w:val="000000" w:themeColor="text1"/>
          <w:sz w:val="24"/>
          <w:szCs w:val="24"/>
          <w:lang w:val="en-US"/>
        </w:rPr>
        <w:t xml:space="preserve">2022) defines a vulnerable person as someone who </w:t>
      </w:r>
      <w:r w:rsidR="00ED7E62">
        <w:rPr>
          <w:rFonts w:eastAsia="Arial"/>
          <w:color w:val="000000" w:themeColor="text1"/>
          <w:sz w:val="24"/>
          <w:szCs w:val="24"/>
          <w:lang w:val="en-US"/>
        </w:rPr>
        <w:t>needs</w:t>
      </w:r>
      <w:r w:rsidR="008D6F1A">
        <w:rPr>
          <w:rFonts w:eastAsia="Arial"/>
          <w:color w:val="000000" w:themeColor="text1"/>
          <w:sz w:val="24"/>
          <w:szCs w:val="24"/>
          <w:lang w:val="en-US"/>
        </w:rPr>
        <w:t xml:space="preserve"> </w:t>
      </w:r>
      <w:r w:rsidR="00537DEB" w:rsidRPr="00537DEB">
        <w:rPr>
          <w:rFonts w:eastAsia="Arial"/>
          <w:color w:val="000000" w:themeColor="text1"/>
          <w:sz w:val="24"/>
          <w:szCs w:val="24"/>
          <w:lang w:val="en-US"/>
        </w:rPr>
        <w:t>special care, support, or protection because of age, disability, risk of abuse or neglect</w:t>
      </w:r>
      <w:r w:rsidR="008D6F1A">
        <w:rPr>
          <w:rFonts w:eastAsia="Arial"/>
          <w:color w:val="000000" w:themeColor="text1"/>
          <w:sz w:val="24"/>
          <w:szCs w:val="24"/>
          <w:lang w:val="en-US"/>
        </w:rPr>
        <w:t xml:space="preserve">. </w:t>
      </w:r>
      <w:r>
        <w:rPr>
          <w:rFonts w:eastAsia="Arial"/>
          <w:color w:val="000000" w:themeColor="text1"/>
          <w:sz w:val="24"/>
          <w:szCs w:val="24"/>
          <w:lang w:val="en-US"/>
        </w:rPr>
        <w:t>The victim was only 17 years old</w:t>
      </w:r>
      <w:r w:rsidR="00982A9B">
        <w:rPr>
          <w:rFonts w:eastAsia="Arial"/>
          <w:color w:val="000000" w:themeColor="text1"/>
          <w:sz w:val="24"/>
          <w:szCs w:val="24"/>
          <w:lang w:val="en-US"/>
        </w:rPr>
        <w:t xml:space="preserve"> and</w:t>
      </w:r>
      <w:r>
        <w:rPr>
          <w:rFonts w:eastAsia="Arial"/>
          <w:color w:val="000000" w:themeColor="text1"/>
          <w:sz w:val="24"/>
          <w:szCs w:val="24"/>
          <w:lang w:val="en-US"/>
        </w:rPr>
        <w:t xml:space="preserve"> </w:t>
      </w:r>
      <w:r w:rsidR="00E20A4C">
        <w:rPr>
          <w:rFonts w:eastAsia="Arial"/>
          <w:color w:val="000000" w:themeColor="text1"/>
          <w:sz w:val="24"/>
          <w:szCs w:val="24"/>
          <w:lang w:val="en-US"/>
        </w:rPr>
        <w:t xml:space="preserve">although he had capacity to communicate with officers and make </w:t>
      </w:r>
      <w:r w:rsidR="00982A9B">
        <w:rPr>
          <w:rFonts w:eastAsia="Arial"/>
          <w:color w:val="000000" w:themeColor="text1"/>
          <w:sz w:val="24"/>
          <w:szCs w:val="24"/>
          <w:lang w:val="en-US"/>
        </w:rPr>
        <w:t xml:space="preserve">his own </w:t>
      </w:r>
      <w:r w:rsidR="00E20A4C">
        <w:rPr>
          <w:rFonts w:eastAsia="Arial"/>
          <w:color w:val="000000" w:themeColor="text1"/>
          <w:sz w:val="24"/>
          <w:szCs w:val="24"/>
          <w:lang w:val="en-US"/>
        </w:rPr>
        <w:t xml:space="preserve">decisions, </w:t>
      </w:r>
      <w:r>
        <w:rPr>
          <w:rFonts w:eastAsia="Arial"/>
          <w:color w:val="000000" w:themeColor="text1"/>
          <w:sz w:val="24"/>
          <w:szCs w:val="24"/>
          <w:lang w:val="en-US"/>
        </w:rPr>
        <w:t>he is still a child in the eyes of the law.</w:t>
      </w:r>
      <w:r w:rsidR="00C60486">
        <w:rPr>
          <w:rFonts w:eastAsia="Arial"/>
          <w:color w:val="000000" w:themeColor="text1"/>
          <w:sz w:val="24"/>
          <w:szCs w:val="24"/>
          <w:lang w:val="en-US"/>
        </w:rPr>
        <w:t xml:space="preserve"> </w:t>
      </w:r>
      <w:r w:rsidR="003104BB" w:rsidRPr="003104BB">
        <w:rPr>
          <w:rFonts w:eastAsia="Arial"/>
          <w:color w:val="000000" w:themeColor="text1"/>
          <w:sz w:val="24"/>
          <w:szCs w:val="24"/>
          <w:lang w:val="en-US"/>
        </w:rPr>
        <w:t>Children and young people are a protected group with specific vulnerabilities.</w:t>
      </w:r>
      <w:r w:rsidR="003104BB" w:rsidRPr="003104BB">
        <w:t xml:space="preserve"> </w:t>
      </w:r>
      <w:r w:rsidR="003104BB" w:rsidRPr="003104BB">
        <w:rPr>
          <w:rFonts w:eastAsia="Arial"/>
          <w:color w:val="000000" w:themeColor="text1"/>
          <w:sz w:val="24"/>
          <w:szCs w:val="24"/>
          <w:lang w:val="en-US"/>
        </w:rPr>
        <w:t>Police, social, health and education services all have a responsibility to safeguard children.</w:t>
      </w:r>
      <w:r w:rsidR="00BF2E50">
        <w:rPr>
          <w:rFonts w:eastAsia="Arial"/>
          <w:color w:val="000000" w:themeColor="text1"/>
          <w:sz w:val="24"/>
          <w:szCs w:val="24"/>
          <w:lang w:val="en-US"/>
        </w:rPr>
        <w:t xml:space="preserve"> </w:t>
      </w:r>
      <w:r w:rsidR="003104BB" w:rsidRPr="003104BB">
        <w:rPr>
          <w:rFonts w:eastAsia="Arial"/>
          <w:color w:val="000000" w:themeColor="text1"/>
          <w:sz w:val="24"/>
          <w:szCs w:val="24"/>
          <w:lang w:val="en-US"/>
        </w:rPr>
        <w:t>That involves identifying concerns about a child’s safety</w:t>
      </w:r>
      <w:r w:rsidR="003104BB">
        <w:rPr>
          <w:rFonts w:eastAsia="Arial"/>
          <w:color w:val="000000" w:themeColor="text1"/>
          <w:sz w:val="24"/>
          <w:szCs w:val="24"/>
          <w:lang w:val="en-US"/>
        </w:rPr>
        <w:t xml:space="preserve">, </w:t>
      </w:r>
      <w:r w:rsidR="00C60486">
        <w:rPr>
          <w:rFonts w:eastAsia="Arial"/>
          <w:color w:val="000000" w:themeColor="text1"/>
          <w:sz w:val="24"/>
          <w:szCs w:val="24"/>
          <w:lang w:val="en-US"/>
        </w:rPr>
        <w:t>health,</w:t>
      </w:r>
      <w:r w:rsidR="003104BB">
        <w:rPr>
          <w:rFonts w:eastAsia="Arial"/>
          <w:color w:val="000000" w:themeColor="text1"/>
          <w:sz w:val="24"/>
          <w:szCs w:val="24"/>
          <w:lang w:val="en-US"/>
        </w:rPr>
        <w:t xml:space="preserve"> or development by ensuring </w:t>
      </w:r>
      <w:r w:rsidR="00BF2E50">
        <w:rPr>
          <w:rFonts w:eastAsia="Arial"/>
          <w:color w:val="000000" w:themeColor="text1"/>
          <w:sz w:val="24"/>
          <w:szCs w:val="24"/>
          <w:lang w:val="en-US"/>
        </w:rPr>
        <w:t>they</w:t>
      </w:r>
      <w:r w:rsidR="003104BB">
        <w:rPr>
          <w:rFonts w:eastAsia="Arial"/>
          <w:color w:val="000000" w:themeColor="text1"/>
          <w:sz w:val="24"/>
          <w:szCs w:val="24"/>
          <w:lang w:val="en-US"/>
        </w:rPr>
        <w:t xml:space="preserve"> receive safe and effective care. It involves</w:t>
      </w:r>
      <w:r w:rsidR="00BF2E50">
        <w:rPr>
          <w:rFonts w:eastAsia="Arial"/>
          <w:color w:val="000000" w:themeColor="text1"/>
          <w:sz w:val="24"/>
          <w:szCs w:val="24"/>
          <w:lang w:val="en-US"/>
        </w:rPr>
        <w:t xml:space="preserve"> </w:t>
      </w:r>
      <w:r w:rsidR="003104BB" w:rsidRPr="003104BB">
        <w:rPr>
          <w:rFonts w:eastAsia="Arial"/>
          <w:color w:val="000000" w:themeColor="text1"/>
          <w:sz w:val="24"/>
          <w:szCs w:val="24"/>
          <w:lang w:val="en-US"/>
        </w:rPr>
        <w:t>sharing information and taking prompt action when needed to protect a child (College of Policing, 2013).</w:t>
      </w:r>
    </w:p>
    <w:p w14:paraId="47B4F9FB" w14:textId="77777777" w:rsidR="003104BB" w:rsidRDefault="003104BB" w:rsidP="002E767A">
      <w:pPr>
        <w:spacing w:line="360" w:lineRule="auto"/>
        <w:rPr>
          <w:rFonts w:eastAsia="Arial"/>
          <w:color w:val="000000" w:themeColor="text1"/>
          <w:sz w:val="24"/>
          <w:szCs w:val="24"/>
          <w:lang w:val="en-US"/>
        </w:rPr>
      </w:pPr>
    </w:p>
    <w:p w14:paraId="4CBE04F4" w14:textId="77777777" w:rsidR="0094068D" w:rsidRDefault="00E20A4C" w:rsidP="00DF74D0">
      <w:pPr>
        <w:spacing w:line="360" w:lineRule="auto"/>
        <w:rPr>
          <w:rFonts w:eastAsia="Arial"/>
          <w:color w:val="000000" w:themeColor="text1"/>
          <w:sz w:val="24"/>
          <w:szCs w:val="24"/>
          <w:lang w:val="en-US"/>
        </w:rPr>
      </w:pPr>
      <w:r>
        <w:rPr>
          <w:rFonts w:eastAsia="Arial"/>
          <w:color w:val="000000" w:themeColor="text1"/>
          <w:sz w:val="24"/>
          <w:szCs w:val="24"/>
          <w:lang w:val="en-US"/>
        </w:rPr>
        <w:t>Th</w:t>
      </w:r>
      <w:r w:rsidR="00ED7E62">
        <w:rPr>
          <w:rFonts w:eastAsia="Arial"/>
          <w:color w:val="000000" w:themeColor="text1"/>
          <w:sz w:val="24"/>
          <w:szCs w:val="24"/>
          <w:lang w:val="en-US"/>
        </w:rPr>
        <w:t>e victim’s age</w:t>
      </w:r>
      <w:r>
        <w:rPr>
          <w:rFonts w:eastAsia="Arial"/>
          <w:color w:val="000000" w:themeColor="text1"/>
          <w:sz w:val="24"/>
          <w:szCs w:val="24"/>
          <w:lang w:val="en-US"/>
        </w:rPr>
        <w:t xml:space="preserve"> impacted some </w:t>
      </w:r>
      <w:r w:rsidR="003104BB">
        <w:rPr>
          <w:rFonts w:eastAsia="Arial"/>
          <w:color w:val="000000" w:themeColor="text1"/>
          <w:sz w:val="24"/>
          <w:szCs w:val="24"/>
          <w:lang w:val="en-US"/>
        </w:rPr>
        <w:t xml:space="preserve">of the </w:t>
      </w:r>
      <w:r>
        <w:rPr>
          <w:rFonts w:eastAsia="Arial"/>
          <w:color w:val="000000" w:themeColor="text1"/>
          <w:sz w:val="24"/>
          <w:szCs w:val="24"/>
          <w:lang w:val="en-US"/>
        </w:rPr>
        <w:t xml:space="preserve">police decisions. For </w:t>
      </w:r>
      <w:r w:rsidR="008D6F1A">
        <w:rPr>
          <w:rFonts w:eastAsia="Arial"/>
          <w:color w:val="000000" w:themeColor="text1"/>
          <w:sz w:val="24"/>
          <w:szCs w:val="24"/>
          <w:lang w:val="en-US"/>
        </w:rPr>
        <w:t>example,</w:t>
      </w:r>
      <w:r>
        <w:rPr>
          <w:rFonts w:eastAsia="Arial"/>
          <w:color w:val="000000" w:themeColor="text1"/>
          <w:sz w:val="24"/>
          <w:szCs w:val="24"/>
          <w:lang w:val="en-US"/>
        </w:rPr>
        <w:t xml:space="preserve"> he did not want his mother to know about the </w:t>
      </w:r>
      <w:r w:rsidR="008D6F1A">
        <w:rPr>
          <w:rFonts w:eastAsia="Arial"/>
          <w:color w:val="000000" w:themeColor="text1"/>
          <w:sz w:val="24"/>
          <w:szCs w:val="24"/>
          <w:lang w:val="en-US"/>
        </w:rPr>
        <w:t>incident,</w:t>
      </w:r>
      <w:r>
        <w:rPr>
          <w:rFonts w:eastAsia="Arial"/>
          <w:color w:val="000000" w:themeColor="text1"/>
          <w:sz w:val="24"/>
          <w:szCs w:val="24"/>
          <w:lang w:val="en-US"/>
        </w:rPr>
        <w:t xml:space="preserve"> but it was explained to him that she had to be notified </w:t>
      </w:r>
      <w:r w:rsidR="00C60486">
        <w:rPr>
          <w:rFonts w:eastAsia="Arial"/>
          <w:color w:val="000000" w:themeColor="text1"/>
          <w:sz w:val="24"/>
          <w:szCs w:val="24"/>
          <w:lang w:val="en-US"/>
        </w:rPr>
        <w:t>because he was not an adult. When dealing with a child or young person it is always best practice to have an appropriate adult present</w:t>
      </w:r>
      <w:r w:rsidR="006A1F11">
        <w:rPr>
          <w:rFonts w:eastAsia="Arial"/>
          <w:color w:val="000000" w:themeColor="text1"/>
          <w:sz w:val="24"/>
          <w:szCs w:val="24"/>
          <w:lang w:val="en-US"/>
        </w:rPr>
        <w:t xml:space="preserve"> </w:t>
      </w:r>
      <w:r w:rsidR="00DE5CAA">
        <w:rPr>
          <w:rFonts w:eastAsia="Arial"/>
          <w:color w:val="000000" w:themeColor="text1"/>
          <w:sz w:val="24"/>
          <w:szCs w:val="24"/>
          <w:lang w:val="en-US"/>
        </w:rPr>
        <w:t>and, in this case,</w:t>
      </w:r>
      <w:r w:rsidR="006A1F11">
        <w:rPr>
          <w:rFonts w:eastAsia="Arial"/>
          <w:color w:val="000000" w:themeColor="text1"/>
          <w:sz w:val="24"/>
          <w:szCs w:val="24"/>
          <w:lang w:val="en-US"/>
        </w:rPr>
        <w:t xml:space="preserve"> we used the victim’s mother</w:t>
      </w:r>
      <w:r w:rsidR="00C60486">
        <w:rPr>
          <w:rFonts w:eastAsia="Arial"/>
          <w:color w:val="000000" w:themeColor="text1"/>
          <w:sz w:val="24"/>
          <w:szCs w:val="24"/>
          <w:lang w:val="en-US"/>
        </w:rPr>
        <w:t>.</w:t>
      </w:r>
      <w:r w:rsidR="006A1F11">
        <w:rPr>
          <w:rFonts w:eastAsia="Arial"/>
          <w:color w:val="000000" w:themeColor="text1"/>
          <w:sz w:val="24"/>
          <w:szCs w:val="24"/>
          <w:lang w:val="en-US"/>
        </w:rPr>
        <w:t xml:space="preserve"> </w:t>
      </w:r>
      <w:r w:rsidR="0094068D">
        <w:rPr>
          <w:rFonts w:eastAsia="Arial"/>
          <w:color w:val="000000" w:themeColor="text1"/>
          <w:sz w:val="24"/>
          <w:szCs w:val="24"/>
          <w:lang w:val="en-US"/>
        </w:rPr>
        <w:t>Her role was</w:t>
      </w:r>
      <w:r w:rsidR="006A1F11">
        <w:rPr>
          <w:rFonts w:eastAsia="Arial"/>
          <w:color w:val="000000" w:themeColor="text1"/>
          <w:sz w:val="24"/>
          <w:szCs w:val="24"/>
          <w:lang w:val="en-US"/>
        </w:rPr>
        <w:t xml:space="preserve"> to observe police and make sure they acted properly and fairly towards her son. </w:t>
      </w:r>
      <w:r w:rsidR="00C60486">
        <w:rPr>
          <w:rFonts w:eastAsia="Arial"/>
          <w:color w:val="000000" w:themeColor="text1"/>
          <w:sz w:val="24"/>
          <w:szCs w:val="24"/>
          <w:lang w:val="en-US"/>
        </w:rPr>
        <w:t xml:space="preserve">In the </w:t>
      </w:r>
      <w:r w:rsidR="00BF2E50" w:rsidRPr="00BF2E50">
        <w:rPr>
          <w:rFonts w:eastAsia="Arial"/>
          <w:color w:val="000000" w:themeColor="text1"/>
          <w:sz w:val="24"/>
          <w:szCs w:val="24"/>
          <w:lang w:val="en-US"/>
        </w:rPr>
        <w:t>Police and Criminal Evidence Act 1984 (PACE) Code C</w:t>
      </w:r>
      <w:r w:rsidR="00C60486">
        <w:rPr>
          <w:rFonts w:eastAsia="Arial"/>
          <w:color w:val="000000" w:themeColor="text1"/>
          <w:sz w:val="24"/>
          <w:szCs w:val="24"/>
          <w:lang w:val="en-US"/>
        </w:rPr>
        <w:t>,</w:t>
      </w:r>
      <w:r w:rsidR="00BF2E50" w:rsidRPr="00BF2E50">
        <w:rPr>
          <w:rFonts w:eastAsia="Arial"/>
          <w:color w:val="000000" w:themeColor="text1"/>
          <w:sz w:val="24"/>
          <w:szCs w:val="24"/>
          <w:lang w:val="en-US"/>
        </w:rPr>
        <w:t xml:space="preserve"> paragraph 1.7</w:t>
      </w:r>
      <w:r w:rsidR="00C60486">
        <w:rPr>
          <w:rFonts w:eastAsia="Arial"/>
          <w:color w:val="000000" w:themeColor="text1"/>
          <w:sz w:val="24"/>
          <w:szCs w:val="24"/>
          <w:lang w:val="en-US"/>
        </w:rPr>
        <w:t xml:space="preserve"> </w:t>
      </w:r>
      <w:r w:rsidR="00BF2E50" w:rsidRPr="00BF2E50">
        <w:rPr>
          <w:rFonts w:eastAsia="Arial"/>
          <w:color w:val="000000" w:themeColor="text1"/>
          <w:sz w:val="24"/>
          <w:szCs w:val="24"/>
          <w:lang w:val="en-US"/>
        </w:rPr>
        <w:t>advises that “The role of the appropriate adult is to safeguard the rights, entitlements and welfare of juveniles and vulnerable persons”</w:t>
      </w:r>
      <w:r w:rsidR="006A1F11">
        <w:rPr>
          <w:rFonts w:eastAsia="Arial"/>
          <w:color w:val="000000" w:themeColor="text1"/>
          <w:sz w:val="24"/>
          <w:szCs w:val="24"/>
          <w:lang w:val="en-US"/>
        </w:rPr>
        <w:t xml:space="preserve"> </w:t>
      </w:r>
      <w:r w:rsidR="00D96E59" w:rsidRPr="00D96E59">
        <w:rPr>
          <w:rFonts w:eastAsia="Arial"/>
          <w:color w:val="000000" w:themeColor="text1"/>
          <w:sz w:val="24"/>
          <w:szCs w:val="24"/>
          <w:lang w:val="en-US"/>
        </w:rPr>
        <w:t>(Martin, 2022)</w:t>
      </w:r>
      <w:r w:rsidR="00D96E59">
        <w:rPr>
          <w:rFonts w:eastAsia="Arial"/>
          <w:color w:val="000000" w:themeColor="text1"/>
          <w:sz w:val="24"/>
          <w:szCs w:val="24"/>
          <w:lang w:val="en-US"/>
        </w:rPr>
        <w:t>.</w:t>
      </w:r>
      <w:r w:rsidR="00FD72B0">
        <w:rPr>
          <w:rFonts w:eastAsia="Arial"/>
          <w:color w:val="000000" w:themeColor="text1"/>
          <w:sz w:val="24"/>
          <w:szCs w:val="24"/>
          <w:lang w:val="en-US"/>
        </w:rPr>
        <w:t xml:space="preserve"> </w:t>
      </w:r>
    </w:p>
    <w:p w14:paraId="5AD984FD" w14:textId="77777777" w:rsidR="0094068D" w:rsidRDefault="0094068D" w:rsidP="00DF74D0">
      <w:pPr>
        <w:spacing w:line="360" w:lineRule="auto"/>
        <w:rPr>
          <w:rFonts w:eastAsia="Arial"/>
          <w:color w:val="000000" w:themeColor="text1"/>
          <w:sz w:val="24"/>
          <w:szCs w:val="24"/>
          <w:lang w:val="en-US"/>
        </w:rPr>
      </w:pPr>
    </w:p>
    <w:p w14:paraId="1169F1D9" w14:textId="1AA4621A" w:rsidR="00FD72B0" w:rsidRDefault="00DF74D0" w:rsidP="00DF74D0">
      <w:pPr>
        <w:spacing w:line="360" w:lineRule="auto"/>
        <w:rPr>
          <w:rFonts w:eastAsia="Arial"/>
          <w:color w:val="000000" w:themeColor="text1"/>
          <w:sz w:val="24"/>
          <w:szCs w:val="24"/>
          <w:lang w:val="en-US"/>
        </w:rPr>
      </w:pPr>
      <w:r>
        <w:rPr>
          <w:rFonts w:eastAsia="Arial"/>
          <w:color w:val="000000" w:themeColor="text1"/>
          <w:sz w:val="24"/>
          <w:szCs w:val="24"/>
          <w:lang w:val="en-US"/>
        </w:rPr>
        <w:t xml:space="preserve">When obtaining a statement from </w:t>
      </w:r>
      <w:r w:rsidR="0094068D">
        <w:rPr>
          <w:rFonts w:eastAsia="Arial"/>
          <w:color w:val="000000" w:themeColor="text1"/>
          <w:sz w:val="24"/>
          <w:szCs w:val="24"/>
          <w:lang w:val="en-US"/>
        </w:rPr>
        <w:t xml:space="preserve">the </w:t>
      </w:r>
      <w:r>
        <w:rPr>
          <w:rFonts w:eastAsia="Arial"/>
          <w:color w:val="000000" w:themeColor="text1"/>
          <w:sz w:val="24"/>
          <w:szCs w:val="24"/>
          <w:lang w:val="en-US"/>
        </w:rPr>
        <w:t>victim of a criminal offence, standard practice is to complete an MG11 Form using</w:t>
      </w:r>
      <w:r w:rsidR="006205EF">
        <w:rPr>
          <w:rFonts w:eastAsia="Arial"/>
          <w:color w:val="000000" w:themeColor="text1"/>
          <w:sz w:val="24"/>
          <w:szCs w:val="24"/>
          <w:lang w:val="en-US"/>
        </w:rPr>
        <w:t xml:space="preserve"> a</w:t>
      </w:r>
      <w:r>
        <w:rPr>
          <w:rFonts w:eastAsia="Arial"/>
          <w:color w:val="000000" w:themeColor="text1"/>
          <w:sz w:val="24"/>
          <w:szCs w:val="24"/>
          <w:lang w:val="en-US"/>
        </w:rPr>
        <w:t xml:space="preserve"> </w:t>
      </w:r>
      <w:proofErr w:type="gramStart"/>
      <w:r>
        <w:rPr>
          <w:rFonts w:eastAsia="Arial"/>
          <w:color w:val="000000" w:themeColor="text1"/>
          <w:sz w:val="24"/>
          <w:szCs w:val="24"/>
          <w:lang w:val="en-US"/>
        </w:rPr>
        <w:t>police</w:t>
      </w:r>
      <w:proofErr w:type="gramEnd"/>
      <w:r>
        <w:rPr>
          <w:rFonts w:eastAsia="Arial"/>
          <w:color w:val="000000" w:themeColor="text1"/>
          <w:sz w:val="24"/>
          <w:szCs w:val="24"/>
          <w:lang w:val="en-US"/>
        </w:rPr>
        <w:t xml:space="preserve"> issued mobile phone or laptop. The statement details the offence in question and </w:t>
      </w:r>
      <w:r w:rsidR="006205EF">
        <w:rPr>
          <w:rFonts w:eastAsia="Arial"/>
          <w:color w:val="000000" w:themeColor="text1"/>
          <w:sz w:val="24"/>
          <w:szCs w:val="24"/>
          <w:lang w:val="en-US"/>
        </w:rPr>
        <w:t>how it has affected the victim.</w:t>
      </w:r>
      <w:r w:rsidR="00FD72B0">
        <w:rPr>
          <w:rFonts w:eastAsia="Arial"/>
          <w:color w:val="000000" w:themeColor="text1"/>
          <w:sz w:val="24"/>
          <w:szCs w:val="24"/>
          <w:lang w:val="en-US"/>
        </w:rPr>
        <w:t xml:space="preserve"> Except</w:t>
      </w:r>
      <w:r w:rsidR="00BF6E3B">
        <w:rPr>
          <w:rFonts w:eastAsia="Arial"/>
          <w:color w:val="000000" w:themeColor="text1"/>
          <w:sz w:val="24"/>
          <w:szCs w:val="24"/>
          <w:lang w:val="en-US"/>
        </w:rPr>
        <w:t>,</w:t>
      </w:r>
      <w:r w:rsidR="00FD72B0">
        <w:rPr>
          <w:rFonts w:eastAsia="Arial"/>
          <w:color w:val="000000" w:themeColor="text1"/>
          <w:sz w:val="24"/>
          <w:szCs w:val="24"/>
          <w:lang w:val="en-US"/>
        </w:rPr>
        <w:t xml:space="preserve"> when dealing with a child or young person the process changes. </w:t>
      </w:r>
    </w:p>
    <w:p w14:paraId="0DFD393A" w14:textId="6F07F9E7" w:rsidR="00820831" w:rsidRDefault="006A1F11" w:rsidP="00DF74D0">
      <w:pPr>
        <w:spacing w:line="360" w:lineRule="auto"/>
        <w:rPr>
          <w:rFonts w:eastAsia="Arial"/>
          <w:color w:val="000000" w:themeColor="text1"/>
          <w:sz w:val="24"/>
          <w:szCs w:val="24"/>
          <w:lang w:val="en-US"/>
        </w:rPr>
      </w:pPr>
      <w:r w:rsidRPr="00BE24B9">
        <w:rPr>
          <w:rFonts w:eastAsia="Arial"/>
          <w:color w:val="000000" w:themeColor="text1"/>
          <w:sz w:val="24"/>
          <w:szCs w:val="24"/>
          <w:lang w:val="en-US"/>
        </w:rPr>
        <w:lastRenderedPageBreak/>
        <w:t xml:space="preserve">In cases where a child or young person is a victim or witness, </w:t>
      </w:r>
      <w:r w:rsidR="00716822" w:rsidRPr="00716822">
        <w:rPr>
          <w:rFonts w:eastAsia="Arial"/>
          <w:color w:val="000000" w:themeColor="text1"/>
          <w:sz w:val="24"/>
          <w:szCs w:val="24"/>
          <w:lang w:val="en-US"/>
        </w:rPr>
        <w:t>'Achieving Best Evidence in Criminal Proceedings: Guidance on interviewing victims and witnesses, and guidance on using special measures'</w:t>
      </w:r>
      <w:r w:rsidR="00716822">
        <w:rPr>
          <w:rFonts w:eastAsia="Arial"/>
          <w:color w:val="000000" w:themeColor="text1"/>
          <w:sz w:val="24"/>
          <w:szCs w:val="24"/>
          <w:lang w:val="en-US"/>
        </w:rPr>
        <w:t xml:space="preserve"> is </w:t>
      </w:r>
      <w:proofErr w:type="spellStart"/>
      <w:r w:rsidR="00716822">
        <w:rPr>
          <w:rFonts w:eastAsia="Arial"/>
          <w:color w:val="000000" w:themeColor="text1"/>
          <w:sz w:val="24"/>
          <w:szCs w:val="24"/>
          <w:lang w:val="en-US"/>
        </w:rPr>
        <w:t>utili</w:t>
      </w:r>
      <w:r w:rsidR="00BF6E3B">
        <w:rPr>
          <w:rFonts w:eastAsia="Arial"/>
          <w:color w:val="000000" w:themeColor="text1"/>
          <w:sz w:val="24"/>
          <w:szCs w:val="24"/>
          <w:lang w:val="en-US"/>
        </w:rPr>
        <w:t>s</w:t>
      </w:r>
      <w:r w:rsidR="00716822">
        <w:rPr>
          <w:rFonts w:eastAsia="Arial"/>
          <w:color w:val="000000" w:themeColor="text1"/>
          <w:sz w:val="24"/>
          <w:szCs w:val="24"/>
          <w:lang w:val="en-US"/>
        </w:rPr>
        <w:t>ed</w:t>
      </w:r>
      <w:proofErr w:type="spellEnd"/>
      <w:r w:rsidR="00716822">
        <w:rPr>
          <w:rFonts w:eastAsia="Arial"/>
          <w:color w:val="000000" w:themeColor="text1"/>
          <w:sz w:val="24"/>
          <w:szCs w:val="24"/>
          <w:lang w:val="en-US"/>
        </w:rPr>
        <w:t>.</w:t>
      </w:r>
      <w:r w:rsidR="002842E3">
        <w:rPr>
          <w:rFonts w:eastAsia="Arial"/>
          <w:color w:val="000000" w:themeColor="text1"/>
          <w:sz w:val="24"/>
          <w:szCs w:val="24"/>
          <w:lang w:val="en-US"/>
        </w:rPr>
        <w:t xml:space="preserve"> </w:t>
      </w:r>
      <w:r w:rsidRPr="006A1F11">
        <w:rPr>
          <w:rFonts w:eastAsia="Arial"/>
          <w:color w:val="000000" w:themeColor="text1"/>
          <w:sz w:val="24"/>
          <w:szCs w:val="24"/>
          <w:lang w:val="en-US"/>
        </w:rPr>
        <w:t>(ABE)</w:t>
      </w:r>
      <w:r>
        <w:rPr>
          <w:rFonts w:eastAsia="Arial"/>
          <w:color w:val="000000" w:themeColor="text1"/>
          <w:sz w:val="24"/>
          <w:szCs w:val="24"/>
          <w:lang w:val="en-US"/>
        </w:rPr>
        <w:t xml:space="preserve"> </w:t>
      </w:r>
      <w:r w:rsidR="00BE24B9">
        <w:rPr>
          <w:rFonts w:eastAsia="Arial"/>
          <w:color w:val="000000" w:themeColor="text1"/>
          <w:sz w:val="24"/>
          <w:szCs w:val="24"/>
          <w:lang w:val="en-US"/>
        </w:rPr>
        <w:t xml:space="preserve">is a guidance that sets out how child witnesses should be interviewed and how to implement special measures. It </w:t>
      </w:r>
      <w:r w:rsidR="00716822">
        <w:rPr>
          <w:rFonts w:eastAsia="Arial"/>
          <w:color w:val="000000" w:themeColor="text1"/>
          <w:sz w:val="24"/>
          <w:szCs w:val="24"/>
          <w:lang w:val="en-US"/>
        </w:rPr>
        <w:t>deals</w:t>
      </w:r>
      <w:r w:rsidR="00BE24B9">
        <w:rPr>
          <w:rFonts w:eastAsia="Arial"/>
          <w:color w:val="000000" w:themeColor="text1"/>
          <w:sz w:val="24"/>
          <w:szCs w:val="24"/>
          <w:lang w:val="en-US"/>
        </w:rPr>
        <w:t xml:space="preserve"> with issues surrounding initial contact, consent, when a child should be interviewed again and issues to be </w:t>
      </w:r>
      <w:r w:rsidR="00716822">
        <w:rPr>
          <w:rFonts w:eastAsia="Arial"/>
          <w:color w:val="000000" w:themeColor="text1"/>
          <w:sz w:val="24"/>
          <w:szCs w:val="24"/>
          <w:lang w:val="en-US"/>
        </w:rPr>
        <w:t>considered for disabled children, very young children, and psychologically disturbed children.</w:t>
      </w:r>
      <w:r w:rsidR="00DF74D0">
        <w:rPr>
          <w:rFonts w:eastAsia="Arial"/>
          <w:color w:val="000000" w:themeColor="text1"/>
          <w:sz w:val="24"/>
          <w:szCs w:val="24"/>
          <w:lang w:val="en-US"/>
        </w:rPr>
        <w:t xml:space="preserve"> </w:t>
      </w:r>
      <w:r w:rsidR="00820831">
        <w:rPr>
          <w:rFonts w:eastAsia="Arial"/>
          <w:color w:val="000000" w:themeColor="text1"/>
          <w:sz w:val="24"/>
          <w:szCs w:val="24"/>
          <w:lang w:val="en-US"/>
        </w:rPr>
        <w:t xml:space="preserve">Whilst the guidance is recommended </w:t>
      </w:r>
      <w:r w:rsidR="00784F56">
        <w:rPr>
          <w:rFonts w:eastAsia="Arial"/>
          <w:color w:val="000000" w:themeColor="text1"/>
          <w:sz w:val="24"/>
          <w:szCs w:val="24"/>
          <w:lang w:val="en-US"/>
        </w:rPr>
        <w:t>and</w:t>
      </w:r>
      <w:r w:rsidR="009A764B">
        <w:rPr>
          <w:rFonts w:eastAsia="Arial"/>
          <w:color w:val="000000" w:themeColor="text1"/>
          <w:sz w:val="24"/>
          <w:szCs w:val="24"/>
          <w:lang w:val="en-US"/>
        </w:rPr>
        <w:t xml:space="preserve"> </w:t>
      </w:r>
      <w:r w:rsidR="00DF74D0">
        <w:rPr>
          <w:rFonts w:eastAsia="Arial"/>
          <w:color w:val="000000" w:themeColor="text1"/>
          <w:sz w:val="24"/>
          <w:szCs w:val="24"/>
          <w:lang w:val="en-US"/>
        </w:rPr>
        <w:t xml:space="preserve">not mandatory by law, deviating from </w:t>
      </w:r>
      <w:r w:rsidR="00784F56">
        <w:rPr>
          <w:rFonts w:eastAsia="Arial"/>
          <w:color w:val="000000" w:themeColor="text1"/>
          <w:sz w:val="24"/>
          <w:szCs w:val="24"/>
          <w:lang w:val="en-US"/>
        </w:rPr>
        <w:t>it</w:t>
      </w:r>
      <w:r w:rsidR="00DF74D0">
        <w:rPr>
          <w:rFonts w:eastAsia="Arial"/>
          <w:color w:val="000000" w:themeColor="text1"/>
          <w:sz w:val="24"/>
          <w:szCs w:val="24"/>
          <w:lang w:val="en-US"/>
        </w:rPr>
        <w:t xml:space="preserve"> may have to be justified in court if challenged by the </w:t>
      </w:r>
      <w:proofErr w:type="spellStart"/>
      <w:r w:rsidR="00DF74D0">
        <w:rPr>
          <w:rFonts w:eastAsia="Arial"/>
          <w:color w:val="000000" w:themeColor="text1"/>
          <w:sz w:val="24"/>
          <w:szCs w:val="24"/>
          <w:lang w:val="en-US"/>
        </w:rPr>
        <w:t>defen</w:t>
      </w:r>
      <w:r w:rsidR="00722522">
        <w:rPr>
          <w:rFonts w:eastAsia="Arial"/>
          <w:color w:val="000000" w:themeColor="text1"/>
          <w:sz w:val="24"/>
          <w:szCs w:val="24"/>
          <w:lang w:val="en-US"/>
        </w:rPr>
        <w:t>c</w:t>
      </w:r>
      <w:r w:rsidR="00DF74D0">
        <w:rPr>
          <w:rFonts w:eastAsia="Arial"/>
          <w:color w:val="000000" w:themeColor="text1"/>
          <w:sz w:val="24"/>
          <w:szCs w:val="24"/>
          <w:lang w:val="en-US"/>
        </w:rPr>
        <w:t>e</w:t>
      </w:r>
      <w:proofErr w:type="spellEnd"/>
      <w:r w:rsidR="00DF74D0">
        <w:rPr>
          <w:rFonts w:eastAsia="Arial"/>
          <w:color w:val="000000" w:themeColor="text1"/>
          <w:sz w:val="24"/>
          <w:szCs w:val="24"/>
          <w:lang w:val="en-US"/>
        </w:rPr>
        <w:t xml:space="preserve"> (CPS, 2019). </w:t>
      </w:r>
    </w:p>
    <w:p w14:paraId="1B72D8BD" w14:textId="77777777" w:rsidR="00982A9B" w:rsidRDefault="00982A9B" w:rsidP="002E767A">
      <w:pPr>
        <w:spacing w:line="360" w:lineRule="auto"/>
        <w:rPr>
          <w:rFonts w:eastAsia="Arial"/>
          <w:color w:val="000000" w:themeColor="text1"/>
          <w:sz w:val="24"/>
          <w:szCs w:val="24"/>
          <w:lang w:val="en-US"/>
        </w:rPr>
      </w:pPr>
    </w:p>
    <w:p w14:paraId="21B6B688" w14:textId="77777777" w:rsidR="00DC475D" w:rsidRPr="0071151F" w:rsidRDefault="00DC475D" w:rsidP="002E767A">
      <w:pPr>
        <w:spacing w:line="360" w:lineRule="auto"/>
        <w:rPr>
          <w:rFonts w:eastAsia="Arial"/>
          <w:vanish/>
          <w:color w:val="000000" w:themeColor="text1"/>
          <w:sz w:val="24"/>
          <w:szCs w:val="24"/>
          <w:lang w:val="en-US"/>
          <w:specVanish/>
        </w:rPr>
      </w:pPr>
    </w:p>
    <w:p w14:paraId="3821EA46" w14:textId="49A1A33C" w:rsidR="00537DEB" w:rsidRDefault="00784F56" w:rsidP="002E767A">
      <w:pPr>
        <w:spacing w:line="360" w:lineRule="auto"/>
        <w:rPr>
          <w:rFonts w:eastAsia="Arial"/>
          <w:color w:val="000000" w:themeColor="text1"/>
          <w:sz w:val="24"/>
          <w:szCs w:val="24"/>
          <w:lang w:val="en-US"/>
        </w:rPr>
      </w:pPr>
      <w:r>
        <w:rPr>
          <w:rFonts w:eastAsia="Arial"/>
          <w:color w:val="000000" w:themeColor="text1"/>
          <w:sz w:val="24"/>
          <w:szCs w:val="24"/>
          <w:lang w:val="en-US"/>
        </w:rPr>
        <w:t>W</w:t>
      </w:r>
      <w:r w:rsidR="00F945D7" w:rsidRPr="00DE5CAA">
        <w:rPr>
          <w:rFonts w:eastAsia="Arial"/>
          <w:color w:val="000000" w:themeColor="text1"/>
          <w:sz w:val="24"/>
          <w:szCs w:val="24"/>
          <w:lang w:val="en-US"/>
        </w:rPr>
        <w:t xml:space="preserve">itnesses under the age of 18 </w:t>
      </w:r>
      <w:r w:rsidR="00722522" w:rsidRPr="00DE5CAA">
        <w:rPr>
          <w:rFonts w:eastAsia="Arial"/>
          <w:color w:val="000000" w:themeColor="text1"/>
          <w:sz w:val="24"/>
          <w:szCs w:val="24"/>
          <w:lang w:val="en-US"/>
        </w:rPr>
        <w:t xml:space="preserve">are </w:t>
      </w:r>
      <w:r w:rsidR="00F945D7" w:rsidRPr="00DE5CAA">
        <w:rPr>
          <w:rFonts w:eastAsia="Arial"/>
          <w:color w:val="000000" w:themeColor="text1"/>
          <w:sz w:val="24"/>
          <w:szCs w:val="24"/>
          <w:lang w:val="en-US"/>
        </w:rPr>
        <w:t xml:space="preserve">automatically eligible for special measures </w:t>
      </w:r>
      <w:r w:rsidR="00ED3415">
        <w:rPr>
          <w:rFonts w:eastAsia="Arial"/>
          <w:color w:val="000000" w:themeColor="text1"/>
          <w:sz w:val="24"/>
          <w:szCs w:val="24"/>
          <w:lang w:val="en-US"/>
        </w:rPr>
        <w:t>under</w:t>
      </w:r>
      <w:r w:rsidR="00F945D7" w:rsidRPr="00DE5CAA">
        <w:rPr>
          <w:rFonts w:eastAsia="Arial"/>
          <w:color w:val="000000" w:themeColor="text1"/>
          <w:sz w:val="24"/>
          <w:szCs w:val="24"/>
          <w:lang w:val="en-US"/>
        </w:rPr>
        <w:t xml:space="preserve"> section 16 of the Youth Justice and Criminal Evidence Act 1999</w:t>
      </w:r>
      <w:r w:rsidR="00722522" w:rsidRPr="00DE5CAA">
        <w:rPr>
          <w:rFonts w:eastAsia="Arial"/>
          <w:color w:val="000000" w:themeColor="text1"/>
          <w:sz w:val="24"/>
          <w:szCs w:val="24"/>
          <w:lang w:val="en-US"/>
        </w:rPr>
        <w:t>.</w:t>
      </w:r>
      <w:r>
        <w:rPr>
          <w:rFonts w:eastAsia="Arial"/>
          <w:color w:val="000000" w:themeColor="text1"/>
          <w:sz w:val="24"/>
          <w:szCs w:val="24"/>
          <w:lang w:val="en-US"/>
        </w:rPr>
        <w:t xml:space="preserve"> </w:t>
      </w:r>
      <w:r w:rsidR="00982A9B" w:rsidRPr="00DE5CAA">
        <w:rPr>
          <w:rFonts w:eastAsia="Arial"/>
          <w:color w:val="000000" w:themeColor="text1"/>
          <w:sz w:val="24"/>
          <w:szCs w:val="24"/>
          <w:lang w:val="en-US"/>
        </w:rPr>
        <w:t xml:space="preserve">Special Measures are </w:t>
      </w:r>
      <w:r w:rsidR="00722522" w:rsidRPr="00DE5CAA">
        <w:rPr>
          <w:rFonts w:eastAsia="Arial"/>
          <w:color w:val="000000" w:themeColor="text1"/>
          <w:sz w:val="24"/>
          <w:szCs w:val="24"/>
          <w:lang w:val="en-US"/>
        </w:rPr>
        <w:t>actions that can be taken to</w:t>
      </w:r>
      <w:r w:rsidR="00982A9B" w:rsidRPr="00DE5CAA">
        <w:rPr>
          <w:rFonts w:eastAsia="Arial"/>
          <w:color w:val="000000" w:themeColor="text1"/>
          <w:sz w:val="24"/>
          <w:szCs w:val="24"/>
          <w:lang w:val="en-US"/>
        </w:rPr>
        <w:t xml:space="preserve"> help </w:t>
      </w:r>
      <w:r w:rsidR="00722522" w:rsidRPr="00DE5CAA">
        <w:rPr>
          <w:rFonts w:eastAsia="Arial"/>
          <w:color w:val="000000" w:themeColor="text1"/>
          <w:sz w:val="24"/>
          <w:szCs w:val="24"/>
          <w:lang w:val="en-US"/>
        </w:rPr>
        <w:t xml:space="preserve">a </w:t>
      </w:r>
      <w:r w:rsidR="00982A9B" w:rsidRPr="00DE5CAA">
        <w:rPr>
          <w:rFonts w:eastAsia="Arial"/>
          <w:color w:val="000000" w:themeColor="text1"/>
          <w:sz w:val="24"/>
          <w:szCs w:val="24"/>
          <w:lang w:val="en-US"/>
        </w:rPr>
        <w:t xml:space="preserve">vulnerable and intimidated witnesses </w:t>
      </w:r>
      <w:r w:rsidR="00722522" w:rsidRPr="00DE5CAA">
        <w:rPr>
          <w:rFonts w:eastAsia="Arial"/>
          <w:color w:val="000000" w:themeColor="text1"/>
          <w:sz w:val="24"/>
          <w:szCs w:val="24"/>
          <w:lang w:val="en-US"/>
        </w:rPr>
        <w:t>provide</w:t>
      </w:r>
      <w:r w:rsidR="00982A9B" w:rsidRPr="00DE5CAA">
        <w:rPr>
          <w:rFonts w:eastAsia="Arial"/>
          <w:color w:val="000000" w:themeColor="text1"/>
          <w:sz w:val="24"/>
          <w:szCs w:val="24"/>
          <w:lang w:val="en-US"/>
        </w:rPr>
        <w:t xml:space="preserve"> their best evidence in court</w:t>
      </w:r>
      <w:r w:rsidR="00722522" w:rsidRPr="00DE5CAA">
        <w:rPr>
          <w:rFonts w:eastAsia="Arial"/>
          <w:color w:val="000000" w:themeColor="text1"/>
          <w:sz w:val="24"/>
          <w:szCs w:val="24"/>
          <w:lang w:val="en-US"/>
        </w:rPr>
        <w:t xml:space="preserve">. They can also </w:t>
      </w:r>
      <w:r w:rsidR="00DE5CAA" w:rsidRPr="00DE5CAA">
        <w:rPr>
          <w:rFonts w:eastAsia="Arial"/>
          <w:color w:val="000000" w:themeColor="text1"/>
          <w:sz w:val="24"/>
          <w:szCs w:val="24"/>
          <w:lang w:val="en-US"/>
        </w:rPr>
        <w:t xml:space="preserve">make the situation less formal to ease stress and anxiety. It is up to the court if special measures are granted and do not apply to the defendant. </w:t>
      </w:r>
      <w:r w:rsidR="008148C1">
        <w:rPr>
          <w:rFonts w:eastAsia="Arial"/>
          <w:color w:val="000000" w:themeColor="text1"/>
          <w:sz w:val="24"/>
          <w:szCs w:val="24"/>
          <w:lang w:val="en-US"/>
        </w:rPr>
        <w:t>S</w:t>
      </w:r>
      <w:r w:rsidR="00DE5CAA" w:rsidRPr="00DE5CAA">
        <w:rPr>
          <w:rFonts w:eastAsia="Arial"/>
          <w:color w:val="000000" w:themeColor="text1"/>
          <w:sz w:val="24"/>
          <w:szCs w:val="24"/>
          <w:lang w:val="en-US"/>
        </w:rPr>
        <w:t>pecial measure</w:t>
      </w:r>
      <w:r w:rsidR="00DE5CAA">
        <w:rPr>
          <w:rFonts w:eastAsia="Arial"/>
          <w:color w:val="000000" w:themeColor="text1"/>
          <w:sz w:val="24"/>
          <w:szCs w:val="24"/>
          <w:lang w:val="en-US"/>
        </w:rPr>
        <w:t>s</w:t>
      </w:r>
      <w:r w:rsidR="00DE5CAA" w:rsidRPr="00DE5CAA">
        <w:rPr>
          <w:rFonts w:eastAsia="Arial"/>
          <w:color w:val="000000" w:themeColor="text1"/>
          <w:sz w:val="24"/>
          <w:szCs w:val="24"/>
          <w:lang w:val="en-US"/>
        </w:rPr>
        <w:t xml:space="preserve"> </w:t>
      </w:r>
      <w:r w:rsidR="00664015">
        <w:rPr>
          <w:rFonts w:eastAsia="Arial"/>
          <w:color w:val="000000" w:themeColor="text1"/>
          <w:sz w:val="24"/>
          <w:szCs w:val="24"/>
          <w:lang w:val="en-US"/>
        </w:rPr>
        <w:t>included</w:t>
      </w:r>
      <w:r w:rsidR="00DE5CAA">
        <w:rPr>
          <w:rFonts w:eastAsia="Arial"/>
          <w:color w:val="000000" w:themeColor="text1"/>
          <w:sz w:val="24"/>
          <w:szCs w:val="24"/>
          <w:lang w:val="en-US"/>
        </w:rPr>
        <w:t>,</w:t>
      </w:r>
      <w:r w:rsidR="00DE5CAA" w:rsidRPr="00DE5CAA">
        <w:rPr>
          <w:rFonts w:eastAsia="Arial"/>
          <w:color w:val="000000" w:themeColor="text1"/>
          <w:sz w:val="24"/>
          <w:szCs w:val="24"/>
          <w:lang w:val="en-US"/>
        </w:rPr>
        <w:t xml:space="preserve"> r</w:t>
      </w:r>
      <w:r w:rsidR="00982A9B" w:rsidRPr="00DE5CAA">
        <w:rPr>
          <w:rFonts w:eastAsia="Arial"/>
          <w:color w:val="000000" w:themeColor="text1"/>
          <w:sz w:val="24"/>
          <w:szCs w:val="24"/>
          <w:lang w:val="en-US"/>
        </w:rPr>
        <w:t>emoval of wigs and gowns</w:t>
      </w:r>
      <w:r w:rsidR="00DE5CAA" w:rsidRPr="00DE5CAA">
        <w:rPr>
          <w:rFonts w:eastAsia="Arial"/>
          <w:color w:val="000000" w:themeColor="text1"/>
          <w:sz w:val="24"/>
          <w:szCs w:val="24"/>
          <w:lang w:val="en-US"/>
        </w:rPr>
        <w:t>, l</w:t>
      </w:r>
      <w:r w:rsidR="00982A9B" w:rsidRPr="00DE5CAA">
        <w:rPr>
          <w:rFonts w:eastAsia="Arial"/>
          <w:color w:val="000000" w:themeColor="text1"/>
          <w:sz w:val="24"/>
          <w:szCs w:val="24"/>
          <w:lang w:val="en-US"/>
        </w:rPr>
        <w:t>ive or remote link</w:t>
      </w:r>
      <w:r w:rsidR="00DE5CAA" w:rsidRPr="00DE5CAA">
        <w:rPr>
          <w:rFonts w:eastAsia="Arial"/>
          <w:color w:val="000000" w:themeColor="text1"/>
          <w:sz w:val="24"/>
          <w:szCs w:val="24"/>
          <w:lang w:val="en-US"/>
        </w:rPr>
        <w:t xml:space="preserve">, </w:t>
      </w:r>
      <w:r w:rsidR="00DE5CAA">
        <w:rPr>
          <w:rFonts w:eastAsia="Arial"/>
          <w:color w:val="000000" w:themeColor="text1"/>
          <w:sz w:val="24"/>
          <w:szCs w:val="24"/>
          <w:lang w:val="en-US"/>
        </w:rPr>
        <w:t xml:space="preserve">a </w:t>
      </w:r>
      <w:r w:rsidR="00DE5CAA" w:rsidRPr="00DE5CAA">
        <w:rPr>
          <w:rFonts w:eastAsia="Arial"/>
          <w:color w:val="000000" w:themeColor="text1"/>
          <w:sz w:val="24"/>
          <w:szCs w:val="24"/>
          <w:lang w:val="en-US"/>
        </w:rPr>
        <w:t>r</w:t>
      </w:r>
      <w:r w:rsidR="00982A9B" w:rsidRPr="00DE5CAA">
        <w:rPr>
          <w:rFonts w:eastAsia="Arial"/>
          <w:color w:val="000000" w:themeColor="text1"/>
          <w:sz w:val="24"/>
          <w:szCs w:val="24"/>
          <w:lang w:val="en-US"/>
        </w:rPr>
        <w:t>egistered</w:t>
      </w:r>
      <w:r w:rsidR="00DE5CAA" w:rsidRPr="00DE5CAA">
        <w:rPr>
          <w:rFonts w:eastAsia="Arial"/>
          <w:color w:val="000000" w:themeColor="text1"/>
          <w:sz w:val="24"/>
          <w:szCs w:val="24"/>
          <w:lang w:val="en-US"/>
        </w:rPr>
        <w:t xml:space="preserve"> intermediary, or a </w:t>
      </w:r>
      <w:r w:rsidR="00982A9B" w:rsidRPr="00DE5CAA">
        <w:rPr>
          <w:rFonts w:eastAsia="Arial"/>
          <w:color w:val="000000" w:themeColor="text1"/>
          <w:sz w:val="24"/>
          <w:szCs w:val="24"/>
          <w:lang w:val="en-US"/>
        </w:rPr>
        <w:t>s.28 visually recorded cross-examination</w:t>
      </w:r>
      <w:r w:rsidR="00DE5CAA">
        <w:rPr>
          <w:rFonts w:eastAsia="Arial"/>
          <w:color w:val="000000" w:themeColor="text1"/>
          <w:sz w:val="24"/>
          <w:szCs w:val="24"/>
          <w:lang w:val="en-US"/>
        </w:rPr>
        <w:t xml:space="preserve"> </w:t>
      </w:r>
      <w:r w:rsidR="00722522" w:rsidRPr="00722522">
        <w:rPr>
          <w:rFonts w:eastAsia="Arial"/>
          <w:color w:val="000000" w:themeColor="text1"/>
          <w:sz w:val="24"/>
          <w:szCs w:val="24"/>
          <w:lang w:val="en-US"/>
        </w:rPr>
        <w:t>(CPS, 2019).</w:t>
      </w:r>
    </w:p>
    <w:p w14:paraId="1AA80BB5" w14:textId="77777777" w:rsidR="00537DEB" w:rsidRDefault="00537DEB" w:rsidP="002E767A">
      <w:pPr>
        <w:spacing w:line="360" w:lineRule="auto"/>
        <w:rPr>
          <w:rFonts w:eastAsia="Arial"/>
          <w:color w:val="000000" w:themeColor="text1"/>
          <w:sz w:val="24"/>
          <w:szCs w:val="24"/>
          <w:lang w:val="en-US"/>
        </w:rPr>
      </w:pPr>
    </w:p>
    <w:p w14:paraId="23217105" w14:textId="1ED11173" w:rsidR="00C4096F" w:rsidRDefault="00DE5CAA" w:rsidP="002E767A">
      <w:pPr>
        <w:spacing w:line="360" w:lineRule="auto"/>
        <w:rPr>
          <w:rFonts w:eastAsia="Arial"/>
          <w:color w:val="000000" w:themeColor="text1"/>
          <w:sz w:val="24"/>
          <w:szCs w:val="24"/>
          <w:lang w:val="en-US"/>
        </w:rPr>
      </w:pPr>
      <w:r>
        <w:rPr>
          <w:rFonts w:eastAsia="Arial"/>
          <w:color w:val="000000" w:themeColor="text1"/>
          <w:sz w:val="24"/>
          <w:szCs w:val="24"/>
          <w:lang w:val="en-US"/>
        </w:rPr>
        <w:t>With the assistance of language line, t</w:t>
      </w:r>
      <w:r w:rsidR="00C4096F">
        <w:rPr>
          <w:rFonts w:eastAsia="Arial"/>
          <w:color w:val="000000" w:themeColor="text1"/>
          <w:sz w:val="24"/>
          <w:szCs w:val="24"/>
          <w:lang w:val="en-US"/>
        </w:rPr>
        <w:t>he victim</w:t>
      </w:r>
      <w:r w:rsidR="00C4096F" w:rsidRPr="00C4096F">
        <w:rPr>
          <w:rFonts w:eastAsia="Arial"/>
          <w:color w:val="000000" w:themeColor="text1"/>
          <w:sz w:val="24"/>
          <w:szCs w:val="24"/>
          <w:lang w:val="en-US"/>
        </w:rPr>
        <w:t xml:space="preserve"> provided the following </w:t>
      </w:r>
      <w:r w:rsidR="00604CAE" w:rsidRPr="00C4096F">
        <w:rPr>
          <w:rFonts w:eastAsia="Arial"/>
          <w:color w:val="000000" w:themeColor="text1"/>
          <w:sz w:val="24"/>
          <w:szCs w:val="24"/>
          <w:lang w:val="en-US"/>
        </w:rPr>
        <w:t>account</w:t>
      </w:r>
      <w:r w:rsidR="00604CAE">
        <w:rPr>
          <w:rFonts w:eastAsia="Arial"/>
          <w:color w:val="000000" w:themeColor="text1"/>
          <w:sz w:val="24"/>
          <w:szCs w:val="24"/>
          <w:lang w:val="en-US"/>
        </w:rPr>
        <w:t xml:space="preserve">: </w:t>
      </w:r>
      <w:r>
        <w:rPr>
          <w:rFonts w:eastAsia="Arial"/>
          <w:color w:val="000000" w:themeColor="text1"/>
          <w:sz w:val="24"/>
          <w:szCs w:val="24"/>
          <w:lang w:val="en-US"/>
        </w:rPr>
        <w:t>he</w:t>
      </w:r>
      <w:r w:rsidR="00C4096F" w:rsidRPr="00C4096F">
        <w:rPr>
          <w:rFonts w:eastAsia="Arial"/>
          <w:color w:val="000000" w:themeColor="text1"/>
          <w:sz w:val="24"/>
          <w:szCs w:val="24"/>
          <w:lang w:val="en-US"/>
        </w:rPr>
        <w:t xml:space="preserve"> </w:t>
      </w:r>
      <w:r w:rsidR="00C4096F">
        <w:rPr>
          <w:rFonts w:eastAsia="Arial"/>
          <w:color w:val="000000" w:themeColor="text1"/>
          <w:sz w:val="24"/>
          <w:szCs w:val="24"/>
          <w:lang w:val="en-US"/>
        </w:rPr>
        <w:t xml:space="preserve">attended the location to buy cannabis as it is known to be a regular spot for drug dealers </w:t>
      </w:r>
      <w:r>
        <w:rPr>
          <w:rFonts w:eastAsia="Arial"/>
          <w:color w:val="000000" w:themeColor="text1"/>
          <w:sz w:val="24"/>
          <w:szCs w:val="24"/>
          <w:lang w:val="en-US"/>
        </w:rPr>
        <w:t>who</w:t>
      </w:r>
      <w:r w:rsidR="001634E4">
        <w:rPr>
          <w:rFonts w:eastAsia="Arial"/>
          <w:color w:val="000000" w:themeColor="text1"/>
          <w:sz w:val="24"/>
          <w:szCs w:val="24"/>
          <w:lang w:val="en-US"/>
        </w:rPr>
        <w:t xml:space="preserve"> sell</w:t>
      </w:r>
      <w:r w:rsidR="00C4096F">
        <w:rPr>
          <w:rFonts w:eastAsia="Arial"/>
          <w:color w:val="000000" w:themeColor="text1"/>
          <w:sz w:val="24"/>
          <w:szCs w:val="24"/>
          <w:lang w:val="en-US"/>
        </w:rPr>
        <w:t xml:space="preserve"> cannabis. The victim approached an unknown male that he believed was a drug dealer. The victim gave the unknown male money in exchange for cannabis. However, the victim felt that the unknown male had ‘ripped him of’ by handing him a small </w:t>
      </w:r>
      <w:r w:rsidR="00256437">
        <w:rPr>
          <w:rFonts w:eastAsia="Arial"/>
          <w:color w:val="000000" w:themeColor="text1"/>
          <w:sz w:val="24"/>
          <w:szCs w:val="24"/>
          <w:lang w:val="en-US"/>
        </w:rPr>
        <w:t>quantity</w:t>
      </w:r>
      <w:r w:rsidR="00C4096F">
        <w:rPr>
          <w:rFonts w:eastAsia="Arial"/>
          <w:color w:val="000000" w:themeColor="text1"/>
          <w:sz w:val="24"/>
          <w:szCs w:val="24"/>
          <w:lang w:val="en-US"/>
        </w:rPr>
        <w:t xml:space="preserve"> which was of poor quality. As a result, the victim asked for his money back and that led to an altercation between the pair. </w:t>
      </w:r>
      <w:r w:rsidR="00604CAE">
        <w:rPr>
          <w:rFonts w:eastAsia="Arial"/>
          <w:color w:val="000000" w:themeColor="text1"/>
          <w:sz w:val="24"/>
          <w:szCs w:val="24"/>
          <w:lang w:val="en-US"/>
        </w:rPr>
        <w:t>The victim</w:t>
      </w:r>
      <w:r>
        <w:rPr>
          <w:rFonts w:eastAsia="Arial"/>
          <w:color w:val="000000" w:themeColor="text1"/>
          <w:sz w:val="24"/>
          <w:szCs w:val="24"/>
          <w:lang w:val="en-US"/>
        </w:rPr>
        <w:t xml:space="preserve"> was punched multiple times to the head before he was</w:t>
      </w:r>
      <w:r w:rsidR="00604CAE">
        <w:rPr>
          <w:rFonts w:eastAsia="Arial"/>
          <w:color w:val="000000" w:themeColor="text1"/>
          <w:sz w:val="24"/>
          <w:szCs w:val="24"/>
          <w:lang w:val="en-US"/>
        </w:rPr>
        <w:t xml:space="preserve"> struck to the forehead with a</w:t>
      </w:r>
      <w:r>
        <w:rPr>
          <w:rFonts w:eastAsia="Arial"/>
          <w:color w:val="000000" w:themeColor="text1"/>
          <w:sz w:val="24"/>
          <w:szCs w:val="24"/>
          <w:lang w:val="en-US"/>
        </w:rPr>
        <w:t xml:space="preserve">n </w:t>
      </w:r>
      <w:r w:rsidR="00FF6537">
        <w:rPr>
          <w:rFonts w:eastAsia="Arial"/>
          <w:color w:val="000000" w:themeColor="text1"/>
          <w:sz w:val="24"/>
          <w:szCs w:val="24"/>
          <w:lang w:val="en-US"/>
        </w:rPr>
        <w:t>object,</w:t>
      </w:r>
      <w:r>
        <w:rPr>
          <w:rFonts w:eastAsia="Arial"/>
          <w:color w:val="000000" w:themeColor="text1"/>
          <w:sz w:val="24"/>
          <w:szCs w:val="24"/>
          <w:lang w:val="en-US"/>
        </w:rPr>
        <w:t xml:space="preserve"> he believes to be a</w:t>
      </w:r>
      <w:r w:rsidR="00604CAE">
        <w:rPr>
          <w:rFonts w:eastAsia="Arial"/>
          <w:color w:val="000000" w:themeColor="text1"/>
          <w:sz w:val="24"/>
          <w:szCs w:val="24"/>
          <w:lang w:val="en-US"/>
        </w:rPr>
        <w:t xml:space="preserve"> screwdriver </w:t>
      </w:r>
      <w:r w:rsidR="00FF6537">
        <w:rPr>
          <w:rFonts w:eastAsia="Arial"/>
          <w:color w:val="000000" w:themeColor="text1"/>
          <w:sz w:val="24"/>
          <w:szCs w:val="24"/>
          <w:lang w:val="en-US"/>
        </w:rPr>
        <w:t>which caused the</w:t>
      </w:r>
      <w:r w:rsidR="00604CAE">
        <w:rPr>
          <w:rFonts w:eastAsia="Arial"/>
          <w:color w:val="000000" w:themeColor="text1"/>
          <w:sz w:val="24"/>
          <w:szCs w:val="24"/>
          <w:lang w:val="en-US"/>
        </w:rPr>
        <w:t xml:space="preserve"> laceration</w:t>
      </w:r>
      <w:r w:rsidR="00FF6537">
        <w:rPr>
          <w:rFonts w:eastAsia="Arial"/>
          <w:color w:val="000000" w:themeColor="text1"/>
          <w:sz w:val="24"/>
          <w:szCs w:val="24"/>
          <w:lang w:val="en-US"/>
        </w:rPr>
        <w:t xml:space="preserve"> on his forehead. The victim tried to fight</w:t>
      </w:r>
      <w:r>
        <w:rPr>
          <w:rFonts w:eastAsia="Arial"/>
          <w:color w:val="000000" w:themeColor="text1"/>
          <w:sz w:val="24"/>
          <w:szCs w:val="24"/>
          <w:lang w:val="en-US"/>
        </w:rPr>
        <w:t xml:space="preserve"> back in self </w:t>
      </w:r>
      <w:proofErr w:type="spellStart"/>
      <w:r>
        <w:rPr>
          <w:rFonts w:eastAsia="Arial"/>
          <w:color w:val="000000" w:themeColor="text1"/>
          <w:sz w:val="24"/>
          <w:szCs w:val="24"/>
          <w:lang w:val="en-US"/>
        </w:rPr>
        <w:t>defence</w:t>
      </w:r>
      <w:proofErr w:type="spellEnd"/>
      <w:r w:rsidR="00604CAE">
        <w:rPr>
          <w:rFonts w:eastAsia="Arial"/>
          <w:color w:val="000000" w:themeColor="text1"/>
          <w:sz w:val="24"/>
          <w:szCs w:val="24"/>
          <w:lang w:val="en-US"/>
        </w:rPr>
        <w:t xml:space="preserve">. After a </w:t>
      </w:r>
      <w:r w:rsidR="008148C1">
        <w:rPr>
          <w:rFonts w:eastAsia="Arial"/>
          <w:color w:val="000000" w:themeColor="text1"/>
          <w:sz w:val="24"/>
          <w:szCs w:val="24"/>
          <w:lang w:val="en-US"/>
        </w:rPr>
        <w:t>few</w:t>
      </w:r>
      <w:r w:rsidR="00604CAE">
        <w:rPr>
          <w:rFonts w:eastAsia="Arial"/>
          <w:color w:val="000000" w:themeColor="text1"/>
          <w:sz w:val="24"/>
          <w:szCs w:val="24"/>
          <w:lang w:val="en-US"/>
        </w:rPr>
        <w:t xml:space="preserve"> minutes of fighting the unknown male left </w:t>
      </w:r>
      <w:r w:rsidR="00604CAE" w:rsidRPr="00604CAE">
        <w:rPr>
          <w:rFonts w:eastAsia="Arial"/>
          <w:color w:val="000000" w:themeColor="text1"/>
          <w:sz w:val="24"/>
          <w:szCs w:val="24"/>
          <w:lang w:val="en-US"/>
        </w:rPr>
        <w:t xml:space="preserve">with the screwdriver on a </w:t>
      </w:r>
      <w:r w:rsidR="003E317F">
        <w:rPr>
          <w:rFonts w:eastAsia="Arial"/>
          <w:color w:val="000000" w:themeColor="text1"/>
          <w:sz w:val="24"/>
          <w:szCs w:val="24"/>
          <w:lang w:val="en-US"/>
        </w:rPr>
        <w:t xml:space="preserve">blue </w:t>
      </w:r>
      <w:r w:rsidR="00604CAE" w:rsidRPr="00604CAE">
        <w:rPr>
          <w:rFonts w:eastAsia="Arial"/>
          <w:color w:val="000000" w:themeColor="text1"/>
          <w:sz w:val="24"/>
          <w:szCs w:val="24"/>
          <w:lang w:val="en-US"/>
        </w:rPr>
        <w:t>push bike</w:t>
      </w:r>
      <w:r w:rsidR="00604CAE">
        <w:rPr>
          <w:rFonts w:eastAsia="Arial"/>
          <w:color w:val="000000" w:themeColor="text1"/>
          <w:sz w:val="24"/>
          <w:szCs w:val="24"/>
          <w:lang w:val="en-US"/>
        </w:rPr>
        <w:t xml:space="preserve">. The victim then entered a </w:t>
      </w:r>
      <w:r w:rsidR="001634E4">
        <w:rPr>
          <w:rFonts w:eastAsia="Arial"/>
          <w:color w:val="000000" w:themeColor="text1"/>
          <w:sz w:val="24"/>
          <w:szCs w:val="24"/>
          <w:lang w:val="en-US"/>
        </w:rPr>
        <w:t>nearby</w:t>
      </w:r>
      <w:r w:rsidR="00604CAE">
        <w:rPr>
          <w:rFonts w:eastAsia="Arial"/>
          <w:color w:val="000000" w:themeColor="text1"/>
          <w:sz w:val="24"/>
          <w:szCs w:val="24"/>
          <w:lang w:val="en-US"/>
        </w:rPr>
        <w:t xml:space="preserve"> shop </w:t>
      </w:r>
      <w:r w:rsidR="001634E4">
        <w:rPr>
          <w:rFonts w:eastAsia="Arial"/>
          <w:color w:val="000000" w:themeColor="text1"/>
          <w:sz w:val="24"/>
          <w:szCs w:val="24"/>
          <w:lang w:val="en-US"/>
        </w:rPr>
        <w:t>to clean</w:t>
      </w:r>
      <w:r w:rsidR="00604CAE">
        <w:rPr>
          <w:rFonts w:eastAsia="Arial"/>
          <w:color w:val="000000" w:themeColor="text1"/>
          <w:sz w:val="24"/>
          <w:szCs w:val="24"/>
          <w:lang w:val="en-US"/>
        </w:rPr>
        <w:t xml:space="preserve"> himself up</w:t>
      </w:r>
      <w:r w:rsidR="00FF6537">
        <w:rPr>
          <w:rFonts w:eastAsia="Arial"/>
          <w:color w:val="000000" w:themeColor="text1"/>
          <w:sz w:val="24"/>
          <w:szCs w:val="24"/>
          <w:lang w:val="en-US"/>
        </w:rPr>
        <w:t xml:space="preserve">.   </w:t>
      </w:r>
    </w:p>
    <w:p w14:paraId="6940E971" w14:textId="77777777" w:rsidR="00FF6537" w:rsidRDefault="00FF6537" w:rsidP="002E767A">
      <w:pPr>
        <w:spacing w:line="360" w:lineRule="auto"/>
        <w:rPr>
          <w:rFonts w:eastAsia="Arial"/>
          <w:color w:val="000000" w:themeColor="text1"/>
          <w:sz w:val="24"/>
          <w:szCs w:val="24"/>
          <w:lang w:val="en-US"/>
        </w:rPr>
      </w:pPr>
    </w:p>
    <w:p w14:paraId="6887E21A" w14:textId="15396DE0" w:rsidR="001634E4" w:rsidRPr="00943FCC" w:rsidRDefault="00FF6537"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The suspect had made off prior to police arrival and the victim was found inside the shop. </w:t>
      </w:r>
      <w:r w:rsidR="00943FCC">
        <w:rPr>
          <w:rFonts w:eastAsia="Arial"/>
          <w:color w:val="000000" w:themeColor="text1"/>
          <w:sz w:val="24"/>
          <w:szCs w:val="24"/>
          <w:lang w:val="en-US"/>
        </w:rPr>
        <w:t>Wh</w:t>
      </w:r>
      <w:r>
        <w:rPr>
          <w:rFonts w:eastAsia="Arial"/>
          <w:color w:val="000000" w:themeColor="text1"/>
          <w:sz w:val="24"/>
          <w:szCs w:val="24"/>
          <w:lang w:val="en-US"/>
        </w:rPr>
        <w:t>ilst inside the shop</w:t>
      </w:r>
      <w:r w:rsidR="00943FCC">
        <w:rPr>
          <w:rFonts w:eastAsia="Arial"/>
          <w:color w:val="000000" w:themeColor="text1"/>
          <w:sz w:val="24"/>
          <w:szCs w:val="24"/>
          <w:lang w:val="en-US"/>
        </w:rPr>
        <w:t xml:space="preserve"> the v</w:t>
      </w:r>
      <w:r w:rsidR="001634E4" w:rsidRPr="00943FCC">
        <w:rPr>
          <w:rFonts w:eastAsia="Arial"/>
          <w:color w:val="000000" w:themeColor="text1"/>
          <w:sz w:val="24"/>
          <w:szCs w:val="24"/>
          <w:lang w:val="en-US"/>
        </w:rPr>
        <w:t xml:space="preserve">ictim was searched </w:t>
      </w:r>
      <w:r w:rsidR="00943FCC">
        <w:rPr>
          <w:rFonts w:eastAsia="Arial"/>
          <w:color w:val="000000" w:themeColor="text1"/>
          <w:sz w:val="24"/>
          <w:szCs w:val="24"/>
          <w:lang w:val="en-US"/>
        </w:rPr>
        <w:t xml:space="preserve">by a Firearms </w:t>
      </w:r>
      <w:r w:rsidR="003E317F">
        <w:rPr>
          <w:rFonts w:eastAsia="Arial"/>
          <w:color w:val="000000" w:themeColor="text1"/>
          <w:sz w:val="24"/>
          <w:szCs w:val="24"/>
          <w:lang w:val="en-US"/>
        </w:rPr>
        <w:t>Officer and</w:t>
      </w:r>
      <w:r w:rsidR="00943FCC">
        <w:rPr>
          <w:rFonts w:eastAsia="Arial"/>
          <w:color w:val="000000" w:themeColor="text1"/>
          <w:sz w:val="24"/>
          <w:szCs w:val="24"/>
          <w:lang w:val="en-US"/>
        </w:rPr>
        <w:t xml:space="preserve"> </w:t>
      </w:r>
      <w:r w:rsidR="001634E4" w:rsidRPr="00943FCC">
        <w:rPr>
          <w:rFonts w:eastAsia="Arial"/>
          <w:color w:val="000000" w:themeColor="text1"/>
          <w:sz w:val="24"/>
          <w:szCs w:val="24"/>
          <w:lang w:val="en-US"/>
        </w:rPr>
        <w:lastRenderedPageBreak/>
        <w:t>2g</w:t>
      </w:r>
      <w:r w:rsidR="00943FCC">
        <w:rPr>
          <w:rFonts w:eastAsia="Arial"/>
          <w:color w:val="000000" w:themeColor="text1"/>
          <w:sz w:val="24"/>
          <w:szCs w:val="24"/>
          <w:lang w:val="en-US"/>
        </w:rPr>
        <w:t>rams</w:t>
      </w:r>
      <w:r w:rsidR="001634E4" w:rsidRPr="00943FCC">
        <w:rPr>
          <w:rFonts w:eastAsia="Arial"/>
          <w:color w:val="000000" w:themeColor="text1"/>
          <w:sz w:val="24"/>
          <w:szCs w:val="24"/>
          <w:lang w:val="en-US"/>
        </w:rPr>
        <w:t xml:space="preserve"> of cannabis w</w:t>
      </w:r>
      <w:r w:rsidR="008148C1">
        <w:rPr>
          <w:rFonts w:eastAsia="Arial"/>
          <w:color w:val="000000" w:themeColor="text1"/>
          <w:sz w:val="24"/>
          <w:szCs w:val="24"/>
          <w:lang w:val="en-US"/>
        </w:rPr>
        <w:t>ere</w:t>
      </w:r>
      <w:r w:rsidR="001634E4" w:rsidRPr="00943FCC">
        <w:rPr>
          <w:rFonts w:eastAsia="Arial"/>
          <w:color w:val="000000" w:themeColor="text1"/>
          <w:sz w:val="24"/>
          <w:szCs w:val="24"/>
          <w:lang w:val="en-US"/>
        </w:rPr>
        <w:t xml:space="preserve"> </w:t>
      </w:r>
      <w:r w:rsidR="00943FCC">
        <w:rPr>
          <w:rFonts w:eastAsia="Arial"/>
          <w:color w:val="000000" w:themeColor="text1"/>
          <w:sz w:val="24"/>
          <w:szCs w:val="24"/>
          <w:lang w:val="en-US"/>
        </w:rPr>
        <w:t xml:space="preserve">found and </w:t>
      </w:r>
      <w:r w:rsidR="001634E4" w:rsidRPr="00943FCC">
        <w:rPr>
          <w:rFonts w:eastAsia="Arial"/>
          <w:color w:val="000000" w:themeColor="text1"/>
          <w:sz w:val="24"/>
          <w:szCs w:val="24"/>
          <w:lang w:val="en-US"/>
        </w:rPr>
        <w:t>seized.</w:t>
      </w:r>
      <w:r w:rsidR="00E0024F">
        <w:rPr>
          <w:rFonts w:eastAsia="Arial"/>
          <w:color w:val="000000" w:themeColor="text1"/>
          <w:sz w:val="24"/>
          <w:szCs w:val="24"/>
          <w:lang w:val="en-US"/>
        </w:rPr>
        <w:t xml:space="preserve"> </w:t>
      </w:r>
      <w:r>
        <w:rPr>
          <w:rFonts w:eastAsia="Arial"/>
          <w:color w:val="000000" w:themeColor="text1"/>
          <w:sz w:val="24"/>
          <w:szCs w:val="24"/>
          <w:lang w:val="en-US"/>
        </w:rPr>
        <w:t>No weapons were located on him as initially described in the</w:t>
      </w:r>
      <w:r w:rsidR="00BD214D">
        <w:rPr>
          <w:rFonts w:eastAsia="Arial"/>
          <w:color w:val="000000" w:themeColor="text1"/>
          <w:sz w:val="24"/>
          <w:szCs w:val="24"/>
          <w:lang w:val="en-US"/>
        </w:rPr>
        <w:t xml:space="preserve"> report</w:t>
      </w:r>
      <w:r>
        <w:rPr>
          <w:rFonts w:eastAsia="Arial"/>
          <w:color w:val="000000" w:themeColor="text1"/>
          <w:sz w:val="24"/>
          <w:szCs w:val="24"/>
          <w:lang w:val="en-US"/>
        </w:rPr>
        <w:t xml:space="preserve">. </w:t>
      </w:r>
      <w:r w:rsidR="00943FCC">
        <w:rPr>
          <w:rFonts w:eastAsia="Arial"/>
          <w:color w:val="000000" w:themeColor="text1"/>
          <w:sz w:val="24"/>
          <w:szCs w:val="24"/>
          <w:lang w:val="en-US"/>
        </w:rPr>
        <w:t xml:space="preserve">When obtaining an </w:t>
      </w:r>
      <w:r w:rsidR="00943FCC" w:rsidRPr="00943FCC">
        <w:rPr>
          <w:rFonts w:eastAsia="Arial"/>
          <w:color w:val="000000" w:themeColor="text1"/>
          <w:sz w:val="24"/>
          <w:szCs w:val="24"/>
          <w:lang w:val="en-US"/>
        </w:rPr>
        <w:t>initial</w:t>
      </w:r>
      <w:r w:rsidR="001634E4" w:rsidRPr="00943FCC">
        <w:rPr>
          <w:rFonts w:eastAsia="Arial"/>
          <w:color w:val="000000" w:themeColor="text1"/>
          <w:sz w:val="24"/>
          <w:szCs w:val="24"/>
          <w:lang w:val="en-US"/>
        </w:rPr>
        <w:t xml:space="preserve"> account </w:t>
      </w:r>
      <w:r w:rsidR="00943FCC">
        <w:rPr>
          <w:rFonts w:eastAsia="Arial"/>
          <w:color w:val="000000" w:themeColor="text1"/>
          <w:sz w:val="24"/>
          <w:szCs w:val="24"/>
          <w:lang w:val="en-US"/>
        </w:rPr>
        <w:t>from the victim a</w:t>
      </w:r>
      <w:r w:rsidR="001634E4" w:rsidRPr="00943FCC">
        <w:rPr>
          <w:rFonts w:eastAsia="Arial"/>
          <w:color w:val="000000" w:themeColor="text1"/>
          <w:sz w:val="24"/>
          <w:szCs w:val="24"/>
          <w:lang w:val="en-US"/>
        </w:rPr>
        <w:t xml:space="preserve"> description of </w:t>
      </w:r>
      <w:r w:rsidR="00943FCC">
        <w:rPr>
          <w:rFonts w:eastAsia="Arial"/>
          <w:color w:val="000000" w:themeColor="text1"/>
          <w:sz w:val="24"/>
          <w:szCs w:val="24"/>
          <w:lang w:val="en-US"/>
        </w:rPr>
        <w:t xml:space="preserve">the </w:t>
      </w:r>
      <w:r w:rsidR="001634E4" w:rsidRPr="00943FCC">
        <w:rPr>
          <w:rFonts w:eastAsia="Arial"/>
          <w:color w:val="000000" w:themeColor="text1"/>
          <w:sz w:val="24"/>
          <w:szCs w:val="24"/>
          <w:lang w:val="en-US"/>
        </w:rPr>
        <w:t>unknown male</w:t>
      </w:r>
      <w:r w:rsidR="00943FCC">
        <w:rPr>
          <w:rFonts w:eastAsia="Arial"/>
          <w:color w:val="000000" w:themeColor="text1"/>
          <w:sz w:val="24"/>
          <w:szCs w:val="24"/>
          <w:lang w:val="en-US"/>
        </w:rPr>
        <w:t xml:space="preserve"> was provided and shared to assisting officers</w:t>
      </w:r>
      <w:r w:rsidR="001634E4" w:rsidRPr="00943FCC">
        <w:rPr>
          <w:rFonts w:eastAsia="Arial"/>
          <w:color w:val="000000" w:themeColor="text1"/>
          <w:sz w:val="24"/>
          <w:szCs w:val="24"/>
          <w:lang w:val="en-US"/>
        </w:rPr>
        <w:t>.</w:t>
      </w:r>
      <w:r w:rsidR="00943FCC">
        <w:rPr>
          <w:rFonts w:eastAsia="Arial"/>
          <w:color w:val="000000" w:themeColor="text1"/>
          <w:sz w:val="24"/>
          <w:szCs w:val="24"/>
          <w:lang w:val="en-US"/>
        </w:rPr>
        <w:t xml:space="preserve"> Whilst dealing with the victim I took</w:t>
      </w:r>
      <w:r w:rsidR="001634E4" w:rsidRPr="00943FCC">
        <w:rPr>
          <w:rFonts w:eastAsia="Arial"/>
          <w:color w:val="000000" w:themeColor="text1"/>
          <w:sz w:val="24"/>
          <w:szCs w:val="24"/>
          <w:lang w:val="en-US"/>
        </w:rPr>
        <w:t xml:space="preserve"> images </w:t>
      </w:r>
      <w:r w:rsidR="00943FCC">
        <w:rPr>
          <w:rFonts w:eastAsia="Arial"/>
          <w:color w:val="000000" w:themeColor="text1"/>
          <w:sz w:val="24"/>
          <w:szCs w:val="24"/>
          <w:lang w:val="en-US"/>
        </w:rPr>
        <w:t xml:space="preserve">of his injuries to later exhibit in a statement. </w:t>
      </w:r>
      <w:r w:rsidR="001634E4" w:rsidRPr="00943FCC">
        <w:rPr>
          <w:rFonts w:eastAsia="Arial"/>
          <w:color w:val="000000" w:themeColor="text1"/>
          <w:sz w:val="24"/>
          <w:szCs w:val="24"/>
          <w:lang w:val="en-US"/>
        </w:rPr>
        <w:t xml:space="preserve"> </w:t>
      </w:r>
    </w:p>
    <w:p w14:paraId="58E2695F" w14:textId="77777777" w:rsidR="001634E4" w:rsidRPr="00943FCC" w:rsidRDefault="001634E4" w:rsidP="002E767A">
      <w:pPr>
        <w:spacing w:line="360" w:lineRule="auto"/>
        <w:rPr>
          <w:rFonts w:eastAsia="Arial"/>
          <w:color w:val="000000" w:themeColor="text1"/>
          <w:sz w:val="24"/>
          <w:szCs w:val="24"/>
          <w:lang w:val="en-US"/>
        </w:rPr>
      </w:pPr>
    </w:p>
    <w:p w14:paraId="79E00ECC" w14:textId="190CC6EB" w:rsidR="00943FCC" w:rsidRDefault="00E0024F" w:rsidP="002E767A">
      <w:pPr>
        <w:spacing w:line="360" w:lineRule="auto"/>
        <w:rPr>
          <w:rFonts w:eastAsia="Arial"/>
          <w:color w:val="000000" w:themeColor="text1"/>
          <w:sz w:val="24"/>
          <w:szCs w:val="24"/>
          <w:lang w:val="en-US"/>
        </w:rPr>
      </w:pPr>
      <w:r>
        <w:rPr>
          <w:rFonts w:eastAsia="Arial"/>
          <w:color w:val="000000" w:themeColor="text1"/>
          <w:sz w:val="24"/>
          <w:szCs w:val="24"/>
          <w:lang w:val="en-US"/>
        </w:rPr>
        <w:t>Once it was established where the altercation had taken place, the scene was cornered off to protect any potential forensic opportunities.</w:t>
      </w:r>
      <w:r w:rsidR="00092FCC">
        <w:rPr>
          <w:rFonts w:eastAsia="Arial"/>
          <w:color w:val="000000" w:themeColor="text1"/>
          <w:sz w:val="24"/>
          <w:szCs w:val="24"/>
          <w:lang w:val="en-US"/>
        </w:rPr>
        <w:t xml:space="preserve"> The incident had gotten around the community fast and there were a lot of </w:t>
      </w:r>
      <w:r w:rsidR="008148C1">
        <w:rPr>
          <w:rFonts w:eastAsia="Arial"/>
          <w:color w:val="000000" w:themeColor="text1"/>
          <w:sz w:val="24"/>
          <w:szCs w:val="24"/>
          <w:lang w:val="en-US"/>
        </w:rPr>
        <w:t>people</w:t>
      </w:r>
      <w:r w:rsidR="00092FCC">
        <w:rPr>
          <w:rFonts w:eastAsia="Arial"/>
          <w:color w:val="000000" w:themeColor="text1"/>
          <w:sz w:val="24"/>
          <w:szCs w:val="24"/>
          <w:lang w:val="en-US"/>
        </w:rPr>
        <w:t xml:space="preserve"> </w:t>
      </w:r>
      <w:r w:rsidR="00FF6537">
        <w:rPr>
          <w:rFonts w:eastAsia="Arial"/>
          <w:color w:val="000000" w:themeColor="text1"/>
          <w:sz w:val="24"/>
          <w:szCs w:val="24"/>
          <w:lang w:val="en-US"/>
        </w:rPr>
        <w:t xml:space="preserve">standing </w:t>
      </w:r>
      <w:r w:rsidR="00092FCC">
        <w:rPr>
          <w:rFonts w:eastAsia="Arial"/>
          <w:color w:val="000000" w:themeColor="text1"/>
          <w:sz w:val="24"/>
          <w:szCs w:val="24"/>
          <w:lang w:val="en-US"/>
        </w:rPr>
        <w:t xml:space="preserve">around </w:t>
      </w:r>
      <w:r w:rsidR="00FF6537">
        <w:rPr>
          <w:rFonts w:eastAsia="Arial"/>
          <w:color w:val="000000" w:themeColor="text1"/>
          <w:sz w:val="24"/>
          <w:szCs w:val="24"/>
          <w:lang w:val="en-US"/>
        </w:rPr>
        <w:t>watching</w:t>
      </w:r>
      <w:r w:rsidR="00AD1482">
        <w:rPr>
          <w:rFonts w:eastAsia="Arial"/>
          <w:color w:val="000000" w:themeColor="text1"/>
          <w:sz w:val="24"/>
          <w:szCs w:val="24"/>
          <w:lang w:val="en-US"/>
        </w:rPr>
        <w:t xml:space="preserve">. </w:t>
      </w:r>
      <w:r w:rsidR="00B10C43">
        <w:rPr>
          <w:rFonts w:eastAsia="Arial"/>
          <w:color w:val="000000" w:themeColor="text1"/>
          <w:sz w:val="24"/>
          <w:szCs w:val="24"/>
          <w:lang w:val="en-US"/>
        </w:rPr>
        <w:t>Nevertheless</w:t>
      </w:r>
      <w:r w:rsidR="00092FCC">
        <w:rPr>
          <w:rFonts w:eastAsia="Arial"/>
          <w:color w:val="000000" w:themeColor="text1"/>
          <w:sz w:val="24"/>
          <w:szCs w:val="24"/>
          <w:lang w:val="en-US"/>
        </w:rPr>
        <w:t>, no</w:t>
      </w:r>
      <w:r w:rsidR="00B10C43">
        <w:rPr>
          <w:rFonts w:eastAsia="Arial"/>
          <w:color w:val="000000" w:themeColor="text1"/>
          <w:sz w:val="24"/>
          <w:szCs w:val="24"/>
          <w:lang w:val="en-US"/>
        </w:rPr>
        <w:t>body</w:t>
      </w:r>
      <w:r w:rsidR="00092FCC">
        <w:rPr>
          <w:rFonts w:eastAsia="Arial"/>
          <w:color w:val="000000" w:themeColor="text1"/>
          <w:sz w:val="24"/>
          <w:szCs w:val="24"/>
          <w:lang w:val="en-US"/>
        </w:rPr>
        <w:t xml:space="preserve"> would provide officers with any information that could assist the investigation. Ely as a community are very anti police and not many people like to be seen engaging with officers, making </w:t>
      </w:r>
      <w:r w:rsidR="00B10C43">
        <w:rPr>
          <w:rFonts w:eastAsia="Arial"/>
          <w:color w:val="000000" w:themeColor="text1"/>
          <w:sz w:val="24"/>
          <w:szCs w:val="24"/>
          <w:lang w:val="en-US"/>
        </w:rPr>
        <w:t>the</w:t>
      </w:r>
      <w:r w:rsidR="00092FCC">
        <w:rPr>
          <w:rFonts w:eastAsia="Arial"/>
          <w:color w:val="000000" w:themeColor="text1"/>
          <w:sz w:val="24"/>
          <w:szCs w:val="24"/>
          <w:lang w:val="en-US"/>
        </w:rPr>
        <w:t xml:space="preserve"> job </w:t>
      </w:r>
      <w:r w:rsidR="00B10C43">
        <w:rPr>
          <w:rFonts w:eastAsia="Arial"/>
          <w:color w:val="000000" w:themeColor="text1"/>
          <w:sz w:val="24"/>
          <w:szCs w:val="24"/>
          <w:lang w:val="en-US"/>
        </w:rPr>
        <w:t>more difficult.</w:t>
      </w:r>
      <w:r w:rsidR="0098173C">
        <w:rPr>
          <w:rFonts w:eastAsia="Arial"/>
          <w:color w:val="000000" w:themeColor="text1"/>
          <w:sz w:val="24"/>
          <w:szCs w:val="24"/>
          <w:lang w:val="en-US"/>
        </w:rPr>
        <w:t xml:space="preserve"> </w:t>
      </w:r>
      <w:r w:rsidR="00943FCC">
        <w:rPr>
          <w:rFonts w:eastAsia="Arial"/>
          <w:color w:val="000000" w:themeColor="text1"/>
          <w:sz w:val="24"/>
          <w:szCs w:val="24"/>
          <w:lang w:val="en-US"/>
        </w:rPr>
        <w:t>I did not take a statement from the victim at the scene because my main priority was his health and making sure he was treated for his injuries. I also knew an interpreter would need to be arranged and the victim should have an appropriate adult present during the statement process because of his age. Therefore, I decided it was not appropriate to take a statement</w:t>
      </w:r>
      <w:r w:rsidR="008603AE">
        <w:rPr>
          <w:rFonts w:eastAsia="Arial"/>
          <w:color w:val="000000" w:themeColor="text1"/>
          <w:sz w:val="24"/>
          <w:szCs w:val="24"/>
          <w:lang w:val="en-US"/>
        </w:rPr>
        <w:t xml:space="preserve"> and the initial account we had was </w:t>
      </w:r>
      <w:r w:rsidR="008148C1">
        <w:rPr>
          <w:rFonts w:eastAsia="Arial"/>
          <w:color w:val="000000" w:themeColor="text1"/>
          <w:sz w:val="24"/>
          <w:szCs w:val="24"/>
          <w:lang w:val="en-US"/>
        </w:rPr>
        <w:t>sufficient</w:t>
      </w:r>
      <w:r w:rsidR="008603AE">
        <w:rPr>
          <w:rFonts w:eastAsia="Arial"/>
          <w:color w:val="000000" w:themeColor="text1"/>
          <w:sz w:val="24"/>
          <w:szCs w:val="24"/>
          <w:lang w:val="en-US"/>
        </w:rPr>
        <w:t xml:space="preserve"> to work off at that time. </w:t>
      </w:r>
    </w:p>
    <w:p w14:paraId="7EF714CA" w14:textId="77777777" w:rsidR="0098173C" w:rsidRPr="00943FCC" w:rsidRDefault="0098173C" w:rsidP="002E767A">
      <w:pPr>
        <w:spacing w:line="360" w:lineRule="auto"/>
        <w:rPr>
          <w:rFonts w:eastAsia="Arial"/>
          <w:color w:val="000000" w:themeColor="text1"/>
          <w:sz w:val="24"/>
          <w:szCs w:val="24"/>
          <w:lang w:val="en-US"/>
        </w:rPr>
      </w:pPr>
    </w:p>
    <w:p w14:paraId="2A6599C6" w14:textId="791A1C46" w:rsidR="001634E4" w:rsidRDefault="00943FCC" w:rsidP="002E767A">
      <w:pPr>
        <w:spacing w:line="360" w:lineRule="auto"/>
        <w:rPr>
          <w:rFonts w:eastAsia="Arial"/>
          <w:color w:val="000000" w:themeColor="text1"/>
          <w:sz w:val="24"/>
          <w:szCs w:val="24"/>
          <w:lang w:val="en-US"/>
        </w:rPr>
      </w:pPr>
      <w:r>
        <w:rPr>
          <w:rFonts w:eastAsia="Arial"/>
          <w:color w:val="000000" w:themeColor="text1"/>
          <w:sz w:val="24"/>
          <w:szCs w:val="24"/>
          <w:lang w:val="en-US"/>
        </w:rPr>
        <w:t>The v</w:t>
      </w:r>
      <w:r w:rsidR="001634E4" w:rsidRPr="00943FCC">
        <w:rPr>
          <w:rFonts w:eastAsia="Arial"/>
          <w:color w:val="000000" w:themeColor="text1"/>
          <w:sz w:val="24"/>
          <w:szCs w:val="24"/>
          <w:lang w:val="en-US"/>
        </w:rPr>
        <w:t>ictim was assessed by ambulance a</w:t>
      </w:r>
      <w:r w:rsidR="0098173C">
        <w:rPr>
          <w:rFonts w:eastAsia="Arial"/>
          <w:color w:val="000000" w:themeColor="text1"/>
          <w:sz w:val="24"/>
          <w:szCs w:val="24"/>
          <w:lang w:val="en-US"/>
        </w:rPr>
        <w:t xml:space="preserve">t </w:t>
      </w:r>
      <w:r>
        <w:rPr>
          <w:rFonts w:eastAsia="Arial"/>
          <w:color w:val="000000" w:themeColor="text1"/>
          <w:sz w:val="24"/>
          <w:szCs w:val="24"/>
          <w:lang w:val="en-US"/>
        </w:rPr>
        <w:t xml:space="preserve">the </w:t>
      </w:r>
      <w:r w:rsidR="008148C1">
        <w:rPr>
          <w:rFonts w:eastAsia="Arial"/>
          <w:color w:val="000000" w:themeColor="text1"/>
          <w:sz w:val="24"/>
          <w:szCs w:val="24"/>
          <w:lang w:val="en-US"/>
        </w:rPr>
        <w:t>location</w:t>
      </w:r>
      <w:r>
        <w:rPr>
          <w:rFonts w:eastAsia="Arial"/>
          <w:color w:val="000000" w:themeColor="text1"/>
          <w:sz w:val="24"/>
          <w:szCs w:val="24"/>
          <w:lang w:val="en-US"/>
        </w:rPr>
        <w:t xml:space="preserve"> </w:t>
      </w:r>
      <w:r w:rsidR="008148C1">
        <w:rPr>
          <w:rFonts w:eastAsia="Arial"/>
          <w:color w:val="000000" w:themeColor="text1"/>
          <w:sz w:val="24"/>
          <w:szCs w:val="24"/>
          <w:lang w:val="en-US"/>
        </w:rPr>
        <w:t>before and</w:t>
      </w:r>
      <w:r>
        <w:rPr>
          <w:rFonts w:eastAsia="Arial"/>
          <w:color w:val="000000" w:themeColor="text1"/>
          <w:sz w:val="24"/>
          <w:szCs w:val="24"/>
          <w:lang w:val="en-US"/>
        </w:rPr>
        <w:t xml:space="preserve"> then </w:t>
      </w:r>
      <w:r w:rsidR="001634E4" w:rsidRPr="00943FCC">
        <w:rPr>
          <w:rFonts w:eastAsia="Arial"/>
          <w:color w:val="000000" w:themeColor="text1"/>
          <w:sz w:val="24"/>
          <w:szCs w:val="24"/>
          <w:lang w:val="en-US"/>
        </w:rPr>
        <w:t>taken to hospital</w:t>
      </w:r>
      <w:r w:rsidR="00E0024F">
        <w:rPr>
          <w:rFonts w:eastAsia="Arial"/>
          <w:color w:val="000000" w:themeColor="text1"/>
          <w:sz w:val="24"/>
          <w:szCs w:val="24"/>
          <w:lang w:val="en-US"/>
        </w:rPr>
        <w:t xml:space="preserve">. I accompanied the victim to hospital and </w:t>
      </w:r>
      <w:r w:rsidR="001634E4" w:rsidRPr="00943FCC">
        <w:rPr>
          <w:rFonts w:eastAsia="Arial"/>
          <w:color w:val="000000" w:themeColor="text1"/>
          <w:sz w:val="24"/>
          <w:szCs w:val="24"/>
          <w:lang w:val="en-US"/>
        </w:rPr>
        <w:t xml:space="preserve">on route </w:t>
      </w:r>
      <w:r w:rsidR="00E0024F">
        <w:rPr>
          <w:rFonts w:eastAsia="Arial"/>
          <w:color w:val="000000" w:themeColor="text1"/>
          <w:sz w:val="24"/>
          <w:szCs w:val="24"/>
          <w:lang w:val="en-US"/>
        </w:rPr>
        <w:t xml:space="preserve">he </w:t>
      </w:r>
      <w:r w:rsidR="00A94B35">
        <w:rPr>
          <w:rFonts w:eastAsia="Arial"/>
          <w:color w:val="000000" w:themeColor="text1"/>
          <w:sz w:val="24"/>
          <w:szCs w:val="24"/>
          <w:lang w:val="en-US"/>
        </w:rPr>
        <w:t>handed</w:t>
      </w:r>
      <w:r w:rsidR="001634E4" w:rsidRPr="00943FCC">
        <w:rPr>
          <w:rFonts w:eastAsia="Arial"/>
          <w:color w:val="000000" w:themeColor="text1"/>
          <w:sz w:val="24"/>
          <w:szCs w:val="24"/>
          <w:lang w:val="en-US"/>
        </w:rPr>
        <w:t xml:space="preserve"> </w:t>
      </w:r>
      <w:r w:rsidR="00E0024F">
        <w:rPr>
          <w:rFonts w:eastAsia="Arial"/>
          <w:color w:val="000000" w:themeColor="text1"/>
          <w:sz w:val="24"/>
          <w:szCs w:val="24"/>
          <w:lang w:val="en-US"/>
        </w:rPr>
        <w:t>me</w:t>
      </w:r>
      <w:r w:rsidR="001634E4" w:rsidRPr="00943FCC">
        <w:rPr>
          <w:rFonts w:eastAsia="Arial"/>
          <w:color w:val="000000" w:themeColor="text1"/>
          <w:sz w:val="24"/>
          <w:szCs w:val="24"/>
          <w:lang w:val="en-US"/>
        </w:rPr>
        <w:t xml:space="preserve"> a piece of card </w:t>
      </w:r>
      <w:r w:rsidR="00A94B35">
        <w:rPr>
          <w:rFonts w:eastAsia="Arial"/>
          <w:color w:val="000000" w:themeColor="text1"/>
          <w:sz w:val="24"/>
          <w:szCs w:val="24"/>
          <w:lang w:val="en-US"/>
        </w:rPr>
        <w:t>with a</w:t>
      </w:r>
      <w:r w:rsidR="001634E4" w:rsidRPr="00943FCC">
        <w:rPr>
          <w:rFonts w:eastAsia="Arial"/>
          <w:color w:val="000000" w:themeColor="text1"/>
          <w:sz w:val="24"/>
          <w:szCs w:val="24"/>
          <w:lang w:val="en-US"/>
        </w:rPr>
        <w:t xml:space="preserve"> phone number on </w:t>
      </w:r>
      <w:r w:rsidR="00E0024F">
        <w:rPr>
          <w:rFonts w:eastAsia="Arial"/>
          <w:color w:val="000000" w:themeColor="text1"/>
          <w:sz w:val="24"/>
          <w:szCs w:val="24"/>
          <w:lang w:val="en-US"/>
        </w:rPr>
        <w:t>it. The victim stated</w:t>
      </w:r>
      <w:r w:rsidR="001634E4" w:rsidRPr="00943FCC">
        <w:rPr>
          <w:rFonts w:eastAsia="Arial"/>
          <w:color w:val="000000" w:themeColor="text1"/>
          <w:sz w:val="24"/>
          <w:szCs w:val="24"/>
          <w:lang w:val="en-US"/>
        </w:rPr>
        <w:t xml:space="preserve"> the unknown male gave </w:t>
      </w:r>
      <w:r w:rsidR="00A94B35">
        <w:rPr>
          <w:rFonts w:eastAsia="Arial"/>
          <w:color w:val="000000" w:themeColor="text1"/>
          <w:sz w:val="24"/>
          <w:szCs w:val="24"/>
          <w:lang w:val="en-US"/>
        </w:rPr>
        <w:t>him the</w:t>
      </w:r>
      <w:r w:rsidR="00E0024F">
        <w:rPr>
          <w:rFonts w:eastAsia="Arial"/>
          <w:color w:val="000000" w:themeColor="text1"/>
          <w:sz w:val="24"/>
          <w:szCs w:val="24"/>
          <w:lang w:val="en-US"/>
        </w:rPr>
        <w:t xml:space="preserve"> card just before the altercation occurred.</w:t>
      </w:r>
      <w:r w:rsidR="001A345A">
        <w:rPr>
          <w:rFonts w:eastAsia="Arial"/>
          <w:color w:val="000000" w:themeColor="text1"/>
          <w:sz w:val="24"/>
          <w:szCs w:val="24"/>
          <w:lang w:val="en-US"/>
        </w:rPr>
        <w:t xml:space="preserve"> I immediately passed the number to our control room so they could run checks and see if it was linked to </w:t>
      </w:r>
      <w:r w:rsidR="009E552C">
        <w:rPr>
          <w:rFonts w:eastAsia="Arial"/>
          <w:color w:val="000000" w:themeColor="text1"/>
          <w:sz w:val="24"/>
          <w:szCs w:val="24"/>
          <w:lang w:val="en-US"/>
        </w:rPr>
        <w:t>anyone, but</w:t>
      </w:r>
      <w:r w:rsidR="00EE568D">
        <w:rPr>
          <w:rFonts w:eastAsia="Arial"/>
          <w:color w:val="000000" w:themeColor="text1"/>
          <w:sz w:val="24"/>
          <w:szCs w:val="24"/>
          <w:lang w:val="en-US"/>
        </w:rPr>
        <w:t xml:space="preserve"> </w:t>
      </w:r>
      <w:r w:rsidR="009E552C">
        <w:rPr>
          <w:rFonts w:eastAsia="Arial"/>
          <w:color w:val="000000" w:themeColor="text1"/>
          <w:sz w:val="24"/>
          <w:szCs w:val="24"/>
          <w:lang w:val="en-US"/>
        </w:rPr>
        <w:t>they came back</w:t>
      </w:r>
      <w:r w:rsidR="00EE568D">
        <w:rPr>
          <w:rFonts w:eastAsia="Arial"/>
          <w:color w:val="000000" w:themeColor="text1"/>
          <w:sz w:val="24"/>
          <w:szCs w:val="24"/>
          <w:lang w:val="en-US"/>
        </w:rPr>
        <w:t xml:space="preserve"> negative. A short time after</w:t>
      </w:r>
      <w:r w:rsidR="009E552C">
        <w:rPr>
          <w:rFonts w:eastAsia="Arial"/>
          <w:color w:val="000000" w:themeColor="text1"/>
          <w:sz w:val="24"/>
          <w:szCs w:val="24"/>
          <w:lang w:val="en-US"/>
        </w:rPr>
        <w:t>,</w:t>
      </w:r>
      <w:r w:rsidR="00EE568D">
        <w:rPr>
          <w:rFonts w:eastAsia="Arial"/>
          <w:color w:val="000000" w:themeColor="text1"/>
          <w:sz w:val="24"/>
          <w:szCs w:val="24"/>
          <w:lang w:val="en-US"/>
        </w:rPr>
        <w:t xml:space="preserve"> an update was passed by a Firearms </w:t>
      </w:r>
      <w:r w:rsidR="00F46BA0">
        <w:rPr>
          <w:rFonts w:eastAsia="Arial"/>
          <w:color w:val="000000" w:themeColor="text1"/>
          <w:sz w:val="24"/>
          <w:szCs w:val="24"/>
          <w:lang w:val="en-US"/>
        </w:rPr>
        <w:t>Officer</w:t>
      </w:r>
      <w:r w:rsidR="00EE568D">
        <w:rPr>
          <w:rFonts w:eastAsia="Arial"/>
          <w:color w:val="000000" w:themeColor="text1"/>
          <w:sz w:val="24"/>
          <w:szCs w:val="24"/>
          <w:lang w:val="en-US"/>
        </w:rPr>
        <w:t xml:space="preserve"> confirming they located and arrested the suspect in a nearby garden. </w:t>
      </w:r>
      <w:r w:rsidR="0025494C">
        <w:rPr>
          <w:rFonts w:eastAsia="Arial"/>
          <w:color w:val="000000" w:themeColor="text1"/>
          <w:sz w:val="24"/>
          <w:szCs w:val="24"/>
          <w:lang w:val="en-US"/>
        </w:rPr>
        <w:t xml:space="preserve">The suspect was also 17 years old. </w:t>
      </w:r>
      <w:r w:rsidR="00EE568D">
        <w:rPr>
          <w:rFonts w:eastAsia="Arial"/>
          <w:color w:val="000000" w:themeColor="text1"/>
          <w:sz w:val="24"/>
          <w:szCs w:val="24"/>
          <w:lang w:val="en-US"/>
        </w:rPr>
        <w:t xml:space="preserve">Assisting officers then contacted the victim’s mother and brought her down to the hospital. </w:t>
      </w:r>
      <w:r w:rsidR="00E0024F">
        <w:rPr>
          <w:rFonts w:eastAsia="Arial"/>
          <w:color w:val="000000" w:themeColor="text1"/>
          <w:sz w:val="24"/>
          <w:szCs w:val="24"/>
          <w:lang w:val="en-US"/>
        </w:rPr>
        <w:t xml:space="preserve">Whilst at UHW I swabbed the victim’s hands and seized his clothes to preserve any forensic opportunities. </w:t>
      </w:r>
    </w:p>
    <w:p w14:paraId="6D5EE358" w14:textId="77777777" w:rsidR="003F5BFD" w:rsidRDefault="003F5BFD" w:rsidP="002E767A">
      <w:pPr>
        <w:spacing w:line="360" w:lineRule="auto"/>
        <w:rPr>
          <w:rFonts w:eastAsia="Arial"/>
          <w:color w:val="000000" w:themeColor="text1"/>
          <w:sz w:val="24"/>
          <w:szCs w:val="24"/>
          <w:lang w:val="en-US"/>
        </w:rPr>
      </w:pPr>
    </w:p>
    <w:p w14:paraId="1EAECD40" w14:textId="21466D7A" w:rsidR="003F5BFD" w:rsidRDefault="003F5BFD" w:rsidP="002E767A">
      <w:pPr>
        <w:spacing w:line="360" w:lineRule="auto"/>
        <w:rPr>
          <w:rFonts w:eastAsia="Arial"/>
          <w:color w:val="000000" w:themeColor="text1"/>
          <w:sz w:val="24"/>
          <w:szCs w:val="24"/>
          <w:lang w:val="en-US"/>
        </w:rPr>
      </w:pPr>
      <w:r w:rsidRPr="003F5BFD">
        <w:rPr>
          <w:rFonts w:eastAsia="Arial"/>
          <w:color w:val="000000" w:themeColor="text1"/>
          <w:sz w:val="24"/>
          <w:szCs w:val="24"/>
          <w:lang w:val="en-US"/>
        </w:rPr>
        <w:t xml:space="preserve">As a result of the suspects age the youth offending team (YOT) had to be contacted. YOTs are made up of individuals from the police service, probation service, social services, health, education, drugs and alcohol referral teams, and housing officers. YOTs focus on finding the root cause of a young person’s offending and assess the level of risk they pose to others. YOTs have a legal responsibility to provide an </w:t>
      </w:r>
      <w:r w:rsidRPr="003F5BFD">
        <w:rPr>
          <w:rFonts w:eastAsia="Arial"/>
          <w:color w:val="000000" w:themeColor="text1"/>
          <w:sz w:val="24"/>
          <w:szCs w:val="24"/>
          <w:lang w:val="en-US"/>
        </w:rPr>
        <w:lastRenderedPageBreak/>
        <w:t>appropriate adult for a child or young person in police custody. A parent or guardian should be considered in the first instance if they are not involved in the offence or investigation in any way (College of Policing, 2013).</w:t>
      </w:r>
    </w:p>
    <w:p w14:paraId="29A66B80" w14:textId="77777777" w:rsidR="00752657" w:rsidRDefault="00752657" w:rsidP="002E767A">
      <w:pPr>
        <w:spacing w:line="360" w:lineRule="auto"/>
        <w:rPr>
          <w:rFonts w:eastAsia="Arial"/>
          <w:b/>
          <w:bCs/>
          <w:color w:val="000000" w:themeColor="text1"/>
          <w:sz w:val="24"/>
          <w:szCs w:val="24"/>
          <w:lang w:val="en-US"/>
        </w:rPr>
      </w:pPr>
    </w:p>
    <w:p w14:paraId="0FEAB180" w14:textId="78DCC976" w:rsidR="00E74F50" w:rsidRDefault="00433255"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The police approach in this incident was </w:t>
      </w:r>
      <w:r w:rsidR="0007736D">
        <w:rPr>
          <w:rFonts w:eastAsia="Arial"/>
          <w:color w:val="000000" w:themeColor="text1"/>
          <w:sz w:val="24"/>
          <w:szCs w:val="24"/>
          <w:lang w:val="en-US"/>
        </w:rPr>
        <w:t>focused</w:t>
      </w:r>
      <w:r>
        <w:rPr>
          <w:rFonts w:eastAsia="Arial"/>
          <w:color w:val="000000" w:themeColor="text1"/>
          <w:sz w:val="24"/>
          <w:szCs w:val="24"/>
          <w:lang w:val="en-US"/>
        </w:rPr>
        <w:t xml:space="preserve"> around managing the risk </w:t>
      </w:r>
      <w:r w:rsidR="005D45ED">
        <w:rPr>
          <w:rFonts w:eastAsia="Arial"/>
          <w:color w:val="000000" w:themeColor="text1"/>
          <w:sz w:val="24"/>
          <w:szCs w:val="24"/>
          <w:lang w:val="en-US"/>
        </w:rPr>
        <w:t>and</w:t>
      </w:r>
      <w:r w:rsidR="003B6797">
        <w:rPr>
          <w:rFonts w:eastAsia="Arial"/>
          <w:color w:val="000000" w:themeColor="text1"/>
          <w:sz w:val="24"/>
          <w:szCs w:val="24"/>
          <w:lang w:val="en-US"/>
        </w:rPr>
        <w:t xml:space="preserve"> </w:t>
      </w:r>
      <w:r w:rsidR="005D45ED">
        <w:rPr>
          <w:rFonts w:eastAsia="Arial"/>
          <w:color w:val="000000" w:themeColor="text1"/>
          <w:sz w:val="24"/>
          <w:szCs w:val="24"/>
          <w:lang w:val="en-US"/>
        </w:rPr>
        <w:t>to</w:t>
      </w:r>
      <w:r w:rsidR="003B6797">
        <w:rPr>
          <w:rFonts w:eastAsia="Arial"/>
          <w:color w:val="000000" w:themeColor="text1"/>
          <w:sz w:val="24"/>
          <w:szCs w:val="24"/>
          <w:lang w:val="en-US"/>
        </w:rPr>
        <w:t xml:space="preserve"> </w:t>
      </w:r>
      <w:r w:rsidR="005D45ED">
        <w:rPr>
          <w:rFonts w:eastAsia="Arial"/>
          <w:color w:val="000000" w:themeColor="text1"/>
          <w:sz w:val="24"/>
          <w:szCs w:val="24"/>
          <w:lang w:val="en-US"/>
        </w:rPr>
        <w:t xml:space="preserve">do that officers </w:t>
      </w:r>
      <w:r w:rsidR="006A2911">
        <w:rPr>
          <w:rFonts w:eastAsia="Arial"/>
          <w:color w:val="000000" w:themeColor="text1"/>
          <w:sz w:val="24"/>
          <w:szCs w:val="24"/>
          <w:lang w:val="en-US"/>
        </w:rPr>
        <w:t>make decisions based on</w:t>
      </w:r>
      <w:r w:rsidR="005D45ED">
        <w:rPr>
          <w:rFonts w:eastAsia="Arial"/>
          <w:color w:val="000000" w:themeColor="text1"/>
          <w:sz w:val="24"/>
          <w:szCs w:val="24"/>
          <w:lang w:val="en-US"/>
        </w:rPr>
        <w:t xml:space="preserve"> </w:t>
      </w:r>
      <w:r>
        <w:rPr>
          <w:rFonts w:eastAsia="Arial"/>
          <w:color w:val="000000" w:themeColor="text1"/>
          <w:sz w:val="24"/>
          <w:szCs w:val="24"/>
          <w:lang w:val="en-US"/>
        </w:rPr>
        <w:t>THRIVE</w:t>
      </w:r>
      <w:r w:rsidR="005D45ED">
        <w:rPr>
          <w:rFonts w:eastAsia="Arial"/>
          <w:color w:val="000000" w:themeColor="text1"/>
          <w:sz w:val="24"/>
          <w:szCs w:val="24"/>
          <w:lang w:val="en-US"/>
        </w:rPr>
        <w:t xml:space="preserve"> which stands for </w:t>
      </w:r>
      <w:r w:rsidR="005D45ED" w:rsidRPr="005D45ED">
        <w:rPr>
          <w:rFonts w:eastAsia="Arial"/>
          <w:color w:val="000000" w:themeColor="text1"/>
          <w:sz w:val="24"/>
          <w:szCs w:val="24"/>
          <w:lang w:val="en-US"/>
        </w:rPr>
        <w:t xml:space="preserve">threat, harm, risk, investigation, </w:t>
      </w:r>
      <w:r w:rsidR="00B27FE3" w:rsidRPr="005D45ED">
        <w:rPr>
          <w:rFonts w:eastAsia="Arial"/>
          <w:color w:val="000000" w:themeColor="text1"/>
          <w:sz w:val="24"/>
          <w:szCs w:val="24"/>
          <w:lang w:val="en-US"/>
        </w:rPr>
        <w:t>vulnerability,</w:t>
      </w:r>
      <w:r w:rsidR="005D45ED" w:rsidRPr="005D45ED">
        <w:rPr>
          <w:rFonts w:eastAsia="Arial"/>
          <w:color w:val="000000" w:themeColor="text1"/>
          <w:sz w:val="24"/>
          <w:szCs w:val="24"/>
          <w:lang w:val="en-US"/>
        </w:rPr>
        <w:t xml:space="preserve"> and engagement</w:t>
      </w:r>
      <w:r w:rsidR="005D45ED">
        <w:rPr>
          <w:rFonts w:eastAsia="Arial"/>
          <w:color w:val="000000" w:themeColor="text1"/>
          <w:sz w:val="24"/>
          <w:szCs w:val="24"/>
          <w:lang w:val="en-US"/>
        </w:rPr>
        <w:t xml:space="preserve">. To apply this approach the following steps, must be taken: </w:t>
      </w:r>
      <w:proofErr w:type="spellStart"/>
      <w:r w:rsidR="005D45ED">
        <w:rPr>
          <w:rFonts w:eastAsia="Arial"/>
          <w:color w:val="000000" w:themeColor="text1"/>
          <w:sz w:val="24"/>
          <w:szCs w:val="24"/>
          <w:lang w:val="en-US"/>
        </w:rPr>
        <w:t>recognising</w:t>
      </w:r>
      <w:proofErr w:type="spellEnd"/>
      <w:r w:rsidR="005D45ED">
        <w:rPr>
          <w:rFonts w:eastAsia="Arial"/>
          <w:color w:val="000000" w:themeColor="text1"/>
          <w:sz w:val="24"/>
          <w:szCs w:val="24"/>
          <w:lang w:val="en-US"/>
        </w:rPr>
        <w:t xml:space="preserve"> someone’s</w:t>
      </w:r>
      <w:r w:rsidR="005D45ED" w:rsidRPr="005D45ED">
        <w:rPr>
          <w:rFonts w:eastAsia="Arial"/>
          <w:color w:val="000000" w:themeColor="text1"/>
          <w:sz w:val="24"/>
          <w:szCs w:val="24"/>
          <w:lang w:val="en-US"/>
        </w:rPr>
        <w:t xml:space="preserve"> vulnerability or vulnerabilities.</w:t>
      </w:r>
      <w:r w:rsidR="005D45ED">
        <w:rPr>
          <w:rFonts w:eastAsia="Arial"/>
          <w:color w:val="000000" w:themeColor="text1"/>
          <w:sz w:val="24"/>
          <w:szCs w:val="24"/>
          <w:lang w:val="en-US"/>
        </w:rPr>
        <w:t xml:space="preserve"> I</w:t>
      </w:r>
      <w:r w:rsidR="00445C17">
        <w:rPr>
          <w:rFonts w:eastAsia="Arial"/>
          <w:color w:val="000000" w:themeColor="text1"/>
          <w:sz w:val="24"/>
          <w:szCs w:val="24"/>
          <w:lang w:val="en-US"/>
        </w:rPr>
        <w:t xml:space="preserve">dentifying how their </w:t>
      </w:r>
      <w:r w:rsidR="00445C17" w:rsidRPr="00445C17">
        <w:rPr>
          <w:rFonts w:eastAsia="Arial"/>
          <w:color w:val="000000" w:themeColor="text1"/>
          <w:sz w:val="24"/>
          <w:szCs w:val="24"/>
          <w:lang w:val="en-US"/>
        </w:rPr>
        <w:t>vulnerabilities</w:t>
      </w:r>
      <w:r w:rsidR="00445C17">
        <w:rPr>
          <w:rFonts w:eastAsia="Arial"/>
          <w:color w:val="000000" w:themeColor="text1"/>
          <w:sz w:val="24"/>
          <w:szCs w:val="24"/>
          <w:lang w:val="en-US"/>
        </w:rPr>
        <w:t xml:space="preserve"> effect the situation and cause harm or risk of harm. Evaluate the amount of harm or risk of harm</w:t>
      </w:r>
      <w:r w:rsidR="00E74F50">
        <w:rPr>
          <w:rFonts w:eastAsia="Arial"/>
          <w:color w:val="000000" w:themeColor="text1"/>
          <w:sz w:val="24"/>
          <w:szCs w:val="24"/>
          <w:lang w:val="en-US"/>
        </w:rPr>
        <w:t xml:space="preserve"> and ensure</w:t>
      </w:r>
      <w:r w:rsidR="00445C17">
        <w:rPr>
          <w:rFonts w:eastAsia="Arial"/>
          <w:color w:val="000000" w:themeColor="text1"/>
          <w:sz w:val="24"/>
          <w:szCs w:val="24"/>
          <w:lang w:val="en-US"/>
        </w:rPr>
        <w:t xml:space="preserve"> correct and necessary actions </w:t>
      </w:r>
      <w:r w:rsidR="00E74F50">
        <w:rPr>
          <w:rFonts w:eastAsia="Arial"/>
          <w:color w:val="000000" w:themeColor="text1"/>
          <w:sz w:val="24"/>
          <w:szCs w:val="24"/>
          <w:lang w:val="en-US"/>
        </w:rPr>
        <w:t xml:space="preserve">are implemented when needed </w:t>
      </w:r>
      <w:r w:rsidR="00445C17">
        <w:rPr>
          <w:rFonts w:eastAsia="Arial"/>
          <w:color w:val="000000" w:themeColor="text1"/>
          <w:sz w:val="24"/>
          <w:szCs w:val="24"/>
          <w:lang w:val="en-US"/>
        </w:rPr>
        <w:t xml:space="preserve">with </w:t>
      </w:r>
      <w:r w:rsidR="00E74F50">
        <w:rPr>
          <w:rFonts w:eastAsia="Arial"/>
          <w:color w:val="000000" w:themeColor="text1"/>
          <w:sz w:val="24"/>
          <w:szCs w:val="24"/>
          <w:lang w:val="en-US"/>
        </w:rPr>
        <w:t xml:space="preserve">the help of </w:t>
      </w:r>
      <w:r w:rsidR="00445C17">
        <w:rPr>
          <w:rFonts w:eastAsia="Arial"/>
          <w:color w:val="000000" w:themeColor="text1"/>
          <w:sz w:val="24"/>
          <w:szCs w:val="24"/>
          <w:lang w:val="en-US"/>
        </w:rPr>
        <w:t>relevant partner agencies.</w:t>
      </w:r>
      <w:r w:rsidR="00E74F50">
        <w:rPr>
          <w:rFonts w:eastAsia="Arial"/>
          <w:color w:val="000000" w:themeColor="text1"/>
          <w:sz w:val="24"/>
          <w:szCs w:val="24"/>
          <w:lang w:val="en-US"/>
        </w:rPr>
        <w:t xml:space="preserve"> </w:t>
      </w:r>
      <w:r w:rsidR="00E75E9D">
        <w:rPr>
          <w:rFonts w:eastAsia="Arial"/>
          <w:color w:val="000000" w:themeColor="text1"/>
          <w:sz w:val="24"/>
          <w:szCs w:val="24"/>
          <w:lang w:val="en-US"/>
        </w:rPr>
        <w:t>Although i</w:t>
      </w:r>
      <w:r w:rsidR="00E74F50">
        <w:rPr>
          <w:rFonts w:eastAsia="Arial"/>
          <w:color w:val="000000" w:themeColor="text1"/>
          <w:sz w:val="24"/>
          <w:szCs w:val="24"/>
          <w:lang w:val="en-US"/>
        </w:rPr>
        <w:t xml:space="preserve">n the end, the decisions </w:t>
      </w:r>
      <w:r w:rsidR="00E75E9D">
        <w:rPr>
          <w:rFonts w:eastAsia="Arial"/>
          <w:color w:val="000000" w:themeColor="text1"/>
          <w:sz w:val="24"/>
          <w:szCs w:val="24"/>
          <w:lang w:val="en-US"/>
        </w:rPr>
        <w:t>made,</w:t>
      </w:r>
      <w:r w:rsidR="00E74F50">
        <w:rPr>
          <w:rFonts w:eastAsia="Arial"/>
          <w:color w:val="000000" w:themeColor="text1"/>
          <w:sz w:val="24"/>
          <w:szCs w:val="24"/>
          <w:lang w:val="en-US"/>
        </w:rPr>
        <w:t xml:space="preserve"> and actions taken depend on the officers using </w:t>
      </w:r>
      <w:r w:rsidR="00E75E9D">
        <w:rPr>
          <w:rFonts w:eastAsia="Arial"/>
          <w:color w:val="000000" w:themeColor="text1"/>
          <w:sz w:val="24"/>
          <w:szCs w:val="24"/>
          <w:lang w:val="en-US"/>
        </w:rPr>
        <w:t xml:space="preserve">their </w:t>
      </w:r>
      <w:r w:rsidR="00E74F50">
        <w:rPr>
          <w:rFonts w:eastAsia="Arial"/>
          <w:color w:val="000000" w:themeColor="text1"/>
          <w:sz w:val="24"/>
          <w:szCs w:val="24"/>
          <w:lang w:val="en-US"/>
        </w:rPr>
        <w:t>professional</w:t>
      </w:r>
      <w:r w:rsidR="00E74F50" w:rsidRPr="00E74F50">
        <w:rPr>
          <w:rFonts w:eastAsia="Arial"/>
          <w:color w:val="000000" w:themeColor="text1"/>
          <w:sz w:val="24"/>
          <w:szCs w:val="24"/>
          <w:lang w:val="en-US"/>
        </w:rPr>
        <w:t xml:space="preserve"> judgement</w:t>
      </w:r>
      <w:r w:rsidR="00E75E9D">
        <w:rPr>
          <w:rFonts w:eastAsia="Arial"/>
          <w:color w:val="000000" w:themeColor="text1"/>
          <w:sz w:val="24"/>
          <w:szCs w:val="24"/>
          <w:lang w:val="en-US"/>
        </w:rPr>
        <w:t xml:space="preserve"> (</w:t>
      </w:r>
      <w:r w:rsidR="00E75E9D" w:rsidRPr="00E75E9D">
        <w:rPr>
          <w:rFonts w:eastAsia="Arial"/>
          <w:color w:val="000000" w:themeColor="text1"/>
          <w:sz w:val="24"/>
          <w:szCs w:val="24"/>
          <w:lang w:val="en-US"/>
        </w:rPr>
        <w:t>College of Policing</w:t>
      </w:r>
      <w:r w:rsidR="00E75E9D">
        <w:rPr>
          <w:rFonts w:eastAsia="Arial"/>
          <w:color w:val="000000" w:themeColor="text1"/>
          <w:sz w:val="24"/>
          <w:szCs w:val="24"/>
          <w:lang w:val="en-US"/>
        </w:rPr>
        <w:t>, 2021).</w:t>
      </w:r>
      <w:r w:rsidR="00BD0DCB">
        <w:rPr>
          <w:rFonts w:eastAsia="Arial"/>
          <w:color w:val="000000" w:themeColor="text1"/>
          <w:sz w:val="24"/>
          <w:szCs w:val="24"/>
          <w:lang w:val="en-US"/>
        </w:rPr>
        <w:t xml:space="preserve"> </w:t>
      </w:r>
    </w:p>
    <w:p w14:paraId="31F1B5B6" w14:textId="77777777" w:rsidR="00433255" w:rsidRDefault="00433255" w:rsidP="002E767A">
      <w:pPr>
        <w:spacing w:line="360" w:lineRule="auto"/>
        <w:rPr>
          <w:rFonts w:eastAsia="Arial"/>
          <w:color w:val="000000" w:themeColor="text1"/>
          <w:sz w:val="24"/>
          <w:szCs w:val="24"/>
          <w:lang w:val="en-US"/>
        </w:rPr>
      </w:pPr>
    </w:p>
    <w:p w14:paraId="004BCBBF" w14:textId="3686C2ED" w:rsidR="006A2911" w:rsidRDefault="006A2911" w:rsidP="002E767A">
      <w:pPr>
        <w:spacing w:line="360" w:lineRule="auto"/>
        <w:rPr>
          <w:rFonts w:eastAsia="Arial"/>
          <w:color w:val="000000" w:themeColor="text1"/>
          <w:sz w:val="24"/>
          <w:szCs w:val="24"/>
          <w:lang w:val="en-US"/>
        </w:rPr>
      </w:pPr>
      <w:r>
        <w:rPr>
          <w:rFonts w:eastAsia="Arial"/>
          <w:color w:val="000000" w:themeColor="text1"/>
          <w:sz w:val="24"/>
          <w:szCs w:val="24"/>
          <w:lang w:val="en-US"/>
        </w:rPr>
        <w:t>In this situation Police quickly identified the victim’s vulnerabilities which were his age and the language barrier. To prevent further harm to the victim</w:t>
      </w:r>
      <w:r w:rsidR="00CD68A9">
        <w:rPr>
          <w:rFonts w:eastAsia="Arial"/>
          <w:color w:val="000000" w:themeColor="text1"/>
          <w:sz w:val="24"/>
          <w:szCs w:val="24"/>
          <w:lang w:val="en-US"/>
        </w:rPr>
        <w:t xml:space="preserve"> Police</w:t>
      </w:r>
      <w:r>
        <w:rPr>
          <w:rFonts w:eastAsia="Arial"/>
          <w:color w:val="000000" w:themeColor="text1"/>
          <w:sz w:val="24"/>
          <w:szCs w:val="24"/>
          <w:lang w:val="en-US"/>
        </w:rPr>
        <w:t xml:space="preserve"> made sure he had an appropriate adult present as soon as practical which was his mother.</w:t>
      </w:r>
      <w:r w:rsidR="00CD68A9">
        <w:rPr>
          <w:rFonts w:eastAsia="Arial"/>
          <w:color w:val="000000" w:themeColor="text1"/>
          <w:sz w:val="24"/>
          <w:szCs w:val="24"/>
          <w:lang w:val="en-US"/>
        </w:rPr>
        <w:t xml:space="preserve"> </w:t>
      </w:r>
      <w:proofErr w:type="spellStart"/>
      <w:r>
        <w:rPr>
          <w:rFonts w:eastAsia="Arial"/>
          <w:color w:val="000000" w:themeColor="text1"/>
          <w:sz w:val="24"/>
          <w:szCs w:val="24"/>
          <w:lang w:val="en-US"/>
        </w:rPr>
        <w:t>Languagline</w:t>
      </w:r>
      <w:proofErr w:type="spellEnd"/>
      <w:r w:rsidR="00CD68A9">
        <w:rPr>
          <w:rFonts w:eastAsia="Arial"/>
          <w:color w:val="000000" w:themeColor="text1"/>
          <w:sz w:val="24"/>
          <w:szCs w:val="24"/>
          <w:lang w:val="en-US"/>
        </w:rPr>
        <w:t xml:space="preserve"> was used</w:t>
      </w:r>
      <w:r>
        <w:rPr>
          <w:rFonts w:eastAsia="Arial"/>
          <w:color w:val="000000" w:themeColor="text1"/>
          <w:sz w:val="24"/>
          <w:szCs w:val="24"/>
          <w:lang w:val="en-US"/>
        </w:rPr>
        <w:t xml:space="preserve"> to ensure the victim could understand </w:t>
      </w:r>
      <w:r w:rsidR="00CD68A9">
        <w:rPr>
          <w:rFonts w:eastAsia="Arial"/>
          <w:color w:val="000000" w:themeColor="text1"/>
          <w:sz w:val="24"/>
          <w:szCs w:val="24"/>
          <w:lang w:val="en-US"/>
        </w:rPr>
        <w:t>the process and actions being taken</w:t>
      </w:r>
      <w:r>
        <w:rPr>
          <w:rFonts w:eastAsia="Arial"/>
          <w:color w:val="000000" w:themeColor="text1"/>
          <w:sz w:val="24"/>
          <w:szCs w:val="24"/>
          <w:lang w:val="en-US"/>
        </w:rPr>
        <w:t xml:space="preserve">. Police made ambulance aware of the situation as soon as the information was received to provide the victim with quick and effective </w:t>
      </w:r>
      <w:r w:rsidR="00CD68A9">
        <w:rPr>
          <w:rFonts w:eastAsia="Arial"/>
          <w:color w:val="000000" w:themeColor="text1"/>
          <w:sz w:val="24"/>
          <w:szCs w:val="24"/>
          <w:lang w:val="en-US"/>
        </w:rPr>
        <w:t>care</w:t>
      </w:r>
      <w:r>
        <w:rPr>
          <w:rFonts w:eastAsia="Arial"/>
          <w:color w:val="000000" w:themeColor="text1"/>
          <w:sz w:val="24"/>
          <w:szCs w:val="24"/>
          <w:lang w:val="en-US"/>
        </w:rPr>
        <w:t xml:space="preserve">. After the incident </w:t>
      </w:r>
      <w:r w:rsidR="00CD68A9">
        <w:rPr>
          <w:rFonts w:eastAsia="Arial"/>
          <w:color w:val="000000" w:themeColor="text1"/>
          <w:sz w:val="24"/>
          <w:szCs w:val="24"/>
          <w:lang w:val="en-US"/>
        </w:rPr>
        <w:t xml:space="preserve">Police made </w:t>
      </w:r>
      <w:r>
        <w:rPr>
          <w:rFonts w:eastAsia="Arial"/>
          <w:color w:val="000000" w:themeColor="text1"/>
          <w:sz w:val="24"/>
          <w:szCs w:val="24"/>
          <w:lang w:val="en-US"/>
        </w:rPr>
        <w:t xml:space="preserve">referrals to YOT and social services so they were aware of the incident and </w:t>
      </w:r>
      <w:r w:rsidR="003B34BB">
        <w:rPr>
          <w:rFonts w:eastAsia="Arial"/>
          <w:color w:val="000000" w:themeColor="text1"/>
          <w:sz w:val="24"/>
          <w:szCs w:val="24"/>
          <w:lang w:val="en-US"/>
        </w:rPr>
        <w:t>could</w:t>
      </w:r>
      <w:r w:rsidR="00CD68A9">
        <w:rPr>
          <w:rFonts w:eastAsia="Arial"/>
          <w:color w:val="000000" w:themeColor="text1"/>
          <w:sz w:val="24"/>
          <w:szCs w:val="24"/>
          <w:lang w:val="en-US"/>
        </w:rPr>
        <w:t xml:space="preserve"> </w:t>
      </w:r>
      <w:r>
        <w:rPr>
          <w:rFonts w:eastAsia="Arial"/>
          <w:color w:val="000000" w:themeColor="text1"/>
          <w:sz w:val="24"/>
          <w:szCs w:val="24"/>
          <w:lang w:val="en-US"/>
        </w:rPr>
        <w:t xml:space="preserve">support the victim.  </w:t>
      </w:r>
    </w:p>
    <w:p w14:paraId="1E6C0245" w14:textId="77777777" w:rsidR="006A2911" w:rsidRDefault="006A2911" w:rsidP="002E767A">
      <w:pPr>
        <w:spacing w:line="360" w:lineRule="auto"/>
        <w:rPr>
          <w:rFonts w:eastAsia="Arial"/>
          <w:color w:val="000000" w:themeColor="text1"/>
          <w:sz w:val="24"/>
          <w:szCs w:val="24"/>
          <w:lang w:val="en-US"/>
        </w:rPr>
      </w:pPr>
    </w:p>
    <w:p w14:paraId="4A566C0E" w14:textId="7FCA6F41" w:rsidR="00433255" w:rsidRDefault="003B34BB" w:rsidP="002E767A">
      <w:pPr>
        <w:spacing w:line="360" w:lineRule="auto"/>
        <w:rPr>
          <w:rFonts w:eastAsia="Arial"/>
          <w:color w:val="000000" w:themeColor="text1"/>
          <w:sz w:val="24"/>
          <w:szCs w:val="24"/>
          <w:lang w:val="en-US"/>
        </w:rPr>
      </w:pPr>
      <w:r>
        <w:rPr>
          <w:rFonts w:eastAsia="Arial"/>
          <w:color w:val="000000" w:themeColor="text1"/>
          <w:sz w:val="24"/>
          <w:szCs w:val="24"/>
          <w:lang w:val="en-US"/>
        </w:rPr>
        <w:t>Due to level of injury sustained by the victim</w:t>
      </w:r>
      <w:r>
        <w:rPr>
          <w:rFonts w:eastAsia="Arial"/>
          <w:color w:val="000000" w:themeColor="text1"/>
          <w:sz w:val="24"/>
          <w:szCs w:val="24"/>
          <w:lang w:val="en-US"/>
        </w:rPr>
        <w:t xml:space="preserve">, basic first aid was not enough, and </w:t>
      </w:r>
      <w:r>
        <w:rPr>
          <w:rFonts w:eastAsia="Arial"/>
          <w:color w:val="000000" w:themeColor="text1"/>
          <w:sz w:val="24"/>
          <w:szCs w:val="24"/>
          <w:lang w:val="en-US"/>
        </w:rPr>
        <w:t>ambulance were required</w:t>
      </w:r>
      <w:r w:rsidR="00CD68A9">
        <w:rPr>
          <w:rFonts w:eastAsia="Arial"/>
          <w:color w:val="000000" w:themeColor="text1"/>
          <w:sz w:val="24"/>
          <w:szCs w:val="24"/>
          <w:lang w:val="en-US"/>
        </w:rPr>
        <w:t>. The ambulance respond</w:t>
      </w:r>
      <w:r>
        <w:rPr>
          <w:rFonts w:eastAsia="Arial"/>
          <w:color w:val="000000" w:themeColor="text1"/>
          <w:sz w:val="24"/>
          <w:szCs w:val="24"/>
          <w:lang w:val="en-US"/>
        </w:rPr>
        <w:t>ed</w:t>
      </w:r>
      <w:r w:rsidR="00CD68A9">
        <w:rPr>
          <w:rFonts w:eastAsia="Arial"/>
          <w:color w:val="000000" w:themeColor="text1"/>
          <w:sz w:val="24"/>
          <w:szCs w:val="24"/>
          <w:lang w:val="en-US"/>
        </w:rPr>
        <w:t xml:space="preserve"> quickly and </w:t>
      </w:r>
      <w:r>
        <w:rPr>
          <w:rFonts w:eastAsia="Arial"/>
          <w:color w:val="000000" w:themeColor="text1"/>
          <w:sz w:val="24"/>
          <w:szCs w:val="24"/>
          <w:lang w:val="en-US"/>
        </w:rPr>
        <w:t>assessed</w:t>
      </w:r>
      <w:r w:rsidR="00CD68A9">
        <w:rPr>
          <w:rFonts w:eastAsia="Arial"/>
          <w:color w:val="000000" w:themeColor="text1"/>
          <w:sz w:val="24"/>
          <w:szCs w:val="24"/>
          <w:lang w:val="en-US"/>
        </w:rPr>
        <w:t xml:space="preserve"> the victim at the scene but decided he </w:t>
      </w:r>
      <w:r>
        <w:rPr>
          <w:rFonts w:eastAsia="Arial"/>
          <w:color w:val="000000" w:themeColor="text1"/>
          <w:sz w:val="24"/>
          <w:szCs w:val="24"/>
          <w:lang w:val="en-US"/>
        </w:rPr>
        <w:t>required</w:t>
      </w:r>
      <w:r w:rsidR="00CD68A9">
        <w:rPr>
          <w:rFonts w:eastAsia="Arial"/>
          <w:color w:val="000000" w:themeColor="text1"/>
          <w:sz w:val="24"/>
          <w:szCs w:val="24"/>
          <w:lang w:val="en-US"/>
        </w:rPr>
        <w:t xml:space="preserve"> hospital</w:t>
      </w:r>
      <w:r>
        <w:rPr>
          <w:rFonts w:eastAsia="Arial"/>
          <w:color w:val="000000" w:themeColor="text1"/>
          <w:sz w:val="24"/>
          <w:szCs w:val="24"/>
          <w:lang w:val="en-US"/>
        </w:rPr>
        <w:t xml:space="preserve"> treatment for stiches</w:t>
      </w:r>
      <w:r w:rsidR="00CD68A9">
        <w:rPr>
          <w:rFonts w:eastAsia="Arial"/>
          <w:color w:val="000000" w:themeColor="text1"/>
          <w:sz w:val="24"/>
          <w:szCs w:val="24"/>
          <w:lang w:val="en-US"/>
        </w:rPr>
        <w:t>. Taking the victim away from the scene quickly helped reduce the crowd of people</w:t>
      </w:r>
      <w:r>
        <w:rPr>
          <w:rFonts w:eastAsia="Arial"/>
          <w:color w:val="000000" w:themeColor="text1"/>
          <w:sz w:val="24"/>
          <w:szCs w:val="24"/>
          <w:lang w:val="en-US"/>
        </w:rPr>
        <w:t xml:space="preserve"> and allowed officers to conduct CCTV enquires.  </w:t>
      </w:r>
    </w:p>
    <w:p w14:paraId="79BCB72B" w14:textId="77777777" w:rsidR="00CD68A9" w:rsidRDefault="00CD68A9" w:rsidP="002E767A">
      <w:pPr>
        <w:spacing w:line="360" w:lineRule="auto"/>
        <w:rPr>
          <w:rFonts w:eastAsia="Arial"/>
          <w:color w:val="000000" w:themeColor="text1"/>
          <w:sz w:val="24"/>
          <w:szCs w:val="24"/>
          <w:lang w:val="en-US"/>
        </w:rPr>
      </w:pPr>
    </w:p>
    <w:p w14:paraId="3292A796" w14:textId="46045B3C" w:rsidR="00433255" w:rsidRDefault="00433255"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The interpreter </w:t>
      </w:r>
      <w:r w:rsidR="00CD68A9">
        <w:rPr>
          <w:rFonts w:eastAsia="Arial"/>
          <w:color w:val="000000" w:themeColor="text1"/>
          <w:sz w:val="24"/>
          <w:szCs w:val="24"/>
          <w:lang w:val="en-US"/>
        </w:rPr>
        <w:t>had</w:t>
      </w:r>
      <w:r>
        <w:rPr>
          <w:rFonts w:eastAsia="Arial"/>
          <w:color w:val="000000" w:themeColor="text1"/>
          <w:sz w:val="24"/>
          <w:szCs w:val="24"/>
          <w:lang w:val="en-US"/>
        </w:rPr>
        <w:t xml:space="preserve"> a key role </w:t>
      </w:r>
      <w:r w:rsidR="00CD68A9">
        <w:rPr>
          <w:rFonts w:eastAsia="Arial"/>
          <w:color w:val="000000" w:themeColor="text1"/>
          <w:sz w:val="24"/>
          <w:szCs w:val="24"/>
          <w:lang w:val="en-US"/>
        </w:rPr>
        <w:t xml:space="preserve">in </w:t>
      </w:r>
      <w:r w:rsidR="003B34BB">
        <w:rPr>
          <w:rFonts w:eastAsia="Arial"/>
          <w:color w:val="000000" w:themeColor="text1"/>
          <w:sz w:val="24"/>
          <w:szCs w:val="24"/>
          <w:lang w:val="en-US"/>
        </w:rPr>
        <w:t>this incident. They had to provide</w:t>
      </w:r>
      <w:r>
        <w:rPr>
          <w:rFonts w:eastAsia="Arial"/>
          <w:color w:val="000000" w:themeColor="text1"/>
          <w:sz w:val="24"/>
          <w:szCs w:val="24"/>
          <w:lang w:val="en-US"/>
        </w:rPr>
        <w:t xml:space="preserve"> police with the most accurate information possibl</w:t>
      </w:r>
      <w:r w:rsidR="003B34BB">
        <w:rPr>
          <w:rFonts w:eastAsia="Arial"/>
          <w:color w:val="000000" w:themeColor="text1"/>
          <w:sz w:val="24"/>
          <w:szCs w:val="24"/>
          <w:lang w:val="en-US"/>
        </w:rPr>
        <w:t>e and do the same for the victim</w:t>
      </w:r>
      <w:r w:rsidR="003F5BFD">
        <w:rPr>
          <w:rFonts w:eastAsia="Arial"/>
          <w:color w:val="000000" w:themeColor="text1"/>
          <w:sz w:val="24"/>
          <w:szCs w:val="24"/>
          <w:lang w:val="en-US"/>
        </w:rPr>
        <w:t>. The downside of using an interpreter over the phone mean</w:t>
      </w:r>
      <w:r w:rsidR="003B34BB">
        <w:rPr>
          <w:rFonts w:eastAsia="Arial"/>
          <w:color w:val="000000" w:themeColor="text1"/>
          <w:sz w:val="24"/>
          <w:szCs w:val="24"/>
          <w:lang w:val="en-US"/>
        </w:rPr>
        <w:t>s</w:t>
      </w:r>
      <w:r w:rsidR="003F5BFD">
        <w:rPr>
          <w:rFonts w:eastAsia="Arial"/>
          <w:color w:val="000000" w:themeColor="text1"/>
          <w:sz w:val="24"/>
          <w:szCs w:val="24"/>
          <w:lang w:val="en-US"/>
        </w:rPr>
        <w:t xml:space="preserve"> relying on </w:t>
      </w:r>
      <w:r w:rsidR="003B34BB">
        <w:rPr>
          <w:rFonts w:eastAsia="Arial"/>
          <w:color w:val="000000" w:themeColor="text1"/>
          <w:sz w:val="24"/>
          <w:szCs w:val="24"/>
          <w:lang w:val="en-US"/>
        </w:rPr>
        <w:t>technology to work. At any point there could be an issue with volume or signal causing the phone to break up</w:t>
      </w:r>
      <w:r w:rsidR="00AE1A05">
        <w:rPr>
          <w:rFonts w:eastAsia="Arial"/>
          <w:color w:val="000000" w:themeColor="text1"/>
          <w:sz w:val="24"/>
          <w:szCs w:val="24"/>
          <w:lang w:val="en-US"/>
        </w:rPr>
        <w:t xml:space="preserve">. </w:t>
      </w:r>
      <w:r w:rsidR="003F5BFD">
        <w:rPr>
          <w:rFonts w:eastAsia="Arial"/>
          <w:color w:val="000000" w:themeColor="text1"/>
          <w:sz w:val="24"/>
          <w:szCs w:val="24"/>
          <w:lang w:val="en-US"/>
        </w:rPr>
        <w:t xml:space="preserve">It can also be time consuming having to wait for the translation. </w:t>
      </w:r>
    </w:p>
    <w:p w14:paraId="1ADF282B" w14:textId="1F0E60F9" w:rsidR="004574D4" w:rsidRPr="004574D4" w:rsidRDefault="004574D4" w:rsidP="004574D4">
      <w:pPr>
        <w:overflowPunct/>
        <w:autoSpaceDE/>
        <w:autoSpaceDN/>
        <w:adjustRightInd/>
        <w:spacing w:line="360" w:lineRule="auto"/>
        <w:textAlignment w:val="auto"/>
        <w:rPr>
          <w:sz w:val="24"/>
          <w:szCs w:val="24"/>
        </w:rPr>
      </w:pPr>
      <w:r>
        <w:rPr>
          <w:sz w:val="24"/>
          <w:szCs w:val="24"/>
        </w:rPr>
        <w:lastRenderedPageBreak/>
        <w:t xml:space="preserve">Most people </w:t>
      </w:r>
      <w:r w:rsidR="00317025">
        <w:rPr>
          <w:sz w:val="24"/>
          <w:szCs w:val="24"/>
        </w:rPr>
        <w:t xml:space="preserve">will </w:t>
      </w:r>
      <w:r>
        <w:rPr>
          <w:sz w:val="24"/>
          <w:szCs w:val="24"/>
        </w:rPr>
        <w:t xml:space="preserve">commit one or two minor offences in their lifetime. Though, a small group of offenders go on to commit a large proportion of crime. </w:t>
      </w:r>
      <w:proofErr w:type="gramStart"/>
      <w:r>
        <w:rPr>
          <w:sz w:val="24"/>
          <w:szCs w:val="24"/>
        </w:rPr>
        <w:t>The majority of</w:t>
      </w:r>
      <w:proofErr w:type="gramEnd"/>
      <w:r>
        <w:rPr>
          <w:sz w:val="24"/>
          <w:szCs w:val="24"/>
        </w:rPr>
        <w:t xml:space="preserve"> prolific offenders stop committing crimes when they mature. The rate of offending reduces drastically in adulthood, as their attitude, relationships, and physiology changes (</w:t>
      </w:r>
      <w:r w:rsidRPr="00F30443">
        <w:rPr>
          <w:sz w:val="24"/>
          <w:szCs w:val="24"/>
        </w:rPr>
        <w:t>College of policing</w:t>
      </w:r>
      <w:r>
        <w:rPr>
          <w:sz w:val="24"/>
          <w:szCs w:val="24"/>
        </w:rPr>
        <w:t xml:space="preserve">, </w:t>
      </w:r>
      <w:r w:rsidRPr="00F30443">
        <w:rPr>
          <w:sz w:val="24"/>
          <w:szCs w:val="24"/>
        </w:rPr>
        <w:t>2021)</w:t>
      </w:r>
      <w:r>
        <w:rPr>
          <w:sz w:val="24"/>
          <w:szCs w:val="24"/>
        </w:rPr>
        <w:t>.</w:t>
      </w:r>
    </w:p>
    <w:p w14:paraId="77B4DD46" w14:textId="77777777" w:rsidR="00C4096F" w:rsidRDefault="00C4096F" w:rsidP="002E767A">
      <w:pPr>
        <w:spacing w:line="360" w:lineRule="auto"/>
        <w:rPr>
          <w:rFonts w:eastAsia="Arial"/>
          <w:b/>
          <w:bCs/>
          <w:color w:val="000000" w:themeColor="text1"/>
          <w:sz w:val="24"/>
          <w:szCs w:val="24"/>
          <w:lang w:val="en-US"/>
        </w:rPr>
      </w:pPr>
    </w:p>
    <w:p w14:paraId="2A0B4BFA" w14:textId="05AC5A44" w:rsidR="003F5BFD" w:rsidRDefault="0039415B" w:rsidP="002E767A">
      <w:pPr>
        <w:overflowPunct/>
        <w:autoSpaceDE/>
        <w:autoSpaceDN/>
        <w:adjustRightInd/>
        <w:spacing w:line="360" w:lineRule="auto"/>
        <w:textAlignment w:val="auto"/>
        <w:rPr>
          <w:sz w:val="24"/>
          <w:szCs w:val="24"/>
        </w:rPr>
      </w:pPr>
      <w:r>
        <w:rPr>
          <w:sz w:val="24"/>
          <w:szCs w:val="24"/>
        </w:rPr>
        <w:t xml:space="preserve">College of policing </w:t>
      </w:r>
      <w:r w:rsidR="001A4517">
        <w:rPr>
          <w:sz w:val="24"/>
          <w:szCs w:val="24"/>
        </w:rPr>
        <w:t>(</w:t>
      </w:r>
      <w:r>
        <w:rPr>
          <w:sz w:val="24"/>
          <w:szCs w:val="24"/>
        </w:rPr>
        <w:t>2021)</w:t>
      </w:r>
      <w:r w:rsidR="001A4517">
        <w:rPr>
          <w:sz w:val="24"/>
          <w:szCs w:val="24"/>
        </w:rPr>
        <w:t xml:space="preserve"> research shows that certain members of the public are more likely to experience crime than other</w:t>
      </w:r>
      <w:r w:rsidR="000561E7">
        <w:rPr>
          <w:sz w:val="24"/>
          <w:szCs w:val="24"/>
        </w:rPr>
        <w:t>s</w:t>
      </w:r>
      <w:r w:rsidR="001A4517">
        <w:rPr>
          <w:sz w:val="24"/>
          <w:szCs w:val="24"/>
        </w:rPr>
        <w:t xml:space="preserve">. Evidence has shown that </w:t>
      </w:r>
      <w:r w:rsidR="002979FE">
        <w:rPr>
          <w:sz w:val="24"/>
          <w:szCs w:val="24"/>
        </w:rPr>
        <w:t>in total</w:t>
      </w:r>
      <w:r w:rsidR="001A4517">
        <w:rPr>
          <w:sz w:val="24"/>
          <w:szCs w:val="24"/>
        </w:rPr>
        <w:t xml:space="preserve">, 5% of victims experience 60% of all crime. Additionally, once a person becomes a victim, the likelihood of </w:t>
      </w:r>
      <w:proofErr w:type="spellStart"/>
      <w:r w:rsidR="001A4517">
        <w:rPr>
          <w:sz w:val="24"/>
          <w:szCs w:val="24"/>
        </w:rPr>
        <w:t>revictimisation</w:t>
      </w:r>
      <w:proofErr w:type="spellEnd"/>
      <w:r w:rsidR="001A4517">
        <w:rPr>
          <w:sz w:val="24"/>
          <w:szCs w:val="24"/>
        </w:rPr>
        <w:t xml:space="preserve"> increases. This was demonstrated in the 2019 and 2020 Crime Survey for England and Wales </w:t>
      </w:r>
      <w:r w:rsidR="002979FE">
        <w:rPr>
          <w:sz w:val="24"/>
          <w:szCs w:val="24"/>
        </w:rPr>
        <w:t xml:space="preserve">when the figures showed </w:t>
      </w:r>
      <w:r w:rsidR="002979FE" w:rsidRPr="002979FE">
        <w:rPr>
          <w:sz w:val="24"/>
          <w:szCs w:val="24"/>
        </w:rPr>
        <w:t>34% of domestic violence victims</w:t>
      </w:r>
      <w:r w:rsidR="00086A4F">
        <w:t xml:space="preserve">, </w:t>
      </w:r>
      <w:r w:rsidR="002979FE" w:rsidRPr="002979FE">
        <w:rPr>
          <w:sz w:val="24"/>
          <w:szCs w:val="24"/>
        </w:rPr>
        <w:t>27% of acquaintance violence victims and 14% of stranger violence victims were repeat victims.</w:t>
      </w:r>
    </w:p>
    <w:p w14:paraId="3FEC5633" w14:textId="77777777" w:rsidR="003F5BFD" w:rsidRDefault="003F5BFD" w:rsidP="002E767A">
      <w:pPr>
        <w:overflowPunct/>
        <w:autoSpaceDE/>
        <w:autoSpaceDN/>
        <w:adjustRightInd/>
        <w:spacing w:line="360" w:lineRule="auto"/>
        <w:textAlignment w:val="auto"/>
        <w:rPr>
          <w:sz w:val="24"/>
          <w:szCs w:val="24"/>
        </w:rPr>
      </w:pPr>
    </w:p>
    <w:p w14:paraId="234CF832" w14:textId="4679AA9E" w:rsidR="00572555" w:rsidRPr="003F5BFD" w:rsidRDefault="001D3C2B" w:rsidP="002E767A">
      <w:pPr>
        <w:overflowPunct/>
        <w:autoSpaceDE/>
        <w:autoSpaceDN/>
        <w:adjustRightInd/>
        <w:spacing w:line="360" w:lineRule="auto"/>
        <w:textAlignment w:val="auto"/>
        <w:rPr>
          <w:sz w:val="24"/>
          <w:szCs w:val="24"/>
        </w:rPr>
      </w:pPr>
      <w:r>
        <w:rPr>
          <w:sz w:val="24"/>
          <w:szCs w:val="24"/>
        </w:rPr>
        <w:t>When dealing with these types of incidents I believe an evidence-based approach works the best</w:t>
      </w:r>
      <w:r w:rsidR="002979FE">
        <w:rPr>
          <w:sz w:val="24"/>
          <w:szCs w:val="24"/>
        </w:rPr>
        <w:t xml:space="preserve"> to tackle </w:t>
      </w:r>
      <w:r w:rsidR="002979FE" w:rsidRPr="002979FE">
        <w:rPr>
          <w:rFonts w:eastAsia="Arial"/>
          <w:color w:val="000000" w:themeColor="text1"/>
          <w:sz w:val="24"/>
          <w:szCs w:val="24"/>
        </w:rPr>
        <w:t>repeat victimisation and repeat offending</w:t>
      </w:r>
      <w:r w:rsidRPr="002979FE">
        <w:rPr>
          <w:sz w:val="24"/>
          <w:szCs w:val="24"/>
        </w:rPr>
        <w:t>.</w:t>
      </w:r>
      <w:r w:rsidR="003F5BFD">
        <w:rPr>
          <w:sz w:val="24"/>
          <w:szCs w:val="24"/>
        </w:rPr>
        <w:t xml:space="preserve"> </w:t>
      </w:r>
      <w:r w:rsidR="007513E5">
        <w:rPr>
          <w:bCs/>
          <w:sz w:val="24"/>
          <w:szCs w:val="24"/>
        </w:rPr>
        <w:t>According</w:t>
      </w:r>
      <w:r w:rsidR="00572555">
        <w:rPr>
          <w:bCs/>
          <w:sz w:val="24"/>
          <w:szCs w:val="24"/>
        </w:rPr>
        <w:t xml:space="preserve"> to Fyfe (2017</w:t>
      </w:r>
      <w:r w:rsidR="007513E5">
        <w:rPr>
          <w:bCs/>
          <w:sz w:val="24"/>
          <w:szCs w:val="24"/>
        </w:rPr>
        <w:t>) e</w:t>
      </w:r>
      <w:r w:rsidR="007513E5" w:rsidRPr="007513E5">
        <w:rPr>
          <w:bCs/>
          <w:sz w:val="24"/>
          <w:szCs w:val="24"/>
        </w:rPr>
        <w:t>vidence-based policing (EPB)</w:t>
      </w:r>
      <w:r w:rsidR="007513E5">
        <w:rPr>
          <w:bCs/>
          <w:sz w:val="24"/>
          <w:szCs w:val="24"/>
        </w:rPr>
        <w:t xml:space="preserve"> is an approach that </w:t>
      </w:r>
      <w:r>
        <w:rPr>
          <w:bCs/>
          <w:sz w:val="24"/>
          <w:szCs w:val="24"/>
        </w:rPr>
        <w:t xml:space="preserve">values </w:t>
      </w:r>
      <w:r w:rsidR="007513E5">
        <w:rPr>
          <w:bCs/>
          <w:sz w:val="24"/>
          <w:szCs w:val="24"/>
        </w:rPr>
        <w:t xml:space="preserve">the use of research, science, </w:t>
      </w:r>
      <w:r w:rsidR="002979FE">
        <w:rPr>
          <w:bCs/>
          <w:sz w:val="24"/>
          <w:szCs w:val="24"/>
        </w:rPr>
        <w:t>evaluation,</w:t>
      </w:r>
      <w:r w:rsidR="007513E5">
        <w:rPr>
          <w:bCs/>
          <w:sz w:val="24"/>
          <w:szCs w:val="24"/>
        </w:rPr>
        <w:t xml:space="preserve"> and analysis to advise decision-making within policing.</w:t>
      </w:r>
      <w:r>
        <w:rPr>
          <w:bCs/>
          <w:sz w:val="24"/>
          <w:szCs w:val="24"/>
        </w:rPr>
        <w:t xml:space="preserve"> Evidence based methods are key to the governance, </w:t>
      </w:r>
      <w:proofErr w:type="gramStart"/>
      <w:r>
        <w:rPr>
          <w:bCs/>
          <w:sz w:val="24"/>
          <w:szCs w:val="24"/>
        </w:rPr>
        <w:t>accountability</w:t>
      </w:r>
      <w:proofErr w:type="gramEnd"/>
      <w:r>
        <w:rPr>
          <w:bCs/>
          <w:sz w:val="24"/>
          <w:szCs w:val="24"/>
        </w:rPr>
        <w:t xml:space="preserve"> and legitimacy of policing; just as in medicine and public health, there are requirements that treatments are supported by robust evidence of effectiveness, therefore in policing there should be expectations that decisions are being taken about distribution of officers, use of tactics and community engagement that are founded on sound knowledge of good practice.    </w:t>
      </w:r>
      <w:r w:rsidR="007513E5">
        <w:rPr>
          <w:bCs/>
          <w:sz w:val="24"/>
          <w:szCs w:val="24"/>
        </w:rPr>
        <w:t xml:space="preserve"> </w:t>
      </w:r>
    </w:p>
    <w:p w14:paraId="43AFF0BE" w14:textId="11D1D4DB" w:rsidR="00716A26" w:rsidRDefault="001019AF" w:rsidP="002E767A">
      <w:pPr>
        <w:overflowPunct/>
        <w:autoSpaceDE/>
        <w:autoSpaceDN/>
        <w:adjustRightInd/>
        <w:spacing w:line="360" w:lineRule="auto"/>
        <w:textAlignment w:val="auto"/>
        <w:rPr>
          <w:b/>
          <w:bCs/>
          <w:sz w:val="24"/>
          <w:szCs w:val="24"/>
        </w:rPr>
      </w:pPr>
      <w:r>
        <w:rPr>
          <w:b/>
          <w:bCs/>
          <w:sz w:val="24"/>
          <w:szCs w:val="24"/>
        </w:rPr>
        <w:t xml:space="preserve"> </w:t>
      </w:r>
    </w:p>
    <w:p w14:paraId="64CB1E21" w14:textId="51B67789" w:rsidR="00F5153D" w:rsidRDefault="00F5153D" w:rsidP="002E767A">
      <w:pPr>
        <w:overflowPunct/>
        <w:autoSpaceDE/>
        <w:autoSpaceDN/>
        <w:adjustRightInd/>
        <w:spacing w:line="360" w:lineRule="auto"/>
        <w:textAlignment w:val="auto"/>
        <w:rPr>
          <w:b/>
          <w:bCs/>
          <w:sz w:val="24"/>
          <w:szCs w:val="24"/>
        </w:rPr>
      </w:pPr>
      <w:r>
        <w:rPr>
          <w:sz w:val="24"/>
          <w:szCs w:val="24"/>
        </w:rPr>
        <w:t xml:space="preserve">In conclusion, I </w:t>
      </w:r>
      <w:r w:rsidR="00640E1E">
        <w:rPr>
          <w:sz w:val="24"/>
          <w:szCs w:val="24"/>
        </w:rPr>
        <w:t>took every step I could to gather as much information possible to preserve evidence and progress the investigation. I think it was handled well because we managed to arrest the suspect within 30 minutes of the incident being reported. Not only did that safeguard the victim but the community as well because it t</w:t>
      </w:r>
      <w:r w:rsidR="00D53BAC">
        <w:rPr>
          <w:sz w:val="24"/>
          <w:szCs w:val="24"/>
        </w:rPr>
        <w:t>ook</w:t>
      </w:r>
      <w:r w:rsidR="00640E1E">
        <w:rPr>
          <w:sz w:val="24"/>
          <w:szCs w:val="24"/>
        </w:rPr>
        <w:t xml:space="preserve"> a violent offender carrying </w:t>
      </w:r>
      <w:r w:rsidR="00D53BAC">
        <w:rPr>
          <w:sz w:val="24"/>
          <w:szCs w:val="24"/>
        </w:rPr>
        <w:t xml:space="preserve">a </w:t>
      </w:r>
      <w:r w:rsidR="00640E1E">
        <w:rPr>
          <w:sz w:val="24"/>
          <w:szCs w:val="24"/>
        </w:rPr>
        <w:t>weapon of</w:t>
      </w:r>
      <w:r w:rsidR="00D53BAC">
        <w:rPr>
          <w:sz w:val="24"/>
          <w:szCs w:val="24"/>
        </w:rPr>
        <w:t>f</w:t>
      </w:r>
      <w:r w:rsidR="00640E1E">
        <w:rPr>
          <w:sz w:val="24"/>
          <w:szCs w:val="24"/>
        </w:rPr>
        <w:t xml:space="preserve"> the street. This incident is a good example of different departments within the force working together to achieve the best outcome and I think everyone played an important role. </w:t>
      </w:r>
      <w:r w:rsidR="00630EA0">
        <w:rPr>
          <w:sz w:val="24"/>
          <w:szCs w:val="24"/>
        </w:rPr>
        <w:t xml:space="preserve">It also shows the different role partner agencies play in an incident like this. </w:t>
      </w:r>
      <w:r w:rsidR="000539FD">
        <w:rPr>
          <w:sz w:val="24"/>
          <w:szCs w:val="24"/>
        </w:rPr>
        <w:t xml:space="preserve">It would have been a better outcome if we found the weapon used by the suspect. </w:t>
      </w:r>
    </w:p>
    <w:p w14:paraId="38808B52" w14:textId="77777777" w:rsidR="007948DB" w:rsidRDefault="007948DB">
      <w:pPr>
        <w:overflowPunct/>
        <w:autoSpaceDE/>
        <w:autoSpaceDN/>
        <w:adjustRightInd/>
        <w:textAlignment w:val="auto"/>
        <w:rPr>
          <w:b/>
          <w:bCs/>
          <w:sz w:val="24"/>
          <w:szCs w:val="24"/>
        </w:rPr>
      </w:pPr>
    </w:p>
    <w:p w14:paraId="27A5C4EB" w14:textId="77777777" w:rsidR="007948DB" w:rsidRDefault="007948DB">
      <w:pPr>
        <w:overflowPunct/>
        <w:autoSpaceDE/>
        <w:autoSpaceDN/>
        <w:adjustRightInd/>
        <w:textAlignment w:val="auto"/>
        <w:rPr>
          <w:b/>
          <w:bCs/>
          <w:sz w:val="24"/>
          <w:szCs w:val="24"/>
        </w:rPr>
      </w:pPr>
    </w:p>
    <w:p w14:paraId="68317E39" w14:textId="33A45F21" w:rsidR="00E676F7" w:rsidRPr="00E676F7" w:rsidRDefault="007948DB">
      <w:pPr>
        <w:overflowPunct/>
        <w:autoSpaceDE/>
        <w:autoSpaceDN/>
        <w:adjustRightInd/>
        <w:textAlignment w:val="auto"/>
        <w:rPr>
          <w:b/>
          <w:bCs/>
          <w:sz w:val="24"/>
          <w:szCs w:val="24"/>
        </w:rPr>
      </w:pPr>
      <w:r>
        <w:rPr>
          <w:b/>
          <w:bCs/>
          <w:sz w:val="24"/>
          <w:szCs w:val="24"/>
        </w:rPr>
        <w:t xml:space="preserve">Word count: </w:t>
      </w:r>
      <w:r w:rsidR="002629B9">
        <w:rPr>
          <w:b/>
          <w:bCs/>
          <w:sz w:val="24"/>
          <w:szCs w:val="24"/>
        </w:rPr>
        <w:t>2</w:t>
      </w:r>
      <w:r w:rsidR="00791BEB">
        <w:rPr>
          <w:b/>
          <w:bCs/>
          <w:sz w:val="24"/>
          <w:szCs w:val="24"/>
        </w:rPr>
        <w:t>185</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EACB758" w14:textId="5C3B89D1" w:rsidR="00D52F4E" w:rsidRDefault="00A15066" w:rsidP="002E767A">
      <w:pPr>
        <w:overflowPunct/>
        <w:autoSpaceDE/>
        <w:autoSpaceDN/>
        <w:adjustRightInd/>
        <w:spacing w:line="360" w:lineRule="auto"/>
        <w:textAlignment w:val="auto"/>
        <w:rPr>
          <w:sz w:val="24"/>
          <w:szCs w:val="24"/>
        </w:rPr>
      </w:pPr>
      <w:r>
        <w:rPr>
          <w:sz w:val="24"/>
          <w:szCs w:val="24"/>
        </w:rPr>
        <w:t>In this essay I will be discussing an incident I dealt with where a female made the following report to police</w:t>
      </w:r>
      <w:r w:rsidR="00D52F4E">
        <w:rPr>
          <w:sz w:val="24"/>
          <w:szCs w:val="24"/>
        </w:rPr>
        <w:t>:</w:t>
      </w:r>
      <w:r>
        <w:rPr>
          <w:sz w:val="24"/>
          <w:szCs w:val="24"/>
        </w:rPr>
        <w:t xml:space="preserve"> </w:t>
      </w:r>
    </w:p>
    <w:p w14:paraId="78E50935" w14:textId="77777777" w:rsidR="008A1CEB" w:rsidRDefault="008A1CEB" w:rsidP="002E767A">
      <w:pPr>
        <w:overflowPunct/>
        <w:autoSpaceDE/>
        <w:autoSpaceDN/>
        <w:adjustRightInd/>
        <w:spacing w:line="360" w:lineRule="auto"/>
        <w:textAlignment w:val="auto"/>
        <w:rPr>
          <w:sz w:val="24"/>
          <w:szCs w:val="24"/>
        </w:rPr>
      </w:pPr>
    </w:p>
    <w:p w14:paraId="16468E2E" w14:textId="7C4EDF9A" w:rsidR="008A1CEB" w:rsidRDefault="008A1CEB" w:rsidP="002E767A">
      <w:pPr>
        <w:overflowPunct/>
        <w:autoSpaceDE/>
        <w:autoSpaceDN/>
        <w:adjustRightInd/>
        <w:spacing w:line="360" w:lineRule="auto"/>
        <w:textAlignment w:val="auto"/>
        <w:rPr>
          <w:sz w:val="24"/>
          <w:szCs w:val="24"/>
        </w:rPr>
      </w:pPr>
      <w:r>
        <w:rPr>
          <w:sz w:val="24"/>
          <w:szCs w:val="24"/>
        </w:rPr>
        <w:t xml:space="preserve">“I was assaulted by my partner last night and I have waited for him to fall asleep before I could escape. I am at **** address. He punched me to the head”. </w:t>
      </w:r>
    </w:p>
    <w:p w14:paraId="47FEB7FE" w14:textId="77777777" w:rsidR="008A1CEB" w:rsidRDefault="008A1CEB" w:rsidP="002E767A">
      <w:pPr>
        <w:overflowPunct/>
        <w:autoSpaceDE/>
        <w:autoSpaceDN/>
        <w:adjustRightInd/>
        <w:spacing w:line="360" w:lineRule="auto"/>
        <w:textAlignment w:val="auto"/>
        <w:rPr>
          <w:sz w:val="24"/>
          <w:szCs w:val="24"/>
        </w:rPr>
      </w:pPr>
    </w:p>
    <w:p w14:paraId="7061CD30" w14:textId="09D70057" w:rsidR="00D52F4E" w:rsidRDefault="00D52F4E" w:rsidP="002E767A">
      <w:pPr>
        <w:overflowPunct/>
        <w:autoSpaceDE/>
        <w:autoSpaceDN/>
        <w:adjustRightInd/>
        <w:spacing w:line="360" w:lineRule="auto"/>
        <w:textAlignment w:val="auto"/>
        <w:rPr>
          <w:sz w:val="24"/>
          <w:szCs w:val="24"/>
        </w:rPr>
      </w:pPr>
      <w:r>
        <w:rPr>
          <w:sz w:val="24"/>
          <w:szCs w:val="24"/>
        </w:rPr>
        <w:t xml:space="preserve">The female had fled her </w:t>
      </w:r>
      <w:r w:rsidR="001160A8">
        <w:rPr>
          <w:sz w:val="24"/>
          <w:szCs w:val="24"/>
        </w:rPr>
        <w:t xml:space="preserve">home </w:t>
      </w:r>
      <w:r>
        <w:rPr>
          <w:sz w:val="24"/>
          <w:szCs w:val="24"/>
        </w:rPr>
        <w:t xml:space="preserve">address and approached an unknown member of the public </w:t>
      </w:r>
      <w:r w:rsidR="00431098">
        <w:rPr>
          <w:sz w:val="24"/>
          <w:szCs w:val="24"/>
        </w:rPr>
        <w:t>to ask</w:t>
      </w:r>
      <w:r>
        <w:rPr>
          <w:sz w:val="24"/>
          <w:szCs w:val="24"/>
        </w:rPr>
        <w:t xml:space="preserve"> for help. That person let the female into </w:t>
      </w:r>
      <w:r w:rsidR="00431098">
        <w:rPr>
          <w:sz w:val="24"/>
          <w:szCs w:val="24"/>
        </w:rPr>
        <w:t>their</w:t>
      </w:r>
      <w:r>
        <w:rPr>
          <w:sz w:val="24"/>
          <w:szCs w:val="24"/>
        </w:rPr>
        <w:t xml:space="preserve"> ho</w:t>
      </w:r>
      <w:r w:rsidR="00431098">
        <w:rPr>
          <w:sz w:val="24"/>
          <w:szCs w:val="24"/>
        </w:rPr>
        <w:t>me</w:t>
      </w:r>
      <w:r>
        <w:rPr>
          <w:sz w:val="24"/>
          <w:szCs w:val="24"/>
        </w:rPr>
        <w:t xml:space="preserve"> to </w:t>
      </w:r>
      <w:r w:rsidR="00431098">
        <w:rPr>
          <w:sz w:val="24"/>
          <w:szCs w:val="24"/>
        </w:rPr>
        <w:t xml:space="preserve">assist her with contacting </w:t>
      </w:r>
      <w:r>
        <w:rPr>
          <w:sz w:val="24"/>
          <w:szCs w:val="24"/>
        </w:rPr>
        <w:t>police.</w:t>
      </w:r>
      <w:r w:rsidR="00431098">
        <w:rPr>
          <w:sz w:val="24"/>
          <w:szCs w:val="24"/>
        </w:rPr>
        <w:t xml:space="preserve"> This incident is still an ongoing investigation, and I am the officer in the case dealing with it. </w:t>
      </w:r>
      <w:r>
        <w:rPr>
          <w:sz w:val="24"/>
          <w:szCs w:val="24"/>
        </w:rPr>
        <w:t xml:space="preserve">I will be discussing the complex nature of this case by critically analysing the challenges I </w:t>
      </w:r>
      <w:r w:rsidR="00431098">
        <w:rPr>
          <w:sz w:val="24"/>
          <w:szCs w:val="24"/>
        </w:rPr>
        <w:t>faced</w:t>
      </w:r>
      <w:r>
        <w:rPr>
          <w:sz w:val="24"/>
          <w:szCs w:val="24"/>
        </w:rPr>
        <w:t xml:space="preserve"> and explain what strategies I </w:t>
      </w:r>
      <w:r w:rsidR="00431098">
        <w:rPr>
          <w:sz w:val="24"/>
          <w:szCs w:val="24"/>
        </w:rPr>
        <w:t xml:space="preserve">have </w:t>
      </w:r>
      <w:r>
        <w:rPr>
          <w:sz w:val="24"/>
          <w:szCs w:val="24"/>
        </w:rPr>
        <w:t xml:space="preserve">used to </w:t>
      </w:r>
      <w:r w:rsidR="00431098">
        <w:rPr>
          <w:sz w:val="24"/>
          <w:szCs w:val="24"/>
        </w:rPr>
        <w:t>overcome</w:t>
      </w:r>
      <w:r>
        <w:rPr>
          <w:sz w:val="24"/>
          <w:szCs w:val="24"/>
        </w:rPr>
        <w:t xml:space="preserve"> those challenges</w:t>
      </w:r>
      <w:r w:rsidR="00431098">
        <w:rPr>
          <w:sz w:val="24"/>
          <w:szCs w:val="24"/>
        </w:rPr>
        <w:t xml:space="preserve"> so far</w:t>
      </w:r>
      <w:r>
        <w:rPr>
          <w:sz w:val="24"/>
          <w:szCs w:val="24"/>
        </w:rPr>
        <w:t>.</w:t>
      </w:r>
      <w:r w:rsidR="0063765C">
        <w:rPr>
          <w:sz w:val="24"/>
          <w:szCs w:val="24"/>
        </w:rPr>
        <w:t xml:space="preserve"> </w:t>
      </w:r>
      <w:r w:rsidR="0063765C" w:rsidRPr="0063765C">
        <w:rPr>
          <w:sz w:val="24"/>
          <w:szCs w:val="24"/>
        </w:rPr>
        <w:t>I will reflect on the incident using the Gibbs’ Model of Reflection (MindTools, 2016).</w:t>
      </w:r>
    </w:p>
    <w:p w14:paraId="397A5F15" w14:textId="77777777" w:rsidR="00D52F4E" w:rsidRDefault="00D52F4E" w:rsidP="002E767A">
      <w:pPr>
        <w:overflowPunct/>
        <w:autoSpaceDE/>
        <w:autoSpaceDN/>
        <w:adjustRightInd/>
        <w:spacing w:line="360" w:lineRule="auto"/>
        <w:textAlignment w:val="auto"/>
        <w:rPr>
          <w:b/>
          <w:bCs/>
          <w:sz w:val="24"/>
          <w:szCs w:val="24"/>
        </w:rPr>
      </w:pPr>
    </w:p>
    <w:p w14:paraId="75EF3384" w14:textId="0C5B41F2" w:rsidR="001160A8" w:rsidRDefault="000F6688" w:rsidP="002E767A">
      <w:pPr>
        <w:overflowPunct/>
        <w:autoSpaceDE/>
        <w:autoSpaceDN/>
        <w:adjustRightInd/>
        <w:spacing w:line="360" w:lineRule="auto"/>
        <w:textAlignment w:val="auto"/>
        <w:rPr>
          <w:sz w:val="24"/>
          <w:szCs w:val="24"/>
        </w:rPr>
      </w:pPr>
      <w:r w:rsidRPr="000F6688">
        <w:rPr>
          <w:sz w:val="24"/>
          <w:szCs w:val="24"/>
        </w:rPr>
        <w:t xml:space="preserve">Using the Gibbs’ Model, I will start my reflection by describing the incident. </w:t>
      </w:r>
      <w:r w:rsidR="00431098" w:rsidRPr="00431098">
        <w:rPr>
          <w:sz w:val="24"/>
          <w:szCs w:val="24"/>
        </w:rPr>
        <w:t>The call came in at midday. It was confirmed that a domestic assault had occurred, but it was unclear at first whether the female was still with her husband or not</w:t>
      </w:r>
      <w:r w:rsidR="00431098">
        <w:rPr>
          <w:sz w:val="24"/>
          <w:szCs w:val="24"/>
        </w:rPr>
        <w:t xml:space="preserve">. On the way to the female’s home address, it was established she was not there and provided police with an </w:t>
      </w:r>
      <w:r w:rsidR="001160A8">
        <w:rPr>
          <w:sz w:val="24"/>
          <w:szCs w:val="24"/>
        </w:rPr>
        <w:t xml:space="preserve">alternative </w:t>
      </w:r>
      <w:r w:rsidR="00431098">
        <w:rPr>
          <w:sz w:val="24"/>
          <w:szCs w:val="24"/>
        </w:rPr>
        <w:t xml:space="preserve">address </w:t>
      </w:r>
      <w:r w:rsidR="001160A8">
        <w:rPr>
          <w:sz w:val="24"/>
          <w:szCs w:val="24"/>
        </w:rPr>
        <w:t>a street over</w:t>
      </w:r>
      <w:r w:rsidR="00431098">
        <w:rPr>
          <w:sz w:val="24"/>
          <w:szCs w:val="24"/>
        </w:rPr>
        <w:t>. On arrival officers were taken straight through to the kitchen where the female was sat</w:t>
      </w:r>
      <w:r w:rsidR="00FE23D1">
        <w:rPr>
          <w:sz w:val="24"/>
          <w:szCs w:val="24"/>
        </w:rPr>
        <w:t xml:space="preserve"> crying and shaking. She immediately informed officers that her husband had punched her multiple times to the head and threatened to kill her if she left him or told police. </w:t>
      </w:r>
    </w:p>
    <w:p w14:paraId="0F0E1A17" w14:textId="77777777" w:rsidR="0096114A" w:rsidRDefault="0096114A" w:rsidP="002E767A">
      <w:pPr>
        <w:overflowPunct/>
        <w:autoSpaceDE/>
        <w:autoSpaceDN/>
        <w:adjustRightInd/>
        <w:spacing w:line="360" w:lineRule="auto"/>
        <w:textAlignment w:val="auto"/>
        <w:rPr>
          <w:sz w:val="24"/>
          <w:szCs w:val="24"/>
        </w:rPr>
      </w:pPr>
    </w:p>
    <w:p w14:paraId="7CF9F643" w14:textId="00977750" w:rsidR="00436E95" w:rsidRDefault="00884B97" w:rsidP="00003205">
      <w:pPr>
        <w:overflowPunct/>
        <w:autoSpaceDE/>
        <w:autoSpaceDN/>
        <w:adjustRightInd/>
        <w:spacing w:line="360" w:lineRule="auto"/>
        <w:textAlignment w:val="auto"/>
        <w:rPr>
          <w:sz w:val="24"/>
          <w:szCs w:val="24"/>
        </w:rPr>
      </w:pPr>
      <w:r>
        <w:rPr>
          <w:sz w:val="24"/>
          <w:szCs w:val="24"/>
        </w:rPr>
        <w:t xml:space="preserve">In 2015 an offence of ‘controlling or coercive behaviour’ was created under the Serious Crime Act. This was the </w:t>
      </w:r>
      <w:proofErr w:type="gramStart"/>
      <w:r w:rsidR="004B081A">
        <w:rPr>
          <w:sz w:val="24"/>
          <w:szCs w:val="24"/>
        </w:rPr>
        <w:t>first time</w:t>
      </w:r>
      <w:proofErr w:type="gramEnd"/>
      <w:r>
        <w:rPr>
          <w:sz w:val="24"/>
          <w:szCs w:val="24"/>
        </w:rPr>
        <w:t xml:space="preserve"> emotional abuse which is very common in domestic abuse relationships was criminalised. It recognised the psychological and emotional harm which can come from continue</w:t>
      </w:r>
      <w:r w:rsidR="009E0584">
        <w:rPr>
          <w:sz w:val="24"/>
          <w:szCs w:val="24"/>
        </w:rPr>
        <w:t>d</w:t>
      </w:r>
      <w:r>
        <w:rPr>
          <w:sz w:val="24"/>
          <w:szCs w:val="24"/>
        </w:rPr>
        <w:t xml:space="preserve"> patterns of behaviour, and the importance </w:t>
      </w:r>
      <w:r w:rsidR="00A37A8A">
        <w:rPr>
          <w:sz w:val="24"/>
          <w:szCs w:val="24"/>
        </w:rPr>
        <w:t xml:space="preserve">of looking at the controlling or coercive nature of that behaviour </w:t>
      </w:r>
      <w:r w:rsidR="00B22EB7">
        <w:rPr>
          <w:sz w:val="24"/>
          <w:szCs w:val="24"/>
        </w:rPr>
        <w:lastRenderedPageBreak/>
        <w:t>regarding</w:t>
      </w:r>
      <w:r w:rsidR="00A37A8A">
        <w:rPr>
          <w:sz w:val="24"/>
          <w:szCs w:val="24"/>
        </w:rPr>
        <w:t xml:space="preserve"> the power dynamic in the relationship.</w:t>
      </w:r>
      <w:r w:rsidR="002E205E">
        <w:rPr>
          <w:sz w:val="24"/>
          <w:szCs w:val="24"/>
        </w:rPr>
        <w:t xml:space="preserve"> </w:t>
      </w:r>
      <w:r w:rsidR="00A37A8A">
        <w:rPr>
          <w:sz w:val="24"/>
          <w:szCs w:val="24"/>
        </w:rPr>
        <w:t>Unfortunately, there can be evidential difficulties proving this offence</w:t>
      </w:r>
      <w:r w:rsidR="002E205E">
        <w:rPr>
          <w:sz w:val="24"/>
          <w:szCs w:val="24"/>
        </w:rPr>
        <w:t xml:space="preserve">. </w:t>
      </w:r>
      <w:r w:rsidR="00B22EB7">
        <w:rPr>
          <w:sz w:val="24"/>
          <w:szCs w:val="24"/>
        </w:rPr>
        <w:t>O</w:t>
      </w:r>
      <w:r w:rsidR="000E4D22" w:rsidRPr="002E205E">
        <w:rPr>
          <w:sz w:val="24"/>
          <w:szCs w:val="24"/>
        </w:rPr>
        <w:t xml:space="preserve">ngoing trauma experienced by </w:t>
      </w:r>
      <w:r w:rsidR="002E205E" w:rsidRPr="002E205E">
        <w:rPr>
          <w:sz w:val="24"/>
          <w:szCs w:val="24"/>
        </w:rPr>
        <w:t xml:space="preserve">the </w:t>
      </w:r>
      <w:r w:rsidR="000E4D22" w:rsidRPr="002E205E">
        <w:rPr>
          <w:sz w:val="24"/>
          <w:szCs w:val="24"/>
        </w:rPr>
        <w:t>victim</w:t>
      </w:r>
      <w:r w:rsidR="00A37A8A" w:rsidRPr="002E205E">
        <w:rPr>
          <w:sz w:val="24"/>
          <w:szCs w:val="24"/>
        </w:rPr>
        <w:t xml:space="preserve"> can </w:t>
      </w:r>
      <w:r w:rsidR="002E205E" w:rsidRPr="002E205E">
        <w:rPr>
          <w:sz w:val="24"/>
          <w:szCs w:val="24"/>
        </w:rPr>
        <w:t>affect</w:t>
      </w:r>
      <w:r w:rsidR="000E4D22" w:rsidRPr="002E205E">
        <w:rPr>
          <w:sz w:val="24"/>
          <w:szCs w:val="24"/>
        </w:rPr>
        <w:t xml:space="preserve"> their ability to </w:t>
      </w:r>
      <w:r w:rsidR="002E205E" w:rsidRPr="002E205E">
        <w:rPr>
          <w:sz w:val="24"/>
          <w:szCs w:val="24"/>
        </w:rPr>
        <w:t>participate in the criminal justice process safely and effectively</w:t>
      </w:r>
      <w:r w:rsidR="00003205">
        <w:rPr>
          <w:sz w:val="24"/>
          <w:szCs w:val="24"/>
        </w:rPr>
        <w:t xml:space="preserve"> (</w:t>
      </w:r>
      <w:r w:rsidR="00003205" w:rsidRPr="00003205">
        <w:rPr>
          <w:sz w:val="24"/>
          <w:szCs w:val="24"/>
        </w:rPr>
        <w:t>Bishop</w:t>
      </w:r>
      <w:r w:rsidR="00003205">
        <w:rPr>
          <w:sz w:val="24"/>
          <w:szCs w:val="24"/>
        </w:rPr>
        <w:t xml:space="preserve"> </w:t>
      </w:r>
      <w:r w:rsidR="00003205" w:rsidRPr="00003205">
        <w:rPr>
          <w:sz w:val="24"/>
          <w:szCs w:val="24"/>
        </w:rPr>
        <w:t xml:space="preserve">and </w:t>
      </w:r>
      <w:proofErr w:type="spellStart"/>
      <w:r w:rsidR="00003205" w:rsidRPr="00003205">
        <w:rPr>
          <w:sz w:val="24"/>
          <w:szCs w:val="24"/>
        </w:rPr>
        <w:t>Bettinson</w:t>
      </w:r>
      <w:proofErr w:type="spellEnd"/>
      <w:r w:rsidR="00003205" w:rsidRPr="00003205">
        <w:rPr>
          <w:sz w:val="24"/>
          <w:szCs w:val="24"/>
        </w:rPr>
        <w:t>,</w:t>
      </w:r>
      <w:r w:rsidR="00003205">
        <w:rPr>
          <w:sz w:val="24"/>
          <w:szCs w:val="24"/>
        </w:rPr>
        <w:t xml:space="preserve"> </w:t>
      </w:r>
      <w:r w:rsidR="00003205" w:rsidRPr="00003205">
        <w:rPr>
          <w:sz w:val="24"/>
          <w:szCs w:val="24"/>
        </w:rPr>
        <w:t>2018).</w:t>
      </w:r>
      <w:r w:rsidR="00D35E66">
        <w:rPr>
          <w:sz w:val="24"/>
          <w:szCs w:val="24"/>
        </w:rPr>
        <w:t xml:space="preserve"> </w:t>
      </w:r>
      <w:r w:rsidR="00436E95">
        <w:rPr>
          <w:sz w:val="24"/>
          <w:szCs w:val="24"/>
        </w:rPr>
        <w:t xml:space="preserve">This behaviour can negatively impact </w:t>
      </w:r>
      <w:r w:rsidR="00821F44">
        <w:rPr>
          <w:sz w:val="24"/>
          <w:szCs w:val="24"/>
        </w:rPr>
        <w:t>a person causing there mental or physical health to deteriorate. The</w:t>
      </w:r>
      <w:r w:rsidR="00A83381">
        <w:rPr>
          <w:sz w:val="24"/>
          <w:szCs w:val="24"/>
        </w:rPr>
        <w:t xml:space="preserve"> victim</w:t>
      </w:r>
      <w:r w:rsidR="00821F44">
        <w:rPr>
          <w:sz w:val="24"/>
          <w:szCs w:val="24"/>
        </w:rPr>
        <w:t xml:space="preserve"> may no longer want to socialise with others and stop </w:t>
      </w:r>
      <w:r w:rsidR="00D35E66">
        <w:rPr>
          <w:sz w:val="24"/>
          <w:szCs w:val="24"/>
        </w:rPr>
        <w:t xml:space="preserve">partaking in </w:t>
      </w:r>
      <w:r w:rsidR="00821F44">
        <w:rPr>
          <w:sz w:val="24"/>
          <w:szCs w:val="24"/>
        </w:rPr>
        <w:t xml:space="preserve">activities </w:t>
      </w:r>
      <w:r w:rsidR="00D35E66">
        <w:rPr>
          <w:sz w:val="24"/>
          <w:szCs w:val="24"/>
        </w:rPr>
        <w:t xml:space="preserve">like physical exercise. </w:t>
      </w:r>
      <w:r w:rsidR="009F6AC5">
        <w:rPr>
          <w:sz w:val="24"/>
          <w:szCs w:val="24"/>
        </w:rPr>
        <w:t>It can lead to them</w:t>
      </w:r>
      <w:r w:rsidR="00D35E66">
        <w:rPr>
          <w:sz w:val="24"/>
          <w:szCs w:val="24"/>
        </w:rPr>
        <w:t xml:space="preserve"> isolat</w:t>
      </w:r>
      <w:r w:rsidR="009F6AC5">
        <w:rPr>
          <w:sz w:val="24"/>
          <w:szCs w:val="24"/>
        </w:rPr>
        <w:t>ing</w:t>
      </w:r>
      <w:r w:rsidR="00D35E66">
        <w:rPr>
          <w:sz w:val="24"/>
          <w:szCs w:val="24"/>
        </w:rPr>
        <w:t xml:space="preserve"> themselves from friends and family members to protect them from </w:t>
      </w:r>
      <w:r w:rsidR="009F6AC5">
        <w:rPr>
          <w:sz w:val="24"/>
          <w:szCs w:val="24"/>
        </w:rPr>
        <w:t>experiencing harm as well</w:t>
      </w:r>
      <w:r w:rsidR="00D35E66">
        <w:rPr>
          <w:sz w:val="24"/>
          <w:szCs w:val="24"/>
        </w:rPr>
        <w:t xml:space="preserve">. It could even ruin their eating habits and lead to self-harming. </w:t>
      </w:r>
    </w:p>
    <w:p w14:paraId="7D3742CD" w14:textId="77777777" w:rsidR="000E4D22" w:rsidRDefault="000E4D22" w:rsidP="002E767A">
      <w:pPr>
        <w:overflowPunct/>
        <w:autoSpaceDE/>
        <w:autoSpaceDN/>
        <w:adjustRightInd/>
        <w:spacing w:line="360" w:lineRule="auto"/>
        <w:textAlignment w:val="auto"/>
        <w:rPr>
          <w:sz w:val="24"/>
          <w:szCs w:val="24"/>
        </w:rPr>
      </w:pPr>
    </w:p>
    <w:p w14:paraId="62ECB2CB" w14:textId="56EE941A" w:rsidR="00FF5EE5" w:rsidRDefault="00FE23D1" w:rsidP="002E767A">
      <w:pPr>
        <w:overflowPunct/>
        <w:autoSpaceDE/>
        <w:autoSpaceDN/>
        <w:adjustRightInd/>
        <w:spacing w:line="360" w:lineRule="auto"/>
        <w:textAlignment w:val="auto"/>
        <w:rPr>
          <w:sz w:val="24"/>
          <w:szCs w:val="24"/>
        </w:rPr>
      </w:pPr>
      <w:r>
        <w:rPr>
          <w:sz w:val="24"/>
          <w:szCs w:val="24"/>
        </w:rPr>
        <w:t xml:space="preserve">The victim had a lump and bruising to the left side of her forehead. </w:t>
      </w:r>
      <w:r w:rsidR="00760B4D">
        <w:rPr>
          <w:sz w:val="24"/>
          <w:szCs w:val="24"/>
        </w:rPr>
        <w:t xml:space="preserve">The injuries were photographed and exhibited in her statement. </w:t>
      </w:r>
      <w:r>
        <w:rPr>
          <w:sz w:val="24"/>
          <w:szCs w:val="24"/>
        </w:rPr>
        <w:t>It was clear the victim was very frightened</w:t>
      </w:r>
      <w:r w:rsidR="003F7821">
        <w:rPr>
          <w:sz w:val="24"/>
          <w:szCs w:val="24"/>
        </w:rPr>
        <w:t xml:space="preserve"> as she was shaking constantly</w:t>
      </w:r>
      <w:r>
        <w:rPr>
          <w:sz w:val="24"/>
          <w:szCs w:val="24"/>
        </w:rPr>
        <w:t xml:space="preserve">. The victim stated she had to wait for her husband to fall asleep before she </w:t>
      </w:r>
      <w:r w:rsidR="003F7821">
        <w:rPr>
          <w:sz w:val="24"/>
          <w:szCs w:val="24"/>
        </w:rPr>
        <w:t xml:space="preserve">could grab </w:t>
      </w:r>
      <w:r>
        <w:rPr>
          <w:sz w:val="24"/>
          <w:szCs w:val="24"/>
        </w:rPr>
        <w:t xml:space="preserve">her phone, bank </w:t>
      </w:r>
      <w:proofErr w:type="gramStart"/>
      <w:r>
        <w:rPr>
          <w:sz w:val="24"/>
          <w:szCs w:val="24"/>
        </w:rPr>
        <w:t>card</w:t>
      </w:r>
      <w:proofErr w:type="gramEnd"/>
      <w:r>
        <w:rPr>
          <w:sz w:val="24"/>
          <w:szCs w:val="24"/>
        </w:rPr>
        <w:t xml:space="preserve"> and r</w:t>
      </w:r>
      <w:r w:rsidR="003F7821">
        <w:rPr>
          <w:sz w:val="24"/>
          <w:szCs w:val="24"/>
        </w:rPr>
        <w:t>u</w:t>
      </w:r>
      <w:r>
        <w:rPr>
          <w:sz w:val="24"/>
          <w:szCs w:val="24"/>
        </w:rPr>
        <w:t>n out the</w:t>
      </w:r>
      <w:r w:rsidR="003F7821">
        <w:rPr>
          <w:sz w:val="24"/>
          <w:szCs w:val="24"/>
        </w:rPr>
        <w:t xml:space="preserve"> </w:t>
      </w:r>
      <w:r>
        <w:rPr>
          <w:sz w:val="24"/>
          <w:szCs w:val="24"/>
        </w:rPr>
        <w:t>house with no shoes</w:t>
      </w:r>
      <w:r w:rsidR="003F7821">
        <w:rPr>
          <w:sz w:val="24"/>
          <w:szCs w:val="24"/>
        </w:rPr>
        <w:t xml:space="preserve"> on</w:t>
      </w:r>
      <w:r>
        <w:rPr>
          <w:sz w:val="24"/>
          <w:szCs w:val="24"/>
        </w:rPr>
        <w:t>. Whilst making her escape she saw a member of the public getting out their car and asked for help. She did not know the person she</w:t>
      </w:r>
      <w:r w:rsidR="00FF5EE5">
        <w:rPr>
          <w:sz w:val="24"/>
          <w:szCs w:val="24"/>
        </w:rPr>
        <w:t xml:space="preserve"> </w:t>
      </w:r>
      <w:r>
        <w:rPr>
          <w:sz w:val="24"/>
          <w:szCs w:val="24"/>
        </w:rPr>
        <w:t>approached but they let her inside their address to hide and call police.</w:t>
      </w:r>
      <w:r w:rsidR="00FF5EE5">
        <w:rPr>
          <w:sz w:val="24"/>
          <w:szCs w:val="24"/>
        </w:rPr>
        <w:t xml:space="preserve"> The victim had made disclosures to the person that helped them, but they did not want to get involved. They were not willing to provide a statement or attend court.  </w:t>
      </w:r>
    </w:p>
    <w:p w14:paraId="20D0CE5B" w14:textId="77777777" w:rsidR="00FF5EE5" w:rsidRDefault="00FF5EE5" w:rsidP="002E767A">
      <w:pPr>
        <w:overflowPunct/>
        <w:autoSpaceDE/>
        <w:autoSpaceDN/>
        <w:adjustRightInd/>
        <w:spacing w:line="360" w:lineRule="auto"/>
        <w:textAlignment w:val="auto"/>
        <w:rPr>
          <w:sz w:val="24"/>
          <w:szCs w:val="24"/>
        </w:rPr>
      </w:pPr>
    </w:p>
    <w:p w14:paraId="183E6DB2" w14:textId="571EE4AF" w:rsidR="003504BA" w:rsidRDefault="00FE23D1" w:rsidP="002E767A">
      <w:pPr>
        <w:overflowPunct/>
        <w:autoSpaceDE/>
        <w:autoSpaceDN/>
        <w:adjustRightInd/>
        <w:spacing w:line="360" w:lineRule="auto"/>
        <w:textAlignment w:val="auto"/>
        <w:rPr>
          <w:sz w:val="24"/>
          <w:szCs w:val="24"/>
        </w:rPr>
      </w:pPr>
      <w:r>
        <w:rPr>
          <w:sz w:val="24"/>
          <w:szCs w:val="24"/>
        </w:rPr>
        <w:t xml:space="preserve">The victim had nowhere else to go as all her family </w:t>
      </w:r>
      <w:r w:rsidR="00442CF8">
        <w:rPr>
          <w:sz w:val="24"/>
          <w:szCs w:val="24"/>
        </w:rPr>
        <w:t>are</w:t>
      </w:r>
      <w:r>
        <w:rPr>
          <w:sz w:val="24"/>
          <w:szCs w:val="24"/>
        </w:rPr>
        <w:t xml:space="preserve"> in Kent. </w:t>
      </w:r>
      <w:proofErr w:type="gramStart"/>
      <w:r>
        <w:rPr>
          <w:sz w:val="24"/>
          <w:szCs w:val="24"/>
        </w:rPr>
        <w:t>In order to</w:t>
      </w:r>
      <w:proofErr w:type="gramEnd"/>
      <w:r>
        <w:rPr>
          <w:sz w:val="24"/>
          <w:szCs w:val="24"/>
        </w:rPr>
        <w:t xml:space="preserve"> safeguard the victim, we took her back to the police station where I made her a cup of tea and let her calm down before discussing the matter in more detail with her. I could see it was very difficult and upsetting for the victim to re live the events of that night, so I made sure we took regular breaks</w:t>
      </w:r>
      <w:r w:rsidR="00067F31">
        <w:rPr>
          <w:sz w:val="24"/>
          <w:szCs w:val="24"/>
        </w:rPr>
        <w:t xml:space="preserve"> as I went through DASH questions and </w:t>
      </w:r>
      <w:r w:rsidR="00442CF8">
        <w:rPr>
          <w:sz w:val="24"/>
          <w:szCs w:val="24"/>
        </w:rPr>
        <w:t>obtained</w:t>
      </w:r>
      <w:r w:rsidR="00067F31">
        <w:rPr>
          <w:sz w:val="24"/>
          <w:szCs w:val="24"/>
        </w:rPr>
        <w:t xml:space="preserve"> a statement.</w:t>
      </w:r>
      <w:r w:rsidR="0096114A">
        <w:rPr>
          <w:sz w:val="24"/>
          <w:szCs w:val="24"/>
        </w:rPr>
        <w:t xml:space="preserve"> </w:t>
      </w:r>
      <w:r w:rsidR="003504BA" w:rsidRPr="003504BA">
        <w:rPr>
          <w:sz w:val="24"/>
          <w:szCs w:val="24"/>
        </w:rPr>
        <w:t xml:space="preserve">The Domestic Abuse, Stalking and Honour Based Violence (DASH) form is a standardised risk assessment applied across most UK police forces. It aims to assist an officer in judging the risk a victim faces of serious harm from their perpetrator (Turner, </w:t>
      </w:r>
      <w:proofErr w:type="gramStart"/>
      <w:r w:rsidR="003504BA" w:rsidRPr="003504BA">
        <w:rPr>
          <w:sz w:val="24"/>
          <w:szCs w:val="24"/>
        </w:rPr>
        <w:t>Medina</w:t>
      </w:r>
      <w:proofErr w:type="gramEnd"/>
      <w:r w:rsidR="003504BA" w:rsidRPr="003504BA">
        <w:rPr>
          <w:sz w:val="24"/>
          <w:szCs w:val="24"/>
        </w:rPr>
        <w:t xml:space="preserve"> and Brown, 2019).</w:t>
      </w:r>
    </w:p>
    <w:p w14:paraId="18C5E953" w14:textId="77777777" w:rsidR="00FD048B" w:rsidRDefault="00FD048B" w:rsidP="002E767A">
      <w:pPr>
        <w:overflowPunct/>
        <w:autoSpaceDE/>
        <w:autoSpaceDN/>
        <w:adjustRightInd/>
        <w:spacing w:line="360" w:lineRule="auto"/>
        <w:textAlignment w:val="auto"/>
        <w:rPr>
          <w:sz w:val="24"/>
          <w:szCs w:val="24"/>
        </w:rPr>
      </w:pPr>
    </w:p>
    <w:p w14:paraId="1751899C" w14:textId="799BCCC8" w:rsidR="00FD048B" w:rsidRDefault="00FD048B" w:rsidP="002E767A">
      <w:pPr>
        <w:overflowPunct/>
        <w:autoSpaceDE/>
        <w:autoSpaceDN/>
        <w:adjustRightInd/>
        <w:spacing w:line="360" w:lineRule="auto"/>
        <w:textAlignment w:val="auto"/>
        <w:rPr>
          <w:sz w:val="24"/>
          <w:szCs w:val="24"/>
        </w:rPr>
      </w:pPr>
      <w:r>
        <w:rPr>
          <w:sz w:val="24"/>
          <w:szCs w:val="24"/>
        </w:rPr>
        <w:t xml:space="preserve">During the incident I made sure I took my time to gather as much information as possible to build a strong case against the suspect. I felt the victim feared for her life and I wanted to help her the best way I could. I believe my colleagues felt the same way as locating the suspect became a priority for my team. </w:t>
      </w:r>
    </w:p>
    <w:p w14:paraId="443EFEB0" w14:textId="77777777" w:rsidR="003504BA" w:rsidRDefault="003504BA" w:rsidP="002E767A">
      <w:pPr>
        <w:overflowPunct/>
        <w:autoSpaceDE/>
        <w:autoSpaceDN/>
        <w:adjustRightInd/>
        <w:spacing w:line="360" w:lineRule="auto"/>
        <w:textAlignment w:val="auto"/>
        <w:rPr>
          <w:sz w:val="24"/>
          <w:szCs w:val="24"/>
        </w:rPr>
      </w:pPr>
    </w:p>
    <w:p w14:paraId="2D0F64E4" w14:textId="6AA017A4" w:rsidR="00D52F4E" w:rsidRDefault="00156574" w:rsidP="002E767A">
      <w:pPr>
        <w:overflowPunct/>
        <w:autoSpaceDE/>
        <w:autoSpaceDN/>
        <w:adjustRightInd/>
        <w:spacing w:line="360" w:lineRule="auto"/>
        <w:textAlignment w:val="auto"/>
        <w:rPr>
          <w:sz w:val="24"/>
          <w:szCs w:val="24"/>
        </w:rPr>
      </w:pPr>
      <w:r>
        <w:rPr>
          <w:sz w:val="24"/>
          <w:szCs w:val="24"/>
        </w:rPr>
        <w:t>I took a photo of the victim’s injury and exhibited it in her statement. Whilst taking the statement the victim’s phone was constantly ringing. I advised her not to answer the calls because they were off her husband, her husband’s daughter, and no caller ID.</w:t>
      </w:r>
      <w:r w:rsidR="00751EF7">
        <w:rPr>
          <w:sz w:val="24"/>
          <w:szCs w:val="24"/>
        </w:rPr>
        <w:t xml:space="preserve"> Within the first 30 minutes if taking the statement, she had 45 missed calls off her husband and his family. I photographed the missed calls and exhibited them in her statement to show the controlling nature of his family desperately needing to know her whereabouts.</w:t>
      </w:r>
      <w:r w:rsidR="0096114A">
        <w:rPr>
          <w:sz w:val="24"/>
          <w:szCs w:val="24"/>
        </w:rPr>
        <w:t xml:space="preserve"> </w:t>
      </w:r>
      <w:r w:rsidR="00751EF7">
        <w:rPr>
          <w:sz w:val="24"/>
          <w:szCs w:val="24"/>
        </w:rPr>
        <w:t>Whilst</w:t>
      </w:r>
      <w:r>
        <w:rPr>
          <w:sz w:val="24"/>
          <w:szCs w:val="24"/>
        </w:rPr>
        <w:t xml:space="preserve"> the victim was in the police station</w:t>
      </w:r>
      <w:r w:rsidR="00751EF7">
        <w:rPr>
          <w:sz w:val="24"/>
          <w:szCs w:val="24"/>
        </w:rPr>
        <w:t>,</w:t>
      </w:r>
      <w:r>
        <w:rPr>
          <w:sz w:val="24"/>
          <w:szCs w:val="24"/>
        </w:rPr>
        <w:t xml:space="preserve"> her husband and his </w:t>
      </w:r>
      <w:r w:rsidR="00751EF7">
        <w:rPr>
          <w:sz w:val="24"/>
          <w:szCs w:val="24"/>
        </w:rPr>
        <w:t>daughter’s</w:t>
      </w:r>
      <w:r>
        <w:rPr>
          <w:sz w:val="24"/>
          <w:szCs w:val="24"/>
        </w:rPr>
        <w:t xml:space="preserve"> made multiple threats to the victim’s family. They threatened to drive up to Kent</w:t>
      </w:r>
      <w:r w:rsidR="00751EF7">
        <w:rPr>
          <w:sz w:val="24"/>
          <w:szCs w:val="24"/>
        </w:rPr>
        <w:t xml:space="preserve"> where all the victim’s family is living,</w:t>
      </w:r>
      <w:r>
        <w:rPr>
          <w:sz w:val="24"/>
          <w:szCs w:val="24"/>
        </w:rPr>
        <w:t xml:space="preserve"> to smash their houses up and beat them up. I made Kent police aware of the situation and they created an incident on their end. They also put critical markers on the victim’s family addresses.</w:t>
      </w:r>
      <w:r w:rsidR="00D212C3">
        <w:rPr>
          <w:sz w:val="24"/>
          <w:szCs w:val="24"/>
        </w:rPr>
        <w:t xml:space="preserve"> </w:t>
      </w:r>
      <w:r w:rsidR="00E53B4C">
        <w:rPr>
          <w:sz w:val="24"/>
          <w:szCs w:val="24"/>
        </w:rPr>
        <w:t xml:space="preserve">A critical marker is used by </w:t>
      </w:r>
      <w:r w:rsidR="00D212C3">
        <w:rPr>
          <w:sz w:val="24"/>
          <w:szCs w:val="24"/>
        </w:rPr>
        <w:t>a</w:t>
      </w:r>
      <w:r w:rsidR="00E53B4C">
        <w:rPr>
          <w:sz w:val="24"/>
          <w:szCs w:val="24"/>
        </w:rPr>
        <w:t xml:space="preserve"> force to </w:t>
      </w:r>
      <w:r w:rsidR="00D212C3">
        <w:rPr>
          <w:sz w:val="24"/>
          <w:szCs w:val="24"/>
        </w:rPr>
        <w:t xml:space="preserve">highlight a particular location or address where a lot of risk has been identified. Not only does that support officer safety but it safeguards the vulnerable.  </w:t>
      </w:r>
      <w:r w:rsidR="00836CA5">
        <w:rPr>
          <w:sz w:val="24"/>
          <w:szCs w:val="24"/>
        </w:rPr>
        <w:t xml:space="preserve">This is common practice where a </w:t>
      </w:r>
      <w:proofErr w:type="gramStart"/>
      <w:r w:rsidR="00836CA5">
        <w:rPr>
          <w:sz w:val="24"/>
          <w:szCs w:val="24"/>
        </w:rPr>
        <w:t>high risk</w:t>
      </w:r>
      <w:proofErr w:type="gramEnd"/>
      <w:r w:rsidR="00836CA5">
        <w:rPr>
          <w:sz w:val="24"/>
          <w:szCs w:val="24"/>
        </w:rPr>
        <w:t xml:space="preserve"> domestic incident has been identified </w:t>
      </w:r>
      <w:r w:rsidR="008C3BB7">
        <w:rPr>
          <w:sz w:val="24"/>
          <w:szCs w:val="24"/>
        </w:rPr>
        <w:t xml:space="preserve">through DASH procedure. </w:t>
      </w:r>
      <w:r w:rsidR="00751EF7">
        <w:rPr>
          <w:sz w:val="24"/>
          <w:szCs w:val="24"/>
        </w:rPr>
        <w:t xml:space="preserve">I put </w:t>
      </w:r>
      <w:r w:rsidR="00D212C3">
        <w:rPr>
          <w:sz w:val="24"/>
          <w:szCs w:val="24"/>
        </w:rPr>
        <w:t>an ACT</w:t>
      </w:r>
      <w:r w:rsidR="00751EF7">
        <w:rPr>
          <w:sz w:val="24"/>
          <w:szCs w:val="24"/>
        </w:rPr>
        <w:t xml:space="preserve"> marker on the </w:t>
      </w:r>
      <w:r w:rsidR="000241F5">
        <w:rPr>
          <w:sz w:val="24"/>
          <w:szCs w:val="24"/>
        </w:rPr>
        <w:t>husband’s</w:t>
      </w:r>
      <w:r w:rsidR="008C3BB7">
        <w:rPr>
          <w:sz w:val="24"/>
          <w:szCs w:val="24"/>
        </w:rPr>
        <w:t xml:space="preserve"> vehicle which meant if it was sighted by </w:t>
      </w:r>
      <w:proofErr w:type="gramStart"/>
      <w:r w:rsidR="008C3BB7">
        <w:rPr>
          <w:sz w:val="24"/>
          <w:szCs w:val="24"/>
        </w:rPr>
        <w:t>police</w:t>
      </w:r>
      <w:proofErr w:type="gramEnd"/>
      <w:r w:rsidR="008C3BB7">
        <w:rPr>
          <w:sz w:val="24"/>
          <w:szCs w:val="24"/>
        </w:rPr>
        <w:t xml:space="preserve"> it would be stopped to increase the chances of catching him and preventing him from reaching Kent. </w:t>
      </w:r>
    </w:p>
    <w:p w14:paraId="2BAC9BA7" w14:textId="77777777" w:rsidR="00751EF7" w:rsidRDefault="00751EF7" w:rsidP="002E767A">
      <w:pPr>
        <w:overflowPunct/>
        <w:autoSpaceDE/>
        <w:autoSpaceDN/>
        <w:adjustRightInd/>
        <w:spacing w:line="360" w:lineRule="auto"/>
        <w:textAlignment w:val="auto"/>
        <w:rPr>
          <w:sz w:val="24"/>
          <w:szCs w:val="24"/>
        </w:rPr>
      </w:pPr>
    </w:p>
    <w:p w14:paraId="629C17E6" w14:textId="0662B5A6" w:rsidR="00342C69" w:rsidRDefault="00751EF7" w:rsidP="00231130">
      <w:pPr>
        <w:overflowPunct/>
        <w:autoSpaceDE/>
        <w:autoSpaceDN/>
        <w:adjustRightInd/>
        <w:spacing w:line="360" w:lineRule="auto"/>
        <w:textAlignment w:val="auto"/>
        <w:rPr>
          <w:sz w:val="24"/>
          <w:szCs w:val="24"/>
        </w:rPr>
      </w:pPr>
      <w:r>
        <w:rPr>
          <w:sz w:val="24"/>
          <w:szCs w:val="24"/>
        </w:rPr>
        <w:t>I submitted a high-risk PPN for the victim.</w:t>
      </w:r>
      <w:r w:rsidR="00231130">
        <w:rPr>
          <w:sz w:val="24"/>
          <w:szCs w:val="24"/>
        </w:rPr>
        <w:t xml:space="preserve"> </w:t>
      </w:r>
      <w:r w:rsidR="00342C69">
        <w:rPr>
          <w:sz w:val="24"/>
          <w:szCs w:val="24"/>
        </w:rPr>
        <w:t>PPN stand</w:t>
      </w:r>
      <w:r>
        <w:rPr>
          <w:sz w:val="24"/>
          <w:szCs w:val="24"/>
        </w:rPr>
        <w:t>s</w:t>
      </w:r>
      <w:r w:rsidR="00342C69">
        <w:rPr>
          <w:sz w:val="24"/>
          <w:szCs w:val="24"/>
        </w:rPr>
        <w:t xml:space="preserve"> for public protection noti</w:t>
      </w:r>
      <w:r w:rsidR="005E2681">
        <w:rPr>
          <w:sz w:val="24"/>
          <w:szCs w:val="24"/>
        </w:rPr>
        <w:t>ce</w:t>
      </w:r>
      <w:r w:rsidR="00342C69">
        <w:rPr>
          <w:sz w:val="24"/>
          <w:szCs w:val="24"/>
        </w:rPr>
        <w:t xml:space="preserve"> </w:t>
      </w:r>
      <w:r w:rsidR="005E2681">
        <w:rPr>
          <w:sz w:val="24"/>
          <w:szCs w:val="24"/>
        </w:rPr>
        <w:t>which</w:t>
      </w:r>
      <w:r w:rsidR="00342C69">
        <w:rPr>
          <w:sz w:val="24"/>
          <w:szCs w:val="24"/>
        </w:rPr>
        <w:t xml:space="preserve"> is a form all officers complete after attending an incident where they dealt with a vulnerable adult, had concerns for a child or dealt with a domestic incident.</w:t>
      </w:r>
      <w:r w:rsidR="005E2681">
        <w:rPr>
          <w:sz w:val="24"/>
          <w:szCs w:val="24"/>
        </w:rPr>
        <w:t xml:space="preserve"> The officer will fill out specific questions depending on the type of incident</w:t>
      </w:r>
      <w:r>
        <w:rPr>
          <w:sz w:val="24"/>
          <w:szCs w:val="24"/>
        </w:rPr>
        <w:t xml:space="preserve">. In this case I filled out the DASH questions. Then I </w:t>
      </w:r>
      <w:r w:rsidR="00231130">
        <w:rPr>
          <w:sz w:val="24"/>
          <w:szCs w:val="24"/>
        </w:rPr>
        <w:t>must</w:t>
      </w:r>
      <w:r>
        <w:rPr>
          <w:sz w:val="24"/>
          <w:szCs w:val="24"/>
        </w:rPr>
        <w:t xml:space="preserve"> provide a summary of the incident </w:t>
      </w:r>
      <w:r w:rsidR="005E2681">
        <w:rPr>
          <w:sz w:val="24"/>
          <w:szCs w:val="24"/>
        </w:rPr>
        <w:t xml:space="preserve">and assess if the risk is high, medium, or low. The relevant department will then be notified and decide whether the information needs to be shared with partner agencies in a </w:t>
      </w:r>
      <w:r w:rsidR="005E2681" w:rsidRPr="005E2681">
        <w:rPr>
          <w:sz w:val="24"/>
          <w:szCs w:val="24"/>
        </w:rPr>
        <w:t>Multi-Agency Risk Assessment Conference (MARAC)</w:t>
      </w:r>
      <w:r w:rsidR="005E2681">
        <w:rPr>
          <w:sz w:val="24"/>
          <w:szCs w:val="24"/>
        </w:rPr>
        <w:t xml:space="preserve"> or not </w:t>
      </w:r>
      <w:r w:rsidR="00231130">
        <w:rPr>
          <w:sz w:val="24"/>
          <w:szCs w:val="24"/>
        </w:rPr>
        <w:t xml:space="preserve">and if not, they must provide a rationale for why they have not </w:t>
      </w:r>
      <w:r w:rsidR="00342C69">
        <w:rPr>
          <w:sz w:val="24"/>
          <w:szCs w:val="24"/>
        </w:rPr>
        <w:t xml:space="preserve">(BCP Council, </w:t>
      </w:r>
      <w:r w:rsidR="00342C69" w:rsidRPr="00E54850">
        <w:rPr>
          <w:sz w:val="24"/>
          <w:szCs w:val="24"/>
        </w:rPr>
        <w:t>2019)</w:t>
      </w:r>
      <w:r w:rsidR="00914C03">
        <w:rPr>
          <w:sz w:val="24"/>
          <w:szCs w:val="24"/>
        </w:rPr>
        <w:t>.</w:t>
      </w:r>
      <w:r w:rsidR="00231130">
        <w:rPr>
          <w:sz w:val="24"/>
          <w:szCs w:val="24"/>
        </w:rPr>
        <w:t xml:space="preserve"> On this occasion the PPN was shared and because it was marked as high risk it was discussed the very next day.</w:t>
      </w:r>
    </w:p>
    <w:p w14:paraId="7ED1F0DC" w14:textId="77777777" w:rsidR="00CD06DC" w:rsidRDefault="00CD06DC" w:rsidP="002E767A">
      <w:pPr>
        <w:spacing w:line="360" w:lineRule="auto"/>
        <w:ind w:right="108"/>
        <w:rPr>
          <w:bCs/>
          <w:sz w:val="24"/>
          <w:szCs w:val="24"/>
        </w:rPr>
      </w:pPr>
    </w:p>
    <w:p w14:paraId="5D24B031" w14:textId="73B52C2E" w:rsidR="00231130" w:rsidRDefault="00CD06DC" w:rsidP="002E767A">
      <w:pPr>
        <w:spacing w:line="360" w:lineRule="auto"/>
        <w:ind w:right="108"/>
        <w:rPr>
          <w:bCs/>
          <w:sz w:val="24"/>
          <w:szCs w:val="24"/>
        </w:rPr>
      </w:pPr>
      <w:r>
        <w:rPr>
          <w:bCs/>
          <w:sz w:val="24"/>
          <w:szCs w:val="24"/>
        </w:rPr>
        <w:t xml:space="preserve">When dealing with a complex situation like this domestic incident. I find it useful to use the national decision model (NDM). It </w:t>
      </w:r>
      <w:r w:rsidR="006D0FE3">
        <w:rPr>
          <w:bCs/>
          <w:sz w:val="24"/>
          <w:szCs w:val="24"/>
        </w:rPr>
        <w:t xml:space="preserve">helps provide a structure to my decision making. </w:t>
      </w:r>
      <w:r>
        <w:rPr>
          <w:bCs/>
          <w:sz w:val="24"/>
          <w:szCs w:val="24"/>
        </w:rPr>
        <w:t xml:space="preserve">The NDM is made up of six components. </w:t>
      </w:r>
      <w:r w:rsidR="006D0FE3" w:rsidRPr="006D0FE3">
        <w:rPr>
          <w:bCs/>
          <w:sz w:val="24"/>
          <w:szCs w:val="24"/>
        </w:rPr>
        <w:t xml:space="preserve">The </w:t>
      </w:r>
      <w:r w:rsidR="006D0FE3">
        <w:rPr>
          <w:bCs/>
          <w:sz w:val="24"/>
          <w:szCs w:val="24"/>
        </w:rPr>
        <w:t>first</w:t>
      </w:r>
      <w:r w:rsidR="006D0FE3" w:rsidRPr="006D0FE3">
        <w:rPr>
          <w:bCs/>
          <w:sz w:val="24"/>
          <w:szCs w:val="24"/>
        </w:rPr>
        <w:t xml:space="preserve"> step is </w:t>
      </w:r>
      <w:r w:rsidR="006D0FE3">
        <w:rPr>
          <w:bCs/>
          <w:sz w:val="24"/>
          <w:szCs w:val="24"/>
        </w:rPr>
        <w:t xml:space="preserve">to </w:t>
      </w:r>
      <w:r w:rsidR="006D0FE3" w:rsidRPr="006D0FE3">
        <w:rPr>
          <w:bCs/>
          <w:sz w:val="24"/>
          <w:szCs w:val="24"/>
        </w:rPr>
        <w:t>gather</w:t>
      </w:r>
      <w:r w:rsidR="006D0FE3">
        <w:rPr>
          <w:bCs/>
          <w:sz w:val="24"/>
          <w:szCs w:val="24"/>
        </w:rPr>
        <w:t xml:space="preserve"> as </w:t>
      </w:r>
      <w:r w:rsidR="006D0FE3">
        <w:rPr>
          <w:bCs/>
          <w:sz w:val="24"/>
          <w:szCs w:val="24"/>
        </w:rPr>
        <w:lastRenderedPageBreak/>
        <w:t>much</w:t>
      </w:r>
      <w:r w:rsidR="006D0FE3" w:rsidRPr="006D0FE3">
        <w:rPr>
          <w:bCs/>
          <w:sz w:val="24"/>
          <w:szCs w:val="24"/>
        </w:rPr>
        <w:t xml:space="preserve"> information and intelligence </w:t>
      </w:r>
      <w:r w:rsidR="006D0FE3">
        <w:rPr>
          <w:bCs/>
          <w:sz w:val="24"/>
          <w:szCs w:val="24"/>
        </w:rPr>
        <w:t xml:space="preserve">possible. Secondly, assess the threat and risk to develop a working strategy. Then powers and policy can be considered. It is important to always identify options and contingencies. Lastly, </w:t>
      </w:r>
      <w:proofErr w:type="gramStart"/>
      <w:r w:rsidR="006D0FE3">
        <w:rPr>
          <w:bCs/>
          <w:sz w:val="24"/>
          <w:szCs w:val="24"/>
        </w:rPr>
        <w:t>take action</w:t>
      </w:r>
      <w:proofErr w:type="gramEnd"/>
      <w:r w:rsidR="006D0FE3">
        <w:rPr>
          <w:bCs/>
          <w:sz w:val="24"/>
          <w:szCs w:val="24"/>
        </w:rPr>
        <w:t xml:space="preserve"> and review what happened. At</w:t>
      </w:r>
      <w:r>
        <w:rPr>
          <w:bCs/>
          <w:sz w:val="24"/>
          <w:szCs w:val="24"/>
        </w:rPr>
        <w:t xml:space="preserve"> the centre of every decision is the code of ethics, which are a set of values and professional standards that every police officer should demonstrate</w:t>
      </w:r>
      <w:r w:rsidR="00AD7B39">
        <w:rPr>
          <w:bCs/>
          <w:sz w:val="24"/>
          <w:szCs w:val="24"/>
        </w:rPr>
        <w:t xml:space="preserve"> (</w:t>
      </w:r>
      <w:r w:rsidR="00AD7B39" w:rsidRPr="00AD7B39">
        <w:rPr>
          <w:bCs/>
          <w:sz w:val="24"/>
          <w:szCs w:val="24"/>
        </w:rPr>
        <w:t>College of Policing</w:t>
      </w:r>
      <w:r w:rsidR="00A816B9">
        <w:rPr>
          <w:bCs/>
          <w:sz w:val="24"/>
          <w:szCs w:val="24"/>
        </w:rPr>
        <w:t>,</w:t>
      </w:r>
      <w:r w:rsidR="00AD7B39" w:rsidRPr="00AD7B39">
        <w:rPr>
          <w:bCs/>
          <w:sz w:val="24"/>
          <w:szCs w:val="24"/>
        </w:rPr>
        <w:t xml:space="preserve"> 2014)</w:t>
      </w:r>
      <w:r w:rsidR="00AD7B39">
        <w:rPr>
          <w:bCs/>
          <w:sz w:val="24"/>
          <w:szCs w:val="24"/>
        </w:rPr>
        <w:t>.</w:t>
      </w:r>
      <w:r w:rsidR="0096114A">
        <w:rPr>
          <w:bCs/>
          <w:sz w:val="24"/>
          <w:szCs w:val="24"/>
        </w:rPr>
        <w:t xml:space="preserve"> </w:t>
      </w:r>
      <w:r w:rsidR="001160A8">
        <w:rPr>
          <w:bCs/>
          <w:sz w:val="24"/>
          <w:szCs w:val="24"/>
        </w:rPr>
        <w:t xml:space="preserve">I used the NDM as soon as I was attached to the call so before I arrived at the </w:t>
      </w:r>
      <w:r w:rsidR="00155D63">
        <w:rPr>
          <w:bCs/>
          <w:sz w:val="24"/>
          <w:szCs w:val="24"/>
        </w:rPr>
        <w:t>location, I was aware of the victim and her warning markers which were for self-harming and ailments. Once I gathered enough information off the victim, I was able to identify two offences</w:t>
      </w:r>
      <w:r w:rsidR="0096114A">
        <w:rPr>
          <w:bCs/>
          <w:sz w:val="24"/>
          <w:szCs w:val="24"/>
        </w:rPr>
        <w:t xml:space="preserve">. </w:t>
      </w:r>
      <w:r w:rsidR="00231130" w:rsidRPr="00231130">
        <w:rPr>
          <w:bCs/>
          <w:sz w:val="24"/>
          <w:szCs w:val="24"/>
        </w:rPr>
        <w:t>The suspect was</w:t>
      </w:r>
      <w:r w:rsidR="00231130">
        <w:rPr>
          <w:bCs/>
          <w:sz w:val="24"/>
          <w:szCs w:val="24"/>
        </w:rPr>
        <w:t xml:space="preserve"> wanted</w:t>
      </w:r>
      <w:r w:rsidR="00231130" w:rsidRPr="00231130">
        <w:rPr>
          <w:bCs/>
          <w:sz w:val="24"/>
          <w:szCs w:val="24"/>
        </w:rPr>
        <w:t xml:space="preserve"> for </w:t>
      </w:r>
      <w:r w:rsidR="00231130">
        <w:rPr>
          <w:bCs/>
          <w:sz w:val="24"/>
          <w:szCs w:val="24"/>
        </w:rPr>
        <w:t>a domestic assault</w:t>
      </w:r>
      <w:r w:rsidR="00231130" w:rsidRPr="00231130">
        <w:t xml:space="preserve"> </w:t>
      </w:r>
      <w:r w:rsidR="00231130" w:rsidRPr="00231130">
        <w:rPr>
          <w:bCs/>
          <w:sz w:val="24"/>
          <w:szCs w:val="24"/>
        </w:rPr>
        <w:t>occasioning bodily harm</w:t>
      </w:r>
      <w:r w:rsidR="00231130">
        <w:rPr>
          <w:bCs/>
          <w:sz w:val="24"/>
          <w:szCs w:val="24"/>
        </w:rPr>
        <w:t xml:space="preserve"> (ABH)</w:t>
      </w:r>
      <w:r w:rsidR="0096114A">
        <w:rPr>
          <w:bCs/>
          <w:sz w:val="24"/>
          <w:szCs w:val="24"/>
        </w:rPr>
        <w:t xml:space="preserve"> </w:t>
      </w:r>
      <w:r w:rsidR="00231130" w:rsidRPr="00231130">
        <w:rPr>
          <w:bCs/>
          <w:sz w:val="24"/>
          <w:szCs w:val="24"/>
        </w:rPr>
        <w:t xml:space="preserve">section </w:t>
      </w:r>
      <w:r w:rsidR="00231130">
        <w:rPr>
          <w:bCs/>
          <w:sz w:val="24"/>
          <w:szCs w:val="24"/>
        </w:rPr>
        <w:t>47</w:t>
      </w:r>
      <w:r w:rsidR="00231130" w:rsidRPr="00231130">
        <w:rPr>
          <w:bCs/>
          <w:sz w:val="24"/>
          <w:szCs w:val="24"/>
        </w:rPr>
        <w:t xml:space="preserve"> </w:t>
      </w:r>
      <w:r w:rsidR="00231130">
        <w:rPr>
          <w:bCs/>
          <w:sz w:val="24"/>
          <w:szCs w:val="24"/>
        </w:rPr>
        <w:t>and threats to kill section 16</w:t>
      </w:r>
      <w:r w:rsidR="0096114A">
        <w:rPr>
          <w:bCs/>
          <w:sz w:val="24"/>
          <w:szCs w:val="24"/>
        </w:rPr>
        <w:t xml:space="preserve"> under</w:t>
      </w:r>
      <w:r w:rsidR="00231130">
        <w:rPr>
          <w:bCs/>
          <w:sz w:val="24"/>
          <w:szCs w:val="24"/>
        </w:rPr>
        <w:t xml:space="preserve"> </w:t>
      </w:r>
      <w:r w:rsidR="00231130" w:rsidRPr="00231130">
        <w:rPr>
          <w:bCs/>
          <w:sz w:val="24"/>
          <w:szCs w:val="24"/>
        </w:rPr>
        <w:t>Offences against the Person Act 1861</w:t>
      </w:r>
      <w:r w:rsidR="0096114A">
        <w:rPr>
          <w:bCs/>
          <w:sz w:val="24"/>
          <w:szCs w:val="24"/>
        </w:rPr>
        <w:t xml:space="preserve"> </w:t>
      </w:r>
      <w:r w:rsidR="00231130" w:rsidRPr="00231130">
        <w:rPr>
          <w:bCs/>
          <w:sz w:val="24"/>
          <w:szCs w:val="24"/>
        </w:rPr>
        <w:t>(Legislation.gov.uk, 1978).</w:t>
      </w:r>
    </w:p>
    <w:p w14:paraId="2DD3CE30" w14:textId="77777777" w:rsidR="0096114A" w:rsidRDefault="0096114A" w:rsidP="002E767A">
      <w:pPr>
        <w:spacing w:line="360" w:lineRule="auto"/>
        <w:ind w:right="108"/>
        <w:rPr>
          <w:bCs/>
          <w:sz w:val="24"/>
          <w:szCs w:val="24"/>
        </w:rPr>
      </w:pPr>
    </w:p>
    <w:p w14:paraId="4E554C4F" w14:textId="31FF6879" w:rsidR="005811E3" w:rsidRDefault="0096114A" w:rsidP="002E767A">
      <w:pPr>
        <w:spacing w:line="360" w:lineRule="auto"/>
        <w:ind w:right="108"/>
        <w:rPr>
          <w:bCs/>
          <w:sz w:val="24"/>
          <w:szCs w:val="24"/>
        </w:rPr>
      </w:pPr>
      <w:r>
        <w:rPr>
          <w:bCs/>
          <w:sz w:val="24"/>
          <w:szCs w:val="24"/>
        </w:rPr>
        <w:t xml:space="preserve">The nature of the offences put the </w:t>
      </w:r>
      <w:r w:rsidR="005811E3">
        <w:rPr>
          <w:bCs/>
          <w:sz w:val="24"/>
          <w:szCs w:val="24"/>
        </w:rPr>
        <w:t>victim at high risk of further violence</w:t>
      </w:r>
      <w:r w:rsidR="00155D63">
        <w:rPr>
          <w:bCs/>
          <w:sz w:val="24"/>
          <w:szCs w:val="24"/>
        </w:rPr>
        <w:t xml:space="preserve">. I made other officers aware so they could attend the home address of the </w:t>
      </w:r>
      <w:r>
        <w:rPr>
          <w:bCs/>
          <w:sz w:val="24"/>
          <w:szCs w:val="24"/>
        </w:rPr>
        <w:t>suspect</w:t>
      </w:r>
      <w:r w:rsidR="00155D63">
        <w:rPr>
          <w:bCs/>
          <w:sz w:val="24"/>
          <w:szCs w:val="24"/>
        </w:rPr>
        <w:t xml:space="preserve"> and arrest </w:t>
      </w:r>
      <w:r>
        <w:rPr>
          <w:bCs/>
          <w:sz w:val="24"/>
          <w:szCs w:val="24"/>
        </w:rPr>
        <w:t>him</w:t>
      </w:r>
      <w:r w:rsidR="00155D63">
        <w:rPr>
          <w:bCs/>
          <w:sz w:val="24"/>
          <w:szCs w:val="24"/>
        </w:rPr>
        <w:t xml:space="preserve">. However, the husband had </w:t>
      </w:r>
      <w:r w:rsidR="005811E3">
        <w:rPr>
          <w:bCs/>
          <w:sz w:val="24"/>
          <w:szCs w:val="24"/>
        </w:rPr>
        <w:t xml:space="preserve">already </w:t>
      </w:r>
      <w:r w:rsidR="00155D63">
        <w:rPr>
          <w:bCs/>
          <w:sz w:val="24"/>
          <w:szCs w:val="24"/>
        </w:rPr>
        <w:t>left prior to police arrival.</w:t>
      </w:r>
      <w:r>
        <w:rPr>
          <w:bCs/>
          <w:sz w:val="24"/>
          <w:szCs w:val="24"/>
        </w:rPr>
        <w:t xml:space="preserve"> </w:t>
      </w:r>
      <w:r w:rsidR="005811E3">
        <w:rPr>
          <w:bCs/>
          <w:sz w:val="24"/>
          <w:szCs w:val="24"/>
        </w:rPr>
        <w:t xml:space="preserve">Next, I conducted a person search on the suspect to obtain addresses for family members </w:t>
      </w:r>
      <w:r>
        <w:rPr>
          <w:bCs/>
          <w:sz w:val="24"/>
          <w:szCs w:val="24"/>
        </w:rPr>
        <w:t xml:space="preserve">and known associates to pass to officers for attendance, but they all came back </w:t>
      </w:r>
      <w:r w:rsidR="005811E3">
        <w:rPr>
          <w:bCs/>
          <w:sz w:val="24"/>
          <w:szCs w:val="24"/>
        </w:rPr>
        <w:t>negative. When officers attended the daughters address, she was very hostile towards police and obstructive.</w:t>
      </w:r>
      <w:r>
        <w:rPr>
          <w:bCs/>
          <w:sz w:val="24"/>
          <w:szCs w:val="24"/>
        </w:rPr>
        <w:t xml:space="preserve"> The suspect is well known to police and has various warning markers for being violent and evading police. </w:t>
      </w:r>
    </w:p>
    <w:p w14:paraId="30AF2764" w14:textId="77777777" w:rsidR="00B00CD8" w:rsidRDefault="00B00CD8" w:rsidP="002E767A">
      <w:pPr>
        <w:spacing w:line="360" w:lineRule="auto"/>
        <w:ind w:right="108"/>
        <w:rPr>
          <w:bCs/>
          <w:sz w:val="24"/>
          <w:szCs w:val="24"/>
        </w:rPr>
      </w:pPr>
    </w:p>
    <w:p w14:paraId="01AAB363" w14:textId="7EE131F9" w:rsidR="00F64BA0" w:rsidRDefault="00F64BA0" w:rsidP="002E767A">
      <w:pPr>
        <w:spacing w:line="360" w:lineRule="auto"/>
        <w:ind w:right="108"/>
        <w:rPr>
          <w:bCs/>
          <w:sz w:val="24"/>
          <w:szCs w:val="24"/>
        </w:rPr>
      </w:pPr>
      <w:r>
        <w:rPr>
          <w:bCs/>
          <w:sz w:val="24"/>
          <w:szCs w:val="24"/>
        </w:rPr>
        <w:t>The other strategy I used during this incident was problem-oriented policing (POP) which can also be referred to as problem-solving policing, a way to fight crime and disorder by firstly identifying a particular problem. T</w:t>
      </w:r>
      <w:r w:rsidR="00B00CD8">
        <w:rPr>
          <w:bCs/>
          <w:sz w:val="24"/>
          <w:szCs w:val="24"/>
        </w:rPr>
        <w:t>hen t</w:t>
      </w:r>
      <w:r>
        <w:rPr>
          <w:bCs/>
          <w:sz w:val="24"/>
          <w:szCs w:val="24"/>
        </w:rPr>
        <w:t xml:space="preserve">horoughly analysing the problem </w:t>
      </w:r>
      <w:proofErr w:type="gramStart"/>
      <w:r w:rsidR="00B00CD8">
        <w:rPr>
          <w:bCs/>
          <w:sz w:val="24"/>
          <w:szCs w:val="24"/>
        </w:rPr>
        <w:t>in order to</w:t>
      </w:r>
      <w:proofErr w:type="gramEnd"/>
      <w:r w:rsidR="00B00CD8">
        <w:rPr>
          <w:bCs/>
          <w:sz w:val="24"/>
          <w:szCs w:val="24"/>
        </w:rPr>
        <w:t xml:space="preserve"> get a better understanding of it</w:t>
      </w:r>
      <w:r>
        <w:rPr>
          <w:bCs/>
          <w:sz w:val="24"/>
          <w:szCs w:val="24"/>
        </w:rPr>
        <w:t>.</w:t>
      </w:r>
      <w:r w:rsidR="00B00CD8">
        <w:rPr>
          <w:bCs/>
          <w:sz w:val="24"/>
          <w:szCs w:val="24"/>
        </w:rPr>
        <w:t xml:space="preserve"> That allows for a tailored response to be established. The final stage involves assessing the effectiveness of the response </w:t>
      </w:r>
      <w:r>
        <w:rPr>
          <w:bCs/>
          <w:sz w:val="24"/>
          <w:szCs w:val="24"/>
        </w:rPr>
        <w:t>(</w:t>
      </w:r>
      <w:r w:rsidRPr="00AD7B39">
        <w:rPr>
          <w:bCs/>
          <w:sz w:val="24"/>
          <w:szCs w:val="24"/>
        </w:rPr>
        <w:t>College of Policing</w:t>
      </w:r>
      <w:r w:rsidR="00A816B9">
        <w:rPr>
          <w:bCs/>
          <w:sz w:val="24"/>
          <w:szCs w:val="24"/>
        </w:rPr>
        <w:t>,</w:t>
      </w:r>
      <w:r w:rsidRPr="00AD7B39">
        <w:rPr>
          <w:bCs/>
          <w:sz w:val="24"/>
          <w:szCs w:val="24"/>
        </w:rPr>
        <w:t xml:space="preserve"> 20</w:t>
      </w:r>
      <w:r>
        <w:rPr>
          <w:bCs/>
          <w:sz w:val="24"/>
          <w:szCs w:val="24"/>
        </w:rPr>
        <w:t>20</w:t>
      </w:r>
      <w:r w:rsidRPr="00AD7B39">
        <w:rPr>
          <w:bCs/>
          <w:sz w:val="24"/>
          <w:szCs w:val="24"/>
        </w:rPr>
        <w:t>)</w:t>
      </w:r>
      <w:r>
        <w:rPr>
          <w:bCs/>
          <w:sz w:val="24"/>
          <w:szCs w:val="24"/>
        </w:rPr>
        <w:t>.</w:t>
      </w:r>
    </w:p>
    <w:p w14:paraId="3D27E164" w14:textId="77777777" w:rsidR="004B081A" w:rsidRDefault="004B081A" w:rsidP="002E767A">
      <w:pPr>
        <w:spacing w:line="360" w:lineRule="auto"/>
        <w:ind w:right="108"/>
        <w:jc w:val="both"/>
        <w:rPr>
          <w:bCs/>
          <w:sz w:val="24"/>
          <w:szCs w:val="24"/>
        </w:rPr>
      </w:pPr>
    </w:p>
    <w:p w14:paraId="090FFC03" w14:textId="46424CFC" w:rsidR="005E2681" w:rsidRDefault="004B081A" w:rsidP="002E767A">
      <w:pPr>
        <w:spacing w:line="360" w:lineRule="auto"/>
        <w:ind w:right="108"/>
        <w:jc w:val="both"/>
        <w:rPr>
          <w:sz w:val="24"/>
          <w:szCs w:val="24"/>
        </w:rPr>
      </w:pPr>
      <w:r>
        <w:rPr>
          <w:bCs/>
          <w:sz w:val="24"/>
          <w:szCs w:val="24"/>
        </w:rPr>
        <w:t>The victim’s daughter and sister drove do</w:t>
      </w:r>
      <w:r w:rsidR="005A6453">
        <w:rPr>
          <w:bCs/>
          <w:sz w:val="24"/>
          <w:szCs w:val="24"/>
        </w:rPr>
        <w:t>wn</w:t>
      </w:r>
      <w:r>
        <w:rPr>
          <w:bCs/>
          <w:sz w:val="24"/>
          <w:szCs w:val="24"/>
        </w:rPr>
        <w:t xml:space="preserve"> from Kent to collect her and take her back to stay with the</w:t>
      </w:r>
      <w:r w:rsidR="005A6453">
        <w:rPr>
          <w:bCs/>
          <w:sz w:val="24"/>
          <w:szCs w:val="24"/>
        </w:rPr>
        <w:t xml:space="preserve">m. Before the victim left, I gave her a card which sign posted her to an organisation called Live Fear Free. They support victims of domestic abuse, violence against women and sexual violence by providing help and advice. Women’s aid another organisation which provide care to women and children would </w:t>
      </w:r>
      <w:r w:rsidR="005A6453">
        <w:rPr>
          <w:bCs/>
          <w:sz w:val="24"/>
          <w:szCs w:val="24"/>
        </w:rPr>
        <w:lastRenderedPageBreak/>
        <w:t xml:space="preserve">be made aware of this incident through the PPN I submitted, and they would have the victims number to reach out to her. </w:t>
      </w:r>
    </w:p>
    <w:p w14:paraId="48AD06EC" w14:textId="77777777" w:rsidR="005A6453" w:rsidRDefault="005A6453" w:rsidP="002E767A">
      <w:pPr>
        <w:spacing w:line="360" w:lineRule="auto"/>
        <w:ind w:right="108"/>
        <w:jc w:val="both"/>
        <w:rPr>
          <w:sz w:val="24"/>
          <w:szCs w:val="24"/>
        </w:rPr>
      </w:pPr>
    </w:p>
    <w:p w14:paraId="73722550" w14:textId="77777777" w:rsidR="00305D70" w:rsidRDefault="00F5153D" w:rsidP="002E767A">
      <w:pPr>
        <w:overflowPunct/>
        <w:autoSpaceDE/>
        <w:autoSpaceDN/>
        <w:adjustRightInd/>
        <w:spacing w:line="360" w:lineRule="auto"/>
        <w:textAlignment w:val="auto"/>
        <w:rPr>
          <w:sz w:val="24"/>
          <w:szCs w:val="24"/>
        </w:rPr>
      </w:pPr>
      <w:r>
        <w:rPr>
          <w:sz w:val="24"/>
          <w:szCs w:val="24"/>
        </w:rPr>
        <w:t xml:space="preserve">As I reflect and evaluate the situation, I believe </w:t>
      </w:r>
      <w:r w:rsidR="00D52F4E">
        <w:rPr>
          <w:sz w:val="24"/>
          <w:szCs w:val="24"/>
        </w:rPr>
        <w:t>the initial response from police safeguarded the victim.</w:t>
      </w:r>
      <w:r w:rsidR="002E767A">
        <w:rPr>
          <w:sz w:val="24"/>
          <w:szCs w:val="24"/>
        </w:rPr>
        <w:t xml:space="preserve"> Once the victim was in a safe environment, we were able to progress the investigation. A better outcome would have been if we arrested the suspect that </w:t>
      </w:r>
      <w:r w:rsidR="005A6453">
        <w:rPr>
          <w:sz w:val="24"/>
          <w:szCs w:val="24"/>
        </w:rPr>
        <w:t>day,</w:t>
      </w:r>
      <w:r w:rsidR="00572B85">
        <w:rPr>
          <w:sz w:val="24"/>
          <w:szCs w:val="24"/>
        </w:rPr>
        <w:t xml:space="preserve"> although</w:t>
      </w:r>
      <w:r w:rsidR="002E767A">
        <w:rPr>
          <w:sz w:val="24"/>
          <w:szCs w:val="24"/>
        </w:rPr>
        <w:t xml:space="preserve"> I followed all lines of </w:t>
      </w:r>
      <w:r w:rsidR="005A6453">
        <w:rPr>
          <w:sz w:val="24"/>
          <w:szCs w:val="24"/>
        </w:rPr>
        <w:t>enquires</w:t>
      </w:r>
      <w:r w:rsidR="002E767A">
        <w:rPr>
          <w:sz w:val="24"/>
          <w:szCs w:val="24"/>
        </w:rPr>
        <w:t xml:space="preserve"> to </w:t>
      </w:r>
      <w:r w:rsidR="005A6453">
        <w:rPr>
          <w:sz w:val="24"/>
          <w:szCs w:val="24"/>
        </w:rPr>
        <w:t xml:space="preserve">locate </w:t>
      </w:r>
      <w:r w:rsidR="002E767A">
        <w:rPr>
          <w:sz w:val="24"/>
          <w:szCs w:val="24"/>
        </w:rPr>
        <w:t>the suspect</w:t>
      </w:r>
      <w:r w:rsidR="00572B85">
        <w:rPr>
          <w:sz w:val="24"/>
          <w:szCs w:val="24"/>
        </w:rPr>
        <w:t>,</w:t>
      </w:r>
      <w:r w:rsidR="002E767A">
        <w:rPr>
          <w:sz w:val="24"/>
          <w:szCs w:val="24"/>
        </w:rPr>
        <w:t xml:space="preserve"> it</w:t>
      </w:r>
      <w:r w:rsidR="00572B85">
        <w:rPr>
          <w:sz w:val="24"/>
          <w:szCs w:val="24"/>
        </w:rPr>
        <w:t xml:space="preserve"> was</w:t>
      </w:r>
      <w:r w:rsidR="002E767A">
        <w:rPr>
          <w:sz w:val="24"/>
          <w:szCs w:val="24"/>
        </w:rPr>
        <w:t xml:space="preserve"> clear he </w:t>
      </w:r>
      <w:r w:rsidR="005A6453">
        <w:rPr>
          <w:sz w:val="24"/>
          <w:szCs w:val="24"/>
        </w:rPr>
        <w:t xml:space="preserve">was </w:t>
      </w:r>
      <w:r w:rsidR="002E767A">
        <w:rPr>
          <w:sz w:val="24"/>
          <w:szCs w:val="24"/>
        </w:rPr>
        <w:t xml:space="preserve">evading police. </w:t>
      </w:r>
      <w:r w:rsidR="00C27E50">
        <w:rPr>
          <w:sz w:val="24"/>
          <w:szCs w:val="24"/>
        </w:rPr>
        <w:t xml:space="preserve">If I was faced with the same situation again, I would alert my colleagues as soon as I had that initial disclosure of offences for them to arrest the suspect rather than delaying the situation by driving the victim back the station first. </w:t>
      </w:r>
    </w:p>
    <w:p w14:paraId="2BC60E2E" w14:textId="77777777" w:rsidR="00305D70" w:rsidRDefault="00305D70" w:rsidP="002E767A">
      <w:pPr>
        <w:overflowPunct/>
        <w:autoSpaceDE/>
        <w:autoSpaceDN/>
        <w:adjustRightInd/>
        <w:spacing w:line="360" w:lineRule="auto"/>
        <w:textAlignment w:val="auto"/>
        <w:rPr>
          <w:sz w:val="24"/>
          <w:szCs w:val="24"/>
        </w:rPr>
      </w:pPr>
    </w:p>
    <w:p w14:paraId="4F20D1FB" w14:textId="3AD5049A" w:rsidR="00A15066" w:rsidRDefault="00305D70" w:rsidP="002E767A">
      <w:pPr>
        <w:overflowPunct/>
        <w:autoSpaceDE/>
        <w:autoSpaceDN/>
        <w:adjustRightInd/>
        <w:spacing w:line="360" w:lineRule="auto"/>
        <w:textAlignment w:val="auto"/>
        <w:rPr>
          <w:b/>
          <w:bCs/>
          <w:sz w:val="24"/>
          <w:szCs w:val="24"/>
        </w:rPr>
      </w:pPr>
      <w:r>
        <w:rPr>
          <w:sz w:val="24"/>
          <w:szCs w:val="24"/>
        </w:rPr>
        <w:t xml:space="preserve">In future, </w:t>
      </w:r>
      <w:r w:rsidR="00E473E9">
        <w:rPr>
          <w:sz w:val="24"/>
          <w:szCs w:val="24"/>
        </w:rPr>
        <w:t xml:space="preserve">my team have decided </w:t>
      </w:r>
      <w:r>
        <w:rPr>
          <w:sz w:val="24"/>
          <w:szCs w:val="24"/>
        </w:rPr>
        <w:t>if the call comes out as a domestic with a well know suspect or history of domestic violence</w:t>
      </w:r>
      <w:r w:rsidR="00E473E9">
        <w:rPr>
          <w:sz w:val="24"/>
          <w:szCs w:val="24"/>
        </w:rPr>
        <w:t>, t</w:t>
      </w:r>
      <w:r>
        <w:rPr>
          <w:sz w:val="24"/>
          <w:szCs w:val="24"/>
        </w:rPr>
        <w:t>wo units will go</w:t>
      </w:r>
      <w:r w:rsidR="00E473E9">
        <w:rPr>
          <w:sz w:val="24"/>
          <w:szCs w:val="24"/>
        </w:rPr>
        <w:t xml:space="preserve"> to allow one to focus on the victim and provide them with the best care, whilst the other unit can arrest the suspect and convey them to custody. </w:t>
      </w:r>
      <w:r>
        <w:rPr>
          <w:sz w:val="24"/>
          <w:szCs w:val="24"/>
        </w:rPr>
        <w:t xml:space="preserve">  </w:t>
      </w:r>
      <w:r w:rsidR="00C27E50">
        <w:rPr>
          <w:sz w:val="24"/>
          <w:szCs w:val="24"/>
        </w:rPr>
        <w:t xml:space="preserve">  </w:t>
      </w:r>
    </w:p>
    <w:p w14:paraId="73C0667B" w14:textId="77777777" w:rsidR="00556220" w:rsidRDefault="00556220" w:rsidP="00556220">
      <w:pPr>
        <w:overflowPunct/>
        <w:autoSpaceDE/>
        <w:autoSpaceDN/>
        <w:adjustRightInd/>
        <w:textAlignment w:val="auto"/>
        <w:rPr>
          <w:b/>
          <w:bCs/>
          <w:sz w:val="24"/>
          <w:szCs w:val="24"/>
        </w:rPr>
      </w:pPr>
    </w:p>
    <w:p w14:paraId="37288461" w14:textId="77777777" w:rsidR="00556220" w:rsidRDefault="00556220" w:rsidP="00556220">
      <w:pPr>
        <w:overflowPunct/>
        <w:autoSpaceDE/>
        <w:autoSpaceDN/>
        <w:adjustRightInd/>
        <w:textAlignment w:val="auto"/>
        <w:rPr>
          <w:b/>
          <w:bCs/>
          <w:sz w:val="24"/>
          <w:szCs w:val="24"/>
        </w:rPr>
      </w:pPr>
    </w:p>
    <w:p w14:paraId="72529F42" w14:textId="715668F6" w:rsidR="00025650" w:rsidRPr="00E676F7" w:rsidRDefault="00556220" w:rsidP="00556220">
      <w:pPr>
        <w:ind w:right="237"/>
        <w:jc w:val="both"/>
        <w:rPr>
          <w:color w:val="000000" w:themeColor="text1"/>
          <w:sz w:val="24"/>
          <w:szCs w:val="24"/>
        </w:rPr>
      </w:pPr>
      <w:r>
        <w:rPr>
          <w:b/>
          <w:bCs/>
          <w:sz w:val="24"/>
          <w:szCs w:val="24"/>
        </w:rPr>
        <w:t>Word count:</w:t>
      </w:r>
      <w:r w:rsidR="002E767A">
        <w:rPr>
          <w:b/>
          <w:bCs/>
          <w:sz w:val="24"/>
          <w:szCs w:val="24"/>
        </w:rPr>
        <w:t xml:space="preserve"> </w:t>
      </w:r>
      <w:r w:rsidR="002629B9">
        <w:rPr>
          <w:b/>
          <w:bCs/>
          <w:sz w:val="24"/>
          <w:szCs w:val="24"/>
        </w:rPr>
        <w:t>1</w:t>
      </w:r>
      <w:r w:rsidR="002E3A17">
        <w:rPr>
          <w:b/>
          <w:bCs/>
          <w:sz w:val="24"/>
          <w:szCs w:val="24"/>
        </w:rPr>
        <w:t>800</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CC19694" w:rsidR="0FF883D4" w:rsidRDefault="5CE196A1" w:rsidP="5CE196A1">
      <w:r w:rsidRPr="5CE196A1">
        <w:rPr>
          <w:rFonts w:eastAsia="Arial"/>
          <w:b/>
          <w:bCs/>
          <w:color w:val="000000" w:themeColor="text1"/>
          <w:sz w:val="24"/>
          <w:szCs w:val="24"/>
        </w:rPr>
        <w:t xml:space="preserve">Authentication signature: </w:t>
      </w:r>
      <w:r w:rsidR="00DB59FB">
        <w:rPr>
          <w:rFonts w:eastAsia="Arial"/>
          <w:b/>
          <w:bCs/>
          <w:color w:val="000000" w:themeColor="text1"/>
          <w:sz w:val="24"/>
          <w:szCs w:val="24"/>
        </w:rPr>
        <w:t>Isabel Chilcott</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9956449" w:rsidR="0FF883D4" w:rsidRDefault="5CE196A1" w:rsidP="5CE196A1">
      <w:r w:rsidRPr="5CE196A1">
        <w:rPr>
          <w:rFonts w:eastAsia="Arial"/>
          <w:b/>
          <w:bCs/>
          <w:color w:val="000000" w:themeColor="text1"/>
          <w:sz w:val="24"/>
          <w:szCs w:val="24"/>
        </w:rPr>
        <w:t xml:space="preserve">Signed: </w:t>
      </w:r>
      <w:r w:rsidR="00DB59FB">
        <w:rPr>
          <w:rFonts w:eastAsia="Arial"/>
          <w:b/>
          <w:bCs/>
          <w:color w:val="000000" w:themeColor="text1"/>
          <w:sz w:val="24"/>
          <w:szCs w:val="24"/>
        </w:rPr>
        <w:t>I Chilcott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318AB09" w:rsidR="0FF883D4" w:rsidRDefault="5CE196A1" w:rsidP="5CE196A1">
      <w:r w:rsidRPr="5CE196A1">
        <w:rPr>
          <w:rFonts w:eastAsia="Arial"/>
          <w:b/>
          <w:bCs/>
          <w:color w:val="000000" w:themeColor="text1"/>
          <w:sz w:val="24"/>
          <w:szCs w:val="24"/>
        </w:rPr>
        <w:t>Date:</w:t>
      </w:r>
      <w:r w:rsidR="00DB59FB">
        <w:rPr>
          <w:rFonts w:eastAsia="Arial"/>
          <w:b/>
          <w:bCs/>
          <w:color w:val="000000" w:themeColor="text1"/>
          <w:sz w:val="24"/>
          <w:szCs w:val="24"/>
        </w:rPr>
        <w:t xml:space="preserve"> </w:t>
      </w:r>
      <w:r w:rsidR="004B081A">
        <w:rPr>
          <w:rFonts w:eastAsia="Arial"/>
          <w:b/>
          <w:bCs/>
          <w:color w:val="000000" w:themeColor="text1"/>
          <w:sz w:val="24"/>
          <w:szCs w:val="24"/>
        </w:rPr>
        <w:t>07/08</w:t>
      </w:r>
      <w:r w:rsidR="00DB59FB">
        <w:rPr>
          <w:rFonts w:eastAsia="Arial"/>
          <w:b/>
          <w:bCs/>
          <w:color w:val="000000" w:themeColor="text1"/>
          <w:sz w:val="24"/>
          <w:szCs w:val="24"/>
        </w:rPr>
        <w:t>/2023</w:t>
      </w:r>
    </w:p>
    <w:p w14:paraId="45561613" w14:textId="77777777" w:rsidR="0FF883D4" w:rsidRDefault="0FF883D4" w:rsidP="5CE196A1">
      <w:pPr>
        <w:ind w:left="2880" w:right="225" w:firstLine="720"/>
        <w:rPr>
          <w:b/>
          <w:bCs/>
          <w:sz w:val="24"/>
          <w:szCs w:val="24"/>
          <w:lang w:eastAsia="zh-TW"/>
        </w:rPr>
      </w:pPr>
    </w:p>
    <w:p w14:paraId="2F23936D" w14:textId="77777777" w:rsidR="00612E6A" w:rsidRDefault="00612E6A" w:rsidP="5CE196A1">
      <w:pPr>
        <w:ind w:left="2880" w:right="225" w:firstLine="720"/>
        <w:rPr>
          <w:b/>
          <w:bCs/>
          <w:sz w:val="24"/>
          <w:szCs w:val="24"/>
          <w:lang w:eastAsia="zh-TW"/>
        </w:rPr>
      </w:pPr>
    </w:p>
    <w:p w14:paraId="3B528D71" w14:textId="77777777" w:rsidR="00612E6A" w:rsidRDefault="00612E6A" w:rsidP="5CE196A1">
      <w:pPr>
        <w:ind w:left="2880" w:right="225" w:firstLine="720"/>
        <w:rPr>
          <w:b/>
          <w:bCs/>
          <w:sz w:val="24"/>
          <w:szCs w:val="24"/>
          <w:lang w:eastAsia="zh-TW"/>
        </w:rPr>
      </w:pPr>
    </w:p>
    <w:p w14:paraId="16B7B1BE" w14:textId="77777777" w:rsidR="00612E6A" w:rsidRDefault="00612E6A" w:rsidP="5CE196A1">
      <w:pPr>
        <w:ind w:left="2880" w:right="225" w:firstLine="720"/>
        <w:rPr>
          <w:b/>
          <w:bCs/>
          <w:sz w:val="24"/>
          <w:szCs w:val="24"/>
          <w:lang w:eastAsia="zh-TW"/>
        </w:rPr>
      </w:pPr>
    </w:p>
    <w:p w14:paraId="1A94DD61" w14:textId="77777777" w:rsidR="00612E6A" w:rsidRDefault="00612E6A" w:rsidP="5CE196A1">
      <w:pPr>
        <w:ind w:left="2880" w:right="225" w:firstLine="720"/>
        <w:rPr>
          <w:b/>
          <w:bCs/>
          <w:sz w:val="24"/>
          <w:szCs w:val="24"/>
          <w:lang w:eastAsia="zh-TW"/>
        </w:rPr>
      </w:pPr>
    </w:p>
    <w:p w14:paraId="29474069" w14:textId="77777777" w:rsidR="00612E6A" w:rsidRPr="00612E6A" w:rsidRDefault="00612E6A" w:rsidP="5CE196A1">
      <w:pPr>
        <w:ind w:left="2880" w:right="225" w:firstLine="720"/>
        <w:rPr>
          <w:sz w:val="24"/>
          <w:szCs w:val="24"/>
          <w:lang w:eastAsia="zh-TW"/>
        </w:rPr>
      </w:pPr>
    </w:p>
    <w:p w14:paraId="482B2B3A" w14:textId="4F3EB2C1" w:rsidR="00612E6A" w:rsidRDefault="00D412DF" w:rsidP="5CE196A1">
      <w:pPr>
        <w:ind w:left="2880" w:right="225" w:firstLine="720"/>
        <w:rPr>
          <w:b/>
          <w:bCs/>
          <w:sz w:val="24"/>
          <w:szCs w:val="24"/>
          <w:lang w:eastAsia="zh-TW"/>
        </w:rPr>
        <w:sectPr w:rsidR="00612E6A"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 xml:space="preserve">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CD1E5AC" w14:textId="77777777" w:rsidR="00342C69" w:rsidRDefault="00342C69" w:rsidP="00EA28F1">
      <w:pPr>
        <w:keepNext/>
        <w:spacing w:before="240" w:after="60"/>
        <w:ind w:right="237"/>
        <w:jc w:val="both"/>
        <w:rPr>
          <w:sz w:val="24"/>
          <w:szCs w:val="24"/>
        </w:rPr>
      </w:pPr>
    </w:p>
    <w:p w14:paraId="61BD7D3E" w14:textId="4CE0D0DB" w:rsidR="00342C69" w:rsidRDefault="00342C69" w:rsidP="00342C69">
      <w:pPr>
        <w:spacing w:line="360" w:lineRule="auto"/>
        <w:ind w:right="108"/>
        <w:rPr>
          <w:bCs/>
          <w:sz w:val="24"/>
          <w:szCs w:val="24"/>
        </w:rPr>
      </w:pPr>
      <w:r w:rsidRPr="00293AB3">
        <w:rPr>
          <w:bCs/>
          <w:sz w:val="24"/>
          <w:szCs w:val="24"/>
        </w:rPr>
        <w:t xml:space="preserve">BCP Council (2019) </w:t>
      </w:r>
      <w:r w:rsidRPr="00293AB3">
        <w:rPr>
          <w:bCs/>
          <w:i/>
          <w:iCs/>
          <w:sz w:val="24"/>
          <w:szCs w:val="24"/>
        </w:rPr>
        <w:t xml:space="preserve">Multi Agency Risk Assessment Conference and Public Protection Notice forms. </w:t>
      </w:r>
      <w:r w:rsidRPr="00293AB3">
        <w:rPr>
          <w:bCs/>
          <w:sz w:val="24"/>
          <w:szCs w:val="24"/>
        </w:rPr>
        <w:t xml:space="preserve">Available at: </w:t>
      </w:r>
      <w:hyperlink r:id="rId16" w:history="1">
        <w:r w:rsidRPr="00293AB3">
          <w:rPr>
            <w:rStyle w:val="Hyperlink"/>
            <w:bCs/>
            <w:sz w:val="24"/>
            <w:szCs w:val="24"/>
          </w:rPr>
          <w:t>https://www.bcpcouncil.gov.uk/Children-young-people-and-families/Working-in-childcare/Early-Years-Safeguarding/Multi-Agency-Risk-Assessment-Conference-and-Public-Protection-Notice-forms.aspx</w:t>
        </w:r>
      </w:hyperlink>
      <w:r w:rsidRPr="00293AB3">
        <w:rPr>
          <w:bCs/>
          <w:sz w:val="24"/>
          <w:szCs w:val="24"/>
        </w:rPr>
        <w:t xml:space="preserve"> (Accessed: 1</w:t>
      </w:r>
      <w:r>
        <w:rPr>
          <w:bCs/>
          <w:sz w:val="24"/>
          <w:szCs w:val="24"/>
        </w:rPr>
        <w:t>1 July 2023</w:t>
      </w:r>
      <w:r w:rsidRPr="00293AB3">
        <w:rPr>
          <w:bCs/>
          <w:sz w:val="24"/>
          <w:szCs w:val="24"/>
        </w:rPr>
        <w:t>)</w:t>
      </w:r>
      <w:r w:rsidR="00572555">
        <w:rPr>
          <w:bCs/>
          <w:sz w:val="24"/>
          <w:szCs w:val="24"/>
        </w:rPr>
        <w:t>.</w:t>
      </w:r>
    </w:p>
    <w:p w14:paraId="1059CBC7" w14:textId="77777777" w:rsidR="002E205E" w:rsidRDefault="002E205E" w:rsidP="00342C69">
      <w:pPr>
        <w:spacing w:line="360" w:lineRule="auto"/>
        <w:ind w:right="108"/>
        <w:rPr>
          <w:bCs/>
          <w:sz w:val="24"/>
          <w:szCs w:val="24"/>
        </w:rPr>
      </w:pPr>
      <w:bookmarkStart w:id="2" w:name="_Hlk142297788"/>
    </w:p>
    <w:p w14:paraId="637CFFEA" w14:textId="3AF1BD49" w:rsidR="002E205E" w:rsidRDefault="002E205E" w:rsidP="00342C69">
      <w:pPr>
        <w:spacing w:line="360" w:lineRule="auto"/>
        <w:ind w:right="108"/>
        <w:rPr>
          <w:bCs/>
          <w:sz w:val="24"/>
          <w:szCs w:val="24"/>
        </w:rPr>
      </w:pPr>
      <w:r w:rsidRPr="002E205E">
        <w:rPr>
          <w:bCs/>
          <w:sz w:val="24"/>
          <w:szCs w:val="24"/>
        </w:rPr>
        <w:t xml:space="preserve">Bishop, C. </w:t>
      </w:r>
      <w:r w:rsidR="00003205">
        <w:rPr>
          <w:bCs/>
          <w:sz w:val="24"/>
          <w:szCs w:val="24"/>
        </w:rPr>
        <w:t>and</w:t>
      </w:r>
      <w:r w:rsidRPr="002E205E">
        <w:rPr>
          <w:bCs/>
          <w:sz w:val="24"/>
          <w:szCs w:val="24"/>
        </w:rPr>
        <w:t xml:space="preserve"> </w:t>
      </w:r>
      <w:proofErr w:type="spellStart"/>
      <w:r w:rsidRPr="002E205E">
        <w:rPr>
          <w:bCs/>
          <w:sz w:val="24"/>
          <w:szCs w:val="24"/>
        </w:rPr>
        <w:t>Bettinson</w:t>
      </w:r>
      <w:proofErr w:type="spellEnd"/>
      <w:r w:rsidRPr="002E205E">
        <w:rPr>
          <w:bCs/>
          <w:sz w:val="24"/>
          <w:szCs w:val="24"/>
        </w:rPr>
        <w:t xml:space="preserve">, V. (2018). </w:t>
      </w:r>
      <w:bookmarkEnd w:id="2"/>
      <w:r w:rsidRPr="00612E6A">
        <w:rPr>
          <w:bCs/>
          <w:i/>
          <w:iCs/>
          <w:sz w:val="24"/>
          <w:szCs w:val="24"/>
        </w:rPr>
        <w:t>Evidencing domestic violence*, including behaviour that falls under the new offence of ‘controlling or coercive behaviour.’</w:t>
      </w:r>
      <w:r w:rsidRPr="002E205E">
        <w:rPr>
          <w:bCs/>
          <w:sz w:val="24"/>
          <w:szCs w:val="24"/>
        </w:rPr>
        <w:t xml:space="preserve"> The International Journal of Evidence &amp; Proof, 22(1), 3–29. </w:t>
      </w:r>
      <w:hyperlink r:id="rId17" w:history="1">
        <w:r w:rsidR="00612E6A" w:rsidRPr="00400B9F">
          <w:rPr>
            <w:rStyle w:val="Hyperlink"/>
            <w:bCs/>
            <w:sz w:val="24"/>
            <w:szCs w:val="24"/>
          </w:rPr>
          <w:t>https://doi.org/10.1177/1365712717725535</w:t>
        </w:r>
      </w:hyperlink>
      <w:r w:rsidR="00612E6A">
        <w:rPr>
          <w:bCs/>
          <w:sz w:val="24"/>
          <w:szCs w:val="24"/>
        </w:rPr>
        <w:t xml:space="preserve"> </w:t>
      </w:r>
    </w:p>
    <w:p w14:paraId="16A37612" w14:textId="77777777" w:rsidR="00A816B9" w:rsidRDefault="00A816B9" w:rsidP="00342C69">
      <w:pPr>
        <w:spacing w:line="360" w:lineRule="auto"/>
        <w:ind w:right="108"/>
        <w:rPr>
          <w:bCs/>
          <w:sz w:val="24"/>
          <w:szCs w:val="24"/>
        </w:rPr>
      </w:pPr>
    </w:p>
    <w:p w14:paraId="381F550A" w14:textId="6A37210C" w:rsidR="00A816B9" w:rsidRPr="00A816B9" w:rsidRDefault="00A816B9" w:rsidP="00A816B9">
      <w:pPr>
        <w:spacing w:line="360" w:lineRule="auto"/>
        <w:ind w:right="108"/>
        <w:rPr>
          <w:bCs/>
          <w:i/>
          <w:iCs/>
          <w:sz w:val="24"/>
          <w:szCs w:val="24"/>
        </w:rPr>
      </w:pPr>
      <w:r w:rsidRPr="00A816B9">
        <w:rPr>
          <w:bCs/>
          <w:sz w:val="24"/>
          <w:szCs w:val="24"/>
        </w:rPr>
        <w:t>College of Policing (201</w:t>
      </w:r>
      <w:r>
        <w:rPr>
          <w:bCs/>
          <w:sz w:val="24"/>
          <w:szCs w:val="24"/>
        </w:rPr>
        <w:t>3</w:t>
      </w:r>
      <w:r w:rsidRPr="00A816B9">
        <w:rPr>
          <w:bCs/>
          <w:sz w:val="24"/>
          <w:szCs w:val="24"/>
        </w:rPr>
        <w:t>)</w:t>
      </w:r>
      <w:r>
        <w:rPr>
          <w:bCs/>
          <w:sz w:val="24"/>
          <w:szCs w:val="24"/>
        </w:rPr>
        <w:t xml:space="preserve"> </w:t>
      </w:r>
      <w:r w:rsidRPr="00A816B9">
        <w:rPr>
          <w:bCs/>
          <w:i/>
          <w:iCs/>
          <w:sz w:val="24"/>
          <w:szCs w:val="24"/>
        </w:rPr>
        <w:t>Children and young persons</w:t>
      </w:r>
      <w:r w:rsidRPr="00A816B9">
        <w:rPr>
          <w:bCs/>
          <w:sz w:val="24"/>
          <w:szCs w:val="24"/>
        </w:rPr>
        <w:t xml:space="preserve">. Available at: </w:t>
      </w:r>
      <w:hyperlink r:id="rId18" w:history="1">
        <w:r w:rsidRPr="00D536FB">
          <w:rPr>
            <w:rStyle w:val="Hyperlink"/>
            <w:bCs/>
            <w:sz w:val="24"/>
            <w:szCs w:val="24"/>
          </w:rPr>
          <w:t>https://www.college.police.uk/app/detention-and-custody/detainee-care/children-and-young-persons</w:t>
        </w:r>
      </w:hyperlink>
      <w:r>
        <w:rPr>
          <w:bCs/>
          <w:sz w:val="24"/>
          <w:szCs w:val="24"/>
        </w:rPr>
        <w:t xml:space="preserve"> </w:t>
      </w:r>
      <w:r w:rsidRPr="00537DEB">
        <w:rPr>
          <w:bCs/>
          <w:sz w:val="24"/>
          <w:szCs w:val="24"/>
        </w:rPr>
        <w:t>(Accessed: 04 August 2023).</w:t>
      </w:r>
    </w:p>
    <w:p w14:paraId="44D81F63" w14:textId="77777777" w:rsidR="00AD7B39" w:rsidRDefault="00AD7B39" w:rsidP="00342C69">
      <w:pPr>
        <w:spacing w:line="360" w:lineRule="auto"/>
        <w:ind w:right="108"/>
        <w:rPr>
          <w:bCs/>
          <w:sz w:val="24"/>
          <w:szCs w:val="24"/>
        </w:rPr>
      </w:pPr>
    </w:p>
    <w:p w14:paraId="4BB3D26F" w14:textId="7084AFFF" w:rsidR="00AD7B39" w:rsidRDefault="00AD7B39" w:rsidP="00342C69">
      <w:pPr>
        <w:spacing w:line="360" w:lineRule="auto"/>
        <w:ind w:right="108"/>
        <w:rPr>
          <w:bCs/>
          <w:sz w:val="24"/>
          <w:szCs w:val="24"/>
        </w:rPr>
      </w:pPr>
      <w:r w:rsidRPr="00AD7B39">
        <w:rPr>
          <w:bCs/>
          <w:sz w:val="24"/>
          <w:szCs w:val="24"/>
        </w:rPr>
        <w:t>College of Policing</w:t>
      </w:r>
      <w:r>
        <w:rPr>
          <w:bCs/>
          <w:sz w:val="24"/>
          <w:szCs w:val="24"/>
        </w:rPr>
        <w:t xml:space="preserve"> (2014) </w:t>
      </w:r>
      <w:r w:rsidRPr="00AD7B39">
        <w:rPr>
          <w:bCs/>
          <w:i/>
          <w:iCs/>
          <w:sz w:val="24"/>
          <w:szCs w:val="24"/>
        </w:rPr>
        <w:t>National decision model</w:t>
      </w:r>
      <w:r w:rsidRPr="00293AB3">
        <w:rPr>
          <w:bCs/>
          <w:i/>
          <w:iCs/>
          <w:sz w:val="24"/>
          <w:szCs w:val="24"/>
        </w:rPr>
        <w:t xml:space="preserve">. </w:t>
      </w:r>
      <w:r w:rsidRPr="00293AB3">
        <w:rPr>
          <w:bCs/>
          <w:sz w:val="24"/>
          <w:szCs w:val="24"/>
        </w:rPr>
        <w:t>Available at:</w:t>
      </w:r>
      <w:r w:rsidRPr="00AD7B39">
        <w:t xml:space="preserve"> </w:t>
      </w:r>
      <w:hyperlink r:id="rId19" w:history="1">
        <w:r w:rsidRPr="00581F6E">
          <w:rPr>
            <w:rStyle w:val="Hyperlink"/>
            <w:bCs/>
            <w:sz w:val="24"/>
            <w:szCs w:val="24"/>
          </w:rPr>
          <w:t>https://www.college.police.uk/app/national-decision-model/national-decision-model</w:t>
        </w:r>
      </w:hyperlink>
    </w:p>
    <w:p w14:paraId="0C9968E1" w14:textId="480A4408" w:rsidR="00AD7B39" w:rsidRDefault="00AD7B39" w:rsidP="00342C69">
      <w:pPr>
        <w:spacing w:line="360" w:lineRule="auto"/>
        <w:ind w:right="108"/>
        <w:rPr>
          <w:bCs/>
          <w:sz w:val="24"/>
          <w:szCs w:val="24"/>
        </w:rPr>
      </w:pPr>
      <w:r w:rsidRPr="00293AB3">
        <w:rPr>
          <w:bCs/>
          <w:sz w:val="24"/>
          <w:szCs w:val="24"/>
        </w:rPr>
        <w:t>(Accessed: 1</w:t>
      </w:r>
      <w:r>
        <w:rPr>
          <w:bCs/>
          <w:sz w:val="24"/>
          <w:szCs w:val="24"/>
        </w:rPr>
        <w:t>2 July 2023</w:t>
      </w:r>
      <w:r w:rsidRPr="00293AB3">
        <w:rPr>
          <w:bCs/>
          <w:sz w:val="24"/>
          <w:szCs w:val="24"/>
        </w:rPr>
        <w:t>)</w:t>
      </w:r>
      <w:r w:rsidR="00572555">
        <w:rPr>
          <w:bCs/>
          <w:sz w:val="24"/>
          <w:szCs w:val="24"/>
        </w:rPr>
        <w:t>.</w:t>
      </w:r>
    </w:p>
    <w:p w14:paraId="3F1A01AC" w14:textId="77777777" w:rsidR="00F64BA0" w:rsidRDefault="00F64BA0" w:rsidP="00342C69">
      <w:pPr>
        <w:spacing w:line="360" w:lineRule="auto"/>
        <w:ind w:right="108"/>
        <w:rPr>
          <w:bCs/>
          <w:sz w:val="24"/>
          <w:szCs w:val="24"/>
        </w:rPr>
      </w:pPr>
    </w:p>
    <w:p w14:paraId="2ED5C42C" w14:textId="0C58DC5B" w:rsidR="00F64BA0" w:rsidRDefault="00F64BA0" w:rsidP="00342C69">
      <w:pPr>
        <w:spacing w:line="360" w:lineRule="auto"/>
        <w:ind w:right="108"/>
        <w:rPr>
          <w:bCs/>
          <w:sz w:val="24"/>
          <w:szCs w:val="24"/>
        </w:rPr>
      </w:pPr>
      <w:r w:rsidRPr="00AD7B39">
        <w:rPr>
          <w:bCs/>
          <w:sz w:val="24"/>
          <w:szCs w:val="24"/>
        </w:rPr>
        <w:t>College of Policing</w:t>
      </w:r>
      <w:r>
        <w:rPr>
          <w:bCs/>
          <w:sz w:val="24"/>
          <w:szCs w:val="24"/>
        </w:rPr>
        <w:t xml:space="preserve"> (2020) </w:t>
      </w:r>
      <w:r w:rsidRPr="00F64BA0">
        <w:rPr>
          <w:bCs/>
          <w:i/>
          <w:iCs/>
          <w:sz w:val="24"/>
          <w:szCs w:val="24"/>
        </w:rPr>
        <w:t>Problem-oriented policing</w:t>
      </w:r>
      <w:r>
        <w:rPr>
          <w:bCs/>
          <w:i/>
          <w:iCs/>
          <w:sz w:val="24"/>
          <w:szCs w:val="24"/>
        </w:rPr>
        <w:t xml:space="preserve">. </w:t>
      </w:r>
      <w:r w:rsidRPr="00293AB3">
        <w:rPr>
          <w:bCs/>
          <w:sz w:val="24"/>
          <w:szCs w:val="24"/>
        </w:rPr>
        <w:t>Available at:</w:t>
      </w:r>
      <w:r>
        <w:rPr>
          <w:bCs/>
          <w:sz w:val="24"/>
          <w:szCs w:val="24"/>
        </w:rPr>
        <w:t xml:space="preserve"> </w:t>
      </w:r>
      <w:hyperlink r:id="rId20" w:history="1">
        <w:r w:rsidRPr="00581F6E">
          <w:rPr>
            <w:rStyle w:val="Hyperlink"/>
            <w:bCs/>
            <w:sz w:val="24"/>
            <w:szCs w:val="24"/>
          </w:rPr>
          <w:t>https://www.college.police.uk/research/crime-reduction-toolkit/problem-oriented-policing</w:t>
        </w:r>
      </w:hyperlink>
      <w:r>
        <w:rPr>
          <w:bCs/>
          <w:sz w:val="24"/>
          <w:szCs w:val="24"/>
        </w:rPr>
        <w:t xml:space="preserve"> </w:t>
      </w:r>
      <w:r w:rsidRPr="00293AB3">
        <w:rPr>
          <w:bCs/>
          <w:sz w:val="24"/>
          <w:szCs w:val="24"/>
        </w:rPr>
        <w:t>(Accessed: 1</w:t>
      </w:r>
      <w:r>
        <w:rPr>
          <w:bCs/>
          <w:sz w:val="24"/>
          <w:szCs w:val="24"/>
        </w:rPr>
        <w:t>2 July 2023</w:t>
      </w:r>
      <w:r w:rsidRPr="00293AB3">
        <w:rPr>
          <w:bCs/>
          <w:sz w:val="24"/>
          <w:szCs w:val="24"/>
        </w:rPr>
        <w:t>)</w:t>
      </w:r>
      <w:r w:rsidR="00572555">
        <w:rPr>
          <w:bCs/>
          <w:sz w:val="24"/>
          <w:szCs w:val="24"/>
        </w:rPr>
        <w:t>.</w:t>
      </w:r>
    </w:p>
    <w:p w14:paraId="79741CFE" w14:textId="77777777" w:rsidR="00E75E9D" w:rsidRDefault="00E75E9D" w:rsidP="00342C69">
      <w:pPr>
        <w:spacing w:line="360" w:lineRule="auto"/>
        <w:ind w:right="108"/>
        <w:rPr>
          <w:bCs/>
          <w:sz w:val="24"/>
          <w:szCs w:val="24"/>
        </w:rPr>
      </w:pPr>
    </w:p>
    <w:p w14:paraId="0760E2D6" w14:textId="62384A9B" w:rsidR="00E75E9D" w:rsidRDefault="00E75E9D" w:rsidP="00342C69">
      <w:pPr>
        <w:spacing w:line="360" w:lineRule="auto"/>
        <w:ind w:right="108"/>
        <w:rPr>
          <w:bCs/>
          <w:sz w:val="24"/>
          <w:szCs w:val="24"/>
        </w:rPr>
      </w:pPr>
      <w:r w:rsidRPr="00E75E9D">
        <w:rPr>
          <w:bCs/>
          <w:sz w:val="24"/>
          <w:szCs w:val="24"/>
        </w:rPr>
        <w:t>College of Policing</w:t>
      </w:r>
      <w:r>
        <w:rPr>
          <w:bCs/>
          <w:sz w:val="24"/>
          <w:szCs w:val="24"/>
        </w:rPr>
        <w:t xml:space="preserve"> (2021) </w:t>
      </w:r>
      <w:r w:rsidRPr="0039415B">
        <w:rPr>
          <w:bCs/>
          <w:i/>
          <w:iCs/>
          <w:sz w:val="24"/>
          <w:szCs w:val="24"/>
        </w:rPr>
        <w:t>Introduction to vulnerability-related risk.</w:t>
      </w:r>
      <w:r>
        <w:rPr>
          <w:bCs/>
          <w:sz w:val="24"/>
          <w:szCs w:val="24"/>
        </w:rPr>
        <w:t xml:space="preserve"> </w:t>
      </w:r>
      <w:r w:rsidRPr="00293AB3">
        <w:rPr>
          <w:bCs/>
          <w:sz w:val="24"/>
          <w:szCs w:val="24"/>
        </w:rPr>
        <w:t>Available at:</w:t>
      </w:r>
      <w:r>
        <w:rPr>
          <w:bCs/>
          <w:sz w:val="24"/>
          <w:szCs w:val="24"/>
        </w:rPr>
        <w:t xml:space="preserve"> </w:t>
      </w:r>
      <w:hyperlink r:id="rId21" w:history="1">
        <w:r w:rsidRPr="00D536FB">
          <w:rPr>
            <w:rStyle w:val="Hyperlink"/>
            <w:bCs/>
            <w:sz w:val="24"/>
            <w:szCs w:val="24"/>
          </w:rPr>
          <w:t>https://www.college.police.uk/guidance/vulnerability-related-risks/introduction-vulnerability-related-risk</w:t>
        </w:r>
      </w:hyperlink>
      <w:r>
        <w:rPr>
          <w:bCs/>
          <w:sz w:val="24"/>
          <w:szCs w:val="24"/>
        </w:rPr>
        <w:t xml:space="preserve"> </w:t>
      </w:r>
      <w:r w:rsidRPr="00537DEB">
        <w:rPr>
          <w:bCs/>
          <w:sz w:val="24"/>
          <w:szCs w:val="24"/>
        </w:rPr>
        <w:t>(Accessed: 04 August 2023).</w:t>
      </w:r>
    </w:p>
    <w:p w14:paraId="7DABACBF" w14:textId="77777777" w:rsidR="0039415B" w:rsidRDefault="0039415B" w:rsidP="00342C69">
      <w:pPr>
        <w:spacing w:line="360" w:lineRule="auto"/>
        <w:ind w:right="108"/>
        <w:rPr>
          <w:bCs/>
          <w:sz w:val="24"/>
          <w:szCs w:val="24"/>
        </w:rPr>
      </w:pPr>
    </w:p>
    <w:p w14:paraId="64E45EB3" w14:textId="303AD86D" w:rsidR="0039415B" w:rsidRDefault="0039415B" w:rsidP="00342C69">
      <w:pPr>
        <w:spacing w:line="360" w:lineRule="auto"/>
        <w:ind w:right="108"/>
        <w:rPr>
          <w:bCs/>
          <w:sz w:val="24"/>
          <w:szCs w:val="24"/>
        </w:rPr>
      </w:pPr>
      <w:r w:rsidRPr="00E75E9D">
        <w:rPr>
          <w:bCs/>
          <w:sz w:val="24"/>
          <w:szCs w:val="24"/>
        </w:rPr>
        <w:lastRenderedPageBreak/>
        <w:t>College of Policing</w:t>
      </w:r>
      <w:r>
        <w:rPr>
          <w:bCs/>
          <w:sz w:val="24"/>
          <w:szCs w:val="24"/>
        </w:rPr>
        <w:t xml:space="preserve"> (2021) </w:t>
      </w:r>
      <w:r w:rsidRPr="0039415B">
        <w:rPr>
          <w:bCs/>
          <w:i/>
          <w:iCs/>
          <w:sz w:val="24"/>
          <w:szCs w:val="24"/>
        </w:rPr>
        <w:t xml:space="preserve">People and places – how resources can be targeted. </w:t>
      </w:r>
      <w:r w:rsidRPr="00293AB3">
        <w:rPr>
          <w:bCs/>
          <w:sz w:val="24"/>
          <w:szCs w:val="24"/>
        </w:rPr>
        <w:t>Available at:</w:t>
      </w:r>
      <w:r>
        <w:rPr>
          <w:bCs/>
          <w:sz w:val="24"/>
          <w:szCs w:val="24"/>
        </w:rPr>
        <w:t xml:space="preserve"> </w:t>
      </w:r>
      <w:hyperlink r:id="rId22" w:history="1">
        <w:r w:rsidRPr="00405851">
          <w:rPr>
            <w:rStyle w:val="Hyperlink"/>
            <w:bCs/>
            <w:sz w:val="24"/>
            <w:szCs w:val="24"/>
          </w:rPr>
          <w:t>https://www.college.police.uk/research/what-works-policing-reduce-crime/people-and-places</w:t>
        </w:r>
      </w:hyperlink>
      <w:r>
        <w:rPr>
          <w:bCs/>
          <w:sz w:val="24"/>
          <w:szCs w:val="24"/>
        </w:rPr>
        <w:t xml:space="preserve"> </w:t>
      </w:r>
      <w:r w:rsidRPr="00537DEB">
        <w:rPr>
          <w:bCs/>
          <w:sz w:val="24"/>
          <w:szCs w:val="24"/>
        </w:rPr>
        <w:t>(Accessed: 0</w:t>
      </w:r>
      <w:r>
        <w:rPr>
          <w:bCs/>
          <w:sz w:val="24"/>
          <w:szCs w:val="24"/>
        </w:rPr>
        <w:t>5</w:t>
      </w:r>
      <w:r w:rsidRPr="00537DEB">
        <w:rPr>
          <w:bCs/>
          <w:sz w:val="24"/>
          <w:szCs w:val="24"/>
        </w:rPr>
        <w:t xml:space="preserve"> August 2023).</w:t>
      </w:r>
    </w:p>
    <w:p w14:paraId="54DFBD51" w14:textId="77777777" w:rsidR="00FB222A" w:rsidRDefault="00FB222A" w:rsidP="00342C69">
      <w:pPr>
        <w:spacing w:line="360" w:lineRule="auto"/>
        <w:ind w:right="108"/>
        <w:rPr>
          <w:bCs/>
          <w:sz w:val="24"/>
          <w:szCs w:val="24"/>
        </w:rPr>
      </w:pPr>
    </w:p>
    <w:p w14:paraId="7ECC1663" w14:textId="47C9AF04" w:rsidR="00FB222A" w:rsidRDefault="00FB222A" w:rsidP="00342C69">
      <w:pPr>
        <w:spacing w:line="360" w:lineRule="auto"/>
        <w:ind w:right="108"/>
        <w:rPr>
          <w:bCs/>
          <w:sz w:val="24"/>
          <w:szCs w:val="24"/>
        </w:rPr>
      </w:pPr>
      <w:r>
        <w:rPr>
          <w:bCs/>
          <w:sz w:val="24"/>
          <w:szCs w:val="24"/>
        </w:rPr>
        <w:t xml:space="preserve">CPS (2019) </w:t>
      </w:r>
      <w:r w:rsidRPr="00FB222A">
        <w:rPr>
          <w:bCs/>
          <w:i/>
          <w:iCs/>
          <w:sz w:val="24"/>
          <w:szCs w:val="24"/>
        </w:rPr>
        <w:t>Safeguarding Children as Victims and Witnesses</w:t>
      </w:r>
      <w:r>
        <w:rPr>
          <w:bCs/>
          <w:i/>
          <w:iCs/>
          <w:sz w:val="24"/>
          <w:szCs w:val="24"/>
        </w:rPr>
        <w:t xml:space="preserve">. </w:t>
      </w:r>
      <w:r w:rsidRPr="00293AB3">
        <w:rPr>
          <w:bCs/>
          <w:sz w:val="24"/>
          <w:szCs w:val="24"/>
        </w:rPr>
        <w:t>Available at:</w:t>
      </w:r>
      <w:r>
        <w:rPr>
          <w:bCs/>
          <w:sz w:val="24"/>
          <w:szCs w:val="24"/>
        </w:rPr>
        <w:t xml:space="preserve"> </w:t>
      </w:r>
      <w:hyperlink r:id="rId23" w:history="1">
        <w:r w:rsidRPr="00D536FB">
          <w:rPr>
            <w:rStyle w:val="Hyperlink"/>
            <w:bCs/>
            <w:sz w:val="24"/>
            <w:szCs w:val="24"/>
          </w:rPr>
          <w:t>https://www.cps.gov.uk/legal-guidance/safeguarding-children-victims-and-witnesses</w:t>
        </w:r>
      </w:hyperlink>
      <w:r>
        <w:rPr>
          <w:bCs/>
          <w:sz w:val="24"/>
          <w:szCs w:val="24"/>
        </w:rPr>
        <w:t xml:space="preserve"> </w:t>
      </w:r>
      <w:r w:rsidRPr="00537DEB">
        <w:rPr>
          <w:bCs/>
          <w:sz w:val="24"/>
          <w:szCs w:val="24"/>
        </w:rPr>
        <w:t>(Accessed: 04 August 2023).</w:t>
      </w:r>
    </w:p>
    <w:p w14:paraId="28F44180" w14:textId="77777777" w:rsidR="002E767A" w:rsidRDefault="002E767A" w:rsidP="00342C69">
      <w:pPr>
        <w:spacing w:line="360" w:lineRule="auto"/>
        <w:ind w:right="108"/>
        <w:rPr>
          <w:bCs/>
          <w:sz w:val="24"/>
          <w:szCs w:val="24"/>
        </w:rPr>
      </w:pPr>
    </w:p>
    <w:p w14:paraId="30A8582D" w14:textId="7E299BA4" w:rsidR="002E767A" w:rsidRDefault="002E767A" w:rsidP="00342C69">
      <w:pPr>
        <w:spacing w:line="360" w:lineRule="auto"/>
        <w:ind w:right="108"/>
        <w:rPr>
          <w:bCs/>
          <w:sz w:val="24"/>
          <w:szCs w:val="24"/>
        </w:rPr>
      </w:pPr>
      <w:r>
        <w:rPr>
          <w:bCs/>
          <w:sz w:val="24"/>
          <w:szCs w:val="24"/>
        </w:rPr>
        <w:t>Fyfe. R. (2017) ‘</w:t>
      </w:r>
      <w:r w:rsidRPr="00184866">
        <w:rPr>
          <w:bCs/>
          <w:i/>
          <w:iCs/>
          <w:sz w:val="24"/>
          <w:szCs w:val="24"/>
        </w:rPr>
        <w:t>Evidence-based policing1</w:t>
      </w:r>
      <w:r>
        <w:rPr>
          <w:bCs/>
          <w:i/>
          <w:iCs/>
          <w:sz w:val="24"/>
          <w:szCs w:val="24"/>
        </w:rPr>
        <w:t xml:space="preserve">.’ </w:t>
      </w:r>
      <w:r w:rsidRPr="00184866">
        <w:rPr>
          <w:bCs/>
          <w:sz w:val="24"/>
          <w:szCs w:val="24"/>
        </w:rPr>
        <w:t>Policing 2026 evidence review</w:t>
      </w:r>
      <w:r>
        <w:rPr>
          <w:bCs/>
          <w:sz w:val="24"/>
          <w:szCs w:val="24"/>
        </w:rPr>
        <w:t xml:space="preserve">, </w:t>
      </w:r>
      <w:r w:rsidRPr="00572555">
        <w:rPr>
          <w:bCs/>
          <w:sz w:val="24"/>
          <w:szCs w:val="24"/>
        </w:rPr>
        <w:t>pp. 9</w:t>
      </w:r>
      <w:r>
        <w:rPr>
          <w:bCs/>
          <w:i/>
          <w:iCs/>
          <w:sz w:val="24"/>
          <w:szCs w:val="24"/>
        </w:rPr>
        <w:t>, 10.</w:t>
      </w:r>
      <w:r w:rsidRPr="00184866">
        <w:rPr>
          <w:bCs/>
          <w:sz w:val="24"/>
          <w:szCs w:val="24"/>
        </w:rPr>
        <w:t xml:space="preserve"> </w:t>
      </w:r>
      <w:r w:rsidRPr="00293AB3">
        <w:rPr>
          <w:bCs/>
          <w:sz w:val="24"/>
          <w:szCs w:val="24"/>
        </w:rPr>
        <w:t>Available at:</w:t>
      </w:r>
      <w:r>
        <w:rPr>
          <w:bCs/>
          <w:sz w:val="24"/>
          <w:szCs w:val="24"/>
        </w:rPr>
        <w:t xml:space="preserve"> </w:t>
      </w:r>
      <w:hyperlink r:id="rId24" w:anchor="page=10" w:history="1">
        <w:r w:rsidRPr="00581F6E">
          <w:rPr>
            <w:rStyle w:val="Hyperlink"/>
            <w:bCs/>
            <w:sz w:val="24"/>
            <w:szCs w:val="24"/>
          </w:rPr>
          <w:t>https://rgu-repository.worktribe.com/preview/1001194/FYFE%202017%20Policing%202026%20evidence%20review.pdf#page=10</w:t>
        </w:r>
      </w:hyperlink>
      <w:r>
        <w:rPr>
          <w:bCs/>
          <w:sz w:val="24"/>
          <w:szCs w:val="24"/>
        </w:rPr>
        <w:t xml:space="preserve"> </w:t>
      </w:r>
      <w:r w:rsidRPr="00293AB3">
        <w:rPr>
          <w:bCs/>
          <w:sz w:val="24"/>
          <w:szCs w:val="24"/>
        </w:rPr>
        <w:t>(Accessed: 1</w:t>
      </w:r>
      <w:r>
        <w:rPr>
          <w:bCs/>
          <w:sz w:val="24"/>
          <w:szCs w:val="24"/>
        </w:rPr>
        <w:t>2 July 2023</w:t>
      </w:r>
      <w:r w:rsidRPr="00293AB3">
        <w:rPr>
          <w:bCs/>
          <w:sz w:val="24"/>
          <w:szCs w:val="24"/>
        </w:rPr>
        <w:t>)</w:t>
      </w:r>
      <w:r>
        <w:rPr>
          <w:bCs/>
          <w:sz w:val="24"/>
          <w:szCs w:val="24"/>
        </w:rPr>
        <w:t>.</w:t>
      </w:r>
    </w:p>
    <w:p w14:paraId="49F19EFF" w14:textId="77777777" w:rsidR="008D6F1A" w:rsidRDefault="008D6F1A" w:rsidP="00342C69">
      <w:pPr>
        <w:spacing w:line="360" w:lineRule="auto"/>
        <w:ind w:right="108"/>
        <w:rPr>
          <w:bCs/>
          <w:sz w:val="24"/>
          <w:szCs w:val="24"/>
        </w:rPr>
      </w:pPr>
    </w:p>
    <w:p w14:paraId="62D73E75" w14:textId="4B225238" w:rsidR="008D6F1A" w:rsidRPr="008D6F1A" w:rsidRDefault="008D6F1A" w:rsidP="008D6F1A">
      <w:pPr>
        <w:spacing w:line="360" w:lineRule="auto"/>
        <w:ind w:right="108"/>
        <w:rPr>
          <w:bCs/>
          <w:i/>
          <w:iCs/>
          <w:sz w:val="24"/>
          <w:szCs w:val="24"/>
        </w:rPr>
      </w:pPr>
      <w:r>
        <w:rPr>
          <w:bCs/>
          <w:sz w:val="24"/>
          <w:szCs w:val="24"/>
        </w:rPr>
        <w:t xml:space="preserve">GOV.UK (2022) </w:t>
      </w:r>
      <w:r w:rsidRPr="008D6F1A">
        <w:rPr>
          <w:bCs/>
          <w:i/>
          <w:iCs/>
          <w:sz w:val="24"/>
          <w:szCs w:val="24"/>
        </w:rPr>
        <w:t>Vulnerabilities: applying All Our Health</w:t>
      </w:r>
      <w:r>
        <w:rPr>
          <w:bCs/>
          <w:i/>
          <w:iCs/>
          <w:sz w:val="24"/>
          <w:szCs w:val="24"/>
        </w:rPr>
        <w:t>.</w:t>
      </w:r>
      <w:r w:rsidRPr="008D6F1A">
        <w:rPr>
          <w:bCs/>
          <w:sz w:val="24"/>
          <w:szCs w:val="24"/>
        </w:rPr>
        <w:t xml:space="preserve"> </w:t>
      </w:r>
      <w:r w:rsidRPr="00537DEB">
        <w:rPr>
          <w:bCs/>
          <w:sz w:val="24"/>
          <w:szCs w:val="24"/>
        </w:rPr>
        <w:t xml:space="preserve">Available at: </w:t>
      </w:r>
      <w:r>
        <w:rPr>
          <w:bCs/>
          <w:i/>
          <w:iCs/>
          <w:sz w:val="24"/>
          <w:szCs w:val="24"/>
        </w:rPr>
        <w:t xml:space="preserve"> </w:t>
      </w:r>
      <w:hyperlink r:id="rId25" w:history="1">
        <w:r w:rsidRPr="00D536FB">
          <w:rPr>
            <w:rStyle w:val="Hyperlink"/>
            <w:bCs/>
            <w:sz w:val="24"/>
            <w:szCs w:val="24"/>
          </w:rPr>
          <w:t>https://www.gov.uk/government/publications/vulnerabilities-applying-all-our-health/vulnerabilities-applying-all-our-health</w:t>
        </w:r>
      </w:hyperlink>
      <w:r>
        <w:rPr>
          <w:bCs/>
          <w:sz w:val="24"/>
          <w:szCs w:val="24"/>
        </w:rPr>
        <w:t xml:space="preserve"> </w:t>
      </w:r>
      <w:r w:rsidRPr="00537DEB">
        <w:rPr>
          <w:bCs/>
          <w:sz w:val="24"/>
          <w:szCs w:val="24"/>
        </w:rPr>
        <w:t>(Accessed: 04 August 2023).</w:t>
      </w:r>
    </w:p>
    <w:p w14:paraId="57C408F8" w14:textId="77777777" w:rsidR="00537DEB" w:rsidRDefault="00537DEB" w:rsidP="00342C69">
      <w:pPr>
        <w:spacing w:line="360" w:lineRule="auto"/>
        <w:ind w:right="108"/>
        <w:rPr>
          <w:bCs/>
          <w:sz w:val="24"/>
          <w:szCs w:val="24"/>
        </w:rPr>
      </w:pPr>
    </w:p>
    <w:p w14:paraId="04B11537" w14:textId="5AD8F539" w:rsidR="00537DEB" w:rsidRDefault="00537DEB" w:rsidP="00342C69">
      <w:pPr>
        <w:spacing w:line="360" w:lineRule="auto"/>
        <w:ind w:right="108"/>
        <w:rPr>
          <w:bCs/>
          <w:sz w:val="24"/>
          <w:szCs w:val="24"/>
        </w:rPr>
      </w:pPr>
      <w:proofErr w:type="spellStart"/>
      <w:r w:rsidRPr="00537DEB">
        <w:rPr>
          <w:bCs/>
          <w:sz w:val="24"/>
          <w:szCs w:val="24"/>
        </w:rPr>
        <w:t>L</w:t>
      </w:r>
      <w:r>
        <w:rPr>
          <w:bCs/>
          <w:sz w:val="24"/>
          <w:szCs w:val="24"/>
        </w:rPr>
        <w:t>anguageLine</w:t>
      </w:r>
      <w:proofErr w:type="spellEnd"/>
      <w:r>
        <w:rPr>
          <w:bCs/>
          <w:sz w:val="24"/>
          <w:szCs w:val="24"/>
        </w:rPr>
        <w:t xml:space="preserve"> Solutions</w:t>
      </w:r>
      <w:r w:rsidRPr="00537DEB">
        <w:rPr>
          <w:bCs/>
          <w:sz w:val="24"/>
          <w:szCs w:val="24"/>
        </w:rPr>
        <w:t xml:space="preserve"> (</w:t>
      </w:r>
      <w:r>
        <w:rPr>
          <w:bCs/>
          <w:sz w:val="24"/>
          <w:szCs w:val="24"/>
        </w:rPr>
        <w:t>2023</w:t>
      </w:r>
      <w:r w:rsidRPr="00537DEB">
        <w:rPr>
          <w:bCs/>
          <w:sz w:val="24"/>
          <w:szCs w:val="24"/>
        </w:rPr>
        <w:t>)</w:t>
      </w:r>
      <w:r w:rsidRPr="00537DEB">
        <w:t xml:space="preserve"> </w:t>
      </w:r>
      <w:r w:rsidRPr="00537DEB">
        <w:rPr>
          <w:bCs/>
          <w:i/>
          <w:iCs/>
          <w:sz w:val="24"/>
          <w:szCs w:val="24"/>
        </w:rPr>
        <w:t>Police &amp; Criminal Justice</w:t>
      </w:r>
      <w:r>
        <w:rPr>
          <w:bCs/>
          <w:sz w:val="24"/>
          <w:szCs w:val="24"/>
        </w:rPr>
        <w:t xml:space="preserve">. </w:t>
      </w:r>
      <w:r w:rsidRPr="00537DEB">
        <w:rPr>
          <w:bCs/>
          <w:sz w:val="24"/>
          <w:szCs w:val="24"/>
        </w:rPr>
        <w:t xml:space="preserve">Available at: </w:t>
      </w:r>
      <w:hyperlink r:id="rId26" w:anchor=":~:text=A%20trusted%20partner%20throughout%20the%20UK&amp;amp;text=In%20particular%2C%20LLS%20carries%20a,safety%20underpin%20everything%20we%20do" w:history="1">
        <w:r w:rsidRPr="00D536FB">
          <w:rPr>
            <w:rStyle w:val="Hyperlink"/>
            <w:bCs/>
            <w:sz w:val="24"/>
            <w:szCs w:val="24"/>
          </w:rPr>
          <w:t>https://www.languageline.com/uk/industries/police-criminal-justice-translation/#:~:text=A%20trusted%20partner%20throughout%20the%20UK&amp;amp;text=In%20particular%2C%20LLS%20carries%20a,safety%20underpin%20everything%20we%20do</w:t>
        </w:r>
      </w:hyperlink>
      <w:r w:rsidRPr="00537DEB">
        <w:rPr>
          <w:bCs/>
          <w:sz w:val="24"/>
          <w:szCs w:val="24"/>
        </w:rPr>
        <w:t>.</w:t>
      </w:r>
      <w:r>
        <w:rPr>
          <w:bCs/>
          <w:sz w:val="24"/>
          <w:szCs w:val="24"/>
        </w:rPr>
        <w:t xml:space="preserve"> </w:t>
      </w:r>
      <w:r w:rsidRPr="00537DEB">
        <w:rPr>
          <w:bCs/>
          <w:sz w:val="24"/>
          <w:szCs w:val="24"/>
        </w:rPr>
        <w:t>(Accessed: 04 August 2023).</w:t>
      </w:r>
    </w:p>
    <w:p w14:paraId="23BA35F4" w14:textId="77777777" w:rsidR="00342EC2" w:rsidRDefault="00342EC2" w:rsidP="00342C69">
      <w:pPr>
        <w:spacing w:line="360" w:lineRule="auto"/>
        <w:ind w:right="108"/>
        <w:rPr>
          <w:bCs/>
          <w:sz w:val="24"/>
          <w:szCs w:val="24"/>
        </w:rPr>
      </w:pPr>
    </w:p>
    <w:p w14:paraId="7F815642" w14:textId="7FB52BDA" w:rsidR="00342EC2" w:rsidRDefault="00342EC2" w:rsidP="00342C69">
      <w:pPr>
        <w:spacing w:line="360" w:lineRule="auto"/>
        <w:ind w:right="108"/>
        <w:rPr>
          <w:bCs/>
          <w:sz w:val="24"/>
          <w:szCs w:val="24"/>
        </w:rPr>
      </w:pPr>
      <w:r w:rsidRPr="00342EC2">
        <w:rPr>
          <w:bCs/>
          <w:sz w:val="24"/>
          <w:szCs w:val="24"/>
        </w:rPr>
        <w:t xml:space="preserve">Legislation.gov.uk (1978) </w:t>
      </w:r>
      <w:r w:rsidRPr="00342EC2">
        <w:rPr>
          <w:bCs/>
          <w:i/>
          <w:iCs/>
          <w:sz w:val="24"/>
          <w:szCs w:val="24"/>
        </w:rPr>
        <w:t>Offences against the Person Act 1861</w:t>
      </w:r>
      <w:r w:rsidRPr="00342EC2">
        <w:rPr>
          <w:bCs/>
          <w:sz w:val="24"/>
          <w:szCs w:val="24"/>
        </w:rPr>
        <w:t xml:space="preserve">. Available at: </w:t>
      </w:r>
      <w:hyperlink r:id="rId27" w:history="1">
        <w:r w:rsidRPr="00D536FB">
          <w:rPr>
            <w:rStyle w:val="Hyperlink"/>
            <w:bCs/>
            <w:sz w:val="24"/>
            <w:szCs w:val="24"/>
          </w:rPr>
          <w:t>https://www.legislation.gov.uk/ukpga/Vict/24-25/100/section/18</w:t>
        </w:r>
      </w:hyperlink>
      <w:r>
        <w:rPr>
          <w:bCs/>
          <w:sz w:val="24"/>
          <w:szCs w:val="24"/>
        </w:rPr>
        <w:t xml:space="preserve"> </w:t>
      </w:r>
      <w:r w:rsidRPr="00342EC2">
        <w:rPr>
          <w:bCs/>
          <w:sz w:val="24"/>
          <w:szCs w:val="24"/>
        </w:rPr>
        <w:t>(Accessed: 04 August 2023).</w:t>
      </w:r>
    </w:p>
    <w:p w14:paraId="7FB7D87D" w14:textId="77777777" w:rsidR="006831CA" w:rsidRDefault="006831CA" w:rsidP="00342C69">
      <w:pPr>
        <w:spacing w:line="360" w:lineRule="auto"/>
        <w:ind w:right="108"/>
        <w:rPr>
          <w:bCs/>
          <w:sz w:val="24"/>
          <w:szCs w:val="24"/>
        </w:rPr>
      </w:pPr>
    </w:p>
    <w:p w14:paraId="536F14AD" w14:textId="6C4E5F6A" w:rsidR="006831CA" w:rsidRDefault="006831CA" w:rsidP="00342C69">
      <w:pPr>
        <w:spacing w:line="360" w:lineRule="auto"/>
        <w:ind w:right="108"/>
        <w:rPr>
          <w:bCs/>
          <w:sz w:val="24"/>
          <w:szCs w:val="24"/>
        </w:rPr>
      </w:pPr>
      <w:r>
        <w:rPr>
          <w:bCs/>
          <w:sz w:val="24"/>
          <w:szCs w:val="24"/>
        </w:rPr>
        <w:t xml:space="preserve">Martin, A. (2022) Safeguarding network: </w:t>
      </w:r>
      <w:r w:rsidRPr="006831CA">
        <w:rPr>
          <w:bCs/>
          <w:i/>
          <w:iCs/>
          <w:sz w:val="24"/>
          <w:szCs w:val="24"/>
        </w:rPr>
        <w:t>Safeguarding and the role of the appropriate adult.</w:t>
      </w:r>
      <w:r>
        <w:rPr>
          <w:bCs/>
          <w:sz w:val="24"/>
          <w:szCs w:val="24"/>
        </w:rPr>
        <w:t xml:space="preserve"> </w:t>
      </w:r>
      <w:r w:rsidRPr="00342EC2">
        <w:rPr>
          <w:bCs/>
          <w:sz w:val="24"/>
          <w:szCs w:val="24"/>
        </w:rPr>
        <w:t>Available at:</w:t>
      </w:r>
      <w:r>
        <w:rPr>
          <w:bCs/>
          <w:sz w:val="24"/>
          <w:szCs w:val="24"/>
        </w:rPr>
        <w:t xml:space="preserve"> </w:t>
      </w:r>
      <w:hyperlink r:id="rId28" w:history="1">
        <w:r w:rsidRPr="00D536FB">
          <w:rPr>
            <w:rStyle w:val="Hyperlink"/>
            <w:bCs/>
            <w:sz w:val="24"/>
            <w:szCs w:val="24"/>
          </w:rPr>
          <w:t>https://safeguarding.network/content/safeguarding-and-the-role-of-the-appropriate-adult/</w:t>
        </w:r>
      </w:hyperlink>
      <w:r>
        <w:rPr>
          <w:bCs/>
          <w:sz w:val="24"/>
          <w:szCs w:val="24"/>
        </w:rPr>
        <w:t xml:space="preserve"> </w:t>
      </w:r>
      <w:r w:rsidRPr="00342EC2">
        <w:rPr>
          <w:bCs/>
          <w:sz w:val="24"/>
          <w:szCs w:val="24"/>
        </w:rPr>
        <w:t>(Accessed: 04 August 2023).</w:t>
      </w:r>
    </w:p>
    <w:p w14:paraId="5EEA2C91" w14:textId="77777777" w:rsidR="0063765C" w:rsidRDefault="0063765C" w:rsidP="00342C69">
      <w:pPr>
        <w:spacing w:line="360" w:lineRule="auto"/>
        <w:ind w:right="108"/>
        <w:rPr>
          <w:bCs/>
          <w:sz w:val="24"/>
          <w:szCs w:val="24"/>
        </w:rPr>
      </w:pPr>
    </w:p>
    <w:p w14:paraId="55092E5C" w14:textId="517D2159" w:rsidR="0063765C" w:rsidRDefault="0063765C" w:rsidP="00342C69">
      <w:pPr>
        <w:spacing w:line="360" w:lineRule="auto"/>
        <w:ind w:right="108"/>
        <w:rPr>
          <w:bCs/>
          <w:sz w:val="24"/>
          <w:szCs w:val="24"/>
        </w:rPr>
      </w:pPr>
      <w:r w:rsidRPr="00293AB3">
        <w:rPr>
          <w:bCs/>
          <w:sz w:val="24"/>
          <w:szCs w:val="24"/>
        </w:rPr>
        <w:t xml:space="preserve">MindTools (2016) </w:t>
      </w:r>
      <w:r w:rsidRPr="00293AB3">
        <w:rPr>
          <w:bCs/>
          <w:i/>
          <w:iCs/>
          <w:sz w:val="24"/>
          <w:szCs w:val="24"/>
        </w:rPr>
        <w:t>Gibbs’ Reflective Cycle Helping People Learn from Experience.</w:t>
      </w:r>
      <w:r w:rsidRPr="00293AB3">
        <w:rPr>
          <w:bCs/>
          <w:sz w:val="24"/>
          <w:szCs w:val="24"/>
        </w:rPr>
        <w:t xml:space="preserve"> Available at: </w:t>
      </w:r>
      <w:hyperlink r:id="rId29" w:history="1">
        <w:r w:rsidRPr="00293AB3">
          <w:rPr>
            <w:rStyle w:val="Hyperlink"/>
            <w:bCs/>
            <w:sz w:val="24"/>
            <w:szCs w:val="24"/>
          </w:rPr>
          <w:t>https://www.mindtools.com/pages/article/reflective-cycle.htm</w:t>
        </w:r>
      </w:hyperlink>
      <w:r w:rsidRPr="00293AB3">
        <w:rPr>
          <w:bCs/>
          <w:sz w:val="24"/>
          <w:szCs w:val="24"/>
        </w:rPr>
        <w:t xml:space="preserve"> (Accessed: </w:t>
      </w:r>
      <w:r>
        <w:rPr>
          <w:bCs/>
          <w:sz w:val="24"/>
          <w:szCs w:val="24"/>
        </w:rPr>
        <w:t>05</w:t>
      </w:r>
      <w:r w:rsidR="002F5E6C">
        <w:rPr>
          <w:bCs/>
          <w:sz w:val="24"/>
          <w:szCs w:val="24"/>
        </w:rPr>
        <w:t>/08/2023</w:t>
      </w:r>
      <w:r w:rsidRPr="00293AB3">
        <w:rPr>
          <w:bCs/>
          <w:sz w:val="24"/>
          <w:szCs w:val="24"/>
        </w:rPr>
        <w:t>)</w:t>
      </w:r>
    </w:p>
    <w:p w14:paraId="64AE0569" w14:textId="4BCB65B2" w:rsidR="002E767A" w:rsidRDefault="002E767A" w:rsidP="00342C69">
      <w:pPr>
        <w:spacing w:line="360" w:lineRule="auto"/>
        <w:ind w:right="108"/>
        <w:rPr>
          <w:bCs/>
          <w:sz w:val="24"/>
          <w:szCs w:val="24"/>
        </w:rPr>
      </w:pPr>
      <w:r w:rsidRPr="002E767A">
        <w:rPr>
          <w:bCs/>
          <w:sz w:val="24"/>
          <w:szCs w:val="24"/>
        </w:rPr>
        <w:lastRenderedPageBreak/>
        <w:t>Stevens, E. (2013)</w:t>
      </w:r>
      <w:r w:rsidR="006831CA">
        <w:rPr>
          <w:bCs/>
          <w:sz w:val="24"/>
          <w:szCs w:val="24"/>
        </w:rPr>
        <w:t>,</w:t>
      </w:r>
      <w:r w:rsidRPr="002E767A">
        <w:rPr>
          <w:bCs/>
          <w:sz w:val="24"/>
          <w:szCs w:val="24"/>
        </w:rPr>
        <w:t xml:space="preserve"> "Safeguarding vulnerable adults: exploring the challenges to best practice across multi</w:t>
      </w:r>
      <w:r w:rsidRPr="002E767A">
        <w:rPr>
          <w:rFonts w:ascii="Cambria Math" w:hAnsi="Cambria Math" w:cs="Cambria Math"/>
          <w:bCs/>
          <w:sz w:val="24"/>
          <w:szCs w:val="24"/>
        </w:rPr>
        <w:t>‐</w:t>
      </w:r>
      <w:r w:rsidRPr="002E767A">
        <w:rPr>
          <w:bCs/>
          <w:sz w:val="24"/>
          <w:szCs w:val="24"/>
        </w:rPr>
        <w:t xml:space="preserve">agency settings", The Journal of Adult Protection, Vol. 15 No. 2, pp. 85-95. </w:t>
      </w:r>
      <w:hyperlink r:id="rId30" w:history="1">
        <w:r w:rsidRPr="00581F6E">
          <w:rPr>
            <w:rStyle w:val="Hyperlink"/>
            <w:bCs/>
            <w:sz w:val="24"/>
            <w:szCs w:val="24"/>
          </w:rPr>
          <w:t>https://doi.org/10.1108/14668201311313596</w:t>
        </w:r>
      </w:hyperlink>
    </w:p>
    <w:p w14:paraId="5C2C2DFD" w14:textId="0DCFE6E1" w:rsidR="00342C69" w:rsidRDefault="00914C03" w:rsidP="00342C69">
      <w:pPr>
        <w:spacing w:line="360" w:lineRule="auto"/>
        <w:ind w:right="108"/>
        <w:rPr>
          <w:bCs/>
          <w:sz w:val="24"/>
          <w:szCs w:val="24"/>
        </w:rPr>
      </w:pPr>
      <w:r w:rsidRPr="00914C03">
        <w:rPr>
          <w:bCs/>
          <w:sz w:val="24"/>
          <w:szCs w:val="24"/>
        </w:rPr>
        <w:t xml:space="preserve">Turner, E., Medina, J. and Brown, G. (2019) </w:t>
      </w:r>
      <w:r w:rsidRPr="00914C03">
        <w:rPr>
          <w:bCs/>
          <w:i/>
          <w:iCs/>
          <w:sz w:val="24"/>
          <w:szCs w:val="24"/>
        </w:rPr>
        <w:t>‘Dashing Hopes? the Predictive Accuracy of Domestic Abuse Risk Assessment by Police’</w:t>
      </w:r>
      <w:r w:rsidRPr="00914C03">
        <w:rPr>
          <w:bCs/>
          <w:sz w:val="24"/>
          <w:szCs w:val="24"/>
        </w:rPr>
        <w:t xml:space="preserve">, British journal of criminology, 59(5), pp. 1013–1034. </w:t>
      </w:r>
      <w:hyperlink r:id="rId31" w:history="1">
        <w:r w:rsidRPr="005F40A6">
          <w:rPr>
            <w:rStyle w:val="Hyperlink"/>
            <w:bCs/>
            <w:sz w:val="24"/>
            <w:szCs w:val="24"/>
          </w:rPr>
          <w:t>https://doi.org/10.1093/bjc/azy074</w:t>
        </w:r>
      </w:hyperlink>
      <w:r w:rsidRPr="00914C03">
        <w:rPr>
          <w:bCs/>
          <w:sz w:val="24"/>
          <w:szCs w:val="24"/>
        </w:rPr>
        <w:t>.</w:t>
      </w:r>
    </w:p>
    <w:p w14:paraId="16D14DAF" w14:textId="77777777" w:rsidR="00184866" w:rsidRDefault="00184866" w:rsidP="00342C69">
      <w:pPr>
        <w:spacing w:line="360" w:lineRule="auto"/>
        <w:ind w:right="108"/>
        <w:rPr>
          <w:bCs/>
          <w:sz w:val="24"/>
          <w:szCs w:val="24"/>
        </w:rPr>
      </w:pPr>
    </w:p>
    <w:p w14:paraId="44C52B5B" w14:textId="77777777" w:rsidR="00572555" w:rsidRPr="00184866" w:rsidRDefault="00572555" w:rsidP="00342C69">
      <w:pPr>
        <w:spacing w:line="360" w:lineRule="auto"/>
        <w:ind w:right="108"/>
        <w:rPr>
          <w:bCs/>
          <w:i/>
          <w:iCs/>
          <w:sz w:val="24"/>
          <w:szCs w:val="24"/>
        </w:rPr>
      </w:pPr>
    </w:p>
    <w:p w14:paraId="146943F1" w14:textId="77777777" w:rsidR="00342C69" w:rsidRDefault="00342C69" w:rsidP="00342C69">
      <w:pPr>
        <w:spacing w:line="360" w:lineRule="auto"/>
        <w:ind w:right="108"/>
        <w:rPr>
          <w:bCs/>
          <w:sz w:val="24"/>
          <w:szCs w:val="24"/>
        </w:rPr>
      </w:pPr>
    </w:p>
    <w:p w14:paraId="77538A89" w14:textId="77777777" w:rsidR="00342C69" w:rsidRDefault="00342C69" w:rsidP="00342C69">
      <w:pPr>
        <w:spacing w:line="360" w:lineRule="auto"/>
        <w:ind w:right="108"/>
        <w:rPr>
          <w:bCs/>
          <w:sz w:val="24"/>
          <w:szCs w:val="24"/>
        </w:rPr>
      </w:pPr>
    </w:p>
    <w:p w14:paraId="091AA84F" w14:textId="1D44E5C8" w:rsidR="00342C69" w:rsidRPr="00914C03" w:rsidRDefault="00342C69" w:rsidP="00914C03">
      <w:pPr>
        <w:spacing w:line="360" w:lineRule="auto"/>
        <w:ind w:right="108"/>
        <w:rPr>
          <w:bCs/>
          <w:sz w:val="24"/>
          <w:szCs w:val="24"/>
        </w:rPr>
      </w:pPr>
    </w:p>
    <w:sectPr w:rsidR="00342C69" w:rsidRPr="00914C0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C22FF" w14:textId="77777777" w:rsidR="0016699F" w:rsidRDefault="0016699F">
      <w:r>
        <w:separator/>
      </w:r>
    </w:p>
  </w:endnote>
  <w:endnote w:type="continuationSeparator" w:id="0">
    <w:p w14:paraId="367562DD" w14:textId="77777777" w:rsidR="0016699F" w:rsidRDefault="001669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7D47B" w14:textId="77777777" w:rsidR="0016699F" w:rsidRDefault="0016699F">
      <w:r>
        <w:separator/>
      </w:r>
    </w:p>
  </w:footnote>
  <w:footnote w:type="continuationSeparator" w:id="0">
    <w:p w14:paraId="25EC5E24" w14:textId="77777777" w:rsidR="0016699F" w:rsidRDefault="001669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B6837D6"/>
    <w:lvl w:ilvl="0" w:tplc="6B44813A">
      <w:start w:val="1"/>
      <w:numFmt w:val="decimal"/>
      <w:lvlText w:val="%1."/>
      <w:lvlJc w:val="left"/>
      <w:pPr>
        <w:ind w:left="720" w:hanging="360"/>
      </w:pPr>
    </w:lvl>
    <w:lvl w:ilvl="1" w:tplc="224049F6">
      <w:start w:val="1"/>
      <w:numFmt w:val="lowerLetter"/>
      <w:lvlText w:val="%2."/>
      <w:lvlJc w:val="left"/>
      <w:pPr>
        <w:ind w:left="1440" w:hanging="360"/>
      </w:pPr>
    </w:lvl>
    <w:lvl w:ilvl="2" w:tplc="B70CE824">
      <w:start w:val="1"/>
      <w:numFmt w:val="lowerRoman"/>
      <w:lvlText w:val="%3."/>
      <w:lvlJc w:val="right"/>
      <w:pPr>
        <w:ind w:left="2160" w:hanging="180"/>
      </w:pPr>
    </w:lvl>
    <w:lvl w:ilvl="3" w:tplc="4FE8FFEA">
      <w:start w:val="1"/>
      <w:numFmt w:val="decimal"/>
      <w:lvlText w:val="%4."/>
      <w:lvlJc w:val="left"/>
      <w:pPr>
        <w:ind w:left="2880" w:hanging="360"/>
      </w:pPr>
    </w:lvl>
    <w:lvl w:ilvl="4" w:tplc="634CB4EE">
      <w:start w:val="1"/>
      <w:numFmt w:val="lowerLetter"/>
      <w:lvlText w:val="%5."/>
      <w:lvlJc w:val="left"/>
      <w:pPr>
        <w:ind w:left="3600" w:hanging="360"/>
      </w:pPr>
    </w:lvl>
    <w:lvl w:ilvl="5" w:tplc="80BAE5D8">
      <w:start w:val="1"/>
      <w:numFmt w:val="lowerRoman"/>
      <w:lvlText w:val="%6."/>
      <w:lvlJc w:val="right"/>
      <w:pPr>
        <w:ind w:left="4320" w:hanging="180"/>
      </w:pPr>
    </w:lvl>
    <w:lvl w:ilvl="6" w:tplc="15B07BD2">
      <w:start w:val="1"/>
      <w:numFmt w:val="decimal"/>
      <w:lvlText w:val="%7."/>
      <w:lvlJc w:val="left"/>
      <w:pPr>
        <w:ind w:left="5040" w:hanging="360"/>
      </w:pPr>
    </w:lvl>
    <w:lvl w:ilvl="7" w:tplc="9F400102">
      <w:start w:val="1"/>
      <w:numFmt w:val="lowerLetter"/>
      <w:lvlText w:val="%8."/>
      <w:lvlJc w:val="left"/>
      <w:pPr>
        <w:ind w:left="5760" w:hanging="360"/>
      </w:pPr>
    </w:lvl>
    <w:lvl w:ilvl="8" w:tplc="0B06449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2532E6"/>
    <w:multiLevelType w:val="hybridMultilevel"/>
    <w:tmpl w:val="A138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AF1662C"/>
    <w:multiLevelType w:val="multilevel"/>
    <w:tmpl w:val="027C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D0143D6A"/>
    <w:lvl w:ilvl="0" w:tplc="66508F44">
      <w:start w:val="1"/>
      <w:numFmt w:val="decimal"/>
      <w:lvlText w:val="%1."/>
      <w:lvlJc w:val="left"/>
      <w:pPr>
        <w:ind w:left="720" w:hanging="360"/>
      </w:pPr>
    </w:lvl>
    <w:lvl w:ilvl="1" w:tplc="B07AE27A">
      <w:start w:val="1"/>
      <w:numFmt w:val="decimal"/>
      <w:lvlText w:val="%2."/>
      <w:lvlJc w:val="left"/>
      <w:pPr>
        <w:ind w:left="1440" w:hanging="360"/>
      </w:pPr>
    </w:lvl>
    <w:lvl w:ilvl="2" w:tplc="101A1C46">
      <w:start w:val="1"/>
      <w:numFmt w:val="lowerRoman"/>
      <w:lvlText w:val="%3."/>
      <w:lvlJc w:val="right"/>
      <w:pPr>
        <w:ind w:left="2160" w:hanging="180"/>
      </w:pPr>
    </w:lvl>
    <w:lvl w:ilvl="3" w:tplc="057CD3DC">
      <w:start w:val="1"/>
      <w:numFmt w:val="decimal"/>
      <w:lvlText w:val="%4."/>
      <w:lvlJc w:val="left"/>
      <w:pPr>
        <w:ind w:left="2880" w:hanging="360"/>
      </w:pPr>
    </w:lvl>
    <w:lvl w:ilvl="4" w:tplc="295C02AE">
      <w:start w:val="1"/>
      <w:numFmt w:val="lowerLetter"/>
      <w:lvlText w:val="%5."/>
      <w:lvlJc w:val="left"/>
      <w:pPr>
        <w:ind w:left="3600" w:hanging="360"/>
      </w:pPr>
    </w:lvl>
    <w:lvl w:ilvl="5" w:tplc="18C82CCC">
      <w:start w:val="1"/>
      <w:numFmt w:val="lowerRoman"/>
      <w:lvlText w:val="%6."/>
      <w:lvlJc w:val="right"/>
      <w:pPr>
        <w:ind w:left="4320" w:hanging="180"/>
      </w:pPr>
    </w:lvl>
    <w:lvl w:ilvl="6" w:tplc="D78CC2D8">
      <w:start w:val="1"/>
      <w:numFmt w:val="decimal"/>
      <w:lvlText w:val="%7."/>
      <w:lvlJc w:val="left"/>
      <w:pPr>
        <w:ind w:left="5040" w:hanging="360"/>
      </w:pPr>
    </w:lvl>
    <w:lvl w:ilvl="7" w:tplc="7AEE9D5C">
      <w:start w:val="1"/>
      <w:numFmt w:val="lowerLetter"/>
      <w:lvlText w:val="%8."/>
      <w:lvlJc w:val="left"/>
      <w:pPr>
        <w:ind w:left="5760" w:hanging="360"/>
      </w:pPr>
    </w:lvl>
    <w:lvl w:ilvl="8" w:tplc="3ACC13D2">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037843">
    <w:abstractNumId w:val="49"/>
  </w:num>
  <w:num w:numId="2" w16cid:durableId="226960395">
    <w:abstractNumId w:val="10"/>
  </w:num>
  <w:num w:numId="3" w16cid:durableId="460610896">
    <w:abstractNumId w:val="1"/>
    <w:lvlOverride w:ilvl="0">
      <w:lvl w:ilvl="0">
        <w:start w:val="1"/>
        <w:numFmt w:val="bullet"/>
        <w:lvlText w:val=""/>
        <w:lvlJc w:val="left"/>
        <w:pPr>
          <w:ind w:left="720" w:hanging="360"/>
        </w:pPr>
        <w:rPr>
          <w:rFonts w:ascii="Symbol" w:hAnsi="Symbol" w:hint="default"/>
        </w:rPr>
      </w:lvl>
    </w:lvlOverride>
  </w:num>
  <w:num w:numId="4" w16cid:durableId="231353374">
    <w:abstractNumId w:val="23"/>
  </w:num>
  <w:num w:numId="5" w16cid:durableId="1736779164">
    <w:abstractNumId w:val="46"/>
  </w:num>
  <w:num w:numId="6" w16cid:durableId="2066679790">
    <w:abstractNumId w:val="48"/>
  </w:num>
  <w:num w:numId="7" w16cid:durableId="1285431743">
    <w:abstractNumId w:val="36"/>
  </w:num>
  <w:num w:numId="8" w16cid:durableId="936447712">
    <w:abstractNumId w:val="34"/>
  </w:num>
  <w:num w:numId="9" w16cid:durableId="711614827">
    <w:abstractNumId w:val="31"/>
  </w:num>
  <w:num w:numId="10" w16cid:durableId="648554687">
    <w:abstractNumId w:val="32"/>
  </w:num>
  <w:num w:numId="11" w16cid:durableId="2109885004">
    <w:abstractNumId w:val="9"/>
  </w:num>
  <w:num w:numId="12" w16cid:durableId="288972834">
    <w:abstractNumId w:val="35"/>
  </w:num>
  <w:num w:numId="13" w16cid:durableId="1671637930">
    <w:abstractNumId w:val="18"/>
  </w:num>
  <w:num w:numId="14" w16cid:durableId="60756108">
    <w:abstractNumId w:val="17"/>
  </w:num>
  <w:num w:numId="15" w16cid:durableId="820315647">
    <w:abstractNumId w:val="28"/>
  </w:num>
  <w:num w:numId="16" w16cid:durableId="268707658">
    <w:abstractNumId w:val="7"/>
  </w:num>
  <w:num w:numId="17" w16cid:durableId="1780682449">
    <w:abstractNumId w:val="26"/>
  </w:num>
  <w:num w:numId="18" w16cid:durableId="1453162180">
    <w:abstractNumId w:val="16"/>
  </w:num>
  <w:num w:numId="19" w16cid:durableId="1580405024">
    <w:abstractNumId w:val="13"/>
  </w:num>
  <w:num w:numId="20" w16cid:durableId="14999269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82146447">
    <w:abstractNumId w:val="24"/>
  </w:num>
  <w:num w:numId="22" w16cid:durableId="18088553">
    <w:abstractNumId w:val="19"/>
  </w:num>
  <w:num w:numId="23" w16cid:durableId="1161769480">
    <w:abstractNumId w:val="14"/>
  </w:num>
  <w:num w:numId="24" w16cid:durableId="909146866">
    <w:abstractNumId w:val="11"/>
  </w:num>
  <w:num w:numId="25" w16cid:durableId="1215390317">
    <w:abstractNumId w:val="29"/>
  </w:num>
  <w:num w:numId="26" w16cid:durableId="1813057254">
    <w:abstractNumId w:val="20"/>
  </w:num>
  <w:num w:numId="27" w16cid:durableId="124861337">
    <w:abstractNumId w:val="42"/>
  </w:num>
  <w:num w:numId="28" w16cid:durableId="230624745">
    <w:abstractNumId w:val="37"/>
  </w:num>
  <w:num w:numId="29" w16cid:durableId="1715502527">
    <w:abstractNumId w:val="41"/>
  </w:num>
  <w:num w:numId="30" w16cid:durableId="1726760667">
    <w:abstractNumId w:val="21"/>
  </w:num>
  <w:num w:numId="31" w16cid:durableId="1588539625">
    <w:abstractNumId w:val="44"/>
  </w:num>
  <w:num w:numId="32" w16cid:durableId="2056465287">
    <w:abstractNumId w:val="33"/>
  </w:num>
  <w:num w:numId="33" w16cid:durableId="925577304">
    <w:abstractNumId w:val="12"/>
  </w:num>
  <w:num w:numId="34" w16cid:durableId="1135755124">
    <w:abstractNumId w:val="45"/>
  </w:num>
  <w:num w:numId="35" w16cid:durableId="1288121632">
    <w:abstractNumId w:val="40"/>
  </w:num>
  <w:num w:numId="36" w16cid:durableId="793908905">
    <w:abstractNumId w:val="4"/>
  </w:num>
  <w:num w:numId="37" w16cid:durableId="832456332">
    <w:abstractNumId w:val="47"/>
  </w:num>
  <w:num w:numId="38" w16cid:durableId="1957833471">
    <w:abstractNumId w:val="43"/>
  </w:num>
  <w:num w:numId="39" w16cid:durableId="1720587661">
    <w:abstractNumId w:val="38"/>
  </w:num>
  <w:num w:numId="40" w16cid:durableId="1455950104">
    <w:abstractNumId w:val="39"/>
  </w:num>
  <w:num w:numId="41" w16cid:durableId="405810232">
    <w:abstractNumId w:val="3"/>
  </w:num>
  <w:num w:numId="42" w16cid:durableId="812068632">
    <w:abstractNumId w:val="5"/>
  </w:num>
  <w:num w:numId="43" w16cid:durableId="1146817556">
    <w:abstractNumId w:val="25"/>
  </w:num>
  <w:num w:numId="44" w16cid:durableId="1480030090">
    <w:abstractNumId w:val="6"/>
  </w:num>
  <w:num w:numId="45" w16cid:durableId="376706426">
    <w:abstractNumId w:val="2"/>
  </w:num>
  <w:num w:numId="46" w16cid:durableId="318658555">
    <w:abstractNumId w:val="0"/>
  </w:num>
  <w:num w:numId="47" w16cid:durableId="1770613207">
    <w:abstractNumId w:val="22"/>
  </w:num>
  <w:num w:numId="48" w16cid:durableId="19210101">
    <w:abstractNumId w:val="30"/>
  </w:num>
  <w:num w:numId="49" w16cid:durableId="1588617251">
    <w:abstractNumId w:val="50"/>
  </w:num>
  <w:num w:numId="50" w16cid:durableId="2016690593">
    <w:abstractNumId w:val="27"/>
  </w:num>
  <w:num w:numId="51" w16cid:durableId="822695018">
    <w:abstractNumId w:val="1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205"/>
    <w:rsid w:val="00003990"/>
    <w:rsid w:val="000045B8"/>
    <w:rsid w:val="00020EEC"/>
    <w:rsid w:val="000241F5"/>
    <w:rsid w:val="000252FF"/>
    <w:rsid w:val="00025650"/>
    <w:rsid w:val="00026FAB"/>
    <w:rsid w:val="00027B1F"/>
    <w:rsid w:val="0003088B"/>
    <w:rsid w:val="000325D9"/>
    <w:rsid w:val="000372B2"/>
    <w:rsid w:val="0004079F"/>
    <w:rsid w:val="00045B87"/>
    <w:rsid w:val="00045C07"/>
    <w:rsid w:val="000539FD"/>
    <w:rsid w:val="00055D43"/>
    <w:rsid w:val="000561E7"/>
    <w:rsid w:val="00056FAC"/>
    <w:rsid w:val="0005730C"/>
    <w:rsid w:val="00057751"/>
    <w:rsid w:val="00062E39"/>
    <w:rsid w:val="0006580E"/>
    <w:rsid w:val="00067F31"/>
    <w:rsid w:val="0007736D"/>
    <w:rsid w:val="0007769E"/>
    <w:rsid w:val="00080E58"/>
    <w:rsid w:val="00083D99"/>
    <w:rsid w:val="00084EA6"/>
    <w:rsid w:val="00085699"/>
    <w:rsid w:val="00086A4F"/>
    <w:rsid w:val="00087891"/>
    <w:rsid w:val="00091F52"/>
    <w:rsid w:val="00092970"/>
    <w:rsid w:val="00092BC7"/>
    <w:rsid w:val="00092FCC"/>
    <w:rsid w:val="00093720"/>
    <w:rsid w:val="000938E6"/>
    <w:rsid w:val="00093B3C"/>
    <w:rsid w:val="0009488C"/>
    <w:rsid w:val="00095C1B"/>
    <w:rsid w:val="00096172"/>
    <w:rsid w:val="00096DEA"/>
    <w:rsid w:val="000A4240"/>
    <w:rsid w:val="000A469A"/>
    <w:rsid w:val="000B1E96"/>
    <w:rsid w:val="000B6C9D"/>
    <w:rsid w:val="000C378F"/>
    <w:rsid w:val="000C6892"/>
    <w:rsid w:val="000C6FFE"/>
    <w:rsid w:val="000D0BB6"/>
    <w:rsid w:val="000E26B0"/>
    <w:rsid w:val="000E4D22"/>
    <w:rsid w:val="000F1599"/>
    <w:rsid w:val="000F1769"/>
    <w:rsid w:val="000F6196"/>
    <w:rsid w:val="000F6688"/>
    <w:rsid w:val="000F7ECD"/>
    <w:rsid w:val="001019AF"/>
    <w:rsid w:val="00102E64"/>
    <w:rsid w:val="0010312C"/>
    <w:rsid w:val="00106DC7"/>
    <w:rsid w:val="00112391"/>
    <w:rsid w:val="00114F52"/>
    <w:rsid w:val="001160A8"/>
    <w:rsid w:val="0012135C"/>
    <w:rsid w:val="00130E83"/>
    <w:rsid w:val="001347F8"/>
    <w:rsid w:val="00134971"/>
    <w:rsid w:val="00137BB5"/>
    <w:rsid w:val="00137E05"/>
    <w:rsid w:val="001447F6"/>
    <w:rsid w:val="00147DE3"/>
    <w:rsid w:val="00150794"/>
    <w:rsid w:val="00155D63"/>
    <w:rsid w:val="00156574"/>
    <w:rsid w:val="001608C4"/>
    <w:rsid w:val="001634E4"/>
    <w:rsid w:val="0016699F"/>
    <w:rsid w:val="00171418"/>
    <w:rsid w:val="00184866"/>
    <w:rsid w:val="0018497C"/>
    <w:rsid w:val="00190913"/>
    <w:rsid w:val="001961CF"/>
    <w:rsid w:val="00197FD8"/>
    <w:rsid w:val="001A345A"/>
    <w:rsid w:val="001A4517"/>
    <w:rsid w:val="001A59BB"/>
    <w:rsid w:val="001A6A51"/>
    <w:rsid w:val="001A79C4"/>
    <w:rsid w:val="001B331A"/>
    <w:rsid w:val="001C0E74"/>
    <w:rsid w:val="001C6CEC"/>
    <w:rsid w:val="001D229F"/>
    <w:rsid w:val="001D3C2B"/>
    <w:rsid w:val="001D6162"/>
    <w:rsid w:val="001E6FAD"/>
    <w:rsid w:val="001E74D5"/>
    <w:rsid w:val="001E7592"/>
    <w:rsid w:val="001F0ED2"/>
    <w:rsid w:val="001F3878"/>
    <w:rsid w:val="001F4552"/>
    <w:rsid w:val="002019EB"/>
    <w:rsid w:val="002030F2"/>
    <w:rsid w:val="00205051"/>
    <w:rsid w:val="00211F65"/>
    <w:rsid w:val="00213A97"/>
    <w:rsid w:val="0022001B"/>
    <w:rsid w:val="00220D06"/>
    <w:rsid w:val="002219BA"/>
    <w:rsid w:val="002246A0"/>
    <w:rsid w:val="00224AF9"/>
    <w:rsid w:val="00230439"/>
    <w:rsid w:val="00231130"/>
    <w:rsid w:val="00235176"/>
    <w:rsid w:val="00236061"/>
    <w:rsid w:val="0024100E"/>
    <w:rsid w:val="00241C1B"/>
    <w:rsid w:val="002423B2"/>
    <w:rsid w:val="0024288B"/>
    <w:rsid w:val="0025494C"/>
    <w:rsid w:val="00255D8E"/>
    <w:rsid w:val="00256437"/>
    <w:rsid w:val="002629B9"/>
    <w:rsid w:val="002657E9"/>
    <w:rsid w:val="0026665E"/>
    <w:rsid w:val="00270EEB"/>
    <w:rsid w:val="0027147E"/>
    <w:rsid w:val="00274DE8"/>
    <w:rsid w:val="002761F4"/>
    <w:rsid w:val="002775E1"/>
    <w:rsid w:val="00277979"/>
    <w:rsid w:val="002808EB"/>
    <w:rsid w:val="0028095D"/>
    <w:rsid w:val="002842E3"/>
    <w:rsid w:val="00291ADD"/>
    <w:rsid w:val="00294868"/>
    <w:rsid w:val="00295CA1"/>
    <w:rsid w:val="002979FE"/>
    <w:rsid w:val="002A2810"/>
    <w:rsid w:val="002A291A"/>
    <w:rsid w:val="002A5604"/>
    <w:rsid w:val="002B1701"/>
    <w:rsid w:val="002B23C3"/>
    <w:rsid w:val="002B443A"/>
    <w:rsid w:val="002B5B35"/>
    <w:rsid w:val="002C256A"/>
    <w:rsid w:val="002C496D"/>
    <w:rsid w:val="002D05EB"/>
    <w:rsid w:val="002D2F29"/>
    <w:rsid w:val="002D2FD3"/>
    <w:rsid w:val="002E205E"/>
    <w:rsid w:val="002E3A17"/>
    <w:rsid w:val="002E7017"/>
    <w:rsid w:val="002E767A"/>
    <w:rsid w:val="002F4F6E"/>
    <w:rsid w:val="002F5E6C"/>
    <w:rsid w:val="003015C3"/>
    <w:rsid w:val="00305D70"/>
    <w:rsid w:val="0030698D"/>
    <w:rsid w:val="003104BB"/>
    <w:rsid w:val="003108E0"/>
    <w:rsid w:val="0031350A"/>
    <w:rsid w:val="00316815"/>
    <w:rsid w:val="003168CA"/>
    <w:rsid w:val="00317025"/>
    <w:rsid w:val="00321255"/>
    <w:rsid w:val="0032230D"/>
    <w:rsid w:val="00322A0B"/>
    <w:rsid w:val="00332F54"/>
    <w:rsid w:val="00335FC5"/>
    <w:rsid w:val="00340E9A"/>
    <w:rsid w:val="00342C69"/>
    <w:rsid w:val="00342EC2"/>
    <w:rsid w:val="003504BA"/>
    <w:rsid w:val="003516C0"/>
    <w:rsid w:val="00352068"/>
    <w:rsid w:val="00352E59"/>
    <w:rsid w:val="00354DBE"/>
    <w:rsid w:val="00355210"/>
    <w:rsid w:val="003555D5"/>
    <w:rsid w:val="00365DF9"/>
    <w:rsid w:val="0036668D"/>
    <w:rsid w:val="00372DB4"/>
    <w:rsid w:val="0037490C"/>
    <w:rsid w:val="00375AF5"/>
    <w:rsid w:val="003761BD"/>
    <w:rsid w:val="003769F6"/>
    <w:rsid w:val="00385414"/>
    <w:rsid w:val="00390074"/>
    <w:rsid w:val="0039415B"/>
    <w:rsid w:val="00394EC2"/>
    <w:rsid w:val="0039762B"/>
    <w:rsid w:val="003A0C37"/>
    <w:rsid w:val="003A1B6B"/>
    <w:rsid w:val="003A2F82"/>
    <w:rsid w:val="003A46C0"/>
    <w:rsid w:val="003A600E"/>
    <w:rsid w:val="003A6513"/>
    <w:rsid w:val="003A786C"/>
    <w:rsid w:val="003B06D5"/>
    <w:rsid w:val="003B16C7"/>
    <w:rsid w:val="003B34BB"/>
    <w:rsid w:val="003B6797"/>
    <w:rsid w:val="003C19F1"/>
    <w:rsid w:val="003C4186"/>
    <w:rsid w:val="003C458C"/>
    <w:rsid w:val="003C6185"/>
    <w:rsid w:val="003D0D2D"/>
    <w:rsid w:val="003D4710"/>
    <w:rsid w:val="003E16D7"/>
    <w:rsid w:val="003E197E"/>
    <w:rsid w:val="003E317F"/>
    <w:rsid w:val="003E5751"/>
    <w:rsid w:val="003F5BFD"/>
    <w:rsid w:val="003F7821"/>
    <w:rsid w:val="004046F0"/>
    <w:rsid w:val="0040668F"/>
    <w:rsid w:val="00412677"/>
    <w:rsid w:val="00417925"/>
    <w:rsid w:val="004220D5"/>
    <w:rsid w:val="00431098"/>
    <w:rsid w:val="00433255"/>
    <w:rsid w:val="004348AE"/>
    <w:rsid w:val="00435E9A"/>
    <w:rsid w:val="00436E95"/>
    <w:rsid w:val="004376C0"/>
    <w:rsid w:val="0044115F"/>
    <w:rsid w:val="0044223A"/>
    <w:rsid w:val="00442CF8"/>
    <w:rsid w:val="00445C17"/>
    <w:rsid w:val="00446792"/>
    <w:rsid w:val="00446F80"/>
    <w:rsid w:val="00450C83"/>
    <w:rsid w:val="00451851"/>
    <w:rsid w:val="00453343"/>
    <w:rsid w:val="004574D4"/>
    <w:rsid w:val="004608B9"/>
    <w:rsid w:val="00460ADB"/>
    <w:rsid w:val="00460E0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081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37DEB"/>
    <w:rsid w:val="005414F4"/>
    <w:rsid w:val="00546187"/>
    <w:rsid w:val="005463F1"/>
    <w:rsid w:val="00556220"/>
    <w:rsid w:val="00557D77"/>
    <w:rsid w:val="00562EAA"/>
    <w:rsid w:val="00563B58"/>
    <w:rsid w:val="005640C4"/>
    <w:rsid w:val="00564C53"/>
    <w:rsid w:val="005657AF"/>
    <w:rsid w:val="0056619B"/>
    <w:rsid w:val="0056684C"/>
    <w:rsid w:val="00572555"/>
    <w:rsid w:val="00572B85"/>
    <w:rsid w:val="00574A0C"/>
    <w:rsid w:val="00576E4C"/>
    <w:rsid w:val="0057780F"/>
    <w:rsid w:val="005811E3"/>
    <w:rsid w:val="00581E0A"/>
    <w:rsid w:val="00582870"/>
    <w:rsid w:val="00586D89"/>
    <w:rsid w:val="005916B8"/>
    <w:rsid w:val="00593D00"/>
    <w:rsid w:val="005A05E8"/>
    <w:rsid w:val="005A1B4C"/>
    <w:rsid w:val="005A1BA3"/>
    <w:rsid w:val="005A545C"/>
    <w:rsid w:val="005A6453"/>
    <w:rsid w:val="005C1567"/>
    <w:rsid w:val="005C6CE5"/>
    <w:rsid w:val="005C76DE"/>
    <w:rsid w:val="005D3F07"/>
    <w:rsid w:val="005D45ED"/>
    <w:rsid w:val="005D583E"/>
    <w:rsid w:val="005E13EA"/>
    <w:rsid w:val="005E2681"/>
    <w:rsid w:val="005E53BD"/>
    <w:rsid w:val="00604CAE"/>
    <w:rsid w:val="00606E27"/>
    <w:rsid w:val="006108C9"/>
    <w:rsid w:val="00612E6A"/>
    <w:rsid w:val="00615C7E"/>
    <w:rsid w:val="006205EF"/>
    <w:rsid w:val="0062158D"/>
    <w:rsid w:val="00630EA0"/>
    <w:rsid w:val="00630F39"/>
    <w:rsid w:val="0063104A"/>
    <w:rsid w:val="006326D1"/>
    <w:rsid w:val="00632E0A"/>
    <w:rsid w:val="00633165"/>
    <w:rsid w:val="00636B6C"/>
    <w:rsid w:val="0063765C"/>
    <w:rsid w:val="00640E1E"/>
    <w:rsid w:val="006447DE"/>
    <w:rsid w:val="0065276E"/>
    <w:rsid w:val="00654329"/>
    <w:rsid w:val="00654CEC"/>
    <w:rsid w:val="00655507"/>
    <w:rsid w:val="00664015"/>
    <w:rsid w:val="006712A7"/>
    <w:rsid w:val="006733CC"/>
    <w:rsid w:val="00674FC2"/>
    <w:rsid w:val="00677E42"/>
    <w:rsid w:val="00682334"/>
    <w:rsid w:val="006831CA"/>
    <w:rsid w:val="00684B16"/>
    <w:rsid w:val="00694C00"/>
    <w:rsid w:val="00696F65"/>
    <w:rsid w:val="006A1F11"/>
    <w:rsid w:val="006A2911"/>
    <w:rsid w:val="006A7A6D"/>
    <w:rsid w:val="006B5E67"/>
    <w:rsid w:val="006C2EB5"/>
    <w:rsid w:val="006D0FE3"/>
    <w:rsid w:val="006D18A3"/>
    <w:rsid w:val="006D5970"/>
    <w:rsid w:val="006E481E"/>
    <w:rsid w:val="006E795F"/>
    <w:rsid w:val="00700249"/>
    <w:rsid w:val="0070604C"/>
    <w:rsid w:val="007069CD"/>
    <w:rsid w:val="00710D69"/>
    <w:rsid w:val="007110E6"/>
    <w:rsid w:val="0071151F"/>
    <w:rsid w:val="00711A70"/>
    <w:rsid w:val="00712E6F"/>
    <w:rsid w:val="00712E90"/>
    <w:rsid w:val="00713B7E"/>
    <w:rsid w:val="0071499F"/>
    <w:rsid w:val="00716822"/>
    <w:rsid w:val="00716A26"/>
    <w:rsid w:val="007203DA"/>
    <w:rsid w:val="007204AE"/>
    <w:rsid w:val="00722522"/>
    <w:rsid w:val="0072678F"/>
    <w:rsid w:val="00727C4C"/>
    <w:rsid w:val="00734809"/>
    <w:rsid w:val="0073644B"/>
    <w:rsid w:val="007406E1"/>
    <w:rsid w:val="00741165"/>
    <w:rsid w:val="00743E40"/>
    <w:rsid w:val="00751263"/>
    <w:rsid w:val="007513E5"/>
    <w:rsid w:val="00751EF7"/>
    <w:rsid w:val="00752657"/>
    <w:rsid w:val="007548EE"/>
    <w:rsid w:val="0075704F"/>
    <w:rsid w:val="00760B4D"/>
    <w:rsid w:val="00763B2D"/>
    <w:rsid w:val="00772924"/>
    <w:rsid w:val="00784EC4"/>
    <w:rsid w:val="00784F56"/>
    <w:rsid w:val="007872F2"/>
    <w:rsid w:val="007874BC"/>
    <w:rsid w:val="007877B3"/>
    <w:rsid w:val="007908E0"/>
    <w:rsid w:val="00791BEB"/>
    <w:rsid w:val="00793EB3"/>
    <w:rsid w:val="00794205"/>
    <w:rsid w:val="007948DB"/>
    <w:rsid w:val="00797012"/>
    <w:rsid w:val="007A1F6A"/>
    <w:rsid w:val="007B0DE3"/>
    <w:rsid w:val="007B491F"/>
    <w:rsid w:val="007B5CB2"/>
    <w:rsid w:val="007B7191"/>
    <w:rsid w:val="007C0609"/>
    <w:rsid w:val="007C1634"/>
    <w:rsid w:val="007C1D94"/>
    <w:rsid w:val="007C2879"/>
    <w:rsid w:val="007C6A87"/>
    <w:rsid w:val="007C705D"/>
    <w:rsid w:val="007D0A07"/>
    <w:rsid w:val="007D0C96"/>
    <w:rsid w:val="007D133D"/>
    <w:rsid w:val="007D3EB4"/>
    <w:rsid w:val="007D3F16"/>
    <w:rsid w:val="007D78CC"/>
    <w:rsid w:val="007F3F7E"/>
    <w:rsid w:val="007F5497"/>
    <w:rsid w:val="0080535B"/>
    <w:rsid w:val="00813CEC"/>
    <w:rsid w:val="008148C1"/>
    <w:rsid w:val="0081534C"/>
    <w:rsid w:val="008171E4"/>
    <w:rsid w:val="00820831"/>
    <w:rsid w:val="008208EA"/>
    <w:rsid w:val="00821F44"/>
    <w:rsid w:val="00824E67"/>
    <w:rsid w:val="00825A64"/>
    <w:rsid w:val="00826F48"/>
    <w:rsid w:val="008308AE"/>
    <w:rsid w:val="0083166E"/>
    <w:rsid w:val="00831DC3"/>
    <w:rsid w:val="008322C7"/>
    <w:rsid w:val="008324D7"/>
    <w:rsid w:val="00834F1D"/>
    <w:rsid w:val="00836CA5"/>
    <w:rsid w:val="00836FEC"/>
    <w:rsid w:val="00841F9D"/>
    <w:rsid w:val="008420E1"/>
    <w:rsid w:val="00843D58"/>
    <w:rsid w:val="00843EBA"/>
    <w:rsid w:val="00844D98"/>
    <w:rsid w:val="00846D84"/>
    <w:rsid w:val="0085230E"/>
    <w:rsid w:val="0085355E"/>
    <w:rsid w:val="008550A1"/>
    <w:rsid w:val="008603AE"/>
    <w:rsid w:val="00861035"/>
    <w:rsid w:val="00861038"/>
    <w:rsid w:val="008625BA"/>
    <w:rsid w:val="00865008"/>
    <w:rsid w:val="00866B50"/>
    <w:rsid w:val="008708F1"/>
    <w:rsid w:val="00880539"/>
    <w:rsid w:val="00884B97"/>
    <w:rsid w:val="008859E8"/>
    <w:rsid w:val="0088737B"/>
    <w:rsid w:val="00892716"/>
    <w:rsid w:val="00893067"/>
    <w:rsid w:val="008933DE"/>
    <w:rsid w:val="00895FCE"/>
    <w:rsid w:val="00897F3E"/>
    <w:rsid w:val="008A1BA8"/>
    <w:rsid w:val="008A1CEB"/>
    <w:rsid w:val="008A21B4"/>
    <w:rsid w:val="008A4576"/>
    <w:rsid w:val="008B07DE"/>
    <w:rsid w:val="008B28E7"/>
    <w:rsid w:val="008C14C7"/>
    <w:rsid w:val="008C2FFB"/>
    <w:rsid w:val="008C3BB7"/>
    <w:rsid w:val="008C5C4C"/>
    <w:rsid w:val="008C6EEA"/>
    <w:rsid w:val="008D36B1"/>
    <w:rsid w:val="008D5813"/>
    <w:rsid w:val="008D634E"/>
    <w:rsid w:val="008D6F1A"/>
    <w:rsid w:val="008D778A"/>
    <w:rsid w:val="008E5315"/>
    <w:rsid w:val="008F22BD"/>
    <w:rsid w:val="00902791"/>
    <w:rsid w:val="009079BD"/>
    <w:rsid w:val="00912BD9"/>
    <w:rsid w:val="00914C03"/>
    <w:rsid w:val="00916CFB"/>
    <w:rsid w:val="00920E5B"/>
    <w:rsid w:val="009249F8"/>
    <w:rsid w:val="00926436"/>
    <w:rsid w:val="0093018C"/>
    <w:rsid w:val="009311DD"/>
    <w:rsid w:val="00932CCA"/>
    <w:rsid w:val="0094068D"/>
    <w:rsid w:val="00943FCC"/>
    <w:rsid w:val="009544C0"/>
    <w:rsid w:val="00954FA4"/>
    <w:rsid w:val="00956AE9"/>
    <w:rsid w:val="0096114A"/>
    <w:rsid w:val="00964CC6"/>
    <w:rsid w:val="0098173C"/>
    <w:rsid w:val="00982A9B"/>
    <w:rsid w:val="00991FDA"/>
    <w:rsid w:val="009927A1"/>
    <w:rsid w:val="00996F56"/>
    <w:rsid w:val="0099774D"/>
    <w:rsid w:val="009A0627"/>
    <w:rsid w:val="009A310E"/>
    <w:rsid w:val="009A5F3B"/>
    <w:rsid w:val="009A764B"/>
    <w:rsid w:val="009B0B61"/>
    <w:rsid w:val="009B28C0"/>
    <w:rsid w:val="009B395A"/>
    <w:rsid w:val="009B4D3B"/>
    <w:rsid w:val="009B7136"/>
    <w:rsid w:val="009B7806"/>
    <w:rsid w:val="009C3AC2"/>
    <w:rsid w:val="009D0C36"/>
    <w:rsid w:val="009D4365"/>
    <w:rsid w:val="009D4875"/>
    <w:rsid w:val="009D4E3B"/>
    <w:rsid w:val="009D7BC9"/>
    <w:rsid w:val="009E0584"/>
    <w:rsid w:val="009E0C5A"/>
    <w:rsid w:val="009E1982"/>
    <w:rsid w:val="009E4D2C"/>
    <w:rsid w:val="009E552C"/>
    <w:rsid w:val="009F0978"/>
    <w:rsid w:val="009F3AEC"/>
    <w:rsid w:val="009F6AC5"/>
    <w:rsid w:val="00A00081"/>
    <w:rsid w:val="00A015F7"/>
    <w:rsid w:val="00A10D56"/>
    <w:rsid w:val="00A12AAE"/>
    <w:rsid w:val="00A15066"/>
    <w:rsid w:val="00A16DD1"/>
    <w:rsid w:val="00A221AB"/>
    <w:rsid w:val="00A22441"/>
    <w:rsid w:val="00A23F3B"/>
    <w:rsid w:val="00A24406"/>
    <w:rsid w:val="00A25A64"/>
    <w:rsid w:val="00A25F64"/>
    <w:rsid w:val="00A27CC2"/>
    <w:rsid w:val="00A3273B"/>
    <w:rsid w:val="00A34BDF"/>
    <w:rsid w:val="00A37A8A"/>
    <w:rsid w:val="00A40ED6"/>
    <w:rsid w:val="00A470EE"/>
    <w:rsid w:val="00A47621"/>
    <w:rsid w:val="00A479CD"/>
    <w:rsid w:val="00A5042F"/>
    <w:rsid w:val="00A50CFC"/>
    <w:rsid w:val="00A54D67"/>
    <w:rsid w:val="00A55A3F"/>
    <w:rsid w:val="00A56BC4"/>
    <w:rsid w:val="00A652F6"/>
    <w:rsid w:val="00A732EA"/>
    <w:rsid w:val="00A7489E"/>
    <w:rsid w:val="00A8015F"/>
    <w:rsid w:val="00A80BD2"/>
    <w:rsid w:val="00A816B9"/>
    <w:rsid w:val="00A83381"/>
    <w:rsid w:val="00A85039"/>
    <w:rsid w:val="00A851F7"/>
    <w:rsid w:val="00A906AA"/>
    <w:rsid w:val="00A94B35"/>
    <w:rsid w:val="00A94C5E"/>
    <w:rsid w:val="00AA241A"/>
    <w:rsid w:val="00AA252C"/>
    <w:rsid w:val="00AA666E"/>
    <w:rsid w:val="00AB5518"/>
    <w:rsid w:val="00AB66C4"/>
    <w:rsid w:val="00AC01D4"/>
    <w:rsid w:val="00AC4A04"/>
    <w:rsid w:val="00AD1482"/>
    <w:rsid w:val="00AD336F"/>
    <w:rsid w:val="00AD3550"/>
    <w:rsid w:val="00AD511B"/>
    <w:rsid w:val="00AD7B39"/>
    <w:rsid w:val="00AE1A05"/>
    <w:rsid w:val="00AE2564"/>
    <w:rsid w:val="00AE301F"/>
    <w:rsid w:val="00AE3302"/>
    <w:rsid w:val="00AE7077"/>
    <w:rsid w:val="00AF61C2"/>
    <w:rsid w:val="00AF6CC6"/>
    <w:rsid w:val="00B00CD8"/>
    <w:rsid w:val="00B011CD"/>
    <w:rsid w:val="00B0296A"/>
    <w:rsid w:val="00B10C43"/>
    <w:rsid w:val="00B12295"/>
    <w:rsid w:val="00B137BE"/>
    <w:rsid w:val="00B17FA0"/>
    <w:rsid w:val="00B22EB7"/>
    <w:rsid w:val="00B24344"/>
    <w:rsid w:val="00B26769"/>
    <w:rsid w:val="00B27FE3"/>
    <w:rsid w:val="00B31C91"/>
    <w:rsid w:val="00B3747F"/>
    <w:rsid w:val="00B43194"/>
    <w:rsid w:val="00B47734"/>
    <w:rsid w:val="00B50FBA"/>
    <w:rsid w:val="00B558EB"/>
    <w:rsid w:val="00B577D3"/>
    <w:rsid w:val="00B60466"/>
    <w:rsid w:val="00B6548F"/>
    <w:rsid w:val="00B73F3A"/>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0DCB"/>
    <w:rsid w:val="00BD214D"/>
    <w:rsid w:val="00BD30B1"/>
    <w:rsid w:val="00BE0F7B"/>
    <w:rsid w:val="00BE10C2"/>
    <w:rsid w:val="00BE24B9"/>
    <w:rsid w:val="00BE66D3"/>
    <w:rsid w:val="00BF2E50"/>
    <w:rsid w:val="00BF6E3B"/>
    <w:rsid w:val="00C01D14"/>
    <w:rsid w:val="00C025B4"/>
    <w:rsid w:val="00C0275F"/>
    <w:rsid w:val="00C040A7"/>
    <w:rsid w:val="00C118E2"/>
    <w:rsid w:val="00C11F61"/>
    <w:rsid w:val="00C161FD"/>
    <w:rsid w:val="00C23F17"/>
    <w:rsid w:val="00C26A95"/>
    <w:rsid w:val="00C26D0D"/>
    <w:rsid w:val="00C27C95"/>
    <w:rsid w:val="00C27E50"/>
    <w:rsid w:val="00C300D2"/>
    <w:rsid w:val="00C3270F"/>
    <w:rsid w:val="00C3278B"/>
    <w:rsid w:val="00C33375"/>
    <w:rsid w:val="00C34C23"/>
    <w:rsid w:val="00C4096F"/>
    <w:rsid w:val="00C42005"/>
    <w:rsid w:val="00C44446"/>
    <w:rsid w:val="00C4664D"/>
    <w:rsid w:val="00C472AA"/>
    <w:rsid w:val="00C50A05"/>
    <w:rsid w:val="00C54AED"/>
    <w:rsid w:val="00C55B2F"/>
    <w:rsid w:val="00C60486"/>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06DC"/>
    <w:rsid w:val="00CD1E3C"/>
    <w:rsid w:val="00CD5D3F"/>
    <w:rsid w:val="00CD68A9"/>
    <w:rsid w:val="00CD7DE5"/>
    <w:rsid w:val="00CF1E90"/>
    <w:rsid w:val="00CF3DB3"/>
    <w:rsid w:val="00D052BC"/>
    <w:rsid w:val="00D07026"/>
    <w:rsid w:val="00D07BAB"/>
    <w:rsid w:val="00D11C62"/>
    <w:rsid w:val="00D161A8"/>
    <w:rsid w:val="00D212C3"/>
    <w:rsid w:val="00D22C8F"/>
    <w:rsid w:val="00D33491"/>
    <w:rsid w:val="00D35E66"/>
    <w:rsid w:val="00D412DF"/>
    <w:rsid w:val="00D44F8E"/>
    <w:rsid w:val="00D44FD0"/>
    <w:rsid w:val="00D52F4E"/>
    <w:rsid w:val="00D53BAC"/>
    <w:rsid w:val="00D5733C"/>
    <w:rsid w:val="00D607EF"/>
    <w:rsid w:val="00D60F88"/>
    <w:rsid w:val="00D625E7"/>
    <w:rsid w:val="00D646BD"/>
    <w:rsid w:val="00D66B91"/>
    <w:rsid w:val="00D70239"/>
    <w:rsid w:val="00D71201"/>
    <w:rsid w:val="00D720C7"/>
    <w:rsid w:val="00D77A04"/>
    <w:rsid w:val="00D81D06"/>
    <w:rsid w:val="00D849EC"/>
    <w:rsid w:val="00D8652C"/>
    <w:rsid w:val="00D876E6"/>
    <w:rsid w:val="00D96E59"/>
    <w:rsid w:val="00DA1025"/>
    <w:rsid w:val="00DA22EC"/>
    <w:rsid w:val="00DA5860"/>
    <w:rsid w:val="00DB1D6A"/>
    <w:rsid w:val="00DB2767"/>
    <w:rsid w:val="00DB59FB"/>
    <w:rsid w:val="00DC4729"/>
    <w:rsid w:val="00DC475D"/>
    <w:rsid w:val="00DE556F"/>
    <w:rsid w:val="00DE5CAA"/>
    <w:rsid w:val="00DF74D0"/>
    <w:rsid w:val="00E0024F"/>
    <w:rsid w:val="00E03B6D"/>
    <w:rsid w:val="00E0649E"/>
    <w:rsid w:val="00E06BF1"/>
    <w:rsid w:val="00E16C09"/>
    <w:rsid w:val="00E17160"/>
    <w:rsid w:val="00E20A4C"/>
    <w:rsid w:val="00E35BEC"/>
    <w:rsid w:val="00E473E9"/>
    <w:rsid w:val="00E50821"/>
    <w:rsid w:val="00E50EF8"/>
    <w:rsid w:val="00E51F91"/>
    <w:rsid w:val="00E53B4C"/>
    <w:rsid w:val="00E676F7"/>
    <w:rsid w:val="00E7086E"/>
    <w:rsid w:val="00E7374A"/>
    <w:rsid w:val="00E73C41"/>
    <w:rsid w:val="00E74F50"/>
    <w:rsid w:val="00E7598F"/>
    <w:rsid w:val="00E75E9D"/>
    <w:rsid w:val="00E75EB5"/>
    <w:rsid w:val="00E76F60"/>
    <w:rsid w:val="00E83D90"/>
    <w:rsid w:val="00E83F28"/>
    <w:rsid w:val="00E83F91"/>
    <w:rsid w:val="00E9107A"/>
    <w:rsid w:val="00E91F62"/>
    <w:rsid w:val="00E929FD"/>
    <w:rsid w:val="00E93240"/>
    <w:rsid w:val="00E9479B"/>
    <w:rsid w:val="00EA28F1"/>
    <w:rsid w:val="00EA4D48"/>
    <w:rsid w:val="00EB2173"/>
    <w:rsid w:val="00EB62E6"/>
    <w:rsid w:val="00EB735D"/>
    <w:rsid w:val="00ED1B30"/>
    <w:rsid w:val="00ED250E"/>
    <w:rsid w:val="00ED3415"/>
    <w:rsid w:val="00ED6535"/>
    <w:rsid w:val="00ED7E62"/>
    <w:rsid w:val="00EE1AC1"/>
    <w:rsid w:val="00EE39D6"/>
    <w:rsid w:val="00EE413C"/>
    <w:rsid w:val="00EE52AD"/>
    <w:rsid w:val="00EE568D"/>
    <w:rsid w:val="00F01F92"/>
    <w:rsid w:val="00F10A08"/>
    <w:rsid w:val="00F139CF"/>
    <w:rsid w:val="00F22AC5"/>
    <w:rsid w:val="00F254D1"/>
    <w:rsid w:val="00F30443"/>
    <w:rsid w:val="00F32B82"/>
    <w:rsid w:val="00F4043E"/>
    <w:rsid w:val="00F40CB5"/>
    <w:rsid w:val="00F41BBC"/>
    <w:rsid w:val="00F43B9D"/>
    <w:rsid w:val="00F444F0"/>
    <w:rsid w:val="00F46BA0"/>
    <w:rsid w:val="00F50847"/>
    <w:rsid w:val="00F5153D"/>
    <w:rsid w:val="00F53F27"/>
    <w:rsid w:val="00F546D1"/>
    <w:rsid w:val="00F64BA0"/>
    <w:rsid w:val="00F6513F"/>
    <w:rsid w:val="00F66272"/>
    <w:rsid w:val="00F6ACA0"/>
    <w:rsid w:val="00F709C0"/>
    <w:rsid w:val="00F8610A"/>
    <w:rsid w:val="00F927A1"/>
    <w:rsid w:val="00F92E4D"/>
    <w:rsid w:val="00F94392"/>
    <w:rsid w:val="00F945D7"/>
    <w:rsid w:val="00FA3764"/>
    <w:rsid w:val="00FA56ED"/>
    <w:rsid w:val="00FB222A"/>
    <w:rsid w:val="00FB5FA6"/>
    <w:rsid w:val="00FC1310"/>
    <w:rsid w:val="00FC1328"/>
    <w:rsid w:val="00FC2FF3"/>
    <w:rsid w:val="00FC3263"/>
    <w:rsid w:val="00FC51F9"/>
    <w:rsid w:val="00FC5B40"/>
    <w:rsid w:val="00FC5FF8"/>
    <w:rsid w:val="00FC702B"/>
    <w:rsid w:val="00FD048B"/>
    <w:rsid w:val="00FD3D7C"/>
    <w:rsid w:val="00FD4F8F"/>
    <w:rsid w:val="00FD4FF1"/>
    <w:rsid w:val="00FD72B0"/>
    <w:rsid w:val="00FE0C16"/>
    <w:rsid w:val="00FE14AD"/>
    <w:rsid w:val="00FE14B1"/>
    <w:rsid w:val="00FE1F6A"/>
    <w:rsid w:val="00FE217E"/>
    <w:rsid w:val="00FE23D1"/>
    <w:rsid w:val="00FE31E1"/>
    <w:rsid w:val="00FF0070"/>
    <w:rsid w:val="00FF31EC"/>
    <w:rsid w:val="00FF5EE5"/>
    <w:rsid w:val="00FF5F6A"/>
    <w:rsid w:val="00FF6537"/>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19F493E-DDE0-4ED6-8E96-88213C3FC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14C03"/>
    <w:rPr>
      <w:color w:val="605E5C"/>
      <w:shd w:val="clear" w:color="auto" w:fill="E1DFDD"/>
    </w:rPr>
  </w:style>
  <w:style w:type="paragraph" w:styleId="NormalWeb">
    <w:name w:val="Normal (Web)"/>
    <w:basedOn w:val="Normal"/>
    <w:uiPriority w:val="99"/>
    <w:semiHidden/>
    <w:unhideWhenUsed/>
    <w:rsid w:val="008E53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8E5315"/>
  </w:style>
  <w:style w:type="character" w:styleId="Strong">
    <w:name w:val="Strong"/>
    <w:basedOn w:val="DefaultParagraphFont"/>
    <w:uiPriority w:val="22"/>
    <w:qFormat/>
    <w:rsid w:val="00F945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3301108">
      <w:bodyDiv w:val="1"/>
      <w:marLeft w:val="0"/>
      <w:marRight w:val="0"/>
      <w:marTop w:val="0"/>
      <w:marBottom w:val="0"/>
      <w:divBdr>
        <w:top w:val="none" w:sz="0" w:space="0" w:color="auto"/>
        <w:left w:val="none" w:sz="0" w:space="0" w:color="auto"/>
        <w:bottom w:val="none" w:sz="0" w:space="0" w:color="auto"/>
        <w:right w:val="none" w:sz="0" w:space="0" w:color="auto"/>
      </w:divBdr>
    </w:div>
    <w:div w:id="10800541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detention-and-custody/detainee-care/children-and-young-persons" TargetMode="External"/><Relationship Id="rId26" Type="http://schemas.openxmlformats.org/officeDocument/2006/relationships/hyperlink" Target="https://www.languageline.com/uk/industries/police-criminal-justice-translation/"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introduction-vulnerability-related-ris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365712717725535" TargetMode="External"/><Relationship Id="rId25" Type="http://schemas.openxmlformats.org/officeDocument/2006/relationships/hyperlink" Target="https://www.gov.uk/government/publications/vulnerabilities-applying-all-our-health/vulnerabilities-applying-all-our-health"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cpcouncil.gov.uk/Children-young-people-and-families/Working-in-childcare/Early-Years-Safeguarding/Multi-Agency-Risk-Assessment-Conference-and-Public-Protection-Notice-forms.aspx" TargetMode="External"/><Relationship Id="rId20" Type="http://schemas.openxmlformats.org/officeDocument/2006/relationships/hyperlink" Target="https://www.college.police.uk/research/crime-reduction-toolkit/problem-oriented-policing" TargetMode="External"/><Relationship Id="rId29" Type="http://schemas.openxmlformats.org/officeDocument/2006/relationships/hyperlink" Target="https://www.mindtools.com/pages/article/reflective-cycle.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gu-repository.worktribe.com/preview/1001194/FYFE%202017%20Policing%202026%20evidence%20review.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ps.gov.uk/legal-guidance/safeguarding-children-victims-and-witnesses" TargetMode="External"/><Relationship Id="rId28" Type="http://schemas.openxmlformats.org/officeDocument/2006/relationships/hyperlink" Target="https://safeguarding.network/content/safeguarding-and-the-role-of-the-appropriate-adult/"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doi.org/10.1093/bjc/azy07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what-works-policing-reduce-crime/people-and-places" TargetMode="External"/><Relationship Id="rId27" Type="http://schemas.openxmlformats.org/officeDocument/2006/relationships/hyperlink" Target="https://www.legislation.gov.uk/ukpga/Vict/24-25/100/section/18" TargetMode="External"/><Relationship Id="rId30" Type="http://schemas.openxmlformats.org/officeDocument/2006/relationships/hyperlink" Target="https://doi.org/10.1108/14668201311313596"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3314</TotalTime>
  <Pages>24</Pages>
  <Words>5657</Words>
  <Characters>32247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Chilcott,Isabel swp8131</cp:lastModifiedBy>
  <cp:revision>103</cp:revision>
  <cp:lastPrinted>2014-08-26T08:55:00Z</cp:lastPrinted>
  <dcterms:created xsi:type="dcterms:W3CDTF">2023-01-12T22:55:00Z</dcterms:created>
  <dcterms:modified xsi:type="dcterms:W3CDTF">2023-08-07T22:56:00Z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2023-01-12T22:52:34Z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cfc648c5-081b-4ac9-bb75-7e69735b58e5</vt:lpwstr>
  </property>
  <property fmtid="{D5CDD505-2E9C-101B-9397-08002B2CF9AE}" pid="9" name="MSIP_Label_66cf8fe5-b7b7-4df7-b38d-1c61ac2f6639_ContentBits">
    <vt:lpwstr>0</vt:lpwstr>
  </property>
</Properties>
</file>