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3AAB61F7" w:rsidR="00301299" w:rsidRDefault="00B92C86" w:rsidP="00301299">
      <w:pPr>
        <w:jc w:val="center"/>
      </w:pPr>
      <w:r>
        <w:rPr>
          <w:noProof/>
        </w:rPr>
        <w:t>5</w:t>
      </w:r>
      <w:r w:rsidR="00301299">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3BD1374B" w:rsidR="00301299" w:rsidRPr="00301299" w:rsidRDefault="00DF42BB" w:rsidP="00301299">
      <w:pPr>
        <w:jc w:val="center"/>
        <w:rPr>
          <w:sz w:val="96"/>
          <w:szCs w:val="96"/>
        </w:rPr>
      </w:pPr>
      <w:r>
        <w:rPr>
          <w:sz w:val="96"/>
          <w:szCs w:val="96"/>
        </w:rPr>
        <w:t>Engine Performance Characteristics</w:t>
      </w:r>
    </w:p>
    <w:p w14:paraId="4C871724" w14:textId="77777777" w:rsidR="00301299" w:rsidRDefault="00301299" w:rsidP="00301299">
      <w:pPr>
        <w:jc w:val="center"/>
        <w:rPr>
          <w:sz w:val="36"/>
          <w:szCs w:val="36"/>
        </w:rPr>
      </w:pPr>
    </w:p>
    <w:p w14:paraId="34E74634" w14:textId="446ADFB3" w:rsidR="00301299" w:rsidRPr="00301299" w:rsidRDefault="00245B4D" w:rsidP="00301299">
      <w:pPr>
        <w:jc w:val="center"/>
        <w:rPr>
          <w:sz w:val="36"/>
          <w:szCs w:val="36"/>
        </w:rPr>
      </w:pPr>
      <w:r>
        <w:rPr>
          <w:sz w:val="36"/>
          <w:szCs w:val="36"/>
        </w:rPr>
        <w:t>Motorsport Technology ACHA4004</w:t>
      </w:r>
    </w:p>
    <w:p w14:paraId="75602CC8" w14:textId="516E0FDE" w:rsidR="00301299" w:rsidRDefault="00C56B4F" w:rsidP="00301299">
      <w:pPr>
        <w:jc w:val="center"/>
        <w:rPr>
          <w:sz w:val="32"/>
          <w:szCs w:val="32"/>
        </w:rPr>
      </w:pPr>
      <w:r>
        <w:rPr>
          <w:sz w:val="32"/>
          <w:szCs w:val="32"/>
        </w:rPr>
        <w:t>Word Count: 1498</w:t>
      </w:r>
    </w:p>
    <w:p w14:paraId="50046D85" w14:textId="77777777" w:rsidR="00301299" w:rsidRDefault="00301299" w:rsidP="007D5A89">
      <w:pPr>
        <w:rPr>
          <w:sz w:val="32"/>
          <w:szCs w:val="32"/>
        </w:rPr>
      </w:pPr>
    </w:p>
    <w:p w14:paraId="22892D1A" w14:textId="461183BA" w:rsidR="00301299" w:rsidRPr="001E4CAF" w:rsidRDefault="007D5A89" w:rsidP="00301299">
      <w:pPr>
        <w:jc w:val="center"/>
        <w:rPr>
          <w:sz w:val="40"/>
          <w:szCs w:val="40"/>
        </w:rPr>
      </w:pPr>
      <w:r w:rsidRPr="001E4CAF">
        <w:rPr>
          <w:sz w:val="32"/>
          <w:szCs w:val="32"/>
        </w:rPr>
        <w:t>Lily Yallop</w:t>
      </w:r>
    </w:p>
    <w:p w14:paraId="6BFE1304" w14:textId="5FEA5A6E" w:rsidR="00301299" w:rsidRPr="001E4CAF" w:rsidRDefault="007D5A89" w:rsidP="00301299">
      <w:pPr>
        <w:jc w:val="center"/>
      </w:pPr>
      <w:r w:rsidRPr="001E4CAF">
        <w:rPr>
          <w:sz w:val="24"/>
          <w:szCs w:val="24"/>
        </w:rPr>
        <w:t>2400645</w:t>
      </w:r>
    </w:p>
    <w:p w14:paraId="5E3CE57E" w14:textId="0440F190" w:rsidR="00301299" w:rsidRDefault="007D5A89" w:rsidP="00301299">
      <w:pPr>
        <w:jc w:val="center"/>
        <w:sectPr w:rsidR="00301299" w:rsidSect="00D26C24">
          <w:headerReference w:type="default" r:id="rId12"/>
          <w:footerReference w:type="default" r:id="rId13"/>
          <w:pgSz w:w="11906" w:h="16838"/>
          <w:pgMar w:top="1440" w:right="1440" w:bottom="1440" w:left="1440" w:header="708" w:footer="708" w:gutter="0"/>
          <w:cols w:space="708"/>
          <w:titlePg/>
          <w:docGrid w:linePitch="360"/>
        </w:sectPr>
      </w:pPr>
      <w:r>
        <w:t>30.03.</w:t>
      </w:r>
      <w:r w:rsidR="001E4CAF">
        <w:t>2025</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4A733568" w14:textId="7E5BC694" w:rsidR="00BE5B0A"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3987616" w:history="1">
            <w:r w:rsidR="00BE5B0A" w:rsidRPr="00024077">
              <w:rPr>
                <w:rStyle w:val="Hyperlink"/>
                <w:noProof/>
              </w:rPr>
              <w:t>1</w:t>
            </w:r>
            <w:r w:rsidR="00BE5B0A">
              <w:rPr>
                <w:rFonts w:eastAsiaTheme="minorEastAsia"/>
                <w:noProof/>
                <w:kern w:val="2"/>
                <w:sz w:val="24"/>
                <w:szCs w:val="24"/>
                <w:lang w:eastAsia="en-GB"/>
                <w14:ligatures w14:val="standardContextual"/>
              </w:rPr>
              <w:tab/>
            </w:r>
            <w:r w:rsidR="00BE5B0A" w:rsidRPr="00024077">
              <w:rPr>
                <w:rStyle w:val="Hyperlink"/>
                <w:noProof/>
              </w:rPr>
              <w:t>Introduction</w:t>
            </w:r>
            <w:r w:rsidR="00BE5B0A">
              <w:rPr>
                <w:noProof/>
                <w:webHidden/>
              </w:rPr>
              <w:tab/>
            </w:r>
            <w:r w:rsidR="00BE5B0A">
              <w:rPr>
                <w:noProof/>
                <w:webHidden/>
              </w:rPr>
              <w:fldChar w:fldCharType="begin"/>
            </w:r>
            <w:r w:rsidR="00BE5B0A">
              <w:rPr>
                <w:noProof/>
                <w:webHidden/>
              </w:rPr>
              <w:instrText xml:space="preserve"> PAGEREF _Toc193987616 \h </w:instrText>
            </w:r>
            <w:r w:rsidR="00BE5B0A">
              <w:rPr>
                <w:noProof/>
                <w:webHidden/>
              </w:rPr>
            </w:r>
            <w:r w:rsidR="00BE5B0A">
              <w:rPr>
                <w:noProof/>
                <w:webHidden/>
              </w:rPr>
              <w:fldChar w:fldCharType="separate"/>
            </w:r>
            <w:r w:rsidR="00BE5B0A">
              <w:rPr>
                <w:noProof/>
                <w:webHidden/>
              </w:rPr>
              <w:t>1</w:t>
            </w:r>
            <w:r w:rsidR="00BE5B0A">
              <w:rPr>
                <w:noProof/>
                <w:webHidden/>
              </w:rPr>
              <w:fldChar w:fldCharType="end"/>
            </w:r>
          </w:hyperlink>
        </w:p>
        <w:p w14:paraId="40D4B5A4" w14:textId="7C5D324E" w:rsidR="00BE5B0A" w:rsidRDefault="00BE5B0A">
          <w:pPr>
            <w:pStyle w:val="TOC1"/>
            <w:tabs>
              <w:tab w:val="left" w:pos="440"/>
              <w:tab w:val="right" w:leader="dot" w:pos="9016"/>
            </w:tabs>
            <w:rPr>
              <w:rFonts w:eastAsiaTheme="minorEastAsia"/>
              <w:noProof/>
              <w:kern w:val="2"/>
              <w:sz w:val="24"/>
              <w:szCs w:val="24"/>
              <w:lang w:eastAsia="en-GB"/>
              <w14:ligatures w14:val="standardContextual"/>
            </w:rPr>
          </w:pPr>
          <w:hyperlink w:anchor="_Toc193987617" w:history="1">
            <w:r w:rsidRPr="00024077">
              <w:rPr>
                <w:rStyle w:val="Hyperlink"/>
                <w:noProof/>
              </w:rPr>
              <w:t>2</w:t>
            </w:r>
            <w:r>
              <w:rPr>
                <w:rFonts w:eastAsiaTheme="minorEastAsia"/>
                <w:noProof/>
                <w:kern w:val="2"/>
                <w:sz w:val="24"/>
                <w:szCs w:val="24"/>
                <w:lang w:eastAsia="en-GB"/>
                <w14:ligatures w14:val="standardContextual"/>
              </w:rPr>
              <w:tab/>
            </w:r>
            <w:r w:rsidRPr="00024077">
              <w:rPr>
                <w:rStyle w:val="Hyperlink"/>
                <w:noProof/>
              </w:rPr>
              <w:t>Testing Equipment and Methodology</w:t>
            </w:r>
            <w:r>
              <w:rPr>
                <w:noProof/>
                <w:webHidden/>
              </w:rPr>
              <w:tab/>
            </w:r>
            <w:r>
              <w:rPr>
                <w:noProof/>
                <w:webHidden/>
              </w:rPr>
              <w:fldChar w:fldCharType="begin"/>
            </w:r>
            <w:r>
              <w:rPr>
                <w:noProof/>
                <w:webHidden/>
              </w:rPr>
              <w:instrText xml:space="preserve"> PAGEREF _Toc193987617 \h </w:instrText>
            </w:r>
            <w:r>
              <w:rPr>
                <w:noProof/>
                <w:webHidden/>
              </w:rPr>
            </w:r>
            <w:r>
              <w:rPr>
                <w:noProof/>
                <w:webHidden/>
              </w:rPr>
              <w:fldChar w:fldCharType="separate"/>
            </w:r>
            <w:r>
              <w:rPr>
                <w:noProof/>
                <w:webHidden/>
              </w:rPr>
              <w:t>2</w:t>
            </w:r>
            <w:r>
              <w:rPr>
                <w:noProof/>
                <w:webHidden/>
              </w:rPr>
              <w:fldChar w:fldCharType="end"/>
            </w:r>
          </w:hyperlink>
        </w:p>
        <w:p w14:paraId="3B492CC5" w14:textId="14E79F49" w:rsidR="00BE5B0A" w:rsidRDefault="00BE5B0A">
          <w:pPr>
            <w:pStyle w:val="TOC2"/>
            <w:tabs>
              <w:tab w:val="left" w:pos="960"/>
              <w:tab w:val="right" w:leader="dot" w:pos="9016"/>
            </w:tabs>
            <w:rPr>
              <w:rFonts w:eastAsiaTheme="minorEastAsia"/>
              <w:noProof/>
              <w:kern w:val="2"/>
              <w:sz w:val="24"/>
              <w:szCs w:val="24"/>
              <w:lang w:eastAsia="en-GB"/>
              <w14:ligatures w14:val="standardContextual"/>
            </w:rPr>
          </w:pPr>
          <w:hyperlink w:anchor="_Toc193987618" w:history="1">
            <w:r w:rsidRPr="00024077">
              <w:rPr>
                <w:rStyle w:val="Hyperlink"/>
                <w:noProof/>
              </w:rPr>
              <w:t>2.1</w:t>
            </w:r>
            <w:r>
              <w:rPr>
                <w:rFonts w:eastAsiaTheme="minorEastAsia"/>
                <w:noProof/>
                <w:kern w:val="2"/>
                <w:sz w:val="24"/>
                <w:szCs w:val="24"/>
                <w:lang w:eastAsia="en-GB"/>
                <w14:ligatures w14:val="standardContextual"/>
              </w:rPr>
              <w:tab/>
            </w:r>
            <w:r w:rsidRPr="00024077">
              <w:rPr>
                <w:rStyle w:val="Hyperlink"/>
                <w:noProof/>
              </w:rPr>
              <w:t>Equipment Used</w:t>
            </w:r>
            <w:r>
              <w:rPr>
                <w:noProof/>
                <w:webHidden/>
              </w:rPr>
              <w:tab/>
            </w:r>
            <w:r>
              <w:rPr>
                <w:noProof/>
                <w:webHidden/>
              </w:rPr>
              <w:fldChar w:fldCharType="begin"/>
            </w:r>
            <w:r>
              <w:rPr>
                <w:noProof/>
                <w:webHidden/>
              </w:rPr>
              <w:instrText xml:space="preserve"> PAGEREF _Toc193987618 \h </w:instrText>
            </w:r>
            <w:r>
              <w:rPr>
                <w:noProof/>
                <w:webHidden/>
              </w:rPr>
            </w:r>
            <w:r>
              <w:rPr>
                <w:noProof/>
                <w:webHidden/>
              </w:rPr>
              <w:fldChar w:fldCharType="separate"/>
            </w:r>
            <w:r>
              <w:rPr>
                <w:noProof/>
                <w:webHidden/>
              </w:rPr>
              <w:t>2</w:t>
            </w:r>
            <w:r>
              <w:rPr>
                <w:noProof/>
                <w:webHidden/>
              </w:rPr>
              <w:fldChar w:fldCharType="end"/>
            </w:r>
          </w:hyperlink>
        </w:p>
        <w:p w14:paraId="01475364" w14:textId="53063C00" w:rsidR="00BE5B0A" w:rsidRDefault="00BE5B0A">
          <w:pPr>
            <w:pStyle w:val="TOC3"/>
            <w:tabs>
              <w:tab w:val="left" w:pos="1200"/>
              <w:tab w:val="right" w:leader="dot" w:pos="9016"/>
            </w:tabs>
            <w:rPr>
              <w:rFonts w:eastAsiaTheme="minorEastAsia"/>
              <w:noProof/>
              <w:kern w:val="2"/>
              <w:sz w:val="24"/>
              <w:szCs w:val="24"/>
              <w:lang w:eastAsia="en-GB"/>
              <w14:ligatures w14:val="standardContextual"/>
            </w:rPr>
          </w:pPr>
          <w:hyperlink w:anchor="_Toc193987619" w:history="1">
            <w:r w:rsidRPr="00024077">
              <w:rPr>
                <w:rStyle w:val="Hyperlink"/>
                <w:noProof/>
              </w:rPr>
              <w:t>2.1.1</w:t>
            </w:r>
            <w:r>
              <w:rPr>
                <w:rFonts w:eastAsiaTheme="minorEastAsia"/>
                <w:noProof/>
                <w:kern w:val="2"/>
                <w:sz w:val="24"/>
                <w:szCs w:val="24"/>
                <w:lang w:eastAsia="en-GB"/>
                <w14:ligatures w14:val="standardContextual"/>
              </w:rPr>
              <w:tab/>
            </w:r>
            <w:r w:rsidRPr="00024077">
              <w:rPr>
                <w:rStyle w:val="Hyperlink"/>
                <w:noProof/>
              </w:rPr>
              <w:t>Dyno</w:t>
            </w:r>
            <w:r>
              <w:rPr>
                <w:noProof/>
                <w:webHidden/>
              </w:rPr>
              <w:tab/>
            </w:r>
            <w:r>
              <w:rPr>
                <w:noProof/>
                <w:webHidden/>
              </w:rPr>
              <w:fldChar w:fldCharType="begin"/>
            </w:r>
            <w:r>
              <w:rPr>
                <w:noProof/>
                <w:webHidden/>
              </w:rPr>
              <w:instrText xml:space="preserve"> PAGEREF _Toc193987619 \h </w:instrText>
            </w:r>
            <w:r>
              <w:rPr>
                <w:noProof/>
                <w:webHidden/>
              </w:rPr>
            </w:r>
            <w:r>
              <w:rPr>
                <w:noProof/>
                <w:webHidden/>
              </w:rPr>
              <w:fldChar w:fldCharType="separate"/>
            </w:r>
            <w:r>
              <w:rPr>
                <w:noProof/>
                <w:webHidden/>
              </w:rPr>
              <w:t>2</w:t>
            </w:r>
            <w:r>
              <w:rPr>
                <w:noProof/>
                <w:webHidden/>
              </w:rPr>
              <w:fldChar w:fldCharType="end"/>
            </w:r>
          </w:hyperlink>
        </w:p>
        <w:p w14:paraId="2856E44B" w14:textId="7FF1D679" w:rsidR="00BE5B0A" w:rsidRDefault="00BE5B0A">
          <w:pPr>
            <w:pStyle w:val="TOC3"/>
            <w:tabs>
              <w:tab w:val="left" w:pos="1200"/>
              <w:tab w:val="right" w:leader="dot" w:pos="9016"/>
            </w:tabs>
            <w:rPr>
              <w:rFonts w:eastAsiaTheme="minorEastAsia"/>
              <w:noProof/>
              <w:kern w:val="2"/>
              <w:sz w:val="24"/>
              <w:szCs w:val="24"/>
              <w:lang w:eastAsia="en-GB"/>
              <w14:ligatures w14:val="standardContextual"/>
            </w:rPr>
          </w:pPr>
          <w:hyperlink w:anchor="_Toc193987620" w:history="1">
            <w:r w:rsidRPr="00024077">
              <w:rPr>
                <w:rStyle w:val="Hyperlink"/>
                <w:noProof/>
              </w:rPr>
              <w:t>2.1.2</w:t>
            </w:r>
            <w:r>
              <w:rPr>
                <w:rFonts w:eastAsiaTheme="minorEastAsia"/>
                <w:noProof/>
                <w:kern w:val="2"/>
                <w:sz w:val="24"/>
                <w:szCs w:val="24"/>
                <w:lang w:eastAsia="en-GB"/>
                <w14:ligatures w14:val="standardContextual"/>
              </w:rPr>
              <w:tab/>
            </w:r>
            <w:r w:rsidRPr="00024077">
              <w:rPr>
                <w:rStyle w:val="Hyperlink"/>
                <w:noProof/>
              </w:rPr>
              <w:t>Fuel Flow Sensor</w:t>
            </w:r>
            <w:r>
              <w:rPr>
                <w:noProof/>
                <w:webHidden/>
              </w:rPr>
              <w:tab/>
            </w:r>
            <w:r>
              <w:rPr>
                <w:noProof/>
                <w:webHidden/>
              </w:rPr>
              <w:fldChar w:fldCharType="begin"/>
            </w:r>
            <w:r>
              <w:rPr>
                <w:noProof/>
                <w:webHidden/>
              </w:rPr>
              <w:instrText xml:space="preserve"> PAGEREF _Toc193987620 \h </w:instrText>
            </w:r>
            <w:r>
              <w:rPr>
                <w:noProof/>
                <w:webHidden/>
              </w:rPr>
            </w:r>
            <w:r>
              <w:rPr>
                <w:noProof/>
                <w:webHidden/>
              </w:rPr>
              <w:fldChar w:fldCharType="separate"/>
            </w:r>
            <w:r>
              <w:rPr>
                <w:noProof/>
                <w:webHidden/>
              </w:rPr>
              <w:t>2</w:t>
            </w:r>
            <w:r>
              <w:rPr>
                <w:noProof/>
                <w:webHidden/>
              </w:rPr>
              <w:fldChar w:fldCharType="end"/>
            </w:r>
          </w:hyperlink>
        </w:p>
        <w:p w14:paraId="2880D73B" w14:textId="4BA50C0E" w:rsidR="00BE5B0A" w:rsidRDefault="00BE5B0A">
          <w:pPr>
            <w:pStyle w:val="TOC3"/>
            <w:tabs>
              <w:tab w:val="left" w:pos="1200"/>
              <w:tab w:val="right" w:leader="dot" w:pos="9016"/>
            </w:tabs>
            <w:rPr>
              <w:rFonts w:eastAsiaTheme="minorEastAsia"/>
              <w:noProof/>
              <w:kern w:val="2"/>
              <w:sz w:val="24"/>
              <w:szCs w:val="24"/>
              <w:lang w:eastAsia="en-GB"/>
              <w14:ligatures w14:val="standardContextual"/>
            </w:rPr>
          </w:pPr>
          <w:hyperlink w:anchor="_Toc193987621" w:history="1">
            <w:r w:rsidRPr="00024077">
              <w:rPr>
                <w:rStyle w:val="Hyperlink"/>
                <w:noProof/>
              </w:rPr>
              <w:t>2.1.3</w:t>
            </w:r>
            <w:r>
              <w:rPr>
                <w:rFonts w:eastAsiaTheme="minorEastAsia"/>
                <w:noProof/>
                <w:kern w:val="2"/>
                <w:sz w:val="24"/>
                <w:szCs w:val="24"/>
                <w:lang w:eastAsia="en-GB"/>
                <w14:ligatures w14:val="standardContextual"/>
              </w:rPr>
              <w:tab/>
            </w:r>
            <w:r w:rsidRPr="00024077">
              <w:rPr>
                <w:rStyle w:val="Hyperlink"/>
                <w:noProof/>
              </w:rPr>
              <w:t>Temperature and Pressure Sensors</w:t>
            </w:r>
            <w:r>
              <w:rPr>
                <w:noProof/>
                <w:webHidden/>
              </w:rPr>
              <w:tab/>
            </w:r>
            <w:r>
              <w:rPr>
                <w:noProof/>
                <w:webHidden/>
              </w:rPr>
              <w:fldChar w:fldCharType="begin"/>
            </w:r>
            <w:r>
              <w:rPr>
                <w:noProof/>
                <w:webHidden/>
              </w:rPr>
              <w:instrText xml:space="preserve"> PAGEREF _Toc193987621 \h </w:instrText>
            </w:r>
            <w:r>
              <w:rPr>
                <w:noProof/>
                <w:webHidden/>
              </w:rPr>
            </w:r>
            <w:r>
              <w:rPr>
                <w:noProof/>
                <w:webHidden/>
              </w:rPr>
              <w:fldChar w:fldCharType="separate"/>
            </w:r>
            <w:r>
              <w:rPr>
                <w:noProof/>
                <w:webHidden/>
              </w:rPr>
              <w:t>2</w:t>
            </w:r>
            <w:r>
              <w:rPr>
                <w:noProof/>
                <w:webHidden/>
              </w:rPr>
              <w:fldChar w:fldCharType="end"/>
            </w:r>
          </w:hyperlink>
        </w:p>
        <w:p w14:paraId="71CDCA6F" w14:textId="1829BBA1" w:rsidR="00BE5B0A" w:rsidRDefault="00BE5B0A">
          <w:pPr>
            <w:pStyle w:val="TOC3"/>
            <w:tabs>
              <w:tab w:val="left" w:pos="1200"/>
              <w:tab w:val="right" w:leader="dot" w:pos="9016"/>
            </w:tabs>
            <w:rPr>
              <w:rFonts w:eastAsiaTheme="minorEastAsia"/>
              <w:noProof/>
              <w:kern w:val="2"/>
              <w:sz w:val="24"/>
              <w:szCs w:val="24"/>
              <w:lang w:eastAsia="en-GB"/>
              <w14:ligatures w14:val="standardContextual"/>
            </w:rPr>
          </w:pPr>
          <w:hyperlink w:anchor="_Toc193987622" w:history="1">
            <w:r w:rsidRPr="00024077">
              <w:rPr>
                <w:rStyle w:val="Hyperlink"/>
                <w:noProof/>
              </w:rPr>
              <w:t>2.1.4</w:t>
            </w:r>
            <w:r>
              <w:rPr>
                <w:rFonts w:eastAsiaTheme="minorEastAsia"/>
                <w:noProof/>
                <w:kern w:val="2"/>
                <w:sz w:val="24"/>
                <w:szCs w:val="24"/>
                <w:lang w:eastAsia="en-GB"/>
                <w14:ligatures w14:val="standardContextual"/>
              </w:rPr>
              <w:tab/>
            </w:r>
            <w:r w:rsidRPr="00024077">
              <w:rPr>
                <w:rStyle w:val="Hyperlink"/>
                <w:noProof/>
              </w:rPr>
              <w:t>Data Acquisition System</w:t>
            </w:r>
            <w:r>
              <w:rPr>
                <w:noProof/>
                <w:webHidden/>
              </w:rPr>
              <w:tab/>
            </w:r>
            <w:r>
              <w:rPr>
                <w:noProof/>
                <w:webHidden/>
              </w:rPr>
              <w:fldChar w:fldCharType="begin"/>
            </w:r>
            <w:r>
              <w:rPr>
                <w:noProof/>
                <w:webHidden/>
              </w:rPr>
              <w:instrText xml:space="preserve"> PAGEREF _Toc193987622 \h </w:instrText>
            </w:r>
            <w:r>
              <w:rPr>
                <w:noProof/>
                <w:webHidden/>
              </w:rPr>
            </w:r>
            <w:r>
              <w:rPr>
                <w:noProof/>
                <w:webHidden/>
              </w:rPr>
              <w:fldChar w:fldCharType="separate"/>
            </w:r>
            <w:r>
              <w:rPr>
                <w:noProof/>
                <w:webHidden/>
              </w:rPr>
              <w:t>2</w:t>
            </w:r>
            <w:r>
              <w:rPr>
                <w:noProof/>
                <w:webHidden/>
              </w:rPr>
              <w:fldChar w:fldCharType="end"/>
            </w:r>
          </w:hyperlink>
        </w:p>
        <w:p w14:paraId="7EDBFE44" w14:textId="40BFDB22" w:rsidR="00BE5B0A" w:rsidRDefault="00BE5B0A">
          <w:pPr>
            <w:pStyle w:val="TOC3"/>
            <w:tabs>
              <w:tab w:val="left" w:pos="1200"/>
              <w:tab w:val="right" w:leader="dot" w:pos="9016"/>
            </w:tabs>
            <w:rPr>
              <w:rFonts w:eastAsiaTheme="minorEastAsia"/>
              <w:noProof/>
              <w:kern w:val="2"/>
              <w:sz w:val="24"/>
              <w:szCs w:val="24"/>
              <w:lang w:eastAsia="en-GB"/>
              <w14:ligatures w14:val="standardContextual"/>
            </w:rPr>
          </w:pPr>
          <w:hyperlink w:anchor="_Toc193987623" w:history="1">
            <w:r w:rsidRPr="00024077">
              <w:rPr>
                <w:rStyle w:val="Hyperlink"/>
                <w:noProof/>
              </w:rPr>
              <w:t>2.1.5</w:t>
            </w:r>
            <w:r>
              <w:rPr>
                <w:rFonts w:eastAsiaTheme="minorEastAsia"/>
                <w:noProof/>
                <w:kern w:val="2"/>
                <w:sz w:val="24"/>
                <w:szCs w:val="24"/>
                <w:lang w:eastAsia="en-GB"/>
                <w14:ligatures w14:val="standardContextual"/>
              </w:rPr>
              <w:tab/>
            </w:r>
            <w:r w:rsidRPr="00024077">
              <w:rPr>
                <w:rStyle w:val="Hyperlink"/>
                <w:noProof/>
              </w:rPr>
              <w:t>Engine</w:t>
            </w:r>
            <w:r>
              <w:rPr>
                <w:noProof/>
                <w:webHidden/>
              </w:rPr>
              <w:tab/>
            </w:r>
            <w:r>
              <w:rPr>
                <w:noProof/>
                <w:webHidden/>
              </w:rPr>
              <w:fldChar w:fldCharType="begin"/>
            </w:r>
            <w:r>
              <w:rPr>
                <w:noProof/>
                <w:webHidden/>
              </w:rPr>
              <w:instrText xml:space="preserve"> PAGEREF _Toc193987623 \h </w:instrText>
            </w:r>
            <w:r>
              <w:rPr>
                <w:noProof/>
                <w:webHidden/>
              </w:rPr>
            </w:r>
            <w:r>
              <w:rPr>
                <w:noProof/>
                <w:webHidden/>
              </w:rPr>
              <w:fldChar w:fldCharType="separate"/>
            </w:r>
            <w:r>
              <w:rPr>
                <w:noProof/>
                <w:webHidden/>
              </w:rPr>
              <w:t>2</w:t>
            </w:r>
            <w:r>
              <w:rPr>
                <w:noProof/>
                <w:webHidden/>
              </w:rPr>
              <w:fldChar w:fldCharType="end"/>
            </w:r>
          </w:hyperlink>
        </w:p>
        <w:p w14:paraId="58B67B8D" w14:textId="729C10DE" w:rsidR="00BE5B0A" w:rsidRDefault="00BE5B0A">
          <w:pPr>
            <w:pStyle w:val="TOC2"/>
            <w:tabs>
              <w:tab w:val="left" w:pos="960"/>
              <w:tab w:val="right" w:leader="dot" w:pos="9016"/>
            </w:tabs>
            <w:rPr>
              <w:rFonts w:eastAsiaTheme="minorEastAsia"/>
              <w:noProof/>
              <w:kern w:val="2"/>
              <w:sz w:val="24"/>
              <w:szCs w:val="24"/>
              <w:lang w:eastAsia="en-GB"/>
              <w14:ligatures w14:val="standardContextual"/>
            </w:rPr>
          </w:pPr>
          <w:hyperlink w:anchor="_Toc193987624" w:history="1">
            <w:r w:rsidRPr="00024077">
              <w:rPr>
                <w:rStyle w:val="Hyperlink"/>
                <w:noProof/>
              </w:rPr>
              <w:t>2.2</w:t>
            </w:r>
            <w:r>
              <w:rPr>
                <w:rFonts w:eastAsiaTheme="minorEastAsia"/>
                <w:noProof/>
                <w:kern w:val="2"/>
                <w:sz w:val="24"/>
                <w:szCs w:val="24"/>
                <w:lang w:eastAsia="en-GB"/>
                <w14:ligatures w14:val="standardContextual"/>
              </w:rPr>
              <w:tab/>
            </w:r>
            <w:r w:rsidRPr="00024077">
              <w:rPr>
                <w:rStyle w:val="Hyperlink"/>
                <w:noProof/>
              </w:rPr>
              <w:t>Testing Procedure</w:t>
            </w:r>
            <w:r>
              <w:rPr>
                <w:noProof/>
                <w:webHidden/>
              </w:rPr>
              <w:tab/>
            </w:r>
            <w:r>
              <w:rPr>
                <w:noProof/>
                <w:webHidden/>
              </w:rPr>
              <w:fldChar w:fldCharType="begin"/>
            </w:r>
            <w:r>
              <w:rPr>
                <w:noProof/>
                <w:webHidden/>
              </w:rPr>
              <w:instrText xml:space="preserve"> PAGEREF _Toc193987624 \h </w:instrText>
            </w:r>
            <w:r>
              <w:rPr>
                <w:noProof/>
                <w:webHidden/>
              </w:rPr>
            </w:r>
            <w:r>
              <w:rPr>
                <w:noProof/>
                <w:webHidden/>
              </w:rPr>
              <w:fldChar w:fldCharType="separate"/>
            </w:r>
            <w:r>
              <w:rPr>
                <w:noProof/>
                <w:webHidden/>
              </w:rPr>
              <w:t>2</w:t>
            </w:r>
            <w:r>
              <w:rPr>
                <w:noProof/>
                <w:webHidden/>
              </w:rPr>
              <w:fldChar w:fldCharType="end"/>
            </w:r>
          </w:hyperlink>
        </w:p>
        <w:p w14:paraId="6BAEAC02" w14:textId="4CE16A35" w:rsidR="00BE5B0A" w:rsidRDefault="00BE5B0A">
          <w:pPr>
            <w:pStyle w:val="TOC1"/>
            <w:tabs>
              <w:tab w:val="left" w:pos="440"/>
              <w:tab w:val="right" w:leader="dot" w:pos="9016"/>
            </w:tabs>
            <w:rPr>
              <w:rFonts w:eastAsiaTheme="minorEastAsia"/>
              <w:noProof/>
              <w:kern w:val="2"/>
              <w:sz w:val="24"/>
              <w:szCs w:val="24"/>
              <w:lang w:eastAsia="en-GB"/>
              <w14:ligatures w14:val="standardContextual"/>
            </w:rPr>
          </w:pPr>
          <w:hyperlink w:anchor="_Toc193987625" w:history="1">
            <w:r w:rsidRPr="00024077">
              <w:rPr>
                <w:rStyle w:val="Hyperlink"/>
                <w:noProof/>
              </w:rPr>
              <w:t>3</w:t>
            </w:r>
            <w:r>
              <w:rPr>
                <w:rFonts w:eastAsiaTheme="minorEastAsia"/>
                <w:noProof/>
                <w:kern w:val="2"/>
                <w:sz w:val="24"/>
                <w:szCs w:val="24"/>
                <w:lang w:eastAsia="en-GB"/>
                <w14:ligatures w14:val="standardContextual"/>
              </w:rPr>
              <w:tab/>
            </w:r>
            <w:r w:rsidRPr="00024077">
              <w:rPr>
                <w:rStyle w:val="Hyperlink"/>
                <w:noProof/>
              </w:rPr>
              <w:t>Data Entry and Calculations</w:t>
            </w:r>
            <w:r>
              <w:rPr>
                <w:noProof/>
                <w:webHidden/>
              </w:rPr>
              <w:tab/>
            </w:r>
            <w:r>
              <w:rPr>
                <w:noProof/>
                <w:webHidden/>
              </w:rPr>
              <w:fldChar w:fldCharType="begin"/>
            </w:r>
            <w:r>
              <w:rPr>
                <w:noProof/>
                <w:webHidden/>
              </w:rPr>
              <w:instrText xml:space="preserve"> PAGEREF _Toc193987625 \h </w:instrText>
            </w:r>
            <w:r>
              <w:rPr>
                <w:noProof/>
                <w:webHidden/>
              </w:rPr>
            </w:r>
            <w:r>
              <w:rPr>
                <w:noProof/>
                <w:webHidden/>
              </w:rPr>
              <w:fldChar w:fldCharType="separate"/>
            </w:r>
            <w:r>
              <w:rPr>
                <w:noProof/>
                <w:webHidden/>
              </w:rPr>
              <w:t>4</w:t>
            </w:r>
            <w:r>
              <w:rPr>
                <w:noProof/>
                <w:webHidden/>
              </w:rPr>
              <w:fldChar w:fldCharType="end"/>
            </w:r>
          </w:hyperlink>
        </w:p>
        <w:p w14:paraId="2709B620" w14:textId="74BA412F" w:rsidR="00BE5B0A" w:rsidRDefault="00BE5B0A">
          <w:pPr>
            <w:pStyle w:val="TOC2"/>
            <w:tabs>
              <w:tab w:val="left" w:pos="960"/>
              <w:tab w:val="right" w:leader="dot" w:pos="9016"/>
            </w:tabs>
            <w:rPr>
              <w:rFonts w:eastAsiaTheme="minorEastAsia"/>
              <w:noProof/>
              <w:kern w:val="2"/>
              <w:sz w:val="24"/>
              <w:szCs w:val="24"/>
              <w:lang w:eastAsia="en-GB"/>
              <w14:ligatures w14:val="standardContextual"/>
            </w:rPr>
          </w:pPr>
          <w:hyperlink w:anchor="_Toc193987626" w:history="1">
            <w:r w:rsidRPr="00024077">
              <w:rPr>
                <w:rStyle w:val="Hyperlink"/>
                <w:noProof/>
              </w:rPr>
              <w:t>3.1</w:t>
            </w:r>
            <w:r>
              <w:rPr>
                <w:rFonts w:eastAsiaTheme="minorEastAsia"/>
                <w:noProof/>
                <w:kern w:val="2"/>
                <w:sz w:val="24"/>
                <w:szCs w:val="24"/>
                <w:lang w:eastAsia="en-GB"/>
                <w14:ligatures w14:val="standardContextual"/>
              </w:rPr>
              <w:tab/>
            </w:r>
            <w:r w:rsidRPr="00024077">
              <w:rPr>
                <w:rStyle w:val="Hyperlink"/>
                <w:noProof/>
              </w:rPr>
              <w:t>Torque</w:t>
            </w:r>
            <w:r>
              <w:rPr>
                <w:noProof/>
                <w:webHidden/>
              </w:rPr>
              <w:tab/>
            </w:r>
            <w:r>
              <w:rPr>
                <w:noProof/>
                <w:webHidden/>
              </w:rPr>
              <w:fldChar w:fldCharType="begin"/>
            </w:r>
            <w:r>
              <w:rPr>
                <w:noProof/>
                <w:webHidden/>
              </w:rPr>
              <w:instrText xml:space="preserve"> PAGEREF _Toc193987626 \h </w:instrText>
            </w:r>
            <w:r>
              <w:rPr>
                <w:noProof/>
                <w:webHidden/>
              </w:rPr>
            </w:r>
            <w:r>
              <w:rPr>
                <w:noProof/>
                <w:webHidden/>
              </w:rPr>
              <w:fldChar w:fldCharType="separate"/>
            </w:r>
            <w:r>
              <w:rPr>
                <w:noProof/>
                <w:webHidden/>
              </w:rPr>
              <w:t>5</w:t>
            </w:r>
            <w:r>
              <w:rPr>
                <w:noProof/>
                <w:webHidden/>
              </w:rPr>
              <w:fldChar w:fldCharType="end"/>
            </w:r>
          </w:hyperlink>
        </w:p>
        <w:p w14:paraId="3A9CA498" w14:textId="7FBA5F87" w:rsidR="00BE5B0A" w:rsidRDefault="00BE5B0A">
          <w:pPr>
            <w:pStyle w:val="TOC2"/>
            <w:tabs>
              <w:tab w:val="left" w:pos="960"/>
              <w:tab w:val="right" w:leader="dot" w:pos="9016"/>
            </w:tabs>
            <w:rPr>
              <w:rFonts w:eastAsiaTheme="minorEastAsia"/>
              <w:noProof/>
              <w:kern w:val="2"/>
              <w:sz w:val="24"/>
              <w:szCs w:val="24"/>
              <w:lang w:eastAsia="en-GB"/>
              <w14:ligatures w14:val="standardContextual"/>
            </w:rPr>
          </w:pPr>
          <w:hyperlink w:anchor="_Toc193987627" w:history="1">
            <w:r w:rsidRPr="00024077">
              <w:rPr>
                <w:rStyle w:val="Hyperlink"/>
                <w:noProof/>
              </w:rPr>
              <w:t>3.2</w:t>
            </w:r>
            <w:r>
              <w:rPr>
                <w:rFonts w:eastAsiaTheme="minorEastAsia"/>
                <w:noProof/>
                <w:kern w:val="2"/>
                <w:sz w:val="24"/>
                <w:szCs w:val="24"/>
                <w:lang w:eastAsia="en-GB"/>
                <w14:ligatures w14:val="standardContextual"/>
              </w:rPr>
              <w:tab/>
            </w:r>
            <w:r w:rsidRPr="00024077">
              <w:rPr>
                <w:rStyle w:val="Hyperlink"/>
                <w:noProof/>
              </w:rPr>
              <w:t>BHP</w:t>
            </w:r>
            <w:r>
              <w:rPr>
                <w:noProof/>
                <w:webHidden/>
              </w:rPr>
              <w:tab/>
            </w:r>
            <w:r>
              <w:rPr>
                <w:noProof/>
                <w:webHidden/>
              </w:rPr>
              <w:fldChar w:fldCharType="begin"/>
            </w:r>
            <w:r>
              <w:rPr>
                <w:noProof/>
                <w:webHidden/>
              </w:rPr>
              <w:instrText xml:space="preserve"> PAGEREF _Toc193987627 \h </w:instrText>
            </w:r>
            <w:r>
              <w:rPr>
                <w:noProof/>
                <w:webHidden/>
              </w:rPr>
            </w:r>
            <w:r>
              <w:rPr>
                <w:noProof/>
                <w:webHidden/>
              </w:rPr>
              <w:fldChar w:fldCharType="separate"/>
            </w:r>
            <w:r>
              <w:rPr>
                <w:noProof/>
                <w:webHidden/>
              </w:rPr>
              <w:t>5</w:t>
            </w:r>
            <w:r>
              <w:rPr>
                <w:noProof/>
                <w:webHidden/>
              </w:rPr>
              <w:fldChar w:fldCharType="end"/>
            </w:r>
          </w:hyperlink>
        </w:p>
        <w:p w14:paraId="26633330" w14:textId="1893230C" w:rsidR="00BE5B0A" w:rsidRDefault="00BE5B0A">
          <w:pPr>
            <w:pStyle w:val="TOC2"/>
            <w:tabs>
              <w:tab w:val="left" w:pos="960"/>
              <w:tab w:val="right" w:leader="dot" w:pos="9016"/>
            </w:tabs>
            <w:rPr>
              <w:rFonts w:eastAsiaTheme="minorEastAsia"/>
              <w:noProof/>
              <w:kern w:val="2"/>
              <w:sz w:val="24"/>
              <w:szCs w:val="24"/>
              <w:lang w:eastAsia="en-GB"/>
              <w14:ligatures w14:val="standardContextual"/>
            </w:rPr>
          </w:pPr>
          <w:hyperlink w:anchor="_Toc193987628" w:history="1">
            <w:r w:rsidRPr="00024077">
              <w:rPr>
                <w:rStyle w:val="Hyperlink"/>
                <w:noProof/>
              </w:rPr>
              <w:t>3.3</w:t>
            </w:r>
            <w:r>
              <w:rPr>
                <w:rFonts w:eastAsiaTheme="minorEastAsia"/>
                <w:noProof/>
                <w:kern w:val="2"/>
                <w:sz w:val="24"/>
                <w:szCs w:val="24"/>
                <w:lang w:eastAsia="en-GB"/>
                <w14:ligatures w14:val="standardContextual"/>
              </w:rPr>
              <w:tab/>
            </w:r>
            <w:r w:rsidRPr="00024077">
              <w:rPr>
                <w:rStyle w:val="Hyperlink"/>
                <w:noProof/>
              </w:rPr>
              <w:t>Power</w:t>
            </w:r>
            <w:r>
              <w:rPr>
                <w:noProof/>
                <w:webHidden/>
              </w:rPr>
              <w:tab/>
            </w:r>
            <w:r>
              <w:rPr>
                <w:noProof/>
                <w:webHidden/>
              </w:rPr>
              <w:fldChar w:fldCharType="begin"/>
            </w:r>
            <w:r>
              <w:rPr>
                <w:noProof/>
                <w:webHidden/>
              </w:rPr>
              <w:instrText xml:space="preserve"> PAGEREF _Toc193987628 \h </w:instrText>
            </w:r>
            <w:r>
              <w:rPr>
                <w:noProof/>
                <w:webHidden/>
              </w:rPr>
            </w:r>
            <w:r>
              <w:rPr>
                <w:noProof/>
                <w:webHidden/>
              </w:rPr>
              <w:fldChar w:fldCharType="separate"/>
            </w:r>
            <w:r>
              <w:rPr>
                <w:noProof/>
                <w:webHidden/>
              </w:rPr>
              <w:t>5</w:t>
            </w:r>
            <w:r>
              <w:rPr>
                <w:noProof/>
                <w:webHidden/>
              </w:rPr>
              <w:fldChar w:fldCharType="end"/>
            </w:r>
          </w:hyperlink>
        </w:p>
        <w:p w14:paraId="46AF755B" w14:textId="47633718" w:rsidR="00BE5B0A" w:rsidRDefault="00BE5B0A">
          <w:pPr>
            <w:pStyle w:val="TOC2"/>
            <w:tabs>
              <w:tab w:val="left" w:pos="960"/>
              <w:tab w:val="right" w:leader="dot" w:pos="9016"/>
            </w:tabs>
            <w:rPr>
              <w:rFonts w:eastAsiaTheme="minorEastAsia"/>
              <w:noProof/>
              <w:kern w:val="2"/>
              <w:sz w:val="24"/>
              <w:szCs w:val="24"/>
              <w:lang w:eastAsia="en-GB"/>
              <w14:ligatures w14:val="standardContextual"/>
            </w:rPr>
          </w:pPr>
          <w:hyperlink w:anchor="_Toc193987629" w:history="1">
            <w:r w:rsidRPr="00024077">
              <w:rPr>
                <w:rStyle w:val="Hyperlink"/>
                <w:noProof/>
              </w:rPr>
              <w:t>3.4</w:t>
            </w:r>
            <w:r>
              <w:rPr>
                <w:rFonts w:eastAsiaTheme="minorEastAsia"/>
                <w:noProof/>
                <w:kern w:val="2"/>
                <w:sz w:val="24"/>
                <w:szCs w:val="24"/>
                <w:lang w:eastAsia="en-GB"/>
                <w14:ligatures w14:val="standardContextual"/>
              </w:rPr>
              <w:tab/>
            </w:r>
            <w:r w:rsidRPr="00024077">
              <w:rPr>
                <w:rStyle w:val="Hyperlink"/>
                <w:noProof/>
              </w:rPr>
              <w:t>Corrected Power</w:t>
            </w:r>
            <w:r>
              <w:rPr>
                <w:noProof/>
                <w:webHidden/>
              </w:rPr>
              <w:tab/>
            </w:r>
            <w:r>
              <w:rPr>
                <w:noProof/>
                <w:webHidden/>
              </w:rPr>
              <w:fldChar w:fldCharType="begin"/>
            </w:r>
            <w:r>
              <w:rPr>
                <w:noProof/>
                <w:webHidden/>
              </w:rPr>
              <w:instrText xml:space="preserve"> PAGEREF _Toc193987629 \h </w:instrText>
            </w:r>
            <w:r>
              <w:rPr>
                <w:noProof/>
                <w:webHidden/>
              </w:rPr>
            </w:r>
            <w:r>
              <w:rPr>
                <w:noProof/>
                <w:webHidden/>
              </w:rPr>
              <w:fldChar w:fldCharType="separate"/>
            </w:r>
            <w:r>
              <w:rPr>
                <w:noProof/>
                <w:webHidden/>
              </w:rPr>
              <w:t>5</w:t>
            </w:r>
            <w:r>
              <w:rPr>
                <w:noProof/>
                <w:webHidden/>
              </w:rPr>
              <w:fldChar w:fldCharType="end"/>
            </w:r>
          </w:hyperlink>
        </w:p>
        <w:p w14:paraId="5435F162" w14:textId="29318F0B" w:rsidR="00BE5B0A" w:rsidRDefault="00BE5B0A">
          <w:pPr>
            <w:pStyle w:val="TOC2"/>
            <w:tabs>
              <w:tab w:val="left" w:pos="960"/>
              <w:tab w:val="right" w:leader="dot" w:pos="9016"/>
            </w:tabs>
            <w:rPr>
              <w:rFonts w:eastAsiaTheme="minorEastAsia"/>
              <w:noProof/>
              <w:kern w:val="2"/>
              <w:sz w:val="24"/>
              <w:szCs w:val="24"/>
              <w:lang w:eastAsia="en-GB"/>
              <w14:ligatures w14:val="standardContextual"/>
            </w:rPr>
          </w:pPr>
          <w:hyperlink w:anchor="_Toc193987630" w:history="1">
            <w:r w:rsidRPr="00024077">
              <w:rPr>
                <w:rStyle w:val="Hyperlink"/>
                <w:noProof/>
              </w:rPr>
              <w:t>3.5</w:t>
            </w:r>
            <w:r>
              <w:rPr>
                <w:rFonts w:eastAsiaTheme="minorEastAsia"/>
                <w:noProof/>
                <w:kern w:val="2"/>
                <w:sz w:val="24"/>
                <w:szCs w:val="24"/>
                <w:lang w:eastAsia="en-GB"/>
                <w14:ligatures w14:val="standardContextual"/>
              </w:rPr>
              <w:tab/>
            </w:r>
            <w:r w:rsidRPr="00024077">
              <w:rPr>
                <w:rStyle w:val="Hyperlink"/>
                <w:noProof/>
              </w:rPr>
              <w:t>SFC</w:t>
            </w:r>
            <w:r>
              <w:rPr>
                <w:noProof/>
                <w:webHidden/>
              </w:rPr>
              <w:tab/>
            </w:r>
            <w:r>
              <w:rPr>
                <w:noProof/>
                <w:webHidden/>
              </w:rPr>
              <w:fldChar w:fldCharType="begin"/>
            </w:r>
            <w:r>
              <w:rPr>
                <w:noProof/>
                <w:webHidden/>
              </w:rPr>
              <w:instrText xml:space="preserve"> PAGEREF _Toc193987630 \h </w:instrText>
            </w:r>
            <w:r>
              <w:rPr>
                <w:noProof/>
                <w:webHidden/>
              </w:rPr>
            </w:r>
            <w:r>
              <w:rPr>
                <w:noProof/>
                <w:webHidden/>
              </w:rPr>
              <w:fldChar w:fldCharType="separate"/>
            </w:r>
            <w:r>
              <w:rPr>
                <w:noProof/>
                <w:webHidden/>
              </w:rPr>
              <w:t>5</w:t>
            </w:r>
            <w:r>
              <w:rPr>
                <w:noProof/>
                <w:webHidden/>
              </w:rPr>
              <w:fldChar w:fldCharType="end"/>
            </w:r>
          </w:hyperlink>
        </w:p>
        <w:p w14:paraId="347A27D3" w14:textId="1CAFA94D" w:rsidR="00BE5B0A" w:rsidRDefault="00BE5B0A">
          <w:pPr>
            <w:pStyle w:val="TOC2"/>
            <w:tabs>
              <w:tab w:val="left" w:pos="960"/>
              <w:tab w:val="right" w:leader="dot" w:pos="9016"/>
            </w:tabs>
            <w:rPr>
              <w:rFonts w:eastAsiaTheme="minorEastAsia"/>
              <w:noProof/>
              <w:kern w:val="2"/>
              <w:sz w:val="24"/>
              <w:szCs w:val="24"/>
              <w:lang w:eastAsia="en-GB"/>
              <w14:ligatures w14:val="standardContextual"/>
            </w:rPr>
          </w:pPr>
          <w:hyperlink w:anchor="_Toc193987631" w:history="1">
            <w:r w:rsidRPr="00024077">
              <w:rPr>
                <w:rStyle w:val="Hyperlink"/>
                <w:noProof/>
              </w:rPr>
              <w:t>3.6</w:t>
            </w:r>
            <w:r>
              <w:rPr>
                <w:rFonts w:eastAsiaTheme="minorEastAsia"/>
                <w:noProof/>
                <w:kern w:val="2"/>
                <w:sz w:val="24"/>
                <w:szCs w:val="24"/>
                <w:lang w:eastAsia="en-GB"/>
                <w14:ligatures w14:val="standardContextual"/>
              </w:rPr>
              <w:tab/>
            </w:r>
            <w:r w:rsidRPr="00024077">
              <w:rPr>
                <w:rStyle w:val="Hyperlink"/>
                <w:noProof/>
              </w:rPr>
              <w:t>BMEP</w:t>
            </w:r>
            <w:r>
              <w:rPr>
                <w:noProof/>
                <w:webHidden/>
              </w:rPr>
              <w:tab/>
            </w:r>
            <w:r>
              <w:rPr>
                <w:noProof/>
                <w:webHidden/>
              </w:rPr>
              <w:fldChar w:fldCharType="begin"/>
            </w:r>
            <w:r>
              <w:rPr>
                <w:noProof/>
                <w:webHidden/>
              </w:rPr>
              <w:instrText xml:space="preserve"> PAGEREF _Toc193987631 \h </w:instrText>
            </w:r>
            <w:r>
              <w:rPr>
                <w:noProof/>
                <w:webHidden/>
              </w:rPr>
            </w:r>
            <w:r>
              <w:rPr>
                <w:noProof/>
                <w:webHidden/>
              </w:rPr>
              <w:fldChar w:fldCharType="separate"/>
            </w:r>
            <w:r>
              <w:rPr>
                <w:noProof/>
                <w:webHidden/>
              </w:rPr>
              <w:t>5</w:t>
            </w:r>
            <w:r>
              <w:rPr>
                <w:noProof/>
                <w:webHidden/>
              </w:rPr>
              <w:fldChar w:fldCharType="end"/>
            </w:r>
          </w:hyperlink>
        </w:p>
        <w:p w14:paraId="4D56A0B8" w14:textId="72393927" w:rsidR="00BE5B0A" w:rsidRDefault="00BE5B0A">
          <w:pPr>
            <w:pStyle w:val="TOC2"/>
            <w:tabs>
              <w:tab w:val="left" w:pos="960"/>
              <w:tab w:val="right" w:leader="dot" w:pos="9016"/>
            </w:tabs>
            <w:rPr>
              <w:rFonts w:eastAsiaTheme="minorEastAsia"/>
              <w:noProof/>
              <w:kern w:val="2"/>
              <w:sz w:val="24"/>
              <w:szCs w:val="24"/>
              <w:lang w:eastAsia="en-GB"/>
              <w14:ligatures w14:val="standardContextual"/>
            </w:rPr>
          </w:pPr>
          <w:hyperlink w:anchor="_Toc193987632" w:history="1">
            <w:r w:rsidRPr="00024077">
              <w:rPr>
                <w:rStyle w:val="Hyperlink"/>
                <w:noProof/>
              </w:rPr>
              <w:t>3.7</w:t>
            </w:r>
            <w:r>
              <w:rPr>
                <w:rFonts w:eastAsiaTheme="minorEastAsia"/>
                <w:noProof/>
                <w:kern w:val="2"/>
                <w:sz w:val="24"/>
                <w:szCs w:val="24"/>
                <w:lang w:eastAsia="en-GB"/>
                <w14:ligatures w14:val="standardContextual"/>
              </w:rPr>
              <w:tab/>
            </w:r>
            <w:r w:rsidRPr="00024077">
              <w:rPr>
                <w:rStyle w:val="Hyperlink"/>
                <w:noProof/>
              </w:rPr>
              <w:t>Thermal efficiency</w:t>
            </w:r>
            <w:r>
              <w:rPr>
                <w:noProof/>
                <w:webHidden/>
              </w:rPr>
              <w:tab/>
            </w:r>
            <w:r>
              <w:rPr>
                <w:noProof/>
                <w:webHidden/>
              </w:rPr>
              <w:fldChar w:fldCharType="begin"/>
            </w:r>
            <w:r>
              <w:rPr>
                <w:noProof/>
                <w:webHidden/>
              </w:rPr>
              <w:instrText xml:space="preserve"> PAGEREF _Toc193987632 \h </w:instrText>
            </w:r>
            <w:r>
              <w:rPr>
                <w:noProof/>
                <w:webHidden/>
              </w:rPr>
            </w:r>
            <w:r>
              <w:rPr>
                <w:noProof/>
                <w:webHidden/>
              </w:rPr>
              <w:fldChar w:fldCharType="separate"/>
            </w:r>
            <w:r>
              <w:rPr>
                <w:noProof/>
                <w:webHidden/>
              </w:rPr>
              <w:t>5</w:t>
            </w:r>
            <w:r>
              <w:rPr>
                <w:noProof/>
                <w:webHidden/>
              </w:rPr>
              <w:fldChar w:fldCharType="end"/>
            </w:r>
          </w:hyperlink>
        </w:p>
        <w:p w14:paraId="0F608F3C" w14:textId="321AC735" w:rsidR="00BE5B0A" w:rsidRDefault="00BE5B0A">
          <w:pPr>
            <w:pStyle w:val="TOC1"/>
            <w:tabs>
              <w:tab w:val="left" w:pos="440"/>
              <w:tab w:val="right" w:leader="dot" w:pos="9016"/>
            </w:tabs>
            <w:rPr>
              <w:rFonts w:eastAsiaTheme="minorEastAsia"/>
              <w:noProof/>
              <w:kern w:val="2"/>
              <w:sz w:val="24"/>
              <w:szCs w:val="24"/>
              <w:lang w:eastAsia="en-GB"/>
              <w14:ligatures w14:val="standardContextual"/>
            </w:rPr>
          </w:pPr>
          <w:hyperlink w:anchor="_Toc193987633" w:history="1">
            <w:r w:rsidRPr="00024077">
              <w:rPr>
                <w:rStyle w:val="Hyperlink"/>
                <w:noProof/>
              </w:rPr>
              <w:t>4</w:t>
            </w:r>
            <w:r>
              <w:rPr>
                <w:rFonts w:eastAsiaTheme="minorEastAsia"/>
                <w:noProof/>
                <w:kern w:val="2"/>
                <w:sz w:val="24"/>
                <w:szCs w:val="24"/>
                <w:lang w:eastAsia="en-GB"/>
                <w14:ligatures w14:val="standardContextual"/>
              </w:rPr>
              <w:tab/>
            </w:r>
            <w:r w:rsidRPr="00024077">
              <w:rPr>
                <w:rStyle w:val="Hyperlink"/>
                <w:noProof/>
              </w:rPr>
              <w:t>Graphical Analysis and Evaluation</w:t>
            </w:r>
            <w:r>
              <w:rPr>
                <w:noProof/>
                <w:webHidden/>
              </w:rPr>
              <w:tab/>
            </w:r>
            <w:r>
              <w:rPr>
                <w:noProof/>
                <w:webHidden/>
              </w:rPr>
              <w:fldChar w:fldCharType="begin"/>
            </w:r>
            <w:r>
              <w:rPr>
                <w:noProof/>
                <w:webHidden/>
              </w:rPr>
              <w:instrText xml:space="preserve"> PAGEREF _Toc193987633 \h </w:instrText>
            </w:r>
            <w:r>
              <w:rPr>
                <w:noProof/>
                <w:webHidden/>
              </w:rPr>
            </w:r>
            <w:r>
              <w:rPr>
                <w:noProof/>
                <w:webHidden/>
              </w:rPr>
              <w:fldChar w:fldCharType="separate"/>
            </w:r>
            <w:r>
              <w:rPr>
                <w:noProof/>
                <w:webHidden/>
              </w:rPr>
              <w:t>6</w:t>
            </w:r>
            <w:r>
              <w:rPr>
                <w:noProof/>
                <w:webHidden/>
              </w:rPr>
              <w:fldChar w:fldCharType="end"/>
            </w:r>
          </w:hyperlink>
        </w:p>
        <w:p w14:paraId="0663A2DA" w14:textId="610AA00F" w:rsidR="00BE5B0A" w:rsidRDefault="00BE5B0A">
          <w:pPr>
            <w:pStyle w:val="TOC2"/>
            <w:tabs>
              <w:tab w:val="left" w:pos="960"/>
              <w:tab w:val="right" w:leader="dot" w:pos="9016"/>
            </w:tabs>
            <w:rPr>
              <w:rFonts w:eastAsiaTheme="minorEastAsia"/>
              <w:noProof/>
              <w:kern w:val="2"/>
              <w:sz w:val="24"/>
              <w:szCs w:val="24"/>
              <w:lang w:eastAsia="en-GB"/>
              <w14:ligatures w14:val="standardContextual"/>
            </w:rPr>
          </w:pPr>
          <w:hyperlink w:anchor="_Toc193987634" w:history="1">
            <w:r w:rsidRPr="00024077">
              <w:rPr>
                <w:rStyle w:val="Hyperlink"/>
                <w:noProof/>
              </w:rPr>
              <w:t>4.1</w:t>
            </w:r>
            <w:r>
              <w:rPr>
                <w:rFonts w:eastAsiaTheme="minorEastAsia"/>
                <w:noProof/>
                <w:kern w:val="2"/>
                <w:sz w:val="24"/>
                <w:szCs w:val="24"/>
                <w:lang w:eastAsia="en-GB"/>
                <w14:ligatures w14:val="standardContextual"/>
              </w:rPr>
              <w:tab/>
            </w:r>
            <w:r w:rsidRPr="00024077">
              <w:rPr>
                <w:rStyle w:val="Hyperlink"/>
                <w:noProof/>
              </w:rPr>
              <w:t>SFC vs Engine Speed</w:t>
            </w:r>
            <w:r>
              <w:rPr>
                <w:noProof/>
                <w:webHidden/>
              </w:rPr>
              <w:tab/>
            </w:r>
            <w:r>
              <w:rPr>
                <w:noProof/>
                <w:webHidden/>
              </w:rPr>
              <w:fldChar w:fldCharType="begin"/>
            </w:r>
            <w:r>
              <w:rPr>
                <w:noProof/>
                <w:webHidden/>
              </w:rPr>
              <w:instrText xml:space="preserve"> PAGEREF _Toc193987634 \h </w:instrText>
            </w:r>
            <w:r>
              <w:rPr>
                <w:noProof/>
                <w:webHidden/>
              </w:rPr>
            </w:r>
            <w:r>
              <w:rPr>
                <w:noProof/>
                <w:webHidden/>
              </w:rPr>
              <w:fldChar w:fldCharType="separate"/>
            </w:r>
            <w:r>
              <w:rPr>
                <w:noProof/>
                <w:webHidden/>
              </w:rPr>
              <w:t>6</w:t>
            </w:r>
            <w:r>
              <w:rPr>
                <w:noProof/>
                <w:webHidden/>
              </w:rPr>
              <w:fldChar w:fldCharType="end"/>
            </w:r>
          </w:hyperlink>
        </w:p>
        <w:p w14:paraId="376B458F" w14:textId="7933E0B9" w:rsidR="00BE5B0A" w:rsidRDefault="00BE5B0A">
          <w:pPr>
            <w:pStyle w:val="TOC2"/>
            <w:tabs>
              <w:tab w:val="left" w:pos="960"/>
              <w:tab w:val="right" w:leader="dot" w:pos="9016"/>
            </w:tabs>
            <w:rPr>
              <w:rFonts w:eastAsiaTheme="minorEastAsia"/>
              <w:noProof/>
              <w:kern w:val="2"/>
              <w:sz w:val="24"/>
              <w:szCs w:val="24"/>
              <w:lang w:eastAsia="en-GB"/>
              <w14:ligatures w14:val="standardContextual"/>
            </w:rPr>
          </w:pPr>
          <w:hyperlink w:anchor="_Toc193987635" w:history="1">
            <w:r w:rsidRPr="00024077">
              <w:rPr>
                <w:rStyle w:val="Hyperlink"/>
                <w:noProof/>
              </w:rPr>
              <w:t>4.2</w:t>
            </w:r>
            <w:r>
              <w:rPr>
                <w:rFonts w:eastAsiaTheme="minorEastAsia"/>
                <w:noProof/>
                <w:kern w:val="2"/>
                <w:sz w:val="24"/>
                <w:szCs w:val="24"/>
                <w:lang w:eastAsia="en-GB"/>
                <w14:ligatures w14:val="standardContextual"/>
              </w:rPr>
              <w:tab/>
            </w:r>
            <w:r w:rsidRPr="00024077">
              <w:rPr>
                <w:rStyle w:val="Hyperlink"/>
                <w:noProof/>
              </w:rPr>
              <w:t>Torque vs Engine Speed</w:t>
            </w:r>
            <w:r>
              <w:rPr>
                <w:noProof/>
                <w:webHidden/>
              </w:rPr>
              <w:tab/>
            </w:r>
            <w:r>
              <w:rPr>
                <w:noProof/>
                <w:webHidden/>
              </w:rPr>
              <w:fldChar w:fldCharType="begin"/>
            </w:r>
            <w:r>
              <w:rPr>
                <w:noProof/>
                <w:webHidden/>
              </w:rPr>
              <w:instrText xml:space="preserve"> PAGEREF _Toc193987635 \h </w:instrText>
            </w:r>
            <w:r>
              <w:rPr>
                <w:noProof/>
                <w:webHidden/>
              </w:rPr>
            </w:r>
            <w:r>
              <w:rPr>
                <w:noProof/>
                <w:webHidden/>
              </w:rPr>
              <w:fldChar w:fldCharType="separate"/>
            </w:r>
            <w:r>
              <w:rPr>
                <w:noProof/>
                <w:webHidden/>
              </w:rPr>
              <w:t>7</w:t>
            </w:r>
            <w:r>
              <w:rPr>
                <w:noProof/>
                <w:webHidden/>
              </w:rPr>
              <w:fldChar w:fldCharType="end"/>
            </w:r>
          </w:hyperlink>
        </w:p>
        <w:p w14:paraId="295859EA" w14:textId="2D4E2973" w:rsidR="00BE5B0A" w:rsidRDefault="00BE5B0A">
          <w:pPr>
            <w:pStyle w:val="TOC2"/>
            <w:tabs>
              <w:tab w:val="left" w:pos="960"/>
              <w:tab w:val="right" w:leader="dot" w:pos="9016"/>
            </w:tabs>
            <w:rPr>
              <w:rFonts w:eastAsiaTheme="minorEastAsia"/>
              <w:noProof/>
              <w:kern w:val="2"/>
              <w:sz w:val="24"/>
              <w:szCs w:val="24"/>
              <w:lang w:eastAsia="en-GB"/>
              <w14:ligatures w14:val="standardContextual"/>
            </w:rPr>
          </w:pPr>
          <w:hyperlink w:anchor="_Toc193987636" w:history="1">
            <w:r w:rsidRPr="00024077">
              <w:rPr>
                <w:rStyle w:val="Hyperlink"/>
                <w:noProof/>
              </w:rPr>
              <w:t>4.3</w:t>
            </w:r>
            <w:r>
              <w:rPr>
                <w:rFonts w:eastAsiaTheme="minorEastAsia"/>
                <w:noProof/>
                <w:kern w:val="2"/>
                <w:sz w:val="24"/>
                <w:szCs w:val="24"/>
                <w:lang w:eastAsia="en-GB"/>
                <w14:ligatures w14:val="standardContextual"/>
              </w:rPr>
              <w:tab/>
            </w:r>
            <w:r w:rsidRPr="00024077">
              <w:rPr>
                <w:rStyle w:val="Hyperlink"/>
                <w:noProof/>
              </w:rPr>
              <w:t>BHP vs Engine Speed</w:t>
            </w:r>
            <w:r>
              <w:rPr>
                <w:noProof/>
                <w:webHidden/>
              </w:rPr>
              <w:tab/>
            </w:r>
            <w:r>
              <w:rPr>
                <w:noProof/>
                <w:webHidden/>
              </w:rPr>
              <w:fldChar w:fldCharType="begin"/>
            </w:r>
            <w:r>
              <w:rPr>
                <w:noProof/>
                <w:webHidden/>
              </w:rPr>
              <w:instrText xml:space="preserve"> PAGEREF _Toc193987636 \h </w:instrText>
            </w:r>
            <w:r>
              <w:rPr>
                <w:noProof/>
                <w:webHidden/>
              </w:rPr>
            </w:r>
            <w:r>
              <w:rPr>
                <w:noProof/>
                <w:webHidden/>
              </w:rPr>
              <w:fldChar w:fldCharType="separate"/>
            </w:r>
            <w:r>
              <w:rPr>
                <w:noProof/>
                <w:webHidden/>
              </w:rPr>
              <w:t>8</w:t>
            </w:r>
            <w:r>
              <w:rPr>
                <w:noProof/>
                <w:webHidden/>
              </w:rPr>
              <w:fldChar w:fldCharType="end"/>
            </w:r>
          </w:hyperlink>
        </w:p>
        <w:p w14:paraId="3D7E2D1E" w14:textId="5D2F2092" w:rsidR="00BE5B0A" w:rsidRDefault="00BE5B0A">
          <w:pPr>
            <w:pStyle w:val="TOC1"/>
            <w:tabs>
              <w:tab w:val="left" w:pos="440"/>
              <w:tab w:val="right" w:leader="dot" w:pos="9016"/>
            </w:tabs>
            <w:rPr>
              <w:rFonts w:eastAsiaTheme="minorEastAsia"/>
              <w:noProof/>
              <w:kern w:val="2"/>
              <w:sz w:val="24"/>
              <w:szCs w:val="24"/>
              <w:lang w:eastAsia="en-GB"/>
              <w14:ligatures w14:val="standardContextual"/>
            </w:rPr>
          </w:pPr>
          <w:hyperlink w:anchor="_Toc193987637" w:history="1">
            <w:r w:rsidRPr="00024077">
              <w:rPr>
                <w:rStyle w:val="Hyperlink"/>
                <w:noProof/>
              </w:rPr>
              <w:t>5</w:t>
            </w:r>
            <w:r>
              <w:rPr>
                <w:rFonts w:eastAsiaTheme="minorEastAsia"/>
                <w:noProof/>
                <w:kern w:val="2"/>
                <w:sz w:val="24"/>
                <w:szCs w:val="24"/>
                <w:lang w:eastAsia="en-GB"/>
                <w14:ligatures w14:val="standardContextual"/>
              </w:rPr>
              <w:tab/>
            </w:r>
            <w:r w:rsidRPr="00024077">
              <w:rPr>
                <w:rStyle w:val="Hyperlink"/>
                <w:noProof/>
              </w:rPr>
              <w:t>Conclusion</w:t>
            </w:r>
            <w:r>
              <w:rPr>
                <w:noProof/>
                <w:webHidden/>
              </w:rPr>
              <w:tab/>
            </w:r>
            <w:r>
              <w:rPr>
                <w:noProof/>
                <w:webHidden/>
              </w:rPr>
              <w:fldChar w:fldCharType="begin"/>
            </w:r>
            <w:r>
              <w:rPr>
                <w:noProof/>
                <w:webHidden/>
              </w:rPr>
              <w:instrText xml:space="preserve"> PAGEREF _Toc193987637 \h </w:instrText>
            </w:r>
            <w:r>
              <w:rPr>
                <w:noProof/>
                <w:webHidden/>
              </w:rPr>
            </w:r>
            <w:r>
              <w:rPr>
                <w:noProof/>
                <w:webHidden/>
              </w:rPr>
              <w:fldChar w:fldCharType="separate"/>
            </w:r>
            <w:r>
              <w:rPr>
                <w:noProof/>
                <w:webHidden/>
              </w:rPr>
              <w:t>9</w:t>
            </w:r>
            <w:r>
              <w:rPr>
                <w:noProof/>
                <w:webHidden/>
              </w:rPr>
              <w:fldChar w:fldCharType="end"/>
            </w:r>
          </w:hyperlink>
        </w:p>
        <w:p w14:paraId="2C9599D6" w14:textId="6832CDDA" w:rsidR="00BE5B0A" w:rsidRDefault="00BE5B0A">
          <w:pPr>
            <w:pStyle w:val="TOC1"/>
            <w:tabs>
              <w:tab w:val="left" w:pos="440"/>
              <w:tab w:val="right" w:leader="dot" w:pos="9016"/>
            </w:tabs>
            <w:rPr>
              <w:rFonts w:eastAsiaTheme="minorEastAsia"/>
              <w:noProof/>
              <w:kern w:val="2"/>
              <w:sz w:val="24"/>
              <w:szCs w:val="24"/>
              <w:lang w:eastAsia="en-GB"/>
              <w14:ligatures w14:val="standardContextual"/>
            </w:rPr>
          </w:pPr>
          <w:hyperlink w:anchor="_Toc193987638" w:history="1">
            <w:r w:rsidRPr="00024077">
              <w:rPr>
                <w:rStyle w:val="Hyperlink"/>
                <w:noProof/>
              </w:rPr>
              <w:t>6</w:t>
            </w:r>
            <w:r>
              <w:rPr>
                <w:rFonts w:eastAsiaTheme="minorEastAsia"/>
                <w:noProof/>
                <w:kern w:val="2"/>
                <w:sz w:val="24"/>
                <w:szCs w:val="24"/>
                <w:lang w:eastAsia="en-GB"/>
                <w14:ligatures w14:val="standardContextual"/>
              </w:rPr>
              <w:tab/>
            </w:r>
            <w:r w:rsidRPr="00024077">
              <w:rPr>
                <w:rStyle w:val="Hyperlink"/>
                <w:noProof/>
              </w:rPr>
              <w:t>Self-Evaluation and Improvements</w:t>
            </w:r>
            <w:r>
              <w:rPr>
                <w:noProof/>
                <w:webHidden/>
              </w:rPr>
              <w:tab/>
            </w:r>
            <w:r>
              <w:rPr>
                <w:noProof/>
                <w:webHidden/>
              </w:rPr>
              <w:fldChar w:fldCharType="begin"/>
            </w:r>
            <w:r>
              <w:rPr>
                <w:noProof/>
                <w:webHidden/>
              </w:rPr>
              <w:instrText xml:space="preserve"> PAGEREF _Toc193987638 \h </w:instrText>
            </w:r>
            <w:r>
              <w:rPr>
                <w:noProof/>
                <w:webHidden/>
              </w:rPr>
            </w:r>
            <w:r>
              <w:rPr>
                <w:noProof/>
                <w:webHidden/>
              </w:rPr>
              <w:fldChar w:fldCharType="separate"/>
            </w:r>
            <w:r>
              <w:rPr>
                <w:noProof/>
                <w:webHidden/>
              </w:rPr>
              <w:t>10</w:t>
            </w:r>
            <w:r>
              <w:rPr>
                <w:noProof/>
                <w:webHidden/>
              </w:rPr>
              <w:fldChar w:fldCharType="end"/>
            </w:r>
          </w:hyperlink>
        </w:p>
        <w:p w14:paraId="023B7A97" w14:textId="79E9C9CA" w:rsidR="00BE5B0A" w:rsidRDefault="00BE5B0A">
          <w:pPr>
            <w:pStyle w:val="TOC1"/>
            <w:tabs>
              <w:tab w:val="left" w:pos="440"/>
              <w:tab w:val="right" w:leader="dot" w:pos="9016"/>
            </w:tabs>
            <w:rPr>
              <w:rFonts w:eastAsiaTheme="minorEastAsia"/>
              <w:noProof/>
              <w:kern w:val="2"/>
              <w:sz w:val="24"/>
              <w:szCs w:val="24"/>
              <w:lang w:eastAsia="en-GB"/>
              <w14:ligatures w14:val="standardContextual"/>
            </w:rPr>
          </w:pPr>
          <w:hyperlink w:anchor="_Toc193987639" w:history="1">
            <w:r w:rsidRPr="00024077">
              <w:rPr>
                <w:rStyle w:val="Hyperlink"/>
                <w:noProof/>
              </w:rPr>
              <w:t>7</w:t>
            </w:r>
            <w:r>
              <w:rPr>
                <w:rFonts w:eastAsiaTheme="minorEastAsia"/>
                <w:noProof/>
                <w:kern w:val="2"/>
                <w:sz w:val="24"/>
                <w:szCs w:val="24"/>
                <w:lang w:eastAsia="en-GB"/>
                <w14:ligatures w14:val="standardContextual"/>
              </w:rPr>
              <w:tab/>
            </w:r>
            <w:r w:rsidRPr="00024077">
              <w:rPr>
                <w:rStyle w:val="Hyperlink"/>
                <w:noProof/>
              </w:rPr>
              <w:t>References</w:t>
            </w:r>
            <w:r>
              <w:rPr>
                <w:noProof/>
                <w:webHidden/>
              </w:rPr>
              <w:tab/>
            </w:r>
            <w:r>
              <w:rPr>
                <w:noProof/>
                <w:webHidden/>
              </w:rPr>
              <w:fldChar w:fldCharType="begin"/>
            </w:r>
            <w:r>
              <w:rPr>
                <w:noProof/>
                <w:webHidden/>
              </w:rPr>
              <w:instrText xml:space="preserve"> PAGEREF _Toc193987639 \h </w:instrText>
            </w:r>
            <w:r>
              <w:rPr>
                <w:noProof/>
                <w:webHidden/>
              </w:rPr>
            </w:r>
            <w:r>
              <w:rPr>
                <w:noProof/>
                <w:webHidden/>
              </w:rPr>
              <w:fldChar w:fldCharType="separate"/>
            </w:r>
            <w:r>
              <w:rPr>
                <w:noProof/>
                <w:webHidden/>
              </w:rPr>
              <w:t>11</w:t>
            </w:r>
            <w:r>
              <w:rPr>
                <w:noProof/>
                <w:webHidden/>
              </w:rPr>
              <w:fldChar w:fldCharType="end"/>
            </w:r>
          </w:hyperlink>
        </w:p>
        <w:p w14:paraId="450FA7E4" w14:textId="3EDAB026" w:rsidR="00551303" w:rsidRDefault="00B25D24" w:rsidP="00551303">
          <w:r>
            <w:rPr>
              <w:b/>
              <w:bCs/>
              <w:noProof/>
            </w:rPr>
            <w:fldChar w:fldCharType="end"/>
          </w:r>
        </w:p>
      </w:sdtContent>
    </w:sdt>
    <w:p w14:paraId="44D691A7" w14:textId="32714919" w:rsidR="00B92C86" w:rsidRDefault="00B92C86">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93982369" w:history="1">
        <w:r w:rsidRPr="00A27577">
          <w:rPr>
            <w:rStyle w:val="Hyperlink"/>
            <w:noProof/>
          </w:rPr>
          <w:t>Figure 1 - Graph showing SFC vs engine speed</w:t>
        </w:r>
        <w:r>
          <w:rPr>
            <w:noProof/>
            <w:webHidden/>
          </w:rPr>
          <w:tab/>
        </w:r>
        <w:r>
          <w:rPr>
            <w:noProof/>
            <w:webHidden/>
          </w:rPr>
          <w:fldChar w:fldCharType="begin"/>
        </w:r>
        <w:r>
          <w:rPr>
            <w:noProof/>
            <w:webHidden/>
          </w:rPr>
          <w:instrText xml:space="preserve"> PAGEREF _Toc193982369 \h </w:instrText>
        </w:r>
        <w:r>
          <w:rPr>
            <w:noProof/>
            <w:webHidden/>
          </w:rPr>
        </w:r>
        <w:r>
          <w:rPr>
            <w:noProof/>
            <w:webHidden/>
          </w:rPr>
          <w:fldChar w:fldCharType="separate"/>
        </w:r>
        <w:r>
          <w:rPr>
            <w:noProof/>
            <w:webHidden/>
          </w:rPr>
          <w:t>5</w:t>
        </w:r>
        <w:r>
          <w:rPr>
            <w:noProof/>
            <w:webHidden/>
          </w:rPr>
          <w:fldChar w:fldCharType="end"/>
        </w:r>
      </w:hyperlink>
    </w:p>
    <w:p w14:paraId="769E9C57" w14:textId="15D33B93" w:rsidR="00B92C86" w:rsidRDefault="00B92C86">
      <w:pPr>
        <w:pStyle w:val="TableofFigures"/>
        <w:tabs>
          <w:tab w:val="right" w:leader="dot" w:pos="9016"/>
        </w:tabs>
        <w:rPr>
          <w:rFonts w:eastAsiaTheme="minorEastAsia"/>
          <w:noProof/>
          <w:kern w:val="2"/>
          <w:sz w:val="24"/>
          <w:szCs w:val="24"/>
          <w:lang w:eastAsia="en-GB"/>
          <w14:ligatures w14:val="standardContextual"/>
        </w:rPr>
      </w:pPr>
      <w:hyperlink w:anchor="_Toc193982370" w:history="1">
        <w:r w:rsidRPr="00A27577">
          <w:rPr>
            <w:rStyle w:val="Hyperlink"/>
            <w:noProof/>
          </w:rPr>
          <w:t>Figure 2 - Graph showing torque vs engine speed</w:t>
        </w:r>
        <w:r>
          <w:rPr>
            <w:noProof/>
            <w:webHidden/>
          </w:rPr>
          <w:tab/>
        </w:r>
        <w:r>
          <w:rPr>
            <w:noProof/>
            <w:webHidden/>
          </w:rPr>
          <w:fldChar w:fldCharType="begin"/>
        </w:r>
        <w:r>
          <w:rPr>
            <w:noProof/>
            <w:webHidden/>
          </w:rPr>
          <w:instrText xml:space="preserve"> PAGEREF _Toc193982370 \h </w:instrText>
        </w:r>
        <w:r>
          <w:rPr>
            <w:noProof/>
            <w:webHidden/>
          </w:rPr>
        </w:r>
        <w:r>
          <w:rPr>
            <w:noProof/>
            <w:webHidden/>
          </w:rPr>
          <w:fldChar w:fldCharType="separate"/>
        </w:r>
        <w:r>
          <w:rPr>
            <w:noProof/>
            <w:webHidden/>
          </w:rPr>
          <w:t>6</w:t>
        </w:r>
        <w:r>
          <w:rPr>
            <w:noProof/>
            <w:webHidden/>
          </w:rPr>
          <w:fldChar w:fldCharType="end"/>
        </w:r>
      </w:hyperlink>
    </w:p>
    <w:p w14:paraId="3DE0AC4B" w14:textId="71E3C485" w:rsidR="00B92C86" w:rsidRDefault="00B92C86">
      <w:pPr>
        <w:pStyle w:val="TableofFigures"/>
        <w:tabs>
          <w:tab w:val="right" w:leader="dot" w:pos="9016"/>
        </w:tabs>
        <w:rPr>
          <w:rFonts w:eastAsiaTheme="minorEastAsia"/>
          <w:noProof/>
          <w:kern w:val="2"/>
          <w:sz w:val="24"/>
          <w:szCs w:val="24"/>
          <w:lang w:eastAsia="en-GB"/>
          <w14:ligatures w14:val="standardContextual"/>
        </w:rPr>
      </w:pPr>
      <w:hyperlink w:anchor="_Toc193982371" w:history="1">
        <w:r w:rsidRPr="00A27577">
          <w:rPr>
            <w:rStyle w:val="Hyperlink"/>
            <w:noProof/>
          </w:rPr>
          <w:t>Figure 3 - Graph showing BHP vs Engine Speed</w:t>
        </w:r>
        <w:r>
          <w:rPr>
            <w:noProof/>
            <w:webHidden/>
          </w:rPr>
          <w:tab/>
        </w:r>
        <w:r>
          <w:rPr>
            <w:noProof/>
            <w:webHidden/>
          </w:rPr>
          <w:fldChar w:fldCharType="begin"/>
        </w:r>
        <w:r>
          <w:rPr>
            <w:noProof/>
            <w:webHidden/>
          </w:rPr>
          <w:instrText xml:space="preserve"> PAGEREF _Toc193982371 \h </w:instrText>
        </w:r>
        <w:r>
          <w:rPr>
            <w:noProof/>
            <w:webHidden/>
          </w:rPr>
        </w:r>
        <w:r>
          <w:rPr>
            <w:noProof/>
            <w:webHidden/>
          </w:rPr>
          <w:fldChar w:fldCharType="separate"/>
        </w:r>
        <w:r>
          <w:rPr>
            <w:noProof/>
            <w:webHidden/>
          </w:rPr>
          <w:t>7</w:t>
        </w:r>
        <w:r>
          <w:rPr>
            <w:noProof/>
            <w:webHidden/>
          </w:rPr>
          <w:fldChar w:fldCharType="end"/>
        </w:r>
      </w:hyperlink>
    </w:p>
    <w:p w14:paraId="48DE7519" w14:textId="77777777" w:rsidR="00B92C86" w:rsidRDefault="00B92C86" w:rsidP="00BE5B0A">
      <w:pPr>
        <w:pStyle w:val="Heading1"/>
        <w:numPr>
          <w:ilvl w:val="0"/>
          <w:numId w:val="0"/>
        </w:numPr>
        <w:rPr>
          <w:noProof/>
        </w:rPr>
      </w:pPr>
      <w:r>
        <w:fldChar w:fldCharType="end"/>
      </w:r>
      <w:r>
        <w:fldChar w:fldCharType="begin"/>
      </w:r>
      <w:r>
        <w:instrText xml:space="preserve"> TOC \h \z \c "Table" </w:instrText>
      </w:r>
      <w:r>
        <w:fldChar w:fldCharType="separate"/>
      </w:r>
    </w:p>
    <w:p w14:paraId="193F1A4C" w14:textId="1E6B8262" w:rsidR="00B92C86" w:rsidRDefault="00B92C86">
      <w:pPr>
        <w:pStyle w:val="TableofFigures"/>
        <w:tabs>
          <w:tab w:val="right" w:leader="dot" w:pos="9016"/>
        </w:tabs>
        <w:rPr>
          <w:rFonts w:eastAsiaTheme="minorEastAsia"/>
          <w:noProof/>
          <w:kern w:val="2"/>
          <w:sz w:val="24"/>
          <w:szCs w:val="24"/>
          <w:lang w:eastAsia="en-GB"/>
          <w14:ligatures w14:val="standardContextual"/>
        </w:rPr>
      </w:pPr>
      <w:hyperlink w:anchor="_Toc193982380" w:history="1">
        <w:r w:rsidRPr="00C3314E">
          <w:rPr>
            <w:rStyle w:val="Hyperlink"/>
            <w:noProof/>
          </w:rPr>
          <w:t>Table 1 - Table of Excel Data</w:t>
        </w:r>
        <w:r>
          <w:rPr>
            <w:noProof/>
            <w:webHidden/>
          </w:rPr>
          <w:tab/>
        </w:r>
        <w:r>
          <w:rPr>
            <w:noProof/>
            <w:webHidden/>
          </w:rPr>
          <w:fldChar w:fldCharType="begin"/>
        </w:r>
        <w:r>
          <w:rPr>
            <w:noProof/>
            <w:webHidden/>
          </w:rPr>
          <w:instrText xml:space="preserve"> PAGEREF _Toc193982380 \h </w:instrText>
        </w:r>
        <w:r>
          <w:rPr>
            <w:noProof/>
            <w:webHidden/>
          </w:rPr>
        </w:r>
        <w:r>
          <w:rPr>
            <w:noProof/>
            <w:webHidden/>
          </w:rPr>
          <w:fldChar w:fldCharType="separate"/>
        </w:r>
        <w:r>
          <w:rPr>
            <w:noProof/>
            <w:webHidden/>
          </w:rPr>
          <w:t>4</w:t>
        </w:r>
        <w:r>
          <w:rPr>
            <w:noProof/>
            <w:webHidden/>
          </w:rPr>
          <w:fldChar w:fldCharType="end"/>
        </w:r>
      </w:hyperlink>
    </w:p>
    <w:p w14:paraId="35EEA1C2" w14:textId="77777777" w:rsidR="00BE5B0A" w:rsidRDefault="00B92C86" w:rsidP="77E69633">
      <w:pPr>
        <w:pStyle w:val="Heading1"/>
        <w:numPr>
          <w:ilvl w:val="0"/>
          <w:numId w:val="0"/>
        </w:numPr>
        <w:ind w:left="432"/>
        <w:rPr>
          <w:noProof/>
        </w:rPr>
      </w:pPr>
      <w:r>
        <w:fldChar w:fldCharType="end"/>
      </w:r>
      <w:r w:rsidR="00BE5B0A">
        <w:fldChar w:fldCharType="begin"/>
      </w:r>
      <w:r w:rsidR="00BE5B0A">
        <w:instrText xml:space="preserve"> TOC \h \z \c "Equation" </w:instrText>
      </w:r>
      <w:r w:rsidR="00BE5B0A">
        <w:fldChar w:fldCharType="separate"/>
      </w:r>
    </w:p>
    <w:p w14:paraId="1EC07143" w14:textId="1F8E7CB3" w:rsidR="00BE5B0A" w:rsidRDefault="00BE5B0A">
      <w:pPr>
        <w:pStyle w:val="TableofFigures"/>
        <w:tabs>
          <w:tab w:val="right" w:leader="dot" w:pos="9016"/>
        </w:tabs>
        <w:rPr>
          <w:rFonts w:eastAsiaTheme="minorEastAsia"/>
          <w:noProof/>
          <w:kern w:val="2"/>
          <w:sz w:val="24"/>
          <w:szCs w:val="24"/>
          <w:lang w:eastAsia="en-GB"/>
          <w14:ligatures w14:val="standardContextual"/>
        </w:rPr>
      </w:pPr>
      <w:hyperlink w:anchor="_Toc193987640" w:history="1">
        <w:r w:rsidRPr="00666D77">
          <w:rPr>
            <w:rStyle w:val="Hyperlink"/>
            <w:noProof/>
          </w:rPr>
          <w:t>Equation 1 - Toque in Nm</w:t>
        </w:r>
        <w:r>
          <w:rPr>
            <w:noProof/>
            <w:webHidden/>
          </w:rPr>
          <w:tab/>
        </w:r>
        <w:r>
          <w:rPr>
            <w:noProof/>
            <w:webHidden/>
          </w:rPr>
          <w:fldChar w:fldCharType="begin"/>
        </w:r>
        <w:r>
          <w:rPr>
            <w:noProof/>
            <w:webHidden/>
          </w:rPr>
          <w:instrText xml:space="preserve"> PAGEREF _Toc193987640 \h </w:instrText>
        </w:r>
        <w:r>
          <w:rPr>
            <w:noProof/>
            <w:webHidden/>
          </w:rPr>
        </w:r>
        <w:r>
          <w:rPr>
            <w:noProof/>
            <w:webHidden/>
          </w:rPr>
          <w:fldChar w:fldCharType="separate"/>
        </w:r>
        <w:r>
          <w:rPr>
            <w:noProof/>
            <w:webHidden/>
          </w:rPr>
          <w:t>5</w:t>
        </w:r>
        <w:r>
          <w:rPr>
            <w:noProof/>
            <w:webHidden/>
          </w:rPr>
          <w:fldChar w:fldCharType="end"/>
        </w:r>
      </w:hyperlink>
    </w:p>
    <w:p w14:paraId="57C5CC63" w14:textId="222A6031" w:rsidR="00BE5B0A" w:rsidRDefault="00BE5B0A">
      <w:pPr>
        <w:pStyle w:val="TableofFigures"/>
        <w:tabs>
          <w:tab w:val="right" w:leader="dot" w:pos="9016"/>
        </w:tabs>
        <w:rPr>
          <w:rFonts w:eastAsiaTheme="minorEastAsia"/>
          <w:noProof/>
          <w:kern w:val="2"/>
          <w:sz w:val="24"/>
          <w:szCs w:val="24"/>
          <w:lang w:eastAsia="en-GB"/>
          <w14:ligatures w14:val="standardContextual"/>
        </w:rPr>
      </w:pPr>
      <w:hyperlink w:anchor="_Toc193987641" w:history="1">
        <w:r w:rsidRPr="00666D77">
          <w:rPr>
            <w:rStyle w:val="Hyperlink"/>
            <w:noProof/>
          </w:rPr>
          <w:t>Equation 2 - Torque in lbft</w:t>
        </w:r>
        <w:r>
          <w:rPr>
            <w:noProof/>
            <w:webHidden/>
          </w:rPr>
          <w:tab/>
        </w:r>
        <w:r>
          <w:rPr>
            <w:noProof/>
            <w:webHidden/>
          </w:rPr>
          <w:fldChar w:fldCharType="begin"/>
        </w:r>
        <w:r>
          <w:rPr>
            <w:noProof/>
            <w:webHidden/>
          </w:rPr>
          <w:instrText xml:space="preserve"> PAGEREF _Toc193987641 \h </w:instrText>
        </w:r>
        <w:r>
          <w:rPr>
            <w:noProof/>
            <w:webHidden/>
          </w:rPr>
        </w:r>
        <w:r>
          <w:rPr>
            <w:noProof/>
            <w:webHidden/>
          </w:rPr>
          <w:fldChar w:fldCharType="separate"/>
        </w:r>
        <w:r>
          <w:rPr>
            <w:noProof/>
            <w:webHidden/>
          </w:rPr>
          <w:t>5</w:t>
        </w:r>
        <w:r>
          <w:rPr>
            <w:noProof/>
            <w:webHidden/>
          </w:rPr>
          <w:fldChar w:fldCharType="end"/>
        </w:r>
      </w:hyperlink>
    </w:p>
    <w:p w14:paraId="5A3EE2E1" w14:textId="1F0F08AA" w:rsidR="00BE5B0A" w:rsidRDefault="00BE5B0A">
      <w:pPr>
        <w:pStyle w:val="TableofFigures"/>
        <w:tabs>
          <w:tab w:val="right" w:leader="dot" w:pos="9016"/>
        </w:tabs>
        <w:rPr>
          <w:rFonts w:eastAsiaTheme="minorEastAsia"/>
          <w:noProof/>
          <w:kern w:val="2"/>
          <w:sz w:val="24"/>
          <w:szCs w:val="24"/>
          <w:lang w:eastAsia="en-GB"/>
          <w14:ligatures w14:val="standardContextual"/>
        </w:rPr>
      </w:pPr>
      <w:hyperlink w:anchor="_Toc193987642" w:history="1">
        <w:r w:rsidRPr="00666D77">
          <w:rPr>
            <w:rStyle w:val="Hyperlink"/>
            <w:noProof/>
          </w:rPr>
          <w:t>Equation 3 - BHP torque in Nm</w:t>
        </w:r>
        <w:r>
          <w:rPr>
            <w:noProof/>
            <w:webHidden/>
          </w:rPr>
          <w:tab/>
        </w:r>
        <w:r>
          <w:rPr>
            <w:noProof/>
            <w:webHidden/>
          </w:rPr>
          <w:fldChar w:fldCharType="begin"/>
        </w:r>
        <w:r>
          <w:rPr>
            <w:noProof/>
            <w:webHidden/>
          </w:rPr>
          <w:instrText xml:space="preserve"> PAGEREF _Toc193987642 \h </w:instrText>
        </w:r>
        <w:r>
          <w:rPr>
            <w:noProof/>
            <w:webHidden/>
          </w:rPr>
        </w:r>
        <w:r>
          <w:rPr>
            <w:noProof/>
            <w:webHidden/>
          </w:rPr>
          <w:fldChar w:fldCharType="separate"/>
        </w:r>
        <w:r>
          <w:rPr>
            <w:noProof/>
            <w:webHidden/>
          </w:rPr>
          <w:t>5</w:t>
        </w:r>
        <w:r>
          <w:rPr>
            <w:noProof/>
            <w:webHidden/>
          </w:rPr>
          <w:fldChar w:fldCharType="end"/>
        </w:r>
      </w:hyperlink>
    </w:p>
    <w:p w14:paraId="3992C7AD" w14:textId="7A0B8619" w:rsidR="00BE5B0A" w:rsidRDefault="00BE5B0A">
      <w:pPr>
        <w:pStyle w:val="TableofFigures"/>
        <w:tabs>
          <w:tab w:val="right" w:leader="dot" w:pos="9016"/>
        </w:tabs>
        <w:rPr>
          <w:rFonts w:eastAsiaTheme="minorEastAsia"/>
          <w:noProof/>
          <w:kern w:val="2"/>
          <w:sz w:val="24"/>
          <w:szCs w:val="24"/>
          <w:lang w:eastAsia="en-GB"/>
          <w14:ligatures w14:val="standardContextual"/>
        </w:rPr>
      </w:pPr>
      <w:hyperlink w:anchor="_Toc193987643" w:history="1">
        <w:r w:rsidRPr="00666D77">
          <w:rPr>
            <w:rStyle w:val="Hyperlink"/>
            <w:noProof/>
          </w:rPr>
          <w:t>Equation 4 - Power in kW (torque in lbft)</w:t>
        </w:r>
        <w:r>
          <w:rPr>
            <w:noProof/>
            <w:webHidden/>
          </w:rPr>
          <w:tab/>
        </w:r>
        <w:r>
          <w:rPr>
            <w:noProof/>
            <w:webHidden/>
          </w:rPr>
          <w:fldChar w:fldCharType="begin"/>
        </w:r>
        <w:r>
          <w:rPr>
            <w:noProof/>
            <w:webHidden/>
          </w:rPr>
          <w:instrText xml:space="preserve"> PAGEREF _Toc193987643 \h </w:instrText>
        </w:r>
        <w:r>
          <w:rPr>
            <w:noProof/>
            <w:webHidden/>
          </w:rPr>
        </w:r>
        <w:r>
          <w:rPr>
            <w:noProof/>
            <w:webHidden/>
          </w:rPr>
          <w:fldChar w:fldCharType="separate"/>
        </w:r>
        <w:r>
          <w:rPr>
            <w:noProof/>
            <w:webHidden/>
          </w:rPr>
          <w:t>5</w:t>
        </w:r>
        <w:r>
          <w:rPr>
            <w:noProof/>
            <w:webHidden/>
          </w:rPr>
          <w:fldChar w:fldCharType="end"/>
        </w:r>
      </w:hyperlink>
    </w:p>
    <w:p w14:paraId="4F030DF1" w14:textId="6EFA788D" w:rsidR="00BE5B0A" w:rsidRDefault="00BE5B0A">
      <w:pPr>
        <w:pStyle w:val="TableofFigures"/>
        <w:tabs>
          <w:tab w:val="right" w:leader="dot" w:pos="9016"/>
        </w:tabs>
        <w:rPr>
          <w:rFonts w:eastAsiaTheme="minorEastAsia"/>
          <w:noProof/>
          <w:kern w:val="2"/>
          <w:sz w:val="24"/>
          <w:szCs w:val="24"/>
          <w:lang w:eastAsia="en-GB"/>
          <w14:ligatures w14:val="standardContextual"/>
        </w:rPr>
      </w:pPr>
      <w:hyperlink w:anchor="_Toc193987644" w:history="1">
        <w:r w:rsidRPr="00666D77">
          <w:rPr>
            <w:rStyle w:val="Hyperlink"/>
            <w:noProof/>
          </w:rPr>
          <w:t>Equation 5 - Corrected Power</w:t>
        </w:r>
        <w:r>
          <w:rPr>
            <w:noProof/>
            <w:webHidden/>
          </w:rPr>
          <w:tab/>
        </w:r>
        <w:r>
          <w:rPr>
            <w:noProof/>
            <w:webHidden/>
          </w:rPr>
          <w:fldChar w:fldCharType="begin"/>
        </w:r>
        <w:r>
          <w:rPr>
            <w:noProof/>
            <w:webHidden/>
          </w:rPr>
          <w:instrText xml:space="preserve"> PAGEREF _Toc193987644 \h </w:instrText>
        </w:r>
        <w:r>
          <w:rPr>
            <w:noProof/>
            <w:webHidden/>
          </w:rPr>
        </w:r>
        <w:r>
          <w:rPr>
            <w:noProof/>
            <w:webHidden/>
          </w:rPr>
          <w:fldChar w:fldCharType="separate"/>
        </w:r>
        <w:r>
          <w:rPr>
            <w:noProof/>
            <w:webHidden/>
          </w:rPr>
          <w:t>5</w:t>
        </w:r>
        <w:r>
          <w:rPr>
            <w:noProof/>
            <w:webHidden/>
          </w:rPr>
          <w:fldChar w:fldCharType="end"/>
        </w:r>
      </w:hyperlink>
    </w:p>
    <w:p w14:paraId="433AA513" w14:textId="581DE9C8" w:rsidR="00BE5B0A" w:rsidRDefault="00BE5B0A">
      <w:pPr>
        <w:pStyle w:val="TableofFigures"/>
        <w:tabs>
          <w:tab w:val="right" w:leader="dot" w:pos="9016"/>
        </w:tabs>
        <w:rPr>
          <w:rFonts w:eastAsiaTheme="minorEastAsia"/>
          <w:noProof/>
          <w:kern w:val="2"/>
          <w:sz w:val="24"/>
          <w:szCs w:val="24"/>
          <w:lang w:eastAsia="en-GB"/>
          <w14:ligatures w14:val="standardContextual"/>
        </w:rPr>
      </w:pPr>
      <w:hyperlink w:anchor="_Toc193987645" w:history="1">
        <w:r w:rsidRPr="00666D77">
          <w:rPr>
            <w:rStyle w:val="Hyperlink"/>
            <w:noProof/>
          </w:rPr>
          <w:t>Equation 6 - SFC</w:t>
        </w:r>
        <w:r>
          <w:rPr>
            <w:noProof/>
            <w:webHidden/>
          </w:rPr>
          <w:tab/>
        </w:r>
        <w:r>
          <w:rPr>
            <w:noProof/>
            <w:webHidden/>
          </w:rPr>
          <w:fldChar w:fldCharType="begin"/>
        </w:r>
        <w:r>
          <w:rPr>
            <w:noProof/>
            <w:webHidden/>
          </w:rPr>
          <w:instrText xml:space="preserve"> PAGEREF _Toc193987645 \h </w:instrText>
        </w:r>
        <w:r>
          <w:rPr>
            <w:noProof/>
            <w:webHidden/>
          </w:rPr>
        </w:r>
        <w:r>
          <w:rPr>
            <w:noProof/>
            <w:webHidden/>
          </w:rPr>
          <w:fldChar w:fldCharType="separate"/>
        </w:r>
        <w:r>
          <w:rPr>
            <w:noProof/>
            <w:webHidden/>
          </w:rPr>
          <w:t>5</w:t>
        </w:r>
        <w:r>
          <w:rPr>
            <w:noProof/>
            <w:webHidden/>
          </w:rPr>
          <w:fldChar w:fldCharType="end"/>
        </w:r>
      </w:hyperlink>
    </w:p>
    <w:p w14:paraId="3BDBB187" w14:textId="1DF188EA" w:rsidR="00BE5B0A" w:rsidRDefault="00BE5B0A">
      <w:pPr>
        <w:pStyle w:val="TableofFigures"/>
        <w:tabs>
          <w:tab w:val="right" w:leader="dot" w:pos="9016"/>
        </w:tabs>
        <w:rPr>
          <w:rFonts w:eastAsiaTheme="minorEastAsia"/>
          <w:noProof/>
          <w:kern w:val="2"/>
          <w:sz w:val="24"/>
          <w:szCs w:val="24"/>
          <w:lang w:eastAsia="en-GB"/>
          <w14:ligatures w14:val="standardContextual"/>
        </w:rPr>
      </w:pPr>
      <w:hyperlink w:anchor="_Toc193987646" w:history="1">
        <w:r w:rsidRPr="00666D77">
          <w:rPr>
            <w:rStyle w:val="Hyperlink"/>
            <w:noProof/>
          </w:rPr>
          <w:t>Equation 7 - BMEP (torque in lbft and engine displacement in cubic inch)</w:t>
        </w:r>
        <w:r>
          <w:rPr>
            <w:noProof/>
            <w:webHidden/>
          </w:rPr>
          <w:tab/>
        </w:r>
        <w:r>
          <w:rPr>
            <w:noProof/>
            <w:webHidden/>
          </w:rPr>
          <w:fldChar w:fldCharType="begin"/>
        </w:r>
        <w:r>
          <w:rPr>
            <w:noProof/>
            <w:webHidden/>
          </w:rPr>
          <w:instrText xml:space="preserve"> PAGEREF _Toc193987646 \h </w:instrText>
        </w:r>
        <w:r>
          <w:rPr>
            <w:noProof/>
            <w:webHidden/>
          </w:rPr>
        </w:r>
        <w:r>
          <w:rPr>
            <w:noProof/>
            <w:webHidden/>
          </w:rPr>
          <w:fldChar w:fldCharType="separate"/>
        </w:r>
        <w:r>
          <w:rPr>
            <w:noProof/>
            <w:webHidden/>
          </w:rPr>
          <w:t>5</w:t>
        </w:r>
        <w:r>
          <w:rPr>
            <w:noProof/>
            <w:webHidden/>
          </w:rPr>
          <w:fldChar w:fldCharType="end"/>
        </w:r>
      </w:hyperlink>
    </w:p>
    <w:p w14:paraId="763669E5" w14:textId="4672C2A7" w:rsidR="00BE5B0A" w:rsidRDefault="00BE5B0A">
      <w:pPr>
        <w:pStyle w:val="TableofFigures"/>
        <w:tabs>
          <w:tab w:val="right" w:leader="dot" w:pos="9016"/>
        </w:tabs>
        <w:rPr>
          <w:rFonts w:eastAsiaTheme="minorEastAsia"/>
          <w:noProof/>
          <w:kern w:val="2"/>
          <w:sz w:val="24"/>
          <w:szCs w:val="24"/>
          <w:lang w:eastAsia="en-GB"/>
          <w14:ligatures w14:val="standardContextual"/>
        </w:rPr>
      </w:pPr>
      <w:hyperlink w:anchor="_Toc193987647" w:history="1">
        <w:r w:rsidRPr="00666D77">
          <w:rPr>
            <w:rStyle w:val="Hyperlink"/>
            <w:noProof/>
          </w:rPr>
          <w:t>Equation 8 - Thermal efficiency (BP in kW and CV is the calorific value of fuel)</w:t>
        </w:r>
        <w:r>
          <w:rPr>
            <w:noProof/>
            <w:webHidden/>
          </w:rPr>
          <w:tab/>
        </w:r>
        <w:r>
          <w:rPr>
            <w:noProof/>
            <w:webHidden/>
          </w:rPr>
          <w:fldChar w:fldCharType="begin"/>
        </w:r>
        <w:r>
          <w:rPr>
            <w:noProof/>
            <w:webHidden/>
          </w:rPr>
          <w:instrText xml:space="preserve"> PAGEREF _Toc193987647 \h </w:instrText>
        </w:r>
        <w:r>
          <w:rPr>
            <w:noProof/>
            <w:webHidden/>
          </w:rPr>
        </w:r>
        <w:r>
          <w:rPr>
            <w:noProof/>
            <w:webHidden/>
          </w:rPr>
          <w:fldChar w:fldCharType="separate"/>
        </w:r>
        <w:r>
          <w:rPr>
            <w:noProof/>
            <w:webHidden/>
          </w:rPr>
          <w:t>5</w:t>
        </w:r>
        <w:r>
          <w:rPr>
            <w:noProof/>
            <w:webHidden/>
          </w:rPr>
          <w:fldChar w:fldCharType="end"/>
        </w:r>
      </w:hyperlink>
    </w:p>
    <w:p w14:paraId="4EFDA460" w14:textId="126E8B9C" w:rsidR="001728B1" w:rsidRDefault="00BE5B0A" w:rsidP="77E69633">
      <w:pPr>
        <w:pStyle w:val="Heading1"/>
        <w:numPr>
          <w:ilvl w:val="0"/>
          <w:numId w:val="0"/>
        </w:numPr>
        <w:ind w:left="432"/>
        <w:sectPr w:rsidR="001728B1" w:rsidSect="00BE5B0A">
          <w:pgSz w:w="11906" w:h="16838"/>
          <w:pgMar w:top="1440" w:right="1440" w:bottom="1440" w:left="1440" w:header="708" w:footer="708" w:gutter="0"/>
          <w:pgNumType w:fmt="lowerRoman" w:start="1"/>
          <w:cols w:space="708"/>
          <w:docGrid w:linePitch="360"/>
        </w:sectPr>
      </w:pPr>
      <w:r>
        <w:fldChar w:fldCharType="end"/>
      </w:r>
    </w:p>
    <w:p w14:paraId="622A0EBC" w14:textId="62821122" w:rsidR="0004542F" w:rsidRDefault="006D3E78" w:rsidP="006D3E78">
      <w:pPr>
        <w:pStyle w:val="Heading1"/>
      </w:pPr>
      <w:bookmarkStart w:id="0" w:name="_Toc193987616"/>
      <w:r>
        <w:lastRenderedPageBreak/>
        <w:t>Introduction</w:t>
      </w:r>
      <w:bookmarkEnd w:id="0"/>
    </w:p>
    <w:p w14:paraId="1566450F" w14:textId="33A891C7" w:rsidR="00BD206B" w:rsidRDefault="001E3FE9" w:rsidP="006D3E78">
      <w:r>
        <w:t>The objective of this test is to assess the performance of a 1988 Honda Civic engine using a dynamometer (dyno). This evaluation seeks to determine essential engine performance metrics, including brake power, torque, brake mean effective pressure (BMEP), specific fuel consumption (SFC), and overall thermal efficiency. These metrics offer valuable insights into the engine’s efficiency, power output, and fuel economy.</w:t>
      </w:r>
    </w:p>
    <w:p w14:paraId="7C03C167" w14:textId="770004E5" w:rsidR="001E3FE9" w:rsidRDefault="001E3FE9" w:rsidP="006D3E78">
      <w:r>
        <w:t xml:space="preserve">By conducting this dyno test, the objective is to </w:t>
      </w:r>
      <w:r w:rsidR="008D4E2E">
        <w:t xml:space="preserve">analyse how these performance metrics vary with engine speed. The recorded data will be processed and </w:t>
      </w:r>
      <w:r w:rsidR="00514F8F">
        <w:t xml:space="preserve">analysed through calculations and graphical representations. This will enable answers to important </w:t>
      </w:r>
      <w:r w:rsidR="00B43FC4">
        <w:t>performance-related questions.</w:t>
      </w:r>
    </w:p>
    <w:p w14:paraId="6C7AE5C4" w14:textId="5B471736" w:rsidR="00B43FC4" w:rsidRDefault="00B43FC4" w:rsidP="006D3E78">
      <w:r>
        <w:t xml:space="preserve">Additionally the evaluation will include reflections on how </w:t>
      </w:r>
      <w:r w:rsidR="004406E3">
        <w:t>well the experiment was conducted and what improvements could be made for the future.</w:t>
      </w:r>
    </w:p>
    <w:p w14:paraId="609ECFE5" w14:textId="77777777" w:rsidR="004406E3" w:rsidRDefault="004406E3" w:rsidP="006D3E78"/>
    <w:p w14:paraId="5BF742D2" w14:textId="77777777" w:rsidR="00F240BD" w:rsidRDefault="00F240BD" w:rsidP="006D3E78"/>
    <w:p w14:paraId="6FBB4D9D" w14:textId="77777777" w:rsidR="00F240BD" w:rsidRDefault="00F240BD" w:rsidP="006D3E78"/>
    <w:p w14:paraId="36628A08" w14:textId="77777777" w:rsidR="00F240BD" w:rsidRDefault="00F240BD" w:rsidP="006D3E78"/>
    <w:p w14:paraId="1E96BA91" w14:textId="77777777" w:rsidR="00F240BD" w:rsidRDefault="00F240BD" w:rsidP="006D3E78"/>
    <w:p w14:paraId="4E3BA78A" w14:textId="77777777" w:rsidR="00F240BD" w:rsidRDefault="00F240BD" w:rsidP="006D3E78"/>
    <w:p w14:paraId="1B590DA5" w14:textId="77777777" w:rsidR="00F240BD" w:rsidRDefault="00F240BD" w:rsidP="006D3E78"/>
    <w:p w14:paraId="569043AA" w14:textId="77777777" w:rsidR="00F240BD" w:rsidRDefault="00F240BD" w:rsidP="006D3E78"/>
    <w:p w14:paraId="254B0B1E" w14:textId="77777777" w:rsidR="00F240BD" w:rsidRDefault="00F240BD" w:rsidP="006D3E78"/>
    <w:p w14:paraId="2F9158F3" w14:textId="77777777" w:rsidR="00F240BD" w:rsidRDefault="00F240BD" w:rsidP="006D3E78"/>
    <w:p w14:paraId="2181BBD5" w14:textId="77777777" w:rsidR="00F240BD" w:rsidRDefault="00F240BD" w:rsidP="006D3E78"/>
    <w:p w14:paraId="7D2104D4" w14:textId="77777777" w:rsidR="00F240BD" w:rsidRDefault="00F240BD" w:rsidP="006D3E78"/>
    <w:p w14:paraId="781346BD" w14:textId="77777777" w:rsidR="00F240BD" w:rsidRDefault="00F240BD" w:rsidP="006D3E78"/>
    <w:p w14:paraId="01441F2A" w14:textId="77777777" w:rsidR="00F240BD" w:rsidRDefault="00F240BD" w:rsidP="006D3E78"/>
    <w:p w14:paraId="3A9E97C0" w14:textId="77777777" w:rsidR="00F240BD" w:rsidRDefault="00F240BD" w:rsidP="006D3E78"/>
    <w:p w14:paraId="16B68C07" w14:textId="77777777" w:rsidR="00F240BD" w:rsidRDefault="00F240BD" w:rsidP="006D3E78"/>
    <w:p w14:paraId="202CC8E7" w14:textId="77777777" w:rsidR="00F240BD" w:rsidRDefault="00F240BD" w:rsidP="006D3E78"/>
    <w:p w14:paraId="3BB68AC2" w14:textId="77777777" w:rsidR="00F240BD" w:rsidRDefault="00F240BD" w:rsidP="006D3E78"/>
    <w:p w14:paraId="65411A64" w14:textId="77777777" w:rsidR="00F240BD" w:rsidRDefault="00F240BD" w:rsidP="006D3E78"/>
    <w:p w14:paraId="2EDA3B66" w14:textId="77777777" w:rsidR="00F240BD" w:rsidRDefault="00F240BD" w:rsidP="006D3E78"/>
    <w:p w14:paraId="63B10345" w14:textId="77777777" w:rsidR="00F240BD" w:rsidRDefault="00F240BD" w:rsidP="006D3E78"/>
    <w:p w14:paraId="092FDDE8" w14:textId="0281138F" w:rsidR="004406E3" w:rsidRDefault="004406E3" w:rsidP="004406E3">
      <w:pPr>
        <w:pStyle w:val="Heading1"/>
      </w:pPr>
      <w:bookmarkStart w:id="1" w:name="_Toc193987617"/>
      <w:r>
        <w:lastRenderedPageBreak/>
        <w:t>Testing Equipment and Methodology</w:t>
      </w:r>
      <w:bookmarkEnd w:id="1"/>
    </w:p>
    <w:p w14:paraId="746839D4" w14:textId="18501E3D" w:rsidR="004919CB" w:rsidRDefault="004919CB" w:rsidP="004919CB">
      <w:pPr>
        <w:pStyle w:val="Heading2"/>
      </w:pPr>
      <w:bookmarkStart w:id="2" w:name="_Toc193987618"/>
      <w:r>
        <w:t>Equipment Used</w:t>
      </w:r>
      <w:bookmarkEnd w:id="2"/>
    </w:p>
    <w:p w14:paraId="3C4094BC" w14:textId="3E69AC08" w:rsidR="00032E7C" w:rsidRPr="00032E7C" w:rsidRDefault="00032E7C" w:rsidP="00032E7C">
      <w:pPr>
        <w:pStyle w:val="Heading3"/>
      </w:pPr>
      <w:bookmarkStart w:id="3" w:name="_Toc193987619"/>
      <w:r>
        <w:t>Dyno</w:t>
      </w:r>
      <w:bookmarkEnd w:id="3"/>
    </w:p>
    <w:p w14:paraId="1C0FF7EA" w14:textId="4DC371CB" w:rsidR="009B1B21" w:rsidRDefault="00953CA9" w:rsidP="004919CB">
      <w:r>
        <w:t xml:space="preserve">The dyno is the </w:t>
      </w:r>
      <w:r w:rsidR="004B1AB4">
        <w:t xml:space="preserve">primary tool used to measure engine performance. It applies a controlled load to the engine and records power outputs and torque across different speeds. </w:t>
      </w:r>
      <w:r w:rsidR="0051088D">
        <w:t xml:space="preserve">For this experiment, an eddy </w:t>
      </w:r>
      <w:r w:rsidR="008C6A71">
        <w:t>current dynamometer was used; this is an absorption</w:t>
      </w:r>
      <w:r w:rsidR="00953DCD">
        <w:t xml:space="preserve"> type meaning it measures the engines power by applying resistance and absorbing energy</w:t>
      </w:r>
      <w:r w:rsidR="009E409D">
        <w:t xml:space="preserve"> </w:t>
      </w:r>
      <w:r w:rsidR="009E409D" w:rsidRPr="007C15A4">
        <w:t>(Heywood, 2018).</w:t>
      </w:r>
    </w:p>
    <w:p w14:paraId="11780DF2" w14:textId="55B7233D" w:rsidR="009E409D" w:rsidRPr="007C15A4" w:rsidRDefault="009E409D" w:rsidP="004919CB">
      <w:r>
        <w:t xml:space="preserve">The dyno works by the </w:t>
      </w:r>
      <w:r w:rsidR="00544251">
        <w:t>engine</w:t>
      </w:r>
      <w:r>
        <w:t xml:space="preserve"> being connected to a </w:t>
      </w:r>
      <w:r w:rsidR="003A5EEB">
        <w:t xml:space="preserve">driveshaft. As the </w:t>
      </w:r>
      <w:r w:rsidR="00544251">
        <w:t>engine</w:t>
      </w:r>
      <w:r w:rsidR="003A5EEB">
        <w:t xml:space="preserve"> operates, the dyno applies a controlled resistance, simulating different driving conditions. </w:t>
      </w:r>
      <w:r w:rsidR="00DE0DDF">
        <w:t xml:space="preserve">Sensors </w:t>
      </w:r>
      <w:r w:rsidR="00544251">
        <w:t>measure</w:t>
      </w:r>
      <w:r w:rsidR="00DE0DDF">
        <w:t xml:space="preserve"> torque and rotational speed (RPM). The eddy current </w:t>
      </w:r>
      <w:r w:rsidR="00AA69EB">
        <w:t>system converts the absorbed energy into heat, which is dissipated through a cooling system</w:t>
      </w:r>
      <w:r w:rsidR="007F7ACE">
        <w:t xml:space="preserve"> </w:t>
      </w:r>
      <w:r w:rsidR="007F7ACE" w:rsidRPr="007C15A4">
        <w:t>(</w:t>
      </w:r>
      <w:r w:rsidR="003D4327" w:rsidRPr="007C15A4">
        <w:t>S</w:t>
      </w:r>
      <w:r w:rsidR="007F7ACE" w:rsidRPr="007C15A4">
        <w:t>tone, 2012).</w:t>
      </w:r>
    </w:p>
    <w:p w14:paraId="3309C254" w14:textId="1BBC3B3B" w:rsidR="00032E7C" w:rsidRDefault="003A43E7" w:rsidP="00032E7C">
      <w:pPr>
        <w:pStyle w:val="Heading3"/>
      </w:pPr>
      <w:bookmarkStart w:id="4" w:name="_Toc193987620"/>
      <w:r>
        <w:t>Fuel Flow Sensor</w:t>
      </w:r>
      <w:bookmarkEnd w:id="4"/>
    </w:p>
    <w:p w14:paraId="698D1DA8" w14:textId="798CBA5B" w:rsidR="003A43E7" w:rsidRDefault="003A43E7" w:rsidP="003A43E7">
      <w:pPr>
        <w:rPr>
          <w:b/>
          <w:bCs/>
        </w:rPr>
      </w:pPr>
      <w:r>
        <w:t xml:space="preserve">A fuel flow sensor was used to measure the fuel </w:t>
      </w:r>
      <w:r w:rsidR="002754E4">
        <w:t>consumption</w:t>
      </w:r>
      <w:r>
        <w:t>, a crucial parameter for calculat</w:t>
      </w:r>
      <w:r w:rsidR="00A87118">
        <w:t xml:space="preserve">ing SFC and overall thermal efficiency. The sensor monitors </w:t>
      </w:r>
      <w:r w:rsidR="002754E4">
        <w:t xml:space="preserve">the </w:t>
      </w:r>
      <w:r w:rsidR="00A87118">
        <w:t>fuel</w:t>
      </w:r>
      <w:r w:rsidR="00783C02">
        <w:t xml:space="preserve"> mass flow rate in </w:t>
      </w:r>
      <w:r w:rsidR="002754E4">
        <w:t>real time</w:t>
      </w:r>
      <w:r w:rsidR="00783C02">
        <w:t xml:space="preserve"> and logs data for </w:t>
      </w:r>
      <w:r w:rsidR="00783C02" w:rsidRPr="007F7ACE">
        <w:t>analysis</w:t>
      </w:r>
      <w:r w:rsidR="00201FD7">
        <w:rPr>
          <w:b/>
          <w:bCs/>
        </w:rPr>
        <w:t>.</w:t>
      </w:r>
    </w:p>
    <w:p w14:paraId="76ACE70A" w14:textId="38AA81D3" w:rsidR="00C55D99" w:rsidRDefault="00C55D99" w:rsidP="00C55D99">
      <w:pPr>
        <w:pStyle w:val="Heading3"/>
      </w:pPr>
      <w:bookmarkStart w:id="5" w:name="_Toc193987621"/>
      <w:r>
        <w:t>Temperature and Pressure Sensors</w:t>
      </w:r>
      <w:bookmarkEnd w:id="5"/>
    </w:p>
    <w:p w14:paraId="6AF9A24E" w14:textId="6E66E201" w:rsidR="0049380E" w:rsidRDefault="0049380E" w:rsidP="0049380E">
      <w:r>
        <w:t xml:space="preserve">These sensors measure </w:t>
      </w:r>
      <w:r w:rsidR="002754E4">
        <w:t>engine</w:t>
      </w:r>
      <w:r>
        <w:t xml:space="preserve"> coolant temperature, exhaust gas temperatures and ambient air temperature. These factors impact </w:t>
      </w:r>
      <w:r w:rsidR="000679D9">
        <w:t xml:space="preserve">performance and require corrections for standardised comparisons. </w:t>
      </w:r>
    </w:p>
    <w:p w14:paraId="51CDAA3B" w14:textId="74F14B82" w:rsidR="00217298" w:rsidRPr="0049380E" w:rsidRDefault="00217298" w:rsidP="0049380E">
      <w:r>
        <w:t>Pressure sensors track manifold pressure, fuel pressure and atmospheric press</w:t>
      </w:r>
      <w:r w:rsidR="00C56B4F">
        <w:t>u</w:t>
      </w:r>
      <w:r>
        <w:t>re</w:t>
      </w:r>
      <w:r w:rsidR="002754E4">
        <w:t>, which influence combustion efficiency and engine response.</w:t>
      </w:r>
    </w:p>
    <w:p w14:paraId="5718D295" w14:textId="70894037" w:rsidR="00A30FCC" w:rsidRPr="00A30FCC" w:rsidRDefault="00A30FCC" w:rsidP="00A30FCC">
      <w:pPr>
        <w:pStyle w:val="Heading3"/>
      </w:pPr>
      <w:bookmarkStart w:id="6" w:name="_Toc193987622"/>
      <w:r>
        <w:t>Data Acquisition System</w:t>
      </w:r>
      <w:bookmarkEnd w:id="6"/>
    </w:p>
    <w:p w14:paraId="745CDE3D" w14:textId="10CE3A4D" w:rsidR="00544251" w:rsidRDefault="002159E8" w:rsidP="004919CB">
      <w:r w:rsidRPr="002159E8">
        <w:t>A computer-based data acquisition system was use</w:t>
      </w:r>
      <w:r>
        <w:t xml:space="preserve">d to log and process real time data from all sensors. This </w:t>
      </w:r>
      <w:r w:rsidR="00B263B5">
        <w:t xml:space="preserve">system </w:t>
      </w:r>
      <w:r w:rsidR="00C56B4F">
        <w:t>ensures</w:t>
      </w:r>
      <w:r w:rsidR="00B263B5">
        <w:t xml:space="preserve"> precise synchronisation between torque, speed, </w:t>
      </w:r>
      <w:r w:rsidR="005879AD">
        <w:t xml:space="preserve">and </w:t>
      </w:r>
      <w:r w:rsidR="00B263B5">
        <w:t xml:space="preserve">fuel </w:t>
      </w:r>
      <w:r w:rsidR="005879AD">
        <w:t>flow rate</w:t>
      </w:r>
      <w:r w:rsidR="00F240BD">
        <w:t>, enabling accurate performance calculations.</w:t>
      </w:r>
    </w:p>
    <w:p w14:paraId="675EC1BA" w14:textId="5B3D8CA4" w:rsidR="00C56B4F" w:rsidRDefault="00C56B4F" w:rsidP="00C56B4F">
      <w:pPr>
        <w:pStyle w:val="Heading3"/>
      </w:pPr>
      <w:bookmarkStart w:id="7" w:name="_Toc193987623"/>
      <w:r>
        <w:t>Engine</w:t>
      </w:r>
      <w:bookmarkEnd w:id="7"/>
    </w:p>
    <w:p w14:paraId="0E9DBED8" w14:textId="334B39C6" w:rsidR="00C56B4F" w:rsidRPr="00C56B4F" w:rsidRDefault="00C56B4F" w:rsidP="00C56B4F">
      <w:r>
        <w:t>A 1988 1.6l Honda 4-cylinder engine was used to perform the dyno test.</w:t>
      </w:r>
    </w:p>
    <w:p w14:paraId="0CF5FD1C" w14:textId="0C61A352" w:rsidR="00F240BD" w:rsidRDefault="00FD3B23" w:rsidP="00325F0E">
      <w:pPr>
        <w:pStyle w:val="Heading2"/>
      </w:pPr>
      <w:bookmarkStart w:id="8" w:name="_Toc193987624"/>
      <w:r>
        <w:t>Testing Procedure</w:t>
      </w:r>
      <w:bookmarkEnd w:id="8"/>
    </w:p>
    <w:p w14:paraId="14E6B8CC" w14:textId="2904CCE5" w:rsidR="00FD3B23" w:rsidRDefault="00FD3B23" w:rsidP="00FD3B23">
      <w:r>
        <w:t>1. Engine Setup:</w:t>
      </w:r>
    </w:p>
    <w:p w14:paraId="6B919681" w14:textId="2D75435D" w:rsidR="00FD3B23" w:rsidRDefault="00340652" w:rsidP="00FD3B23">
      <w:r>
        <w:t>- The Honda engine was securely mounted to the test rig</w:t>
      </w:r>
    </w:p>
    <w:p w14:paraId="2B6A0C63" w14:textId="7631FDEE" w:rsidR="00340652" w:rsidRDefault="00340652" w:rsidP="00FD3B23">
      <w:r>
        <w:t>- Fuel and cooling systems were connected to ensure safe operation</w:t>
      </w:r>
    </w:p>
    <w:p w14:paraId="2A6111CE" w14:textId="7DA0760C" w:rsidR="00340652" w:rsidRDefault="00340652" w:rsidP="00FD3B23">
      <w:r>
        <w:t xml:space="preserve">2. </w:t>
      </w:r>
      <w:r w:rsidR="004E768E">
        <w:t>Baseline Calibration</w:t>
      </w:r>
      <w:r w:rsidR="00350274">
        <w:t>:</w:t>
      </w:r>
    </w:p>
    <w:p w14:paraId="5CBB6D65" w14:textId="1930C84C" w:rsidR="004E768E" w:rsidRDefault="004E768E" w:rsidP="00FD3B23">
      <w:r>
        <w:t>- The dyno was calibrated to ensure accurate torque and power readings</w:t>
      </w:r>
    </w:p>
    <w:p w14:paraId="08A586E0" w14:textId="35D669AA" w:rsidR="004E768E" w:rsidRDefault="004E768E" w:rsidP="00FD3B23">
      <w:r>
        <w:t xml:space="preserve">3. </w:t>
      </w:r>
      <w:r w:rsidR="00350274">
        <w:t>Increment Speed Testing:</w:t>
      </w:r>
    </w:p>
    <w:p w14:paraId="310D77BC" w14:textId="691B6B08" w:rsidR="00350274" w:rsidRDefault="00350274" w:rsidP="00FD3B23">
      <w:r>
        <w:t>- The engine was operated at various speeds (e.g., 1000, 2000, 3000 RPM, etc)</w:t>
      </w:r>
    </w:p>
    <w:p w14:paraId="23407A22" w14:textId="6C474883" w:rsidR="00350274" w:rsidRDefault="00350274" w:rsidP="00FD3B23">
      <w:r>
        <w:t xml:space="preserve">- For each speed, parameters </w:t>
      </w:r>
      <w:r w:rsidR="00D56E5D">
        <w:t>such</w:t>
      </w:r>
      <w:r>
        <w:t xml:space="preserve"> as torque, </w:t>
      </w:r>
      <w:r w:rsidR="00B9208D">
        <w:t xml:space="preserve">brake power, </w:t>
      </w:r>
      <w:r w:rsidR="005879AD">
        <w:t xml:space="preserve">and </w:t>
      </w:r>
      <w:r w:rsidR="00B9208D">
        <w:t xml:space="preserve">fuel flow rate </w:t>
      </w:r>
      <w:r w:rsidR="005879AD">
        <w:t>were recorded.</w:t>
      </w:r>
    </w:p>
    <w:p w14:paraId="4AD6C46C" w14:textId="47913E09" w:rsidR="00B42E78" w:rsidRDefault="00B42E78" w:rsidP="00FD3B23">
      <w:r>
        <w:t xml:space="preserve">4. Data </w:t>
      </w:r>
      <w:r w:rsidR="00D75683">
        <w:t>Collection and Correction</w:t>
      </w:r>
    </w:p>
    <w:p w14:paraId="39954D98" w14:textId="31B4B84D" w:rsidR="00D75683" w:rsidRDefault="00D75683" w:rsidP="00FD3B23">
      <w:r>
        <w:lastRenderedPageBreak/>
        <w:t>- All raw data was logged into a spreadsheet</w:t>
      </w:r>
    </w:p>
    <w:p w14:paraId="4B4B79AF" w14:textId="2A6FE10D" w:rsidR="00D75683" w:rsidRDefault="00D75683" w:rsidP="00FD3B23">
      <w:r>
        <w:t xml:space="preserve">- </w:t>
      </w:r>
      <w:r w:rsidR="002671B4">
        <w:t xml:space="preserve">Potential corrections were added such as atmospheric pressure, </w:t>
      </w:r>
      <w:r w:rsidR="00FC5863">
        <w:t>ambient temperature and humidity to standardise results (Stone, 2012).</w:t>
      </w:r>
    </w:p>
    <w:p w14:paraId="6918C981" w14:textId="038EE30E" w:rsidR="00FC5863" w:rsidRDefault="00FC5863" w:rsidP="00FD3B23">
      <w:r>
        <w:t xml:space="preserve">5. </w:t>
      </w:r>
      <w:r w:rsidR="002F594A">
        <w:t>Data Analysis and Graphing</w:t>
      </w:r>
    </w:p>
    <w:p w14:paraId="45FF4F17" w14:textId="4DB7EA59" w:rsidR="002F594A" w:rsidRDefault="002F594A" w:rsidP="00FD3B23">
      <w:r>
        <w:t>- Calculations were done to determine BMEP, SFC and overall thermal efficiency</w:t>
      </w:r>
      <w:r w:rsidR="00E21294">
        <w:t>.</w:t>
      </w:r>
    </w:p>
    <w:p w14:paraId="39348B50" w14:textId="1FD95998" w:rsidR="00E21294" w:rsidRDefault="00E21294" w:rsidP="00FD3B23">
      <w:r>
        <w:t>- Graphs were plotted to observe trends and answer key performance questions.</w:t>
      </w:r>
    </w:p>
    <w:p w14:paraId="78F8598E" w14:textId="77777777" w:rsidR="009A28B1" w:rsidRDefault="009A28B1" w:rsidP="00FD3B23"/>
    <w:p w14:paraId="4FFC230A" w14:textId="77777777" w:rsidR="009A28B1" w:rsidRDefault="009A28B1" w:rsidP="00FD3B23"/>
    <w:p w14:paraId="11E89624" w14:textId="77777777" w:rsidR="009A28B1" w:rsidRDefault="009A28B1" w:rsidP="00FD3B23"/>
    <w:p w14:paraId="00669E50" w14:textId="77777777" w:rsidR="009A28B1" w:rsidRDefault="009A28B1" w:rsidP="00FD3B23"/>
    <w:p w14:paraId="2C7B6B15" w14:textId="77777777" w:rsidR="009A28B1" w:rsidRDefault="009A28B1" w:rsidP="00FD3B23"/>
    <w:p w14:paraId="5053A72A" w14:textId="77777777" w:rsidR="009A28B1" w:rsidRDefault="009A28B1" w:rsidP="00FD3B23"/>
    <w:p w14:paraId="1D110FDF" w14:textId="77777777" w:rsidR="009A28B1" w:rsidRDefault="009A28B1" w:rsidP="00FD3B23"/>
    <w:p w14:paraId="0456C45F" w14:textId="77777777" w:rsidR="009A28B1" w:rsidRDefault="009A28B1" w:rsidP="00FD3B23"/>
    <w:p w14:paraId="47E0ACAD" w14:textId="77777777" w:rsidR="009A28B1" w:rsidRDefault="009A28B1" w:rsidP="00FD3B23"/>
    <w:p w14:paraId="1E03A8E0" w14:textId="77777777" w:rsidR="009A28B1" w:rsidRDefault="009A28B1" w:rsidP="00FD3B23"/>
    <w:p w14:paraId="3173C0B8" w14:textId="77777777" w:rsidR="009A28B1" w:rsidRDefault="009A28B1" w:rsidP="00FD3B23"/>
    <w:p w14:paraId="63EE5F05" w14:textId="77777777" w:rsidR="009A28B1" w:rsidRDefault="009A28B1" w:rsidP="00FD3B23"/>
    <w:p w14:paraId="5A10D88C" w14:textId="77777777" w:rsidR="005F13F2" w:rsidRDefault="005F13F2" w:rsidP="00FD3B23"/>
    <w:p w14:paraId="52756A63" w14:textId="77777777" w:rsidR="005F13F2" w:rsidRDefault="005F13F2" w:rsidP="00FD3B23"/>
    <w:p w14:paraId="61BF04FA" w14:textId="77777777" w:rsidR="005F13F2" w:rsidRDefault="005F13F2" w:rsidP="00FD3B23"/>
    <w:p w14:paraId="2B4AFAD5" w14:textId="77777777" w:rsidR="005F13F2" w:rsidRDefault="005F13F2" w:rsidP="00FD3B23"/>
    <w:p w14:paraId="18C4FBF8" w14:textId="77777777" w:rsidR="005F13F2" w:rsidRDefault="005F13F2" w:rsidP="00FD3B23"/>
    <w:p w14:paraId="67B329A0" w14:textId="77777777" w:rsidR="005F13F2" w:rsidRDefault="005F13F2" w:rsidP="00FD3B23"/>
    <w:p w14:paraId="32DD5211" w14:textId="77777777" w:rsidR="005F13F2" w:rsidRDefault="005F13F2" w:rsidP="00FD3B23"/>
    <w:p w14:paraId="6BA36851" w14:textId="77777777" w:rsidR="005601AE" w:rsidRDefault="005601AE" w:rsidP="00FD3B23"/>
    <w:p w14:paraId="6CBB7AC0" w14:textId="77777777" w:rsidR="005601AE" w:rsidRDefault="005601AE" w:rsidP="00FD3B23"/>
    <w:p w14:paraId="764072AB" w14:textId="77777777" w:rsidR="005601AE" w:rsidRDefault="005601AE" w:rsidP="00FD3B23"/>
    <w:p w14:paraId="6E150165" w14:textId="77777777" w:rsidR="005F13F2" w:rsidRDefault="005F13F2" w:rsidP="00FD3B23"/>
    <w:p w14:paraId="3BC1022E" w14:textId="1030804F" w:rsidR="00551303" w:rsidRPr="00551303" w:rsidRDefault="000F2C22" w:rsidP="00551303">
      <w:pPr>
        <w:pStyle w:val="Heading1"/>
      </w:pPr>
      <w:bookmarkStart w:id="9" w:name="_Toc193987625"/>
      <w:r>
        <w:lastRenderedPageBreak/>
        <w:t>Data Entry and Calculations</w:t>
      </w:r>
      <w:bookmarkEnd w:id="9"/>
    </w:p>
    <w:p w14:paraId="2B5D89AA" w14:textId="1095F276" w:rsidR="005601AE" w:rsidRPr="005601AE" w:rsidRDefault="00551303" w:rsidP="005601AE">
      <w:r w:rsidRPr="00551303">
        <w:rPr>
          <w:noProof/>
        </w:rPr>
        <w:drawing>
          <wp:inline distT="0" distB="0" distL="0" distR="0" wp14:anchorId="7C1AAF8B" wp14:editId="1C15C972">
            <wp:extent cx="5740400" cy="7974902"/>
            <wp:effectExtent l="0" t="0" r="0" b="7620"/>
            <wp:docPr id="1439467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80434" cy="8030520"/>
                    </a:xfrm>
                    <a:prstGeom prst="rect">
                      <a:avLst/>
                    </a:prstGeom>
                    <a:noFill/>
                    <a:ln>
                      <a:noFill/>
                    </a:ln>
                  </pic:spPr>
                </pic:pic>
              </a:graphicData>
            </a:graphic>
          </wp:inline>
        </w:drawing>
      </w:r>
    </w:p>
    <w:p w14:paraId="1E05799D" w14:textId="06810BB5" w:rsidR="005F13F2" w:rsidRDefault="00551303" w:rsidP="00551303">
      <w:pPr>
        <w:pStyle w:val="Caption"/>
        <w:rPr>
          <w:noProof/>
        </w:rPr>
      </w:pPr>
      <w:bookmarkStart w:id="10" w:name="_Toc193182656"/>
      <w:bookmarkStart w:id="11" w:name="_Toc193982380"/>
      <w:r>
        <w:t xml:space="preserve">Table </w:t>
      </w:r>
      <w:fldSimple w:instr=" SEQ Table \* ARABIC ">
        <w:r>
          <w:rPr>
            <w:noProof/>
          </w:rPr>
          <w:t>1</w:t>
        </w:r>
      </w:fldSimple>
      <w:r>
        <w:t xml:space="preserve"> - Table of </w:t>
      </w:r>
      <w:r>
        <w:rPr>
          <w:noProof/>
        </w:rPr>
        <w:t>Excel Data</w:t>
      </w:r>
      <w:bookmarkEnd w:id="10"/>
      <w:bookmarkEnd w:id="11"/>
    </w:p>
    <w:p w14:paraId="7158B4AC" w14:textId="77777777" w:rsidR="00551303" w:rsidRDefault="00551303" w:rsidP="00551303"/>
    <w:p w14:paraId="08FE821C" w14:textId="21CEC5FA" w:rsidR="00C56B4F" w:rsidRDefault="00C56B4F" w:rsidP="00C56B4F">
      <w:pPr>
        <w:pStyle w:val="Heading2"/>
      </w:pPr>
      <w:bookmarkStart w:id="12" w:name="_Toc193987626"/>
      <w:r>
        <w:lastRenderedPageBreak/>
        <w:t>Torque</w:t>
      </w:r>
      <w:bookmarkEnd w:id="12"/>
    </w:p>
    <w:p w14:paraId="05A73368" w14:textId="7832E056" w:rsidR="00C56B4F" w:rsidRPr="00C56B4F" w:rsidRDefault="00C56B4F" w:rsidP="00C56B4F">
      <w:pPr>
        <w:rPr>
          <w:rFonts w:eastAsiaTheme="minorEastAsia"/>
        </w:rPr>
      </w:pPr>
      <m:oMathPara>
        <m:oMath>
          <m:r>
            <w:rPr>
              <w:rFonts w:ascii="Cambria Math" w:hAnsi="Cambria Math"/>
            </w:rPr>
            <m:t>τ=F*D</m:t>
          </m:r>
        </m:oMath>
      </m:oMathPara>
    </w:p>
    <w:p w14:paraId="0844910D" w14:textId="30492D7C" w:rsidR="00C56B4F" w:rsidRPr="00C56B4F" w:rsidRDefault="00C56B4F" w:rsidP="00C56B4F">
      <w:pPr>
        <w:pStyle w:val="Caption"/>
        <w:jc w:val="center"/>
      </w:pPr>
      <w:bookmarkStart w:id="13" w:name="_Toc193987640"/>
      <w:r>
        <w:t xml:space="preserve">Equation </w:t>
      </w:r>
      <w:fldSimple w:instr=" SEQ Equation \* ARABIC ">
        <w:r>
          <w:rPr>
            <w:noProof/>
          </w:rPr>
          <w:t>1</w:t>
        </w:r>
      </w:fldSimple>
      <w:r>
        <w:t xml:space="preserve"> - Toque in Nm</w:t>
      </w:r>
      <w:bookmarkEnd w:id="13"/>
    </w:p>
    <w:p w14:paraId="06222324" w14:textId="02E416C4" w:rsidR="00C56B4F" w:rsidRPr="00C56B4F" w:rsidRDefault="00C56B4F" w:rsidP="00C56B4F">
      <m:oMathPara>
        <m:oMath>
          <m:r>
            <w:rPr>
              <w:rFonts w:ascii="Cambria Math" w:hAnsi="Cambria Math"/>
            </w:rPr>
            <m:t>τ=</m:t>
          </m:r>
          <m:d>
            <m:dPr>
              <m:ctrlPr>
                <w:rPr>
                  <w:rFonts w:ascii="Cambria Math" w:hAnsi="Cambria Math"/>
                  <w:i/>
                </w:rPr>
              </m:ctrlPr>
            </m:dPr>
            <m:e>
              <m:r>
                <w:rPr>
                  <w:rFonts w:ascii="Cambria Math" w:hAnsi="Cambria Math"/>
                </w:rPr>
                <m:t>F*D</m:t>
              </m:r>
            </m:e>
          </m:d>
          <m:r>
            <w:rPr>
              <w:rFonts w:ascii="Cambria Math" w:hAnsi="Cambria Math"/>
            </w:rPr>
            <m:t>* 0.7376</m:t>
          </m:r>
        </m:oMath>
      </m:oMathPara>
    </w:p>
    <w:p w14:paraId="3D499356" w14:textId="2DBB35B0" w:rsidR="00C56B4F" w:rsidRPr="00C56B4F" w:rsidRDefault="00C56B4F" w:rsidP="00C56B4F">
      <w:pPr>
        <w:pStyle w:val="Caption"/>
        <w:jc w:val="center"/>
      </w:pPr>
      <w:bookmarkStart w:id="14" w:name="_Toc193987641"/>
      <w:r>
        <w:t xml:space="preserve">Equation </w:t>
      </w:r>
      <w:fldSimple w:instr=" SEQ Equation \* ARABIC ">
        <w:r>
          <w:rPr>
            <w:noProof/>
          </w:rPr>
          <w:t>2</w:t>
        </w:r>
      </w:fldSimple>
      <w:r>
        <w:t xml:space="preserve"> - Torque in </w:t>
      </w:r>
      <w:proofErr w:type="spellStart"/>
      <w:r>
        <w:t>lbft</w:t>
      </w:r>
      <w:bookmarkEnd w:id="14"/>
      <w:proofErr w:type="spellEnd"/>
    </w:p>
    <w:p w14:paraId="23D718E2" w14:textId="0443303C" w:rsidR="00C56B4F" w:rsidRDefault="00C56B4F" w:rsidP="00C56B4F">
      <w:pPr>
        <w:pStyle w:val="Heading2"/>
      </w:pPr>
      <w:bookmarkStart w:id="15" w:name="_Toc193987627"/>
      <w:r>
        <w:t>BHP</w:t>
      </w:r>
      <w:bookmarkEnd w:id="15"/>
    </w:p>
    <w:p w14:paraId="4CEFE38E" w14:textId="01C87BA0" w:rsidR="00C56B4F" w:rsidRPr="00C56B4F" w:rsidRDefault="00C56B4F" w:rsidP="00C56B4F">
      <w:pPr>
        <w:rPr>
          <w:rFonts w:eastAsiaTheme="minorEastAsia"/>
        </w:rPr>
      </w:pPr>
      <m:oMathPara>
        <m:oMath>
          <m:r>
            <w:rPr>
              <w:rFonts w:ascii="Cambria Math" w:hAnsi="Cambria Math"/>
            </w:rPr>
            <m:t>BHP=</m:t>
          </m:r>
          <m:f>
            <m:fPr>
              <m:ctrlPr>
                <w:rPr>
                  <w:rFonts w:ascii="Cambria Math" w:hAnsi="Cambria Math"/>
                  <w:i/>
                </w:rPr>
              </m:ctrlPr>
            </m:fPr>
            <m:num>
              <m:r>
                <w:rPr>
                  <w:rFonts w:ascii="Cambria Math" w:hAnsi="Cambria Math"/>
                </w:rPr>
                <m:t>τ*RPM</m:t>
              </m:r>
            </m:num>
            <m:den>
              <m:r>
                <w:rPr>
                  <w:rFonts w:ascii="Cambria Math" w:hAnsi="Cambria Math"/>
                </w:rPr>
                <m:t>5252</m:t>
              </m:r>
            </m:den>
          </m:f>
        </m:oMath>
      </m:oMathPara>
    </w:p>
    <w:p w14:paraId="0E5A6645" w14:textId="11827622" w:rsidR="00C56B4F" w:rsidRPr="00C56B4F" w:rsidRDefault="00C56B4F" w:rsidP="00C56B4F">
      <w:pPr>
        <w:pStyle w:val="Caption"/>
        <w:jc w:val="center"/>
      </w:pPr>
      <w:bookmarkStart w:id="16" w:name="_Toc193987642"/>
      <w:r>
        <w:t xml:space="preserve">Equation </w:t>
      </w:r>
      <w:fldSimple w:instr=" SEQ Equation \* ARABIC ">
        <w:r>
          <w:rPr>
            <w:noProof/>
          </w:rPr>
          <w:t>3</w:t>
        </w:r>
      </w:fldSimple>
      <w:r>
        <w:t xml:space="preserve"> - BHP torque in Nm</w:t>
      </w:r>
      <w:bookmarkEnd w:id="16"/>
    </w:p>
    <w:p w14:paraId="6CB75460" w14:textId="495C15F1" w:rsidR="00C56B4F" w:rsidRDefault="00C56B4F" w:rsidP="00C56B4F">
      <w:pPr>
        <w:pStyle w:val="Heading2"/>
      </w:pPr>
      <w:bookmarkStart w:id="17" w:name="_Toc193987628"/>
      <w:r>
        <w:t>Power</w:t>
      </w:r>
      <w:bookmarkEnd w:id="17"/>
      <w:r>
        <w:t xml:space="preserve"> </w:t>
      </w:r>
    </w:p>
    <w:p w14:paraId="042BF18B" w14:textId="2B7C431B" w:rsidR="00C56B4F" w:rsidRPr="00C56B4F" w:rsidRDefault="00C56B4F" w:rsidP="00C56B4F">
      <w:pPr>
        <w:rPr>
          <w:rFonts w:eastAsiaTheme="minorEastAsia"/>
        </w:rPr>
      </w:pPr>
      <m:oMathPara>
        <m:oMath>
          <m:r>
            <w:rPr>
              <w:rFonts w:ascii="Cambria Math" w:hAnsi="Cambria Math"/>
            </w:rPr>
            <m:t>BP=</m:t>
          </m:r>
          <m:f>
            <m:fPr>
              <m:ctrlPr>
                <w:rPr>
                  <w:rFonts w:ascii="Cambria Math" w:hAnsi="Cambria Math"/>
                  <w:i/>
                </w:rPr>
              </m:ctrlPr>
            </m:fPr>
            <m:num>
              <m:r>
                <w:rPr>
                  <w:rFonts w:ascii="Cambria Math" w:hAnsi="Cambria Math"/>
                </w:rPr>
                <m:t>τ*RPM</m:t>
              </m:r>
            </m:num>
            <m:den>
              <m:r>
                <w:rPr>
                  <w:rFonts w:ascii="Cambria Math" w:hAnsi="Cambria Math"/>
                </w:rPr>
                <m:t>9549</m:t>
              </m:r>
            </m:den>
          </m:f>
        </m:oMath>
      </m:oMathPara>
    </w:p>
    <w:p w14:paraId="6BD2A513" w14:textId="6E296F35" w:rsidR="00C56B4F" w:rsidRPr="00C56B4F" w:rsidRDefault="00C56B4F" w:rsidP="00C56B4F">
      <w:pPr>
        <w:pStyle w:val="Caption"/>
        <w:jc w:val="center"/>
      </w:pPr>
      <w:bookmarkStart w:id="18" w:name="_Toc193987643"/>
      <w:r>
        <w:t xml:space="preserve">Equation </w:t>
      </w:r>
      <w:fldSimple w:instr=" SEQ Equation \* ARABIC ">
        <w:r>
          <w:rPr>
            <w:noProof/>
          </w:rPr>
          <w:t>4</w:t>
        </w:r>
      </w:fldSimple>
      <w:r>
        <w:t xml:space="preserve"> - Power in kW (torque in </w:t>
      </w:r>
      <w:proofErr w:type="spellStart"/>
      <w:r>
        <w:t>lbft</w:t>
      </w:r>
      <w:proofErr w:type="spellEnd"/>
      <w:r>
        <w:t>)</w:t>
      </w:r>
      <w:bookmarkEnd w:id="18"/>
    </w:p>
    <w:p w14:paraId="3358D014" w14:textId="46099BC6" w:rsidR="00C56B4F" w:rsidRDefault="00C56B4F" w:rsidP="00C56B4F">
      <w:pPr>
        <w:pStyle w:val="Heading2"/>
      </w:pPr>
      <w:bookmarkStart w:id="19" w:name="_Toc193987629"/>
      <w:r>
        <w:t>Corrected Power</w:t>
      </w:r>
      <w:bookmarkEnd w:id="19"/>
    </w:p>
    <w:p w14:paraId="642B3C33" w14:textId="3F93AE0F" w:rsidR="00C56B4F" w:rsidRDefault="00000000" w:rsidP="00C56B4F">
      <w:pPr>
        <w:jc w:val="center"/>
        <w:rPr>
          <w:rFonts w:ascii="Calibri" w:eastAsia="Times New Roman" w:hAnsi="Calibri" w:cs="Times New Roman"/>
          <w:sz w:val="24"/>
          <w:szCs w:val="24"/>
          <w:lang w:eastAsia="en-GB"/>
        </w:rPr>
      </w:pPr>
      <m:oMathPara>
        <m:oMath>
          <m:f>
            <m:fPr>
              <m:ctrlPr>
                <w:rPr>
                  <w:rFonts w:ascii="Cambria Math" w:eastAsia="Times New Roman" w:hAnsi="Calibri" w:cs="Times New Roman"/>
                  <w:i/>
                  <w:sz w:val="24"/>
                  <w:szCs w:val="24"/>
                  <w:lang w:eastAsia="en-GB"/>
                </w:rPr>
              </m:ctrlPr>
            </m:fPr>
            <m:num>
              <m:sSub>
                <m:sSubPr>
                  <m:ctrlPr>
                    <w:rPr>
                      <w:rFonts w:ascii="Cambria Math" w:eastAsia="Times New Roman" w:hAnsi="Calibri" w:cs="Times New Roman"/>
                      <w:i/>
                      <w:sz w:val="24"/>
                      <w:szCs w:val="24"/>
                      <w:lang w:eastAsia="en-GB"/>
                    </w:rPr>
                  </m:ctrlPr>
                </m:sSubPr>
                <m:e>
                  <m:r>
                    <w:rPr>
                      <w:rFonts w:ascii="Cambria Math" w:eastAsia="Times New Roman" w:hAnsi="Calibri" w:cs="Times New Roman"/>
                      <w:sz w:val="24"/>
                      <w:szCs w:val="24"/>
                      <w:lang w:eastAsia="en-GB"/>
                    </w:rPr>
                    <m:t>P</m:t>
                  </m:r>
                </m:e>
                <m:sub>
                  <m:r>
                    <w:rPr>
                      <w:rFonts w:ascii="Cambria Math" w:eastAsia="Times New Roman" w:hAnsi="Calibri" w:cs="Times New Roman"/>
                      <w:sz w:val="24"/>
                      <w:szCs w:val="24"/>
                      <w:lang w:eastAsia="en-GB"/>
                    </w:rPr>
                    <m:t>s</m:t>
                  </m:r>
                </m:sub>
              </m:sSub>
            </m:num>
            <m:den>
              <m:r>
                <w:rPr>
                  <w:rFonts w:ascii="Cambria Math" w:eastAsia="Times New Roman" w:hAnsi="Calibri" w:cs="Times New Roman"/>
                  <w:sz w:val="24"/>
                  <w:szCs w:val="24"/>
                  <w:lang w:eastAsia="en-GB"/>
                </w:rPr>
                <m:t>P</m:t>
              </m:r>
            </m:den>
          </m:f>
          <m:r>
            <w:rPr>
              <w:rFonts w:ascii="Cambria Math" w:eastAsia="Times New Roman" w:hAnsi="Calibri" w:cs="Times New Roman"/>
              <w:sz w:val="24"/>
              <w:szCs w:val="24"/>
              <w:lang w:eastAsia="en-GB"/>
            </w:rPr>
            <m:t>=</m:t>
          </m:r>
          <m:f>
            <m:fPr>
              <m:ctrlPr>
                <w:rPr>
                  <w:rFonts w:ascii="Cambria Math" w:eastAsia="Times New Roman" w:hAnsi="Calibri" w:cs="Times New Roman"/>
                  <w:i/>
                  <w:sz w:val="24"/>
                  <w:szCs w:val="24"/>
                  <w:lang w:eastAsia="en-GB"/>
                </w:rPr>
              </m:ctrlPr>
            </m:fPr>
            <m:num>
              <m:r>
                <w:rPr>
                  <w:rFonts w:ascii="Cambria Math" w:eastAsia="Times New Roman" w:hAnsi="Calibri" w:cs="Times New Roman"/>
                  <w:sz w:val="24"/>
                  <w:szCs w:val="24"/>
                  <w:lang w:eastAsia="en-GB"/>
                </w:rPr>
                <m:t>1.01325</m:t>
              </m:r>
            </m:num>
            <m:den>
              <m:sSub>
                <m:sSubPr>
                  <m:ctrlPr>
                    <w:rPr>
                      <w:rFonts w:ascii="Cambria Math" w:eastAsia="Times New Roman" w:hAnsi="Calibri" w:cs="Times New Roman"/>
                      <w:i/>
                      <w:sz w:val="24"/>
                      <w:szCs w:val="24"/>
                      <w:lang w:eastAsia="en-GB"/>
                    </w:rPr>
                  </m:ctrlPr>
                </m:sSubPr>
                <m:e>
                  <m:r>
                    <w:rPr>
                      <w:rFonts w:ascii="Cambria Math" w:eastAsia="Times New Roman" w:hAnsi="Calibri" w:cs="Times New Roman"/>
                      <w:sz w:val="24"/>
                      <w:szCs w:val="24"/>
                      <w:lang w:eastAsia="en-GB"/>
                    </w:rPr>
                    <m:t>p</m:t>
                  </m:r>
                </m:e>
                <m:sub>
                  <m:r>
                    <w:rPr>
                      <w:rFonts w:ascii="Cambria Math" w:eastAsia="Times New Roman" w:hAnsi="Calibri" w:cs="Times New Roman"/>
                      <w:sz w:val="24"/>
                      <w:szCs w:val="24"/>
                      <w:lang w:eastAsia="en-GB"/>
                    </w:rPr>
                    <m:t>a</m:t>
                  </m:r>
                </m:sub>
              </m:sSub>
              <m:ctrlPr>
                <w:rPr>
                  <w:rFonts w:ascii="Cambria Math" w:eastAsia="Times New Roman" w:hAnsi="Cambria Math" w:cs="Times New Roman"/>
                  <w:i/>
                  <w:sz w:val="24"/>
                  <w:szCs w:val="24"/>
                  <w:lang w:eastAsia="en-GB"/>
                </w:rPr>
              </m:ctrlPr>
            </m:den>
          </m:f>
          <m:rad>
            <m:radPr>
              <m:degHide m:val="1"/>
              <m:ctrlPr>
                <w:rPr>
                  <w:rFonts w:ascii="Cambria Math" w:eastAsia="Times New Roman" w:hAnsi="Calibri" w:cs="Times New Roman"/>
                  <w:i/>
                  <w:sz w:val="24"/>
                  <w:szCs w:val="24"/>
                  <w:lang w:eastAsia="en-GB"/>
                </w:rPr>
              </m:ctrlPr>
            </m:radPr>
            <m:deg/>
            <m:e>
              <m:f>
                <m:fPr>
                  <m:ctrlPr>
                    <w:rPr>
                      <w:rFonts w:ascii="Cambria Math" w:eastAsia="Times New Roman" w:hAnsi="Calibri" w:cs="Times New Roman"/>
                      <w:i/>
                      <w:sz w:val="24"/>
                      <w:szCs w:val="24"/>
                      <w:lang w:eastAsia="en-GB"/>
                    </w:rPr>
                  </m:ctrlPr>
                </m:fPr>
                <m:num>
                  <m:sSub>
                    <m:sSubPr>
                      <m:ctrlPr>
                        <w:rPr>
                          <w:rFonts w:ascii="Cambria Math" w:eastAsia="Times New Roman" w:hAnsi="Calibri" w:cs="Times New Roman"/>
                          <w:i/>
                          <w:sz w:val="24"/>
                          <w:szCs w:val="24"/>
                          <w:lang w:eastAsia="en-GB"/>
                        </w:rPr>
                      </m:ctrlPr>
                    </m:sSubPr>
                    <m:e>
                      <m:r>
                        <w:rPr>
                          <w:rFonts w:ascii="Cambria Math" w:eastAsia="Times New Roman" w:hAnsi="Calibri" w:cs="Times New Roman"/>
                          <w:sz w:val="24"/>
                          <w:szCs w:val="24"/>
                          <w:lang w:eastAsia="en-GB"/>
                        </w:rPr>
                        <m:t>T</m:t>
                      </m:r>
                    </m:e>
                    <m:sub>
                      <m:r>
                        <w:rPr>
                          <w:rFonts w:ascii="Cambria Math" w:eastAsia="Times New Roman" w:hAnsi="Calibri" w:cs="Times New Roman"/>
                          <w:sz w:val="24"/>
                          <w:szCs w:val="24"/>
                          <w:lang w:eastAsia="en-GB"/>
                        </w:rPr>
                        <m:t>a</m:t>
                      </m:r>
                    </m:sub>
                  </m:sSub>
                </m:num>
                <m:den>
                  <m:r>
                    <w:rPr>
                      <w:rFonts w:ascii="Cambria Math" w:eastAsia="Times New Roman" w:hAnsi="Calibri" w:cs="Times New Roman"/>
                      <w:sz w:val="24"/>
                      <w:szCs w:val="24"/>
                      <w:lang w:eastAsia="en-GB"/>
                    </w:rPr>
                    <m:t>293</m:t>
                  </m:r>
                </m:den>
              </m:f>
              <m:ctrlPr>
                <w:rPr>
                  <w:rFonts w:ascii="Cambria Math" w:eastAsia="Times New Roman" w:hAnsi="Cambria Math" w:cs="Times New Roman"/>
                  <w:i/>
                  <w:sz w:val="24"/>
                  <w:szCs w:val="24"/>
                  <w:lang w:eastAsia="en-GB"/>
                </w:rPr>
              </m:ctrlPr>
            </m:e>
          </m:rad>
        </m:oMath>
      </m:oMathPara>
    </w:p>
    <w:p w14:paraId="11E22DF4" w14:textId="5197C69D" w:rsidR="00C56B4F" w:rsidRDefault="00C56B4F" w:rsidP="00C56B4F">
      <w:pPr>
        <w:pStyle w:val="Caption"/>
        <w:jc w:val="center"/>
      </w:pPr>
      <w:bookmarkStart w:id="20" w:name="_Toc193987644"/>
      <w:r>
        <w:t xml:space="preserve">Equation </w:t>
      </w:r>
      <w:fldSimple w:instr=" SEQ Equation \* ARABIC ">
        <w:r>
          <w:rPr>
            <w:noProof/>
          </w:rPr>
          <w:t>5</w:t>
        </w:r>
      </w:fldSimple>
      <w:r>
        <w:t xml:space="preserve"> - Corrected Power</w:t>
      </w:r>
      <w:bookmarkEnd w:id="20"/>
    </w:p>
    <w:p w14:paraId="6A015F45" w14:textId="77777777" w:rsidR="00C56B4F" w:rsidRPr="00C56B4F" w:rsidRDefault="00C56B4F" w:rsidP="00C56B4F">
      <w:pPr>
        <w:rPr>
          <w:sz w:val="18"/>
          <w:szCs w:val="18"/>
        </w:rPr>
      </w:pPr>
      <w:r w:rsidRPr="00C56B4F">
        <w:rPr>
          <w:sz w:val="18"/>
          <w:szCs w:val="18"/>
        </w:rPr>
        <w:t>Where: P</w:t>
      </w:r>
      <w:r w:rsidRPr="00C56B4F">
        <w:rPr>
          <w:sz w:val="18"/>
          <w:szCs w:val="18"/>
          <w:vertAlign w:val="subscript"/>
        </w:rPr>
        <w:t>s</w:t>
      </w:r>
      <w:r w:rsidRPr="00C56B4F">
        <w:rPr>
          <w:sz w:val="18"/>
          <w:szCs w:val="18"/>
        </w:rPr>
        <w:t xml:space="preserve"> is the corrected power</w:t>
      </w:r>
    </w:p>
    <w:p w14:paraId="51B0C284" w14:textId="77777777" w:rsidR="00C56B4F" w:rsidRPr="00C56B4F" w:rsidRDefault="00C56B4F" w:rsidP="00C56B4F">
      <w:pPr>
        <w:rPr>
          <w:sz w:val="18"/>
          <w:szCs w:val="18"/>
        </w:rPr>
      </w:pPr>
      <w:r w:rsidRPr="00C56B4F">
        <w:rPr>
          <w:sz w:val="18"/>
          <w:szCs w:val="18"/>
        </w:rPr>
        <w:t>P is the measured power</w:t>
      </w:r>
    </w:p>
    <w:p w14:paraId="052323BD" w14:textId="77777777" w:rsidR="00C56B4F" w:rsidRPr="00C56B4F" w:rsidRDefault="00C56B4F" w:rsidP="00C56B4F">
      <w:pPr>
        <w:rPr>
          <w:sz w:val="18"/>
          <w:szCs w:val="18"/>
        </w:rPr>
      </w:pPr>
      <w:r w:rsidRPr="00C56B4F">
        <w:rPr>
          <w:sz w:val="18"/>
          <w:szCs w:val="18"/>
        </w:rPr>
        <w:t>p</w:t>
      </w:r>
      <w:r w:rsidRPr="00C56B4F">
        <w:rPr>
          <w:sz w:val="18"/>
          <w:szCs w:val="18"/>
          <w:vertAlign w:val="subscript"/>
        </w:rPr>
        <w:t>a</w:t>
      </w:r>
      <w:r w:rsidRPr="00C56B4F">
        <w:rPr>
          <w:sz w:val="18"/>
          <w:szCs w:val="18"/>
        </w:rPr>
        <w:t xml:space="preserve"> is the ambient pressure</w:t>
      </w:r>
    </w:p>
    <w:p w14:paraId="301EBEB6" w14:textId="77777777" w:rsidR="00C56B4F" w:rsidRPr="00C56B4F" w:rsidRDefault="00C56B4F" w:rsidP="00C56B4F">
      <w:pPr>
        <w:rPr>
          <w:sz w:val="18"/>
          <w:szCs w:val="18"/>
        </w:rPr>
      </w:pPr>
      <w:r w:rsidRPr="00C56B4F">
        <w:rPr>
          <w:sz w:val="18"/>
          <w:szCs w:val="18"/>
        </w:rPr>
        <w:t>T</w:t>
      </w:r>
      <w:r w:rsidRPr="00C56B4F">
        <w:rPr>
          <w:sz w:val="18"/>
          <w:szCs w:val="18"/>
          <w:vertAlign w:val="subscript"/>
        </w:rPr>
        <w:t>a</w:t>
      </w:r>
      <w:r w:rsidRPr="00C56B4F">
        <w:rPr>
          <w:sz w:val="18"/>
          <w:szCs w:val="18"/>
        </w:rPr>
        <w:t xml:space="preserve"> is the ambient temperature</w:t>
      </w:r>
    </w:p>
    <w:p w14:paraId="268716AC" w14:textId="77777777" w:rsidR="00C56B4F" w:rsidRPr="00C56B4F" w:rsidRDefault="00C56B4F" w:rsidP="00C56B4F">
      <w:pPr>
        <w:rPr>
          <w:sz w:val="18"/>
          <w:szCs w:val="18"/>
        </w:rPr>
      </w:pPr>
      <w:r w:rsidRPr="00C56B4F">
        <w:rPr>
          <w:sz w:val="18"/>
          <w:szCs w:val="18"/>
        </w:rPr>
        <w:t>1.01325 is standard pressure in bar</w:t>
      </w:r>
    </w:p>
    <w:p w14:paraId="1E67671B" w14:textId="70068661" w:rsidR="00C56B4F" w:rsidRPr="00C56B4F" w:rsidRDefault="00C56B4F" w:rsidP="00C56B4F">
      <w:pPr>
        <w:rPr>
          <w:sz w:val="18"/>
          <w:szCs w:val="18"/>
        </w:rPr>
      </w:pPr>
      <w:r w:rsidRPr="00C56B4F">
        <w:rPr>
          <w:sz w:val="18"/>
          <w:szCs w:val="18"/>
        </w:rPr>
        <w:t>293 is standard temperature in Kelvin</w:t>
      </w:r>
    </w:p>
    <w:p w14:paraId="22C87109" w14:textId="3B2EDBC3" w:rsidR="00C56B4F" w:rsidRDefault="00C56B4F" w:rsidP="00C56B4F">
      <w:pPr>
        <w:pStyle w:val="Heading2"/>
      </w:pPr>
      <w:bookmarkStart w:id="21" w:name="_Toc193987630"/>
      <w:r>
        <w:t>SFC</w:t>
      </w:r>
      <w:bookmarkEnd w:id="21"/>
    </w:p>
    <w:p w14:paraId="1AEAE856" w14:textId="462238EA" w:rsidR="00C56B4F" w:rsidRPr="00C56B4F" w:rsidRDefault="00C56B4F" w:rsidP="00C56B4F">
      <w:pPr>
        <w:rPr>
          <w:rFonts w:eastAsiaTheme="minorEastAsia"/>
          <w:sz w:val="24"/>
          <w:szCs w:val="24"/>
          <w:lang w:eastAsia="en-GB"/>
        </w:rPr>
      </w:pPr>
      <m:oMathPara>
        <m:oMath>
          <m:r>
            <w:rPr>
              <w:rFonts w:ascii="Cambria Math" w:eastAsia="Times New Roman" w:hAnsi="Calibri" w:cs="Times New Roman"/>
              <w:sz w:val="24"/>
              <w:szCs w:val="24"/>
              <w:lang w:eastAsia="en-GB"/>
            </w:rPr>
            <m:t>SFC=</m:t>
          </m:r>
          <m:f>
            <m:fPr>
              <m:ctrlPr>
                <w:rPr>
                  <w:rFonts w:ascii="Cambria Math" w:eastAsia="Times New Roman" w:hAnsi="Calibri" w:cs="Times New Roman"/>
                  <w:i/>
                  <w:sz w:val="24"/>
                  <w:szCs w:val="24"/>
                  <w:lang w:eastAsia="en-GB"/>
                </w:rPr>
              </m:ctrlPr>
            </m:fPr>
            <m:num>
              <m:d>
                <m:dPr>
                  <m:ctrlPr>
                    <w:rPr>
                      <w:rFonts w:ascii="Cambria Math" w:eastAsia="Times New Roman" w:hAnsi="Calibri" w:cs="Times New Roman"/>
                      <w:i/>
                      <w:sz w:val="24"/>
                      <w:szCs w:val="24"/>
                      <w:lang w:eastAsia="en-GB"/>
                    </w:rPr>
                  </m:ctrlPr>
                </m:dPr>
                <m:e>
                  <m:r>
                    <w:rPr>
                      <w:rFonts w:ascii="Cambria Math" w:eastAsia="Times New Roman" w:hAnsi="Calibri" w:cs="Times New Roman"/>
                      <w:sz w:val="24"/>
                      <w:szCs w:val="24"/>
                      <w:lang w:eastAsia="en-GB"/>
                    </w:rPr>
                    <m:t>fuel flow rate</m:t>
                  </m:r>
                  <m:r>
                    <w:rPr>
                      <w:rFonts w:ascii="Cambria Math" w:eastAsia="Times New Roman" w:hAnsi="Calibri" w:cs="Times New Roman"/>
                      <w:sz w:val="24"/>
                      <w:szCs w:val="24"/>
                      <w:lang w:eastAsia="en-GB"/>
                    </w:rPr>
                    <m:t>*</m:t>
                  </m:r>
                  <m:r>
                    <w:rPr>
                      <w:rFonts w:ascii="Cambria Math" w:eastAsia="Times New Roman" w:hAnsi="Calibri" w:cs="Times New Roman"/>
                      <w:sz w:val="24"/>
                      <w:szCs w:val="24"/>
                      <w:lang w:eastAsia="en-GB"/>
                    </w:rPr>
                    <m:t>60</m:t>
                  </m:r>
                </m:e>
              </m:d>
              <m:r>
                <w:rPr>
                  <w:rFonts w:ascii="Cambria Math" w:eastAsia="Times New Roman" w:hAnsi="Calibri" w:cs="Times New Roman"/>
                  <w:sz w:val="24"/>
                  <w:szCs w:val="24"/>
                  <w:lang w:eastAsia="en-GB"/>
                </w:rPr>
                <m:t>*</m:t>
              </m:r>
              <m:r>
                <w:rPr>
                  <w:rFonts w:ascii="Cambria Math" w:eastAsia="Times New Roman" w:hAnsi="Calibri" w:cs="Times New Roman"/>
                  <w:sz w:val="24"/>
                  <w:szCs w:val="24"/>
                  <w:lang w:eastAsia="en-GB"/>
                </w:rPr>
                <m:t>fuel mass</m:t>
              </m:r>
            </m:num>
            <m:den>
              <m:r>
                <w:rPr>
                  <w:rFonts w:ascii="Cambria Math" w:eastAsia="Times New Roman" w:hAnsi="Calibri" w:cs="Times New Roman"/>
                  <w:sz w:val="24"/>
                  <w:szCs w:val="24"/>
                  <w:lang w:eastAsia="en-GB"/>
                </w:rPr>
                <m:t>BHP</m:t>
              </m:r>
            </m:den>
          </m:f>
        </m:oMath>
      </m:oMathPara>
    </w:p>
    <w:p w14:paraId="355EE6CE" w14:textId="6B521B14" w:rsidR="00C56B4F" w:rsidRPr="00C56B4F" w:rsidRDefault="00C56B4F" w:rsidP="00C56B4F">
      <w:pPr>
        <w:pStyle w:val="Caption"/>
        <w:jc w:val="center"/>
      </w:pPr>
      <w:bookmarkStart w:id="22" w:name="_Toc193987645"/>
      <w:r>
        <w:t xml:space="preserve">Equation </w:t>
      </w:r>
      <w:fldSimple w:instr=" SEQ Equation \* ARABIC ">
        <w:r>
          <w:rPr>
            <w:noProof/>
          </w:rPr>
          <w:t>6</w:t>
        </w:r>
      </w:fldSimple>
      <w:r>
        <w:t xml:space="preserve"> - SFC</w:t>
      </w:r>
      <w:bookmarkEnd w:id="22"/>
    </w:p>
    <w:p w14:paraId="2D0D1C74" w14:textId="35AFA86B" w:rsidR="00C56B4F" w:rsidRDefault="00C56B4F" w:rsidP="00C56B4F">
      <w:pPr>
        <w:pStyle w:val="Heading2"/>
      </w:pPr>
      <w:bookmarkStart w:id="23" w:name="_Toc193987631"/>
      <w:r>
        <w:t>BMEP</w:t>
      </w:r>
      <w:bookmarkEnd w:id="23"/>
    </w:p>
    <w:p w14:paraId="4AE09774" w14:textId="3E62A19D" w:rsidR="00C56B4F" w:rsidRPr="00C56B4F" w:rsidRDefault="00C56B4F" w:rsidP="00C56B4F">
      <w:pPr>
        <w:rPr>
          <w:rFonts w:eastAsiaTheme="minorEastAsia"/>
        </w:rPr>
      </w:pPr>
      <m:oMathPara>
        <m:oMath>
          <m:r>
            <w:rPr>
              <w:rFonts w:ascii="Cambria Math" w:hAnsi="Cambria Math"/>
            </w:rPr>
            <m:t>BMEP=</m:t>
          </m:r>
          <m:f>
            <m:fPr>
              <m:ctrlPr>
                <w:rPr>
                  <w:rFonts w:ascii="Cambria Math" w:hAnsi="Cambria Math"/>
                  <w:i/>
                </w:rPr>
              </m:ctrlPr>
            </m:fPr>
            <m:num>
              <m:r>
                <w:rPr>
                  <w:rFonts w:ascii="Cambria Math" w:hAnsi="Cambria Math"/>
                </w:rPr>
                <m:t>75.4*τ</m:t>
              </m:r>
            </m:num>
            <m:den>
              <m:r>
                <w:rPr>
                  <w:rFonts w:ascii="Cambria Math" w:hAnsi="Cambria Math"/>
                </w:rPr>
                <m:t>engine displacement</m:t>
              </m:r>
            </m:den>
          </m:f>
        </m:oMath>
      </m:oMathPara>
    </w:p>
    <w:p w14:paraId="190DF6EE" w14:textId="5816367D" w:rsidR="00C56B4F" w:rsidRPr="00C56B4F" w:rsidRDefault="00C56B4F" w:rsidP="00C56B4F">
      <w:pPr>
        <w:pStyle w:val="Caption"/>
        <w:jc w:val="center"/>
      </w:pPr>
      <w:bookmarkStart w:id="24" w:name="_Toc193987646"/>
      <w:r>
        <w:t xml:space="preserve">Equation </w:t>
      </w:r>
      <w:fldSimple w:instr=" SEQ Equation \* ARABIC ">
        <w:r>
          <w:rPr>
            <w:noProof/>
          </w:rPr>
          <w:t>7</w:t>
        </w:r>
      </w:fldSimple>
      <w:r>
        <w:t xml:space="preserve"> - BMEP (torque in </w:t>
      </w:r>
      <w:proofErr w:type="spellStart"/>
      <w:r>
        <w:t>lbft</w:t>
      </w:r>
      <w:proofErr w:type="spellEnd"/>
      <w:r>
        <w:t xml:space="preserve"> and engine displacement in cubic inch)</w:t>
      </w:r>
      <w:bookmarkEnd w:id="24"/>
    </w:p>
    <w:p w14:paraId="6C3A91DA" w14:textId="4CC8C5D1" w:rsidR="00C56B4F" w:rsidRDefault="00C56B4F" w:rsidP="00C56B4F">
      <w:pPr>
        <w:pStyle w:val="Heading2"/>
      </w:pPr>
      <w:bookmarkStart w:id="25" w:name="_Toc193987632"/>
      <w:r>
        <w:t>Thermal efficiency</w:t>
      </w:r>
      <w:bookmarkEnd w:id="25"/>
    </w:p>
    <w:p w14:paraId="08D1AEF8" w14:textId="6F320FD2" w:rsidR="00C56B4F" w:rsidRPr="00C56B4F" w:rsidRDefault="00000000" w:rsidP="00C56B4F">
      <w:pPr>
        <w:jc w:val="center"/>
        <w:rPr>
          <w:rFonts w:ascii="Cambria Math" w:eastAsiaTheme="minorEastAsia" w:hAnsi="Cambria Math"/>
        </w:rPr>
      </w:pPr>
      <m:oMathPara>
        <m:oMath>
          <m:sSub>
            <m:sSubPr>
              <m:ctrlPr>
                <w:rPr>
                  <w:rFonts w:ascii="Cambria Math" w:hAnsi="Cambria Math"/>
                  <w:i/>
                </w:rPr>
              </m:ctrlPr>
            </m:sSubPr>
            <m:e>
              <m:r>
                <w:rPr>
                  <w:rFonts w:ascii="Cambria Math" w:hAnsi="Cambria Math"/>
                </w:rPr>
                <m:t>η</m:t>
              </m:r>
            </m:e>
            <m:sub>
              <m:r>
                <w:rPr>
                  <w:rFonts w:ascii="Cambria Math" w:hAnsi="Cambria Math"/>
                </w:rPr>
                <m:t>t</m:t>
              </m:r>
            </m:sub>
          </m:sSub>
          <m:r>
            <w:rPr>
              <w:rFonts w:ascii="Cambria Math" w:hAnsi="Cambria Math"/>
            </w:rPr>
            <m:t>=</m:t>
          </m:r>
          <m:f>
            <m:fPr>
              <m:ctrlPr>
                <w:rPr>
                  <w:rFonts w:ascii="Cambria Math" w:hAnsi="Cambria Math"/>
                  <w:i/>
                </w:rPr>
              </m:ctrlPr>
            </m:fPr>
            <m:num>
              <m:r>
                <w:rPr>
                  <w:rFonts w:ascii="Cambria Math" w:hAnsi="Cambria Math"/>
                </w:rPr>
                <m:t>BP</m:t>
              </m:r>
            </m:num>
            <m:den>
              <m:r>
                <w:rPr>
                  <w:rFonts w:ascii="Cambria Math" w:hAnsi="Cambria Math"/>
                </w:rPr>
                <m:t>SFC*CV</m:t>
              </m:r>
            </m:den>
          </m:f>
        </m:oMath>
      </m:oMathPara>
    </w:p>
    <w:p w14:paraId="06C605FA" w14:textId="5AC5F66C" w:rsidR="00C56B4F" w:rsidRPr="00C56B4F" w:rsidRDefault="00C56B4F" w:rsidP="00C56B4F">
      <w:pPr>
        <w:pStyle w:val="Caption"/>
        <w:jc w:val="center"/>
        <w:rPr>
          <w:rFonts w:ascii="Cambria Math" w:eastAsiaTheme="minorEastAsia" w:hAnsi="Cambria Math"/>
        </w:rPr>
      </w:pPr>
      <w:bookmarkStart w:id="26" w:name="_Toc193987647"/>
      <w:r>
        <w:t xml:space="preserve">Equation </w:t>
      </w:r>
      <w:fldSimple w:instr=" SEQ Equation \* ARABIC ">
        <w:r>
          <w:rPr>
            <w:noProof/>
          </w:rPr>
          <w:t>8</w:t>
        </w:r>
      </w:fldSimple>
      <w:r>
        <w:t xml:space="preserve"> - Thermal efficiency (BP in kW and CV is the calorific value of fuel)</w:t>
      </w:r>
      <w:bookmarkEnd w:id="26"/>
    </w:p>
    <w:p w14:paraId="06F81E85" w14:textId="778B747C" w:rsidR="00C56B4F" w:rsidRPr="00C56B4F" w:rsidRDefault="00C56B4F" w:rsidP="00C56B4F">
      <w:pPr>
        <w:jc w:val="center"/>
        <w:rPr>
          <w:rFonts w:ascii="Cambria Math" w:hAnsi="Cambria Math"/>
        </w:rPr>
      </w:pPr>
    </w:p>
    <w:p w14:paraId="276E4922" w14:textId="0C55302B" w:rsidR="003E4C70" w:rsidRDefault="0029650A" w:rsidP="00551303">
      <w:pPr>
        <w:pStyle w:val="Heading1"/>
      </w:pPr>
      <w:bookmarkStart w:id="27" w:name="_Toc193987633"/>
      <w:r>
        <w:lastRenderedPageBreak/>
        <w:t>Graphical Analysis and Evaluation</w:t>
      </w:r>
      <w:bookmarkEnd w:id="27"/>
    </w:p>
    <w:p w14:paraId="57C70CA9" w14:textId="39307645" w:rsidR="00634468" w:rsidRDefault="00634468" w:rsidP="00634468">
      <w:r>
        <w:t xml:space="preserve">To fully understand the </w:t>
      </w:r>
      <w:r w:rsidR="006B011F">
        <w:t>engine</w:t>
      </w:r>
      <w:r>
        <w:t xml:space="preserve"> performance</w:t>
      </w:r>
      <w:r w:rsidR="00B92C86">
        <w:t>,</w:t>
      </w:r>
      <w:r>
        <w:t xml:space="preserve"> 3 key data points were plotted:</w:t>
      </w:r>
    </w:p>
    <w:p w14:paraId="3D7263A0" w14:textId="77777777" w:rsidR="00993456" w:rsidRDefault="00993456" w:rsidP="00993456">
      <w:pPr>
        <w:pStyle w:val="ListParagraph"/>
        <w:numPr>
          <w:ilvl w:val="0"/>
          <w:numId w:val="2"/>
        </w:numPr>
      </w:pPr>
      <w:r>
        <w:t>SFC vs Engine Speed</w:t>
      </w:r>
    </w:p>
    <w:p w14:paraId="73B68DFF" w14:textId="2356AA13" w:rsidR="00993456" w:rsidRDefault="00993456" w:rsidP="00634468">
      <w:pPr>
        <w:pStyle w:val="ListParagraph"/>
        <w:numPr>
          <w:ilvl w:val="0"/>
          <w:numId w:val="2"/>
        </w:numPr>
      </w:pPr>
      <w:r>
        <w:t>Torque Vs Engine Speed</w:t>
      </w:r>
    </w:p>
    <w:p w14:paraId="28836D6D" w14:textId="1DC01D9E" w:rsidR="00634468" w:rsidRDefault="00634468" w:rsidP="00634468">
      <w:pPr>
        <w:pStyle w:val="ListParagraph"/>
        <w:numPr>
          <w:ilvl w:val="0"/>
          <w:numId w:val="2"/>
        </w:numPr>
      </w:pPr>
      <w:r>
        <w:t xml:space="preserve">BHP vs </w:t>
      </w:r>
      <w:r w:rsidR="006B011F">
        <w:t>Engine</w:t>
      </w:r>
      <w:r>
        <w:t xml:space="preserve"> Speed</w:t>
      </w:r>
    </w:p>
    <w:p w14:paraId="3AA41316" w14:textId="27995928" w:rsidR="00993456" w:rsidRDefault="00993456" w:rsidP="00993456">
      <w:pPr>
        <w:pStyle w:val="Heading2"/>
      </w:pPr>
      <w:bookmarkStart w:id="28" w:name="_Toc193987634"/>
      <w:r>
        <w:t>SFC vs Engine Speed</w:t>
      </w:r>
      <w:bookmarkEnd w:id="28"/>
    </w:p>
    <w:p w14:paraId="6CF242CD" w14:textId="220E69F6" w:rsidR="00993456" w:rsidRDefault="00993456" w:rsidP="00993456">
      <w:r>
        <w:rPr>
          <w:noProof/>
        </w:rPr>
        <w:drawing>
          <wp:inline distT="0" distB="0" distL="0" distR="0" wp14:anchorId="1E03CD26" wp14:editId="12E1E8EC">
            <wp:extent cx="4572000" cy="2743200"/>
            <wp:effectExtent l="0" t="0" r="0" b="0"/>
            <wp:docPr id="1670447422" name="Chart 1">
              <a:extLst xmlns:a="http://schemas.openxmlformats.org/drawingml/2006/main">
                <a:ext uri="{FF2B5EF4-FFF2-40B4-BE49-F238E27FC236}">
                  <a16:creationId xmlns:a16="http://schemas.microsoft.com/office/drawing/2014/main" id="{7BDA4249-271C-4484-4478-A33A272F59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7F3B072" w14:textId="524D6A8F" w:rsidR="00993456" w:rsidRDefault="00993456" w:rsidP="00993456">
      <w:pPr>
        <w:pStyle w:val="Caption"/>
      </w:pPr>
      <w:bookmarkStart w:id="29" w:name="_Toc193982369"/>
      <w:r>
        <w:t xml:space="preserve">Figure </w:t>
      </w:r>
      <w:fldSimple w:instr=" SEQ Figure \* ARABIC ">
        <w:r>
          <w:rPr>
            <w:noProof/>
          </w:rPr>
          <w:t>1</w:t>
        </w:r>
      </w:fldSimple>
      <w:r>
        <w:t xml:space="preserve"> - Graph showing SFC vs engine speed</w:t>
      </w:r>
      <w:bookmarkEnd w:id="29"/>
    </w:p>
    <w:p w14:paraId="37434F88" w14:textId="6520BB24" w:rsidR="00993456" w:rsidRDefault="00993456" w:rsidP="00993456">
      <w:r>
        <w:t>The SFC curve drops quickly when the revs first start between 1000-1400 RPM at 0.27, it then plateaus at the bottom from 1400-3000 RPM at 0.2, before gradually increasing as the engine speed increases.</w:t>
      </w:r>
    </w:p>
    <w:p w14:paraId="0D3DC3B6" w14:textId="2BACD256" w:rsidR="00993456" w:rsidRDefault="00993456" w:rsidP="00993456">
      <w:r>
        <w:t xml:space="preserve">At low speeds (1000) the SFC is high (0.27). This is due to incomplete combustion and lower power output relative to the fuel consumption. The SFC also suffers at these lower speeds due to an increase in time for the heat of combustion to escape through the walls of the cylinder. It also loses energy to friction as the engine is overcoming internal resistance. </w:t>
      </w:r>
      <w:r w:rsidRPr="00993456">
        <w:t>(Edgar, 2008)</w:t>
      </w:r>
    </w:p>
    <w:p w14:paraId="76AD737D" w14:textId="31A2981A" w:rsidR="00993456" w:rsidRDefault="00993456" w:rsidP="00993456">
      <w:r>
        <w:t>The SFC is the best in the mid speeds (2000-3000). This is because most engines are tuned to develop best cylinder filling (best torque) between these speeds, which is because it utilises technologies such as variable valve timings. The engine loses less power to heat and friction, making it more fuel efficient. (</w:t>
      </w:r>
      <w:r w:rsidRPr="00993456">
        <w:t>Stark, 2017</w:t>
      </w:r>
      <w:r>
        <w:t>)</w:t>
      </w:r>
    </w:p>
    <w:p w14:paraId="6533867F" w14:textId="780F3179" w:rsidR="00993456" w:rsidRDefault="00993456" w:rsidP="00993456">
      <w:r>
        <w:t>At higher speeds, the SFC begins to increase again. This is due to the increased frictional and pumping losses as the engine has to work a lot harder and faster. The engine also doesn't have time to burn the air-fixture, leading to incomplete combustion and further wasting fuel. (</w:t>
      </w:r>
      <w:r w:rsidRPr="00993456">
        <w:t>Stark, 2017</w:t>
      </w:r>
      <w:r>
        <w:t>)</w:t>
      </w:r>
    </w:p>
    <w:p w14:paraId="7FB17AFC" w14:textId="48AE2ABE" w:rsidR="00993456" w:rsidRDefault="00993456" w:rsidP="00993456">
      <w:pPr>
        <w:pStyle w:val="Heading2"/>
      </w:pPr>
      <w:bookmarkStart w:id="30" w:name="_Toc193987635"/>
      <w:r>
        <w:lastRenderedPageBreak/>
        <w:t>Torque vs Engine Speed</w:t>
      </w:r>
      <w:bookmarkEnd w:id="30"/>
    </w:p>
    <w:p w14:paraId="197958CD" w14:textId="51E39A93" w:rsidR="00993456" w:rsidRDefault="00993456" w:rsidP="00993456">
      <w:r>
        <w:rPr>
          <w:noProof/>
        </w:rPr>
        <w:drawing>
          <wp:inline distT="0" distB="0" distL="0" distR="0" wp14:anchorId="23ADCB27" wp14:editId="16F41455">
            <wp:extent cx="4572000" cy="2794000"/>
            <wp:effectExtent l="0" t="0" r="0" b="6350"/>
            <wp:docPr id="1374753137" name="Chart 1">
              <a:extLst xmlns:a="http://schemas.openxmlformats.org/drawingml/2006/main">
                <a:ext uri="{FF2B5EF4-FFF2-40B4-BE49-F238E27FC236}">
                  <a16:creationId xmlns:a16="http://schemas.microsoft.com/office/drawing/2014/main" id="{274C05A3-08FF-6B3C-92C7-04E4E9BCE8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55D06A4" w14:textId="6FA538E4" w:rsidR="00993456" w:rsidRDefault="00993456" w:rsidP="00993456">
      <w:pPr>
        <w:pStyle w:val="Caption"/>
      </w:pPr>
      <w:bookmarkStart w:id="31" w:name="_Toc193982370"/>
      <w:r>
        <w:t xml:space="preserve">Figure </w:t>
      </w:r>
      <w:fldSimple w:instr=" SEQ Figure \* ARABIC ">
        <w:r>
          <w:rPr>
            <w:noProof/>
          </w:rPr>
          <w:t>2</w:t>
        </w:r>
      </w:fldSimple>
      <w:r>
        <w:t xml:space="preserve"> - Graph showing torque vs engine speed</w:t>
      </w:r>
      <w:bookmarkEnd w:id="31"/>
    </w:p>
    <w:p w14:paraId="62342EA9" w14:textId="0F0945A6" w:rsidR="00993456" w:rsidRDefault="00993456" w:rsidP="00993456">
      <w:r>
        <w:t xml:space="preserve">The graph shows the toque rising from around 82, peaking at 2000-3200 RPM with a torque reading of </w:t>
      </w:r>
      <w:r w:rsidR="00B92C86">
        <w:t>roughly</w:t>
      </w:r>
      <w:r>
        <w:t xml:space="preserve"> 100 sometimes peaking above that, then gradually </w:t>
      </w:r>
      <w:r w:rsidR="00B92C86">
        <w:t>declining</w:t>
      </w:r>
      <w:r>
        <w:t xml:space="preserve"> at high speeds with the lowest at 70.</w:t>
      </w:r>
    </w:p>
    <w:p w14:paraId="3F78177F" w14:textId="60455CF4" w:rsidR="00993456" w:rsidRDefault="00AA5D31" w:rsidP="00993456">
      <w:r>
        <w:t>At low speeds (1000-2000 RPM), the engine operates with a richer air-fuel mixture. This leads to better combustion and higher torque generation. The intake systems work effectively at low RPM, allowing more air into the cylinders. Many engines are designed to maximise low-end torque through tuned intake manifolds and variable valve timings</w:t>
      </w:r>
      <w:r w:rsidR="00B92C86">
        <w:t xml:space="preserve"> (Heywood, 2018)</w:t>
      </w:r>
      <w:r>
        <w:t>.</w:t>
      </w:r>
    </w:p>
    <w:p w14:paraId="79EA2950" w14:textId="149FCD56" w:rsidR="00AA5D31" w:rsidRDefault="00AA5D31" w:rsidP="00993456">
      <w:r>
        <w:t>At mid speeds (2000-3500 RPM)</w:t>
      </w:r>
      <w:r w:rsidR="00B92C86">
        <w:t>,</w:t>
      </w:r>
      <w:r>
        <w:t xml:space="preserve"> the torque plateaus as the air-fuel mixture is optimised, allowing complete combustion. The engine air intake is at peak</w:t>
      </w:r>
      <w:r w:rsidR="00B92C86">
        <w:t>,</w:t>
      </w:r>
      <w:r>
        <w:t xml:space="preserve"> resulting in a stable and high torque output. The variable valve timing is optimised as it is modified to maintain torque </w:t>
      </w:r>
      <w:r w:rsidR="00B92C86">
        <w:t>across a wide range of RPM (Stone, 2012).</w:t>
      </w:r>
    </w:p>
    <w:p w14:paraId="026659F1" w14:textId="4265DC95" w:rsidR="00B92C86" w:rsidRPr="00993456" w:rsidRDefault="00B92C86" w:rsidP="00993456">
      <w:r>
        <w:t>At high speeds (3500-5400 RPM) internal friction increases in the engines components (pistons, crankshaft and valvetrain), causing a reduction in the net torque. At high RPMs, the time available for air to enter the cylinders decreases, leading to reduced air intake lowering combustion efficiency. If the exhaust system is not optimised for high RPM operation, excessive backpressure can hinder exhaust gas evacuation, leading to power loss.</w:t>
      </w:r>
    </w:p>
    <w:p w14:paraId="5FBE6C72" w14:textId="24832054" w:rsidR="00634468" w:rsidRPr="00634468" w:rsidRDefault="00634468" w:rsidP="00993456">
      <w:pPr>
        <w:pStyle w:val="Heading2"/>
      </w:pPr>
      <w:bookmarkStart w:id="32" w:name="_Toc193987636"/>
      <w:r>
        <w:lastRenderedPageBreak/>
        <w:t>BHP vs Engine Speed</w:t>
      </w:r>
      <w:bookmarkEnd w:id="32"/>
    </w:p>
    <w:p w14:paraId="7A5CED96" w14:textId="4554F08B" w:rsidR="00634468" w:rsidRDefault="00634468" w:rsidP="00634468">
      <w:r>
        <w:rPr>
          <w:noProof/>
        </w:rPr>
        <w:drawing>
          <wp:inline distT="0" distB="0" distL="0" distR="0" wp14:anchorId="669CED65" wp14:editId="2D4C20EC">
            <wp:extent cx="4572000" cy="2794000"/>
            <wp:effectExtent l="0" t="0" r="0" b="6350"/>
            <wp:docPr id="1547313439" name="Chart 1">
              <a:extLst xmlns:a="http://schemas.openxmlformats.org/drawingml/2006/main">
                <a:ext uri="{FF2B5EF4-FFF2-40B4-BE49-F238E27FC236}">
                  <a16:creationId xmlns:a16="http://schemas.microsoft.com/office/drawing/2014/main" id="{3CB57EA7-69E2-7CAF-26BC-E27EBFAACA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7DF7234" w14:textId="4C54E36A" w:rsidR="00634468" w:rsidRDefault="00634468" w:rsidP="00634468">
      <w:pPr>
        <w:pStyle w:val="Caption"/>
      </w:pPr>
      <w:bookmarkStart w:id="33" w:name="_Toc193982371"/>
      <w:r>
        <w:t xml:space="preserve">Figure </w:t>
      </w:r>
      <w:fldSimple w:instr=" SEQ Figure \* ARABIC ">
        <w:r w:rsidR="00993456">
          <w:rPr>
            <w:noProof/>
          </w:rPr>
          <w:t>3</w:t>
        </w:r>
      </w:fldSimple>
      <w:r>
        <w:t xml:space="preserve"> - Graph showing BHP vs Engine Speed</w:t>
      </w:r>
      <w:bookmarkEnd w:id="33"/>
    </w:p>
    <w:p w14:paraId="6F60D017" w14:textId="701BF49E" w:rsidR="00993456" w:rsidRDefault="00634468" w:rsidP="00634468">
      <w:r>
        <w:t xml:space="preserve">The brake horsepower curve gradually increases with the RPM, it then gradually comes to a </w:t>
      </w:r>
      <w:r w:rsidR="006B011F">
        <w:t>peak</w:t>
      </w:r>
      <w:r>
        <w:t xml:space="preserve"> where there is a very slight plateau</w:t>
      </w:r>
      <w:r w:rsidR="00993456">
        <w:t>,</w:t>
      </w:r>
      <w:r>
        <w:t xml:space="preserve"> followed by a gradual but slight decrease in BHP.</w:t>
      </w:r>
    </w:p>
    <w:p w14:paraId="5F11608E" w14:textId="3C4789F4" w:rsidR="009C53EC" w:rsidRDefault="00634468" w:rsidP="00634468">
      <w:r>
        <w:t>At low speeds (1000-3000 RPM)</w:t>
      </w:r>
      <w:r w:rsidR="006B011F">
        <w:t>, the BHP increases gradually due to increasing torque, improving fuel combustion and airflow efficiency, and relatively low frictional losses. At very low RPM,</w:t>
      </w:r>
      <w:r w:rsidR="009C53EC">
        <w:t xml:space="preserve"> the BHP is lower due to incomplete combustion and insufficient air intake (Heywood, 2018).</w:t>
      </w:r>
    </w:p>
    <w:p w14:paraId="5F5B698B" w14:textId="7DE624B1" w:rsidR="009C53EC" w:rsidRDefault="009C53EC" w:rsidP="00634468">
      <w:r>
        <w:t>At mid-range speeds (3000-4600 RPM) the power increases at a higher rate because of the more efficient combustion as intake and exhaust systems work, the torque production peaks better supporting the acceleration, and there is also high volumetric efficiency</w:t>
      </w:r>
      <w:r w:rsidR="00993456">
        <w:t>,</w:t>
      </w:r>
      <w:r>
        <w:t xml:space="preserve"> meaning the cylinders are filled more efficiently. The engine reaches </w:t>
      </w:r>
      <w:r w:rsidR="00993456">
        <w:t>peak</w:t>
      </w:r>
      <w:r>
        <w:t xml:space="preserve"> BHP at around 4600-4800 RPM</w:t>
      </w:r>
      <w:r w:rsidR="00993456">
        <w:t>,</w:t>
      </w:r>
      <w:r>
        <w:t xml:space="preserve"> where it operates at its highest efficiency before the </w:t>
      </w:r>
      <w:r w:rsidR="006B011F">
        <w:t>losses</w:t>
      </w:r>
      <w:r>
        <w:t xml:space="preserve"> start to dominate (</w:t>
      </w:r>
      <w:r w:rsidRPr="00993456">
        <w:t>Pulkrabek</w:t>
      </w:r>
      <w:r>
        <w:t>, 2014).</w:t>
      </w:r>
    </w:p>
    <w:p w14:paraId="6867FEFA" w14:textId="77EC2410" w:rsidR="00993456" w:rsidRDefault="009C53EC" w:rsidP="00634468">
      <w:r>
        <w:t>At high range speeds (4600 RMP and above) the power begins to decline due to increased frictional loses in engine components (pistons, crankshaft, valvetrain etc.), reduced volumetric efficiency as the engine struggles to fill cylinders at higher RPM, higher thermal loses and mechanical limitations such as the valve float and intake air restrictions (Heywood, 2018).</w:t>
      </w:r>
    </w:p>
    <w:p w14:paraId="1BFC8B48" w14:textId="77777777" w:rsidR="00B92C86" w:rsidRDefault="00B92C86" w:rsidP="00634468"/>
    <w:p w14:paraId="0FC7A8AA" w14:textId="77777777" w:rsidR="00B92C86" w:rsidRDefault="00B92C86" w:rsidP="00634468"/>
    <w:p w14:paraId="35CE06E6" w14:textId="77777777" w:rsidR="00B92C86" w:rsidRDefault="00B92C86" w:rsidP="00634468"/>
    <w:p w14:paraId="048311C7" w14:textId="77777777" w:rsidR="00B92C86" w:rsidRDefault="00B92C86" w:rsidP="00634468"/>
    <w:p w14:paraId="7FFD60F9" w14:textId="77777777" w:rsidR="00B92C86" w:rsidRDefault="00B92C86" w:rsidP="00634468"/>
    <w:p w14:paraId="01B23B0E" w14:textId="77777777" w:rsidR="00B92C86" w:rsidRDefault="00B92C86" w:rsidP="00634468"/>
    <w:p w14:paraId="7DF515CE" w14:textId="77777777" w:rsidR="00B92C86" w:rsidRPr="00634468" w:rsidRDefault="00B92C86" w:rsidP="00634468"/>
    <w:p w14:paraId="3C1179DF" w14:textId="2FFB32B9" w:rsidR="0029650A" w:rsidRDefault="00621822" w:rsidP="0029650A">
      <w:pPr>
        <w:pStyle w:val="Heading1"/>
      </w:pPr>
      <w:bookmarkStart w:id="34" w:name="_Toc193987637"/>
      <w:r>
        <w:lastRenderedPageBreak/>
        <w:t>Conclusion</w:t>
      </w:r>
      <w:bookmarkEnd w:id="34"/>
    </w:p>
    <w:p w14:paraId="162B86F9" w14:textId="45C3BA25" w:rsidR="00B92C86" w:rsidRDefault="00B92C86" w:rsidP="00B92C86">
      <w:r>
        <w:t>The dynamometer results reveal several significant insights regarding engine performance. The optimal engine efficiency, measured at 0.2, is achieved within the mid-range speeds of 1400 to 3000 RPM. It is during this range that the specific fuel consumption (SFC) reaches its lowest point, indicating an ideal balance between power output and fuel usage. Torque exhibits its peak performance, escalating to approximately 1000 Nm between 2000 and 3500 RPM. Beyond this range, however, torque begins to decline, attributed to efficiency losses that occur as engine speed increases.</w:t>
      </w:r>
    </w:p>
    <w:p w14:paraId="1916089D" w14:textId="00C8F304" w:rsidR="00B92C86" w:rsidRDefault="00B92C86" w:rsidP="00B92C86">
      <w:r>
        <w:t>Brake power, on the other hand, displays a progressive increase with rising speed, ultimately reaching a maximum of 60 at 4600 to 4800 RPM, after which it levels off, suggesting a plateau in performance. These observed trends are consistent with theoretical expectations for engine behaviour, highlighting the integral roles played by the air-fuel mixture, mechanical resistance, and thermal losses in shaping overall engine efficiency and performance.</w:t>
      </w:r>
    </w:p>
    <w:p w14:paraId="11C52959" w14:textId="77777777" w:rsidR="00B92C86" w:rsidRDefault="00B92C86" w:rsidP="00B92C86"/>
    <w:p w14:paraId="6A543504" w14:textId="77777777" w:rsidR="00B92C86" w:rsidRDefault="00B92C86" w:rsidP="00B92C86"/>
    <w:p w14:paraId="7A55173A" w14:textId="77777777" w:rsidR="00B92C86" w:rsidRDefault="00B92C86" w:rsidP="00B92C86"/>
    <w:p w14:paraId="429470F9" w14:textId="77777777" w:rsidR="00B92C86" w:rsidRDefault="00B92C86" w:rsidP="00B92C86"/>
    <w:p w14:paraId="16F6B17B" w14:textId="77777777" w:rsidR="00B92C86" w:rsidRDefault="00B92C86" w:rsidP="00B92C86"/>
    <w:p w14:paraId="5DB03179" w14:textId="77777777" w:rsidR="00B92C86" w:rsidRDefault="00B92C86" w:rsidP="00B92C86"/>
    <w:p w14:paraId="1D099747" w14:textId="77777777" w:rsidR="00B92C86" w:rsidRDefault="00B92C86" w:rsidP="00B92C86"/>
    <w:p w14:paraId="45B0FCB5" w14:textId="77777777" w:rsidR="00B92C86" w:rsidRDefault="00B92C86" w:rsidP="00B92C86"/>
    <w:p w14:paraId="010D5A36" w14:textId="77777777" w:rsidR="00B92C86" w:rsidRDefault="00B92C86" w:rsidP="00B92C86"/>
    <w:p w14:paraId="3120C03D" w14:textId="77777777" w:rsidR="00B92C86" w:rsidRDefault="00B92C86" w:rsidP="00B92C86"/>
    <w:p w14:paraId="5C9A8C3D" w14:textId="77777777" w:rsidR="00B92C86" w:rsidRDefault="00B92C86" w:rsidP="00B92C86"/>
    <w:p w14:paraId="28FA3A78" w14:textId="77777777" w:rsidR="00B92C86" w:rsidRDefault="00B92C86" w:rsidP="00B92C86"/>
    <w:p w14:paraId="21E5D057" w14:textId="77777777" w:rsidR="00B92C86" w:rsidRDefault="00B92C86" w:rsidP="00B92C86"/>
    <w:p w14:paraId="7DF84C08" w14:textId="77777777" w:rsidR="00B92C86" w:rsidRDefault="00B92C86" w:rsidP="00B92C86"/>
    <w:p w14:paraId="43EB63EC" w14:textId="77777777" w:rsidR="00B92C86" w:rsidRDefault="00B92C86" w:rsidP="00B92C86"/>
    <w:p w14:paraId="66D620E0" w14:textId="77777777" w:rsidR="00B92C86" w:rsidRDefault="00B92C86" w:rsidP="00B92C86"/>
    <w:p w14:paraId="57312873" w14:textId="77777777" w:rsidR="00B92C86" w:rsidRDefault="00B92C86" w:rsidP="00B92C86"/>
    <w:p w14:paraId="51167755" w14:textId="77777777" w:rsidR="00B92C86" w:rsidRDefault="00B92C86" w:rsidP="00B92C86"/>
    <w:p w14:paraId="338BC853" w14:textId="77777777" w:rsidR="00B92C86" w:rsidRDefault="00B92C86" w:rsidP="00B92C86"/>
    <w:p w14:paraId="3451A256" w14:textId="77777777" w:rsidR="00B92C86" w:rsidRPr="00B92C86" w:rsidRDefault="00B92C86" w:rsidP="00B92C86"/>
    <w:p w14:paraId="6C12EEEB" w14:textId="2B75279F" w:rsidR="00621822" w:rsidRPr="00621822" w:rsidRDefault="00B92C86" w:rsidP="00697A89">
      <w:pPr>
        <w:pStyle w:val="Heading1"/>
      </w:pPr>
      <w:bookmarkStart w:id="35" w:name="_Toc193987638"/>
      <w:r>
        <w:lastRenderedPageBreak/>
        <w:t>Self-Evaluation</w:t>
      </w:r>
      <w:r w:rsidR="00697A89">
        <w:t xml:space="preserve"> and Improvements</w:t>
      </w:r>
      <w:bookmarkEnd w:id="35"/>
    </w:p>
    <w:sdt>
      <w:sdtPr>
        <w:id w:val="-573587230"/>
        <w:bibliography/>
      </w:sdtPr>
      <w:sdtContent>
        <w:p w14:paraId="7039CE87" w14:textId="78764877" w:rsidR="002537EF" w:rsidRDefault="00B92C86">
          <w:r>
            <w:t>Due to the dyno being broken, we were unable to collect primary data, meaning we had to rely on secondary data pre-recorded and video analyses. This resulted in a lack of hands-on experience with setting up the equipment and collecting live data. This led to missed chance to directly observe the engine's behaviour on the dyno, which would have been valuable for gaining practical experience. Being involved in the actual test process would have provided deeper insight into how dynamic factors, such as engine behaviour and testing conditions, influence the results.</w:t>
          </w:r>
        </w:p>
        <w:p w14:paraId="28B61FEB" w14:textId="120FE404" w:rsidR="00B92C86" w:rsidRDefault="00B92C86">
          <w:r>
            <w:t>This being said the data given was still analysable, meaning the calculations and findings were still accurate and useful to gain insight on what the purpose of the dyno is and how the collected data can give a wide range of knowledge about how the engine's performance is.</w:t>
          </w:r>
        </w:p>
        <w:p w14:paraId="738502A9" w14:textId="1689E05C" w:rsidR="00B92C86" w:rsidRDefault="00B92C86">
          <w:r>
            <w:t>If we were to conduct the experiment again, it would be advantageous to alter certain standardised factors, such as the types of fuel used and the ambient temperature conditions. This would provide a more comprehensive understanding of how the engine performs across a variety of real-world scenarios and diverse climates, allowing us to gauge its efficiency and adaptability in different environments.</w:t>
          </w:r>
        </w:p>
        <w:p w14:paraId="3AB8E42A" w14:textId="77777777" w:rsidR="00B92C86" w:rsidRDefault="00B92C86"/>
        <w:p w14:paraId="6FBA28EF" w14:textId="77777777" w:rsidR="00B92C86" w:rsidRDefault="00B92C86"/>
        <w:p w14:paraId="3D4F5F28" w14:textId="77777777" w:rsidR="00B92C86" w:rsidRDefault="00B92C86"/>
        <w:p w14:paraId="4EAE275B" w14:textId="77777777" w:rsidR="00B92C86" w:rsidRDefault="00B92C86"/>
        <w:p w14:paraId="1143F443" w14:textId="77777777" w:rsidR="00B92C86" w:rsidRDefault="00B92C86"/>
        <w:p w14:paraId="7440B28B" w14:textId="77777777" w:rsidR="00B92C86" w:rsidRDefault="00B92C86"/>
        <w:p w14:paraId="2F99BCFD" w14:textId="77777777" w:rsidR="00B92C86" w:rsidRDefault="00B92C86"/>
        <w:p w14:paraId="17CC8D59" w14:textId="77777777" w:rsidR="00B92C86" w:rsidRDefault="00B92C86"/>
        <w:p w14:paraId="7BF3DEFE" w14:textId="77777777" w:rsidR="00B92C86" w:rsidRDefault="00B92C86"/>
        <w:p w14:paraId="611598A2" w14:textId="77777777" w:rsidR="00B92C86" w:rsidRDefault="00B92C86"/>
        <w:p w14:paraId="57AE34BB" w14:textId="77777777" w:rsidR="00B92C86" w:rsidRDefault="00B92C86"/>
        <w:p w14:paraId="35BD73E8" w14:textId="77777777" w:rsidR="00B92C86" w:rsidRDefault="00B92C86"/>
        <w:p w14:paraId="6C7F5D51" w14:textId="77777777" w:rsidR="00B92C86" w:rsidRDefault="00B92C86"/>
        <w:p w14:paraId="78B6D125" w14:textId="77777777" w:rsidR="00B92C86" w:rsidRDefault="00B92C86"/>
        <w:p w14:paraId="494C1F80" w14:textId="77777777" w:rsidR="00B92C86" w:rsidRDefault="00B92C86"/>
        <w:p w14:paraId="225267C0" w14:textId="77777777" w:rsidR="00B92C86" w:rsidRDefault="00B92C86"/>
        <w:p w14:paraId="11C4148A" w14:textId="77777777" w:rsidR="00B92C86" w:rsidRDefault="00B92C86"/>
        <w:p w14:paraId="640FEDEC" w14:textId="77777777" w:rsidR="00B92C86" w:rsidRDefault="00B92C86"/>
        <w:p w14:paraId="3E8973CE" w14:textId="77777777" w:rsidR="00B92C86" w:rsidRDefault="00B92C86"/>
        <w:bookmarkStart w:id="36" w:name="_Toc193987639" w:displacedByCustomXml="next"/>
        <w:sdt>
          <w:sdtPr>
            <w:rPr>
              <w:rFonts w:asciiTheme="minorHAnsi" w:eastAsiaTheme="minorHAnsi" w:hAnsiTheme="minorHAnsi" w:cstheme="minorBidi"/>
              <w:color w:val="auto"/>
              <w:sz w:val="22"/>
              <w:szCs w:val="22"/>
            </w:rPr>
            <w:id w:val="-1228148784"/>
            <w:docPartObj>
              <w:docPartGallery w:val="Bibliographies"/>
              <w:docPartUnique/>
            </w:docPartObj>
          </w:sdtPr>
          <w:sdtContent>
            <w:p w14:paraId="74B5137E" w14:textId="34E5DC98" w:rsidR="002537EF" w:rsidRDefault="00697A89">
              <w:pPr>
                <w:pStyle w:val="Heading1"/>
              </w:pPr>
              <w:r>
                <w:t>References</w:t>
              </w:r>
              <w:bookmarkEnd w:id="36"/>
            </w:p>
            <w:p w14:paraId="3FC0ED05" w14:textId="77777777" w:rsidR="002537EF" w:rsidRPr="002537EF" w:rsidRDefault="002537EF" w:rsidP="002537EF"/>
            <w:sdt>
              <w:sdtPr>
                <w:id w:val="111145805"/>
                <w:bibliography/>
              </w:sdtPr>
              <w:sdtContent>
                <w:p w14:paraId="7C53E2CF" w14:textId="49527D7E" w:rsidR="00B1387B" w:rsidRDefault="002537EF">
                  <w:r w:rsidRPr="002537EF">
                    <w:t>TEH, K., MILLER, S.L. and EDWARDS, C.F., 2008. Thermodynamic requirements for maximum internal combustion engine cycle efficiency. Part 1: optimal combustion strategy. </w:t>
                  </w:r>
                  <w:r w:rsidRPr="002537EF">
                    <w:rPr>
                      <w:i/>
                      <w:iCs/>
                    </w:rPr>
                    <w:t>International Journal of Engine Research, </w:t>
                  </w:r>
                  <w:r w:rsidR="00B1387B">
                    <w:t>9</w:t>
                  </w:r>
                  <w:r w:rsidRPr="002537EF">
                    <w:t>(6), pp. 449-465.</w:t>
                  </w:r>
                </w:p>
                <w:p w14:paraId="5019B585" w14:textId="41573329" w:rsidR="000D3ED3" w:rsidRDefault="001350D8">
                  <w:r>
                    <w:t>Heywood</w:t>
                  </w:r>
                  <w:r w:rsidR="000E439E">
                    <w:t xml:space="preserve">, J.B. (2018) </w:t>
                  </w:r>
                  <w:r w:rsidR="000E439E">
                    <w:rPr>
                      <w:i/>
                      <w:iCs/>
                    </w:rPr>
                    <w:t>Internal Combustion Engine Fundamentals</w:t>
                  </w:r>
                  <w:r w:rsidR="000D3ED3">
                    <w:rPr>
                      <w:i/>
                      <w:iCs/>
                    </w:rPr>
                    <w:t xml:space="preserve">. </w:t>
                  </w:r>
                  <w:r w:rsidR="000D3ED3">
                    <w:t>2</w:t>
                  </w:r>
                  <w:r w:rsidR="000D3ED3" w:rsidRPr="000D3ED3">
                    <w:rPr>
                      <w:vertAlign w:val="superscript"/>
                    </w:rPr>
                    <w:t>nd</w:t>
                  </w:r>
                  <w:r w:rsidR="000D3ED3">
                    <w:t xml:space="preserve"> </w:t>
                  </w:r>
                  <w:proofErr w:type="spellStart"/>
                  <w:r w:rsidR="000D3ED3">
                    <w:t>edn</w:t>
                  </w:r>
                  <w:proofErr w:type="spellEnd"/>
                  <w:r w:rsidR="000D3ED3">
                    <w:t>. New York: McGraw-Hill</w:t>
                  </w:r>
                </w:p>
                <w:p w14:paraId="19C0A902" w14:textId="482B548B" w:rsidR="00386289" w:rsidRDefault="000D3ED3">
                  <w:r>
                    <w:t>Stone</w:t>
                  </w:r>
                  <w:r w:rsidR="00F22B34">
                    <w:t xml:space="preserve">, R. (2012) </w:t>
                  </w:r>
                  <w:r w:rsidR="006B0B8B">
                    <w:rPr>
                      <w:i/>
                      <w:iCs/>
                    </w:rPr>
                    <w:t>Introduction</w:t>
                  </w:r>
                  <w:r w:rsidR="00F22B34">
                    <w:rPr>
                      <w:i/>
                      <w:iCs/>
                    </w:rPr>
                    <w:t xml:space="preserve"> to </w:t>
                  </w:r>
                  <w:r w:rsidR="006B0B8B">
                    <w:rPr>
                      <w:i/>
                      <w:iCs/>
                    </w:rPr>
                    <w:t>I</w:t>
                  </w:r>
                  <w:r w:rsidR="00F22B34">
                    <w:rPr>
                      <w:i/>
                      <w:iCs/>
                    </w:rPr>
                    <w:t xml:space="preserve">nternal </w:t>
                  </w:r>
                  <w:r w:rsidR="006B0B8B">
                    <w:rPr>
                      <w:i/>
                      <w:iCs/>
                    </w:rPr>
                    <w:t>C</w:t>
                  </w:r>
                  <w:r w:rsidR="00F22B34">
                    <w:rPr>
                      <w:i/>
                      <w:iCs/>
                    </w:rPr>
                    <w:t xml:space="preserve">ombustion Engines. </w:t>
                  </w:r>
                  <w:r w:rsidR="00F22B34">
                    <w:t>4</w:t>
                  </w:r>
                  <w:r w:rsidR="00F22B34" w:rsidRPr="00F22B34">
                    <w:rPr>
                      <w:vertAlign w:val="superscript"/>
                    </w:rPr>
                    <w:t>th</w:t>
                  </w:r>
                  <w:r w:rsidR="00F22B34">
                    <w:t xml:space="preserve"> </w:t>
                  </w:r>
                  <w:proofErr w:type="spellStart"/>
                  <w:r w:rsidR="00F22B34">
                    <w:t>ed</w:t>
                  </w:r>
                  <w:r w:rsidR="006B0B8B">
                    <w:t>n</w:t>
                  </w:r>
                  <w:proofErr w:type="spellEnd"/>
                  <w:r w:rsidR="006B0B8B">
                    <w:t>. Basingstoke: Palgrave Macmillan</w:t>
                  </w:r>
                </w:p>
                <w:p w14:paraId="21FAD4F5" w14:textId="2DF5C24A" w:rsidR="00791D5D" w:rsidRDefault="00791D5D">
                  <w:r w:rsidRPr="00791D5D">
                    <w:t xml:space="preserve">Jennings, G. (1986) </w:t>
                  </w:r>
                  <w:r w:rsidRPr="00791D5D">
                    <w:rPr>
                      <w:i/>
                      <w:iCs/>
                    </w:rPr>
                    <w:t>Two-stroke tuner’s handbook</w:t>
                  </w:r>
                  <w:r w:rsidRPr="00791D5D">
                    <w:t xml:space="preserve">. Tucson, Arizona: HP Books. </w:t>
                  </w:r>
                </w:p>
                <w:p w14:paraId="3D3CE213" w14:textId="77777777" w:rsidR="00791D5D" w:rsidRPr="00791D5D" w:rsidRDefault="00791D5D" w:rsidP="00791D5D">
                  <w:r w:rsidRPr="00791D5D">
                    <w:t xml:space="preserve">Pulkrabek, W.W. (2017) </w:t>
                  </w:r>
                  <w:r w:rsidRPr="00791D5D">
                    <w:rPr>
                      <w:i/>
                      <w:iCs/>
                    </w:rPr>
                    <w:t>Engineering fundamentals of the Internal Combustion Engine</w:t>
                  </w:r>
                  <w:r w:rsidRPr="00791D5D">
                    <w:t xml:space="preserve">. India: Pearson. </w:t>
                  </w:r>
                </w:p>
                <w:p w14:paraId="655DD982" w14:textId="77777777" w:rsidR="00993456" w:rsidRDefault="00993456">
                  <w:r w:rsidRPr="00993456">
                    <w:t xml:space="preserve">University of Idaho. (n.d.). </w:t>
                  </w:r>
                  <w:r w:rsidRPr="00993456">
                    <w:rPr>
                      <w:i/>
                      <w:iCs/>
                    </w:rPr>
                    <w:t>Internal combustion engine performance parameters</w:t>
                  </w:r>
                  <w:r w:rsidRPr="00993456">
                    <w:t>. Available at: https://www.webpages.uidaho.edu/mindworks/IC_Engines/week%203/Wk3_Performance_Parameters.pdf [Accessed 26 Mar. 2025].</w:t>
                  </w:r>
                </w:p>
                <w:p w14:paraId="59375CDB" w14:textId="77777777" w:rsidR="00993456" w:rsidRPr="00993456" w:rsidRDefault="00993456" w:rsidP="00993456">
                  <w:r w:rsidRPr="00993456">
                    <w:t xml:space="preserve">Edgar, J. (2008) </w:t>
                  </w:r>
                  <w:r w:rsidRPr="00993456">
                    <w:rPr>
                      <w:i/>
                      <w:iCs/>
                    </w:rPr>
                    <w:t>Brake specific fuel consumption</w:t>
                  </w:r>
                  <w:r w:rsidRPr="00993456">
                    <w:t xml:space="preserve">, </w:t>
                  </w:r>
                  <w:proofErr w:type="spellStart"/>
                  <w:r w:rsidRPr="00993456">
                    <w:rPr>
                      <w:i/>
                      <w:iCs/>
                    </w:rPr>
                    <w:t>AutoSpeed</w:t>
                  </w:r>
                  <w:proofErr w:type="spellEnd"/>
                  <w:r w:rsidRPr="00993456">
                    <w:rPr>
                      <w:i/>
                      <w:iCs/>
                    </w:rPr>
                    <w:t xml:space="preserve"> Articles RSS</w:t>
                  </w:r>
                  <w:r w:rsidRPr="00993456">
                    <w:t xml:space="preserve">. Available at: https://www.autospeed.com/cms/a_112611/article (Accessed: 26 March 2025). </w:t>
                  </w:r>
                </w:p>
                <w:p w14:paraId="3BF22470" w14:textId="77777777" w:rsidR="00993456" w:rsidRPr="00993456" w:rsidRDefault="00993456" w:rsidP="00993456">
                  <w:r w:rsidRPr="00993456">
                    <w:t xml:space="preserve">Stark, A. (2017) </w:t>
                  </w:r>
                  <w:r w:rsidRPr="00993456">
                    <w:rPr>
                      <w:i/>
                      <w:iCs/>
                    </w:rPr>
                    <w:t>Home</w:t>
                  </w:r>
                  <w:r w:rsidRPr="00993456">
                    <w:t xml:space="preserve">, </w:t>
                  </w:r>
                  <w:r w:rsidRPr="00993456">
                    <w:rPr>
                      <w:i/>
                      <w:iCs/>
                    </w:rPr>
                    <w:t>Brake Specific Fuel Consumption (BSFC)</w:t>
                  </w:r>
                  <w:r w:rsidRPr="00993456">
                    <w:t xml:space="preserve">. Available at: https://x-engineer.org/brake-specific-fuel-consumption-bsfc/?utm_source=chatgpt.com (Accessed: 26 March 2025). </w:t>
                  </w:r>
                </w:p>
                <w:p w14:paraId="61B9ABC1" w14:textId="7CA51D31" w:rsidR="002537EF" w:rsidRDefault="00000000"/>
              </w:sdtContent>
            </w:sdt>
          </w:sdtContent>
        </w:sdt>
      </w:sdtContent>
    </w:sdt>
    <w:p w14:paraId="2EB17DFA" w14:textId="77777777" w:rsidR="002537EF" w:rsidRPr="004919CB" w:rsidRDefault="002537EF" w:rsidP="004919CB"/>
    <w:sectPr w:rsidR="002537EF" w:rsidRPr="004919CB"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F5B66F" w14:textId="77777777" w:rsidR="00ED459B" w:rsidRDefault="00ED459B" w:rsidP="00962E5F">
      <w:pPr>
        <w:spacing w:after="0" w:line="240" w:lineRule="auto"/>
      </w:pPr>
      <w:r>
        <w:separator/>
      </w:r>
    </w:p>
  </w:endnote>
  <w:endnote w:type="continuationSeparator" w:id="0">
    <w:p w14:paraId="2D8710F2" w14:textId="77777777" w:rsidR="00ED459B" w:rsidRDefault="00ED459B"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FF3BE" w14:textId="77777777" w:rsidR="00ED459B" w:rsidRDefault="00ED459B" w:rsidP="00962E5F">
      <w:pPr>
        <w:spacing w:after="0" w:line="240" w:lineRule="auto"/>
      </w:pPr>
      <w:r>
        <w:separator/>
      </w:r>
    </w:p>
  </w:footnote>
  <w:footnote w:type="continuationSeparator" w:id="0">
    <w:p w14:paraId="2582CAB6" w14:textId="77777777" w:rsidR="00ED459B" w:rsidRDefault="00ED459B"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0D220084" w:rsidR="000D61BC" w:rsidRDefault="001E4CAF">
    <w:pPr>
      <w:pStyle w:val="Header"/>
    </w:pPr>
    <w:r>
      <w:t>Lily Yallop</w:t>
    </w:r>
    <w:r w:rsidR="000D61BC">
      <w:ptab w:relativeTo="margin" w:alignment="center" w:leader="none"/>
    </w:r>
    <w:r>
      <w:t>Motorsport Technology</w:t>
    </w:r>
    <w:r w:rsidR="000D61BC">
      <w:ptab w:relativeTo="margin" w:alignment="right" w:leader="none"/>
    </w:r>
    <w:r>
      <w:t>2400645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790429A"/>
    <w:multiLevelType w:val="hybridMultilevel"/>
    <w:tmpl w:val="4F88A45C"/>
    <w:lvl w:ilvl="0" w:tplc="6DE43B82">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18766911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32E7C"/>
    <w:rsid w:val="0004542F"/>
    <w:rsid w:val="00060EC0"/>
    <w:rsid w:val="000679D9"/>
    <w:rsid w:val="00067C94"/>
    <w:rsid w:val="000736BD"/>
    <w:rsid w:val="000C44D0"/>
    <w:rsid w:val="000D3ED3"/>
    <w:rsid w:val="000D61BC"/>
    <w:rsid w:val="000E439E"/>
    <w:rsid w:val="000F0D22"/>
    <w:rsid w:val="000F2C22"/>
    <w:rsid w:val="000F2F59"/>
    <w:rsid w:val="00126067"/>
    <w:rsid w:val="00134341"/>
    <w:rsid w:val="001350D8"/>
    <w:rsid w:val="001454FC"/>
    <w:rsid w:val="00156CE0"/>
    <w:rsid w:val="001728B1"/>
    <w:rsid w:val="0019332E"/>
    <w:rsid w:val="00196BEC"/>
    <w:rsid w:val="001A4EB7"/>
    <w:rsid w:val="001A5116"/>
    <w:rsid w:val="001D16D3"/>
    <w:rsid w:val="001D34E0"/>
    <w:rsid w:val="001D60EB"/>
    <w:rsid w:val="001E3C05"/>
    <w:rsid w:val="001E3FE9"/>
    <w:rsid w:val="001E4CAF"/>
    <w:rsid w:val="00201A61"/>
    <w:rsid w:val="00201FD7"/>
    <w:rsid w:val="00203670"/>
    <w:rsid w:val="002044B2"/>
    <w:rsid w:val="002159E8"/>
    <w:rsid w:val="00217298"/>
    <w:rsid w:val="0022085B"/>
    <w:rsid w:val="00245B4D"/>
    <w:rsid w:val="002537EF"/>
    <w:rsid w:val="002671B4"/>
    <w:rsid w:val="00270878"/>
    <w:rsid w:val="002754E4"/>
    <w:rsid w:val="0029650A"/>
    <w:rsid w:val="002A2C0D"/>
    <w:rsid w:val="002A400B"/>
    <w:rsid w:val="002C2808"/>
    <w:rsid w:val="002F0B84"/>
    <w:rsid w:val="002F594A"/>
    <w:rsid w:val="00300435"/>
    <w:rsid w:val="00301299"/>
    <w:rsid w:val="00310A36"/>
    <w:rsid w:val="003160E5"/>
    <w:rsid w:val="003211F6"/>
    <w:rsid w:val="00324D41"/>
    <w:rsid w:val="00324EDD"/>
    <w:rsid w:val="00325F0E"/>
    <w:rsid w:val="00337E35"/>
    <w:rsid w:val="00340652"/>
    <w:rsid w:val="00350274"/>
    <w:rsid w:val="00367038"/>
    <w:rsid w:val="0037417D"/>
    <w:rsid w:val="00386289"/>
    <w:rsid w:val="00395053"/>
    <w:rsid w:val="003A02C3"/>
    <w:rsid w:val="003A43E7"/>
    <w:rsid w:val="003A5EEB"/>
    <w:rsid w:val="003B1A68"/>
    <w:rsid w:val="003C0A32"/>
    <w:rsid w:val="003C0C88"/>
    <w:rsid w:val="003D2A1B"/>
    <w:rsid w:val="003D3658"/>
    <w:rsid w:val="003D4327"/>
    <w:rsid w:val="003E4C70"/>
    <w:rsid w:val="00400DC7"/>
    <w:rsid w:val="004406E3"/>
    <w:rsid w:val="004506B2"/>
    <w:rsid w:val="0045095D"/>
    <w:rsid w:val="0046615A"/>
    <w:rsid w:val="004919CB"/>
    <w:rsid w:val="0049380E"/>
    <w:rsid w:val="004B1AB4"/>
    <w:rsid w:val="004D5065"/>
    <w:rsid w:val="004E2E7C"/>
    <w:rsid w:val="004E768E"/>
    <w:rsid w:val="004F2C29"/>
    <w:rsid w:val="0050456F"/>
    <w:rsid w:val="00510730"/>
    <w:rsid w:val="0051088D"/>
    <w:rsid w:val="00514DC8"/>
    <w:rsid w:val="00514F8F"/>
    <w:rsid w:val="005356C3"/>
    <w:rsid w:val="00544251"/>
    <w:rsid w:val="00551303"/>
    <w:rsid w:val="005601AE"/>
    <w:rsid w:val="005879AD"/>
    <w:rsid w:val="005919FC"/>
    <w:rsid w:val="005D62C6"/>
    <w:rsid w:val="005E4F7B"/>
    <w:rsid w:val="005F13F2"/>
    <w:rsid w:val="005F4B3F"/>
    <w:rsid w:val="00621822"/>
    <w:rsid w:val="00630F66"/>
    <w:rsid w:val="00634468"/>
    <w:rsid w:val="00647B3D"/>
    <w:rsid w:val="00651E6C"/>
    <w:rsid w:val="00660A53"/>
    <w:rsid w:val="00664834"/>
    <w:rsid w:val="0066554A"/>
    <w:rsid w:val="00684820"/>
    <w:rsid w:val="006861F3"/>
    <w:rsid w:val="0069150D"/>
    <w:rsid w:val="00697A89"/>
    <w:rsid w:val="006A4811"/>
    <w:rsid w:val="006B011F"/>
    <w:rsid w:val="006B0B8B"/>
    <w:rsid w:val="006D3E78"/>
    <w:rsid w:val="006F12E5"/>
    <w:rsid w:val="00746710"/>
    <w:rsid w:val="0075047F"/>
    <w:rsid w:val="00750A67"/>
    <w:rsid w:val="00775D89"/>
    <w:rsid w:val="00783C02"/>
    <w:rsid w:val="007861CC"/>
    <w:rsid w:val="00791D5D"/>
    <w:rsid w:val="007A0C00"/>
    <w:rsid w:val="007C15A4"/>
    <w:rsid w:val="007C7D1F"/>
    <w:rsid w:val="007D5A89"/>
    <w:rsid w:val="007D5B33"/>
    <w:rsid w:val="007D7507"/>
    <w:rsid w:val="007E1116"/>
    <w:rsid w:val="007F7ACE"/>
    <w:rsid w:val="008104B7"/>
    <w:rsid w:val="00814DB7"/>
    <w:rsid w:val="008516E0"/>
    <w:rsid w:val="0085226C"/>
    <w:rsid w:val="0088320B"/>
    <w:rsid w:val="008B05DA"/>
    <w:rsid w:val="008C6A71"/>
    <w:rsid w:val="008D4E2E"/>
    <w:rsid w:val="008F2254"/>
    <w:rsid w:val="008F6D66"/>
    <w:rsid w:val="00901BF3"/>
    <w:rsid w:val="00915067"/>
    <w:rsid w:val="009236C1"/>
    <w:rsid w:val="009259AE"/>
    <w:rsid w:val="00952BC4"/>
    <w:rsid w:val="00953CA9"/>
    <w:rsid w:val="00953DCD"/>
    <w:rsid w:val="00955D34"/>
    <w:rsid w:val="00962E5F"/>
    <w:rsid w:val="00965787"/>
    <w:rsid w:val="00990DAC"/>
    <w:rsid w:val="00993456"/>
    <w:rsid w:val="009A28B1"/>
    <w:rsid w:val="009B1B21"/>
    <w:rsid w:val="009C53EC"/>
    <w:rsid w:val="009D1102"/>
    <w:rsid w:val="009E409D"/>
    <w:rsid w:val="009F732A"/>
    <w:rsid w:val="00A30FCC"/>
    <w:rsid w:val="00A358CC"/>
    <w:rsid w:val="00A43805"/>
    <w:rsid w:val="00A75432"/>
    <w:rsid w:val="00A87118"/>
    <w:rsid w:val="00AA5D31"/>
    <w:rsid w:val="00AA69EB"/>
    <w:rsid w:val="00AB4271"/>
    <w:rsid w:val="00AD777A"/>
    <w:rsid w:val="00AE0F5E"/>
    <w:rsid w:val="00B0072D"/>
    <w:rsid w:val="00B030CA"/>
    <w:rsid w:val="00B1387B"/>
    <w:rsid w:val="00B14C99"/>
    <w:rsid w:val="00B25D24"/>
    <w:rsid w:val="00B263B5"/>
    <w:rsid w:val="00B42E78"/>
    <w:rsid w:val="00B43FC4"/>
    <w:rsid w:val="00B44170"/>
    <w:rsid w:val="00B9208D"/>
    <w:rsid w:val="00B92C86"/>
    <w:rsid w:val="00BA4DAA"/>
    <w:rsid w:val="00BB4FA5"/>
    <w:rsid w:val="00BD206B"/>
    <w:rsid w:val="00BE5B0A"/>
    <w:rsid w:val="00C34C38"/>
    <w:rsid w:val="00C51385"/>
    <w:rsid w:val="00C55D99"/>
    <w:rsid w:val="00C56B4F"/>
    <w:rsid w:val="00C64F6E"/>
    <w:rsid w:val="00C675BB"/>
    <w:rsid w:val="00C96315"/>
    <w:rsid w:val="00CA5F1C"/>
    <w:rsid w:val="00CC0B63"/>
    <w:rsid w:val="00CD63BF"/>
    <w:rsid w:val="00CE51D4"/>
    <w:rsid w:val="00D206E5"/>
    <w:rsid w:val="00D247D4"/>
    <w:rsid w:val="00D26C24"/>
    <w:rsid w:val="00D56E5D"/>
    <w:rsid w:val="00D75683"/>
    <w:rsid w:val="00D80299"/>
    <w:rsid w:val="00D854C5"/>
    <w:rsid w:val="00D95D78"/>
    <w:rsid w:val="00DA2078"/>
    <w:rsid w:val="00DB24FE"/>
    <w:rsid w:val="00DC25E0"/>
    <w:rsid w:val="00DD568F"/>
    <w:rsid w:val="00DE0DDF"/>
    <w:rsid w:val="00DF3292"/>
    <w:rsid w:val="00DF42BB"/>
    <w:rsid w:val="00DF4BD4"/>
    <w:rsid w:val="00E21294"/>
    <w:rsid w:val="00E279FB"/>
    <w:rsid w:val="00E34B56"/>
    <w:rsid w:val="00E44D60"/>
    <w:rsid w:val="00E45E9A"/>
    <w:rsid w:val="00E5667C"/>
    <w:rsid w:val="00E606B1"/>
    <w:rsid w:val="00E829CD"/>
    <w:rsid w:val="00E930BA"/>
    <w:rsid w:val="00E966D1"/>
    <w:rsid w:val="00EB635E"/>
    <w:rsid w:val="00EC612F"/>
    <w:rsid w:val="00ED459B"/>
    <w:rsid w:val="00EE36F2"/>
    <w:rsid w:val="00EE755C"/>
    <w:rsid w:val="00F22B34"/>
    <w:rsid w:val="00F240BD"/>
    <w:rsid w:val="00F32D0B"/>
    <w:rsid w:val="00F61E69"/>
    <w:rsid w:val="00F63948"/>
    <w:rsid w:val="00F823E0"/>
    <w:rsid w:val="00FA11A3"/>
    <w:rsid w:val="00FC3082"/>
    <w:rsid w:val="00FC5863"/>
    <w:rsid w:val="00FD3B23"/>
    <w:rsid w:val="504FBD03"/>
    <w:rsid w:val="613AC13F"/>
    <w:rsid w:val="77E696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23E0"/>
    <w:pPr>
      <w:keepNext/>
      <w:keepLines/>
      <w:numPr>
        <w:ilvl w:val="2"/>
        <w:numId w:val="1"/>
      </w:numPr>
      <w:spacing w:before="40" w:after="0"/>
      <w:ind w:left="14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823E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88320B"/>
    <w:rPr>
      <w:color w:val="666666"/>
    </w:rPr>
  </w:style>
  <w:style w:type="paragraph" w:styleId="ListParagraph">
    <w:name w:val="List Paragraph"/>
    <w:basedOn w:val="Normal"/>
    <w:uiPriority w:val="34"/>
    <w:qFormat/>
    <w:rsid w:val="006344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959909">
      <w:bodyDiv w:val="1"/>
      <w:marLeft w:val="0"/>
      <w:marRight w:val="0"/>
      <w:marTop w:val="0"/>
      <w:marBottom w:val="0"/>
      <w:divBdr>
        <w:top w:val="none" w:sz="0" w:space="0" w:color="auto"/>
        <w:left w:val="none" w:sz="0" w:space="0" w:color="auto"/>
        <w:bottom w:val="none" w:sz="0" w:space="0" w:color="auto"/>
        <w:right w:val="none" w:sz="0" w:space="0" w:color="auto"/>
      </w:divBdr>
    </w:div>
    <w:div w:id="257100610">
      <w:bodyDiv w:val="1"/>
      <w:marLeft w:val="0"/>
      <w:marRight w:val="0"/>
      <w:marTop w:val="0"/>
      <w:marBottom w:val="0"/>
      <w:divBdr>
        <w:top w:val="none" w:sz="0" w:space="0" w:color="auto"/>
        <w:left w:val="none" w:sz="0" w:space="0" w:color="auto"/>
        <w:bottom w:val="none" w:sz="0" w:space="0" w:color="auto"/>
        <w:right w:val="none" w:sz="0" w:space="0" w:color="auto"/>
      </w:divBdr>
    </w:div>
    <w:div w:id="429857761">
      <w:bodyDiv w:val="1"/>
      <w:marLeft w:val="0"/>
      <w:marRight w:val="0"/>
      <w:marTop w:val="0"/>
      <w:marBottom w:val="0"/>
      <w:divBdr>
        <w:top w:val="none" w:sz="0" w:space="0" w:color="auto"/>
        <w:left w:val="none" w:sz="0" w:space="0" w:color="auto"/>
        <w:bottom w:val="none" w:sz="0" w:space="0" w:color="auto"/>
        <w:right w:val="none" w:sz="0" w:space="0" w:color="auto"/>
      </w:divBdr>
    </w:div>
    <w:div w:id="634990622">
      <w:bodyDiv w:val="1"/>
      <w:marLeft w:val="0"/>
      <w:marRight w:val="0"/>
      <w:marTop w:val="0"/>
      <w:marBottom w:val="0"/>
      <w:divBdr>
        <w:top w:val="none" w:sz="0" w:space="0" w:color="auto"/>
        <w:left w:val="none" w:sz="0" w:space="0" w:color="auto"/>
        <w:bottom w:val="none" w:sz="0" w:space="0" w:color="auto"/>
        <w:right w:val="none" w:sz="0" w:space="0" w:color="auto"/>
      </w:divBdr>
    </w:div>
    <w:div w:id="679546911">
      <w:bodyDiv w:val="1"/>
      <w:marLeft w:val="0"/>
      <w:marRight w:val="0"/>
      <w:marTop w:val="0"/>
      <w:marBottom w:val="0"/>
      <w:divBdr>
        <w:top w:val="none" w:sz="0" w:space="0" w:color="auto"/>
        <w:left w:val="none" w:sz="0" w:space="0" w:color="auto"/>
        <w:bottom w:val="none" w:sz="0" w:space="0" w:color="auto"/>
        <w:right w:val="none" w:sz="0" w:space="0" w:color="auto"/>
      </w:divBdr>
    </w:div>
    <w:div w:id="895166617">
      <w:bodyDiv w:val="1"/>
      <w:marLeft w:val="0"/>
      <w:marRight w:val="0"/>
      <w:marTop w:val="0"/>
      <w:marBottom w:val="0"/>
      <w:divBdr>
        <w:top w:val="none" w:sz="0" w:space="0" w:color="auto"/>
        <w:left w:val="none" w:sz="0" w:space="0" w:color="auto"/>
        <w:bottom w:val="none" w:sz="0" w:space="0" w:color="auto"/>
        <w:right w:val="none" w:sz="0" w:space="0" w:color="auto"/>
      </w:divBdr>
    </w:div>
    <w:div w:id="1074158662">
      <w:bodyDiv w:val="1"/>
      <w:marLeft w:val="0"/>
      <w:marRight w:val="0"/>
      <w:marTop w:val="0"/>
      <w:marBottom w:val="0"/>
      <w:divBdr>
        <w:top w:val="none" w:sz="0" w:space="0" w:color="auto"/>
        <w:left w:val="none" w:sz="0" w:space="0" w:color="auto"/>
        <w:bottom w:val="none" w:sz="0" w:space="0" w:color="auto"/>
        <w:right w:val="none" w:sz="0" w:space="0" w:color="auto"/>
      </w:divBdr>
    </w:div>
    <w:div w:id="1098216012">
      <w:bodyDiv w:val="1"/>
      <w:marLeft w:val="0"/>
      <w:marRight w:val="0"/>
      <w:marTop w:val="0"/>
      <w:marBottom w:val="0"/>
      <w:divBdr>
        <w:top w:val="none" w:sz="0" w:space="0" w:color="auto"/>
        <w:left w:val="none" w:sz="0" w:space="0" w:color="auto"/>
        <w:bottom w:val="none" w:sz="0" w:space="0" w:color="auto"/>
        <w:right w:val="none" w:sz="0" w:space="0" w:color="auto"/>
      </w:divBdr>
    </w:div>
    <w:div w:id="1322271824">
      <w:bodyDiv w:val="1"/>
      <w:marLeft w:val="0"/>
      <w:marRight w:val="0"/>
      <w:marTop w:val="0"/>
      <w:marBottom w:val="0"/>
      <w:divBdr>
        <w:top w:val="none" w:sz="0" w:space="0" w:color="auto"/>
        <w:left w:val="none" w:sz="0" w:space="0" w:color="auto"/>
        <w:bottom w:val="none" w:sz="0" w:space="0" w:color="auto"/>
        <w:right w:val="none" w:sz="0" w:space="0" w:color="auto"/>
      </w:divBdr>
    </w:div>
    <w:div w:id="1532837747">
      <w:bodyDiv w:val="1"/>
      <w:marLeft w:val="0"/>
      <w:marRight w:val="0"/>
      <w:marTop w:val="0"/>
      <w:marBottom w:val="0"/>
      <w:divBdr>
        <w:top w:val="none" w:sz="0" w:space="0" w:color="auto"/>
        <w:left w:val="none" w:sz="0" w:space="0" w:color="auto"/>
        <w:bottom w:val="none" w:sz="0" w:space="0" w:color="auto"/>
        <w:right w:val="none" w:sz="0" w:space="0" w:color="auto"/>
      </w:divBdr>
    </w:div>
    <w:div w:id="1779636669">
      <w:bodyDiv w:val="1"/>
      <w:marLeft w:val="0"/>
      <w:marRight w:val="0"/>
      <w:marTop w:val="0"/>
      <w:marBottom w:val="0"/>
      <w:divBdr>
        <w:top w:val="none" w:sz="0" w:space="0" w:color="auto"/>
        <w:left w:val="none" w:sz="0" w:space="0" w:color="auto"/>
        <w:bottom w:val="none" w:sz="0" w:space="0" w:color="auto"/>
        <w:right w:val="none" w:sz="0" w:space="0" w:color="auto"/>
      </w:divBdr>
    </w:div>
    <w:div w:id="2047831460">
      <w:bodyDiv w:val="1"/>
      <w:marLeft w:val="0"/>
      <w:marRight w:val="0"/>
      <w:marTop w:val="0"/>
      <w:marBottom w:val="0"/>
      <w:divBdr>
        <w:top w:val="none" w:sz="0" w:space="0" w:color="auto"/>
        <w:left w:val="none" w:sz="0" w:space="0" w:color="auto"/>
        <w:bottom w:val="none" w:sz="0" w:space="0" w:color="auto"/>
        <w:right w:val="none" w:sz="0" w:space="0" w:color="auto"/>
      </w:divBdr>
    </w:div>
    <w:div w:id="209172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lilyy\OneDrive%20-%20University%20of%20Wales%20Trinity%20Saint%20David\Motorsport%20Engineering\Moto%20Tech\Assignment%202\Engine%20Dynamometer%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ilyy\OneDrive%20-%20University%20of%20Wales%20Trinity%20Saint%20David\Motorsport%20Engineering\Moto%20Tech\Assignment%202\Engine%20Dynamometer%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ilyy\OneDrive%20-%20University%20of%20Wales%20Trinity%20Saint%20David\Motorsport%20Engineering\Moto%20Tech\Assignment%202\Engine%20Dynamometer%20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SFC vs Engine speed</c:v>
          </c:tx>
          <c:spPr>
            <a:ln w="28575" cap="rnd">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BsC'!$J$6:$J$96</c:f>
              <c:numCache>
                <c:formatCode>General</c:formatCode>
                <c:ptCount val="91"/>
                <c:pt idx="0">
                  <c:v>0.27037848000226228</c:v>
                </c:pt>
                <c:pt idx="1">
                  <c:v>0.26357913494165086</c:v>
                </c:pt>
                <c:pt idx="2">
                  <c:v>0.25381136683505451</c:v>
                </c:pt>
                <c:pt idx="3">
                  <c:v>0.23861473664783783</c:v>
                </c:pt>
                <c:pt idx="4">
                  <c:v>0.2301599857048858</c:v>
                </c:pt>
                <c:pt idx="5">
                  <c:v>0.23076089289623869</c:v>
                </c:pt>
                <c:pt idx="6">
                  <c:v>0.21801489576502017</c:v>
                </c:pt>
                <c:pt idx="7">
                  <c:v>0.20716581878714374</c:v>
                </c:pt>
                <c:pt idx="8">
                  <c:v>0.20502308539875527</c:v>
                </c:pt>
                <c:pt idx="9">
                  <c:v>0.19817075371784743</c:v>
                </c:pt>
                <c:pt idx="10">
                  <c:v>0.19843864493552424</c:v>
                </c:pt>
                <c:pt idx="11">
                  <c:v>0.20051742449180501</c:v>
                </c:pt>
                <c:pt idx="12">
                  <c:v>0.19872637998311232</c:v>
                </c:pt>
                <c:pt idx="13">
                  <c:v>0.19792836708131825</c:v>
                </c:pt>
                <c:pt idx="14">
                  <c:v>0.1948262265436087</c:v>
                </c:pt>
                <c:pt idx="15">
                  <c:v>0.19459851371887454</c:v>
                </c:pt>
                <c:pt idx="16">
                  <c:v>0.19945435892538058</c:v>
                </c:pt>
                <c:pt idx="17">
                  <c:v>0.20208348382244903</c:v>
                </c:pt>
                <c:pt idx="18">
                  <c:v>0.20204617206305117</c:v>
                </c:pt>
                <c:pt idx="19">
                  <c:v>0.2007718696769222</c:v>
                </c:pt>
                <c:pt idx="20">
                  <c:v>0.20185397869555097</c:v>
                </c:pt>
                <c:pt idx="21">
                  <c:v>0.19941523650152579</c:v>
                </c:pt>
                <c:pt idx="22">
                  <c:v>0.19778014490486248</c:v>
                </c:pt>
                <c:pt idx="23">
                  <c:v>0.1966864567926222</c:v>
                </c:pt>
                <c:pt idx="24">
                  <c:v>0.1964691976578824</c:v>
                </c:pt>
                <c:pt idx="25">
                  <c:v>0.19538556692121245</c:v>
                </c:pt>
                <c:pt idx="26">
                  <c:v>0.19544287890272893</c:v>
                </c:pt>
                <c:pt idx="27">
                  <c:v>0.19749824395578958</c:v>
                </c:pt>
                <c:pt idx="28">
                  <c:v>0.19855884636639534</c:v>
                </c:pt>
                <c:pt idx="29">
                  <c:v>0.19718913361881227</c:v>
                </c:pt>
                <c:pt idx="30">
                  <c:v>0.19832808206843586</c:v>
                </c:pt>
                <c:pt idx="31">
                  <c:v>0.19840644082497869</c:v>
                </c:pt>
                <c:pt idx="32">
                  <c:v>0.20123753891369994</c:v>
                </c:pt>
                <c:pt idx="33">
                  <c:v>0.20193783679040259</c:v>
                </c:pt>
                <c:pt idx="34">
                  <c:v>0.20341037097562073</c:v>
                </c:pt>
                <c:pt idx="35">
                  <c:v>0.20561991294987234</c:v>
                </c:pt>
                <c:pt idx="36">
                  <c:v>0.2042081012687757</c:v>
                </c:pt>
                <c:pt idx="37">
                  <c:v>0.20452009746560096</c:v>
                </c:pt>
                <c:pt idx="38">
                  <c:v>0.20772764139391284</c:v>
                </c:pt>
                <c:pt idx="39">
                  <c:v>0.2104317473534307</c:v>
                </c:pt>
                <c:pt idx="40">
                  <c:v>0.21408097735840903</c:v>
                </c:pt>
                <c:pt idx="41">
                  <c:v>0.21908624494380968</c:v>
                </c:pt>
                <c:pt idx="42">
                  <c:v>0.21973525333136568</c:v>
                </c:pt>
                <c:pt idx="43">
                  <c:v>0.22292687069328113</c:v>
                </c:pt>
                <c:pt idx="44">
                  <c:v>0.22184157666390653</c:v>
                </c:pt>
                <c:pt idx="45">
                  <c:v>0.22308845780475292</c:v>
                </c:pt>
                <c:pt idx="46">
                  <c:v>0.22067347759777955</c:v>
                </c:pt>
                <c:pt idx="47">
                  <c:v>0.21928386298710376</c:v>
                </c:pt>
                <c:pt idx="48">
                  <c:v>0.22009412238675075</c:v>
                </c:pt>
                <c:pt idx="49">
                  <c:v>0.21765809616180101</c:v>
                </c:pt>
                <c:pt idx="50">
                  <c:v>0.21999501576856129</c:v>
                </c:pt>
                <c:pt idx="51">
                  <c:v>0.21865758918513326</c:v>
                </c:pt>
                <c:pt idx="52">
                  <c:v>0.22430502239631983</c:v>
                </c:pt>
                <c:pt idx="53">
                  <c:v>0.22357927812474318</c:v>
                </c:pt>
                <c:pt idx="54">
                  <c:v>0.22674490467910008</c:v>
                </c:pt>
                <c:pt idx="55">
                  <c:v>0.22435850998171833</c:v>
                </c:pt>
                <c:pt idx="56">
                  <c:v>0.22538401056391877</c:v>
                </c:pt>
                <c:pt idx="57">
                  <c:v>0.2276758169957416</c:v>
                </c:pt>
                <c:pt idx="58">
                  <c:v>0.22747710166386875</c:v>
                </c:pt>
                <c:pt idx="59">
                  <c:v>0.23210406961651486</c:v>
                </c:pt>
                <c:pt idx="60">
                  <c:v>0.23284763304607817</c:v>
                </c:pt>
                <c:pt idx="61">
                  <c:v>0.23451575353331522</c:v>
                </c:pt>
                <c:pt idx="62">
                  <c:v>0.23571344477748585</c:v>
                </c:pt>
                <c:pt idx="63">
                  <c:v>0.23808753294467089</c:v>
                </c:pt>
                <c:pt idx="64">
                  <c:v>0.23790022423171805</c:v>
                </c:pt>
                <c:pt idx="65">
                  <c:v>0.23874238842217252</c:v>
                </c:pt>
                <c:pt idx="66">
                  <c:v>0.24132543577177562</c:v>
                </c:pt>
                <c:pt idx="67">
                  <c:v>0.24238529996215402</c:v>
                </c:pt>
                <c:pt idx="68">
                  <c:v>0.24240558707613305</c:v>
                </c:pt>
                <c:pt idx="69">
                  <c:v>0.23998429019732359</c:v>
                </c:pt>
                <c:pt idx="70">
                  <c:v>0.24224517101756154</c:v>
                </c:pt>
                <c:pt idx="71">
                  <c:v>0.24209791041078729</c:v>
                </c:pt>
                <c:pt idx="72">
                  <c:v>0.24309304209398261</c:v>
                </c:pt>
                <c:pt idx="73">
                  <c:v>0.24380926207325251</c:v>
                </c:pt>
                <c:pt idx="74">
                  <c:v>0.24371596582090765</c:v>
                </c:pt>
                <c:pt idx="75">
                  <c:v>0.24723644690595659</c:v>
                </c:pt>
                <c:pt idx="76">
                  <c:v>0.24803741028756957</c:v>
                </c:pt>
                <c:pt idx="77">
                  <c:v>0.25064793548313108</c:v>
                </c:pt>
                <c:pt idx="78">
                  <c:v>0.25348684900933405</c:v>
                </c:pt>
                <c:pt idx="79">
                  <c:v>0.25468820032893374</c:v>
                </c:pt>
                <c:pt idx="80">
                  <c:v>0.25540048757282668</c:v>
                </c:pt>
                <c:pt idx="81">
                  <c:v>0.25833285991517851</c:v>
                </c:pt>
                <c:pt idx="82">
                  <c:v>0.26022572825020002</c:v>
                </c:pt>
                <c:pt idx="83">
                  <c:v>0.26335303870601479</c:v>
                </c:pt>
                <c:pt idx="84">
                  <c:v>0.26596744729998895</c:v>
                </c:pt>
                <c:pt idx="85">
                  <c:v>0.26625182816482623</c:v>
                </c:pt>
                <c:pt idx="86">
                  <c:v>0.26838939472703638</c:v>
                </c:pt>
                <c:pt idx="87">
                  <c:v>0.26809097451882319</c:v>
                </c:pt>
                <c:pt idx="88">
                  <c:v>0.27493456433144448</c:v>
                </c:pt>
                <c:pt idx="89">
                  <c:v>0.27864516854348986</c:v>
                </c:pt>
                <c:pt idx="90">
                  <c:v>0.28100673931967668</c:v>
                </c:pt>
              </c:numCache>
            </c:numRef>
          </c:val>
          <c:smooth val="0"/>
          <c:extLst>
            <c:ext xmlns:c16="http://schemas.microsoft.com/office/drawing/2014/chart" uri="{C3380CC4-5D6E-409C-BE32-E72D297353CC}">
              <c16:uniqueId val="{00000000-5BC8-4070-A04D-BEED6B49671A}"/>
            </c:ext>
          </c:extLst>
        </c:ser>
        <c:dLbls>
          <c:showLegendKey val="0"/>
          <c:showVal val="0"/>
          <c:showCatName val="0"/>
          <c:showSerName val="0"/>
          <c:showPercent val="0"/>
          <c:showBubbleSize val="0"/>
        </c:dLbls>
        <c:smooth val="0"/>
        <c:axId val="1032012304"/>
        <c:axId val="1032025744"/>
      </c:lineChart>
      <c:catAx>
        <c:axId val="10320123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layout>
            <c:manualLayout>
              <c:xMode val="edge"/>
              <c:yMode val="edge"/>
              <c:x val="0.40365857392825899"/>
              <c:y val="0.8833100029163021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2025744"/>
        <c:crosses val="autoZero"/>
        <c:auto val="1"/>
        <c:lblAlgn val="ctr"/>
        <c:lblOffset val="100"/>
        <c:noMultiLvlLbl val="0"/>
      </c:catAx>
      <c:valAx>
        <c:axId val="1032025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20123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Torque VS Engine Speed</c:v>
          </c:tx>
          <c:spPr>
            <a:ln w="28575" cap="rnd">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BsC'!$E$6:$E$96</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val>
          <c:smooth val="0"/>
          <c:extLst>
            <c:ext xmlns:c16="http://schemas.microsoft.com/office/drawing/2014/chart" uri="{C3380CC4-5D6E-409C-BE32-E72D297353CC}">
              <c16:uniqueId val="{00000000-9831-47FC-8E28-6C2D3240EB64}"/>
            </c:ext>
          </c:extLst>
        </c:ser>
        <c:dLbls>
          <c:showLegendKey val="0"/>
          <c:showVal val="0"/>
          <c:showCatName val="0"/>
          <c:showSerName val="0"/>
          <c:showPercent val="0"/>
          <c:showBubbleSize val="0"/>
        </c:dLbls>
        <c:smooth val="0"/>
        <c:axId val="1032357280"/>
        <c:axId val="1032370240"/>
      </c:lineChart>
      <c:catAx>
        <c:axId val="10323572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2370240"/>
        <c:crosses val="autoZero"/>
        <c:auto val="1"/>
        <c:lblAlgn val="ctr"/>
        <c:lblOffset val="100"/>
        <c:noMultiLvlLbl val="0"/>
      </c:catAx>
      <c:valAx>
        <c:axId val="1032370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2357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BHP VS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BHP</c:v>
          </c:tx>
          <c:spPr>
            <a:ln w="28575" cap="rnd">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BsC'!$G$6:$G$96</c:f>
              <c:numCache>
                <c:formatCode>General</c:formatCode>
                <c:ptCount val="91"/>
                <c:pt idx="0">
                  <c:v>11.71690883081188</c:v>
                </c:pt>
                <c:pt idx="1">
                  <c:v>12.360614206891723</c:v>
                </c:pt>
                <c:pt idx="2">
                  <c:v>13.066790669605069</c:v>
                </c:pt>
                <c:pt idx="3">
                  <c:v>13.729244245442061</c:v>
                </c:pt>
                <c:pt idx="4">
                  <c:v>14.546403406076198</c:v>
                </c:pt>
                <c:pt idx="5">
                  <c:v>15.395806262534654</c:v>
                </c:pt>
                <c:pt idx="6">
                  <c:v>16.30622525825774</c:v>
                </c:pt>
                <c:pt idx="7">
                  <c:v>17.290497153299167</c:v>
                </c:pt>
                <c:pt idx="8">
                  <c:v>18.327204435012433</c:v>
                </c:pt>
                <c:pt idx="9">
                  <c:v>19.233413248388594</c:v>
                </c:pt>
                <c:pt idx="10">
                  <c:v>20.103191096150496</c:v>
                </c:pt>
                <c:pt idx="11">
                  <c:v>20.915888036310811</c:v>
                </c:pt>
                <c:pt idx="12">
                  <c:v>21.71578831339216</c:v>
                </c:pt>
                <c:pt idx="13">
                  <c:v>22.45130430533133</c:v>
                </c:pt>
                <c:pt idx="14">
                  <c:v>23.109055078846094</c:v>
                </c:pt>
                <c:pt idx="15">
                  <c:v>23.829832568501384</c:v>
                </c:pt>
                <c:pt idx="16">
                  <c:v>24.659776935935998</c:v>
                </c:pt>
                <c:pt idx="17">
                  <c:v>25.418950142967443</c:v>
                </c:pt>
                <c:pt idx="18">
                  <c:v>26.158624764000319</c:v>
                </c:pt>
                <c:pt idx="19">
                  <c:v>27.019472442675323</c:v>
                </c:pt>
                <c:pt idx="20">
                  <c:v>27.989292242395241</c:v>
                </c:pt>
                <c:pt idx="21">
                  <c:v>28.850603900349309</c:v>
                </c:pt>
                <c:pt idx="22">
                  <c:v>29.783070504036118</c:v>
                </c:pt>
                <c:pt idx="23">
                  <c:v>30.738008597990966</c:v>
                </c:pt>
                <c:pt idx="24">
                  <c:v>31.539295084770217</c:v>
                </c:pt>
                <c:pt idx="25">
                  <c:v>32.485766988917227</c:v>
                </c:pt>
                <c:pt idx="26">
                  <c:v>33.374201386208313</c:v>
                </c:pt>
                <c:pt idx="27">
                  <c:v>34.143341555530455</c:v>
                </c:pt>
                <c:pt idx="28">
                  <c:v>34.833502140907719</c:v>
                </c:pt>
                <c:pt idx="29">
                  <c:v>35.520466424584868</c:v>
                </c:pt>
                <c:pt idx="30">
                  <c:v>36.212723508926736</c:v>
                </c:pt>
                <c:pt idx="31">
                  <c:v>36.878843093882139</c:v>
                </c:pt>
                <c:pt idx="32">
                  <c:v>37.578724331562448</c:v>
                </c:pt>
                <c:pt idx="33">
                  <c:v>38.206064413812115</c:v>
                </c:pt>
                <c:pt idx="34">
                  <c:v>38.637410483568466</c:v>
                </c:pt>
                <c:pt idx="35">
                  <c:v>39.042911189039998</c:v>
                </c:pt>
                <c:pt idx="36">
                  <c:v>39.676437661676985</c:v>
                </c:pt>
                <c:pt idx="37">
                  <c:v>40.2869942959314</c:v>
                </c:pt>
                <c:pt idx="38">
                  <c:v>40.704741763114136</c:v>
                </c:pt>
                <c:pt idx="39">
                  <c:v>41.176058788539727</c:v>
                </c:pt>
                <c:pt idx="40">
                  <c:v>41.829965980619399</c:v>
                </c:pt>
                <c:pt idx="41">
                  <c:v>42.322374014754367</c:v>
                </c:pt>
                <c:pt idx="42">
                  <c:v>43.016538569465659</c:v>
                </c:pt>
                <c:pt idx="43">
                  <c:v>43.611835440764665</c:v>
                </c:pt>
                <c:pt idx="44">
                  <c:v>44.210603564447688</c:v>
                </c:pt>
                <c:pt idx="45">
                  <c:v>44.992242533607921</c:v>
                </c:pt>
                <c:pt idx="46">
                  <c:v>45.984230232215758</c:v>
                </c:pt>
                <c:pt idx="47">
                  <c:v>46.891275353922062</c:v>
                </c:pt>
                <c:pt idx="48">
                  <c:v>47.884059263885312</c:v>
                </c:pt>
                <c:pt idx="49">
                  <c:v>48.80245755758019</c:v>
                </c:pt>
                <c:pt idx="50">
                  <c:v>49.49089397304396</c:v>
                </c:pt>
                <c:pt idx="51">
                  <c:v>50.513911001955641</c:v>
                </c:pt>
                <c:pt idx="52">
                  <c:v>51.168047319605222</c:v>
                </c:pt>
                <c:pt idx="53">
                  <c:v>51.837317381146775</c:v>
                </c:pt>
                <c:pt idx="54">
                  <c:v>52.482987508988508</c:v>
                </c:pt>
                <c:pt idx="55">
                  <c:v>53.171595768629707</c:v>
                </c:pt>
                <c:pt idx="56">
                  <c:v>53.768233024512618</c:v>
                </c:pt>
                <c:pt idx="57">
                  <c:v>54.106536928471449</c:v>
                </c:pt>
                <c:pt idx="58">
                  <c:v>54.579119872670724</c:v>
                </c:pt>
                <c:pt idx="59">
                  <c:v>54.83854729919112</c:v>
                </c:pt>
                <c:pt idx="60">
                  <c:v>54.991969780796829</c:v>
                </c:pt>
                <c:pt idx="61">
                  <c:v>55.090115718663924</c:v>
                </c:pt>
                <c:pt idx="62">
                  <c:v>55.163378619639758</c:v>
                </c:pt>
                <c:pt idx="63">
                  <c:v>55.388242453940592</c:v>
                </c:pt>
                <c:pt idx="64">
                  <c:v>55.781788532802523</c:v>
                </c:pt>
                <c:pt idx="65">
                  <c:v>56.009115466979793</c:v>
                </c:pt>
                <c:pt idx="66">
                  <c:v>56.351291593069945</c:v>
                </c:pt>
                <c:pt idx="67">
                  <c:v>56.819658626783038</c:v>
                </c:pt>
                <c:pt idx="68">
                  <c:v>57.399667094430413</c:v>
                </c:pt>
                <c:pt idx="69">
                  <c:v>58.110053739490681</c:v>
                </c:pt>
                <c:pt idx="70">
                  <c:v>58.412929102203563</c:v>
                </c:pt>
                <c:pt idx="71">
                  <c:v>58.941029171989854</c:v>
                </c:pt>
                <c:pt idx="72">
                  <c:v>59.125509624595637</c:v>
                </c:pt>
                <c:pt idx="73">
                  <c:v>59.164077186149235</c:v>
                </c:pt>
                <c:pt idx="74">
                  <c:v>59.214421801995719</c:v>
                </c:pt>
                <c:pt idx="75">
                  <c:v>59.126597971052668</c:v>
                </c:pt>
                <c:pt idx="76">
                  <c:v>58.881238854524192</c:v>
                </c:pt>
                <c:pt idx="77">
                  <c:v>58.474449317721977</c:v>
                </c:pt>
                <c:pt idx="78">
                  <c:v>58.174615596949543</c:v>
                </c:pt>
                <c:pt idx="79">
                  <c:v>58.032723859649096</c:v>
                </c:pt>
                <c:pt idx="80">
                  <c:v>57.914924676023759</c:v>
                </c:pt>
                <c:pt idx="81">
                  <c:v>57.4578472319536</c:v>
                </c:pt>
                <c:pt idx="82">
                  <c:v>57.013962838198331</c:v>
                </c:pt>
                <c:pt idx="83">
                  <c:v>56.550515130470998</c:v>
                </c:pt>
                <c:pt idx="84">
                  <c:v>56.476836366585772</c:v>
                </c:pt>
                <c:pt idx="85">
                  <c:v>55.993981723087828</c:v>
                </c:pt>
                <c:pt idx="86">
                  <c:v>55.732455506347151</c:v>
                </c:pt>
                <c:pt idx="87">
                  <c:v>55.52592744577764</c:v>
                </c:pt>
                <c:pt idx="88">
                  <c:v>55.453194970496121</c:v>
                </c:pt>
                <c:pt idx="89">
                  <c:v>55.522225922195901</c:v>
                </c:pt>
                <c:pt idx="90">
                  <c:v>55.856311624412832</c:v>
                </c:pt>
              </c:numCache>
            </c:numRef>
          </c:val>
          <c:smooth val="0"/>
          <c:extLst>
            <c:ext xmlns:c16="http://schemas.microsoft.com/office/drawing/2014/chart" uri="{C3380CC4-5D6E-409C-BE32-E72D297353CC}">
              <c16:uniqueId val="{00000000-C420-4352-A29A-DFADBE63DE66}"/>
            </c:ext>
          </c:extLst>
        </c:ser>
        <c:dLbls>
          <c:showLegendKey val="0"/>
          <c:showVal val="0"/>
          <c:showCatName val="0"/>
          <c:showSerName val="0"/>
          <c:showPercent val="0"/>
          <c:showBubbleSize val="0"/>
        </c:dLbls>
        <c:smooth val="0"/>
        <c:axId val="1032364480"/>
        <c:axId val="1032368320"/>
      </c:lineChart>
      <c:catAx>
        <c:axId val="10323644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2368320"/>
        <c:crosses val="autoZero"/>
        <c:auto val="1"/>
        <c:lblAlgn val="ctr"/>
        <c:lblOffset val="100"/>
        <c:noMultiLvlLbl val="0"/>
      </c:catAx>
      <c:valAx>
        <c:axId val="1032368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BHP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23644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b7d1978ac565ef8fb6ee3504384e5e92">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c3ae571f59365be894f71cd5addc9963" ns2:_="" ns3:_="">
    <xsd:import namespace="1684eeaa-63d5-4a8a-805f-2a73dd5a7c6a"/>
    <xsd:import namespace="224cecc8-5b1a-4f4b-aa1d-4508502f11c0"/>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cf7b2fff-ef93-44f0-908d-df40e4ccb660}"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013080E7-752A-4131-931A-54BC4FDEB1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2069</Words>
  <Characters>11165</Characters>
  <Application>Microsoft Office Word</Application>
  <DocSecurity>0</DocSecurity>
  <Lines>340</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Lily Yallop (2400645)</cp:lastModifiedBy>
  <cp:revision>118</cp:revision>
  <cp:lastPrinted>2021-09-30T11:07:00Z</cp:lastPrinted>
  <dcterms:created xsi:type="dcterms:W3CDTF">2025-03-17T17:59:00Z</dcterms:created>
  <dcterms:modified xsi:type="dcterms:W3CDTF">2025-03-27T17:07:00Z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y fmtid="{D5CDD505-2E9C-101B-9397-08002B2CF9AE}" pid="4" name="GrammarlyDocumentId">
    <vt:lpwstr>ef3e822b37a18dfb9d002ce1d424171ef05b81640b65180caad7347b54e83b93</vt:lpwstr>
  </property>
</Properties>
</file>