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1209996997"/>
        <w:docPartObj>
          <w:docPartGallery w:val="Cover Pages"/>
          <w:docPartUnique/>
        </w:docPartObj>
      </w:sdtPr>
      <w:sdtContent>
        <w:p w14:paraId="333D5863" w14:textId="10F8638D" w:rsidR="00834639" w:rsidRDefault="00834639"/>
        <w:p w14:paraId="56993420" w14:textId="63C5DE1A" w:rsidR="00834639" w:rsidRDefault="00834639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3AEF372F" wp14:editId="0624DF05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oup 28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10993CC4" w14:textId="27F3C8A3" w:rsidR="00834639" w:rsidRDefault="00000000">
                                  <w:pP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Content>
                                      <w:r w:rsidR="00E12536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>ACBA 5017 ASSIGNMENT 1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w14:anchorId="3AEF372F" id="Group 28" o:spid="_x0000_s1026" style="position:absolute;margin-left:0;margin-top:0;width:540pt;height:556.55pt;z-index:-25165721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">
                    <o:lock v:ext="edit" aspectratio="t"/>
                    <v:shape id="Freeform 10" o:spid="_x0000_s1027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133759 [2994]" stroked="f">
                      <v:fill color2="#081828 [2018]" rotate="t" colors="0 #495467;.5 #25374f;1 #051f37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10993CC4" w14:textId="27F3C8A3" w:rsidR="00834639" w:rsidRDefault="00000000">
                            <w:p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 w:rsidR="00E12536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ACBA 5017 ASSIGNMENT 1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o:spid="_x0000_s1028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4F8C673B" wp14:editId="586126E9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753100" cy="146304"/>
                    <wp:effectExtent l="0" t="0" r="0" b="5715"/>
                    <wp:wrapSquare wrapText="bothSides"/>
                    <wp:docPr id="128" name="Text Box 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1463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971DFF3" w14:textId="48A3507E" w:rsidR="00834639" w:rsidRDefault="00000000">
                                <w:pPr>
                                  <w:pStyle w:val="NoSpacing"/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7F7F7F" w:themeColor="text1" w:themeTint="80"/>
                                      <w:sz w:val="18"/>
                                      <w:szCs w:val="18"/>
                                    </w:rPr>
                                    <w:alias w:val="Company"/>
                                    <w:tag w:val=""/>
                                    <w:id w:val="-1880927279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834639">
                                      <w:rPr>
                                        <w:caps/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t>Dow Chemical Company</w:t>
                                    </w:r>
                                  </w:sdtContent>
                                </w:sdt>
                                <w:r w:rsidR="00834639">
                                  <w:rPr>
                                    <w:caps/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t> </w:t>
                                </w:r>
                                <w:r w:rsidR="00834639"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t>| </w:t>
                                </w:r>
                                <w:sdt>
                                  <w:sdtPr>
                                    <w:rPr>
                                      <w:color w:val="7F7F7F" w:themeColor="text1" w:themeTint="80"/>
                                      <w:sz w:val="18"/>
                                      <w:szCs w:val="18"/>
                                    </w:rPr>
                                    <w:alias w:val="Address"/>
                                    <w:tag w:val=""/>
                                    <w:id w:val="-1023088507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834639"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t>[Company address]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F8C673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9" o:spid="_x0000_s1029" type="#_x0000_t202" style="position:absolute;margin-left:0;margin-top:0;width:453pt;height:11.5pt;z-index:251662336;visibility:visible;mso-wrap-style:square;mso-width-percent:1154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1154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" filled="f" stroked="f" strokeweight=".5pt">
                    <v:textbox style="mso-fit-shape-to-text:t" inset="1in,0,86.4pt,0">
                      <w:txbxContent>
                        <w:p w14:paraId="2971DFF3" w14:textId="48A3507E" w:rsidR="00834639" w:rsidRDefault="00834639">
                          <w:pPr>
                            <w:pStyle w:val="NoSpacing"/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aps/>
                                <w:color w:val="7F7F7F" w:themeColor="text1" w:themeTint="80"/>
                                <w:sz w:val="18"/>
                                <w:szCs w:val="18"/>
                              </w:rPr>
                              <w:alias w:val="Company"/>
                              <w:tag w:val=""/>
                              <w:id w:val="-1880927279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t>Dow Chemical Company</w:t>
                              </w:r>
                            </w:sdtContent>
                          </w:sdt>
                          <w:r>
                            <w:rPr>
                              <w:caps/>
                              <w:color w:val="7F7F7F" w:themeColor="text1" w:themeTint="80"/>
                              <w:sz w:val="18"/>
                              <w:szCs w:val="18"/>
                            </w:rPr>
                            <w:t> </w:t>
                          </w:r>
                          <w:r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  <w:t>| </w:t>
                          </w:r>
                          <w:sdt>
                            <w:sdtPr>
                              <w:rPr>
                                <w:color w:val="7F7F7F" w:themeColor="text1" w:themeTint="80"/>
                                <w:sz w:val="18"/>
                                <w:szCs w:val="18"/>
                              </w:rPr>
                              <w:alias w:val="Address"/>
                              <w:tag w:val=""/>
                              <w:id w:val="-1023088507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t>[Company address]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21EA8BD" wp14:editId="0D3C2A5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8446770</wp:posOffset>
                        </wp:positionV>
                      </mc:Fallback>
                    </mc:AlternateContent>
                    <wp:extent cx="5753100" cy="484632"/>
                    <wp:effectExtent l="0" t="0" r="0" b="7620"/>
                    <wp:wrapSquare wrapText="bothSides"/>
                    <wp:docPr id="129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14529294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45378851" w14:textId="0C6000CC" w:rsidR="00834639" w:rsidRDefault="007C349E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sT sa</w:t>
                                    </w:r>
                                    <w:r w:rsidR="002C22F6"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nnans field m&amp;e package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A02B93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95448766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7E756B41" w14:textId="64A78164" w:rsidR="00834639" w:rsidRDefault="00834639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A02B93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A02B93" w:themeColor="accent5"/>
                                        <w:sz w:val="24"/>
                                        <w:szCs w:val="24"/>
                                      </w:rPr>
                                      <w:t>Goodrum, Joseph (J)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21EA8BD" id="Text Box 30" o:spid="_x0000_s1030" type="#_x0000_t202" style="position:absolute;margin-left:0;margin-top:0;width:453pt;height:38.15pt;z-index:251661312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" filled="f" stroked="f" strokeweight=".5pt">
                    <v:textbox style="mso-fit-shape-to-text:t" inset="1in,0,86.4pt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14529294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45378851" w14:textId="0C6000CC" w:rsidR="00834639" w:rsidRDefault="007C349E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sT sa</w:t>
                              </w:r>
                              <w:r w:rsidR="002C22F6"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nnans field m&amp;e package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A02B93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95448766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7E756B41" w14:textId="64A78164" w:rsidR="00834639" w:rsidRDefault="00834639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A02B93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A02B93" w:themeColor="accent5"/>
                                  <w:sz w:val="24"/>
                                  <w:szCs w:val="24"/>
                                </w:rPr>
                                <w:t>Goodrum, Joseph (J)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82FF5C2" wp14:editId="42F4043E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0" name="Rectangle 3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159512692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5-01-16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23815AAB" w14:textId="69E05444" w:rsidR="00834639" w:rsidRDefault="00834639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582FF5C2" id="Rectangle 31" o:spid="_x0000_s1031" style="position:absolute;margin-left:-4.4pt;margin-top:0;width:46.8pt;height:77.75pt;z-index:251660288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" fillcolor="#156082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159512692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5-01-16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23815AAB" w14:textId="69E05444" w:rsidR="00834639" w:rsidRDefault="00834639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2025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val="en-GB"/>
          <w14:ligatures w14:val="standardContextual"/>
        </w:rPr>
        <w:id w:val="-75768046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3A1116D" w14:textId="18114407" w:rsidR="002C22F6" w:rsidRDefault="002C22F6">
          <w:pPr>
            <w:pStyle w:val="TOCHeading"/>
          </w:pPr>
          <w:r>
            <w:t>Contents</w:t>
          </w:r>
        </w:p>
        <w:p w14:paraId="5A2024E6" w14:textId="68099C1E" w:rsidR="002C22F6" w:rsidRDefault="002C22F6">
          <w:pPr>
            <w:pStyle w:val="TOC2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7934504" w:history="1">
            <w:r w:rsidRPr="00354A4D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_Toc187934504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821E1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347714" w14:textId="2F9F53F0" w:rsidR="002C22F6" w:rsidRDefault="002C22F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87934505" w:history="1">
            <w:r w:rsidRPr="00354A4D">
              <w:rPr>
                <w:rStyle w:val="Hyperlink"/>
                <w:noProof/>
              </w:rPr>
              <w:t>Ventilation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_Toc187934505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821E1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C906D7" w14:textId="285DA230" w:rsidR="002C22F6" w:rsidRDefault="002C22F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87934506" w:history="1">
            <w:r w:rsidRPr="00354A4D">
              <w:rPr>
                <w:rStyle w:val="Hyperlink"/>
                <w:noProof/>
              </w:rPr>
              <w:t>Heating and Domestic hot water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_Toc187934506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821E1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185860" w14:textId="185106CD" w:rsidR="002C22F6" w:rsidRDefault="002C22F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87934507" w:history="1">
            <w:r w:rsidRPr="00354A4D">
              <w:rPr>
                <w:rStyle w:val="Hyperlink"/>
                <w:noProof/>
              </w:rPr>
              <w:t>Lighting, small power &amp; telecoms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_Toc187934507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821E1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030E6D" w14:textId="4DFEDB4B" w:rsidR="002C22F6" w:rsidRDefault="002C22F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87934508" w:history="1">
            <w:r w:rsidRPr="00354A4D">
              <w:rPr>
                <w:rStyle w:val="Hyperlink"/>
                <w:noProof/>
              </w:rPr>
              <w:t>Wastewater and drainage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_Toc187934508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821E1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4D443D" w14:textId="5361C4DE" w:rsidR="002C22F6" w:rsidRDefault="002C22F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87934509" w:history="1">
            <w:r w:rsidRPr="00354A4D">
              <w:rPr>
                <w:rStyle w:val="Hyperlink"/>
                <w:noProof/>
              </w:rPr>
              <w:t>Sprinkler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_Toc187934509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821E1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3FAD6E" w14:textId="336CA6DC" w:rsidR="002C22F6" w:rsidRDefault="002C22F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87934510" w:history="1">
            <w:r w:rsidRPr="00354A4D">
              <w:rPr>
                <w:rStyle w:val="Hyperlink"/>
                <w:noProof/>
              </w:rPr>
              <w:t>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_Toc187934510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821E1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ED238F" w14:textId="393B474E" w:rsidR="002C22F6" w:rsidRDefault="002C22F6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87934511" w:history="1">
            <w:r w:rsidRPr="00354A4D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_Toc187934511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821E1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2631BB" w14:textId="444B4E8D" w:rsidR="002C22F6" w:rsidRDefault="002C22F6">
          <w:r>
            <w:rPr>
              <w:b/>
              <w:bCs/>
              <w:noProof/>
            </w:rPr>
            <w:fldChar w:fldCharType="end"/>
          </w:r>
        </w:p>
      </w:sdtContent>
    </w:sdt>
    <w:p w14:paraId="508C8238" w14:textId="77777777" w:rsidR="00B27AFF" w:rsidRDefault="00B27AFF" w:rsidP="005B7635"/>
    <w:p w14:paraId="66C28A8E" w14:textId="77777777" w:rsidR="002C22F6" w:rsidRDefault="002C22F6" w:rsidP="005B7635"/>
    <w:p w14:paraId="4C9657EF" w14:textId="77777777" w:rsidR="002C22F6" w:rsidRDefault="002C22F6" w:rsidP="005B7635"/>
    <w:p w14:paraId="4C75F575" w14:textId="77777777" w:rsidR="002C22F6" w:rsidRDefault="002C22F6" w:rsidP="005B7635"/>
    <w:p w14:paraId="0F33A9A7" w14:textId="77777777" w:rsidR="002C22F6" w:rsidRDefault="002C22F6" w:rsidP="005B7635"/>
    <w:p w14:paraId="7332D8F8" w14:textId="77777777" w:rsidR="002C22F6" w:rsidRDefault="002C22F6" w:rsidP="005B7635"/>
    <w:p w14:paraId="7A77793A" w14:textId="77777777" w:rsidR="002C22F6" w:rsidRDefault="002C22F6" w:rsidP="005B7635"/>
    <w:p w14:paraId="46F17B57" w14:textId="77777777" w:rsidR="002C22F6" w:rsidRDefault="002C22F6" w:rsidP="005B7635"/>
    <w:p w14:paraId="075C8BE7" w14:textId="77777777" w:rsidR="002C22F6" w:rsidRDefault="002C22F6" w:rsidP="005B7635"/>
    <w:p w14:paraId="4EC2A2BC" w14:textId="77777777" w:rsidR="002C22F6" w:rsidRDefault="002C22F6" w:rsidP="005B7635"/>
    <w:p w14:paraId="45F04BDD" w14:textId="77777777" w:rsidR="002C22F6" w:rsidRDefault="002C22F6" w:rsidP="005B7635"/>
    <w:p w14:paraId="5F3374DF" w14:textId="77777777" w:rsidR="002C22F6" w:rsidRDefault="002C22F6" w:rsidP="005B7635"/>
    <w:p w14:paraId="5024DB7F" w14:textId="77777777" w:rsidR="002C22F6" w:rsidRDefault="002C22F6" w:rsidP="005B7635"/>
    <w:p w14:paraId="40984A2C" w14:textId="77777777" w:rsidR="002C22F6" w:rsidRDefault="002C22F6" w:rsidP="005B7635"/>
    <w:p w14:paraId="6E83181F" w14:textId="77777777" w:rsidR="002C22F6" w:rsidRDefault="002C22F6" w:rsidP="005B7635"/>
    <w:p w14:paraId="73FAC3A9" w14:textId="77777777" w:rsidR="002C22F6" w:rsidRDefault="002C22F6" w:rsidP="005B7635"/>
    <w:p w14:paraId="491FA874" w14:textId="77777777" w:rsidR="002C22F6" w:rsidRDefault="002C22F6" w:rsidP="005B7635"/>
    <w:p w14:paraId="13855E6F" w14:textId="77777777" w:rsidR="002C22F6" w:rsidRDefault="002C22F6" w:rsidP="005B7635"/>
    <w:p w14:paraId="4AB5A4B1" w14:textId="69A5DC06" w:rsidR="005C42B6" w:rsidRDefault="005C42B6" w:rsidP="00C10BC5">
      <w:pPr>
        <w:pStyle w:val="Heading2"/>
      </w:pPr>
      <w:bookmarkStart w:id="0" w:name="_Toc187934504"/>
      <w:r>
        <w:lastRenderedPageBreak/>
        <w:t>Introduction</w:t>
      </w:r>
      <w:bookmarkEnd w:id="0"/>
      <w:r w:rsidR="005047B4">
        <w:t xml:space="preserve"> </w:t>
      </w:r>
    </w:p>
    <w:p w14:paraId="6F5D5A3B" w14:textId="499EB8D0" w:rsidR="005C42B6" w:rsidRDefault="005C42B6" w:rsidP="005C42B6">
      <w:r>
        <w:t xml:space="preserve">This document will look to </w:t>
      </w:r>
      <w:r w:rsidR="001B5585">
        <w:t xml:space="preserve">Justify the </w:t>
      </w:r>
      <w:r w:rsidR="00943452">
        <w:t xml:space="preserve">proposed </w:t>
      </w:r>
      <w:r w:rsidR="001B5585">
        <w:t xml:space="preserve">mechanical and </w:t>
      </w:r>
      <w:r w:rsidR="00C524DF">
        <w:t xml:space="preserve">electrical </w:t>
      </w:r>
      <w:r w:rsidR="00BC5FA3">
        <w:t xml:space="preserve">strategy </w:t>
      </w:r>
      <w:r w:rsidR="00C524DF">
        <w:t xml:space="preserve">recommendations for the Nash </w:t>
      </w:r>
      <w:r w:rsidR="00943452">
        <w:t xml:space="preserve">property being developed by Llanmoor homes in the </w:t>
      </w:r>
      <w:r w:rsidR="005A6A05">
        <w:t>St Sannans field residential development</w:t>
      </w:r>
      <w:r w:rsidR="00BC5FA3">
        <w:t xml:space="preserve"> that are provided in the supplied </w:t>
      </w:r>
      <w:r w:rsidR="00D27812">
        <w:t xml:space="preserve">M&amp;E </w:t>
      </w:r>
      <w:r w:rsidR="00BC5FA3">
        <w:t xml:space="preserve">layout drawings of the property. </w:t>
      </w:r>
    </w:p>
    <w:p w14:paraId="3782CFB3" w14:textId="1DED0CE7" w:rsidR="00BC5FA3" w:rsidRPr="005C42B6" w:rsidRDefault="00BC5FA3" w:rsidP="005C42B6">
      <w:r>
        <w:t xml:space="preserve">The technical drawings include ventilation, Heating, Domestic hot water, DHW, sprinklers, telecoms, </w:t>
      </w:r>
      <w:r w:rsidR="000C08CC">
        <w:t>lighting,</w:t>
      </w:r>
      <w:r w:rsidR="00D27812">
        <w:t xml:space="preserve"> </w:t>
      </w:r>
      <w:proofErr w:type="gramStart"/>
      <w:r w:rsidR="00D27812">
        <w:t>waste water</w:t>
      </w:r>
      <w:proofErr w:type="gramEnd"/>
      <w:r w:rsidR="00D27812">
        <w:t>, drainage</w:t>
      </w:r>
      <w:r w:rsidR="000C08CC">
        <w:t xml:space="preserve"> and small electrical and are designed to conform to current</w:t>
      </w:r>
      <w:r w:rsidR="002E19D7">
        <w:t xml:space="preserve"> Welsh</w:t>
      </w:r>
      <w:r w:rsidR="000C08CC">
        <w:t xml:space="preserve"> building regulations, with guidance from </w:t>
      </w:r>
      <w:r w:rsidR="002E19D7">
        <w:t>good practice guides</w:t>
      </w:r>
      <w:r w:rsidR="000C08CC">
        <w:t xml:space="preserve">. </w:t>
      </w:r>
    </w:p>
    <w:p w14:paraId="1AB92F8A" w14:textId="77777777" w:rsidR="005C42B6" w:rsidRDefault="005C42B6" w:rsidP="005B7635"/>
    <w:p w14:paraId="78510242" w14:textId="750A351D" w:rsidR="00B27AFF" w:rsidRDefault="00B27AFF" w:rsidP="00B27AFF">
      <w:pPr>
        <w:pStyle w:val="Heading2"/>
      </w:pPr>
      <w:bookmarkStart w:id="1" w:name="_Toc187934505"/>
      <w:r>
        <w:t>Ventilation</w:t>
      </w:r>
      <w:bookmarkEnd w:id="1"/>
    </w:p>
    <w:p w14:paraId="56525193" w14:textId="45B4734E" w:rsidR="00B27AFF" w:rsidRDefault="00A33D56" w:rsidP="00B27AFF">
      <w:r>
        <w:t xml:space="preserve">As shown in </w:t>
      </w:r>
      <w:r w:rsidR="002C22F6">
        <w:t xml:space="preserve">the supplemented </w:t>
      </w:r>
      <w:r w:rsidR="00ED765A">
        <w:t>ventilation layout we</w:t>
      </w:r>
      <w:r w:rsidR="008C0550">
        <w:t xml:space="preserve"> have proposed that the building is fitted with </w:t>
      </w:r>
      <w:r w:rsidR="00D62320">
        <w:t>a</w:t>
      </w:r>
      <w:r w:rsidR="004E5CC7">
        <w:t xml:space="preserve"> centralised</w:t>
      </w:r>
      <w:r w:rsidR="00D62320">
        <w:t xml:space="preserve"> mechanical ventilation and heat recovery system</w:t>
      </w:r>
      <w:r w:rsidR="004A6519">
        <w:t>, MVHR,</w:t>
      </w:r>
      <w:r w:rsidR="00D62320">
        <w:t xml:space="preserve"> and a recirculating </w:t>
      </w:r>
      <w:r w:rsidR="00905252">
        <w:t xml:space="preserve">kitchen extraction system. </w:t>
      </w:r>
    </w:p>
    <w:p w14:paraId="413FA021" w14:textId="6751737D" w:rsidR="00F07FC9" w:rsidRPr="00F07FC9" w:rsidRDefault="00DA5468" w:rsidP="00F07FC9">
      <w:pPr>
        <w:rPr>
          <w:color w:val="FF0000"/>
        </w:rPr>
      </w:pPr>
      <w:r>
        <w:t>Building regulations Pa</w:t>
      </w:r>
      <w:r w:rsidR="0039547C">
        <w:t xml:space="preserve">rt F </w:t>
      </w:r>
      <w:r w:rsidR="00A70D44">
        <w:t>volume 1 2022</w:t>
      </w:r>
      <w:r w:rsidR="0029250B">
        <w:t xml:space="preserve">, states that there is a requirement under the regulations to </w:t>
      </w:r>
      <w:r w:rsidR="00E474FC">
        <w:t xml:space="preserve">provide ventilation to a habited </w:t>
      </w:r>
      <w:r w:rsidR="00B05455">
        <w:t>residential building, the ventilation must remove vapours and</w:t>
      </w:r>
      <w:r w:rsidR="003136DC">
        <w:t xml:space="preserve"> pollutants from the building whilst also providing the users of the building with a supply of fresh air from outside</w:t>
      </w:r>
      <w:r w:rsidR="00EA67B6">
        <w:t xml:space="preserve"> in order to promote </w:t>
      </w:r>
      <w:r w:rsidR="009A2EBF">
        <w:t xml:space="preserve">a healthy environment for the users of a building </w:t>
      </w:r>
      <w:r w:rsidR="00F07FC9" w:rsidRPr="00F07FC9">
        <w:rPr>
          <w:sz w:val="22"/>
          <w:szCs w:val="22"/>
        </w:rPr>
        <w:t>(</w:t>
      </w:r>
      <w:r w:rsidR="007D701C" w:rsidRPr="007D701C">
        <w:t>W</w:t>
      </w:r>
      <w:r w:rsidR="007D701C">
        <w:t>elsh</w:t>
      </w:r>
      <w:r w:rsidR="007D701C" w:rsidRPr="007D701C">
        <w:t xml:space="preserve"> G</w:t>
      </w:r>
      <w:r w:rsidR="007D701C">
        <w:t>overnment</w:t>
      </w:r>
      <w:r w:rsidR="00F07FC9" w:rsidRPr="00F07FC9">
        <w:rPr>
          <w:sz w:val="22"/>
          <w:szCs w:val="22"/>
        </w:rPr>
        <w:t>, 2022, p. 11)</w:t>
      </w:r>
      <w:r w:rsidR="009F39F7">
        <w:rPr>
          <w:sz w:val="22"/>
          <w:szCs w:val="22"/>
        </w:rPr>
        <w:t>.</w:t>
      </w:r>
    </w:p>
    <w:p w14:paraId="3544D581" w14:textId="27B0EC24" w:rsidR="005136E1" w:rsidRPr="00C709B1" w:rsidRDefault="003D1C0F" w:rsidP="00B27AFF">
      <w:r>
        <w:t xml:space="preserve">We have specified </w:t>
      </w:r>
      <w:r w:rsidR="004E5CC7">
        <w:t xml:space="preserve">a centralised </w:t>
      </w:r>
      <w:r>
        <w:t xml:space="preserve">MVHR unit </w:t>
      </w:r>
      <w:r w:rsidR="00A1153B">
        <w:t xml:space="preserve">rather than a decentralised unit as this is a new build development rather than retrofit, the installation </w:t>
      </w:r>
      <w:r w:rsidR="009F7A64">
        <w:t>can be designed into the building rather than trying to adapt the building to sui</w:t>
      </w:r>
      <w:r w:rsidR="003D5CA3">
        <w:t>t</w:t>
      </w:r>
      <w:r w:rsidR="002C083D">
        <w:t xml:space="preserve"> the MVHR System</w:t>
      </w:r>
      <w:r w:rsidR="009F7A64">
        <w:t>.</w:t>
      </w:r>
      <w:r w:rsidR="00083310">
        <w:t xml:space="preserve"> The installation of the unit </w:t>
      </w:r>
      <w:r w:rsidR="005B587B">
        <w:t xml:space="preserve">and ducting </w:t>
      </w:r>
      <w:r w:rsidR="00083310">
        <w:t xml:space="preserve">can be coordinated at the design phase of the project </w:t>
      </w:r>
      <w:r w:rsidR="000675D7">
        <w:t>around the other construction elements</w:t>
      </w:r>
      <w:r w:rsidR="000B51FE">
        <w:t>, the building</w:t>
      </w:r>
      <w:r w:rsidR="002C083D">
        <w:t xml:space="preserve"> having improved airtightness and better performing elements such as insulation and glazing rather than older buildings constructed to older building regulations</w:t>
      </w:r>
      <w:r w:rsidR="000B51FE">
        <w:t xml:space="preserve"> is also more suited to an MVHR system</w:t>
      </w:r>
      <w:r w:rsidR="00FC7782">
        <w:t xml:space="preserve"> in terms of performance gains</w:t>
      </w:r>
      <w:r w:rsidR="00C709B1">
        <w:t xml:space="preserve"> </w:t>
      </w:r>
      <w:r w:rsidR="00C709B1" w:rsidRPr="00C709B1">
        <w:t>(Welsh Government, 2024, pp. 59, 70, 19)</w:t>
      </w:r>
      <w:r w:rsidR="00C709B1">
        <w:t>.</w:t>
      </w:r>
    </w:p>
    <w:p w14:paraId="3A988394" w14:textId="5A1BF326" w:rsidR="007D701C" w:rsidRPr="007D701C" w:rsidRDefault="001A2684" w:rsidP="007D701C">
      <w:r>
        <w:t xml:space="preserve">The building is being built to current building regulations </w:t>
      </w:r>
      <w:r w:rsidR="00995569">
        <w:t xml:space="preserve">and as such a </w:t>
      </w:r>
      <w:r w:rsidR="00883ADD">
        <w:t>MVHR unit</w:t>
      </w:r>
      <w:r w:rsidR="00995569">
        <w:t xml:space="preserve"> </w:t>
      </w:r>
      <w:r w:rsidR="00AB0229">
        <w:t>will be more suitable than a traditional constant or intermittent mechanical extraction</w:t>
      </w:r>
      <w:r w:rsidR="00C509BB">
        <w:t xml:space="preserve"> only</w:t>
      </w:r>
      <w:r w:rsidR="00AB0229">
        <w:t xml:space="preserve"> system</w:t>
      </w:r>
      <w:r w:rsidR="001A1D5C">
        <w:t xml:space="preserve">, although these will comply with building </w:t>
      </w:r>
      <w:r w:rsidR="00FB7389">
        <w:t>control,</w:t>
      </w:r>
      <w:r w:rsidR="00AB0229">
        <w:t xml:space="preserve"> </w:t>
      </w:r>
      <w:r w:rsidR="008C520F">
        <w:t xml:space="preserve">as this will give improved performance </w:t>
      </w:r>
      <w:r w:rsidR="00C7322A">
        <w:t xml:space="preserve">by both </w:t>
      </w:r>
      <w:r w:rsidR="00346904">
        <w:t>extracting contaminants</w:t>
      </w:r>
      <w:r w:rsidR="00B12C52">
        <w:t xml:space="preserve"> and </w:t>
      </w:r>
      <w:r w:rsidR="00FE63BB">
        <w:t>providing a controlled, heated supply</w:t>
      </w:r>
      <w:r w:rsidR="005136E1">
        <w:t xml:space="preserve"> of</w:t>
      </w:r>
      <w:r w:rsidR="00FE63BB">
        <w:t xml:space="preserve"> </w:t>
      </w:r>
      <w:r w:rsidR="00B12C52">
        <w:t>fresh air to the building</w:t>
      </w:r>
      <w:r w:rsidR="00873C55">
        <w:t xml:space="preserve"> as opposed to relying on </w:t>
      </w:r>
      <w:r w:rsidR="00815E2B">
        <w:t>uncontrolled</w:t>
      </w:r>
      <w:r w:rsidR="00873C55">
        <w:t xml:space="preserve"> and unheated supply air to repl</w:t>
      </w:r>
      <w:r w:rsidR="00815E2B">
        <w:t>enish the extracted air from a MEV system.</w:t>
      </w:r>
      <w:r w:rsidR="00B12C52">
        <w:t xml:space="preserve"> </w:t>
      </w:r>
      <w:r w:rsidR="00815E2B">
        <w:t>By meeting these demands t</w:t>
      </w:r>
      <w:r w:rsidR="00B12C52">
        <w:t>his system</w:t>
      </w:r>
      <w:r w:rsidR="007A7959">
        <w:t xml:space="preserve"> </w:t>
      </w:r>
      <w:r w:rsidR="005136E1">
        <w:t xml:space="preserve">better </w:t>
      </w:r>
      <w:r w:rsidR="007A7959">
        <w:t>meets the requirements of the building regulations</w:t>
      </w:r>
      <w:r w:rsidR="005136E1">
        <w:t xml:space="preserve"> </w:t>
      </w:r>
      <w:r w:rsidR="00815E2B">
        <w:t xml:space="preserve">in terms of </w:t>
      </w:r>
      <w:r w:rsidR="00103846">
        <w:t xml:space="preserve">Part F and </w:t>
      </w:r>
      <w:r w:rsidR="002D54B7">
        <w:t xml:space="preserve">the performance requirements in </w:t>
      </w:r>
      <w:r w:rsidR="00103846">
        <w:t xml:space="preserve">part L </w:t>
      </w:r>
      <w:r w:rsidR="007A7959">
        <w:t>more than a</w:t>
      </w:r>
      <w:r w:rsidR="00D30FC0">
        <w:t xml:space="preserve">n MEV </w:t>
      </w:r>
      <w:r w:rsidR="00D30FC0" w:rsidRPr="007D701C">
        <w:rPr>
          <w:sz w:val="22"/>
          <w:szCs w:val="22"/>
        </w:rPr>
        <w:t>system</w:t>
      </w:r>
      <w:r w:rsidR="007D701C" w:rsidRPr="007D701C">
        <w:rPr>
          <w:sz w:val="22"/>
          <w:szCs w:val="22"/>
        </w:rPr>
        <w:t xml:space="preserve"> </w:t>
      </w:r>
      <w:r w:rsidR="007D701C" w:rsidRPr="007D701C">
        <w:t>(W</w:t>
      </w:r>
      <w:r w:rsidR="007D701C">
        <w:t>elsh</w:t>
      </w:r>
      <w:r w:rsidR="007D701C" w:rsidRPr="007D701C">
        <w:t xml:space="preserve"> G</w:t>
      </w:r>
      <w:r w:rsidR="007D701C">
        <w:t>overnment</w:t>
      </w:r>
      <w:r w:rsidR="007D701C" w:rsidRPr="007D701C">
        <w:t>, 2022b, p. 11).</w:t>
      </w:r>
    </w:p>
    <w:p w14:paraId="1FBFDF71" w14:textId="48F4FA73" w:rsidR="005642BC" w:rsidRPr="00233EE9" w:rsidRDefault="00332139" w:rsidP="00B27AFF">
      <w:pPr>
        <w:rPr>
          <w:color w:val="000000" w:themeColor="text1"/>
        </w:rPr>
      </w:pPr>
      <w:r>
        <w:rPr>
          <w:color w:val="000000" w:themeColor="text1"/>
        </w:rPr>
        <w:lastRenderedPageBreak/>
        <w:t>We have also specified the use of a</w:t>
      </w:r>
      <w:r w:rsidR="00793467">
        <w:rPr>
          <w:color w:val="000000" w:themeColor="text1"/>
        </w:rPr>
        <w:t>n intermittent</w:t>
      </w:r>
      <w:r>
        <w:rPr>
          <w:color w:val="000000" w:themeColor="text1"/>
        </w:rPr>
        <w:t xml:space="preserve"> recirculating </w:t>
      </w:r>
      <w:r w:rsidR="00AC11D1">
        <w:rPr>
          <w:color w:val="000000" w:themeColor="text1"/>
        </w:rPr>
        <w:t>cooker extraction hood</w:t>
      </w:r>
      <w:r>
        <w:rPr>
          <w:color w:val="000000" w:themeColor="text1"/>
        </w:rPr>
        <w:t xml:space="preserve"> above the </w:t>
      </w:r>
      <w:r w:rsidR="00357C32">
        <w:rPr>
          <w:color w:val="000000" w:themeColor="text1"/>
        </w:rPr>
        <w:t xml:space="preserve">cooking area this is to </w:t>
      </w:r>
      <w:r w:rsidR="00AD2E08">
        <w:rPr>
          <w:color w:val="000000" w:themeColor="text1"/>
        </w:rPr>
        <w:t xml:space="preserve">remove the volatile organic </w:t>
      </w:r>
      <w:r w:rsidR="00EB4B89">
        <w:rPr>
          <w:color w:val="000000" w:themeColor="text1"/>
        </w:rPr>
        <w:t>compounds</w:t>
      </w:r>
      <w:r w:rsidR="00AD2E08">
        <w:rPr>
          <w:color w:val="000000" w:themeColor="text1"/>
        </w:rPr>
        <w:t>, VOC’s, associated with cooking</w:t>
      </w:r>
      <w:r w:rsidR="00EB4B89">
        <w:rPr>
          <w:color w:val="000000" w:themeColor="text1"/>
        </w:rPr>
        <w:t xml:space="preserve"> and not to </w:t>
      </w:r>
      <w:r w:rsidR="00AA612B">
        <w:rPr>
          <w:color w:val="000000" w:themeColor="text1"/>
        </w:rPr>
        <w:t>provide the ventilation for the kitchen area</w:t>
      </w:r>
      <w:r w:rsidR="004C6898">
        <w:rPr>
          <w:color w:val="000000" w:themeColor="text1"/>
        </w:rPr>
        <w:t xml:space="preserve"> as</w:t>
      </w:r>
      <w:r w:rsidR="00442C2B">
        <w:rPr>
          <w:b/>
          <w:bCs/>
          <w:color w:val="FF0000"/>
        </w:rPr>
        <w:t xml:space="preserve"> </w:t>
      </w:r>
      <w:r w:rsidR="003D56E2">
        <w:rPr>
          <w:color w:val="000000" w:themeColor="text1"/>
        </w:rPr>
        <w:t xml:space="preserve">we </w:t>
      </w:r>
      <w:r w:rsidR="004C6898">
        <w:rPr>
          <w:color w:val="000000" w:themeColor="text1"/>
        </w:rPr>
        <w:t xml:space="preserve">recommended </w:t>
      </w:r>
      <w:r w:rsidR="003D56E2">
        <w:rPr>
          <w:color w:val="000000" w:themeColor="text1"/>
        </w:rPr>
        <w:t>the installation of the MVHR system</w:t>
      </w:r>
      <w:r w:rsidR="00AA612B">
        <w:rPr>
          <w:color w:val="000000" w:themeColor="text1"/>
        </w:rPr>
        <w:t>.</w:t>
      </w:r>
      <w:r w:rsidR="003D56E2">
        <w:rPr>
          <w:color w:val="000000" w:themeColor="text1"/>
        </w:rPr>
        <w:t xml:space="preserve"> </w:t>
      </w:r>
      <w:r w:rsidR="00AA612B">
        <w:rPr>
          <w:color w:val="000000" w:themeColor="text1"/>
        </w:rPr>
        <w:t>T</w:t>
      </w:r>
      <w:r w:rsidR="003D56E2">
        <w:rPr>
          <w:color w:val="000000" w:themeColor="text1"/>
        </w:rPr>
        <w:t>he MVHR system will control all the</w:t>
      </w:r>
      <w:r w:rsidR="004C6898">
        <w:rPr>
          <w:color w:val="000000" w:themeColor="text1"/>
        </w:rPr>
        <w:t xml:space="preserve"> extraction</w:t>
      </w:r>
      <w:r w:rsidR="003D56E2">
        <w:rPr>
          <w:color w:val="000000" w:themeColor="text1"/>
        </w:rPr>
        <w:t xml:space="preserve"> ventilation to the property </w:t>
      </w:r>
      <w:r w:rsidR="004C6898">
        <w:rPr>
          <w:color w:val="000000" w:themeColor="text1"/>
        </w:rPr>
        <w:t xml:space="preserve">and will be sufficient to extract </w:t>
      </w:r>
      <w:r w:rsidR="001E3447">
        <w:rPr>
          <w:color w:val="000000" w:themeColor="text1"/>
        </w:rPr>
        <w:t xml:space="preserve">the </w:t>
      </w:r>
      <w:proofErr w:type="gramStart"/>
      <w:r w:rsidR="001E3447">
        <w:rPr>
          <w:color w:val="000000" w:themeColor="text1"/>
        </w:rPr>
        <w:t>VOC’s</w:t>
      </w:r>
      <w:proofErr w:type="gramEnd"/>
      <w:r w:rsidR="001E3447">
        <w:rPr>
          <w:color w:val="000000" w:themeColor="text1"/>
        </w:rPr>
        <w:t xml:space="preserve"> from the kitchen area</w:t>
      </w:r>
      <w:r w:rsidR="00233EE9">
        <w:rPr>
          <w:color w:val="000000" w:themeColor="text1"/>
        </w:rPr>
        <w:t xml:space="preserve"> </w:t>
      </w:r>
      <w:r w:rsidR="00233EE9" w:rsidRPr="00233EE9">
        <w:rPr>
          <w:color w:val="000000" w:themeColor="text1"/>
        </w:rPr>
        <w:t>(W</w:t>
      </w:r>
      <w:r w:rsidR="00233EE9">
        <w:rPr>
          <w:color w:val="000000" w:themeColor="text1"/>
        </w:rPr>
        <w:t xml:space="preserve">elsh </w:t>
      </w:r>
      <w:r w:rsidR="00233EE9" w:rsidRPr="00233EE9">
        <w:rPr>
          <w:color w:val="000000" w:themeColor="text1"/>
        </w:rPr>
        <w:t>G</w:t>
      </w:r>
      <w:r w:rsidR="00233EE9">
        <w:rPr>
          <w:color w:val="000000" w:themeColor="text1"/>
        </w:rPr>
        <w:t>overnment</w:t>
      </w:r>
      <w:r w:rsidR="00233EE9" w:rsidRPr="00233EE9">
        <w:rPr>
          <w:color w:val="000000" w:themeColor="text1"/>
        </w:rPr>
        <w:t>, 2022c, p. 16)</w:t>
      </w:r>
      <w:r w:rsidR="001E3447">
        <w:rPr>
          <w:color w:val="000000" w:themeColor="text1"/>
        </w:rPr>
        <w:t>.</w:t>
      </w:r>
      <w:r w:rsidR="00EB4B89">
        <w:rPr>
          <w:color w:val="000000" w:themeColor="text1"/>
        </w:rPr>
        <w:t xml:space="preserve"> </w:t>
      </w:r>
    </w:p>
    <w:p w14:paraId="37580C8B" w14:textId="7A0AA9F1" w:rsidR="00F94CBB" w:rsidRDefault="00F94CBB" w:rsidP="00B27AFF">
      <w:r>
        <w:t>The calculation</w:t>
      </w:r>
      <w:r w:rsidR="00CF6B8A">
        <w:t>s</w:t>
      </w:r>
      <w:r>
        <w:t xml:space="preserve"> below </w:t>
      </w:r>
      <w:r w:rsidR="00233EE9">
        <w:t>are</w:t>
      </w:r>
      <w:r w:rsidR="001E6F59">
        <w:t xml:space="preserve"> based on the requirements of Part </w:t>
      </w:r>
      <w:r w:rsidR="00531DBE">
        <w:t>F</w:t>
      </w:r>
      <w:r w:rsidR="00372184">
        <w:t xml:space="preserve"> </w:t>
      </w:r>
      <w:r w:rsidR="0079598C">
        <w:t>for ventilation</w:t>
      </w:r>
      <w:r w:rsidR="00233EE9">
        <w:t>.</w:t>
      </w:r>
    </w:p>
    <w:p w14:paraId="775FD7F5" w14:textId="18C7EE7C" w:rsidR="005642BC" w:rsidRPr="005642BC" w:rsidRDefault="005642BC" w:rsidP="005642BC">
      <w:r w:rsidRPr="005642BC">
        <w:t xml:space="preserve">3 x bedrooms as per table 1.3-part F = </w:t>
      </w:r>
      <w:r w:rsidRPr="005642BC">
        <w:rPr>
          <w:b/>
          <w:bCs/>
        </w:rPr>
        <w:t>31l/s</w:t>
      </w:r>
      <w:r w:rsidRPr="005642BC">
        <w:t xml:space="preserve"> </w:t>
      </w:r>
      <w:r w:rsidR="003C5199">
        <w:t xml:space="preserve">ventilation </w:t>
      </w:r>
      <w:r w:rsidRPr="005642BC">
        <w:t xml:space="preserve">for </w:t>
      </w:r>
      <w:r w:rsidR="00CF6B8A">
        <w:t xml:space="preserve">minimum whole dwelling </w:t>
      </w:r>
      <w:r w:rsidRPr="005642BC">
        <w:t xml:space="preserve">extraction </w:t>
      </w:r>
      <w:r w:rsidR="00CF6B8A">
        <w:t>rate based on the number of bedrooms.</w:t>
      </w:r>
    </w:p>
    <w:p w14:paraId="32ECD607" w14:textId="5DE98319" w:rsidR="005642BC" w:rsidRPr="005642BC" w:rsidRDefault="0064538F" w:rsidP="005642BC">
      <w:r>
        <w:t>0.3</w:t>
      </w:r>
      <w:r w:rsidR="0022215B">
        <w:t xml:space="preserve">l/s x </w:t>
      </w:r>
      <w:r w:rsidR="005642BC" w:rsidRPr="005642BC">
        <w:t xml:space="preserve">Total Floor area </w:t>
      </w:r>
      <w:r w:rsidR="009C53C1">
        <w:t xml:space="preserve">m2 </w:t>
      </w:r>
      <w:r w:rsidR="005642BC" w:rsidRPr="005642BC">
        <w:t xml:space="preserve">= 108.5m2 x 0.3l/s = </w:t>
      </w:r>
      <w:r w:rsidR="005642BC" w:rsidRPr="005642BC">
        <w:rPr>
          <w:b/>
          <w:bCs/>
        </w:rPr>
        <w:t xml:space="preserve">32.55l/s </w:t>
      </w:r>
      <w:r w:rsidR="005642BC" w:rsidRPr="005642BC">
        <w:t xml:space="preserve">Minimum </w:t>
      </w:r>
      <w:r w:rsidR="0022215B">
        <w:t xml:space="preserve">whole dwelling </w:t>
      </w:r>
      <w:r w:rsidR="003C5199">
        <w:t xml:space="preserve">ventilation </w:t>
      </w:r>
      <w:r w:rsidR="005642BC" w:rsidRPr="005642BC">
        <w:t>extraction rate</w:t>
      </w:r>
      <w:r w:rsidR="0022215B">
        <w:t xml:space="preserve"> by floor area.</w:t>
      </w:r>
    </w:p>
    <w:p w14:paraId="42DBA67B" w14:textId="4A30C4EC" w:rsidR="005642BC" w:rsidRPr="005642BC" w:rsidRDefault="00A87A0A" w:rsidP="005642BC">
      <w:r>
        <w:t xml:space="preserve">Minimum high extraction rate </w:t>
      </w:r>
      <w:r w:rsidR="003C5199">
        <w:t>requirement</w:t>
      </w:r>
      <w:r w:rsidR="005642BC" w:rsidRPr="005642BC">
        <w:t xml:space="preserve"> as per table 1.2-part F = </w:t>
      </w:r>
      <w:r w:rsidR="005642BC" w:rsidRPr="005642BC">
        <w:rPr>
          <w:b/>
          <w:bCs/>
        </w:rPr>
        <w:t>35l/s</w:t>
      </w:r>
      <w:r w:rsidR="005642BC" w:rsidRPr="005642BC">
        <w:t xml:space="preserve"> continuous extraction high-rate minimum</w:t>
      </w:r>
      <w:r w:rsidR="00A62627">
        <w:t>.</w:t>
      </w:r>
    </w:p>
    <w:p w14:paraId="7F8E91A6" w14:textId="32EA9995" w:rsidR="005642BC" w:rsidRPr="005642BC" w:rsidRDefault="005642BC" w:rsidP="005642BC">
      <w:pPr>
        <w:rPr>
          <w:b/>
          <w:bCs/>
        </w:rPr>
      </w:pPr>
      <w:r w:rsidRPr="005642BC">
        <w:t xml:space="preserve">35l/s x 3.6 = </w:t>
      </w:r>
      <w:r w:rsidRPr="003C5199">
        <w:rPr>
          <w:b/>
          <w:bCs/>
        </w:rPr>
        <w:t>126m3/h</w:t>
      </w:r>
      <w:r w:rsidRPr="00F94CBB">
        <w:t xml:space="preserve"> total </w:t>
      </w:r>
      <w:r w:rsidR="007B3B01">
        <w:t xml:space="preserve">continuous extraction ventilation high rate </w:t>
      </w:r>
      <w:r w:rsidR="00A62627">
        <w:t>for the building.</w:t>
      </w:r>
    </w:p>
    <w:p w14:paraId="437D7ACF" w14:textId="376CEE7A" w:rsidR="00F94CBB" w:rsidRDefault="00F94CBB" w:rsidP="00F94CBB">
      <w:r>
        <w:t xml:space="preserve">According to the above calculation </w:t>
      </w:r>
      <w:r w:rsidR="00C142A8">
        <w:t xml:space="preserve">we have designed the </w:t>
      </w:r>
      <w:r w:rsidR="006A57D0">
        <w:t xml:space="preserve">MVHR </w:t>
      </w:r>
      <w:r w:rsidR="00C142A8">
        <w:t>ventilation system</w:t>
      </w:r>
      <w:r w:rsidR="00E322B0">
        <w:t xml:space="preserve"> to </w:t>
      </w:r>
      <w:r w:rsidR="006A57D0">
        <w:t>extract</w:t>
      </w:r>
      <w:r>
        <w:t xml:space="preserve">126m3/h </w:t>
      </w:r>
      <w:r w:rsidR="00E322B0">
        <w:t xml:space="preserve">as the continuous minimum extraction rate </w:t>
      </w:r>
      <w:r>
        <w:t xml:space="preserve">to comply with building control. </w:t>
      </w:r>
    </w:p>
    <w:p w14:paraId="61438C07" w14:textId="503F6E38" w:rsidR="005642BC" w:rsidRDefault="007B4DC2" w:rsidP="00B27AFF">
      <w:pPr>
        <w:rPr>
          <w:b/>
          <w:bCs/>
        </w:rPr>
      </w:pPr>
      <w:r>
        <w:t xml:space="preserve">For the recirculating extractor hood Part F requires </w:t>
      </w:r>
      <w:r w:rsidR="00930095" w:rsidRPr="009E6D91">
        <w:rPr>
          <w:b/>
          <w:bCs/>
        </w:rPr>
        <w:t>60l/s</w:t>
      </w:r>
      <w:r w:rsidR="00930095">
        <w:t xml:space="preserve"> minimum or </w:t>
      </w:r>
      <w:r w:rsidR="00CA42FD" w:rsidRPr="00CA42FD">
        <w:rPr>
          <w:b/>
          <w:bCs/>
        </w:rPr>
        <w:t>216m3/h</w:t>
      </w:r>
      <w:r w:rsidR="00A2659F">
        <w:rPr>
          <w:b/>
          <w:bCs/>
        </w:rPr>
        <w:t>.</w:t>
      </w:r>
    </w:p>
    <w:p w14:paraId="02EE4AA3" w14:textId="72D340A8" w:rsidR="00A2659F" w:rsidRDefault="00A2659F" w:rsidP="00B27AFF">
      <w:r>
        <w:t xml:space="preserve">For the recirculating extractor we recommend the installation of </w:t>
      </w:r>
      <w:r w:rsidR="005347F4">
        <w:t>a Lux</w:t>
      </w:r>
      <w:r w:rsidR="00F25F91">
        <w:t xml:space="preserve">air Nuvola recirculating ceiling cooker hood </w:t>
      </w:r>
      <w:r w:rsidR="00D57CDC">
        <w:t>Appendix</w:t>
      </w:r>
      <w:r w:rsidR="00D57CDC" w:rsidRPr="00233EE9">
        <w:t xml:space="preserve"> </w:t>
      </w:r>
      <w:r w:rsidR="00233EE9" w:rsidRPr="00233EE9">
        <w:t>1</w:t>
      </w:r>
      <w:r w:rsidR="00D57CDC" w:rsidRPr="00233EE9">
        <w:t xml:space="preserve"> </w:t>
      </w:r>
      <w:r w:rsidR="00D57CDC">
        <w:t>shows this meets the ventilation rates required</w:t>
      </w:r>
      <w:r w:rsidR="00941E93">
        <w:t xml:space="preserve"> </w:t>
      </w:r>
      <w:r w:rsidR="00941E93" w:rsidRPr="00941E93">
        <w:t>(</w:t>
      </w:r>
      <w:r w:rsidR="00941E93" w:rsidRPr="00941E93">
        <w:rPr>
          <w:i/>
          <w:iCs/>
        </w:rPr>
        <w:t>Nuvola - 90cm x 60cm Recirculating Ceiling Cooker Hood - White</w:t>
      </w:r>
      <w:r w:rsidR="00941E93" w:rsidRPr="00941E93">
        <w:t>, no date)</w:t>
      </w:r>
      <w:r w:rsidR="00D57CDC">
        <w:t>.</w:t>
      </w:r>
      <w:r w:rsidR="00941E93">
        <w:t xml:space="preserve"> </w:t>
      </w:r>
    </w:p>
    <w:p w14:paraId="3B59C1A8" w14:textId="00771720" w:rsidR="00ED1861" w:rsidRDefault="00ED1861" w:rsidP="00ED1861">
      <w:r>
        <w:t>For the MVHR system we recomm</w:t>
      </w:r>
      <w:r w:rsidRPr="00010AC0">
        <w:t xml:space="preserve">end the installation of Blauberg Reneo-Fit D100 S14 MVHR unit or equivalent, appendix </w:t>
      </w:r>
      <w:r w:rsidR="00010AC0" w:rsidRPr="00010AC0">
        <w:t>2</w:t>
      </w:r>
      <w:r w:rsidR="00F42CFA" w:rsidRPr="00010AC0">
        <w:t xml:space="preserve"> </w:t>
      </w:r>
      <w:r w:rsidR="00F42CFA">
        <w:t xml:space="preserve">shows this meets the ventilation </w:t>
      </w:r>
      <w:r w:rsidR="00010AC0">
        <w:t>rates,</w:t>
      </w:r>
      <w:r w:rsidR="00F42CFA">
        <w:t xml:space="preserve"> and the </w:t>
      </w:r>
      <w:r w:rsidR="00091E9B">
        <w:t>number of room connections required</w:t>
      </w:r>
      <w:r w:rsidR="00405623">
        <w:t xml:space="preserve"> </w:t>
      </w:r>
      <w:r w:rsidR="00405623" w:rsidRPr="00405623">
        <w:t>(vipdesign.com.ua, no date)</w:t>
      </w:r>
      <w:r w:rsidR="00091E9B">
        <w:t>.</w:t>
      </w:r>
    </w:p>
    <w:p w14:paraId="21CF394E" w14:textId="4A2EFDAE" w:rsidR="00D57CDC" w:rsidRPr="00073D37" w:rsidRDefault="00091E9B" w:rsidP="00B27AFF">
      <w:pPr>
        <w:rPr>
          <w:color w:val="FF0000"/>
        </w:rPr>
      </w:pPr>
      <w:r>
        <w:t xml:space="preserve">For the </w:t>
      </w:r>
      <w:r w:rsidR="00E07EBD">
        <w:t>installation of the MVHR unit we have specified that this is located upstairs in the airing cupboard</w:t>
      </w:r>
      <w:r w:rsidR="00CF7A2C">
        <w:t>, this will allow easy access for maintenance purposes</w:t>
      </w:r>
      <w:r w:rsidR="00AB2F07">
        <w:t xml:space="preserve">, will make the unit less intrusive, and </w:t>
      </w:r>
      <w:r w:rsidR="00D567B6">
        <w:t>reduce noise from the unit in inhabited areas</w:t>
      </w:r>
      <w:r w:rsidR="00C621D8">
        <w:t xml:space="preserve"> </w:t>
      </w:r>
      <w:r w:rsidR="00C621D8" w:rsidRPr="00C621D8">
        <w:t xml:space="preserve">(Swainson </w:t>
      </w:r>
      <w:r w:rsidR="00C621D8" w:rsidRPr="00C621D8">
        <w:rPr>
          <w:i/>
          <w:iCs/>
        </w:rPr>
        <w:t>et al.</w:t>
      </w:r>
      <w:r w:rsidR="00C621D8" w:rsidRPr="00C621D8">
        <w:t>, 2018, p. 6)</w:t>
      </w:r>
      <w:r w:rsidR="00CF7A2C">
        <w:t xml:space="preserve">. </w:t>
      </w:r>
      <w:r w:rsidR="005A05FF">
        <w:t xml:space="preserve">The ducting comprises of 4” and 5” diameter ducting and has been </w:t>
      </w:r>
      <w:r w:rsidR="00FD0605">
        <w:t xml:space="preserve">used </w:t>
      </w:r>
      <w:r w:rsidR="00A17955">
        <w:t xml:space="preserve">to reduce noise caused from air movement to an acceptable level. </w:t>
      </w:r>
      <w:r w:rsidR="00342714">
        <w:t>Figure</w:t>
      </w:r>
      <w:r w:rsidR="00073D37" w:rsidRPr="00073D37">
        <w:t xml:space="preserve"> 1</w:t>
      </w:r>
      <w:r w:rsidR="003805C3" w:rsidRPr="00073D37">
        <w:t xml:space="preserve"> </w:t>
      </w:r>
      <w:r w:rsidR="003805C3">
        <w:rPr>
          <w:color w:val="000000" w:themeColor="text1"/>
        </w:rPr>
        <w:t>show</w:t>
      </w:r>
      <w:r w:rsidR="003903C0">
        <w:rPr>
          <w:color w:val="000000" w:themeColor="text1"/>
        </w:rPr>
        <w:t>s good practice limits for velocities of air through an</w:t>
      </w:r>
      <w:r w:rsidR="00AB586F">
        <w:rPr>
          <w:color w:val="000000" w:themeColor="text1"/>
        </w:rPr>
        <w:t xml:space="preserve"> MVHR system, 1.5m/s at final branches, </w:t>
      </w:r>
      <w:r w:rsidR="00B473DA">
        <w:rPr>
          <w:color w:val="000000" w:themeColor="text1"/>
        </w:rPr>
        <w:t xml:space="preserve">2m/s </w:t>
      </w:r>
      <w:r w:rsidR="008845CF">
        <w:rPr>
          <w:color w:val="000000" w:themeColor="text1"/>
        </w:rPr>
        <w:t>for pipe runs, and 3m/s for MVHR connections.</w:t>
      </w:r>
    </w:p>
    <w:p w14:paraId="54A25409" w14:textId="0D2CEC87" w:rsidR="00EC20C4" w:rsidRDefault="003805C3" w:rsidP="003805C3">
      <w:pPr>
        <w:jc w:val="center"/>
      </w:pPr>
      <w:r w:rsidRPr="003805C3">
        <w:rPr>
          <w:noProof/>
        </w:rPr>
        <w:lastRenderedPageBreak/>
        <w:drawing>
          <wp:inline distT="0" distB="0" distL="0" distR="0" wp14:anchorId="0F7AB636" wp14:editId="122C273F">
            <wp:extent cx="3930852" cy="2387723"/>
            <wp:effectExtent l="0" t="0" r="0" b="0"/>
            <wp:docPr id="1306692188" name="Picture 1" descr="A diagram of a flow me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6692188" name="Picture 1" descr="A diagram of a flow mete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30852" cy="2387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A11B71" w14:textId="608AAA9F" w:rsidR="008845CF" w:rsidRPr="00073D37" w:rsidRDefault="00342714" w:rsidP="003805C3">
      <w:pPr>
        <w:jc w:val="center"/>
      </w:pPr>
      <w:r>
        <w:t>Figure</w:t>
      </w:r>
      <w:r w:rsidR="00073D37" w:rsidRPr="00073D37">
        <w:t xml:space="preserve"> 1.</w:t>
      </w:r>
    </w:p>
    <w:p w14:paraId="1A438AB4" w14:textId="7A776816" w:rsidR="008845CF" w:rsidRPr="008845CF" w:rsidRDefault="00342714" w:rsidP="008845CF">
      <w:r>
        <w:t>Figure</w:t>
      </w:r>
      <w:r w:rsidR="008845CF">
        <w:t xml:space="preserve"> </w:t>
      </w:r>
      <w:r w:rsidR="00073D37">
        <w:t>2.</w:t>
      </w:r>
      <w:r w:rsidR="002F3A59">
        <w:t xml:space="preserve"> shows the velocity for different diameter ductwork and has been used to calculate the </w:t>
      </w:r>
      <w:r w:rsidR="008D2283">
        <w:t xml:space="preserve">required ducting </w:t>
      </w:r>
      <w:r w:rsidR="00330AA4">
        <w:t>diameter</w:t>
      </w:r>
      <w:r w:rsidR="008D2283">
        <w:t>.</w:t>
      </w:r>
    </w:p>
    <w:p w14:paraId="7E4396D5" w14:textId="7CD30753" w:rsidR="00A17955" w:rsidRPr="00D57CDC" w:rsidRDefault="00EC20C4" w:rsidP="00EC20C4">
      <w:pPr>
        <w:jc w:val="center"/>
      </w:pPr>
      <w:r w:rsidRPr="00EC20C4">
        <w:rPr>
          <w:noProof/>
        </w:rPr>
        <w:drawing>
          <wp:inline distT="0" distB="0" distL="0" distR="0" wp14:anchorId="46CCEDB8" wp14:editId="2C30AE18">
            <wp:extent cx="4273770" cy="2444876"/>
            <wp:effectExtent l="0" t="0" r="0" b="0"/>
            <wp:docPr id="1020078013" name="Picture 1" descr="A table with numbers and a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0078013" name="Picture 1" descr="A table with numbers and a black text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73770" cy="2444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03D44A" w14:textId="086E17C3" w:rsidR="00335F99" w:rsidRPr="00073D37" w:rsidRDefault="00342714" w:rsidP="00DB1628">
      <w:pPr>
        <w:jc w:val="center"/>
      </w:pPr>
      <w:r>
        <w:t>Figure</w:t>
      </w:r>
      <w:r w:rsidR="00DB1628" w:rsidRPr="00073D37">
        <w:t xml:space="preserve"> </w:t>
      </w:r>
      <w:r w:rsidR="00073D37" w:rsidRPr="00073D37">
        <w:t>2.</w:t>
      </w:r>
    </w:p>
    <w:p w14:paraId="7C11C5F2" w14:textId="41F882D6" w:rsidR="00DB1628" w:rsidRPr="00DB1628" w:rsidRDefault="00DB1628" w:rsidP="00DB1628">
      <w:r>
        <w:t xml:space="preserve">The ducting has been </w:t>
      </w:r>
      <w:r w:rsidR="00E34E99">
        <w:t xml:space="preserve">designed to reduce crossovers to as little as possible and to try </w:t>
      </w:r>
      <w:r w:rsidR="003C5CD6">
        <w:t xml:space="preserve">to follow the route of transfer rooms where practicable. </w:t>
      </w:r>
    </w:p>
    <w:p w14:paraId="44D8D56E" w14:textId="46CDD31D" w:rsidR="00ED5D3C" w:rsidRDefault="007C6F52" w:rsidP="00ED5D3C">
      <w:r>
        <w:t xml:space="preserve">As recommended by the Passivhaus good practice guide MVHR </w:t>
      </w:r>
      <w:r w:rsidR="00E84D7E">
        <w:t xml:space="preserve">for single dwellings we have recommended the installation of attenuators on each branch run to eliminate noise from the MVHR unit, the </w:t>
      </w:r>
      <w:r w:rsidR="00A943A9">
        <w:t xml:space="preserve">air moving through the </w:t>
      </w:r>
      <w:r w:rsidR="00E84D7E">
        <w:t>ducting</w:t>
      </w:r>
      <w:r w:rsidR="00ED5D3C">
        <w:t xml:space="preserve">, and </w:t>
      </w:r>
      <w:r w:rsidR="00A943A9">
        <w:t xml:space="preserve">noise from </w:t>
      </w:r>
      <w:r w:rsidR="00ED5D3C">
        <w:t>separate rooms being transferred throughout the building</w:t>
      </w:r>
      <w:r w:rsidR="00A943A9">
        <w:t xml:space="preserve"> and being brought down to acceptable levels</w:t>
      </w:r>
      <w:r w:rsidR="00E2543B">
        <w:t xml:space="preserve"> </w:t>
      </w:r>
      <w:r w:rsidR="00E2543B" w:rsidRPr="00E2543B">
        <w:t xml:space="preserve">(Swainson </w:t>
      </w:r>
      <w:r w:rsidR="00E2543B" w:rsidRPr="00E2543B">
        <w:rPr>
          <w:i/>
          <w:iCs/>
        </w:rPr>
        <w:t>et al.</w:t>
      </w:r>
      <w:r w:rsidR="00E2543B" w:rsidRPr="00E2543B">
        <w:t>, 2018b, p. 10)</w:t>
      </w:r>
      <w:r w:rsidR="00ED5D3C">
        <w:t xml:space="preserve">. </w:t>
      </w:r>
    </w:p>
    <w:p w14:paraId="190B576B" w14:textId="02707C8B" w:rsidR="00335F99" w:rsidRPr="00335F99" w:rsidRDefault="00C26A12" w:rsidP="00B27AFF">
      <w:r>
        <w:t xml:space="preserve">The </w:t>
      </w:r>
      <w:r w:rsidR="005A438D">
        <w:t xml:space="preserve">supply air has been balanced to meet the extracted volume of air with each floor of the </w:t>
      </w:r>
      <w:r w:rsidR="00B2158E">
        <w:t xml:space="preserve">building also being balanced to try and eliminate draughts and pressure </w:t>
      </w:r>
      <w:r w:rsidR="00912699">
        <w:t xml:space="preserve">differentials throughout the building. </w:t>
      </w:r>
    </w:p>
    <w:p w14:paraId="36D4C8D4" w14:textId="77777777" w:rsidR="002217EC" w:rsidRPr="002217EC" w:rsidRDefault="002217EC" w:rsidP="00B27AFF"/>
    <w:p w14:paraId="334B3B1D" w14:textId="7A8847AA" w:rsidR="00C47E14" w:rsidRDefault="00BB1AE2" w:rsidP="00C47E14">
      <w:pPr>
        <w:pStyle w:val="Heading2"/>
      </w:pPr>
      <w:bookmarkStart w:id="2" w:name="_Toc187934506"/>
      <w:r>
        <w:t>Heating and Domestic hot water</w:t>
      </w:r>
      <w:bookmarkEnd w:id="2"/>
    </w:p>
    <w:p w14:paraId="01134A82" w14:textId="4EE000CA" w:rsidR="00841843" w:rsidRDefault="00D27812" w:rsidP="00EF62BA">
      <w:r>
        <w:t xml:space="preserve">In the DHW </w:t>
      </w:r>
      <w:r w:rsidR="00214F1C">
        <w:t>and drainage drawing w</w:t>
      </w:r>
      <w:r w:rsidR="00CE22C2">
        <w:t xml:space="preserve">e have specified </w:t>
      </w:r>
      <w:r w:rsidR="00C47E14">
        <w:t>the ins</w:t>
      </w:r>
      <w:r w:rsidR="00EE1C2A">
        <w:t>t</w:t>
      </w:r>
      <w:r w:rsidR="00C47E14">
        <w:t xml:space="preserve">allation of a </w:t>
      </w:r>
      <w:r w:rsidR="00C66CBE">
        <w:t>gas-powered</w:t>
      </w:r>
      <w:r w:rsidR="00C47E14">
        <w:t xml:space="preserve"> combi </w:t>
      </w:r>
      <w:r w:rsidR="00214F1C">
        <w:t>boiler;</w:t>
      </w:r>
      <w:r w:rsidR="00874526">
        <w:t xml:space="preserve"> the combi boiler will provide the property with a supply of</w:t>
      </w:r>
      <w:r w:rsidR="00C321D9">
        <w:t xml:space="preserve"> </w:t>
      </w:r>
      <w:r w:rsidR="009B17A0">
        <w:t xml:space="preserve">hot water for heating and for use </w:t>
      </w:r>
      <w:r w:rsidR="006F12E2">
        <w:t xml:space="preserve">within the building. </w:t>
      </w:r>
      <w:r w:rsidR="00841843">
        <w:t>We have chosen the installation of a combi boiler as these appliances are efficient and when compared to other systems</w:t>
      </w:r>
      <w:r w:rsidR="004D1DFE">
        <w:t>,</w:t>
      </w:r>
      <w:r w:rsidR="00841843">
        <w:t xml:space="preserve"> </w:t>
      </w:r>
      <w:r w:rsidR="004D1DFE">
        <w:t xml:space="preserve">such as air source heat pumps, </w:t>
      </w:r>
      <w:r w:rsidR="00841843">
        <w:t xml:space="preserve">are </w:t>
      </w:r>
      <w:r w:rsidR="00346479">
        <w:t>more cost effective</w:t>
      </w:r>
      <w:r w:rsidR="004D1DFE">
        <w:t xml:space="preserve"> for installation.</w:t>
      </w:r>
      <w:r w:rsidR="008C5A33">
        <w:t xml:space="preserve"> Combi boilers also have the potential to be </w:t>
      </w:r>
      <w:r w:rsidR="001B664E">
        <w:t xml:space="preserve">run on hydrogen gas and as such may be compatible with </w:t>
      </w:r>
      <w:r w:rsidR="006E68F0">
        <w:t>United Kingdom</w:t>
      </w:r>
      <w:r w:rsidR="001B664E">
        <w:t xml:space="preserve"> government plans to introduce this </w:t>
      </w:r>
      <w:r w:rsidR="006E68F0">
        <w:t>gas into the national network</w:t>
      </w:r>
      <w:r w:rsidR="00400324">
        <w:t xml:space="preserve"> </w:t>
      </w:r>
      <w:r w:rsidR="00400324" w:rsidRPr="00400324">
        <w:t>(Ludlow, 2024)</w:t>
      </w:r>
      <w:r w:rsidR="00237374" w:rsidRPr="00237374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237374" w:rsidRPr="00237374">
        <w:t>(</w:t>
      </w:r>
      <w:r w:rsidR="00237374" w:rsidRPr="00237374">
        <w:rPr>
          <w:i/>
          <w:iCs/>
        </w:rPr>
        <w:t>Hydrogen boilers: everything you need to know - British Gas</w:t>
      </w:r>
      <w:r w:rsidR="00237374" w:rsidRPr="00237374">
        <w:t>, no date)</w:t>
      </w:r>
      <w:r w:rsidR="006E68F0">
        <w:t>.</w:t>
      </w:r>
    </w:p>
    <w:p w14:paraId="5472FF30" w14:textId="67EA3BE6" w:rsidR="00481832" w:rsidRPr="00442C01" w:rsidRDefault="00481832" w:rsidP="00EF62BA">
      <w:r>
        <w:t xml:space="preserve">We recommend the installation of </w:t>
      </w:r>
      <w:r w:rsidR="002F05B1">
        <w:t xml:space="preserve">a Worcester </w:t>
      </w:r>
      <w:r w:rsidR="002D615B">
        <w:t>Greenstar</w:t>
      </w:r>
      <w:r w:rsidR="002F05B1">
        <w:t xml:space="preserve"> </w:t>
      </w:r>
      <w:r w:rsidR="002D615B">
        <w:t xml:space="preserve">style </w:t>
      </w:r>
      <w:r w:rsidR="002F05B1">
        <w:t xml:space="preserve">35kw </w:t>
      </w:r>
      <w:r w:rsidR="002D615B">
        <w:t xml:space="preserve">combi boiler or equivalent, </w:t>
      </w:r>
      <w:r w:rsidR="00622041">
        <w:t xml:space="preserve">as shown in </w:t>
      </w:r>
      <w:r w:rsidR="00A66C80" w:rsidRPr="00237374">
        <w:t xml:space="preserve">figure </w:t>
      </w:r>
      <w:r w:rsidR="00237374" w:rsidRPr="00237374">
        <w:t>3</w:t>
      </w:r>
      <w:r w:rsidR="00442C01">
        <w:t xml:space="preserve"> </w:t>
      </w:r>
      <w:r w:rsidR="00442C01" w:rsidRPr="00442C01">
        <w:t>(</w:t>
      </w:r>
      <w:r w:rsidR="00442C01" w:rsidRPr="00442C01">
        <w:rPr>
          <w:i/>
          <w:iCs/>
        </w:rPr>
        <w:t>Find a new boiler | Worcester Bosch</w:t>
      </w:r>
      <w:r w:rsidR="00442C01" w:rsidRPr="00442C01">
        <w:t>, no date)</w:t>
      </w:r>
      <w:r w:rsidR="00237374" w:rsidRPr="00237374">
        <w:t>.</w:t>
      </w:r>
      <w:r w:rsidR="00A66C80" w:rsidRPr="00237374">
        <w:t xml:space="preserve"> </w:t>
      </w:r>
      <w:r w:rsidR="00A66C80">
        <w:t>I</w:t>
      </w:r>
      <w:r w:rsidR="002D615B">
        <w:t xml:space="preserve">t is noted that a 30kw boiler will be sufficient but when reviewing approved document </w:t>
      </w:r>
      <w:r w:rsidR="00487D98">
        <w:t>L conservation of fuel and power</w:t>
      </w:r>
      <w:r w:rsidR="00AA0783">
        <w:t xml:space="preserve"> it is specified that the boiler should be of sufficient size to be able to </w:t>
      </w:r>
      <w:r w:rsidR="00A768D2">
        <w:t>be regulated down to the requirements of the building</w:t>
      </w:r>
      <w:r w:rsidR="00552D41">
        <w:t xml:space="preserve"> </w:t>
      </w:r>
      <w:r w:rsidR="00552D41" w:rsidRPr="00552D41">
        <w:t>(Welsh Government, 2024b, p. 39)</w:t>
      </w:r>
      <w:r w:rsidR="00A768D2">
        <w:t xml:space="preserve">. </w:t>
      </w:r>
    </w:p>
    <w:p w14:paraId="17D86B6B" w14:textId="0F83321A" w:rsidR="00C22E8B" w:rsidRDefault="00C22E8B" w:rsidP="00C22E8B">
      <w:pPr>
        <w:jc w:val="center"/>
        <w:rPr>
          <w:color w:val="FF0000"/>
        </w:rPr>
      </w:pPr>
      <w:r w:rsidRPr="00C22E8B">
        <w:rPr>
          <w:noProof/>
          <w:color w:val="FF0000"/>
        </w:rPr>
        <w:drawing>
          <wp:inline distT="0" distB="0" distL="0" distR="0" wp14:anchorId="3725CC96" wp14:editId="1F0E3484">
            <wp:extent cx="4752975" cy="2875165"/>
            <wp:effectExtent l="76200" t="76200" r="123825" b="135255"/>
            <wp:docPr id="726030126" name="Picture 1" descr="A screenshot of a pos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6030126" name="Picture 1" descr="A screenshot of a post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58018" cy="287821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0DC8AEC" w14:textId="2985EDED" w:rsidR="002D615B" w:rsidRPr="00835369" w:rsidRDefault="00C22E8B" w:rsidP="00835369">
      <w:pPr>
        <w:jc w:val="center"/>
      </w:pPr>
      <w:r w:rsidRPr="00237374">
        <w:t xml:space="preserve">Figure </w:t>
      </w:r>
      <w:r w:rsidR="00237374" w:rsidRPr="00237374">
        <w:t>3.</w:t>
      </w:r>
    </w:p>
    <w:p w14:paraId="3198BCE9" w14:textId="11354061" w:rsidR="00EF62BA" w:rsidRPr="002D2C1C" w:rsidRDefault="00EF62BA" w:rsidP="00EF62BA">
      <w:r>
        <w:t>Approved document J covers combustion appliances and fuel storage systems</w:t>
      </w:r>
      <w:r w:rsidR="00B156BF">
        <w:t xml:space="preserve"> this document </w:t>
      </w:r>
      <w:r w:rsidR="00CE22C2">
        <w:t>governs the installation of the heating system</w:t>
      </w:r>
      <w:r w:rsidR="0022658E">
        <w:t xml:space="preserve">, we have specified the boiler to be located in the kitchen as this is a well ventilated space with easy access to the boiler </w:t>
      </w:r>
      <w:r w:rsidR="00E83483">
        <w:t>for maintenance and the flue for the boiler can routed directly to the outside as the boiler is located on an exterior wall</w:t>
      </w:r>
      <w:r w:rsidR="00481832">
        <w:t xml:space="preserve"> in accordance to the requirements in approved document J</w:t>
      </w:r>
      <w:r w:rsidR="00241CD6">
        <w:t xml:space="preserve"> </w:t>
      </w:r>
      <w:r w:rsidR="00241CD6" w:rsidRPr="00241CD6">
        <w:t>(Welsh Government, 2010)</w:t>
      </w:r>
      <w:r w:rsidR="00E83483">
        <w:t xml:space="preserve">. </w:t>
      </w:r>
    </w:p>
    <w:p w14:paraId="31F28393" w14:textId="4502D9D5" w:rsidR="00C6667A" w:rsidRDefault="00DB6248" w:rsidP="00B27AFF">
      <w:r>
        <w:lastRenderedPageBreak/>
        <w:t xml:space="preserve">We have tried to ensure that flow and return pipework runs through the transfer rooms </w:t>
      </w:r>
      <w:r w:rsidR="00BB0AA8">
        <w:t>where possible to minimize disruption of future maintenance works.</w:t>
      </w:r>
    </w:p>
    <w:p w14:paraId="3B3F3CAE" w14:textId="3EB0A321" w:rsidR="00894772" w:rsidRPr="00BC005A" w:rsidRDefault="00BC005A" w:rsidP="00B27AFF">
      <w:r w:rsidRPr="00F12C6A">
        <w:t xml:space="preserve">Figure </w:t>
      </w:r>
      <w:r w:rsidR="00F12C6A" w:rsidRPr="00F12C6A">
        <w:t>4.</w:t>
      </w:r>
      <w:r w:rsidRPr="00F12C6A">
        <w:t xml:space="preserve"> </w:t>
      </w:r>
      <w:r>
        <w:t xml:space="preserve">shows the </w:t>
      </w:r>
      <w:r w:rsidR="008F0439">
        <w:t>BTU requirements for each of the building’s rooms, using this information we were abl</w:t>
      </w:r>
      <w:r w:rsidR="00893219">
        <w:t>e</w:t>
      </w:r>
      <w:r w:rsidR="008F0439">
        <w:t xml:space="preserve"> to develop a </w:t>
      </w:r>
      <w:r w:rsidR="00893219">
        <w:t>radiator schedule</w:t>
      </w:r>
      <w:r w:rsidR="00931688">
        <w:t xml:space="preserve"> shown in Figure 5.</w:t>
      </w:r>
      <w:r w:rsidR="00893219">
        <w:t xml:space="preserve"> to match the requirements of the building</w:t>
      </w:r>
      <w:r w:rsidR="00931688">
        <w:t xml:space="preserve"> </w:t>
      </w:r>
      <w:r w:rsidR="00931688" w:rsidRPr="00931688">
        <w:t>(</w:t>
      </w:r>
      <w:r w:rsidR="00931688" w:rsidRPr="00931688">
        <w:rPr>
          <w:i/>
          <w:iCs/>
        </w:rPr>
        <w:t>Heat loss Calculator | City Plumbing</w:t>
      </w:r>
      <w:r w:rsidR="00931688" w:rsidRPr="00931688">
        <w:t>, no date)</w:t>
      </w:r>
      <w:r w:rsidR="007C09D7" w:rsidRPr="007C09D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7C09D7" w:rsidRPr="007C09D7">
        <w:t>(</w:t>
      </w:r>
      <w:r w:rsidR="007C09D7" w:rsidRPr="007C09D7">
        <w:rPr>
          <w:i/>
          <w:iCs/>
        </w:rPr>
        <w:t>Central heating Radiators | Convector Radiators | Victorian Plumbing</w:t>
      </w:r>
      <w:r w:rsidR="007C09D7" w:rsidRPr="007C09D7">
        <w:t>, no date)</w:t>
      </w:r>
      <w:r w:rsidR="00893219">
        <w:t xml:space="preserve">. The </w:t>
      </w:r>
      <w:r w:rsidR="00FD09AD">
        <w:t>dimensions</w:t>
      </w:r>
      <w:r w:rsidR="00893219">
        <w:t xml:space="preserve"> of the radiators have been reviewed against the </w:t>
      </w:r>
      <w:r w:rsidR="00FD09AD">
        <w:t>dimensions</w:t>
      </w:r>
      <w:r w:rsidR="00893219">
        <w:t xml:space="preserve"> of the room</w:t>
      </w:r>
      <w:r w:rsidR="00FA4F6D">
        <w:t xml:space="preserve">s to ensure they match the spaces </w:t>
      </w:r>
      <w:r w:rsidR="006116F4">
        <w:t>available;</w:t>
      </w:r>
      <w:r w:rsidR="004E037E">
        <w:t xml:space="preserve"> we have tried to locate emitters </w:t>
      </w:r>
      <w:r w:rsidR="00FD6429">
        <w:t>near the coldest parts of the room</w:t>
      </w:r>
      <w:r w:rsidR="00FD09AD">
        <w:t>, near the glazing units,</w:t>
      </w:r>
      <w:r w:rsidR="00FD6429">
        <w:t xml:space="preserve"> where possible. </w:t>
      </w:r>
    </w:p>
    <w:p w14:paraId="37141481" w14:textId="77777777" w:rsidR="008F0439" w:rsidRDefault="008F0439" w:rsidP="00B27AFF">
      <w:pPr>
        <w:rPr>
          <w:color w:val="156082" w:themeColor="accent1"/>
        </w:rPr>
      </w:pPr>
    </w:p>
    <w:p w14:paraId="22F84DC4" w14:textId="11D2CA63" w:rsidR="00A931A7" w:rsidRDefault="00AA639C" w:rsidP="00AA639C">
      <w:pPr>
        <w:jc w:val="center"/>
        <w:rPr>
          <w:color w:val="156082" w:themeColor="accent1"/>
        </w:rPr>
      </w:pPr>
      <w:r w:rsidRPr="00AA639C">
        <w:rPr>
          <w:noProof/>
          <w:color w:val="156082" w:themeColor="accent1"/>
        </w:rPr>
        <w:drawing>
          <wp:inline distT="0" distB="0" distL="0" distR="0" wp14:anchorId="5EAAF4BB" wp14:editId="21D17FEA">
            <wp:extent cx="3962400" cy="4194404"/>
            <wp:effectExtent l="76200" t="76200" r="133350" b="130175"/>
            <wp:docPr id="185273886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2738868" name="Picture 1" descr="A screenshot of a compute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68225" cy="420057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7DF70EC" w14:textId="2AA465A0" w:rsidR="00BC005A" w:rsidRDefault="00931688" w:rsidP="00AA639C">
      <w:pPr>
        <w:jc w:val="center"/>
      </w:pPr>
      <w:r w:rsidRPr="00931688">
        <w:t>Figure 4.</w:t>
      </w:r>
    </w:p>
    <w:p w14:paraId="1E924291" w14:textId="77777777" w:rsidR="00931688" w:rsidRDefault="00931688" w:rsidP="00AA639C">
      <w:pPr>
        <w:jc w:val="center"/>
      </w:pPr>
    </w:p>
    <w:p w14:paraId="4F2A52CD" w14:textId="77777777" w:rsidR="00931688" w:rsidRDefault="00931688" w:rsidP="00AA639C">
      <w:pPr>
        <w:jc w:val="center"/>
      </w:pPr>
    </w:p>
    <w:p w14:paraId="50379DDB" w14:textId="77777777" w:rsidR="007C09D7" w:rsidRDefault="007C09D7" w:rsidP="00AA639C">
      <w:pPr>
        <w:jc w:val="center"/>
      </w:pPr>
    </w:p>
    <w:p w14:paraId="6FD67CA8" w14:textId="77777777" w:rsidR="007C09D7" w:rsidRDefault="007C09D7" w:rsidP="00AA639C">
      <w:pPr>
        <w:jc w:val="center"/>
      </w:pPr>
    </w:p>
    <w:p w14:paraId="4B628073" w14:textId="77777777" w:rsidR="007C09D7" w:rsidRPr="00931688" w:rsidRDefault="007C09D7" w:rsidP="00AA639C">
      <w:pPr>
        <w:jc w:val="center"/>
      </w:pPr>
    </w:p>
    <w:tbl>
      <w:tblPr>
        <w:tblW w:w="10220" w:type="dxa"/>
        <w:jc w:val="center"/>
        <w:tblLook w:val="04A0" w:firstRow="1" w:lastRow="0" w:firstColumn="1" w:lastColumn="0" w:noHBand="0" w:noVBand="1"/>
      </w:tblPr>
      <w:tblGrid>
        <w:gridCol w:w="2460"/>
        <w:gridCol w:w="5760"/>
        <w:gridCol w:w="2000"/>
      </w:tblGrid>
      <w:tr w:rsidR="00586F84" w:rsidRPr="00586F84" w14:paraId="3491D232" w14:textId="77777777" w:rsidTr="00586F84">
        <w:trPr>
          <w:trHeight w:val="320"/>
          <w:jc w:val="center"/>
        </w:trPr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E6F5"/>
            <w:noWrap/>
            <w:vAlign w:val="bottom"/>
            <w:hideMark/>
          </w:tcPr>
          <w:p w14:paraId="42B22DD4" w14:textId="77777777" w:rsidR="00586F84" w:rsidRPr="00586F84" w:rsidRDefault="00586F84" w:rsidP="00586F84">
            <w:pPr>
              <w:spacing w:after="0" w:line="240" w:lineRule="auto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586F84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lastRenderedPageBreak/>
              <w:t>Radiator schedule</w:t>
            </w:r>
          </w:p>
        </w:tc>
        <w:tc>
          <w:tcPr>
            <w:tcW w:w="5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noWrap/>
            <w:vAlign w:val="bottom"/>
            <w:hideMark/>
          </w:tcPr>
          <w:p w14:paraId="4894F010" w14:textId="77777777" w:rsidR="00586F84" w:rsidRPr="00586F84" w:rsidRDefault="00586F84" w:rsidP="00586F84">
            <w:pPr>
              <w:spacing w:after="0" w:line="240" w:lineRule="auto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586F84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Emitter size 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E6F5"/>
            <w:noWrap/>
            <w:vAlign w:val="bottom"/>
            <w:hideMark/>
          </w:tcPr>
          <w:p w14:paraId="14CA6BAF" w14:textId="1ADEB647" w:rsidR="00586F84" w:rsidRPr="00586F84" w:rsidRDefault="00FA4F6D" w:rsidP="00586F84">
            <w:pPr>
              <w:spacing w:after="0" w:line="240" w:lineRule="auto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E</w:t>
            </w:r>
            <w:r w:rsidR="00586F84" w:rsidRPr="00586F84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mitter BTU</w:t>
            </w:r>
          </w:p>
        </w:tc>
      </w:tr>
      <w:tr w:rsidR="00586F84" w:rsidRPr="00586F84" w14:paraId="141A1C92" w14:textId="77777777" w:rsidTr="00586F84">
        <w:trPr>
          <w:trHeight w:val="320"/>
          <w:jc w:val="center"/>
        </w:trPr>
        <w:tc>
          <w:tcPr>
            <w:tcW w:w="24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995CA" w14:textId="77777777" w:rsidR="00586F84" w:rsidRPr="00586F84" w:rsidRDefault="00586F84" w:rsidP="00586F84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586F84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Lounge</w:t>
            </w:r>
          </w:p>
        </w:tc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4471E" w14:textId="77777777" w:rsidR="00586F84" w:rsidRPr="00586F84" w:rsidRDefault="00586F84" w:rsidP="00586F84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586F84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600 x 1000 type 21 slim double panel radiator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9107C" w14:textId="77777777" w:rsidR="00586F84" w:rsidRPr="00586F84" w:rsidRDefault="00586F84" w:rsidP="00586F84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586F84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4346</w:t>
            </w:r>
          </w:p>
        </w:tc>
      </w:tr>
      <w:tr w:rsidR="00586F84" w:rsidRPr="00586F84" w14:paraId="532DAC05" w14:textId="77777777" w:rsidTr="00586F84">
        <w:trPr>
          <w:trHeight w:val="320"/>
          <w:jc w:val="center"/>
        </w:trPr>
        <w:tc>
          <w:tcPr>
            <w:tcW w:w="24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6D75E" w14:textId="77777777" w:rsidR="00586F84" w:rsidRPr="00586F84" w:rsidRDefault="00586F84" w:rsidP="00586F84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586F84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Kitchen / diner</w:t>
            </w:r>
          </w:p>
        </w:tc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1122F" w14:textId="77777777" w:rsidR="00586F84" w:rsidRPr="00586F84" w:rsidRDefault="00586F84" w:rsidP="00586F84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586F84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600 x 1200 type21 slim double panel radiator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3512B" w14:textId="77777777" w:rsidR="00586F84" w:rsidRPr="00586F84" w:rsidRDefault="00586F84" w:rsidP="00586F84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586F84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5795</w:t>
            </w:r>
          </w:p>
        </w:tc>
      </w:tr>
      <w:tr w:rsidR="00586F84" w:rsidRPr="00586F84" w14:paraId="7B53B9C7" w14:textId="77777777" w:rsidTr="00586F84">
        <w:trPr>
          <w:trHeight w:val="320"/>
          <w:jc w:val="center"/>
        </w:trPr>
        <w:tc>
          <w:tcPr>
            <w:tcW w:w="24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D2E02" w14:textId="77777777" w:rsidR="00586F84" w:rsidRPr="00586F84" w:rsidRDefault="00586F84" w:rsidP="00586F84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586F84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Cloak </w:t>
            </w:r>
          </w:p>
        </w:tc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AD5AC" w14:textId="77777777" w:rsidR="00586F84" w:rsidRPr="00586F84" w:rsidRDefault="00586F84" w:rsidP="00586F84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586F84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 xml:space="preserve">600 x 600 type 11 compact single radiator 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40440" w14:textId="77777777" w:rsidR="00586F84" w:rsidRPr="00586F84" w:rsidRDefault="00586F84" w:rsidP="00586F84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586F84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1944</w:t>
            </w:r>
          </w:p>
        </w:tc>
      </w:tr>
      <w:tr w:rsidR="00586F84" w:rsidRPr="00586F84" w14:paraId="70385458" w14:textId="77777777" w:rsidTr="00586F84">
        <w:trPr>
          <w:trHeight w:val="320"/>
          <w:jc w:val="center"/>
        </w:trPr>
        <w:tc>
          <w:tcPr>
            <w:tcW w:w="24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0AFFC7" w14:textId="77777777" w:rsidR="00586F84" w:rsidRPr="00586F84" w:rsidRDefault="00586F84" w:rsidP="00586F84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586F84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Hallway</w:t>
            </w:r>
          </w:p>
        </w:tc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35220" w14:textId="77777777" w:rsidR="00586F84" w:rsidRPr="00586F84" w:rsidRDefault="00586F84" w:rsidP="00586F84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586F84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 xml:space="preserve">600 x 800 type 11 single panel radiator 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297DA" w14:textId="77777777" w:rsidR="00586F84" w:rsidRPr="00586F84" w:rsidRDefault="00586F84" w:rsidP="00586F84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586F84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2592</w:t>
            </w:r>
          </w:p>
        </w:tc>
      </w:tr>
      <w:tr w:rsidR="00586F84" w:rsidRPr="00586F84" w14:paraId="1D27EB44" w14:textId="77777777" w:rsidTr="00586F84">
        <w:trPr>
          <w:trHeight w:val="320"/>
          <w:jc w:val="center"/>
        </w:trPr>
        <w:tc>
          <w:tcPr>
            <w:tcW w:w="24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89F1E" w14:textId="77777777" w:rsidR="00586F84" w:rsidRPr="00586F84" w:rsidRDefault="00586F84" w:rsidP="00586F84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586F84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Bedroom 1</w:t>
            </w:r>
          </w:p>
        </w:tc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D1226" w14:textId="77777777" w:rsidR="00586F84" w:rsidRPr="00586F84" w:rsidRDefault="00586F84" w:rsidP="00586F84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586F84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 xml:space="preserve">600 x 900 type 11 single panel radiator 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E03E3" w14:textId="77777777" w:rsidR="00586F84" w:rsidRPr="00586F84" w:rsidRDefault="00586F84" w:rsidP="00586F84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586F84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2917</w:t>
            </w:r>
          </w:p>
        </w:tc>
      </w:tr>
      <w:tr w:rsidR="00586F84" w:rsidRPr="00586F84" w14:paraId="2A3539EF" w14:textId="77777777" w:rsidTr="00586F84">
        <w:trPr>
          <w:trHeight w:val="320"/>
          <w:jc w:val="center"/>
        </w:trPr>
        <w:tc>
          <w:tcPr>
            <w:tcW w:w="24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95457" w14:textId="77777777" w:rsidR="00586F84" w:rsidRPr="00586F84" w:rsidRDefault="00586F84" w:rsidP="00586F84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586F84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Bedroom 2</w:t>
            </w:r>
          </w:p>
        </w:tc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54FC5" w14:textId="77777777" w:rsidR="00586F84" w:rsidRPr="00586F84" w:rsidRDefault="00586F84" w:rsidP="00586F84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586F84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 xml:space="preserve">600 x 800 type 11 single panel radiator 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1FAF4" w14:textId="77777777" w:rsidR="00586F84" w:rsidRPr="00586F84" w:rsidRDefault="00586F84" w:rsidP="00586F84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586F84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2592</w:t>
            </w:r>
          </w:p>
        </w:tc>
      </w:tr>
      <w:tr w:rsidR="00586F84" w:rsidRPr="00586F84" w14:paraId="74A39191" w14:textId="77777777" w:rsidTr="00586F84">
        <w:trPr>
          <w:trHeight w:val="320"/>
          <w:jc w:val="center"/>
        </w:trPr>
        <w:tc>
          <w:tcPr>
            <w:tcW w:w="24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C50C0" w14:textId="77777777" w:rsidR="00586F84" w:rsidRPr="00586F84" w:rsidRDefault="00586F84" w:rsidP="00586F84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586F84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Bedroom 3</w:t>
            </w:r>
          </w:p>
        </w:tc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2C82B" w14:textId="77777777" w:rsidR="00586F84" w:rsidRPr="00586F84" w:rsidRDefault="00586F84" w:rsidP="00586F84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586F84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 xml:space="preserve">600 x 800 type 11 single panel radiator 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5DB1B" w14:textId="77777777" w:rsidR="00586F84" w:rsidRPr="00586F84" w:rsidRDefault="00586F84" w:rsidP="00586F84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586F84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2592</w:t>
            </w:r>
          </w:p>
        </w:tc>
      </w:tr>
      <w:tr w:rsidR="00586F84" w:rsidRPr="00586F84" w14:paraId="058CCAC0" w14:textId="77777777" w:rsidTr="00586F84">
        <w:trPr>
          <w:trHeight w:val="320"/>
          <w:jc w:val="center"/>
        </w:trPr>
        <w:tc>
          <w:tcPr>
            <w:tcW w:w="24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46422" w14:textId="77777777" w:rsidR="00586F84" w:rsidRPr="00586F84" w:rsidRDefault="00586F84" w:rsidP="00586F84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586F84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Bathroom</w:t>
            </w:r>
          </w:p>
        </w:tc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23AF4" w14:textId="77777777" w:rsidR="00586F84" w:rsidRPr="00586F84" w:rsidRDefault="00586F84" w:rsidP="00586F84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586F84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 xml:space="preserve">600 x 800 type 11 single panel radiator 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C6AE0" w14:textId="77777777" w:rsidR="00586F84" w:rsidRPr="00586F84" w:rsidRDefault="00586F84" w:rsidP="00586F84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586F84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2592</w:t>
            </w:r>
          </w:p>
        </w:tc>
      </w:tr>
      <w:tr w:rsidR="00586F84" w:rsidRPr="00586F84" w14:paraId="5D301BDC" w14:textId="77777777" w:rsidTr="00586F84">
        <w:trPr>
          <w:trHeight w:val="320"/>
          <w:jc w:val="center"/>
        </w:trPr>
        <w:tc>
          <w:tcPr>
            <w:tcW w:w="24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AE425" w14:textId="77777777" w:rsidR="00586F84" w:rsidRPr="00586F84" w:rsidRDefault="00586F84" w:rsidP="00586F84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586F84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>En suite</w:t>
            </w:r>
          </w:p>
        </w:tc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F225B" w14:textId="77777777" w:rsidR="00586F84" w:rsidRPr="00586F84" w:rsidRDefault="00586F84" w:rsidP="00586F84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586F84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 xml:space="preserve">500 x 500 type 11 compact single convector radiator 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5B867" w14:textId="77777777" w:rsidR="00586F84" w:rsidRPr="00586F84" w:rsidRDefault="00586F84" w:rsidP="00586F84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586F84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1392</w:t>
            </w:r>
          </w:p>
        </w:tc>
      </w:tr>
      <w:tr w:rsidR="00586F84" w:rsidRPr="00586F84" w14:paraId="2E047104" w14:textId="77777777" w:rsidTr="00586F84">
        <w:trPr>
          <w:trHeight w:val="320"/>
          <w:jc w:val="center"/>
        </w:trPr>
        <w:tc>
          <w:tcPr>
            <w:tcW w:w="2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A9BBF6" w14:textId="77777777" w:rsidR="00586F84" w:rsidRPr="00586F84" w:rsidRDefault="00586F84" w:rsidP="00586F84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586F84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Landing 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9C9B92" w14:textId="77777777" w:rsidR="00586F84" w:rsidRPr="00586F84" w:rsidRDefault="00586F84" w:rsidP="00586F84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586F84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 xml:space="preserve">500 x 500 type 11 compact single convector radiator 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8E34A" w14:textId="77777777" w:rsidR="00586F84" w:rsidRPr="00586F84" w:rsidRDefault="00586F84" w:rsidP="00586F84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</w:pPr>
            <w:r w:rsidRPr="00586F84">
              <w:rPr>
                <w:rFonts w:ascii="Aptos" w:eastAsia="Times New Roman" w:hAnsi="Aptos" w:cs="Times New Roman"/>
                <w:color w:val="000000"/>
                <w:kern w:val="0"/>
                <w:lang w:eastAsia="en-GB"/>
                <w14:ligatures w14:val="none"/>
              </w:rPr>
              <w:t>1392</w:t>
            </w:r>
          </w:p>
        </w:tc>
      </w:tr>
    </w:tbl>
    <w:p w14:paraId="5E8A8B63" w14:textId="1CE6A1D5" w:rsidR="00BE609C" w:rsidRPr="00931688" w:rsidRDefault="008F0439" w:rsidP="008F0439">
      <w:pPr>
        <w:jc w:val="center"/>
      </w:pPr>
      <w:r w:rsidRPr="00931688">
        <w:t xml:space="preserve">Figure </w:t>
      </w:r>
      <w:r w:rsidR="00931688" w:rsidRPr="00931688">
        <w:t>5.</w:t>
      </w:r>
    </w:p>
    <w:p w14:paraId="1122D794" w14:textId="348BED1C" w:rsidR="009F7C4E" w:rsidRPr="00F037E5" w:rsidRDefault="0033660C" w:rsidP="00B27AFF">
      <w:r>
        <w:t>Approved document G covers sanitation, hot water and efficiency in this document th</w:t>
      </w:r>
      <w:r w:rsidR="00FA4F6D">
        <w:t>ere is a requirement for all washing facilit</w:t>
      </w:r>
      <w:r w:rsidR="009833ED">
        <w:t>ies to be supplied with wholesome</w:t>
      </w:r>
      <w:r w:rsidR="00493746">
        <w:t xml:space="preserve"> heated</w:t>
      </w:r>
      <w:r w:rsidR="009833ED">
        <w:t xml:space="preserve"> water, in the domestic hot water pla</w:t>
      </w:r>
      <w:r w:rsidR="00493746">
        <w:t xml:space="preserve">n, DHW, we have supplied </w:t>
      </w:r>
      <w:r w:rsidR="00B82B74">
        <w:t xml:space="preserve">all washing facilities with hot water </w:t>
      </w:r>
      <w:r w:rsidR="005A146F">
        <w:t xml:space="preserve">and cold water </w:t>
      </w:r>
      <w:r w:rsidR="00B82B74">
        <w:t xml:space="preserve">supply and kept pipe runs either to the exterior </w:t>
      </w:r>
      <w:r w:rsidR="002B725B">
        <w:t xml:space="preserve">walls of the building </w:t>
      </w:r>
      <w:r w:rsidR="00170F85">
        <w:t>or tried to keep pipe runs to the transfer and unoccupied areas should any maintenance be required in the future on the system</w:t>
      </w:r>
      <w:r w:rsidR="00652A7D">
        <w:t xml:space="preserve"> </w:t>
      </w:r>
      <w:r w:rsidR="00DC6A92" w:rsidRPr="00DC6A92">
        <w:t>(Welsh Government, 2010b, p. 16)</w:t>
      </w:r>
      <w:r w:rsidR="00AD2611">
        <w:t xml:space="preserve">. </w:t>
      </w:r>
      <w:r w:rsidR="005A146F">
        <w:t xml:space="preserve">We have also accommodated supplies of cold water for the installation of white goods such as dishwasher and washing machine. </w:t>
      </w:r>
    </w:p>
    <w:p w14:paraId="00A1A89B" w14:textId="5E35FC20" w:rsidR="006D6119" w:rsidRDefault="006D6119" w:rsidP="00081766">
      <w:pPr>
        <w:pStyle w:val="Heading2"/>
      </w:pPr>
      <w:bookmarkStart w:id="3" w:name="_Toc187934507"/>
      <w:r>
        <w:t>Lighting</w:t>
      </w:r>
      <w:r w:rsidR="009575CD">
        <w:t>,</w:t>
      </w:r>
      <w:r>
        <w:t xml:space="preserve"> small </w:t>
      </w:r>
      <w:r w:rsidR="00081766">
        <w:t>power</w:t>
      </w:r>
      <w:r w:rsidR="009575CD">
        <w:t xml:space="preserve"> &amp; telecoms</w:t>
      </w:r>
      <w:bookmarkEnd w:id="3"/>
    </w:p>
    <w:p w14:paraId="0BCE5091" w14:textId="77142190" w:rsidR="00A57381" w:rsidRPr="00C84DE0" w:rsidRDefault="00055BD8" w:rsidP="00B27AFF">
      <w:r>
        <w:t xml:space="preserve">We have </w:t>
      </w:r>
      <w:r w:rsidR="0065238A">
        <w:t>included</w:t>
      </w:r>
      <w:r w:rsidR="00991E63">
        <w:t xml:space="preserve"> a mixture of downlights and pendant lights across both floors of the building</w:t>
      </w:r>
      <w:r w:rsidR="0065238A">
        <w:t xml:space="preserve"> along with a</w:t>
      </w:r>
      <w:r w:rsidR="00454A98">
        <w:t xml:space="preserve"> </w:t>
      </w:r>
      <w:r w:rsidR="00A57381">
        <w:t>downlights</w:t>
      </w:r>
      <w:r w:rsidR="00454A98">
        <w:t xml:space="preserve"> used in the more frequently used areas and wet rooms of the building where </w:t>
      </w:r>
      <w:r w:rsidR="00A57381">
        <w:t>higher levels of lighting are required</w:t>
      </w:r>
      <w:r w:rsidR="00DD0587">
        <w:t xml:space="preserve"> with </w:t>
      </w:r>
      <w:r w:rsidR="00F2626C">
        <w:t>300</w:t>
      </w:r>
      <w:r w:rsidR="00DD0587">
        <w:t xml:space="preserve"> Lux </w:t>
      </w:r>
      <w:r w:rsidR="00971826">
        <w:t xml:space="preserve">at </w:t>
      </w:r>
      <w:r w:rsidR="0031567F">
        <w:t xml:space="preserve">surface height </w:t>
      </w:r>
      <w:r w:rsidR="00DD0587">
        <w:t xml:space="preserve">being provided to the Kitchen </w:t>
      </w:r>
      <w:r w:rsidR="00183BBC">
        <w:t>area</w:t>
      </w:r>
      <w:r w:rsidR="00971826">
        <w:t xml:space="preserve">, 200 Lux at floor level </w:t>
      </w:r>
      <w:r w:rsidR="0031567F">
        <w:t>for wet rooms</w:t>
      </w:r>
      <w:r w:rsidR="00F037E5">
        <w:t>,</w:t>
      </w:r>
      <w:r w:rsidR="0031567F">
        <w:t xml:space="preserve"> and </w:t>
      </w:r>
      <w:r w:rsidR="004F1C67">
        <w:t>150 Lux at floor level in the lounge area</w:t>
      </w:r>
      <w:r w:rsidR="00C84DE0">
        <w:t xml:space="preserve"> </w:t>
      </w:r>
      <w:r w:rsidR="00C84DE0" w:rsidRPr="00C84DE0">
        <w:t>(Franklin, 2024)</w:t>
      </w:r>
      <w:r w:rsidR="004F1C67">
        <w:t>.</w:t>
      </w:r>
      <w:r w:rsidR="00C84DE0">
        <w:t xml:space="preserve"> </w:t>
      </w:r>
      <w:r w:rsidR="00770EA9">
        <w:t xml:space="preserve">We have also made provision for the installation of </w:t>
      </w:r>
      <w:r w:rsidR="004F1C67">
        <w:t>high-speed</w:t>
      </w:r>
      <w:r w:rsidR="00770EA9">
        <w:t xml:space="preserve"> communications in the </w:t>
      </w:r>
      <w:r w:rsidR="00655425">
        <w:t>lounge where this is most likely to be required to conform wi</w:t>
      </w:r>
      <w:r w:rsidR="003B632C">
        <w:t xml:space="preserve">th the requirements set out in </w:t>
      </w:r>
      <w:r w:rsidR="00024FC7">
        <w:t>approved document R electronic communications</w:t>
      </w:r>
      <w:r w:rsidR="00F32E96">
        <w:t xml:space="preserve"> </w:t>
      </w:r>
      <w:r w:rsidR="00F32E96" w:rsidRPr="00F32E96">
        <w:t>(Crown copyright, 2017)</w:t>
      </w:r>
      <w:r w:rsidR="00024FC7">
        <w:t xml:space="preserve">. </w:t>
      </w:r>
    </w:p>
    <w:p w14:paraId="7E8CD98A" w14:textId="555D28F6" w:rsidR="00271F90" w:rsidRDefault="006116F4" w:rsidP="00B27AFF">
      <w:r>
        <w:t xml:space="preserve">We have included the provision </w:t>
      </w:r>
      <w:r w:rsidR="004A2D10">
        <w:t>of multiple double sockets</w:t>
      </w:r>
      <w:r w:rsidR="00C62315">
        <w:t xml:space="preserve"> in the lounge and </w:t>
      </w:r>
      <w:r w:rsidR="003F64E3">
        <w:t xml:space="preserve">kitchen areas as the most frequently inhabited areas and to ensure that the building remains </w:t>
      </w:r>
      <w:r w:rsidR="00C23D2F">
        <w:t>suitable for future technology use</w:t>
      </w:r>
      <w:r w:rsidR="004F1C67">
        <w:t>, the sockets in the building will be split across two ring mains one per floor.</w:t>
      </w:r>
    </w:p>
    <w:p w14:paraId="5D3B45CF" w14:textId="45DE1C35" w:rsidR="007537CA" w:rsidRPr="00ED3A5D" w:rsidRDefault="007537CA" w:rsidP="00B27AFF">
      <w:r>
        <w:t xml:space="preserve">We have included the installation of smoke </w:t>
      </w:r>
      <w:r w:rsidR="001D5E1A">
        <w:t xml:space="preserve">detectors/alarms and a heat detector to comply with approved document </w:t>
      </w:r>
      <w:r w:rsidR="00914D7A">
        <w:t xml:space="preserve">B Fire safety one smoke alarm has been located on the </w:t>
      </w:r>
      <w:r w:rsidR="008D7218">
        <w:t>first-floor</w:t>
      </w:r>
      <w:r w:rsidR="00914D7A">
        <w:t xml:space="preserve"> </w:t>
      </w:r>
      <w:r w:rsidR="00537D1B">
        <w:t xml:space="preserve">landing, one in the kitchen area, and one in the lounge area. </w:t>
      </w:r>
      <w:r w:rsidR="008D7218">
        <w:t xml:space="preserve">The heat alarm has </w:t>
      </w:r>
      <w:r w:rsidR="00ED3A5D">
        <w:t>is located</w:t>
      </w:r>
      <w:r w:rsidR="008D7218">
        <w:t xml:space="preserve"> the kitchen </w:t>
      </w:r>
      <w:r w:rsidR="00F32E96">
        <w:t>area,</w:t>
      </w:r>
      <w:r w:rsidR="008D7218">
        <w:t xml:space="preserve"> which is the room at most risk of fire</w:t>
      </w:r>
      <w:r w:rsidR="00C13BDE">
        <w:t>, the alarms require a main power supply and are radio linked to each</w:t>
      </w:r>
      <w:r w:rsidR="00F32E96">
        <w:t xml:space="preserve"> </w:t>
      </w:r>
      <w:r w:rsidR="00C13BDE">
        <w:t>other</w:t>
      </w:r>
      <w:r w:rsidR="00ED3A5D">
        <w:t xml:space="preserve"> </w:t>
      </w:r>
      <w:r w:rsidR="00ED3A5D" w:rsidRPr="00ED3A5D">
        <w:t>(</w:t>
      </w:r>
      <w:r w:rsidR="00ED3A5D" w:rsidRPr="00ED3A5D">
        <w:rPr>
          <w:i/>
          <w:iCs/>
        </w:rPr>
        <w:t xml:space="preserve">The Building </w:t>
      </w:r>
      <w:r w:rsidR="00ED3A5D" w:rsidRPr="00ED3A5D">
        <w:rPr>
          <w:i/>
          <w:iCs/>
        </w:rPr>
        <w:lastRenderedPageBreak/>
        <w:t>Regulations 2010</w:t>
      </w:r>
      <w:r w:rsidR="00ED3A5D" w:rsidRPr="00ED3A5D">
        <w:t>. 2006 edition incorporating 2010, 2016 and 2020 amendments, 2006, p. 20)</w:t>
      </w:r>
      <w:r w:rsidR="008D7218">
        <w:t xml:space="preserve">. </w:t>
      </w:r>
    </w:p>
    <w:p w14:paraId="44702517" w14:textId="3317B2A8" w:rsidR="00642747" w:rsidRPr="00642747" w:rsidRDefault="00642747" w:rsidP="00B27AFF">
      <w:r>
        <w:t xml:space="preserve">We have made provision throughout the building </w:t>
      </w:r>
      <w:r w:rsidR="00361B6E">
        <w:t xml:space="preserve">for the installation of fused spurs for </w:t>
      </w:r>
      <w:r w:rsidR="00DF3760">
        <w:t>the</w:t>
      </w:r>
      <w:r w:rsidR="00361B6E">
        <w:t xml:space="preserve"> fire suppression pump, boiler, extractor hood, </w:t>
      </w:r>
      <w:r w:rsidR="003D621B">
        <w:t>cooker, and MVHR unit.</w:t>
      </w:r>
    </w:p>
    <w:p w14:paraId="74311018" w14:textId="2E37C640" w:rsidR="00224BF7" w:rsidRDefault="000E56D7" w:rsidP="00DE089E">
      <w:pPr>
        <w:pStyle w:val="Heading2"/>
      </w:pPr>
      <w:bookmarkStart w:id="4" w:name="_Toc187934508"/>
      <w:r>
        <w:t>Wastewater and drainage</w:t>
      </w:r>
      <w:bookmarkEnd w:id="4"/>
    </w:p>
    <w:p w14:paraId="782C6491" w14:textId="44380FE4" w:rsidR="000E56D7" w:rsidRPr="00EB65D1" w:rsidRDefault="005D7407" w:rsidP="000E56D7">
      <w:r>
        <w:t xml:space="preserve">We </w:t>
      </w:r>
      <w:r w:rsidR="00954F94">
        <w:t xml:space="preserve">have </w:t>
      </w:r>
      <w:r w:rsidR="00A2544C">
        <w:t xml:space="preserve">included the </w:t>
      </w:r>
      <w:r w:rsidR="00223F0E">
        <w:t>wastewater</w:t>
      </w:r>
      <w:r w:rsidR="00EE4C01">
        <w:t xml:space="preserve"> and drainage layouts</w:t>
      </w:r>
      <w:r w:rsidR="000B39F2">
        <w:t>, in these layouts we have</w:t>
      </w:r>
      <w:r w:rsidR="00C0325A">
        <w:t xml:space="preserve">, where possible, </w:t>
      </w:r>
      <w:r w:rsidR="00E72CB5">
        <w:t xml:space="preserve">kept waste and drainage routing with minimal </w:t>
      </w:r>
      <w:r w:rsidR="00223F0E">
        <w:t xml:space="preserve">bends and as direct as possible in line with guidance from Approved document H Drainage and wastewater. We have included the use of bottle traps for </w:t>
      </w:r>
      <w:r w:rsidR="00CD6797">
        <w:t>wastes to eliminate any odours from the sewage system and to capture</w:t>
      </w:r>
      <w:r w:rsidR="00A74910">
        <w:t xml:space="preserve"> large solids and prevent discharge into the sewer system</w:t>
      </w:r>
      <w:r w:rsidR="00EB65D1">
        <w:t xml:space="preserve"> </w:t>
      </w:r>
      <w:r w:rsidR="00EB65D1" w:rsidRPr="00EB65D1">
        <w:t>(W</w:t>
      </w:r>
      <w:r w:rsidR="00EB65D1">
        <w:t>elsh</w:t>
      </w:r>
      <w:r w:rsidR="00EB65D1" w:rsidRPr="00EB65D1">
        <w:t xml:space="preserve"> G</w:t>
      </w:r>
      <w:r w:rsidR="00EB65D1">
        <w:t>overnment</w:t>
      </w:r>
      <w:r w:rsidR="00EB65D1" w:rsidRPr="00EB65D1">
        <w:t>, 2002, p. 24)</w:t>
      </w:r>
      <w:r w:rsidR="00A74910">
        <w:t xml:space="preserve">. </w:t>
      </w:r>
      <w:r w:rsidR="00223F0E">
        <w:t xml:space="preserve"> </w:t>
      </w:r>
    </w:p>
    <w:p w14:paraId="4A1FD747" w14:textId="05AE1C4B" w:rsidR="00224BF7" w:rsidRPr="001A508F" w:rsidRDefault="008E5775" w:rsidP="00B27AFF">
      <w:pPr>
        <w:rPr>
          <w:color w:val="000000" w:themeColor="text1"/>
        </w:rPr>
      </w:pPr>
      <w:r>
        <w:rPr>
          <w:color w:val="000000" w:themeColor="text1"/>
        </w:rPr>
        <w:t xml:space="preserve">We have also </w:t>
      </w:r>
      <w:r w:rsidR="00273108">
        <w:rPr>
          <w:color w:val="000000" w:themeColor="text1"/>
        </w:rPr>
        <w:t xml:space="preserve">included ventilation of the </w:t>
      </w:r>
      <w:r w:rsidR="002D7A17">
        <w:rPr>
          <w:color w:val="000000" w:themeColor="text1"/>
        </w:rPr>
        <w:t>drainage</w:t>
      </w:r>
      <w:r w:rsidR="00273108">
        <w:rPr>
          <w:color w:val="000000" w:themeColor="text1"/>
        </w:rPr>
        <w:t xml:space="preserve"> system by including </w:t>
      </w:r>
      <w:r w:rsidR="002D7A17">
        <w:rPr>
          <w:color w:val="000000" w:themeColor="text1"/>
        </w:rPr>
        <w:t xml:space="preserve">standpipes on the soil system that </w:t>
      </w:r>
      <w:r w:rsidR="00DF76DB">
        <w:rPr>
          <w:color w:val="000000" w:themeColor="text1"/>
        </w:rPr>
        <w:t xml:space="preserve">are open ended, there is also the provision of a manway at the intersection </w:t>
      </w:r>
      <w:r w:rsidR="002D07EB">
        <w:rPr>
          <w:color w:val="000000" w:themeColor="text1"/>
        </w:rPr>
        <w:t xml:space="preserve">of </w:t>
      </w:r>
      <w:r w:rsidR="00E839A5">
        <w:rPr>
          <w:color w:val="000000" w:themeColor="text1"/>
        </w:rPr>
        <w:t xml:space="preserve">the </w:t>
      </w:r>
      <w:r w:rsidR="0008213C">
        <w:rPr>
          <w:color w:val="000000" w:themeColor="text1"/>
        </w:rPr>
        <w:t xml:space="preserve">sub surface </w:t>
      </w:r>
      <w:r w:rsidR="002D07EB">
        <w:rPr>
          <w:color w:val="000000" w:themeColor="text1"/>
        </w:rPr>
        <w:t>drainage pipes for maintenance</w:t>
      </w:r>
      <w:r w:rsidR="0008213C">
        <w:rPr>
          <w:color w:val="000000" w:themeColor="text1"/>
        </w:rPr>
        <w:t xml:space="preserve"> and in line with approved document requirements</w:t>
      </w:r>
      <w:r w:rsidR="002D07EB">
        <w:rPr>
          <w:color w:val="000000" w:themeColor="text1"/>
        </w:rPr>
        <w:t xml:space="preserve">. </w:t>
      </w:r>
    </w:p>
    <w:p w14:paraId="65B84582" w14:textId="219BB4A1" w:rsidR="006D568E" w:rsidRDefault="006D568E" w:rsidP="009434F3">
      <w:pPr>
        <w:pStyle w:val="Heading2"/>
      </w:pPr>
      <w:bookmarkStart w:id="5" w:name="_Toc187934509"/>
      <w:r>
        <w:t>Sprinkler</w:t>
      </w:r>
      <w:bookmarkEnd w:id="5"/>
    </w:p>
    <w:p w14:paraId="076ADF37" w14:textId="06BEC348" w:rsidR="001A508F" w:rsidRPr="005D0791" w:rsidRDefault="001A508F" w:rsidP="006D568E">
      <w:pPr>
        <w:rPr>
          <w:color w:val="000000" w:themeColor="text1"/>
        </w:rPr>
      </w:pPr>
      <w:r>
        <w:rPr>
          <w:color w:val="000000" w:themeColor="text1"/>
        </w:rPr>
        <w:t xml:space="preserve">The </w:t>
      </w:r>
      <w:r w:rsidR="000F26F1">
        <w:rPr>
          <w:color w:val="000000" w:themeColor="text1"/>
        </w:rPr>
        <w:t>M&amp;E package also includes a sprin</w:t>
      </w:r>
      <w:r w:rsidR="000C04FC">
        <w:rPr>
          <w:color w:val="000000" w:themeColor="text1"/>
        </w:rPr>
        <w:t>kler system layout</w:t>
      </w:r>
      <w:r w:rsidR="0036738F">
        <w:rPr>
          <w:color w:val="000000" w:themeColor="text1"/>
        </w:rPr>
        <w:t xml:space="preserve"> as the building is being built in Wales and under the </w:t>
      </w:r>
      <w:r w:rsidR="00BE6174">
        <w:rPr>
          <w:color w:val="000000" w:themeColor="text1"/>
        </w:rPr>
        <w:t>Welsh</w:t>
      </w:r>
      <w:r w:rsidR="00A86C89">
        <w:rPr>
          <w:color w:val="000000" w:themeColor="text1"/>
        </w:rPr>
        <w:t xml:space="preserve"> regulation </w:t>
      </w:r>
      <w:r w:rsidR="00AE35FB">
        <w:rPr>
          <w:color w:val="000000" w:themeColor="text1"/>
        </w:rPr>
        <w:t>37a</w:t>
      </w:r>
      <w:r w:rsidR="0036738F">
        <w:rPr>
          <w:color w:val="000000" w:themeColor="text1"/>
        </w:rPr>
        <w:t xml:space="preserve"> </w:t>
      </w:r>
      <w:r w:rsidR="00255391">
        <w:rPr>
          <w:color w:val="000000" w:themeColor="text1"/>
        </w:rPr>
        <w:t xml:space="preserve">it is a requirement for </w:t>
      </w:r>
      <w:r w:rsidR="00AE35FB">
        <w:rPr>
          <w:color w:val="000000" w:themeColor="text1"/>
        </w:rPr>
        <w:t xml:space="preserve">all </w:t>
      </w:r>
      <w:r w:rsidR="00255391">
        <w:rPr>
          <w:color w:val="000000" w:themeColor="text1"/>
        </w:rPr>
        <w:t>new residential buildings to be fitted with a fire suppression system</w:t>
      </w:r>
      <w:r w:rsidR="005D0791">
        <w:rPr>
          <w:color w:val="000000" w:themeColor="text1"/>
        </w:rPr>
        <w:t xml:space="preserve"> </w:t>
      </w:r>
      <w:r w:rsidR="005D0791" w:rsidRPr="005D0791">
        <w:rPr>
          <w:color w:val="000000" w:themeColor="text1"/>
        </w:rPr>
        <w:t xml:space="preserve">(Samuel </w:t>
      </w:r>
      <w:r w:rsidR="005D0791" w:rsidRPr="005D0791">
        <w:rPr>
          <w:i/>
          <w:iCs/>
          <w:color w:val="000000" w:themeColor="text1"/>
        </w:rPr>
        <w:t>et al.</w:t>
      </w:r>
      <w:r w:rsidR="005D0791" w:rsidRPr="005D0791">
        <w:rPr>
          <w:color w:val="000000" w:themeColor="text1"/>
        </w:rPr>
        <w:t>, 2018)</w:t>
      </w:r>
      <w:r w:rsidR="00255391">
        <w:rPr>
          <w:color w:val="000000" w:themeColor="text1"/>
        </w:rPr>
        <w:t>.</w:t>
      </w:r>
      <w:r w:rsidR="00AE35FB">
        <w:rPr>
          <w:color w:val="000000" w:themeColor="text1"/>
        </w:rPr>
        <w:t xml:space="preserve"> </w:t>
      </w:r>
    </w:p>
    <w:p w14:paraId="3A6EFE66" w14:textId="7830A489" w:rsidR="00255391" w:rsidRPr="00EB68A3" w:rsidRDefault="004B0E27" w:rsidP="006D568E">
      <w:pPr>
        <w:rPr>
          <w:color w:val="000000" w:themeColor="text1"/>
        </w:rPr>
      </w:pPr>
      <w:r>
        <w:rPr>
          <w:color w:val="000000" w:themeColor="text1"/>
        </w:rPr>
        <w:t>The fire suppression system has been designed to comply with</w:t>
      </w:r>
      <w:r w:rsidR="00A83D94">
        <w:rPr>
          <w:color w:val="000000" w:themeColor="text1"/>
        </w:rPr>
        <w:t xml:space="preserve"> BS9251:2021 under this document the building is categorised as </w:t>
      </w:r>
      <w:r w:rsidR="007B5CE1">
        <w:rPr>
          <w:color w:val="000000" w:themeColor="text1"/>
        </w:rPr>
        <w:t>requiring a category 1 fire suppression system</w:t>
      </w:r>
      <w:r w:rsidR="000E0C76">
        <w:rPr>
          <w:color w:val="000000" w:themeColor="text1"/>
        </w:rPr>
        <w:t xml:space="preserve"> and is connected to the mains water with booster pump to allow sufficient flow of water</w:t>
      </w:r>
      <w:r w:rsidR="00B7025A">
        <w:rPr>
          <w:color w:val="000000" w:themeColor="text1"/>
        </w:rPr>
        <w:t xml:space="preserve"> for the required duration</w:t>
      </w:r>
      <w:r w:rsidR="000E0C76">
        <w:rPr>
          <w:color w:val="000000" w:themeColor="text1"/>
        </w:rPr>
        <w:t xml:space="preserve"> for</w:t>
      </w:r>
      <w:r w:rsidR="0008213C">
        <w:rPr>
          <w:color w:val="000000" w:themeColor="text1"/>
        </w:rPr>
        <w:t xml:space="preserve"> the </w:t>
      </w:r>
      <w:r w:rsidR="000E0C76">
        <w:rPr>
          <w:color w:val="000000" w:themeColor="text1"/>
        </w:rPr>
        <w:t xml:space="preserve">category of </w:t>
      </w:r>
      <w:r w:rsidR="00C13BDE">
        <w:rPr>
          <w:color w:val="000000" w:themeColor="text1"/>
        </w:rPr>
        <w:t>suppression system</w:t>
      </w:r>
      <w:r w:rsidR="00EB68A3">
        <w:rPr>
          <w:color w:val="000000" w:themeColor="text1"/>
        </w:rPr>
        <w:t xml:space="preserve"> </w:t>
      </w:r>
      <w:r w:rsidR="00EB68A3" w:rsidRPr="00EB68A3">
        <w:rPr>
          <w:color w:val="000000" w:themeColor="text1"/>
        </w:rPr>
        <w:t>(BSI Standards Publication, 2021, p. 13)</w:t>
      </w:r>
      <w:r w:rsidR="00C13BDE">
        <w:rPr>
          <w:color w:val="000000" w:themeColor="text1"/>
        </w:rPr>
        <w:t xml:space="preserve">. </w:t>
      </w:r>
    </w:p>
    <w:p w14:paraId="5F928C1C" w14:textId="77777777" w:rsidR="006426C3" w:rsidRDefault="006426C3" w:rsidP="006D568E">
      <w:pPr>
        <w:rPr>
          <w:color w:val="FF0000"/>
        </w:rPr>
      </w:pPr>
    </w:p>
    <w:p w14:paraId="26F9D232" w14:textId="77777777" w:rsidR="006426C3" w:rsidRDefault="006426C3" w:rsidP="006D568E">
      <w:pPr>
        <w:rPr>
          <w:color w:val="FF0000"/>
        </w:rPr>
      </w:pPr>
    </w:p>
    <w:p w14:paraId="2AA09A0E" w14:textId="77777777" w:rsidR="006426C3" w:rsidRDefault="006426C3" w:rsidP="006D568E">
      <w:pPr>
        <w:rPr>
          <w:color w:val="FF0000"/>
        </w:rPr>
      </w:pPr>
    </w:p>
    <w:p w14:paraId="5E5FF759" w14:textId="77777777" w:rsidR="006426C3" w:rsidRDefault="006426C3" w:rsidP="006D568E">
      <w:pPr>
        <w:rPr>
          <w:color w:val="FF0000"/>
        </w:rPr>
      </w:pPr>
    </w:p>
    <w:p w14:paraId="0F1043BE" w14:textId="77777777" w:rsidR="006426C3" w:rsidRDefault="006426C3" w:rsidP="006D568E">
      <w:pPr>
        <w:rPr>
          <w:color w:val="FF0000"/>
        </w:rPr>
      </w:pPr>
    </w:p>
    <w:p w14:paraId="77B5E6DC" w14:textId="77777777" w:rsidR="006426C3" w:rsidRDefault="006426C3" w:rsidP="006D568E">
      <w:pPr>
        <w:rPr>
          <w:color w:val="FF0000"/>
        </w:rPr>
      </w:pPr>
    </w:p>
    <w:p w14:paraId="0F4483FA" w14:textId="77777777" w:rsidR="006426C3" w:rsidRDefault="006426C3" w:rsidP="006D568E">
      <w:pPr>
        <w:rPr>
          <w:color w:val="FF0000"/>
        </w:rPr>
      </w:pPr>
    </w:p>
    <w:p w14:paraId="2012C6AE" w14:textId="77777777" w:rsidR="006426C3" w:rsidRDefault="006426C3" w:rsidP="006D568E">
      <w:pPr>
        <w:rPr>
          <w:color w:val="FF0000"/>
        </w:rPr>
      </w:pPr>
    </w:p>
    <w:p w14:paraId="463D4BD0" w14:textId="77777777" w:rsidR="006426C3" w:rsidRPr="00C13BDE" w:rsidRDefault="006426C3" w:rsidP="006D568E">
      <w:pPr>
        <w:rPr>
          <w:color w:val="FF0000"/>
        </w:rPr>
      </w:pPr>
    </w:p>
    <w:p w14:paraId="7A3F80C5" w14:textId="472F6359" w:rsidR="0075747C" w:rsidRDefault="00883373" w:rsidP="00E417CC">
      <w:pPr>
        <w:pStyle w:val="Heading2"/>
      </w:pPr>
      <w:bookmarkStart w:id="6" w:name="_Toc187934510"/>
      <w:r>
        <w:lastRenderedPageBreak/>
        <w:t>Appendix</w:t>
      </w:r>
      <w:bookmarkEnd w:id="6"/>
    </w:p>
    <w:p w14:paraId="1552E587" w14:textId="3B777608" w:rsidR="00883373" w:rsidRDefault="006426C3" w:rsidP="00883373">
      <w:r w:rsidRPr="006426C3">
        <w:rPr>
          <w:noProof/>
        </w:rPr>
        <w:drawing>
          <wp:inline distT="0" distB="0" distL="0" distR="0" wp14:anchorId="70F7D9CF" wp14:editId="0E1DAECC">
            <wp:extent cx="5981700" cy="7926000"/>
            <wp:effectExtent l="0" t="0" r="0" b="0"/>
            <wp:docPr id="1092752675" name="Picture 1" descr="A diagram of a mot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2752675" name="Picture 1" descr="A diagram of a motor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89561" cy="7936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41EDA9" w14:textId="39B89FAA" w:rsidR="006426C3" w:rsidRDefault="006426C3" w:rsidP="006426C3">
      <w:pPr>
        <w:jc w:val="center"/>
      </w:pPr>
      <w:r>
        <w:t>Appendix 1.</w:t>
      </w:r>
    </w:p>
    <w:p w14:paraId="71F9662E" w14:textId="20144053" w:rsidR="00FD65E5" w:rsidRDefault="000F1F2F" w:rsidP="006426C3">
      <w:pPr>
        <w:jc w:val="center"/>
      </w:pPr>
      <w:r w:rsidRPr="000F1F2F">
        <w:rPr>
          <w:noProof/>
        </w:rPr>
        <w:lastRenderedPageBreak/>
        <w:drawing>
          <wp:inline distT="0" distB="0" distL="0" distR="0" wp14:anchorId="43F46354" wp14:editId="316FF621">
            <wp:extent cx="5887358" cy="7239000"/>
            <wp:effectExtent l="0" t="0" r="0" b="0"/>
            <wp:docPr id="2579613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96138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96597" cy="7250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D16A3E" w14:textId="04FF72B7" w:rsidR="00FD65E5" w:rsidRDefault="000F1F2F" w:rsidP="006426C3">
      <w:pPr>
        <w:jc w:val="center"/>
      </w:pPr>
      <w:r>
        <w:t>Appendix 2.</w:t>
      </w:r>
    </w:p>
    <w:p w14:paraId="342169A7" w14:textId="1618C962" w:rsidR="00010AC0" w:rsidRDefault="002149D8" w:rsidP="006426C3">
      <w:pPr>
        <w:jc w:val="center"/>
      </w:pPr>
      <w:r w:rsidRPr="002149D8">
        <w:rPr>
          <w:noProof/>
        </w:rPr>
        <w:lastRenderedPageBreak/>
        <w:drawing>
          <wp:inline distT="0" distB="0" distL="0" distR="0" wp14:anchorId="4FF25F9C" wp14:editId="075C0EEA">
            <wp:extent cx="5929751" cy="6286500"/>
            <wp:effectExtent l="0" t="0" r="0" b="0"/>
            <wp:docPr id="1332940031" name="Picture 1" descr="A document with text and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940031" name="Picture 1" descr="A document with text and numbers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36739" cy="6293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28F804" w14:textId="4C62339F" w:rsidR="00010AC0" w:rsidRDefault="00010AC0" w:rsidP="006426C3">
      <w:pPr>
        <w:jc w:val="center"/>
      </w:pPr>
      <w:r>
        <w:t xml:space="preserve">Appendix </w:t>
      </w:r>
      <w:r w:rsidR="00FD65E5">
        <w:t>3</w:t>
      </w:r>
      <w:r>
        <w:t>.</w:t>
      </w:r>
    </w:p>
    <w:p w14:paraId="423FD7F1" w14:textId="77777777" w:rsidR="002149D8" w:rsidRDefault="002149D8" w:rsidP="006426C3">
      <w:pPr>
        <w:jc w:val="center"/>
      </w:pPr>
    </w:p>
    <w:p w14:paraId="379A4325" w14:textId="77777777" w:rsidR="00D17DFC" w:rsidRDefault="00D17DFC" w:rsidP="006426C3">
      <w:pPr>
        <w:jc w:val="center"/>
      </w:pPr>
    </w:p>
    <w:p w14:paraId="3390B0E2" w14:textId="77777777" w:rsidR="00D17DFC" w:rsidRDefault="00D17DFC" w:rsidP="006426C3">
      <w:pPr>
        <w:jc w:val="center"/>
      </w:pPr>
    </w:p>
    <w:p w14:paraId="43F96077" w14:textId="77777777" w:rsidR="00D17DFC" w:rsidRDefault="00D17DFC" w:rsidP="006426C3">
      <w:pPr>
        <w:jc w:val="center"/>
      </w:pPr>
    </w:p>
    <w:p w14:paraId="674B258C" w14:textId="77777777" w:rsidR="00D17DFC" w:rsidRDefault="00D17DFC" w:rsidP="006426C3">
      <w:pPr>
        <w:jc w:val="center"/>
      </w:pPr>
    </w:p>
    <w:p w14:paraId="5D6FE216" w14:textId="77777777" w:rsidR="00D17DFC" w:rsidRDefault="00D17DFC" w:rsidP="006426C3">
      <w:pPr>
        <w:jc w:val="center"/>
      </w:pPr>
    </w:p>
    <w:p w14:paraId="27FC1502" w14:textId="400A6449" w:rsidR="00883373" w:rsidRDefault="005A6A75" w:rsidP="005A6A75">
      <w:pPr>
        <w:pStyle w:val="Heading2"/>
      </w:pPr>
      <w:bookmarkStart w:id="7" w:name="_Toc187934511"/>
      <w:r>
        <w:lastRenderedPageBreak/>
        <w:t>References</w:t>
      </w:r>
      <w:bookmarkEnd w:id="7"/>
    </w:p>
    <w:p w14:paraId="32EB0B27" w14:textId="77777777" w:rsidR="00D17DFC" w:rsidRPr="00D17DFC" w:rsidRDefault="00D17DFC" w:rsidP="00D17DFC">
      <w:r w:rsidRPr="00D17DFC">
        <w:t xml:space="preserve">BSI Standards Publication (2021) </w:t>
      </w:r>
      <w:r w:rsidRPr="00D17DFC">
        <w:rPr>
          <w:i/>
          <w:iCs/>
        </w:rPr>
        <w:t>BS 9251:2021 Fire sprinkler systems for domestic and residential occupancies — Code of practice</w:t>
      </w:r>
      <w:r w:rsidRPr="00D17DFC">
        <w:t>. BSI Standards Limited.</w:t>
      </w:r>
    </w:p>
    <w:p w14:paraId="7E17A564" w14:textId="77777777" w:rsidR="00D17DFC" w:rsidRPr="00D17DFC" w:rsidRDefault="00D17DFC" w:rsidP="00D17DFC">
      <w:r w:rsidRPr="00D17DFC">
        <w:rPr>
          <w:i/>
          <w:iCs/>
        </w:rPr>
        <w:t>Central heating Radiators | Convector Radiators | Victorian Plumbing</w:t>
      </w:r>
      <w:r w:rsidRPr="00D17DFC">
        <w:t xml:space="preserve"> (no date). https://www.victorianplumbing.co.uk/radiators/central-heating-radiators.</w:t>
      </w:r>
    </w:p>
    <w:p w14:paraId="6C30DF71" w14:textId="77777777" w:rsidR="00D17DFC" w:rsidRPr="00D17DFC" w:rsidRDefault="00D17DFC" w:rsidP="00D17DFC">
      <w:r w:rsidRPr="00D17DFC">
        <w:t xml:space="preserve">Crown copyright (2017) </w:t>
      </w:r>
      <w:r w:rsidRPr="00D17DFC">
        <w:rPr>
          <w:i/>
          <w:iCs/>
        </w:rPr>
        <w:t>The Building Regulations 2010</w:t>
      </w:r>
      <w:r w:rsidRPr="00D17DFC">
        <w:t xml:space="preserve">. 2016 edition, </w:t>
      </w:r>
      <w:r w:rsidRPr="00D17DFC">
        <w:rPr>
          <w:i/>
          <w:iCs/>
        </w:rPr>
        <w:t>Physical Infrastructure for High-speed Electronic Communications Networks</w:t>
      </w:r>
      <w:r w:rsidRPr="00D17DFC">
        <w:t>. 2016 edition. https://www.gov.wales/sites/default/files/publications/2019-05/building-regulations-guidance-part-r-physical-infrastructure-for-high-speed-electronic-communications-networks.pdf.</w:t>
      </w:r>
    </w:p>
    <w:p w14:paraId="29F8E478" w14:textId="4748338E" w:rsidR="00D17DFC" w:rsidRPr="00D17DFC" w:rsidRDefault="00D17DFC" w:rsidP="00D17DFC">
      <w:r w:rsidRPr="00D17DFC">
        <w:rPr>
          <w:i/>
          <w:iCs/>
        </w:rPr>
        <w:t>Find a new boiler | Worcester Bosch</w:t>
      </w:r>
      <w:r w:rsidRPr="00D17DFC">
        <w:t xml:space="preserve"> (no date). </w:t>
      </w:r>
      <w:hyperlink r:id="rId15" w:history="1">
        <w:r w:rsidRPr="00D17DFC">
          <w:rPr>
            <w:rStyle w:val="Hyperlink"/>
          </w:rPr>
          <w:t>https://www.worcester-bosch.co.uk/products/boilers/find-a-new-boiler/tool/boiler-selector/?user_type=homeowner</w:t>
        </w:r>
      </w:hyperlink>
      <w:r w:rsidRPr="00D17DFC">
        <w:t>.</w:t>
      </w:r>
      <w:r>
        <w:t xml:space="preserve"> (Date accessed </w:t>
      </w:r>
      <w:r w:rsidR="007821E1">
        <w:t>15.01.2025)</w:t>
      </w:r>
    </w:p>
    <w:p w14:paraId="4C619128" w14:textId="6590959B" w:rsidR="00D17DFC" w:rsidRPr="00D17DFC" w:rsidRDefault="00D17DFC" w:rsidP="00D17DFC">
      <w:r w:rsidRPr="00D17DFC">
        <w:t xml:space="preserve">Franklin, C. (2024) 'How Many LED Downlights Do You </w:t>
      </w:r>
      <w:proofErr w:type="gramStart"/>
      <w:r w:rsidRPr="00D17DFC">
        <w:t>Need?,</w:t>
      </w:r>
      <w:proofErr w:type="gramEnd"/>
      <w:r w:rsidRPr="00D17DFC">
        <w:t xml:space="preserve">' </w:t>
      </w:r>
      <w:r w:rsidRPr="00D17DFC">
        <w:rPr>
          <w:i/>
          <w:iCs/>
        </w:rPr>
        <w:t>Lux guide</w:t>
      </w:r>
      <w:r w:rsidRPr="00D17DFC">
        <w:t xml:space="preserve">, 4 November. </w:t>
      </w:r>
      <w:hyperlink r:id="rId16" w:history="1">
        <w:r w:rsidR="007821E1" w:rsidRPr="00D17DFC">
          <w:rPr>
            <w:rStyle w:val="Hyperlink"/>
          </w:rPr>
          <w:t>https://www.electricalcounter.co.uk/articles/led-downlights-guide</w:t>
        </w:r>
      </w:hyperlink>
      <w:r w:rsidRPr="00D17DFC">
        <w:t>.</w:t>
      </w:r>
      <w:r w:rsidR="007821E1">
        <w:t xml:space="preserve"> (Date accessed 15.01.2025)</w:t>
      </w:r>
    </w:p>
    <w:p w14:paraId="560A82E6" w14:textId="7CF22899" w:rsidR="00D17DFC" w:rsidRPr="00D17DFC" w:rsidRDefault="00D17DFC" w:rsidP="00D17DFC">
      <w:r w:rsidRPr="00D17DFC">
        <w:rPr>
          <w:i/>
          <w:iCs/>
        </w:rPr>
        <w:t>Heat loss Calculator | City Plumbing</w:t>
      </w:r>
      <w:r w:rsidRPr="00D17DFC">
        <w:t xml:space="preserve"> (no date). </w:t>
      </w:r>
      <w:hyperlink r:id="rId17" w:history="1">
        <w:r w:rsidR="007821E1" w:rsidRPr="00D17DFC">
          <w:rPr>
            <w:rStyle w:val="Hyperlink"/>
          </w:rPr>
          <w:t>https://www.cityplumbing.co.uk/heat-loss-calculator?srsltid=AfmBOooYJppJieycgLTcg1UMCh1Br3HwodmU1UjmBLWSGeOpQxCrwkip</w:t>
        </w:r>
      </w:hyperlink>
      <w:r w:rsidRPr="00D17DFC">
        <w:t>.</w:t>
      </w:r>
      <w:r w:rsidR="007821E1">
        <w:t xml:space="preserve"> (Date accessed 15.01.2025)</w:t>
      </w:r>
    </w:p>
    <w:p w14:paraId="6C4C8373" w14:textId="6C82F26C" w:rsidR="00D17DFC" w:rsidRPr="00D17DFC" w:rsidRDefault="00D17DFC" w:rsidP="00D17DFC">
      <w:r w:rsidRPr="00D17DFC">
        <w:rPr>
          <w:i/>
          <w:iCs/>
        </w:rPr>
        <w:t>Hydrogen boilers: everything you need to know - British Gas</w:t>
      </w:r>
      <w:r w:rsidRPr="00D17DFC">
        <w:t xml:space="preserve"> (no date). </w:t>
      </w:r>
      <w:hyperlink r:id="rId18" w:history="1">
        <w:r w:rsidR="007821E1" w:rsidRPr="00D17DFC">
          <w:rPr>
            <w:rStyle w:val="Hyperlink"/>
          </w:rPr>
          <w:t>https://www.britishgas.co.uk/the-source/greener-living/hydrogen-heating.html</w:t>
        </w:r>
      </w:hyperlink>
      <w:r w:rsidRPr="00D17DFC">
        <w:t>.</w:t>
      </w:r>
      <w:r w:rsidR="007821E1">
        <w:t xml:space="preserve"> (Date accessed 15.01.2025)</w:t>
      </w:r>
    </w:p>
    <w:p w14:paraId="4E5BC112" w14:textId="229CB97E" w:rsidR="00D17DFC" w:rsidRPr="00D17DFC" w:rsidRDefault="00D17DFC" w:rsidP="00D17DFC">
      <w:r w:rsidRPr="00D17DFC">
        <w:t xml:space="preserve">Ludlow, D. (2024) </w:t>
      </w:r>
      <w:r w:rsidRPr="00D17DFC">
        <w:rPr>
          <w:i/>
          <w:iCs/>
        </w:rPr>
        <w:t>How much does a heat pump cost to run? Heat pump vs gas boiler explained - Grand Designs Magazine</w:t>
      </w:r>
      <w:r w:rsidRPr="00D17DFC">
        <w:t xml:space="preserve">. </w:t>
      </w:r>
      <w:hyperlink r:id="rId19" w:history="1">
        <w:r w:rsidR="007821E1" w:rsidRPr="00D17DFC">
          <w:rPr>
            <w:rStyle w:val="Hyperlink"/>
          </w:rPr>
          <w:t>https://www.granddesignsmagazine.com/heating/how-much-does-a-heat-pump-cost-to-run/</w:t>
        </w:r>
      </w:hyperlink>
      <w:r w:rsidRPr="00D17DFC">
        <w:t>.</w:t>
      </w:r>
      <w:r w:rsidR="007821E1">
        <w:t xml:space="preserve"> (Date accessed 16.01.2025)</w:t>
      </w:r>
    </w:p>
    <w:p w14:paraId="310AB7C4" w14:textId="62DDB7D9" w:rsidR="00D17DFC" w:rsidRPr="00D17DFC" w:rsidRDefault="00D17DFC" w:rsidP="00D17DFC">
      <w:r w:rsidRPr="00D17DFC">
        <w:rPr>
          <w:i/>
          <w:iCs/>
        </w:rPr>
        <w:t>Nuvola - 90cm x 60cm Recirculating Ceiling Cooker Hood - White</w:t>
      </w:r>
      <w:r w:rsidRPr="00D17DFC">
        <w:t xml:space="preserve"> (no date). </w:t>
      </w:r>
      <w:hyperlink r:id="rId20" w:history="1">
        <w:r w:rsidR="007821E1" w:rsidRPr="00D17DFC">
          <w:rPr>
            <w:rStyle w:val="Hyperlink"/>
          </w:rPr>
          <w:t>https://luxairhoods.com/90cm-Recirculating-Ceiling-Kitchen-Hood-White?srsltid=AfmBOorRMykvcvjaEwpONpX5RM5dqXEegDeJ45MhLwGmjmFZuCgqouKl</w:t>
        </w:r>
      </w:hyperlink>
      <w:r w:rsidRPr="00D17DFC">
        <w:t>.</w:t>
      </w:r>
      <w:r w:rsidR="007821E1">
        <w:t xml:space="preserve"> (Date accessed 16.01.2025)</w:t>
      </w:r>
    </w:p>
    <w:p w14:paraId="0338A715" w14:textId="77777777" w:rsidR="00D17DFC" w:rsidRPr="00D17DFC" w:rsidRDefault="00D17DFC" w:rsidP="00D17DFC">
      <w:r w:rsidRPr="00D17DFC">
        <w:t xml:space="preserve">Samuel, F. </w:t>
      </w:r>
      <w:r w:rsidRPr="00D17DFC">
        <w:rPr>
          <w:i/>
          <w:iCs/>
        </w:rPr>
        <w:t>et al.</w:t>
      </w:r>
      <w:r w:rsidRPr="00D17DFC">
        <w:t xml:space="preserve"> (2018) </w:t>
      </w:r>
      <w:r w:rsidRPr="00D17DFC">
        <w:rPr>
          <w:i/>
          <w:iCs/>
        </w:rPr>
        <w:t>Building Regulations Wales</w:t>
      </w:r>
      <w:r w:rsidRPr="00D17DFC">
        <w:t xml:space="preserve">, </w:t>
      </w:r>
      <w:r w:rsidRPr="00D17DFC">
        <w:rPr>
          <w:i/>
          <w:iCs/>
        </w:rPr>
        <w:t>Circular</w:t>
      </w:r>
      <w:r w:rsidRPr="00D17DFC">
        <w:t>. Circular. Welsh Government. https://www.gov.wales/sites/default/files/publications/2019-06/amendments-to-building-regulation-37a-and-schedule-3-wg-0182017.pdf.</w:t>
      </w:r>
    </w:p>
    <w:p w14:paraId="2F6E920B" w14:textId="77777777" w:rsidR="00D17DFC" w:rsidRPr="00D17DFC" w:rsidRDefault="00D17DFC" w:rsidP="00D17DFC">
      <w:r w:rsidRPr="00D17DFC">
        <w:lastRenderedPageBreak/>
        <w:t xml:space="preserve">Swainson, M. </w:t>
      </w:r>
      <w:r w:rsidRPr="00D17DFC">
        <w:rPr>
          <w:i/>
          <w:iCs/>
        </w:rPr>
        <w:t>et al.</w:t>
      </w:r>
      <w:r w:rsidRPr="00D17DFC">
        <w:t xml:space="preserve"> (2018a) </w:t>
      </w:r>
      <w:r w:rsidRPr="00D17DFC">
        <w:rPr>
          <w:i/>
          <w:iCs/>
        </w:rPr>
        <w:t>Good Practice Guide: MVHR for single dwellings</w:t>
      </w:r>
      <w:r w:rsidRPr="00D17DFC">
        <w:t xml:space="preserve">, </w:t>
      </w:r>
      <w:r w:rsidRPr="00D17DFC">
        <w:rPr>
          <w:i/>
          <w:iCs/>
        </w:rPr>
        <w:t>Good Practice Guide: MVHR for single dwellings</w:t>
      </w:r>
      <w:r w:rsidRPr="00D17DFC">
        <w:t>. Edited by K. Mead et al.</w:t>
      </w:r>
    </w:p>
    <w:p w14:paraId="3FE5796E" w14:textId="77777777" w:rsidR="00D17DFC" w:rsidRPr="00D17DFC" w:rsidRDefault="00D17DFC" w:rsidP="00D17DFC">
      <w:r w:rsidRPr="00D17DFC">
        <w:t xml:space="preserve">Swainson, M. </w:t>
      </w:r>
      <w:r w:rsidRPr="00D17DFC">
        <w:rPr>
          <w:i/>
          <w:iCs/>
        </w:rPr>
        <w:t>et al.</w:t>
      </w:r>
      <w:r w:rsidRPr="00D17DFC">
        <w:t xml:space="preserve"> (2018b) </w:t>
      </w:r>
      <w:r w:rsidRPr="00D17DFC">
        <w:rPr>
          <w:i/>
          <w:iCs/>
        </w:rPr>
        <w:t>Good Practice Guide: MVHR for single dwellings</w:t>
      </w:r>
      <w:r w:rsidRPr="00D17DFC">
        <w:t xml:space="preserve">, </w:t>
      </w:r>
      <w:r w:rsidRPr="00D17DFC">
        <w:rPr>
          <w:i/>
          <w:iCs/>
        </w:rPr>
        <w:t>Good Practice Guide: MVHR for single dwellings</w:t>
      </w:r>
      <w:r w:rsidRPr="00D17DFC">
        <w:t>. Edited by K. Mead et al.</w:t>
      </w:r>
    </w:p>
    <w:p w14:paraId="61703BBD" w14:textId="77777777" w:rsidR="00D17DFC" w:rsidRPr="00D17DFC" w:rsidRDefault="00D17DFC" w:rsidP="00D17DFC">
      <w:r w:rsidRPr="00D17DFC">
        <w:rPr>
          <w:i/>
          <w:iCs/>
        </w:rPr>
        <w:t>The Building Regulations 2010</w:t>
      </w:r>
      <w:r w:rsidRPr="00D17DFC">
        <w:t xml:space="preserve">. 2006 edition incorporating 2010, 2016 and 2020 amendments (2006) </w:t>
      </w:r>
      <w:r w:rsidRPr="00D17DFC">
        <w:rPr>
          <w:i/>
          <w:iCs/>
        </w:rPr>
        <w:t>For Use in Wales</w:t>
      </w:r>
      <w:r w:rsidRPr="00D17DFC">
        <w:t>. report.</w:t>
      </w:r>
    </w:p>
    <w:p w14:paraId="29B0A624" w14:textId="44ECCC98" w:rsidR="00D17DFC" w:rsidRPr="00D17DFC" w:rsidRDefault="00D17DFC" w:rsidP="00D17DFC">
      <w:r w:rsidRPr="00D17DFC">
        <w:t xml:space="preserve">vipdesign.com.ua (no date) </w:t>
      </w:r>
      <w:r w:rsidRPr="00D17DFC">
        <w:rPr>
          <w:i/>
          <w:iCs/>
        </w:rPr>
        <w:t>Suspended heat recovery air handling unit Reneo-Fit D 100 S14 | BLAUBERG</w:t>
      </w:r>
      <w:r w:rsidRPr="00D17DFC">
        <w:t xml:space="preserve">. </w:t>
      </w:r>
      <w:hyperlink r:id="rId21" w:history="1">
        <w:r w:rsidR="007821E1" w:rsidRPr="00D17DFC">
          <w:rPr>
            <w:rStyle w:val="Hyperlink"/>
          </w:rPr>
          <w:t>https://blaubergventilatoren.de/en/product/reneo-fit-d-100-s14</w:t>
        </w:r>
      </w:hyperlink>
      <w:r w:rsidRPr="00D17DFC">
        <w:t>.</w:t>
      </w:r>
      <w:r w:rsidR="007821E1">
        <w:t xml:space="preserve"> (Date accessed 15.01.2025)</w:t>
      </w:r>
    </w:p>
    <w:p w14:paraId="78E27CCE" w14:textId="77777777" w:rsidR="00D17DFC" w:rsidRPr="00D17DFC" w:rsidRDefault="00D17DFC" w:rsidP="00D17DFC">
      <w:r w:rsidRPr="00D17DFC">
        <w:t xml:space="preserve">WELSH GOVERNMENT (2002) </w:t>
      </w:r>
      <w:r w:rsidRPr="00D17DFC">
        <w:rPr>
          <w:i/>
          <w:iCs/>
        </w:rPr>
        <w:t>Approved Document H: Drainage &amp; Waste Disposal</w:t>
      </w:r>
      <w:r w:rsidRPr="00D17DFC">
        <w:t>.</w:t>
      </w:r>
    </w:p>
    <w:p w14:paraId="23DAE0DA" w14:textId="77777777" w:rsidR="00D17DFC" w:rsidRPr="00D17DFC" w:rsidRDefault="00D17DFC" w:rsidP="00D17DFC">
      <w:r w:rsidRPr="00D17DFC">
        <w:t xml:space="preserve">Welsh Government (2010a) </w:t>
      </w:r>
      <w:r w:rsidRPr="00D17DFC">
        <w:rPr>
          <w:i/>
          <w:iCs/>
        </w:rPr>
        <w:t>The Building Regulations 2010</w:t>
      </w:r>
      <w:r w:rsidRPr="00D17DFC">
        <w:t xml:space="preserve">. 2010 edition incorporating 2010 and 2024 amendments, </w:t>
      </w:r>
      <w:r w:rsidRPr="00D17DFC">
        <w:rPr>
          <w:i/>
          <w:iCs/>
        </w:rPr>
        <w:t>Building Regulations</w:t>
      </w:r>
      <w:r w:rsidRPr="00D17DFC">
        <w:t>. 2010 edition incorporating 2010 and 2024 amendments. report.</w:t>
      </w:r>
    </w:p>
    <w:p w14:paraId="1EF0C1F8" w14:textId="77777777" w:rsidR="00D17DFC" w:rsidRPr="00D17DFC" w:rsidRDefault="00D17DFC" w:rsidP="00D17DFC">
      <w:r w:rsidRPr="00D17DFC">
        <w:t xml:space="preserve">Welsh Government (2010b) </w:t>
      </w:r>
      <w:r w:rsidRPr="00D17DFC">
        <w:rPr>
          <w:i/>
          <w:iCs/>
        </w:rPr>
        <w:t>The Building Regulations 2010</w:t>
      </w:r>
      <w:r w:rsidRPr="00D17DFC">
        <w:t xml:space="preserve">. 2010 edition incorporating 2010 and 2018 amendments, </w:t>
      </w:r>
      <w:r w:rsidRPr="00D17DFC">
        <w:rPr>
          <w:i/>
          <w:iCs/>
        </w:rPr>
        <w:t>Approved Document G: Sanitation, Hot Water Safety and Water Efficiency</w:t>
      </w:r>
      <w:r w:rsidRPr="00D17DFC">
        <w:t>. 2010 edition incorporating 2010 and 2018 amendments. report. https://www.gov.wales/sites/default/files/publications/2023-05/building-regulations-guidance-part-g-sanitation-hot-water-safety-and-water-efficiency.pdf.</w:t>
      </w:r>
    </w:p>
    <w:p w14:paraId="154E1878" w14:textId="77777777" w:rsidR="00D17DFC" w:rsidRPr="00D17DFC" w:rsidRDefault="00D17DFC" w:rsidP="00D17DFC">
      <w:r w:rsidRPr="00D17DFC">
        <w:t xml:space="preserve">WELSH GOVERNMENT (2022a) </w:t>
      </w:r>
      <w:r w:rsidRPr="00D17DFC">
        <w:rPr>
          <w:i/>
          <w:iCs/>
        </w:rPr>
        <w:t>Approved Document F Volume 1</w:t>
      </w:r>
      <w:r w:rsidRPr="00D17DFC">
        <w:t xml:space="preserve">. 2022 edition, </w:t>
      </w:r>
      <w:r w:rsidRPr="00D17DFC">
        <w:rPr>
          <w:i/>
          <w:iCs/>
        </w:rPr>
        <w:t>Building Regulations 2010</w:t>
      </w:r>
      <w:r w:rsidRPr="00D17DFC">
        <w:t>. 2022 edition.</w:t>
      </w:r>
    </w:p>
    <w:p w14:paraId="700D711B" w14:textId="77777777" w:rsidR="00D17DFC" w:rsidRPr="00D17DFC" w:rsidRDefault="00D17DFC" w:rsidP="00D17DFC">
      <w:r w:rsidRPr="00D17DFC">
        <w:t xml:space="preserve">WELSH GOVERNMENT (2022b) </w:t>
      </w:r>
      <w:r w:rsidRPr="00D17DFC">
        <w:rPr>
          <w:i/>
          <w:iCs/>
        </w:rPr>
        <w:t>Approved Document F Volume 1</w:t>
      </w:r>
      <w:r w:rsidRPr="00D17DFC">
        <w:t xml:space="preserve">. 2022 edition, </w:t>
      </w:r>
      <w:r w:rsidRPr="00D17DFC">
        <w:rPr>
          <w:i/>
          <w:iCs/>
        </w:rPr>
        <w:t>Building Regulations 2010</w:t>
      </w:r>
      <w:r w:rsidRPr="00D17DFC">
        <w:t>. 2022 edition.</w:t>
      </w:r>
    </w:p>
    <w:p w14:paraId="4EB91DE1" w14:textId="77777777" w:rsidR="00D17DFC" w:rsidRPr="00D17DFC" w:rsidRDefault="00D17DFC" w:rsidP="00D17DFC">
      <w:r w:rsidRPr="00D17DFC">
        <w:t xml:space="preserve">WELSH GOVERNMENT (2022c) </w:t>
      </w:r>
      <w:r w:rsidRPr="00D17DFC">
        <w:rPr>
          <w:i/>
          <w:iCs/>
        </w:rPr>
        <w:t>Approved Document F Volume 1</w:t>
      </w:r>
      <w:r w:rsidRPr="00D17DFC">
        <w:t xml:space="preserve">. 2022 edition, </w:t>
      </w:r>
      <w:r w:rsidRPr="00D17DFC">
        <w:rPr>
          <w:i/>
          <w:iCs/>
        </w:rPr>
        <w:t>Building Regulations 2010</w:t>
      </w:r>
      <w:r w:rsidRPr="00D17DFC">
        <w:t>. 2022 edition.</w:t>
      </w:r>
    </w:p>
    <w:p w14:paraId="2EBC315B" w14:textId="77777777" w:rsidR="00D17DFC" w:rsidRPr="00D17DFC" w:rsidRDefault="00D17DFC" w:rsidP="00D17DFC">
      <w:r w:rsidRPr="00D17DFC">
        <w:t xml:space="preserve">Welsh Government (2024a) </w:t>
      </w:r>
      <w:r w:rsidRPr="00D17DFC">
        <w:rPr>
          <w:i/>
          <w:iCs/>
        </w:rPr>
        <w:t>Approved Document L Volume 1</w:t>
      </w:r>
      <w:r w:rsidRPr="00D17DFC">
        <w:t xml:space="preserve">. 2022 edition incorporating 2024 amendments, </w:t>
      </w:r>
      <w:r w:rsidRPr="00D17DFC">
        <w:rPr>
          <w:i/>
          <w:iCs/>
        </w:rPr>
        <w:t>Approved Documents</w:t>
      </w:r>
      <w:r w:rsidRPr="00D17DFC">
        <w:t>. 2022 edition incorporating 2024 amendments. report. Welsh Government. https://www.gov.wales/sites/default/files/publications/2024-05/building-regulations-approved-document-l-vol-1.pdf.</w:t>
      </w:r>
    </w:p>
    <w:p w14:paraId="04BE4A20" w14:textId="77777777" w:rsidR="00D17DFC" w:rsidRPr="00D17DFC" w:rsidRDefault="00D17DFC" w:rsidP="00D17DFC">
      <w:r w:rsidRPr="00D17DFC">
        <w:t xml:space="preserve">Welsh Government (2024b) </w:t>
      </w:r>
      <w:r w:rsidRPr="00D17DFC">
        <w:rPr>
          <w:i/>
          <w:iCs/>
        </w:rPr>
        <w:t>Approved Document L Volume 1</w:t>
      </w:r>
      <w:r w:rsidRPr="00D17DFC">
        <w:t xml:space="preserve">. 2022 edition incorporating 2024 amendments, </w:t>
      </w:r>
      <w:r w:rsidRPr="00D17DFC">
        <w:rPr>
          <w:i/>
          <w:iCs/>
        </w:rPr>
        <w:t>Approved Documents</w:t>
      </w:r>
      <w:r w:rsidRPr="00D17DFC">
        <w:t>. 2022 edition incorporating 2024 amendments. report. Welsh Government. https://www.gov.wales/sites/default/files/publications/2024-05/building-regulations-approved-document-l-vol-1.pdf.</w:t>
      </w:r>
    </w:p>
    <w:p w14:paraId="0A02693F" w14:textId="77777777" w:rsidR="005A6A75" w:rsidRPr="005A6A75" w:rsidRDefault="005A6A75" w:rsidP="005A6A75"/>
    <w:sectPr w:rsidR="005A6A75" w:rsidRPr="005A6A75" w:rsidSect="00834639">
      <w:footerReference w:type="even" r:id="rId22"/>
      <w:footerReference w:type="default" r:id="rId23"/>
      <w:footerReference w:type="first" r:id="rId24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6B4AC8" w14:textId="77777777" w:rsidR="006F467D" w:rsidRDefault="006F467D" w:rsidP="005B7635">
      <w:pPr>
        <w:spacing w:after="0" w:line="240" w:lineRule="auto"/>
      </w:pPr>
      <w:r>
        <w:separator/>
      </w:r>
    </w:p>
  </w:endnote>
  <w:endnote w:type="continuationSeparator" w:id="0">
    <w:p w14:paraId="7B4000B5" w14:textId="77777777" w:rsidR="006F467D" w:rsidRDefault="006F467D" w:rsidP="005B76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5D84A4" w14:textId="3752D82B" w:rsidR="005B7635" w:rsidRDefault="005B7635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03BC197" wp14:editId="4EB708D4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77570" cy="370205"/>
              <wp:effectExtent l="0" t="0" r="17780" b="0"/>
              <wp:wrapNone/>
              <wp:docPr id="2054361526" name="Text Box 2" descr="General Business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7757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7DA7634" w14:textId="72F58303" w:rsidR="005B7635" w:rsidRPr="005B7635" w:rsidRDefault="005B7635" w:rsidP="005B7635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5B763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General Business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03BC19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2" type="#_x0000_t202" alt="General Business" style="position:absolute;margin-left:0;margin-top:0;width:69.1pt;height:29.1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" filled="f" stroked="f">
              <v:textbox style="mso-fit-shape-to-text:t" inset="0,0,0,15pt">
                <w:txbxContent>
                  <w:p w14:paraId="57DA7634" w14:textId="72F58303" w:rsidR="005B7635" w:rsidRPr="005B7635" w:rsidRDefault="005B7635" w:rsidP="005B7635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5B7635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General Business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573538" w14:textId="77777777" w:rsidR="002C22F6" w:rsidRDefault="002C22F6">
    <w:pPr>
      <w:pStyle w:val="Footer"/>
      <w:jc w:val="center"/>
      <w:rPr>
        <w:caps/>
        <w:noProof/>
        <w:color w:val="156082" w:themeColor="accent1"/>
      </w:rPr>
    </w:pPr>
    <w:r>
      <w:rPr>
        <w:caps/>
        <w:color w:val="156082" w:themeColor="accent1"/>
      </w:rPr>
      <w:fldChar w:fldCharType="begin"/>
    </w:r>
    <w:r>
      <w:rPr>
        <w:caps/>
        <w:color w:val="156082" w:themeColor="accent1"/>
      </w:rPr>
      <w:instrText xml:space="preserve"> PAGE   \* MERGEFORMAT </w:instrText>
    </w:r>
    <w:r>
      <w:rPr>
        <w:caps/>
        <w:color w:val="156082" w:themeColor="accent1"/>
      </w:rPr>
      <w:fldChar w:fldCharType="separate"/>
    </w:r>
    <w:r>
      <w:rPr>
        <w:caps/>
        <w:noProof/>
        <w:color w:val="156082" w:themeColor="accent1"/>
      </w:rPr>
      <w:t>2</w:t>
    </w:r>
    <w:r>
      <w:rPr>
        <w:caps/>
        <w:noProof/>
        <w:color w:val="156082" w:themeColor="accent1"/>
      </w:rPr>
      <w:fldChar w:fldCharType="end"/>
    </w:r>
  </w:p>
  <w:p w14:paraId="7DF472E3" w14:textId="0E0CBA64" w:rsidR="005B7635" w:rsidRDefault="005B763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C56165" w14:textId="160CE0CC" w:rsidR="005B7635" w:rsidRDefault="005B7635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7189DA6" wp14:editId="5746907D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77570" cy="370205"/>
              <wp:effectExtent l="0" t="0" r="17780" b="0"/>
              <wp:wrapNone/>
              <wp:docPr id="1116073711" name="Text Box 1" descr="General Business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7757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00E7209" w14:textId="2539AB0C" w:rsidR="005B7635" w:rsidRPr="005B7635" w:rsidRDefault="005B7635" w:rsidP="005B7635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5B763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General Business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189DA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3" type="#_x0000_t202" alt="General Business" style="position:absolute;margin-left:0;margin-top:0;width:69.1pt;height:29.1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" filled="f" stroked="f">
              <v:textbox style="mso-fit-shape-to-text:t" inset="0,0,0,15pt">
                <w:txbxContent>
                  <w:p w14:paraId="600E7209" w14:textId="2539AB0C" w:rsidR="005B7635" w:rsidRPr="005B7635" w:rsidRDefault="005B7635" w:rsidP="005B7635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5B7635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General Business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378D08" w14:textId="77777777" w:rsidR="006F467D" w:rsidRDefault="006F467D" w:rsidP="005B7635">
      <w:pPr>
        <w:spacing w:after="0" w:line="240" w:lineRule="auto"/>
      </w:pPr>
      <w:r>
        <w:separator/>
      </w:r>
    </w:p>
  </w:footnote>
  <w:footnote w:type="continuationSeparator" w:id="0">
    <w:p w14:paraId="11A79E2A" w14:textId="77777777" w:rsidR="006F467D" w:rsidRDefault="006F467D" w:rsidP="005B76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B2395"/>
    <w:multiLevelType w:val="hybridMultilevel"/>
    <w:tmpl w:val="626AF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42427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635"/>
    <w:rsid w:val="00000607"/>
    <w:rsid w:val="00010AC0"/>
    <w:rsid w:val="00016293"/>
    <w:rsid w:val="00024FC7"/>
    <w:rsid w:val="00030AED"/>
    <w:rsid w:val="00055BD8"/>
    <w:rsid w:val="000675D7"/>
    <w:rsid w:val="00073D37"/>
    <w:rsid w:val="00081766"/>
    <w:rsid w:val="0008213C"/>
    <w:rsid w:val="00083310"/>
    <w:rsid w:val="000906FE"/>
    <w:rsid w:val="00091E9B"/>
    <w:rsid w:val="00092C4B"/>
    <w:rsid w:val="0009712F"/>
    <w:rsid w:val="000A01F1"/>
    <w:rsid w:val="000A299B"/>
    <w:rsid w:val="000B188A"/>
    <w:rsid w:val="000B39F2"/>
    <w:rsid w:val="000B51FE"/>
    <w:rsid w:val="000C04FC"/>
    <w:rsid w:val="000C08CC"/>
    <w:rsid w:val="000C4A87"/>
    <w:rsid w:val="000D1A0C"/>
    <w:rsid w:val="000D5860"/>
    <w:rsid w:val="000E0C76"/>
    <w:rsid w:val="000E56D7"/>
    <w:rsid w:val="000F1F2F"/>
    <w:rsid w:val="000F26F1"/>
    <w:rsid w:val="00103846"/>
    <w:rsid w:val="00127A14"/>
    <w:rsid w:val="0013144B"/>
    <w:rsid w:val="00145B9C"/>
    <w:rsid w:val="00154A76"/>
    <w:rsid w:val="00170F85"/>
    <w:rsid w:val="00183BBC"/>
    <w:rsid w:val="00193FFC"/>
    <w:rsid w:val="001A1D5C"/>
    <w:rsid w:val="001A2684"/>
    <w:rsid w:val="001A508F"/>
    <w:rsid w:val="001A698D"/>
    <w:rsid w:val="001B1A8D"/>
    <w:rsid w:val="001B5585"/>
    <w:rsid w:val="001B664E"/>
    <w:rsid w:val="001D409D"/>
    <w:rsid w:val="001D5E1A"/>
    <w:rsid w:val="001E3447"/>
    <w:rsid w:val="001E6F59"/>
    <w:rsid w:val="001F488D"/>
    <w:rsid w:val="001F671D"/>
    <w:rsid w:val="0020127B"/>
    <w:rsid w:val="002149D8"/>
    <w:rsid w:val="00214F1C"/>
    <w:rsid w:val="002217EC"/>
    <w:rsid w:val="0022215B"/>
    <w:rsid w:val="00223F0E"/>
    <w:rsid w:val="00224BF7"/>
    <w:rsid w:val="0022658E"/>
    <w:rsid w:val="00233EE9"/>
    <w:rsid w:val="00237374"/>
    <w:rsid w:val="00241CD6"/>
    <w:rsid w:val="0025183C"/>
    <w:rsid w:val="00253029"/>
    <w:rsid w:val="00255391"/>
    <w:rsid w:val="00271F90"/>
    <w:rsid w:val="00273108"/>
    <w:rsid w:val="0029250B"/>
    <w:rsid w:val="002A6821"/>
    <w:rsid w:val="002B725B"/>
    <w:rsid w:val="002C083D"/>
    <w:rsid w:val="002C22F6"/>
    <w:rsid w:val="002D07EB"/>
    <w:rsid w:val="002D2C1C"/>
    <w:rsid w:val="002D54B7"/>
    <w:rsid w:val="002D615B"/>
    <w:rsid w:val="002D6D5C"/>
    <w:rsid w:val="002D7A17"/>
    <w:rsid w:val="002E19D7"/>
    <w:rsid w:val="002F05B1"/>
    <w:rsid w:val="002F3A59"/>
    <w:rsid w:val="003136DC"/>
    <w:rsid w:val="003146F4"/>
    <w:rsid w:val="0031567F"/>
    <w:rsid w:val="00330AA4"/>
    <w:rsid w:val="00332139"/>
    <w:rsid w:val="0033255B"/>
    <w:rsid w:val="0033413B"/>
    <w:rsid w:val="00335F99"/>
    <w:rsid w:val="0033660C"/>
    <w:rsid w:val="00342714"/>
    <w:rsid w:val="00346479"/>
    <w:rsid w:val="00346904"/>
    <w:rsid w:val="0035057C"/>
    <w:rsid w:val="00350863"/>
    <w:rsid w:val="00357C32"/>
    <w:rsid w:val="00361B6E"/>
    <w:rsid w:val="00363D6B"/>
    <w:rsid w:val="003648AC"/>
    <w:rsid w:val="0036738F"/>
    <w:rsid w:val="00372184"/>
    <w:rsid w:val="003805C3"/>
    <w:rsid w:val="003903C0"/>
    <w:rsid w:val="00390F87"/>
    <w:rsid w:val="0039547C"/>
    <w:rsid w:val="00395FF5"/>
    <w:rsid w:val="003B632C"/>
    <w:rsid w:val="003C2352"/>
    <w:rsid w:val="003C5199"/>
    <w:rsid w:val="003C5CD6"/>
    <w:rsid w:val="003D1C0F"/>
    <w:rsid w:val="003D56E2"/>
    <w:rsid w:val="003D5CA3"/>
    <w:rsid w:val="003D621B"/>
    <w:rsid w:val="003F64E3"/>
    <w:rsid w:val="00400324"/>
    <w:rsid w:val="00405623"/>
    <w:rsid w:val="0044092E"/>
    <w:rsid w:val="004425ED"/>
    <w:rsid w:val="00442C01"/>
    <w:rsid w:val="00442C2B"/>
    <w:rsid w:val="0045316D"/>
    <w:rsid w:val="00454A98"/>
    <w:rsid w:val="00463BD0"/>
    <w:rsid w:val="00481832"/>
    <w:rsid w:val="00487D98"/>
    <w:rsid w:val="00493746"/>
    <w:rsid w:val="0049566A"/>
    <w:rsid w:val="004A2D10"/>
    <w:rsid w:val="004A6519"/>
    <w:rsid w:val="004B0ACA"/>
    <w:rsid w:val="004B0E27"/>
    <w:rsid w:val="004C6898"/>
    <w:rsid w:val="004D1DFE"/>
    <w:rsid w:val="004E037E"/>
    <w:rsid w:val="004E5A6E"/>
    <w:rsid w:val="004E5CC7"/>
    <w:rsid w:val="004F1C67"/>
    <w:rsid w:val="005047B4"/>
    <w:rsid w:val="005136E1"/>
    <w:rsid w:val="00516C3D"/>
    <w:rsid w:val="00516F71"/>
    <w:rsid w:val="005276A4"/>
    <w:rsid w:val="00531DBE"/>
    <w:rsid w:val="005347F4"/>
    <w:rsid w:val="005373B2"/>
    <w:rsid w:val="00537D1B"/>
    <w:rsid w:val="0054545F"/>
    <w:rsid w:val="00545C69"/>
    <w:rsid w:val="0055241E"/>
    <w:rsid w:val="00552D41"/>
    <w:rsid w:val="00553352"/>
    <w:rsid w:val="005560C1"/>
    <w:rsid w:val="005642BC"/>
    <w:rsid w:val="00566281"/>
    <w:rsid w:val="005719E8"/>
    <w:rsid w:val="00574FC4"/>
    <w:rsid w:val="00586F84"/>
    <w:rsid w:val="005A05FF"/>
    <w:rsid w:val="005A146F"/>
    <w:rsid w:val="005A438D"/>
    <w:rsid w:val="005A6A05"/>
    <w:rsid w:val="005A6A75"/>
    <w:rsid w:val="005B587B"/>
    <w:rsid w:val="005B7635"/>
    <w:rsid w:val="005C42B6"/>
    <w:rsid w:val="005C432D"/>
    <w:rsid w:val="005D0791"/>
    <w:rsid w:val="005D66DB"/>
    <w:rsid w:val="005D7407"/>
    <w:rsid w:val="005F515F"/>
    <w:rsid w:val="006116F4"/>
    <w:rsid w:val="00616958"/>
    <w:rsid w:val="00622041"/>
    <w:rsid w:val="006426C3"/>
    <w:rsid w:val="00642747"/>
    <w:rsid w:val="00642FB7"/>
    <w:rsid w:val="0064538F"/>
    <w:rsid w:val="0065238A"/>
    <w:rsid w:val="00652A7D"/>
    <w:rsid w:val="00655425"/>
    <w:rsid w:val="0065719B"/>
    <w:rsid w:val="00665E6B"/>
    <w:rsid w:val="00686185"/>
    <w:rsid w:val="006A57D0"/>
    <w:rsid w:val="006C0D37"/>
    <w:rsid w:val="006C10A2"/>
    <w:rsid w:val="006D568E"/>
    <w:rsid w:val="006D6119"/>
    <w:rsid w:val="006D680C"/>
    <w:rsid w:val="006E381B"/>
    <w:rsid w:val="006E68F0"/>
    <w:rsid w:val="006F12E2"/>
    <w:rsid w:val="006F467D"/>
    <w:rsid w:val="007264A4"/>
    <w:rsid w:val="00742896"/>
    <w:rsid w:val="007537CA"/>
    <w:rsid w:val="0075747C"/>
    <w:rsid w:val="00766B09"/>
    <w:rsid w:val="00770EA9"/>
    <w:rsid w:val="0077597A"/>
    <w:rsid w:val="007821E1"/>
    <w:rsid w:val="00793467"/>
    <w:rsid w:val="0079598C"/>
    <w:rsid w:val="007A14BD"/>
    <w:rsid w:val="007A7959"/>
    <w:rsid w:val="007B3B01"/>
    <w:rsid w:val="007B4DC2"/>
    <w:rsid w:val="007B5CE1"/>
    <w:rsid w:val="007C09D7"/>
    <w:rsid w:val="007C349E"/>
    <w:rsid w:val="007C459C"/>
    <w:rsid w:val="007C64AB"/>
    <w:rsid w:val="007C6F52"/>
    <w:rsid w:val="007D1757"/>
    <w:rsid w:val="007D3E27"/>
    <w:rsid w:val="007D701C"/>
    <w:rsid w:val="007F79E5"/>
    <w:rsid w:val="00804C79"/>
    <w:rsid w:val="00815E2B"/>
    <w:rsid w:val="00834639"/>
    <w:rsid w:val="00835369"/>
    <w:rsid w:val="00840D0F"/>
    <w:rsid w:val="00841843"/>
    <w:rsid w:val="00843C94"/>
    <w:rsid w:val="00845344"/>
    <w:rsid w:val="008634C8"/>
    <w:rsid w:val="0087069B"/>
    <w:rsid w:val="00873C55"/>
    <w:rsid w:val="00874526"/>
    <w:rsid w:val="00883373"/>
    <w:rsid w:val="00883ADD"/>
    <w:rsid w:val="00883B22"/>
    <w:rsid w:val="008845CF"/>
    <w:rsid w:val="0088533D"/>
    <w:rsid w:val="00886CC5"/>
    <w:rsid w:val="00893219"/>
    <w:rsid w:val="00894772"/>
    <w:rsid w:val="008947DB"/>
    <w:rsid w:val="008B75E3"/>
    <w:rsid w:val="008C0468"/>
    <w:rsid w:val="008C0550"/>
    <w:rsid w:val="008C3820"/>
    <w:rsid w:val="008C520F"/>
    <w:rsid w:val="008C5A33"/>
    <w:rsid w:val="008D2283"/>
    <w:rsid w:val="008D7218"/>
    <w:rsid w:val="008E5775"/>
    <w:rsid w:val="008F0439"/>
    <w:rsid w:val="008F0920"/>
    <w:rsid w:val="00905252"/>
    <w:rsid w:val="00912699"/>
    <w:rsid w:val="00914D7A"/>
    <w:rsid w:val="00930095"/>
    <w:rsid w:val="00931688"/>
    <w:rsid w:val="00933277"/>
    <w:rsid w:val="00941E93"/>
    <w:rsid w:val="00943452"/>
    <w:rsid w:val="009434F3"/>
    <w:rsid w:val="00954F94"/>
    <w:rsid w:val="00955811"/>
    <w:rsid w:val="009575CD"/>
    <w:rsid w:val="00971826"/>
    <w:rsid w:val="009833ED"/>
    <w:rsid w:val="00990A32"/>
    <w:rsid w:val="00991E63"/>
    <w:rsid w:val="00995569"/>
    <w:rsid w:val="009965A5"/>
    <w:rsid w:val="009A1BB3"/>
    <w:rsid w:val="009A2EBF"/>
    <w:rsid w:val="009B17A0"/>
    <w:rsid w:val="009C0FA0"/>
    <w:rsid w:val="009C3E66"/>
    <w:rsid w:val="009C53C1"/>
    <w:rsid w:val="009E6D91"/>
    <w:rsid w:val="009F39F7"/>
    <w:rsid w:val="009F4D05"/>
    <w:rsid w:val="009F7A64"/>
    <w:rsid w:val="009F7C4E"/>
    <w:rsid w:val="00A069CB"/>
    <w:rsid w:val="00A1153B"/>
    <w:rsid w:val="00A17955"/>
    <w:rsid w:val="00A22678"/>
    <w:rsid w:val="00A2544C"/>
    <w:rsid w:val="00A2659F"/>
    <w:rsid w:val="00A30378"/>
    <w:rsid w:val="00A33D56"/>
    <w:rsid w:val="00A543C8"/>
    <w:rsid w:val="00A57381"/>
    <w:rsid w:val="00A5759B"/>
    <w:rsid w:val="00A62627"/>
    <w:rsid w:val="00A666B1"/>
    <w:rsid w:val="00A66C80"/>
    <w:rsid w:val="00A70D44"/>
    <w:rsid w:val="00A71BD9"/>
    <w:rsid w:val="00A74910"/>
    <w:rsid w:val="00A768D2"/>
    <w:rsid w:val="00A83D94"/>
    <w:rsid w:val="00A86C89"/>
    <w:rsid w:val="00A87812"/>
    <w:rsid w:val="00A87A0A"/>
    <w:rsid w:val="00A931A7"/>
    <w:rsid w:val="00A93A24"/>
    <w:rsid w:val="00A943A9"/>
    <w:rsid w:val="00AA0783"/>
    <w:rsid w:val="00AA612B"/>
    <w:rsid w:val="00AA639C"/>
    <w:rsid w:val="00AA731F"/>
    <w:rsid w:val="00AB0229"/>
    <w:rsid w:val="00AB2F07"/>
    <w:rsid w:val="00AB586F"/>
    <w:rsid w:val="00AB6B02"/>
    <w:rsid w:val="00AC11D1"/>
    <w:rsid w:val="00AD2611"/>
    <w:rsid w:val="00AD2E08"/>
    <w:rsid w:val="00AE35FB"/>
    <w:rsid w:val="00AF2840"/>
    <w:rsid w:val="00B05388"/>
    <w:rsid w:val="00B05455"/>
    <w:rsid w:val="00B12C52"/>
    <w:rsid w:val="00B156BF"/>
    <w:rsid w:val="00B2158E"/>
    <w:rsid w:val="00B27AFF"/>
    <w:rsid w:val="00B448D0"/>
    <w:rsid w:val="00B473DA"/>
    <w:rsid w:val="00B63D4E"/>
    <w:rsid w:val="00B7025A"/>
    <w:rsid w:val="00B82B74"/>
    <w:rsid w:val="00BB0AA8"/>
    <w:rsid w:val="00BB1AE2"/>
    <w:rsid w:val="00BB368F"/>
    <w:rsid w:val="00BB3DEE"/>
    <w:rsid w:val="00BB781A"/>
    <w:rsid w:val="00BC005A"/>
    <w:rsid w:val="00BC1DFF"/>
    <w:rsid w:val="00BC3CE4"/>
    <w:rsid w:val="00BC5FA3"/>
    <w:rsid w:val="00BE52A9"/>
    <w:rsid w:val="00BE609C"/>
    <w:rsid w:val="00BE6174"/>
    <w:rsid w:val="00BF3659"/>
    <w:rsid w:val="00C0325A"/>
    <w:rsid w:val="00C072E0"/>
    <w:rsid w:val="00C10BC5"/>
    <w:rsid w:val="00C13BDE"/>
    <w:rsid w:val="00C142A8"/>
    <w:rsid w:val="00C22E8B"/>
    <w:rsid w:val="00C23D2F"/>
    <w:rsid w:val="00C26A12"/>
    <w:rsid w:val="00C27335"/>
    <w:rsid w:val="00C321D9"/>
    <w:rsid w:val="00C36E2C"/>
    <w:rsid w:val="00C42212"/>
    <w:rsid w:val="00C47E14"/>
    <w:rsid w:val="00C509BB"/>
    <w:rsid w:val="00C524DF"/>
    <w:rsid w:val="00C621D8"/>
    <w:rsid w:val="00C62315"/>
    <w:rsid w:val="00C6667A"/>
    <w:rsid w:val="00C66CBE"/>
    <w:rsid w:val="00C709B1"/>
    <w:rsid w:val="00C7322A"/>
    <w:rsid w:val="00C84DE0"/>
    <w:rsid w:val="00CA42FD"/>
    <w:rsid w:val="00CC76DF"/>
    <w:rsid w:val="00CD62D9"/>
    <w:rsid w:val="00CD6797"/>
    <w:rsid w:val="00CE22C2"/>
    <w:rsid w:val="00CF6B8A"/>
    <w:rsid w:val="00CF7A2C"/>
    <w:rsid w:val="00D02A37"/>
    <w:rsid w:val="00D1206E"/>
    <w:rsid w:val="00D1370D"/>
    <w:rsid w:val="00D149FA"/>
    <w:rsid w:val="00D17DFC"/>
    <w:rsid w:val="00D24FBC"/>
    <w:rsid w:val="00D26CBB"/>
    <w:rsid w:val="00D27812"/>
    <w:rsid w:val="00D30FC0"/>
    <w:rsid w:val="00D567B6"/>
    <w:rsid w:val="00D57CDC"/>
    <w:rsid w:val="00D62320"/>
    <w:rsid w:val="00D6706C"/>
    <w:rsid w:val="00D768C1"/>
    <w:rsid w:val="00D90CD8"/>
    <w:rsid w:val="00D916E0"/>
    <w:rsid w:val="00D93995"/>
    <w:rsid w:val="00D95579"/>
    <w:rsid w:val="00DA038F"/>
    <w:rsid w:val="00DA5468"/>
    <w:rsid w:val="00DA687D"/>
    <w:rsid w:val="00DB1628"/>
    <w:rsid w:val="00DB6248"/>
    <w:rsid w:val="00DC6A92"/>
    <w:rsid w:val="00DD0587"/>
    <w:rsid w:val="00DE089E"/>
    <w:rsid w:val="00DF08A5"/>
    <w:rsid w:val="00DF3760"/>
    <w:rsid w:val="00DF76DB"/>
    <w:rsid w:val="00E06AB2"/>
    <w:rsid w:val="00E07EBD"/>
    <w:rsid w:val="00E12536"/>
    <w:rsid w:val="00E136C9"/>
    <w:rsid w:val="00E24361"/>
    <w:rsid w:val="00E2543B"/>
    <w:rsid w:val="00E322B0"/>
    <w:rsid w:val="00E34E99"/>
    <w:rsid w:val="00E417CC"/>
    <w:rsid w:val="00E41891"/>
    <w:rsid w:val="00E44E1E"/>
    <w:rsid w:val="00E470D1"/>
    <w:rsid w:val="00E474FC"/>
    <w:rsid w:val="00E70BDE"/>
    <w:rsid w:val="00E70F8C"/>
    <w:rsid w:val="00E712F8"/>
    <w:rsid w:val="00E72CB5"/>
    <w:rsid w:val="00E73F15"/>
    <w:rsid w:val="00E83483"/>
    <w:rsid w:val="00E839A5"/>
    <w:rsid w:val="00E84D7E"/>
    <w:rsid w:val="00E907A9"/>
    <w:rsid w:val="00EA67B6"/>
    <w:rsid w:val="00EB2650"/>
    <w:rsid w:val="00EB2C2E"/>
    <w:rsid w:val="00EB4B89"/>
    <w:rsid w:val="00EB65D1"/>
    <w:rsid w:val="00EB68A3"/>
    <w:rsid w:val="00EB70A1"/>
    <w:rsid w:val="00EC20C4"/>
    <w:rsid w:val="00EC4AB0"/>
    <w:rsid w:val="00ED1861"/>
    <w:rsid w:val="00ED3A5D"/>
    <w:rsid w:val="00ED5D3C"/>
    <w:rsid w:val="00ED765A"/>
    <w:rsid w:val="00EE1C2A"/>
    <w:rsid w:val="00EE4C01"/>
    <w:rsid w:val="00EF5C1E"/>
    <w:rsid w:val="00EF62BA"/>
    <w:rsid w:val="00F037E5"/>
    <w:rsid w:val="00F07FC9"/>
    <w:rsid w:val="00F12C6A"/>
    <w:rsid w:val="00F14034"/>
    <w:rsid w:val="00F25F91"/>
    <w:rsid w:val="00F2626C"/>
    <w:rsid w:val="00F32E96"/>
    <w:rsid w:val="00F35B3E"/>
    <w:rsid w:val="00F42CFA"/>
    <w:rsid w:val="00F43225"/>
    <w:rsid w:val="00F6537F"/>
    <w:rsid w:val="00F9339B"/>
    <w:rsid w:val="00F94CBB"/>
    <w:rsid w:val="00F952C2"/>
    <w:rsid w:val="00F96F70"/>
    <w:rsid w:val="00FA40C5"/>
    <w:rsid w:val="00FA4F6D"/>
    <w:rsid w:val="00FA55AC"/>
    <w:rsid w:val="00FB462A"/>
    <w:rsid w:val="00FB7389"/>
    <w:rsid w:val="00FC7782"/>
    <w:rsid w:val="00FD0605"/>
    <w:rsid w:val="00FD09AD"/>
    <w:rsid w:val="00FD3ADC"/>
    <w:rsid w:val="00FD6429"/>
    <w:rsid w:val="00FD65E5"/>
    <w:rsid w:val="00FE6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A8093"/>
  <w15:chartTrackingRefBased/>
  <w15:docId w15:val="{ABED795C-FD0B-47B8-A0EE-5916412CD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B76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B76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B76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B76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B76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B76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B76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76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76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76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5B76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B76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B763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B763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B76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B76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B76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B76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B76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B76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B76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B76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B76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B76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B76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B76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B76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B76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B7635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5B76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7635"/>
  </w:style>
  <w:style w:type="character" w:styleId="Hyperlink">
    <w:name w:val="Hyperlink"/>
    <w:basedOn w:val="DefaultParagraphFont"/>
    <w:uiPriority w:val="99"/>
    <w:unhideWhenUsed/>
    <w:rsid w:val="00A931A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931A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66C80"/>
    <w:rPr>
      <w:color w:val="96607D" w:themeColor="followedHyperlink"/>
      <w:u w:val="single"/>
    </w:rPr>
  </w:style>
  <w:style w:type="paragraph" w:styleId="NoSpacing">
    <w:name w:val="No Spacing"/>
    <w:link w:val="NoSpacingChar"/>
    <w:uiPriority w:val="1"/>
    <w:qFormat/>
    <w:rsid w:val="00834639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834639"/>
    <w:rPr>
      <w:rFonts w:eastAsiaTheme="minorEastAsia"/>
      <w:kern w:val="0"/>
      <w:sz w:val="22"/>
      <w:szCs w:val="22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2C22F6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2C22F6"/>
    <w:pPr>
      <w:spacing w:after="100"/>
      <w:ind w:left="240"/>
    </w:pPr>
  </w:style>
  <w:style w:type="paragraph" w:styleId="Header">
    <w:name w:val="header"/>
    <w:basedOn w:val="Normal"/>
    <w:link w:val="HeaderChar"/>
    <w:uiPriority w:val="99"/>
    <w:unhideWhenUsed/>
    <w:rsid w:val="002C22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22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7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7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7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7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750579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28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075533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68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3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2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1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0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s://www.britishgas.co.uk/the-source/greener-living/hydrogen-heating.html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blaubergventilatoren.de/en/product/reneo-fit-d-100-s14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www.cityplumbing.co.uk/heat-loss-calculator?srsltid=AfmBOooYJppJieycgLTcg1UMCh1Br3HwodmU1UjmBLWSGeOpQxCrwkip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electricalcounter.co.uk/articles/led-downlights-guide" TargetMode="External"/><Relationship Id="rId20" Type="http://schemas.openxmlformats.org/officeDocument/2006/relationships/hyperlink" Target="https://luxairhoods.com/90cm-Recirculating-Ceiling-Kitchen-Hood-White?srsltid=AfmBOorRMykvcvjaEwpONpX5RM5dqXEegDeJ45MhLwGmjmFZuCgqouK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https://www.worcester-bosch.co.uk/products/boilers/find-a-new-boiler/tool/boiler-selector/?user_type=homeowner" TargetMode="External"/><Relationship Id="rId23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hyperlink" Target="https://www.granddesignsmagazine.com/heating/how-much-does-a-heat-pump-cost-to-run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2025-01-16T00:00:00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Metadata/LabelInfo.xml><?xml version="1.0" encoding="utf-8"?>
<clbl:labelList xmlns:clbl="http://schemas.microsoft.com/office/2020/mipLabelMetadata">
  <clbl:label id="{3aac0ad3-18d9-49e9-a80d-c985041778ba}" enabled="1" method="Standard" siteId="{c3e32f53-cb7f-4809-968d-1cc4ccc785f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3487</TotalTime>
  <Pages>14</Pages>
  <Words>2729</Words>
  <Characters>15558</Characters>
  <Application>Microsoft Office Word</Application>
  <DocSecurity>0</DocSecurity>
  <Lines>129</Lines>
  <Paragraphs>36</Paragraphs>
  <ScaleCrop>false</ScaleCrop>
  <Company>Dow Chemical Company</Company>
  <LinksUpToDate>false</LinksUpToDate>
  <CharactersWithSpaces>18251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ACBA 5017 ASSIGNMENT 1</dc:title>
  <dc:subject>sT sannans field m&amp;e package</dc:subject>
  <dc:creator>Goodrum, Joseph (J)</dc:creator>
  <cp:keywords/>
  <dc:description/>
  <cp:lastModifiedBy>Goodrum, Joseph (J)</cp:lastModifiedBy>
  <cp:revision>446</cp:revision>
  <dcterms:created xsi:type="dcterms:W3CDTF">2025-01-08T17:44:00Z</dcterms:created>
  <dcterms:modified xsi:type="dcterms:W3CDTF">2025-01-16T19:29:00Z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4285eeef,7a7311b6,723c2e76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General Business</vt:lpwstr>
  </property>
</Properties>
</file>