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A41CF" w14:textId="2AF28E10" w:rsidR="001C26EF" w:rsidRDefault="00C06A2A" w:rsidP="00C06A2A">
      <w:pPr>
        <w:jc w:val="center"/>
      </w:pPr>
      <w:r>
        <w:t>Powertrain Design &amp; Efficiency</w:t>
      </w:r>
    </w:p>
    <w:p w14:paraId="3640B595" w14:textId="0AB2EBB3" w:rsidR="00C06A2A" w:rsidRDefault="00C06A2A" w:rsidP="00C06A2A">
      <w:pPr>
        <w:jc w:val="center"/>
      </w:pPr>
      <w:r>
        <w:t>M5X02200</w:t>
      </w:r>
    </w:p>
    <w:p w14:paraId="0D08F757" w14:textId="37C44B0B" w:rsidR="00C06A2A" w:rsidRDefault="00C06A2A" w:rsidP="00C06A2A">
      <w:pPr>
        <w:jc w:val="center"/>
      </w:pPr>
      <w:r>
        <w:t>Turbo Charger Analysis</w:t>
      </w:r>
    </w:p>
    <w:p w14:paraId="007FB76C" w14:textId="5C54A896" w:rsidR="00C06A2A" w:rsidRDefault="00C06A2A" w:rsidP="00C06A2A">
      <w:pPr>
        <w:jc w:val="center"/>
      </w:pPr>
      <w:r>
        <w:t>By Connor Godwin</w:t>
      </w:r>
    </w:p>
    <w:p w14:paraId="36D474AF" w14:textId="0F8D3086" w:rsidR="00C06A2A" w:rsidRDefault="00C06A2A" w:rsidP="00C06A2A">
      <w:pPr>
        <w:jc w:val="center"/>
      </w:pPr>
    </w:p>
    <w:p w14:paraId="368B3B14" w14:textId="1666432A" w:rsidR="00C06A2A" w:rsidRDefault="00C06A2A" w:rsidP="00C06A2A">
      <w:pPr>
        <w:jc w:val="center"/>
      </w:pPr>
    </w:p>
    <w:p w14:paraId="6C2B4E03" w14:textId="545CCC4A" w:rsidR="00C06A2A" w:rsidRDefault="00C06A2A" w:rsidP="00C06A2A">
      <w:pPr>
        <w:jc w:val="center"/>
      </w:pPr>
    </w:p>
    <w:p w14:paraId="07160ED3" w14:textId="74436341" w:rsidR="00C06A2A" w:rsidRDefault="00C06A2A" w:rsidP="00C06A2A">
      <w:pPr>
        <w:jc w:val="center"/>
      </w:pPr>
    </w:p>
    <w:p w14:paraId="5843B411" w14:textId="385FC8F7" w:rsidR="00C06A2A" w:rsidRDefault="00C06A2A" w:rsidP="00C06A2A">
      <w:pPr>
        <w:jc w:val="center"/>
      </w:pPr>
    </w:p>
    <w:p w14:paraId="4DAD8EEF" w14:textId="1651538C" w:rsidR="00C06A2A" w:rsidRDefault="00C06A2A" w:rsidP="00C06A2A">
      <w:pPr>
        <w:jc w:val="center"/>
      </w:pPr>
    </w:p>
    <w:p w14:paraId="48FEEAD7" w14:textId="768410CB" w:rsidR="00C06A2A" w:rsidRDefault="00C06A2A" w:rsidP="00C06A2A">
      <w:pPr>
        <w:jc w:val="center"/>
      </w:pPr>
    </w:p>
    <w:p w14:paraId="43854205" w14:textId="6A428079" w:rsidR="00C06A2A" w:rsidRDefault="00C06A2A" w:rsidP="00C06A2A">
      <w:pPr>
        <w:jc w:val="center"/>
      </w:pPr>
    </w:p>
    <w:p w14:paraId="144786D0" w14:textId="170B9FC6" w:rsidR="00C06A2A" w:rsidRDefault="00C06A2A" w:rsidP="00C06A2A">
      <w:pPr>
        <w:jc w:val="center"/>
      </w:pPr>
    </w:p>
    <w:p w14:paraId="33FD29F9" w14:textId="12401465" w:rsidR="00C06A2A" w:rsidRDefault="00C06A2A" w:rsidP="00C06A2A">
      <w:pPr>
        <w:jc w:val="center"/>
      </w:pPr>
    </w:p>
    <w:p w14:paraId="3F5B1F7D" w14:textId="25D3CC1D" w:rsidR="00C06A2A" w:rsidRDefault="00C06A2A" w:rsidP="00C06A2A">
      <w:pPr>
        <w:jc w:val="center"/>
      </w:pPr>
    </w:p>
    <w:p w14:paraId="494A35DF" w14:textId="3F0194D6" w:rsidR="00C06A2A" w:rsidRDefault="00C06A2A" w:rsidP="00C06A2A">
      <w:pPr>
        <w:jc w:val="center"/>
      </w:pPr>
    </w:p>
    <w:p w14:paraId="3AB7B401" w14:textId="3481512C" w:rsidR="00C06A2A" w:rsidRDefault="00C06A2A" w:rsidP="00C06A2A">
      <w:pPr>
        <w:jc w:val="center"/>
      </w:pPr>
    </w:p>
    <w:p w14:paraId="6013D169" w14:textId="73558D79" w:rsidR="00C06A2A" w:rsidRDefault="00C06A2A" w:rsidP="00C06A2A">
      <w:pPr>
        <w:jc w:val="center"/>
      </w:pPr>
    </w:p>
    <w:p w14:paraId="34213D1D" w14:textId="7A325993" w:rsidR="00C06A2A" w:rsidRDefault="00C06A2A">
      <w:r>
        <w:br w:type="page"/>
      </w:r>
    </w:p>
    <w:p w14:paraId="7169EEFD" w14:textId="77777777" w:rsidR="00F95753" w:rsidRDefault="00C06A2A" w:rsidP="00A35367">
      <w:r>
        <w:lastRenderedPageBreak/>
        <w:t>Contents</w:t>
      </w:r>
    </w:p>
    <w:p w14:paraId="1ECD9347" w14:textId="2457C185" w:rsidR="00F95753" w:rsidRDefault="00F95753" w:rsidP="00A35367">
      <w:r>
        <w:t>2.  Introduction</w:t>
      </w:r>
    </w:p>
    <w:p w14:paraId="303F86C7" w14:textId="77777777" w:rsidR="00F95753" w:rsidRDefault="00F95753" w:rsidP="00A35367">
      <w:r>
        <w:t>3.1 Background Research</w:t>
      </w:r>
    </w:p>
    <w:p w14:paraId="03259556" w14:textId="77777777" w:rsidR="00F95753" w:rsidRDefault="00F95753" w:rsidP="00A35367">
      <w:r>
        <w:t>3.2 Literature Review</w:t>
      </w:r>
    </w:p>
    <w:p w14:paraId="27FD0F8F" w14:textId="77777777" w:rsidR="00F95753" w:rsidRDefault="00F95753" w:rsidP="00A35367">
      <w:r>
        <w:t>4 Methodology</w:t>
      </w:r>
    </w:p>
    <w:p w14:paraId="682FB219" w14:textId="77777777" w:rsidR="00F95753" w:rsidRDefault="00F95753" w:rsidP="00A35367">
      <w:r>
        <w:t>4.1 Stripping a turbo</w:t>
      </w:r>
    </w:p>
    <w:p w14:paraId="240936AC" w14:textId="53B6A49B" w:rsidR="00A35367" w:rsidRDefault="00F95753" w:rsidP="00A35367">
      <w:r>
        <w:t xml:space="preserve">4.2 </w:t>
      </w:r>
      <w:r w:rsidR="00A35367">
        <w:t xml:space="preserve">Selecting a turbo </w:t>
      </w:r>
    </w:p>
    <w:p w14:paraId="2EB4ED0E" w14:textId="7CB92EF3" w:rsidR="00A35367" w:rsidRDefault="00A35367" w:rsidP="00A35367">
      <w:r>
        <w:t xml:space="preserve">5 </w:t>
      </w:r>
      <w:r>
        <w:t>Turbo Compressor Map Analysis</w:t>
      </w:r>
    </w:p>
    <w:p w14:paraId="59A3765D" w14:textId="2BDBB038" w:rsidR="00A35367" w:rsidRDefault="00A35367" w:rsidP="00A35367">
      <w:r>
        <w:t xml:space="preserve">5.1 </w:t>
      </w:r>
      <w:r>
        <w:t>Compressor Outlet Temperature and Control</w:t>
      </w:r>
    </w:p>
    <w:p w14:paraId="78A346A6" w14:textId="6EBA0E7A" w:rsidR="00C06A2A" w:rsidRDefault="00A35367" w:rsidP="00A35367">
      <w:r>
        <w:t xml:space="preserve">6 Conclusion </w:t>
      </w:r>
      <w:r w:rsidR="00C06A2A">
        <w:br w:type="page"/>
      </w:r>
    </w:p>
    <w:p w14:paraId="118A3F6E" w14:textId="346DD46C" w:rsidR="00C06A2A" w:rsidRDefault="00C06A2A" w:rsidP="00DE696C">
      <w:pPr>
        <w:pStyle w:val="ListParagraph"/>
        <w:numPr>
          <w:ilvl w:val="0"/>
          <w:numId w:val="2"/>
        </w:numPr>
      </w:pPr>
      <w:r>
        <w:lastRenderedPageBreak/>
        <w:t>Introduction</w:t>
      </w:r>
    </w:p>
    <w:p w14:paraId="32306092" w14:textId="2959A1B9" w:rsidR="004951B5" w:rsidRDefault="00C06A2A" w:rsidP="00C06A2A">
      <w:r>
        <w:t>In this report, I am going to be looking at turbo chargers</w:t>
      </w:r>
      <w:r w:rsidR="00A469D5">
        <w:t>, their basic principles</w:t>
      </w:r>
      <w:r>
        <w:t xml:space="preserve"> and how they work. From the flow of air in the atmosphere, through to turbo and into the engine and the flow of exhaust gasses through the turbo and out the exhaust. Included as well will be a strip down of a turbo, to see its construction and all internal parts</w:t>
      </w:r>
      <w:r w:rsidR="009138E9">
        <w:t>,</w:t>
      </w:r>
      <w:r>
        <w:t xml:space="preserve"> </w:t>
      </w:r>
      <w:r w:rsidR="009138E9">
        <w:t xml:space="preserve">as well as a documented step by step method of how to take the turbo apart. </w:t>
      </w:r>
    </w:p>
    <w:p w14:paraId="124859C1" w14:textId="67B9A839" w:rsidR="00C06A2A" w:rsidRDefault="009138E9" w:rsidP="00C06A2A">
      <w:r>
        <w:t>I will then be performing a basic design of a turbo charger for a v8 engine</w:t>
      </w:r>
      <w:r w:rsidR="004951B5">
        <w:t xml:space="preserve"> with the details given to me in the assignment brief and choosing a suitable compressor from a choice of 4 different compressors by </w:t>
      </w:r>
      <w:proofErr w:type="spellStart"/>
      <w:r w:rsidR="004951B5">
        <w:t>Turbonetics</w:t>
      </w:r>
      <w:proofErr w:type="spellEnd"/>
      <w:r w:rsidR="004951B5">
        <w:t xml:space="preserve">.  I will then be estimating the outlet temperature of the air from the turbo and calculate how much fitting an intercooler would affect the temperature and how large of an intercooler would have to be fitted. </w:t>
      </w:r>
    </w:p>
    <w:p w14:paraId="58778E44" w14:textId="5DFAF8B9" w:rsidR="0065499D" w:rsidRDefault="0065499D" w:rsidP="00C06A2A"/>
    <w:p w14:paraId="0024C3ED" w14:textId="18ACAC98" w:rsidR="0065499D" w:rsidRDefault="0065499D" w:rsidP="00225E3E">
      <w:pPr>
        <w:pStyle w:val="ListParagraph"/>
        <w:numPr>
          <w:ilvl w:val="1"/>
          <w:numId w:val="3"/>
        </w:numPr>
      </w:pPr>
      <w:r>
        <w:t>Background Research</w:t>
      </w:r>
    </w:p>
    <w:p w14:paraId="6D93C429" w14:textId="77777777" w:rsidR="000C26B6" w:rsidRDefault="00194839" w:rsidP="00C06A2A">
      <w:r>
        <w:t xml:space="preserve">The turbo charger was first invented by Alfred J. </w:t>
      </w:r>
      <w:proofErr w:type="spellStart"/>
      <w:r w:rsidR="000434AF" w:rsidRPr="006B0F71">
        <w:t>Büch</w:t>
      </w:r>
      <w:r>
        <w:t>i</w:t>
      </w:r>
      <w:proofErr w:type="spellEnd"/>
      <w:r>
        <w:t xml:space="preserve"> </w:t>
      </w:r>
      <w:r w:rsidR="003E5229">
        <w:t xml:space="preserve">who was an automotive engineer working for </w:t>
      </w:r>
      <w:proofErr w:type="spellStart"/>
      <w:r w:rsidR="00F82FAB" w:rsidRPr="00F82FAB">
        <w:t>Gebrüder</w:t>
      </w:r>
      <w:proofErr w:type="spellEnd"/>
      <w:r w:rsidR="00F82FAB" w:rsidRPr="00F82FAB">
        <w:t xml:space="preserve"> Sulzer Engine Company of Winterthur, Switzerland</w:t>
      </w:r>
      <w:r w:rsidR="00434130">
        <w:t xml:space="preserve">. He first patented </w:t>
      </w:r>
      <w:r w:rsidR="00AF65E8">
        <w:t>his design in 1905 in Germany</w:t>
      </w:r>
      <w:r w:rsidR="00ED6D70">
        <w:t xml:space="preserve"> and continued to work on his design for 4 decades until his death. </w:t>
      </w:r>
    </w:p>
    <w:p w14:paraId="5A767BC0" w14:textId="297AF849" w:rsidR="008915D4" w:rsidRDefault="008915D4" w:rsidP="00C06A2A">
      <w:r>
        <w:rPr>
          <w:rFonts w:ascii="proxima-nova" w:hAnsi="proxima-nova" w:cs="Arial"/>
          <w:noProof/>
          <w:color w:val="4D4D4D"/>
          <w:lang w:val="en"/>
        </w:rPr>
        <w:drawing>
          <wp:anchor distT="0" distB="0" distL="114300" distR="114300" simplePos="0" relativeHeight="251658240" behindDoc="0" locked="0" layoutInCell="1" allowOverlap="1" wp14:anchorId="2736FC94" wp14:editId="5B156410">
            <wp:simplePos x="0" y="0"/>
            <wp:positionH relativeFrom="column">
              <wp:posOffset>0</wp:posOffset>
            </wp:positionH>
            <wp:positionV relativeFrom="paragraph">
              <wp:posOffset>-1270</wp:posOffset>
            </wp:positionV>
            <wp:extent cx="1952625" cy="2145231"/>
            <wp:effectExtent l="0" t="0" r="0" b="7620"/>
            <wp:wrapSquare wrapText="bothSides"/>
            <wp:docPr id="1" name="Picture 1" descr="how-a-turbocharger-work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a-turbocharger-works.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52625" cy="2145231"/>
                    </a:xfrm>
                    <a:prstGeom prst="rect">
                      <a:avLst/>
                    </a:prstGeom>
                    <a:noFill/>
                    <a:ln>
                      <a:noFill/>
                    </a:ln>
                  </pic:spPr>
                </pic:pic>
              </a:graphicData>
            </a:graphic>
          </wp:anchor>
        </w:drawing>
      </w:r>
    </w:p>
    <w:p w14:paraId="54D6D921" w14:textId="77777777" w:rsidR="000C26B6" w:rsidRPr="000C26B6" w:rsidRDefault="000C26B6" w:rsidP="000C26B6">
      <w:pPr>
        <w:numPr>
          <w:ilvl w:val="0"/>
          <w:numId w:val="1"/>
        </w:numPr>
        <w:spacing w:before="240" w:after="240" w:line="276" w:lineRule="atLeast"/>
        <w:ind w:left="0"/>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The turbine wheel</w:t>
      </w:r>
    </w:p>
    <w:p w14:paraId="5154BCDA" w14:textId="77777777" w:rsidR="000C26B6" w:rsidRPr="000C26B6" w:rsidRDefault="000C26B6" w:rsidP="000C26B6">
      <w:pPr>
        <w:numPr>
          <w:ilvl w:val="0"/>
          <w:numId w:val="1"/>
        </w:numPr>
        <w:spacing w:before="240" w:after="240" w:line="276" w:lineRule="atLeast"/>
        <w:ind w:left="0"/>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The turbine housing</w:t>
      </w:r>
    </w:p>
    <w:p w14:paraId="3ADDC652" w14:textId="77777777" w:rsidR="000C26B6" w:rsidRPr="000C26B6" w:rsidRDefault="000C26B6" w:rsidP="000C26B6">
      <w:pPr>
        <w:numPr>
          <w:ilvl w:val="0"/>
          <w:numId w:val="1"/>
        </w:numPr>
        <w:spacing w:before="240" w:after="240" w:line="276" w:lineRule="atLeast"/>
        <w:ind w:left="0"/>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Exhaust gas</w:t>
      </w:r>
    </w:p>
    <w:p w14:paraId="690E0A6F" w14:textId="77777777" w:rsidR="000C26B6" w:rsidRPr="000C26B6" w:rsidRDefault="000C26B6" w:rsidP="000C26B6">
      <w:pPr>
        <w:numPr>
          <w:ilvl w:val="0"/>
          <w:numId w:val="1"/>
        </w:numPr>
        <w:spacing w:before="240" w:after="240" w:line="276" w:lineRule="atLeast"/>
        <w:ind w:left="0"/>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Exhaust outlet area</w:t>
      </w:r>
    </w:p>
    <w:p w14:paraId="5AB32B93" w14:textId="77777777" w:rsidR="000C26B6" w:rsidRPr="000C26B6" w:rsidRDefault="000C26B6" w:rsidP="000C26B6">
      <w:pPr>
        <w:numPr>
          <w:ilvl w:val="0"/>
          <w:numId w:val="1"/>
        </w:numPr>
        <w:spacing w:before="240" w:after="240" w:line="276" w:lineRule="atLeast"/>
        <w:ind w:left="0"/>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The compressor wheel</w:t>
      </w:r>
    </w:p>
    <w:p w14:paraId="269B8BC8" w14:textId="77777777" w:rsidR="000C26B6" w:rsidRPr="000C26B6" w:rsidRDefault="000C26B6" w:rsidP="000C26B6">
      <w:pPr>
        <w:numPr>
          <w:ilvl w:val="0"/>
          <w:numId w:val="1"/>
        </w:numPr>
        <w:spacing w:before="240" w:after="240" w:line="276" w:lineRule="atLeast"/>
        <w:ind w:left="0"/>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The compressor housing</w:t>
      </w:r>
    </w:p>
    <w:p w14:paraId="384E4848" w14:textId="77777777" w:rsidR="000C26B6" w:rsidRPr="000C26B6" w:rsidRDefault="000C26B6" w:rsidP="000C26B6">
      <w:pPr>
        <w:numPr>
          <w:ilvl w:val="0"/>
          <w:numId w:val="1"/>
        </w:numPr>
        <w:spacing w:before="240" w:after="240" w:line="276" w:lineRule="atLeast"/>
        <w:ind w:left="0" w:firstLine="3261"/>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Forged steel shaft</w:t>
      </w:r>
    </w:p>
    <w:p w14:paraId="2E37B6B8" w14:textId="023D511C" w:rsidR="000C26B6" w:rsidRDefault="000C26B6" w:rsidP="000C26B6">
      <w:pPr>
        <w:numPr>
          <w:ilvl w:val="0"/>
          <w:numId w:val="1"/>
        </w:numPr>
        <w:spacing w:before="240" w:after="240" w:line="276" w:lineRule="atLeast"/>
        <w:ind w:left="0" w:firstLine="3261"/>
        <w:rPr>
          <w:rFonts w:ascii="proxima-nova" w:eastAsia="Times New Roman" w:hAnsi="proxima-nova" w:cs="Times New Roman"/>
          <w:caps/>
          <w:color w:val="4D4D4D"/>
          <w:sz w:val="24"/>
          <w:szCs w:val="24"/>
          <w:lang w:eastAsia="en-GB"/>
        </w:rPr>
      </w:pPr>
      <w:r w:rsidRPr="000C26B6">
        <w:rPr>
          <w:rFonts w:ascii="proxima-nova" w:eastAsia="Times New Roman" w:hAnsi="proxima-nova" w:cs="Times New Roman"/>
          <w:caps/>
          <w:color w:val="4D4D4D"/>
          <w:sz w:val="24"/>
          <w:szCs w:val="24"/>
          <w:lang w:eastAsia="en-GB"/>
        </w:rPr>
        <w:t>Compressed air</w:t>
      </w:r>
    </w:p>
    <w:p w14:paraId="338B7531" w14:textId="27C2C57E" w:rsidR="00AF1633" w:rsidRDefault="00D24FC6" w:rsidP="00D24FC6">
      <w:pPr>
        <w:rPr>
          <w:lang w:eastAsia="en-GB"/>
        </w:rPr>
      </w:pPr>
      <w:r>
        <w:rPr>
          <w:lang w:eastAsia="en-GB"/>
        </w:rPr>
        <w:t>The design that Alfred came up with was a</w:t>
      </w:r>
      <w:r w:rsidR="00DB6471">
        <w:rPr>
          <w:lang w:eastAsia="en-GB"/>
        </w:rPr>
        <w:t xml:space="preserve"> compressor driven by exhaust gasses to </w:t>
      </w:r>
      <w:r w:rsidR="00CC4F47">
        <w:rPr>
          <w:lang w:eastAsia="en-GB"/>
        </w:rPr>
        <w:t xml:space="preserve">force air into an internal combustion engine to increase power output, </w:t>
      </w:r>
      <w:r w:rsidR="004E5CC8">
        <w:rPr>
          <w:lang w:eastAsia="en-GB"/>
        </w:rPr>
        <w:t xml:space="preserve">he contacted </w:t>
      </w:r>
      <w:r w:rsidR="00A260A4">
        <w:rPr>
          <w:lang w:eastAsia="en-GB"/>
        </w:rPr>
        <w:t xml:space="preserve">BBC (now operating under the name ABB) </w:t>
      </w:r>
      <w:r w:rsidR="0012312F">
        <w:rPr>
          <w:lang w:eastAsia="en-GB"/>
        </w:rPr>
        <w:t xml:space="preserve">in 1915 </w:t>
      </w:r>
      <w:r w:rsidR="00D31A53">
        <w:rPr>
          <w:lang w:eastAsia="en-GB"/>
        </w:rPr>
        <w:t xml:space="preserve">to </w:t>
      </w:r>
      <w:r w:rsidR="00791BDF">
        <w:rPr>
          <w:lang w:eastAsia="en-GB"/>
        </w:rPr>
        <w:t xml:space="preserve">turn his idea into reality </w:t>
      </w:r>
      <w:r w:rsidR="00EE74E4">
        <w:rPr>
          <w:lang w:eastAsia="en-GB"/>
        </w:rPr>
        <w:t>and in 19</w:t>
      </w:r>
      <w:r w:rsidR="0012312F">
        <w:rPr>
          <w:lang w:eastAsia="en-GB"/>
        </w:rPr>
        <w:t>24</w:t>
      </w:r>
      <w:r w:rsidR="00EE74E4">
        <w:rPr>
          <w:lang w:eastAsia="en-GB"/>
        </w:rPr>
        <w:t xml:space="preserve">, </w:t>
      </w:r>
      <w:proofErr w:type="spellStart"/>
      <w:r w:rsidR="00EE74E4">
        <w:rPr>
          <w:lang w:eastAsia="en-GB"/>
        </w:rPr>
        <w:t>Buchi</w:t>
      </w:r>
      <w:proofErr w:type="spellEnd"/>
      <w:r w:rsidR="00EE74E4">
        <w:rPr>
          <w:lang w:eastAsia="en-GB"/>
        </w:rPr>
        <w:t xml:space="preserve">, SLM and BBC created the </w:t>
      </w:r>
      <w:proofErr w:type="spellStart"/>
      <w:r w:rsidR="00EE74E4">
        <w:rPr>
          <w:lang w:eastAsia="en-GB"/>
        </w:rPr>
        <w:t>worlds</w:t>
      </w:r>
      <w:proofErr w:type="spellEnd"/>
      <w:r w:rsidR="00EE74E4">
        <w:rPr>
          <w:lang w:eastAsia="en-GB"/>
        </w:rPr>
        <w:t xml:space="preserve"> first heavy-duty turbochar</w:t>
      </w:r>
      <w:r w:rsidR="0012312F">
        <w:rPr>
          <w:lang w:eastAsia="en-GB"/>
        </w:rPr>
        <w:t xml:space="preserve">ged diesel engine. </w:t>
      </w:r>
      <w:r w:rsidR="00AF1633">
        <w:rPr>
          <w:lang w:eastAsia="en-GB"/>
        </w:rPr>
        <w:t xml:space="preserve"> </w:t>
      </w:r>
      <w:r w:rsidR="00AF1633">
        <w:rPr>
          <w:lang w:eastAsia="en-GB"/>
        </w:rPr>
        <w:br/>
      </w:r>
      <w:r w:rsidR="00AF1633">
        <w:rPr>
          <w:lang w:eastAsia="en-GB"/>
        </w:rPr>
        <w:br/>
      </w:r>
      <w:r w:rsidR="00AF1633">
        <w:rPr>
          <w:lang w:eastAsia="en-GB"/>
        </w:rPr>
        <w:br/>
      </w:r>
      <w:r w:rsidR="00AF1633">
        <w:rPr>
          <w:lang w:eastAsia="en-GB"/>
        </w:rPr>
        <w:br/>
      </w:r>
      <w:r w:rsidR="00AF1633">
        <w:rPr>
          <w:lang w:eastAsia="en-GB"/>
        </w:rPr>
        <w:br/>
      </w:r>
    </w:p>
    <w:p w14:paraId="3F4569F4" w14:textId="77777777" w:rsidR="00AF1633" w:rsidRDefault="00AF1633">
      <w:pPr>
        <w:rPr>
          <w:lang w:eastAsia="en-GB"/>
        </w:rPr>
      </w:pPr>
      <w:r>
        <w:rPr>
          <w:lang w:eastAsia="en-GB"/>
        </w:rPr>
        <w:br w:type="page"/>
      </w:r>
    </w:p>
    <w:p w14:paraId="3DD9824F" w14:textId="32306047" w:rsidR="00AF1633" w:rsidRDefault="00AF1633" w:rsidP="00D24FC6">
      <w:pPr>
        <w:rPr>
          <w:lang w:eastAsia="en-GB"/>
        </w:rPr>
      </w:pPr>
      <w:r>
        <w:rPr>
          <w:lang w:eastAsia="en-GB"/>
        </w:rPr>
        <w:lastRenderedPageBreak/>
        <w:t>3.2 Literature Review</w:t>
      </w:r>
    </w:p>
    <w:p w14:paraId="0B32E87A" w14:textId="77777777" w:rsidR="00D72FCC" w:rsidRDefault="00AF1633" w:rsidP="00D24FC6">
      <w:pPr>
        <w:rPr>
          <w:lang w:eastAsia="en-GB"/>
        </w:rPr>
      </w:pPr>
      <w:r>
        <w:rPr>
          <w:lang w:eastAsia="en-GB"/>
        </w:rPr>
        <w:t>Basic Design of Turbos</w:t>
      </w:r>
    </w:p>
    <w:p w14:paraId="36D1591D" w14:textId="77777777" w:rsidR="00D72FCC" w:rsidRDefault="00D72FCC" w:rsidP="00D24FC6">
      <w:pPr>
        <w:rPr>
          <w:lang w:eastAsia="en-GB"/>
        </w:rPr>
      </w:pPr>
      <w:r>
        <w:rPr>
          <w:rFonts w:ascii="Arial" w:hAnsi="Arial" w:cs="Arial"/>
          <w:noProof/>
          <w:color w:val="0000FF"/>
          <w:sz w:val="27"/>
          <w:szCs w:val="27"/>
        </w:rPr>
        <w:drawing>
          <wp:inline distT="0" distB="0" distL="0" distR="0" wp14:anchorId="2CC0B3F6" wp14:editId="684888C3">
            <wp:extent cx="4049395" cy="1781175"/>
            <wp:effectExtent l="0" t="0" r="8255" b="9525"/>
            <wp:docPr id="40" name="Picture 40" descr="Image result for turbo desig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urbo design">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9395" cy="1781175"/>
                    </a:xfrm>
                    <a:prstGeom prst="rect">
                      <a:avLst/>
                    </a:prstGeom>
                    <a:noFill/>
                    <a:ln>
                      <a:noFill/>
                    </a:ln>
                  </pic:spPr>
                </pic:pic>
              </a:graphicData>
            </a:graphic>
          </wp:inline>
        </w:drawing>
      </w:r>
    </w:p>
    <w:p w14:paraId="7801B526" w14:textId="748F7A32" w:rsidR="007735C9" w:rsidRDefault="00D72FCC" w:rsidP="00D24FC6">
      <w:pPr>
        <w:rPr>
          <w:lang w:eastAsia="en-GB"/>
        </w:rPr>
      </w:pPr>
      <w:r>
        <w:rPr>
          <w:lang w:eastAsia="en-GB"/>
        </w:rPr>
        <w:t>Here is the basic flow of a turbo charger, as you can see the exhaust gasses leave from the cylinder head</w:t>
      </w:r>
      <w:r w:rsidR="00E64D76">
        <w:rPr>
          <w:lang w:eastAsia="en-GB"/>
        </w:rPr>
        <w:t xml:space="preserve"> int the exhaust manifold. They are then transported into the </w:t>
      </w:r>
      <w:r w:rsidR="00636070">
        <w:rPr>
          <w:lang w:eastAsia="en-GB"/>
        </w:rPr>
        <w:t xml:space="preserve">turbine side of the turbo. This is where the turbine wheel lives that is spun by the </w:t>
      </w:r>
      <w:r w:rsidR="007F5738">
        <w:rPr>
          <w:lang w:eastAsia="en-GB"/>
        </w:rPr>
        <w:t xml:space="preserve">exhaust gasses. </w:t>
      </w:r>
      <w:r w:rsidR="00241C20">
        <w:rPr>
          <w:lang w:eastAsia="en-GB"/>
        </w:rPr>
        <w:t>Once the exhaust gasses have been pushed around the turbine wheel, they exit the turbocharge</w:t>
      </w:r>
      <w:r w:rsidR="00930DA9">
        <w:rPr>
          <w:lang w:eastAsia="en-GB"/>
        </w:rPr>
        <w:t>r</w:t>
      </w:r>
      <w:r w:rsidR="00241C20">
        <w:rPr>
          <w:lang w:eastAsia="en-GB"/>
        </w:rPr>
        <w:t xml:space="preserve"> out of the Exhaust gas outlet area</w:t>
      </w:r>
      <w:r w:rsidR="007735C9">
        <w:rPr>
          <w:lang w:eastAsia="en-GB"/>
        </w:rPr>
        <w:t xml:space="preserve"> and continue down the exhaust system to exit the car from the tailpipe</w:t>
      </w:r>
      <w:r w:rsidR="00241C20">
        <w:rPr>
          <w:lang w:eastAsia="en-GB"/>
        </w:rPr>
        <w:t>.</w:t>
      </w:r>
    </w:p>
    <w:p w14:paraId="6200969F" w14:textId="3F4FD90F" w:rsidR="007735C9" w:rsidRDefault="002211A8" w:rsidP="00D24FC6">
      <w:pPr>
        <w:rPr>
          <w:lang w:eastAsia="en-GB"/>
        </w:rPr>
      </w:pPr>
      <w:r>
        <w:rPr>
          <w:lang w:eastAsia="en-GB"/>
        </w:rPr>
        <w:t xml:space="preserve">If the turbocharger is already delivering enough pressure to the engine, the wastegate is opened. </w:t>
      </w:r>
      <w:r w:rsidR="00C00D89">
        <w:rPr>
          <w:lang w:eastAsia="en-GB"/>
        </w:rPr>
        <w:t>The wastegate on standard OEM turbos is usually a penny valve, this penny valve opens to allow exhaust gasses to escape the turbo without going around the turbine wheel, preventing the turbocharger from spinning any faster</w:t>
      </w:r>
      <w:r w:rsidR="007735C9">
        <w:rPr>
          <w:lang w:eastAsia="en-GB"/>
        </w:rPr>
        <w:t>.</w:t>
      </w:r>
    </w:p>
    <w:p w14:paraId="043D70F4" w14:textId="35A2D548" w:rsidR="00C84A0F" w:rsidRDefault="007735C9" w:rsidP="00D24FC6">
      <w:pPr>
        <w:rPr>
          <w:lang w:eastAsia="en-GB"/>
        </w:rPr>
      </w:pPr>
      <w:r>
        <w:rPr>
          <w:lang w:eastAsia="en-GB"/>
        </w:rPr>
        <w:t>Now on the inlet side of the turbocharger</w:t>
      </w:r>
      <w:r w:rsidR="00D90CFC">
        <w:rPr>
          <w:lang w:eastAsia="en-GB"/>
        </w:rPr>
        <w:t xml:space="preserve">, the air </w:t>
      </w:r>
      <w:r w:rsidR="00355F79">
        <w:rPr>
          <w:lang w:eastAsia="en-GB"/>
        </w:rPr>
        <w:t xml:space="preserve">enters the turbo through the air inlet on the compressor side of the turbo. </w:t>
      </w:r>
      <w:r w:rsidR="003E762F">
        <w:rPr>
          <w:lang w:eastAsia="en-GB"/>
        </w:rPr>
        <w:t xml:space="preserve">It is then compressed by the compressor wheel and then travels through </w:t>
      </w:r>
      <w:r w:rsidR="0048728E">
        <w:rPr>
          <w:lang w:eastAsia="en-GB"/>
        </w:rPr>
        <w:t xml:space="preserve">intercooler piping into the intercooler. </w:t>
      </w:r>
      <w:r w:rsidR="00412FB8">
        <w:rPr>
          <w:lang w:eastAsia="en-GB"/>
        </w:rPr>
        <w:t xml:space="preserve">The air is then cooled through the intercooler and </w:t>
      </w:r>
      <w:r w:rsidR="0062658E">
        <w:rPr>
          <w:lang w:eastAsia="en-GB"/>
        </w:rPr>
        <w:t>makes its way into the inlet manifold of the engine.</w:t>
      </w:r>
      <w:r w:rsidR="00AF1633">
        <w:rPr>
          <w:lang w:eastAsia="en-GB"/>
        </w:rPr>
        <w:br w:type="page"/>
      </w:r>
    </w:p>
    <w:p w14:paraId="7B746783" w14:textId="4C12B780" w:rsidR="00B31693" w:rsidRDefault="00B31693" w:rsidP="00225E3E">
      <w:pPr>
        <w:pStyle w:val="ListParagraph"/>
        <w:numPr>
          <w:ilvl w:val="0"/>
          <w:numId w:val="3"/>
        </w:numPr>
        <w:rPr>
          <w:lang w:eastAsia="en-GB"/>
        </w:rPr>
      </w:pPr>
      <w:r>
        <w:rPr>
          <w:lang w:eastAsia="en-GB"/>
        </w:rPr>
        <w:lastRenderedPageBreak/>
        <w:t>Methodology</w:t>
      </w:r>
    </w:p>
    <w:p w14:paraId="05168298" w14:textId="697B6B75" w:rsidR="00DE696C" w:rsidRDefault="00DE696C" w:rsidP="00DE696C">
      <w:pPr>
        <w:rPr>
          <w:lang w:eastAsia="en-GB"/>
        </w:rPr>
      </w:pPr>
      <w:r>
        <w:rPr>
          <w:lang w:eastAsia="en-GB"/>
        </w:rPr>
        <w:tab/>
        <w:t>4.1 Stripping turbo</w:t>
      </w:r>
    </w:p>
    <w:p w14:paraId="7EC0F3F9" w14:textId="2DB0198B" w:rsidR="00995BED" w:rsidRDefault="0061776E" w:rsidP="00D24FC6">
      <w:pPr>
        <w:rPr>
          <w:lang w:eastAsia="en-GB"/>
        </w:rPr>
      </w:pPr>
      <w:r>
        <w:rPr>
          <w:noProof/>
        </w:rPr>
        <w:drawing>
          <wp:anchor distT="0" distB="0" distL="114300" distR="114300" simplePos="0" relativeHeight="251659264" behindDoc="0" locked="0" layoutInCell="1" allowOverlap="1" wp14:anchorId="67B4ED1F" wp14:editId="19A76C65">
            <wp:simplePos x="0" y="0"/>
            <wp:positionH relativeFrom="margin">
              <wp:posOffset>3028950</wp:posOffset>
            </wp:positionH>
            <wp:positionV relativeFrom="margin">
              <wp:posOffset>942975</wp:posOffset>
            </wp:positionV>
            <wp:extent cx="2381250" cy="20097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5500" b="11200"/>
                    <a:stretch/>
                  </pic:blipFill>
                  <pic:spPr bwMode="auto">
                    <a:xfrm>
                      <a:off x="0" y="0"/>
                      <a:ext cx="2381250" cy="20097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92A41">
        <w:rPr>
          <w:lang w:eastAsia="en-GB"/>
        </w:rPr>
        <w:t xml:space="preserve">To start stripping the turbo, the oil lines first </w:t>
      </w:r>
      <w:proofErr w:type="gramStart"/>
      <w:r w:rsidR="00D92A41">
        <w:rPr>
          <w:lang w:eastAsia="en-GB"/>
        </w:rPr>
        <w:t>have to</w:t>
      </w:r>
      <w:proofErr w:type="gramEnd"/>
      <w:r w:rsidR="00D92A41">
        <w:rPr>
          <w:lang w:eastAsia="en-GB"/>
        </w:rPr>
        <w:t xml:space="preserve"> be removed so that there are no access issues when undoing </w:t>
      </w:r>
      <w:r w:rsidR="00BF086D">
        <w:rPr>
          <w:lang w:eastAsia="en-GB"/>
        </w:rPr>
        <w:t xml:space="preserve">bolts and that the lines don’t get damaged during disassembly. </w:t>
      </w:r>
      <w:r w:rsidR="00CF0977">
        <w:rPr>
          <w:lang w:eastAsia="en-GB"/>
        </w:rPr>
        <w:t xml:space="preserve">These are removed by undoing the banjo bolts </w:t>
      </w:r>
      <w:r w:rsidR="00251FC8">
        <w:rPr>
          <w:lang w:eastAsia="en-GB"/>
        </w:rPr>
        <w:t xml:space="preserve">on top of the turbo core and then another bolt further up the line on a bracket to hold the lines to the turbo. </w:t>
      </w:r>
    </w:p>
    <w:p w14:paraId="610C9627" w14:textId="06EC2E12" w:rsidR="00AD224C" w:rsidRDefault="00AD224C" w:rsidP="00D24FC6">
      <w:pPr>
        <w:rPr>
          <w:lang w:eastAsia="en-GB"/>
        </w:rPr>
      </w:pPr>
      <w:r>
        <w:rPr>
          <w:lang w:eastAsia="en-GB"/>
        </w:rPr>
        <w:t xml:space="preserve">Then the </w:t>
      </w:r>
      <w:r w:rsidR="0053140E">
        <w:rPr>
          <w:lang w:eastAsia="en-GB"/>
        </w:rPr>
        <w:t xml:space="preserve">four bolts holding the casing must be </w:t>
      </w:r>
      <w:r w:rsidR="004D5E00">
        <w:rPr>
          <w:lang w:eastAsia="en-GB"/>
        </w:rPr>
        <w:t>loosened</w:t>
      </w:r>
      <w:r w:rsidR="009377AB">
        <w:rPr>
          <w:lang w:eastAsia="en-GB"/>
        </w:rPr>
        <w:t xml:space="preserve">, this is easier to do before undoing the clamp on the exhaust and separating the casing </w:t>
      </w:r>
      <w:r w:rsidR="008923EF">
        <w:rPr>
          <w:lang w:eastAsia="en-GB"/>
        </w:rPr>
        <w:t xml:space="preserve">from the manifold as you will have more leverage with the turbo as a complete unit. </w:t>
      </w:r>
    </w:p>
    <w:p w14:paraId="328FC29B" w14:textId="49ABB18E" w:rsidR="008923EF" w:rsidRDefault="00784550" w:rsidP="00D24FC6">
      <w:pPr>
        <w:rPr>
          <w:lang w:eastAsia="en-GB"/>
        </w:rPr>
      </w:pPr>
      <w:r>
        <w:rPr>
          <w:lang w:eastAsia="en-GB"/>
        </w:rPr>
        <w:t xml:space="preserve">Now with the casing bolts loose, </w:t>
      </w:r>
      <w:r w:rsidR="00D214FF">
        <w:rPr>
          <w:lang w:eastAsia="en-GB"/>
        </w:rPr>
        <w:t>untighten the nut on the end of the actuator rod and remove the nut</w:t>
      </w:r>
      <w:r w:rsidR="00C81CD1">
        <w:rPr>
          <w:lang w:eastAsia="en-GB"/>
        </w:rPr>
        <w:t>. Now the turbo clamp can be undone and sperate the casing</w:t>
      </w:r>
      <w:r w:rsidR="00164150">
        <w:rPr>
          <w:lang w:eastAsia="en-GB"/>
        </w:rPr>
        <w:t xml:space="preserve"> and compressor housing from the turbine housing.</w:t>
      </w:r>
      <w:r w:rsidR="008B7835">
        <w:rPr>
          <w:lang w:eastAsia="en-GB"/>
        </w:rPr>
        <w:t xml:space="preserve"> Sliding the actuator rod out of the wastegate </w:t>
      </w:r>
      <w:r w:rsidR="00A717A2">
        <w:rPr>
          <w:lang w:eastAsia="en-GB"/>
        </w:rPr>
        <w:t xml:space="preserve">arm carefully not to bend it. </w:t>
      </w:r>
    </w:p>
    <w:p w14:paraId="09E0FB9F" w14:textId="62A76ED7" w:rsidR="00164150" w:rsidRDefault="004D1B5E" w:rsidP="00D24FC6">
      <w:pPr>
        <w:rPr>
          <w:lang w:eastAsia="en-GB"/>
        </w:rPr>
      </w:pPr>
      <w:r>
        <w:rPr>
          <w:lang w:eastAsia="en-GB"/>
        </w:rPr>
        <w:t xml:space="preserve">Now that the </w:t>
      </w:r>
      <w:r w:rsidR="00506B9F">
        <w:rPr>
          <w:lang w:eastAsia="en-GB"/>
        </w:rPr>
        <w:t xml:space="preserve">turbine housing and compressor housing are apart, the four bolts on the compressor housing holding the casing in can be removed completely and the turbo core can be removed from the </w:t>
      </w:r>
      <w:r w:rsidR="00A14CDF">
        <w:rPr>
          <w:lang w:eastAsia="en-GB"/>
        </w:rPr>
        <w:t xml:space="preserve">compressor housing. </w:t>
      </w:r>
    </w:p>
    <w:p w14:paraId="4C540F23" w14:textId="7178909A" w:rsidR="00AD1727" w:rsidRDefault="00AD1727" w:rsidP="00D24FC6">
      <w:pPr>
        <w:rPr>
          <w:lang w:eastAsia="en-GB"/>
        </w:rPr>
      </w:pPr>
      <w:r>
        <w:rPr>
          <w:lang w:eastAsia="en-GB"/>
        </w:rPr>
        <w:t xml:space="preserve">Now with the core free, the </w:t>
      </w:r>
      <w:r w:rsidR="00E37671">
        <w:rPr>
          <w:lang w:eastAsia="en-GB"/>
        </w:rPr>
        <w:t xml:space="preserve">turbo shaft can be removed. This is done by </w:t>
      </w:r>
      <w:r w:rsidR="00757D3D">
        <w:rPr>
          <w:lang w:eastAsia="en-GB"/>
        </w:rPr>
        <w:t>looseni</w:t>
      </w:r>
      <w:r w:rsidR="009377E7">
        <w:rPr>
          <w:lang w:eastAsia="en-GB"/>
        </w:rPr>
        <w:t>ng the nut</w:t>
      </w:r>
      <w:r w:rsidR="00EF30BD">
        <w:rPr>
          <w:lang w:eastAsia="en-GB"/>
        </w:rPr>
        <w:t xml:space="preserve"> on the turbine side, with the nut loose</w:t>
      </w:r>
      <w:r w:rsidR="00306423">
        <w:rPr>
          <w:lang w:eastAsia="en-GB"/>
        </w:rPr>
        <w:t xml:space="preserve"> but covering the ends of the threads on the shaft. Lightly tap it with a hammer, the shaft should now have some movement. The nut can now be removed</w:t>
      </w:r>
      <w:r w:rsidR="00297F9A">
        <w:rPr>
          <w:lang w:eastAsia="en-GB"/>
        </w:rPr>
        <w:t xml:space="preserve">, </w:t>
      </w:r>
      <w:r w:rsidR="00AD6AA1">
        <w:rPr>
          <w:lang w:eastAsia="en-GB"/>
        </w:rPr>
        <w:t xml:space="preserve">turbine wheel </w:t>
      </w:r>
      <w:r w:rsidR="008719B8">
        <w:rPr>
          <w:lang w:eastAsia="en-GB"/>
        </w:rPr>
        <w:t>removed,</w:t>
      </w:r>
      <w:r w:rsidR="00306423">
        <w:rPr>
          <w:lang w:eastAsia="en-GB"/>
        </w:rPr>
        <w:t xml:space="preserve"> and the shaft can continue being pushed out of the core. </w:t>
      </w:r>
      <w:r w:rsidR="00AD6AA1">
        <w:rPr>
          <w:lang w:eastAsia="en-GB"/>
        </w:rPr>
        <w:t xml:space="preserve">When the bearings and bushings are removed make sure they are kept in the correct order for </w:t>
      </w:r>
      <w:r w:rsidR="008719B8">
        <w:rPr>
          <w:lang w:eastAsia="en-GB"/>
        </w:rPr>
        <w:t xml:space="preserve">when the turbo is rebuilt in the future. </w:t>
      </w:r>
    </w:p>
    <w:p w14:paraId="0D2566E1" w14:textId="167DDA04" w:rsidR="008923EF" w:rsidRPr="000C26B6" w:rsidRDefault="008719B8" w:rsidP="00D24FC6">
      <w:pPr>
        <w:rPr>
          <w:lang w:eastAsia="en-GB"/>
        </w:rPr>
      </w:pPr>
      <w:r>
        <w:rPr>
          <w:noProof/>
        </w:rPr>
        <w:drawing>
          <wp:inline distT="0" distB="0" distL="0" distR="0" wp14:anchorId="5BEC50A5" wp14:editId="40FE7109">
            <wp:extent cx="3705225" cy="2436096"/>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3952" t="18246" b="15087"/>
                    <a:stretch/>
                  </pic:blipFill>
                  <pic:spPr bwMode="auto">
                    <a:xfrm>
                      <a:off x="0" y="0"/>
                      <a:ext cx="3707963" cy="2437896"/>
                    </a:xfrm>
                    <a:prstGeom prst="rect">
                      <a:avLst/>
                    </a:prstGeom>
                    <a:noFill/>
                    <a:ln>
                      <a:noFill/>
                    </a:ln>
                    <a:extLst>
                      <a:ext uri="{53640926-AAD7-44D8-BBD7-CCE9431645EC}">
                        <a14:shadowObscured xmlns:a14="http://schemas.microsoft.com/office/drawing/2010/main"/>
                      </a:ext>
                    </a:extLst>
                  </pic:spPr>
                </pic:pic>
              </a:graphicData>
            </a:graphic>
          </wp:inline>
        </w:drawing>
      </w:r>
    </w:p>
    <w:p w14:paraId="7AB4E0BE" w14:textId="77777777" w:rsidR="008719B8" w:rsidRDefault="008719B8">
      <w:r>
        <w:t xml:space="preserve">Here is the completely disassembled turbo. </w:t>
      </w:r>
    </w:p>
    <w:p w14:paraId="1399E994" w14:textId="78756ADC" w:rsidR="00F82FAB" w:rsidRDefault="00F82FAB" w:rsidP="00A35367">
      <w:pPr>
        <w:pStyle w:val="ListParagraph"/>
        <w:numPr>
          <w:ilvl w:val="1"/>
          <w:numId w:val="5"/>
        </w:numPr>
      </w:pPr>
      <w:r>
        <w:br w:type="page"/>
      </w:r>
      <w:r w:rsidR="00DE696C">
        <w:lastRenderedPageBreak/>
        <w:t>Selecting a turbo</w:t>
      </w:r>
    </w:p>
    <w:p w14:paraId="5C5B3A9B" w14:textId="22DC3E63" w:rsidR="00DE696C" w:rsidRDefault="009666A6" w:rsidP="00DE696C">
      <w:r>
        <w:t xml:space="preserve">We are required to </w:t>
      </w:r>
      <w:r w:rsidR="00D551D9">
        <w:t xml:space="preserve">perform the basic design of a turbocharger for a V8 spark ignition four stroke </w:t>
      </w:r>
      <w:proofErr w:type="gramStart"/>
      <w:r w:rsidR="00D551D9">
        <w:t>engine</w:t>
      </w:r>
      <w:proofErr w:type="gramEnd"/>
      <w:r w:rsidR="00D551D9">
        <w:t>. The details we know about this engine are that it has:</w:t>
      </w:r>
    </w:p>
    <w:p w14:paraId="76522D42" w14:textId="47859737" w:rsidR="00D551D9" w:rsidRDefault="0021501A" w:rsidP="00DE696C">
      <w:r>
        <w:t>Bore: 95mm</w:t>
      </w:r>
    </w:p>
    <w:p w14:paraId="6B0705B3" w14:textId="40B71F65" w:rsidR="0021501A" w:rsidRDefault="0021501A" w:rsidP="00DE696C">
      <w:r>
        <w:t>Stroke: 80mm</w:t>
      </w:r>
    </w:p>
    <w:p w14:paraId="0102D07C" w14:textId="7C09BB90" w:rsidR="0021501A" w:rsidRDefault="0021501A" w:rsidP="00DE696C">
      <w:r>
        <w:t>Rev limit: 9500rpm</w:t>
      </w:r>
    </w:p>
    <w:p w14:paraId="1C6D816B" w14:textId="56C011B9" w:rsidR="0021501A" w:rsidRDefault="0021501A" w:rsidP="00DE696C">
      <w:r>
        <w:t>N/A Volumetric Efficiency: 85%</w:t>
      </w:r>
    </w:p>
    <w:p w14:paraId="183756BE" w14:textId="43E44575" w:rsidR="00DE696C" w:rsidRDefault="0021501A">
      <w:r>
        <w:t>Desired Boost Pressure: 12psi</w:t>
      </w:r>
    </w:p>
    <w:p w14:paraId="17C2B590" w14:textId="2E2B28C0" w:rsidR="0021501A" w:rsidRDefault="0021501A" w:rsidP="0021501A">
      <w:pPr>
        <w:jc w:val="both"/>
      </w:pPr>
    </w:p>
    <w:p w14:paraId="48C7130F" w14:textId="03C530AC" w:rsidR="0021501A" w:rsidRDefault="0021501A" w:rsidP="0021501A">
      <w:pPr>
        <w:jc w:val="both"/>
      </w:pPr>
      <w:proofErr w:type="gramStart"/>
      <w:r>
        <w:t>So</w:t>
      </w:r>
      <w:proofErr w:type="gramEnd"/>
      <w:r>
        <w:t xml:space="preserve"> with these details, we must first work out the total engine Capacity. This is done with the formula</w:t>
      </w:r>
      <w:r w:rsidR="00AA372C">
        <w:t xml:space="preserve"> (Provided in University </w:t>
      </w:r>
      <w:proofErr w:type="spellStart"/>
      <w:r w:rsidR="00AA372C">
        <w:t>Powerpoints</w:t>
      </w:r>
      <w:proofErr w:type="spellEnd"/>
      <w:r w:rsidR="00AA372C">
        <w:t>)</w:t>
      </w:r>
      <w:r>
        <w:t>:</w:t>
      </w:r>
    </w:p>
    <w:p w14:paraId="1C931AAD" w14:textId="54D581E3" w:rsidR="00790B39" w:rsidRPr="00790B39" w:rsidRDefault="0030016C" w:rsidP="0021501A">
      <w:pPr>
        <w:jc w:val="both"/>
        <w:rPr>
          <w:rFonts w:eastAsiaTheme="minorEastAsia"/>
          <w:sz w:val="24"/>
        </w:rPr>
      </w:pPr>
      <w:r>
        <w:rPr>
          <w:rFonts w:eastAsiaTheme="minorEastAsia" w:cstheme="minorHAnsi"/>
          <w:sz w:val="24"/>
        </w:rPr>
        <w:tab/>
      </w:r>
      <w:r>
        <w:rPr>
          <w:rFonts w:eastAsiaTheme="minorEastAsia" w:cstheme="minorHAnsi"/>
          <w:sz w:val="24"/>
        </w:rPr>
        <w:tab/>
      </w:r>
      <w:r>
        <w:rPr>
          <w:rFonts w:eastAsiaTheme="minorEastAsia" w:cstheme="minorHAnsi"/>
          <w:sz w:val="24"/>
        </w:rPr>
        <w:tab/>
      </w:r>
      <w:r>
        <w:rPr>
          <w:rFonts w:eastAsiaTheme="minorEastAsia" w:cstheme="minorHAnsi"/>
          <w:sz w:val="24"/>
        </w:rPr>
        <w:tab/>
      </w:r>
      <w:r w:rsidR="000B2459">
        <w:rPr>
          <w:rFonts w:eastAsiaTheme="minorEastAsia" w:cstheme="minorHAnsi"/>
          <w:sz w:val="24"/>
        </w:rPr>
        <w:t>(Pi x Radius</w:t>
      </w:r>
      <w:r w:rsidR="0061597F">
        <w:rPr>
          <w:rFonts w:eastAsiaTheme="minorEastAsia" w:cstheme="minorHAnsi"/>
          <w:sz w:val="24"/>
        </w:rPr>
        <w:t xml:space="preserve"> of Bore </w:t>
      </w:r>
      <w:r w:rsidR="000B2459">
        <w:rPr>
          <w:rFonts w:eastAsiaTheme="minorEastAsia" w:cstheme="minorHAnsi"/>
          <w:sz w:val="24"/>
        </w:rPr>
        <w:t xml:space="preserve">^2 x </w:t>
      </w:r>
      <w:r w:rsidR="0061597F">
        <w:rPr>
          <w:rFonts w:eastAsiaTheme="minorEastAsia" w:cstheme="minorHAnsi"/>
          <w:sz w:val="24"/>
        </w:rPr>
        <w:t>Stroke</w:t>
      </w:r>
      <w:r w:rsidR="000B2459">
        <w:rPr>
          <w:rFonts w:eastAsiaTheme="minorEastAsia" w:cstheme="minorHAnsi"/>
          <w:sz w:val="24"/>
        </w:rPr>
        <w:t>) x No of Cylinders</w:t>
      </w:r>
    </w:p>
    <w:p w14:paraId="0C64FA40" w14:textId="2E9B72E2" w:rsidR="007A773D" w:rsidRPr="00AA372C" w:rsidRDefault="007A773D" w:rsidP="0021501A">
      <w:pPr>
        <w:jc w:val="both"/>
        <w:rPr>
          <w:rFonts w:asciiTheme="majorHAnsi" w:eastAsiaTheme="minorEastAsia" w:hAnsiTheme="majorHAnsi" w:cstheme="majorHAnsi"/>
          <w:sz w:val="24"/>
        </w:rPr>
      </w:pPr>
      <w:r>
        <w:rPr>
          <w:rFonts w:asciiTheme="majorHAnsi" w:eastAsiaTheme="minorEastAsia" w:hAnsiTheme="majorHAnsi" w:cstheme="majorHAnsi"/>
          <w:sz w:val="24"/>
        </w:rPr>
        <w:t>This equation is in standard SI units</w:t>
      </w:r>
      <w:r w:rsidR="00FF5B96">
        <w:rPr>
          <w:rFonts w:asciiTheme="majorHAnsi" w:eastAsiaTheme="minorEastAsia" w:hAnsiTheme="majorHAnsi" w:cstheme="majorHAnsi"/>
          <w:sz w:val="24"/>
        </w:rPr>
        <w:t>, so the bore and stroke must be converted to meters.</w:t>
      </w:r>
    </w:p>
    <w:p w14:paraId="217EE683" w14:textId="77777777" w:rsidR="0030016C" w:rsidRDefault="00AA372C" w:rsidP="00AA372C">
      <w:pPr>
        <w:jc w:val="both"/>
      </w:pPr>
      <w:r>
        <w:t>With our details inputted, the equation works out like s</w:t>
      </w:r>
      <w:r w:rsidR="0030016C">
        <w:t>o</w:t>
      </w:r>
    </w:p>
    <w:p w14:paraId="0A5436F7" w14:textId="3B7AFC63" w:rsidR="0030016C" w:rsidRPr="0030016C" w:rsidRDefault="006B0371" w:rsidP="00AA372C">
      <w:pPr>
        <w:jc w:val="both"/>
        <w:rPr>
          <w:rFonts w:eastAsiaTheme="minorEastAsia"/>
          <w:sz w:val="24"/>
        </w:rPr>
      </w:pPr>
      <w:r>
        <w:rPr>
          <w:rFonts w:eastAsiaTheme="minorEastAsia"/>
          <w:sz w:val="24"/>
        </w:rPr>
        <w:tab/>
      </w:r>
      <w:r>
        <w:rPr>
          <w:rFonts w:eastAsiaTheme="minorEastAsia"/>
          <w:sz w:val="24"/>
        </w:rPr>
        <w:tab/>
      </w:r>
      <w:r>
        <w:rPr>
          <w:rFonts w:eastAsiaTheme="minorEastAsia"/>
          <w:sz w:val="24"/>
        </w:rPr>
        <w:tab/>
      </w:r>
      <w:r>
        <w:rPr>
          <w:rFonts w:eastAsiaTheme="minorEastAsia"/>
          <w:sz w:val="24"/>
        </w:rPr>
        <w:tab/>
      </w:r>
      <m:oMath>
        <m:d>
          <m:dPr>
            <m:ctrlPr>
              <w:rPr>
                <w:rFonts w:ascii="Cambria Math" w:hAnsi="Cambria Math" w:cstheme="majorHAnsi"/>
                <w:i/>
                <w:sz w:val="24"/>
              </w:rPr>
            </m:ctrlPr>
          </m:dPr>
          <m:e>
            <m:r>
              <w:rPr>
                <w:rFonts w:ascii="Cambria Math" w:hAnsi="Cambria Math" w:cstheme="majorHAnsi"/>
                <w:sz w:val="24"/>
              </w:rPr>
              <m:t xml:space="preserve">Pi x </m:t>
            </m:r>
            <m:sSup>
              <m:sSupPr>
                <m:ctrlPr>
                  <w:rPr>
                    <w:rFonts w:ascii="Cambria Math" w:hAnsi="Cambria Math" w:cstheme="majorHAnsi"/>
                    <w:i/>
                    <w:sz w:val="24"/>
                  </w:rPr>
                </m:ctrlPr>
              </m:sSupPr>
              <m:e>
                <m:r>
                  <w:rPr>
                    <w:rFonts w:ascii="Cambria Math" w:hAnsi="Cambria Math" w:cstheme="majorHAnsi"/>
                    <w:sz w:val="24"/>
                  </w:rPr>
                  <m:t>0.0475</m:t>
                </m:r>
              </m:e>
              <m:sup>
                <m:r>
                  <w:rPr>
                    <w:rFonts w:ascii="Cambria Math" w:hAnsi="Cambria Math" w:cstheme="majorHAnsi"/>
                    <w:sz w:val="24"/>
                  </w:rPr>
                  <m:t>2</m:t>
                </m:r>
              </m:sup>
            </m:sSup>
            <m:r>
              <w:rPr>
                <w:rFonts w:ascii="Cambria Math" w:hAnsi="Cambria Math" w:cstheme="majorHAnsi"/>
                <w:sz w:val="24"/>
              </w:rPr>
              <m:t>x 0.08</m:t>
            </m:r>
          </m:e>
        </m:d>
        <m:r>
          <w:rPr>
            <w:rFonts w:ascii="Cambria Math" w:hAnsi="Cambria Math" w:cstheme="majorHAnsi"/>
            <w:sz w:val="24"/>
          </w:rPr>
          <m:t xml:space="preserve"> x 8 </m:t>
        </m:r>
      </m:oMath>
      <w:r w:rsidR="00FC4AD2">
        <w:rPr>
          <w:rFonts w:eastAsiaTheme="minorEastAsia"/>
          <w:sz w:val="24"/>
        </w:rPr>
        <w:t xml:space="preserve">= 4.54x10-3 </w:t>
      </w:r>
      <w:r>
        <w:rPr>
          <w:rFonts w:eastAsiaTheme="minorEastAsia"/>
          <w:sz w:val="24"/>
        </w:rPr>
        <w:t xml:space="preserve">m3 </w:t>
      </w:r>
    </w:p>
    <w:p w14:paraId="77B8C763" w14:textId="3B557689" w:rsidR="0021501A" w:rsidRDefault="0021501A" w:rsidP="0021501A">
      <w:pPr>
        <w:jc w:val="both"/>
      </w:pPr>
      <w:r>
        <w:br/>
      </w:r>
      <w:r w:rsidR="00355985">
        <w:t xml:space="preserve">Now that the </w:t>
      </w:r>
      <w:r w:rsidR="00EF0B63">
        <w:t>Total engine displacement has been worked out, now the pressure ratio must be calculated.</w:t>
      </w:r>
    </w:p>
    <w:p w14:paraId="58B12994" w14:textId="6CF3AA3D" w:rsidR="00EF0B63" w:rsidRDefault="006C24D0" w:rsidP="0021501A">
      <w:pPr>
        <w:jc w:val="both"/>
        <w:rPr>
          <w:rFonts w:eastAsiaTheme="minorEastAsia"/>
          <w:sz w:val="28"/>
        </w:rPr>
      </w:pPr>
      <w:r>
        <w:tab/>
      </w:r>
      <w:r>
        <w:tab/>
      </w:r>
      <w:r>
        <w:tab/>
      </w:r>
      <w:r>
        <w:tab/>
        <w:t xml:space="preserve">PR = </w:t>
      </w:r>
      <m:oMath>
        <m:f>
          <m:fPr>
            <m:ctrlPr>
              <w:rPr>
                <w:rFonts w:ascii="Cambria Math" w:hAnsi="Cambria Math"/>
                <w:i/>
                <w:sz w:val="28"/>
              </w:rPr>
            </m:ctrlPr>
          </m:fPr>
          <m:num>
            <m:r>
              <w:rPr>
                <w:rFonts w:ascii="Cambria Math" w:hAnsi="Cambria Math"/>
                <w:sz w:val="28"/>
              </w:rPr>
              <m:t>14.7+Boost</m:t>
            </m:r>
          </m:num>
          <m:den>
            <m:r>
              <w:rPr>
                <w:rFonts w:ascii="Cambria Math" w:hAnsi="Cambria Math"/>
                <w:sz w:val="28"/>
              </w:rPr>
              <m:t>14.7</m:t>
            </m:r>
          </m:den>
        </m:f>
      </m:oMath>
    </w:p>
    <w:p w14:paraId="5AD6CACA" w14:textId="386EC993" w:rsidR="007E1FE6" w:rsidRPr="007E1FE6" w:rsidRDefault="007E1FE6" w:rsidP="0021501A">
      <w:pPr>
        <w:jc w:val="both"/>
        <w:rPr>
          <w:rFonts w:eastAsiaTheme="minorEastAsia" w:cstheme="minorHAnsi"/>
        </w:rPr>
      </w:pPr>
      <w:r>
        <w:rPr>
          <w:rFonts w:eastAsiaTheme="minorEastAsia" w:cstheme="minorHAnsi"/>
        </w:rPr>
        <w:t xml:space="preserve">The 14.7 </w:t>
      </w:r>
      <w:r w:rsidR="00043AA2">
        <w:rPr>
          <w:rFonts w:eastAsiaTheme="minorEastAsia" w:cstheme="minorHAnsi"/>
        </w:rPr>
        <w:t xml:space="preserve">in the equation comes from the atmospheric pressure. </w:t>
      </w:r>
    </w:p>
    <w:p w14:paraId="5A9EBC01" w14:textId="1DA3245B" w:rsidR="006C24D0" w:rsidRDefault="006C24D0" w:rsidP="0021501A">
      <w:pPr>
        <w:jc w:val="both"/>
      </w:pPr>
      <w:r>
        <w:t>With our figures input this gives</w:t>
      </w:r>
    </w:p>
    <w:p w14:paraId="16B6721B" w14:textId="77777777" w:rsidR="006C24D0" w:rsidRDefault="006C24D0" w:rsidP="0021501A">
      <w:pPr>
        <w:jc w:val="both"/>
      </w:pPr>
    </w:p>
    <w:p w14:paraId="6C9249FC" w14:textId="77777777" w:rsidR="00935B26" w:rsidRDefault="00935B26" w:rsidP="00935B26">
      <w:pPr>
        <w:jc w:val="both"/>
        <w:rPr>
          <w:rFonts w:eastAsiaTheme="minorEastAsia"/>
          <w:sz w:val="28"/>
        </w:rPr>
      </w:pPr>
      <w:r>
        <w:rPr>
          <w:rFonts w:eastAsiaTheme="minorEastAsia"/>
          <w:sz w:val="28"/>
        </w:rPr>
        <w:tab/>
      </w:r>
      <w:r>
        <w:rPr>
          <w:rFonts w:eastAsiaTheme="minorEastAsia"/>
          <w:sz w:val="28"/>
        </w:rPr>
        <w:tab/>
      </w:r>
      <w:r>
        <w:rPr>
          <w:rFonts w:eastAsiaTheme="minorEastAsia"/>
          <w:sz w:val="28"/>
        </w:rPr>
        <w:tab/>
      </w:r>
      <w:r>
        <w:rPr>
          <w:rFonts w:eastAsiaTheme="minorEastAsia"/>
          <w:sz w:val="28"/>
        </w:rPr>
        <w:tab/>
      </w:r>
      <m:oMath>
        <m:f>
          <m:fPr>
            <m:ctrlPr>
              <w:rPr>
                <w:rFonts w:ascii="Cambria Math" w:hAnsi="Cambria Math"/>
                <w:i/>
                <w:sz w:val="28"/>
              </w:rPr>
            </m:ctrlPr>
          </m:fPr>
          <m:num>
            <m:r>
              <w:rPr>
                <w:rFonts w:ascii="Cambria Math" w:hAnsi="Cambria Math"/>
                <w:sz w:val="28"/>
              </w:rPr>
              <m:t>14.7+12</m:t>
            </m:r>
          </m:num>
          <m:den>
            <m:r>
              <w:rPr>
                <w:rFonts w:ascii="Cambria Math" w:hAnsi="Cambria Math"/>
                <w:sz w:val="28"/>
              </w:rPr>
              <m:t>14.7</m:t>
            </m:r>
          </m:den>
        </m:f>
      </m:oMath>
      <w:r w:rsidR="006C24D0">
        <w:rPr>
          <w:rFonts w:eastAsiaTheme="minorEastAsia"/>
          <w:sz w:val="28"/>
        </w:rPr>
        <w:t xml:space="preserve"> =</w:t>
      </w:r>
      <w:r>
        <w:rPr>
          <w:rFonts w:eastAsiaTheme="minorEastAsia"/>
          <w:sz w:val="28"/>
        </w:rPr>
        <w:t>1.82</w:t>
      </w:r>
    </w:p>
    <w:p w14:paraId="18EE6CAB" w14:textId="1DE4CF89" w:rsidR="00043AA2" w:rsidRDefault="00935B26" w:rsidP="00935B26">
      <w:pPr>
        <w:jc w:val="both"/>
      </w:pPr>
      <w:r>
        <w:t>Now we can work out the engines volumetric flow with the following calculation</w:t>
      </w:r>
      <w:r w:rsidR="00043AA2">
        <w:t xml:space="preserve"> for a n/a engine:</w:t>
      </w:r>
    </w:p>
    <w:p w14:paraId="6DFA8E16" w14:textId="24EA7549" w:rsidR="0061597F" w:rsidRPr="007F678F" w:rsidRDefault="009073EA" w:rsidP="00935B26">
      <w:pPr>
        <w:jc w:val="both"/>
        <w:rPr>
          <w:rFonts w:eastAsiaTheme="minorEastAsia"/>
        </w:rPr>
      </w:pPr>
      <m:oMathPara>
        <m:oMath>
          <m:f>
            <m:fPr>
              <m:ctrlPr>
                <w:rPr>
                  <w:rFonts w:ascii="Cambria Math" w:hAnsi="Cambria Math"/>
                  <w:i/>
                </w:rPr>
              </m:ctrlPr>
            </m:fPr>
            <m:num>
              <m:r>
                <w:rPr>
                  <w:rFonts w:ascii="Cambria Math" w:hAnsi="Cambria Math"/>
                </w:rPr>
                <m:t>v x nv x N</m:t>
              </m:r>
            </m:num>
            <m:den>
              <m:r>
                <w:rPr>
                  <w:rFonts w:ascii="Cambria Math" w:hAnsi="Cambria Math"/>
                </w:rPr>
                <m:t>2x60</m:t>
              </m:r>
            </m:den>
          </m:f>
        </m:oMath>
      </m:oMathPara>
    </w:p>
    <w:p w14:paraId="51A23DDF" w14:textId="35C50D0E" w:rsidR="007F678F" w:rsidRDefault="007F678F" w:rsidP="00935B26">
      <w:pPr>
        <w:jc w:val="both"/>
      </w:pPr>
      <w:r>
        <w:t>V= Volume of Engine</w:t>
      </w:r>
    </w:p>
    <w:p w14:paraId="3F2151EF" w14:textId="32AB7CEE" w:rsidR="007F678F" w:rsidRDefault="007F678F" w:rsidP="00935B26">
      <w:pPr>
        <w:jc w:val="both"/>
      </w:pPr>
      <w:r>
        <w:t>Nv= Volumetric Efficiency</w:t>
      </w:r>
    </w:p>
    <w:p w14:paraId="77E48B5A" w14:textId="30F38BB4" w:rsidR="007F678F" w:rsidRDefault="000A6DC7" w:rsidP="00935B26">
      <w:pPr>
        <w:jc w:val="both"/>
      </w:pPr>
      <w:r>
        <w:t>N = Max Engine Rpm</w:t>
      </w:r>
    </w:p>
    <w:p w14:paraId="0A4348CB" w14:textId="524C4366" w:rsidR="002D12B9" w:rsidRDefault="002D12B9" w:rsidP="00935B26">
      <w:pPr>
        <w:jc w:val="both"/>
      </w:pPr>
    </w:p>
    <w:p w14:paraId="52C28DF9" w14:textId="77777777" w:rsidR="002D12B9" w:rsidRDefault="002D12B9" w:rsidP="00935B26">
      <w:pPr>
        <w:jc w:val="both"/>
      </w:pPr>
    </w:p>
    <w:p w14:paraId="15859143" w14:textId="40228424" w:rsidR="000A6DC7" w:rsidRDefault="000A6DC7" w:rsidP="00935B26">
      <w:pPr>
        <w:jc w:val="both"/>
      </w:pPr>
    </w:p>
    <w:p w14:paraId="073439E4" w14:textId="13A8AF7B" w:rsidR="000A6DC7" w:rsidRDefault="000A6DC7" w:rsidP="00935B26">
      <w:pPr>
        <w:jc w:val="both"/>
      </w:pPr>
      <w:r>
        <w:lastRenderedPageBreak/>
        <w:t>With our Figures Inputted it looks like:</w:t>
      </w:r>
    </w:p>
    <w:p w14:paraId="4960CA5D" w14:textId="101EA77F" w:rsidR="000A6DC7" w:rsidRDefault="009073EA" w:rsidP="00935B26">
      <w:pPr>
        <w:jc w:val="both"/>
        <w:rPr>
          <w:rFonts w:eastAsiaTheme="minorEastAsia"/>
        </w:rPr>
      </w:pPr>
      <m:oMath>
        <m:f>
          <m:fPr>
            <m:ctrlPr>
              <w:rPr>
                <w:rFonts w:ascii="Cambria Math" w:hAnsi="Cambria Math"/>
                <w:i/>
              </w:rPr>
            </m:ctrlPr>
          </m:fPr>
          <m:num>
            <m:r>
              <w:rPr>
                <w:rFonts w:ascii="Cambria Math" w:hAnsi="Cambria Math"/>
              </w:rPr>
              <m:t>4.54x10-3 x 0.85 x 9500</m:t>
            </m:r>
          </m:num>
          <m:den>
            <m:r>
              <w:rPr>
                <w:rFonts w:ascii="Cambria Math" w:hAnsi="Cambria Math"/>
              </w:rPr>
              <m:t>2x60</m:t>
            </m:r>
          </m:den>
        </m:f>
      </m:oMath>
      <w:r w:rsidR="001E503F">
        <w:rPr>
          <w:rFonts w:eastAsiaTheme="minorEastAsia"/>
        </w:rPr>
        <w:t xml:space="preserve"> = </w:t>
      </w:r>
      <w:r w:rsidR="00D27BB7">
        <w:rPr>
          <w:rFonts w:eastAsiaTheme="minorEastAsia"/>
        </w:rPr>
        <w:t>0.305 m/s 3</w:t>
      </w:r>
    </w:p>
    <w:p w14:paraId="030C699D" w14:textId="100A0555" w:rsidR="00D27BB7" w:rsidRDefault="003E75F9" w:rsidP="00935B26">
      <w:pPr>
        <w:jc w:val="both"/>
      </w:pPr>
      <w:r>
        <w:t xml:space="preserve">Now this equation can be done on its turbocharged application, this uses the same equation. </w:t>
      </w:r>
      <w:proofErr w:type="gramStart"/>
      <w:r>
        <w:t>However</w:t>
      </w:r>
      <w:proofErr w:type="gramEnd"/>
      <w:r>
        <w:t xml:space="preserve"> it is multiplied by the pressure ratio we calculated earlier.</w:t>
      </w:r>
    </w:p>
    <w:p w14:paraId="6B7B4B78" w14:textId="692A127B" w:rsidR="003E75F9" w:rsidRDefault="003E75F9" w:rsidP="00935B26">
      <w:pPr>
        <w:jc w:val="both"/>
      </w:pPr>
    </w:p>
    <w:p w14:paraId="29D746BB" w14:textId="79B0A979" w:rsidR="00043AA2" w:rsidRDefault="003E75F9" w:rsidP="00935B26">
      <w:pPr>
        <w:jc w:val="both"/>
        <w:rPr>
          <w:rFonts w:eastAsiaTheme="minorEastAsia"/>
        </w:rPr>
      </w:pPr>
      <w:r>
        <w:rPr>
          <w:rFonts w:eastAsiaTheme="minorEastAsia"/>
        </w:rPr>
        <w:t>(</w:t>
      </w:r>
      <m:oMath>
        <m:f>
          <m:fPr>
            <m:ctrlPr>
              <w:rPr>
                <w:rFonts w:ascii="Cambria Math" w:hAnsi="Cambria Math"/>
                <w:i/>
              </w:rPr>
            </m:ctrlPr>
          </m:fPr>
          <m:num>
            <m:r>
              <w:rPr>
                <w:rFonts w:ascii="Cambria Math" w:hAnsi="Cambria Math"/>
              </w:rPr>
              <m:t>4.54x10-3 x 0.85 x 9500</m:t>
            </m:r>
          </m:num>
          <m:den>
            <m:r>
              <w:rPr>
                <w:rFonts w:ascii="Cambria Math" w:hAnsi="Cambria Math"/>
              </w:rPr>
              <m:t>2x60</m:t>
            </m:r>
          </m:den>
        </m:f>
        <m:r>
          <w:rPr>
            <w:rFonts w:ascii="Cambria Math" w:hAnsi="Cambria Math"/>
          </w:rPr>
          <m:t>) x 1.82=</m:t>
        </m:r>
      </m:oMath>
      <w:r w:rsidR="0056234C">
        <w:rPr>
          <w:rFonts w:eastAsiaTheme="minorEastAsia"/>
        </w:rPr>
        <w:t xml:space="preserve">0.556 m/s 3 </w:t>
      </w:r>
    </w:p>
    <w:p w14:paraId="09627FD2" w14:textId="2E65E934" w:rsidR="00355715" w:rsidRDefault="00355715" w:rsidP="00935B26">
      <w:pPr>
        <w:jc w:val="both"/>
        <w:rPr>
          <w:rFonts w:eastAsiaTheme="minorEastAsia"/>
        </w:rPr>
      </w:pPr>
      <w:r>
        <w:rPr>
          <w:rFonts w:eastAsiaTheme="minorEastAsia"/>
        </w:rPr>
        <w:t xml:space="preserve">Now due to the </w:t>
      </w:r>
      <w:proofErr w:type="spellStart"/>
      <w:r>
        <w:rPr>
          <w:rFonts w:eastAsiaTheme="minorEastAsia"/>
        </w:rPr>
        <w:t>turbon</w:t>
      </w:r>
      <w:r w:rsidR="00A44321">
        <w:rPr>
          <w:rFonts w:eastAsiaTheme="minorEastAsia"/>
        </w:rPr>
        <w:t>et</w:t>
      </w:r>
      <w:r>
        <w:rPr>
          <w:rFonts w:eastAsiaTheme="minorEastAsia"/>
        </w:rPr>
        <w:t>ics</w:t>
      </w:r>
      <w:proofErr w:type="spellEnd"/>
      <w:r>
        <w:rPr>
          <w:rFonts w:eastAsiaTheme="minorEastAsia"/>
        </w:rPr>
        <w:t xml:space="preserve"> compressor maps being in imperia</w:t>
      </w:r>
      <w:r w:rsidR="00CB0B64">
        <w:rPr>
          <w:rFonts w:eastAsiaTheme="minorEastAsia"/>
        </w:rPr>
        <w:t>l, the flow rate must be converted from m/s 3 to</w:t>
      </w:r>
      <w:r w:rsidR="00D74376">
        <w:rPr>
          <w:rFonts w:eastAsiaTheme="minorEastAsia"/>
        </w:rPr>
        <w:t xml:space="preserve"> CFM, then to LB / min</w:t>
      </w:r>
      <w:r w:rsidR="007F1713">
        <w:rPr>
          <w:rFonts w:eastAsiaTheme="minorEastAsia"/>
        </w:rPr>
        <w:t xml:space="preserve">, here are the </w:t>
      </w:r>
      <w:r w:rsidR="00744926">
        <w:rPr>
          <w:rFonts w:eastAsiaTheme="minorEastAsia"/>
        </w:rPr>
        <w:t>conversions</w:t>
      </w:r>
      <w:r w:rsidR="007F1713">
        <w:rPr>
          <w:rFonts w:eastAsiaTheme="minorEastAsia"/>
        </w:rPr>
        <w:t>.</w:t>
      </w:r>
    </w:p>
    <w:p w14:paraId="4BD716D2" w14:textId="253FCF66" w:rsidR="007F1713" w:rsidRDefault="007F1713" w:rsidP="00935B26">
      <w:pPr>
        <w:jc w:val="both"/>
        <w:rPr>
          <w:rFonts w:eastAsiaTheme="minorEastAsia"/>
        </w:rPr>
      </w:pPr>
      <w:r>
        <w:rPr>
          <w:rFonts w:eastAsiaTheme="minorEastAsia"/>
        </w:rPr>
        <w:t>1 m/s3 = 2119 CFM</w:t>
      </w:r>
    </w:p>
    <w:p w14:paraId="49E409B7" w14:textId="38FF5247" w:rsidR="00D74376" w:rsidRDefault="00D74376" w:rsidP="00935B26">
      <w:pPr>
        <w:jc w:val="both"/>
        <w:rPr>
          <w:rFonts w:eastAsiaTheme="minorEastAsia"/>
        </w:rPr>
      </w:pPr>
      <w:r>
        <w:rPr>
          <w:rFonts w:eastAsiaTheme="minorEastAsia"/>
        </w:rPr>
        <w:t>1 CFM = 0.07lb / min</w:t>
      </w:r>
    </w:p>
    <w:p w14:paraId="56EAF3F6" w14:textId="61BA600F" w:rsidR="007F1713" w:rsidRDefault="007F1713" w:rsidP="007F1713">
      <w:pPr>
        <w:jc w:val="both"/>
        <w:rPr>
          <w:rFonts w:eastAsiaTheme="minorEastAsia"/>
        </w:rPr>
      </w:pPr>
      <w:r>
        <w:rPr>
          <w:rFonts w:eastAsiaTheme="minorEastAsia"/>
        </w:rPr>
        <w:t>This is done as following:</w:t>
      </w:r>
    </w:p>
    <w:p w14:paraId="00E9705D" w14:textId="41B10F6D" w:rsidR="0056234C" w:rsidRDefault="009952DE" w:rsidP="00935B26">
      <w:pPr>
        <w:jc w:val="both"/>
      </w:pPr>
      <w:r>
        <w:t>Vt = 0.556 x2119 = 1178.16 CFM</w:t>
      </w:r>
    </w:p>
    <w:p w14:paraId="16B703BF" w14:textId="0241C506" w:rsidR="00D41EB8" w:rsidRDefault="009952DE" w:rsidP="00935B26">
      <w:pPr>
        <w:jc w:val="both"/>
      </w:pPr>
      <w:r>
        <w:t>117</w:t>
      </w:r>
      <w:r w:rsidR="00D41EB8">
        <w:t>8.16 x0.07=82.47 lb / min.</w:t>
      </w:r>
    </w:p>
    <w:p w14:paraId="4D797996" w14:textId="77777777" w:rsidR="007552C9" w:rsidRDefault="00203AC1" w:rsidP="007552C9">
      <w:pPr>
        <w:jc w:val="both"/>
      </w:pPr>
      <w:r>
        <w:t>This means that we now know the volumetric efficiency with a turbo in lb/min</w:t>
      </w:r>
      <w:r w:rsidR="002D12B9">
        <w:t xml:space="preserve"> and the pressure ratio. With this information we can look at the four turbo compressor maps and analyse them and decide on which turbo would be best for our application.</w:t>
      </w:r>
    </w:p>
    <w:p w14:paraId="3EF78F18" w14:textId="770E60E5" w:rsidR="007552C9" w:rsidRDefault="007552C9" w:rsidP="001F4861">
      <w:pPr>
        <w:pStyle w:val="ListParagraph"/>
        <w:numPr>
          <w:ilvl w:val="0"/>
          <w:numId w:val="4"/>
        </w:numPr>
        <w:jc w:val="both"/>
      </w:pPr>
      <w:r>
        <w:t>Turbo Compressor Map Analysis</w:t>
      </w:r>
    </w:p>
    <w:p w14:paraId="4E4E077B" w14:textId="558F1E74" w:rsidR="00E80D67" w:rsidRDefault="004F4FB6" w:rsidP="008A2081">
      <w:pPr>
        <w:jc w:val="both"/>
      </w:pPr>
      <w:r>
        <w:t xml:space="preserve">To analyse the turbo compressor maps, we </w:t>
      </w:r>
      <w:r w:rsidR="00F65ECD">
        <w:t>must</w:t>
      </w:r>
      <w:r>
        <w:t xml:space="preserve"> look at 3 different points on the graph.</w:t>
      </w:r>
    </w:p>
    <w:p w14:paraId="2C0F174D" w14:textId="7440002D" w:rsidR="004F4FB6" w:rsidRDefault="009F17CE" w:rsidP="008A2081">
      <w:pPr>
        <w:jc w:val="both"/>
      </w:pPr>
      <w:r>
        <w:t>At 100% P</w:t>
      </w:r>
      <w:r w:rsidR="00460A79">
        <w:t>R</w:t>
      </w:r>
      <w:r>
        <w:t>1.82 82.47lb / min</w:t>
      </w:r>
    </w:p>
    <w:p w14:paraId="5CB8EE2E" w14:textId="655D5D6B" w:rsidR="009F17CE" w:rsidRDefault="009F17CE" w:rsidP="008A2081">
      <w:pPr>
        <w:jc w:val="both"/>
      </w:pPr>
      <w:r>
        <w:t xml:space="preserve">At 50% </w:t>
      </w:r>
      <w:r w:rsidR="00460A79">
        <w:t xml:space="preserve">  </w:t>
      </w:r>
      <w:r>
        <w:t>P</w:t>
      </w:r>
      <w:r w:rsidR="00460A79">
        <w:t>R</w:t>
      </w:r>
      <w:r>
        <w:t xml:space="preserve"> 1.82 41.2</w:t>
      </w:r>
      <w:r w:rsidR="00460A79">
        <w:t>4</w:t>
      </w:r>
      <w:r>
        <w:t xml:space="preserve"> lb/ min</w:t>
      </w:r>
    </w:p>
    <w:p w14:paraId="28443233" w14:textId="1D5D5581" w:rsidR="00A56A3A" w:rsidRDefault="009F17CE" w:rsidP="008A2081">
      <w:pPr>
        <w:jc w:val="both"/>
      </w:pPr>
      <w:r>
        <w:t xml:space="preserve">At 20% </w:t>
      </w:r>
      <w:r w:rsidR="00460A79">
        <w:t xml:space="preserve">  </w:t>
      </w:r>
      <w:r>
        <w:t>PR 1</w:t>
      </w:r>
      <w:r w:rsidR="00460A79">
        <w:t xml:space="preserve">     </w:t>
      </w:r>
      <w:r>
        <w:t xml:space="preserve"> </w:t>
      </w:r>
      <w:r w:rsidR="00460A79">
        <w:t xml:space="preserve"> 20.62 lb/min</w:t>
      </w:r>
    </w:p>
    <w:p w14:paraId="3CED3B67" w14:textId="7EB6CBC6" w:rsidR="00A56A3A" w:rsidRDefault="00A56A3A" w:rsidP="008A2081">
      <w:pPr>
        <w:jc w:val="both"/>
      </w:pPr>
      <w:r>
        <w:t xml:space="preserve">With these points plotted, we can see how efficient </w:t>
      </w:r>
      <w:r w:rsidR="00FB77E6">
        <w:t xml:space="preserve">the turbo charger is at </w:t>
      </w:r>
      <w:r w:rsidR="00BD261E">
        <w:t xml:space="preserve">20, 50 and 100 percent load, and we can choose a </w:t>
      </w:r>
      <w:r w:rsidR="001E2144">
        <w:t xml:space="preserve">turbocharger by selecting which turbo is more efficient at our desired load. As this is a motorsport application engine, we are going to be more interested in choosing a turbo that is more efficient at 100% engine load, as </w:t>
      </w:r>
      <w:r w:rsidR="00520F9E">
        <w:t xml:space="preserve">this is where this engine will be </w:t>
      </w:r>
      <w:r w:rsidR="00C64776">
        <w:t xml:space="preserve">spending most of its time. If we were looking more for a motor industry application, we would look for a higher efficiency </w:t>
      </w:r>
      <w:r w:rsidR="002751FC">
        <w:t xml:space="preserve">at a lower flow rate as engine response at mid rpm will be more important than </w:t>
      </w:r>
      <w:r w:rsidR="002036BC">
        <w:t xml:space="preserve">more power </w:t>
      </w:r>
      <w:r w:rsidR="002751FC">
        <w:t xml:space="preserve">at full throttle </w:t>
      </w:r>
      <w:r w:rsidR="002036BC">
        <w:t xml:space="preserve">in the </w:t>
      </w:r>
      <w:r w:rsidR="002751FC">
        <w:t>high rpms.</w:t>
      </w:r>
    </w:p>
    <w:p w14:paraId="68373883" w14:textId="77777777" w:rsidR="002751FC" w:rsidRDefault="002751FC" w:rsidP="008A2081">
      <w:pPr>
        <w:jc w:val="both"/>
      </w:pPr>
    </w:p>
    <w:p w14:paraId="20C0D3FA" w14:textId="173BB8B7" w:rsidR="00722788" w:rsidRDefault="00231024" w:rsidP="008A2081">
      <w:pPr>
        <w:jc w:val="both"/>
      </w:pPr>
      <w:r>
        <w:rPr>
          <w:noProof/>
        </w:rPr>
        <w:lastRenderedPageBreak/>
        <mc:AlternateContent>
          <mc:Choice Requires="wps">
            <w:drawing>
              <wp:anchor distT="0" distB="0" distL="114300" distR="114300" simplePos="0" relativeHeight="251668480" behindDoc="0" locked="0" layoutInCell="1" allowOverlap="1" wp14:anchorId="41ED4063" wp14:editId="05EB5E58">
                <wp:simplePos x="0" y="0"/>
                <wp:positionH relativeFrom="column">
                  <wp:posOffset>1200501</wp:posOffset>
                </wp:positionH>
                <wp:positionV relativeFrom="paragraph">
                  <wp:posOffset>2265187</wp:posOffset>
                </wp:positionV>
                <wp:extent cx="1682944" cy="1246558"/>
                <wp:effectExtent l="0" t="0" r="12700" b="10795"/>
                <wp:wrapNone/>
                <wp:docPr id="16" name="Freeform: Shape 16"/>
                <wp:cNvGraphicFramePr/>
                <a:graphic xmlns:a="http://schemas.openxmlformats.org/drawingml/2006/main">
                  <a:graphicData uri="http://schemas.microsoft.com/office/word/2010/wordprocessingShape">
                    <wps:wsp>
                      <wps:cNvSpPr/>
                      <wps:spPr>
                        <a:xfrm>
                          <a:off x="0" y="0"/>
                          <a:ext cx="1682944" cy="1246558"/>
                        </a:xfrm>
                        <a:custGeom>
                          <a:avLst/>
                          <a:gdLst>
                            <a:gd name="connsiteX0" fmla="*/ 0 w 1682944"/>
                            <a:gd name="connsiteY0" fmla="*/ 1246558 h 1246558"/>
                            <a:gd name="connsiteX1" fmla="*/ 583420 w 1682944"/>
                            <a:gd name="connsiteY1" fmla="*/ 107765 h 1246558"/>
                            <a:gd name="connsiteX2" fmla="*/ 1682944 w 1682944"/>
                            <a:gd name="connsiteY2" fmla="*/ 113375 h 1246558"/>
                          </a:gdLst>
                          <a:ahLst/>
                          <a:cxnLst>
                            <a:cxn ang="0">
                              <a:pos x="connsiteX0" y="connsiteY0"/>
                            </a:cxn>
                            <a:cxn ang="0">
                              <a:pos x="connsiteX1" y="connsiteY1"/>
                            </a:cxn>
                            <a:cxn ang="0">
                              <a:pos x="connsiteX2" y="connsiteY2"/>
                            </a:cxn>
                          </a:cxnLst>
                          <a:rect l="l" t="t" r="r" b="b"/>
                          <a:pathLst>
                            <a:path w="1682944" h="1246558">
                              <a:moveTo>
                                <a:pt x="0" y="1246558"/>
                              </a:moveTo>
                              <a:cubicBezTo>
                                <a:pt x="151464" y="771593"/>
                                <a:pt x="302929" y="296629"/>
                                <a:pt x="583420" y="107765"/>
                              </a:cubicBezTo>
                              <a:cubicBezTo>
                                <a:pt x="863911" y="-81099"/>
                                <a:pt x="1273427" y="16138"/>
                                <a:pt x="1682944" y="113375"/>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42BE8C" id="Freeform: Shape 16" o:spid="_x0000_s1026" style="position:absolute;margin-left:94.55pt;margin-top:178.35pt;width:132.5pt;height:98.1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1682944,12465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" path="m,1246558c151464,771593,302929,296629,583420,107765v280491,-188864,690007,-91627,1099524,5610e" filled="f" strokecolor="#1f3763 [1604]" strokeweight="1pt">
                <v:stroke joinstyle="miter"/>
                <v:path arrowok="t" o:connecttype="custom" o:connectlocs="0,1246558;583420,107765;1682944,113375" o:connectangles="0,0,0"/>
              </v:shape>
            </w:pict>
          </mc:Fallback>
        </mc:AlternateContent>
      </w:r>
      <w:r>
        <w:rPr>
          <w:noProof/>
        </w:rPr>
        <mc:AlternateContent>
          <mc:Choice Requires="wps">
            <w:drawing>
              <wp:anchor distT="0" distB="0" distL="114300" distR="114300" simplePos="0" relativeHeight="251667456" behindDoc="0" locked="0" layoutInCell="1" allowOverlap="1" wp14:anchorId="517E4DA0" wp14:editId="11354F01">
                <wp:simplePos x="0" y="0"/>
                <wp:positionH relativeFrom="column">
                  <wp:posOffset>2821838</wp:posOffset>
                </wp:positionH>
                <wp:positionV relativeFrom="paragraph">
                  <wp:posOffset>2317165</wp:posOffset>
                </wp:positionV>
                <wp:extent cx="131674" cy="131674"/>
                <wp:effectExtent l="0" t="0" r="20955" b="20955"/>
                <wp:wrapNone/>
                <wp:docPr id="14" name="Multiplication Sign 14"/>
                <wp:cNvGraphicFramePr/>
                <a:graphic xmlns:a="http://schemas.openxmlformats.org/drawingml/2006/main">
                  <a:graphicData uri="http://schemas.microsoft.com/office/word/2010/wordprocessingShape">
                    <wps:wsp>
                      <wps:cNvSpPr/>
                      <wps:spPr>
                        <a:xfrm>
                          <a:off x="0" y="0"/>
                          <a:ext cx="131674" cy="131674"/>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21541" id="Multiplication Sign 14" o:spid="_x0000_s1026" style="position:absolute;margin-left:222.2pt;margin-top:182.45pt;width:10.35pt;height:10.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674,13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" path="m20675,42574l42574,20675,65837,43938,89100,20675r21899,21899l87736,65837r23263,23263l89100,110999,65837,87736,42574,110999,20675,89100,43938,65837,20675,42574xe" fillcolor="black [3200]" strokecolor="black [1600]" strokeweight="1pt">
                <v:stroke joinstyle="miter"/>
                <v:path arrowok="t" o:connecttype="custom" o:connectlocs="20675,42574;42574,20675;65837,43938;89100,20675;110999,42574;87736,65837;110999,89100;89100,110999;65837,87736;42574,110999;20675,89100;43938,65837;20675,42574" o:connectangles="0,0,0,0,0,0,0,0,0,0,0,0,0"/>
              </v:shape>
            </w:pict>
          </mc:Fallback>
        </mc:AlternateContent>
      </w:r>
      <w:r>
        <w:rPr>
          <w:noProof/>
        </w:rPr>
        <mc:AlternateContent>
          <mc:Choice Requires="wps">
            <w:drawing>
              <wp:anchor distT="0" distB="0" distL="114300" distR="114300" simplePos="0" relativeHeight="251665408" behindDoc="0" locked="0" layoutInCell="1" allowOverlap="1" wp14:anchorId="3DEFCD49" wp14:editId="7D6C4D73">
                <wp:simplePos x="0" y="0"/>
                <wp:positionH relativeFrom="column">
                  <wp:posOffset>1724610</wp:posOffset>
                </wp:positionH>
                <wp:positionV relativeFrom="paragraph">
                  <wp:posOffset>2317419</wp:posOffset>
                </wp:positionV>
                <wp:extent cx="131674" cy="131674"/>
                <wp:effectExtent l="0" t="0" r="20955" b="20955"/>
                <wp:wrapNone/>
                <wp:docPr id="13" name="Multiplication Sign 13"/>
                <wp:cNvGraphicFramePr/>
                <a:graphic xmlns:a="http://schemas.openxmlformats.org/drawingml/2006/main">
                  <a:graphicData uri="http://schemas.microsoft.com/office/word/2010/wordprocessingShape">
                    <wps:wsp>
                      <wps:cNvSpPr/>
                      <wps:spPr>
                        <a:xfrm>
                          <a:off x="0" y="0"/>
                          <a:ext cx="131674" cy="131674"/>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BD9B2" id="Multiplication Sign 13" o:spid="_x0000_s1026" style="position:absolute;margin-left:135.8pt;margin-top:182.45pt;width:10.35pt;height:10.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674,13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" path="m20675,42574l42574,20675,65837,43938,89100,20675r21899,21899l87736,65837r23263,23263l89100,110999,65837,87736,42574,110999,20675,89100,43938,65837,20675,42574xe" fillcolor="black [3200]" strokecolor="black [1600]" strokeweight="1pt">
                <v:stroke joinstyle="miter"/>
                <v:path arrowok="t" o:connecttype="custom" o:connectlocs="20675,42574;42574,20675;65837,43938;89100,20675;110999,42574;87736,65837;110999,89100;89100,110999;65837,87736;42574,110999;20675,89100;43938,65837;20675,42574" o:connectangles="0,0,0,0,0,0,0,0,0,0,0,0,0"/>
              </v:shape>
            </w:pict>
          </mc:Fallback>
        </mc:AlternateContent>
      </w:r>
      <w:r>
        <w:rPr>
          <w:noProof/>
        </w:rPr>
        <mc:AlternateContent>
          <mc:Choice Requires="wps">
            <w:drawing>
              <wp:anchor distT="0" distB="0" distL="114300" distR="114300" simplePos="0" relativeHeight="251663360" behindDoc="0" locked="0" layoutInCell="1" allowOverlap="1" wp14:anchorId="6545438A" wp14:editId="5FD2E88A">
                <wp:simplePos x="0" y="0"/>
                <wp:positionH relativeFrom="column">
                  <wp:posOffset>1144296</wp:posOffset>
                </wp:positionH>
                <wp:positionV relativeFrom="paragraph">
                  <wp:posOffset>3452368</wp:posOffset>
                </wp:positionV>
                <wp:extent cx="131674" cy="131674"/>
                <wp:effectExtent l="0" t="0" r="20955" b="20955"/>
                <wp:wrapNone/>
                <wp:docPr id="12" name="Multiplication Sign 12"/>
                <wp:cNvGraphicFramePr/>
                <a:graphic xmlns:a="http://schemas.openxmlformats.org/drawingml/2006/main">
                  <a:graphicData uri="http://schemas.microsoft.com/office/word/2010/wordprocessingShape">
                    <wps:wsp>
                      <wps:cNvSpPr/>
                      <wps:spPr>
                        <a:xfrm>
                          <a:off x="0" y="0"/>
                          <a:ext cx="131674" cy="131674"/>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E0589" id="Multiplication Sign 12" o:spid="_x0000_s1026" style="position:absolute;margin-left:90.1pt;margin-top:271.85pt;width:10.35pt;height:10.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674,13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" path="m20675,42574l42574,20675,65837,43938,89100,20675r21899,21899l87736,65837r23263,23263l89100,110999,65837,87736,42574,110999,20675,89100,43938,65837,20675,42574xe" fillcolor="black [3200]" strokecolor="black [1600]" strokeweight="1pt">
                <v:stroke joinstyle="miter"/>
                <v:path arrowok="t" o:connecttype="custom" o:connectlocs="20675,42574;42574,20675;65837,43938;89100,20675;110999,42574;87736,65837;110999,89100;89100,110999;65837,87736;42574,110999;20675,89100;43938,65837;20675,42574" o:connectangles="0,0,0,0,0,0,0,0,0,0,0,0,0"/>
              </v:shape>
            </w:pict>
          </mc:Fallback>
        </mc:AlternateContent>
      </w:r>
      <w:r>
        <w:rPr>
          <w:noProof/>
        </w:rPr>
        <mc:AlternateContent>
          <mc:Choice Requires="wps">
            <w:drawing>
              <wp:anchor distT="0" distB="0" distL="114300" distR="114300" simplePos="0" relativeHeight="251662336" behindDoc="0" locked="0" layoutInCell="1" allowOverlap="1" wp14:anchorId="5B73833C" wp14:editId="46DA9711">
                <wp:simplePos x="0" y="0"/>
                <wp:positionH relativeFrom="column">
                  <wp:posOffset>1196671</wp:posOffset>
                </wp:positionH>
                <wp:positionV relativeFrom="paragraph">
                  <wp:posOffset>3533941</wp:posOffset>
                </wp:positionV>
                <wp:extent cx="0" cy="414"/>
                <wp:effectExtent l="0" t="0" r="0" b="0"/>
                <wp:wrapNone/>
                <wp:docPr id="8" name="Straight Connector 8"/>
                <wp:cNvGraphicFramePr/>
                <a:graphic xmlns:a="http://schemas.openxmlformats.org/drawingml/2006/main">
                  <a:graphicData uri="http://schemas.microsoft.com/office/word/2010/wordprocessingShape">
                    <wps:wsp>
                      <wps:cNvCnPr/>
                      <wps:spPr>
                        <a:xfrm flipV="1">
                          <a:off x="0" y="0"/>
                          <a:ext cx="0" cy="4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D32E72" id="Straight Connector 8"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25pt,278.25pt" to="94.25pt,27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" strokecolor="#4472c4 [3204]" strokeweight=".5pt">
                <v:stroke joinstyle="miter"/>
              </v:line>
            </w:pict>
          </mc:Fallback>
        </mc:AlternateContent>
      </w:r>
      <w:r w:rsidR="0019186D">
        <w:rPr>
          <w:noProof/>
        </w:rPr>
        <mc:AlternateContent>
          <mc:Choice Requires="wps">
            <w:drawing>
              <wp:anchor distT="0" distB="0" distL="114300" distR="114300" simplePos="0" relativeHeight="251661312" behindDoc="0" locked="0" layoutInCell="1" allowOverlap="1" wp14:anchorId="7816C24E" wp14:editId="0B5BE112">
                <wp:simplePos x="0" y="0"/>
                <wp:positionH relativeFrom="column">
                  <wp:posOffset>1780540</wp:posOffset>
                </wp:positionH>
                <wp:positionV relativeFrom="paragraph">
                  <wp:posOffset>2381250</wp:posOffset>
                </wp:positionV>
                <wp:extent cx="0" cy="1152939"/>
                <wp:effectExtent l="0" t="0" r="38100" b="9525"/>
                <wp:wrapNone/>
                <wp:docPr id="7" name="Straight Connector 7"/>
                <wp:cNvGraphicFramePr/>
                <a:graphic xmlns:a="http://schemas.openxmlformats.org/drawingml/2006/main">
                  <a:graphicData uri="http://schemas.microsoft.com/office/word/2010/wordprocessingShape">
                    <wps:wsp>
                      <wps:cNvCnPr/>
                      <wps:spPr>
                        <a:xfrm flipV="1">
                          <a:off x="0" y="0"/>
                          <a:ext cx="0" cy="1152939"/>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CC7465" id="Straight Connector 7"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2pt,187.5pt" to="140.2pt,27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" strokecolor="#ed7d31 [3205]" strokeweight=".5pt">
                <v:stroke joinstyle="miter"/>
              </v:line>
            </w:pict>
          </mc:Fallback>
        </mc:AlternateContent>
      </w:r>
      <w:r w:rsidR="0019186D">
        <w:rPr>
          <w:noProof/>
        </w:rPr>
        <mc:AlternateContent>
          <mc:Choice Requires="wps">
            <w:drawing>
              <wp:anchor distT="0" distB="0" distL="114300" distR="114300" simplePos="0" relativeHeight="251660288" behindDoc="0" locked="0" layoutInCell="1" allowOverlap="1" wp14:anchorId="4F3E9CFD" wp14:editId="3C7A4520">
                <wp:simplePos x="0" y="0"/>
                <wp:positionH relativeFrom="column">
                  <wp:posOffset>620202</wp:posOffset>
                </wp:positionH>
                <wp:positionV relativeFrom="paragraph">
                  <wp:posOffset>2381416</wp:posOffset>
                </wp:positionV>
                <wp:extent cx="2278048"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227804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85EE0A"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85pt,187.5pt" to="228.2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" strokecolor="#4472c4 [3204]" strokeweight=".5pt">
                <v:stroke joinstyle="miter"/>
              </v:line>
            </w:pict>
          </mc:Fallback>
        </mc:AlternateContent>
      </w:r>
      <w:r w:rsidR="00A56A3A">
        <w:rPr>
          <w:noProof/>
        </w:rPr>
        <w:drawing>
          <wp:inline distT="0" distB="0" distL="0" distR="0" wp14:anchorId="235FBA02" wp14:editId="6114C351">
            <wp:extent cx="3181044" cy="3811979"/>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5976" t="34742" r="24717" b="28250"/>
                    <a:stretch/>
                  </pic:blipFill>
                  <pic:spPr bwMode="auto">
                    <a:xfrm>
                      <a:off x="0" y="0"/>
                      <a:ext cx="3181350" cy="3812345"/>
                    </a:xfrm>
                    <a:prstGeom prst="rect">
                      <a:avLst/>
                    </a:prstGeom>
                    <a:ln>
                      <a:noFill/>
                    </a:ln>
                    <a:extLst>
                      <a:ext uri="{53640926-AAD7-44D8-BBD7-CCE9431645EC}">
                        <a14:shadowObscured xmlns:a14="http://schemas.microsoft.com/office/drawing/2010/main"/>
                      </a:ext>
                    </a:extLst>
                  </pic:spPr>
                </pic:pic>
              </a:graphicData>
            </a:graphic>
          </wp:inline>
        </w:drawing>
      </w:r>
      <w:r w:rsidR="008600A3">
        <w:t xml:space="preserve">Fig </w:t>
      </w:r>
      <w:proofErr w:type="spellStart"/>
      <w:r w:rsidR="00722788">
        <w:t>Turbo</w:t>
      </w:r>
      <w:r w:rsidR="00753D7A">
        <w:t>net</w:t>
      </w:r>
      <w:r w:rsidR="00722788">
        <w:t>ics</w:t>
      </w:r>
      <w:proofErr w:type="spellEnd"/>
      <w:r w:rsidR="00722788">
        <w:t xml:space="preserve"> 62-1 Compressor</w:t>
      </w:r>
    </w:p>
    <w:p w14:paraId="71D55102" w14:textId="64D383ED" w:rsidR="005F2FC5" w:rsidRDefault="00537BE1" w:rsidP="008A2081">
      <w:pPr>
        <w:jc w:val="both"/>
      </w:pPr>
      <w:r>
        <w:t>The above figure has the</w:t>
      </w:r>
      <w:r w:rsidR="00FA12BC">
        <w:t xml:space="preserve"> dots plotted at the 100, 50 and 20% flow rates of the engine that we have just </w:t>
      </w:r>
      <w:r w:rsidR="00550E68">
        <w:t xml:space="preserve">done calculations on. As we can see at </w:t>
      </w:r>
      <w:r w:rsidR="00FA5693">
        <w:t>the 20% marker, it is not really on a part of the map. However</w:t>
      </w:r>
      <w:r w:rsidR="00F84239">
        <w:t>,</w:t>
      </w:r>
      <w:r w:rsidR="00FA5693">
        <w:t xml:space="preserve"> if the 50% line was extended we can see</w:t>
      </w:r>
      <w:r w:rsidR="00F84239">
        <w:t xml:space="preserve"> that the 50% marker would be around that area, this shows that at 20% volumetric flow the turbocharger would only be operating at around 50</w:t>
      </w:r>
      <w:r w:rsidR="009767C0">
        <w:t xml:space="preserve">% efficiency, this means that the turbo wouldn’t exactly be ideal </w:t>
      </w:r>
      <w:r w:rsidR="006E3AC5">
        <w:t xml:space="preserve">at low flow rate situations. </w:t>
      </w:r>
      <w:r w:rsidR="0065403A">
        <w:t>However,</w:t>
      </w:r>
      <w:r w:rsidR="006E3AC5">
        <w:t xml:space="preserve"> when 50% flow rate is reached, </w:t>
      </w:r>
      <w:r w:rsidR="00E8584D">
        <w:t xml:space="preserve">the turbo </w:t>
      </w:r>
      <w:r w:rsidR="00C02360">
        <w:t xml:space="preserve">reaches </w:t>
      </w:r>
      <w:r w:rsidR="0065403A">
        <w:t xml:space="preserve">76% efficiency which is near enough the </w:t>
      </w:r>
      <w:r w:rsidR="00855874">
        <w:t xml:space="preserve">maximum </w:t>
      </w:r>
      <w:r w:rsidR="00E7701D">
        <w:t xml:space="preserve">efficiency this turbo </w:t>
      </w:r>
      <w:r w:rsidR="003457C5">
        <w:t xml:space="preserve">has to offer, so at </w:t>
      </w:r>
      <w:r w:rsidR="00165697">
        <w:t>mid flow rate this turbo will peak in efficiency, thus increase engine torque most at</w:t>
      </w:r>
      <w:r w:rsidR="002972FE">
        <w:t xml:space="preserve"> </w:t>
      </w:r>
      <w:r w:rsidR="00CC4BFC">
        <w:t xml:space="preserve">mid rpms. The compressor efficiency then drops </w:t>
      </w:r>
      <w:proofErr w:type="gramStart"/>
      <w:r w:rsidR="00CC4BFC">
        <w:t xml:space="preserve">off </w:t>
      </w:r>
      <w:r w:rsidR="00743842">
        <w:t>of</w:t>
      </w:r>
      <w:proofErr w:type="gramEnd"/>
      <w:r w:rsidR="00743842">
        <w:t xml:space="preserve"> the turbo map</w:t>
      </w:r>
      <w:r w:rsidR="00CC4BFC">
        <w:t xml:space="preserve"> </w:t>
      </w:r>
      <w:r w:rsidR="00743842">
        <w:t>at 100%</w:t>
      </w:r>
      <w:r w:rsidR="00275552">
        <w:t xml:space="preserve"> flow </w:t>
      </w:r>
      <w:r w:rsidR="00262B0E">
        <w:t>rate,</w:t>
      </w:r>
      <w:r w:rsidR="00275552">
        <w:t xml:space="preserve"> so I cannot read what efficiency would be delivered, however looking at the </w:t>
      </w:r>
      <w:r w:rsidR="00B23FA3">
        <w:t xml:space="preserve">lines id estimate that the efficiency would be around </w:t>
      </w:r>
      <w:r w:rsidR="00A95B0A">
        <w:t>45%</w:t>
      </w:r>
      <w:r w:rsidR="00BB1BB9">
        <w:t xml:space="preserve">. This shows that this turbo would be a bit too small for our application in a motorsport, as mid rpm </w:t>
      </w:r>
      <w:r w:rsidR="008444AF">
        <w:t xml:space="preserve">torque is not </w:t>
      </w:r>
      <w:proofErr w:type="gramStart"/>
      <w:r w:rsidR="008444AF">
        <w:t>really as</w:t>
      </w:r>
      <w:proofErr w:type="gramEnd"/>
      <w:r w:rsidR="008444AF">
        <w:t xml:space="preserve"> important in a </w:t>
      </w:r>
      <w:r w:rsidR="003E07A4">
        <w:t xml:space="preserve">track racing scenario as top end power. </w:t>
      </w:r>
      <w:r w:rsidR="00262B0E">
        <w:t>Thus,</w:t>
      </w:r>
      <w:r w:rsidR="003E07A4">
        <w:t xml:space="preserve"> meaning this compressor would not be a suitable choice. </w:t>
      </w:r>
    </w:p>
    <w:p w14:paraId="6B9166AF" w14:textId="3BC7ED0E" w:rsidR="005F2FC5" w:rsidRDefault="005F2FC5">
      <w:r>
        <w:br w:type="page"/>
      </w:r>
    </w:p>
    <w:p w14:paraId="362DE5C4" w14:textId="77777777" w:rsidR="005F2FC5" w:rsidRDefault="005F2FC5">
      <w:r>
        <w:rPr>
          <w:noProof/>
        </w:rPr>
        <w:lastRenderedPageBreak/>
        <w:drawing>
          <wp:anchor distT="0" distB="0" distL="114300" distR="114300" simplePos="0" relativeHeight="251669504" behindDoc="0" locked="0" layoutInCell="1" allowOverlap="1" wp14:anchorId="2D2A1C9A" wp14:editId="0BAB4E46">
            <wp:simplePos x="0" y="0"/>
            <wp:positionH relativeFrom="column">
              <wp:posOffset>0</wp:posOffset>
            </wp:positionH>
            <wp:positionV relativeFrom="paragraph">
              <wp:posOffset>0</wp:posOffset>
            </wp:positionV>
            <wp:extent cx="3526790" cy="358584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6397" t="18569" r="64571" b="50951"/>
                    <a:stretch/>
                  </pic:blipFill>
                  <pic:spPr bwMode="auto">
                    <a:xfrm>
                      <a:off x="0" y="0"/>
                      <a:ext cx="3526790" cy="3585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 </w:t>
      </w:r>
      <w:proofErr w:type="spellStart"/>
      <w:r>
        <w:t>Turbonetics</w:t>
      </w:r>
      <w:proofErr w:type="spellEnd"/>
      <w:r>
        <w:t xml:space="preserve"> T3 Super 60</w:t>
      </w:r>
    </w:p>
    <w:p w14:paraId="04FAB96A" w14:textId="77777777" w:rsidR="005F2FC5" w:rsidRDefault="005F2FC5"/>
    <w:p w14:paraId="39D9DFA7" w14:textId="1D776E6C" w:rsidR="00A818F3" w:rsidRDefault="0012249C">
      <w:r>
        <w:rPr>
          <w:noProof/>
        </w:rPr>
        <mc:AlternateContent>
          <mc:Choice Requires="wps">
            <w:drawing>
              <wp:anchor distT="0" distB="0" distL="114300" distR="114300" simplePos="0" relativeHeight="251679744" behindDoc="0" locked="0" layoutInCell="1" allowOverlap="1" wp14:anchorId="09D3F124" wp14:editId="550BB793">
                <wp:simplePos x="0" y="0"/>
                <wp:positionH relativeFrom="column">
                  <wp:posOffset>1910281</wp:posOffset>
                </wp:positionH>
                <wp:positionV relativeFrom="paragraph">
                  <wp:posOffset>1420262</wp:posOffset>
                </wp:positionV>
                <wp:extent cx="1507402" cy="1222218"/>
                <wp:effectExtent l="0" t="0" r="17145" b="16510"/>
                <wp:wrapNone/>
                <wp:docPr id="25" name="Freeform: Shape 25"/>
                <wp:cNvGraphicFramePr/>
                <a:graphic xmlns:a="http://schemas.openxmlformats.org/drawingml/2006/main">
                  <a:graphicData uri="http://schemas.microsoft.com/office/word/2010/wordprocessingShape">
                    <wps:wsp>
                      <wps:cNvSpPr/>
                      <wps:spPr>
                        <a:xfrm>
                          <a:off x="0" y="0"/>
                          <a:ext cx="1507402" cy="1222218"/>
                        </a:xfrm>
                        <a:custGeom>
                          <a:avLst/>
                          <a:gdLst>
                            <a:gd name="connsiteX0" fmla="*/ 0 w 1507402"/>
                            <a:gd name="connsiteY0" fmla="*/ 1222218 h 1222218"/>
                            <a:gd name="connsiteX1" fmla="*/ 1507402 w 1507402"/>
                            <a:gd name="connsiteY1" fmla="*/ 0 h 1222218"/>
                          </a:gdLst>
                          <a:ahLst/>
                          <a:cxnLst>
                            <a:cxn ang="0">
                              <a:pos x="connsiteX0" y="connsiteY0"/>
                            </a:cxn>
                            <a:cxn ang="0">
                              <a:pos x="connsiteX1" y="connsiteY1"/>
                            </a:cxn>
                          </a:cxnLst>
                          <a:rect l="l" t="t" r="r" b="b"/>
                          <a:pathLst>
                            <a:path w="1507402" h="1222218">
                              <a:moveTo>
                                <a:pt x="0" y="1222218"/>
                              </a:moveTo>
                              <a:lnTo>
                                <a:pt x="1507402" y="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9A06F2" id="Freeform: Shape 25" o:spid="_x0000_s1026" style="position:absolute;margin-left:150.4pt;margin-top:111.85pt;width:118.7pt;height:96.25pt;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1507402,12222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" path="m,1222218l1507402,e" filled="f" strokecolor="#1f3763 [1604]" strokeweight="1pt">
                <v:stroke joinstyle="miter"/>
                <v:path arrowok="t" o:connecttype="custom" o:connectlocs="0,1222218;1507402,0" o:connectangles="0,0"/>
              </v:shape>
            </w:pict>
          </mc:Fallback>
        </mc:AlternateContent>
      </w:r>
      <w:r w:rsidR="005F2FC5">
        <w:rPr>
          <w:noProof/>
        </w:rPr>
        <mc:AlternateContent>
          <mc:Choice Requires="wps">
            <w:drawing>
              <wp:anchor distT="0" distB="0" distL="114300" distR="114300" simplePos="0" relativeHeight="251674624" behindDoc="0" locked="0" layoutInCell="1" allowOverlap="1" wp14:anchorId="7351A160" wp14:editId="327D7781">
                <wp:simplePos x="0" y="0"/>
                <wp:positionH relativeFrom="column">
                  <wp:posOffset>3343162</wp:posOffset>
                </wp:positionH>
                <wp:positionV relativeFrom="paragraph">
                  <wp:posOffset>1358257</wp:posOffset>
                </wp:positionV>
                <wp:extent cx="131674" cy="131674"/>
                <wp:effectExtent l="0" t="0" r="20955" b="20955"/>
                <wp:wrapNone/>
                <wp:docPr id="20" name="Multiplication Sign 20"/>
                <wp:cNvGraphicFramePr/>
                <a:graphic xmlns:a="http://schemas.openxmlformats.org/drawingml/2006/main">
                  <a:graphicData uri="http://schemas.microsoft.com/office/word/2010/wordprocessingShape">
                    <wps:wsp>
                      <wps:cNvSpPr/>
                      <wps:spPr>
                        <a:xfrm>
                          <a:off x="0" y="0"/>
                          <a:ext cx="131674" cy="131674"/>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89CA6" id="Multiplication Sign 20" o:spid="_x0000_s1026" style="position:absolute;margin-left:263.25pt;margin-top:106.95pt;width:10.35pt;height:10.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674,13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" path="m20675,42574l42574,20675,65837,43938,89100,20675r21899,21899l87736,65837r23263,23263l89100,110999,65837,87736,42574,110999,20675,89100,43938,65837,20675,42574xe" fillcolor="black [3200]" strokecolor="black [1600]" strokeweight="1pt">
                <v:stroke joinstyle="miter"/>
                <v:path arrowok="t" o:connecttype="custom" o:connectlocs="20675,42574;42574,20675;65837,43938;89100,20675;110999,42574;87736,65837;110999,89100;89100,110999;65837,87736;42574,110999;20675,89100;43938,65837;20675,42574" o:connectangles="0,0,0,0,0,0,0,0,0,0,0,0,0"/>
              </v:shape>
            </w:pict>
          </mc:Fallback>
        </mc:AlternateContent>
      </w:r>
      <w:r w:rsidR="005F2FC5">
        <w:rPr>
          <w:noProof/>
        </w:rPr>
        <mc:AlternateContent>
          <mc:Choice Requires="wps">
            <w:drawing>
              <wp:anchor distT="0" distB="0" distL="114300" distR="114300" simplePos="0" relativeHeight="251672576" behindDoc="0" locked="0" layoutInCell="1" allowOverlap="1" wp14:anchorId="00A566CE" wp14:editId="4AF0113A">
                <wp:simplePos x="0" y="0"/>
                <wp:positionH relativeFrom="column">
                  <wp:posOffset>1845948</wp:posOffset>
                </wp:positionH>
                <wp:positionV relativeFrom="paragraph">
                  <wp:posOffset>2574270</wp:posOffset>
                </wp:positionV>
                <wp:extent cx="131674" cy="131674"/>
                <wp:effectExtent l="0" t="0" r="20955" b="20955"/>
                <wp:wrapNone/>
                <wp:docPr id="19" name="Multiplication Sign 19"/>
                <wp:cNvGraphicFramePr/>
                <a:graphic xmlns:a="http://schemas.openxmlformats.org/drawingml/2006/main">
                  <a:graphicData uri="http://schemas.microsoft.com/office/word/2010/wordprocessingShape">
                    <wps:wsp>
                      <wps:cNvSpPr/>
                      <wps:spPr>
                        <a:xfrm>
                          <a:off x="0" y="0"/>
                          <a:ext cx="131674" cy="131674"/>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727D10" id="Multiplication Sign 19" o:spid="_x0000_s1026" style="position:absolute;margin-left:145.35pt;margin-top:202.7pt;width:10.35pt;height:10.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674,131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" path="m20675,42574l42574,20675,65837,43938,89100,20675r21899,21899l87736,65837r23263,23263l89100,110999,65837,87736,42574,110999,20675,89100,43938,65837,20675,42574xe" fillcolor="black [3200]" strokecolor="black [1600]" strokeweight="1pt">
                <v:stroke joinstyle="miter"/>
                <v:path arrowok="t" o:connecttype="custom" o:connectlocs="20675,42574;42574,20675;65837,43938;89100,20675;110999,42574;87736,65837;110999,89100;89100,110999;65837,87736;42574,110999;20675,89100;43938,65837;20675,42574" o:connectangles="0,0,0,0,0,0,0,0,0,0,0,0,0"/>
              </v:shape>
            </w:pict>
          </mc:Fallback>
        </mc:AlternateContent>
      </w:r>
      <w:r w:rsidR="005F2FC5">
        <w:t xml:space="preserve">This is the </w:t>
      </w:r>
      <w:proofErr w:type="spellStart"/>
      <w:r w:rsidR="005F2FC5">
        <w:t>turbonetics</w:t>
      </w:r>
      <w:proofErr w:type="spellEnd"/>
      <w:r w:rsidR="005F2FC5">
        <w:t xml:space="preserve"> T3 Super 60 turbo map with the 20 and 50% </w:t>
      </w:r>
      <w:r w:rsidR="00950380">
        <w:t xml:space="preserve">points added to it, as you can see the two points don’t even register onto the map. Yet anywhere near the centre </w:t>
      </w:r>
      <w:r w:rsidR="0001035A">
        <w:t xml:space="preserve">part of the map where most </w:t>
      </w:r>
      <w:r w:rsidR="00125C0D">
        <w:t>efficiency</w:t>
      </w:r>
      <w:r w:rsidR="0001035A">
        <w:t xml:space="preserve"> is reached. </w:t>
      </w:r>
      <w:r w:rsidR="00242992">
        <w:t>S</w:t>
      </w:r>
      <w:r w:rsidR="00125C0D">
        <w:t>o</w:t>
      </w:r>
      <w:r w:rsidR="00757346">
        <w:t>,</w:t>
      </w:r>
      <w:r w:rsidR="00125C0D">
        <w:t xml:space="preserve"> there would be no further analysis of this turbo as it is obviously not correct </w:t>
      </w:r>
      <w:r w:rsidR="00757346">
        <w:t>for this application</w:t>
      </w:r>
    </w:p>
    <w:p w14:paraId="68EE6034" w14:textId="77777777" w:rsidR="00A818F3" w:rsidRDefault="00A818F3"/>
    <w:p w14:paraId="03BBD815" w14:textId="77777777" w:rsidR="00A818F3" w:rsidRDefault="00A818F3"/>
    <w:p w14:paraId="0DA739E0" w14:textId="425C8C6B" w:rsidR="00A818F3" w:rsidRDefault="00A818F3"/>
    <w:p w14:paraId="7383AAED" w14:textId="3D992034" w:rsidR="008040DA" w:rsidRDefault="00E53FE3">
      <w:r>
        <w:rPr>
          <w:noProof/>
        </w:rPr>
        <w:drawing>
          <wp:anchor distT="0" distB="0" distL="114300" distR="114300" simplePos="0" relativeHeight="251675648" behindDoc="1" locked="0" layoutInCell="1" allowOverlap="1" wp14:anchorId="2BCEECB9" wp14:editId="542EF4C7">
            <wp:simplePos x="0" y="0"/>
            <wp:positionH relativeFrom="column">
              <wp:posOffset>1971675</wp:posOffset>
            </wp:positionH>
            <wp:positionV relativeFrom="page">
              <wp:posOffset>4512310</wp:posOffset>
            </wp:positionV>
            <wp:extent cx="4297680" cy="3771265"/>
            <wp:effectExtent l="0" t="0" r="7620" b="635"/>
            <wp:wrapTight wrapText="bothSides">
              <wp:wrapPolygon edited="0">
                <wp:start x="0" y="0"/>
                <wp:lineTo x="0" y="21495"/>
                <wp:lineTo x="21543" y="21495"/>
                <wp:lineTo x="2154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5956" t="30256" r="73894" b="40184"/>
                    <a:stretch/>
                  </pic:blipFill>
                  <pic:spPr bwMode="auto">
                    <a:xfrm>
                      <a:off x="0" y="0"/>
                      <a:ext cx="4297680" cy="3771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3E74C9" w14:textId="56132F5D" w:rsidR="008040DA" w:rsidRDefault="008040DA"/>
    <w:p w14:paraId="390CF5CD" w14:textId="47FFA796" w:rsidR="008040DA" w:rsidRDefault="008040DA">
      <w:r>
        <w:t xml:space="preserve">Fig </w:t>
      </w:r>
      <w:r w:rsidR="00E53FE3">
        <w:t>T048 H-3</w:t>
      </w:r>
    </w:p>
    <w:p w14:paraId="35CD131D" w14:textId="77777777" w:rsidR="00E53FE3" w:rsidRDefault="00E53FE3"/>
    <w:p w14:paraId="40F51581" w14:textId="77777777" w:rsidR="00FD369F" w:rsidRDefault="0012249C">
      <w:r>
        <w:rPr>
          <w:noProof/>
        </w:rPr>
        <mc:AlternateContent>
          <mc:Choice Requires="wps">
            <w:drawing>
              <wp:anchor distT="0" distB="0" distL="114300" distR="114300" simplePos="0" relativeHeight="251680768" behindDoc="0" locked="0" layoutInCell="1" allowOverlap="1" wp14:anchorId="1F275345" wp14:editId="5B565515">
                <wp:simplePos x="0" y="0"/>
                <wp:positionH relativeFrom="column">
                  <wp:posOffset>3462950</wp:posOffset>
                </wp:positionH>
                <wp:positionV relativeFrom="paragraph">
                  <wp:posOffset>1408656</wp:posOffset>
                </wp:positionV>
                <wp:extent cx="1339913" cy="1149790"/>
                <wp:effectExtent l="0" t="0" r="12700" b="12700"/>
                <wp:wrapNone/>
                <wp:docPr id="26" name="Freeform: Shape 26"/>
                <wp:cNvGraphicFramePr/>
                <a:graphic xmlns:a="http://schemas.openxmlformats.org/drawingml/2006/main">
                  <a:graphicData uri="http://schemas.microsoft.com/office/word/2010/wordprocessingShape">
                    <wps:wsp>
                      <wps:cNvSpPr/>
                      <wps:spPr>
                        <a:xfrm>
                          <a:off x="0" y="0"/>
                          <a:ext cx="1339913" cy="1149790"/>
                        </a:xfrm>
                        <a:custGeom>
                          <a:avLst/>
                          <a:gdLst>
                            <a:gd name="connsiteX0" fmla="*/ 0 w 1339913"/>
                            <a:gd name="connsiteY0" fmla="*/ 1149790 h 1149790"/>
                            <a:gd name="connsiteX1" fmla="*/ 1339913 w 1339913"/>
                            <a:gd name="connsiteY1" fmla="*/ 0 h 1149790"/>
                          </a:gdLst>
                          <a:ahLst/>
                          <a:cxnLst>
                            <a:cxn ang="0">
                              <a:pos x="connsiteX0" y="connsiteY0"/>
                            </a:cxn>
                            <a:cxn ang="0">
                              <a:pos x="connsiteX1" y="connsiteY1"/>
                            </a:cxn>
                          </a:cxnLst>
                          <a:rect l="l" t="t" r="r" b="b"/>
                          <a:pathLst>
                            <a:path w="1339913" h="1149790">
                              <a:moveTo>
                                <a:pt x="0" y="1149790"/>
                              </a:moveTo>
                              <a:lnTo>
                                <a:pt x="1339913" y="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EE6FB6" id="Freeform: Shape 26" o:spid="_x0000_s1026" style="position:absolute;margin-left:272.65pt;margin-top:110.9pt;width:105.5pt;height:90.55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1339913,114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" path="m,1149790l1339913,e" filled="f" strokecolor="#1f3763 [1604]" strokeweight="1pt">
                <v:stroke joinstyle="miter"/>
                <v:path arrowok="t" o:connecttype="custom" o:connectlocs="0,1149790;1339913,0" o:connectangles="0,0"/>
              </v:shape>
            </w:pict>
          </mc:Fallback>
        </mc:AlternateContent>
      </w:r>
      <w:r w:rsidR="006D2CFC">
        <w:rPr>
          <w:noProof/>
        </w:rPr>
        <mc:AlternateContent>
          <mc:Choice Requires="wps">
            <w:drawing>
              <wp:anchor distT="0" distB="0" distL="114300" distR="114300" simplePos="0" relativeHeight="251678720" behindDoc="0" locked="0" layoutInCell="1" allowOverlap="1" wp14:anchorId="4F1176B4" wp14:editId="6B4FC5C0">
                <wp:simplePos x="0" y="0"/>
                <wp:positionH relativeFrom="column">
                  <wp:posOffset>4737640</wp:posOffset>
                </wp:positionH>
                <wp:positionV relativeFrom="paragraph">
                  <wp:posOffset>1339089</wp:posOffset>
                </wp:positionV>
                <wp:extent cx="131445" cy="131445"/>
                <wp:effectExtent l="0" t="0" r="20955" b="20955"/>
                <wp:wrapNone/>
                <wp:docPr id="23" name="Multiplication Sign 23"/>
                <wp:cNvGraphicFramePr/>
                <a:graphic xmlns:a="http://schemas.openxmlformats.org/drawingml/2006/main">
                  <a:graphicData uri="http://schemas.microsoft.com/office/word/2010/wordprocessingShape">
                    <wps:wsp>
                      <wps:cNvSpPr/>
                      <wps:spPr>
                        <a:xfrm>
                          <a:off x="0" y="0"/>
                          <a:ext cx="131445" cy="131445"/>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1AF58" id="Multiplication Sign 23" o:spid="_x0000_s1026" style="position:absolute;margin-left:373.05pt;margin-top:105.45pt;width:10.35pt;height:10.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445,131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" path="m20639,42500l42500,20639,65723,43862,88945,20639r21861,21861l87583,65723r23223,23222l88945,110806,65723,87583,42500,110806,20639,88945,43862,65723,20639,42500xe" fillcolor="black [3200]" strokecolor="black [1600]" strokeweight="1pt">
                <v:stroke joinstyle="miter"/>
                <v:path arrowok="t" o:connecttype="custom" o:connectlocs="20639,42500;42500,20639;65723,43862;88945,20639;110806,42500;87583,65723;110806,88945;88945,110806;65723,87583;42500,110806;20639,88945;43862,65723;20639,42500" o:connectangles="0,0,0,0,0,0,0,0,0,0,0,0,0"/>
              </v:shape>
            </w:pict>
          </mc:Fallback>
        </mc:AlternateContent>
      </w:r>
      <w:r w:rsidR="006D2CFC">
        <w:rPr>
          <w:noProof/>
        </w:rPr>
        <mc:AlternateContent>
          <mc:Choice Requires="wps">
            <w:drawing>
              <wp:anchor distT="0" distB="0" distL="114300" distR="114300" simplePos="0" relativeHeight="251676672" behindDoc="0" locked="0" layoutInCell="1" allowOverlap="1" wp14:anchorId="7816BDAD" wp14:editId="62095B40">
                <wp:simplePos x="0" y="0"/>
                <wp:positionH relativeFrom="column">
                  <wp:posOffset>3394716</wp:posOffset>
                </wp:positionH>
                <wp:positionV relativeFrom="paragraph">
                  <wp:posOffset>2495450</wp:posOffset>
                </wp:positionV>
                <wp:extent cx="131445" cy="131445"/>
                <wp:effectExtent l="0" t="0" r="20955" b="20955"/>
                <wp:wrapNone/>
                <wp:docPr id="22" name="Multiplication Sign 22"/>
                <wp:cNvGraphicFramePr/>
                <a:graphic xmlns:a="http://schemas.openxmlformats.org/drawingml/2006/main">
                  <a:graphicData uri="http://schemas.microsoft.com/office/word/2010/wordprocessingShape">
                    <wps:wsp>
                      <wps:cNvSpPr/>
                      <wps:spPr>
                        <a:xfrm>
                          <a:off x="0" y="0"/>
                          <a:ext cx="131445" cy="131445"/>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408FC" id="Multiplication Sign 22" o:spid="_x0000_s1026" style="position:absolute;margin-left:267.3pt;margin-top:196.5pt;width:10.35pt;height:10.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1445,131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" path="m20639,42500l42500,20639,65723,43862,88945,20639r21861,21861l87583,65723r23223,23222l88945,110806,65723,87583,42500,110806,20639,88945,43862,65723,20639,42500xe" fillcolor="black [3200]" strokecolor="black [1600]" strokeweight="1pt">
                <v:stroke joinstyle="miter"/>
                <v:path arrowok="t" o:connecttype="custom" o:connectlocs="20639,42500;42500,20639;65723,43862;88945,20639;110806,42500;87583,65723;110806,88945;88945,110806;65723,87583;42500,110806;20639,88945;43862,65723;20639,42500" o:connectangles="0,0,0,0,0,0,0,0,0,0,0,0,0"/>
              </v:shape>
            </w:pict>
          </mc:Fallback>
        </mc:AlternateContent>
      </w:r>
      <w:r w:rsidR="00F76FFF">
        <w:t xml:space="preserve">This is the turbo map for the </w:t>
      </w:r>
      <w:r w:rsidR="009D16B0">
        <w:t xml:space="preserve">T048 H-3, again this </w:t>
      </w:r>
      <w:r w:rsidR="00A52098">
        <w:t>turbo would not be suitable for out application as the 100% flow rate could not be marked down on this</w:t>
      </w:r>
      <w:r w:rsidR="00612DFF">
        <w:t xml:space="preserve"> map</w:t>
      </w:r>
      <w:r w:rsidR="00682AF9">
        <w:t xml:space="preserve">. And 100% flow is where we will be most interested in getting a high efficiency </w:t>
      </w:r>
      <w:r w:rsidR="00517FBB">
        <w:t>as</w:t>
      </w:r>
      <w:r w:rsidR="00732486">
        <w:t xml:space="preserve"> in our motorsport application we will want more power at high rpms.</w:t>
      </w:r>
    </w:p>
    <w:p w14:paraId="5AC2E53B" w14:textId="77777777" w:rsidR="00FD369F" w:rsidRDefault="00FD369F"/>
    <w:p w14:paraId="2D6C110C" w14:textId="77777777" w:rsidR="00FD369F" w:rsidRDefault="00FD369F"/>
    <w:p w14:paraId="3D7CB3AF" w14:textId="77777777" w:rsidR="00FD369F" w:rsidRDefault="00FD369F"/>
    <w:p w14:paraId="2B0A70D8" w14:textId="77777777" w:rsidR="00FD369F" w:rsidRDefault="00FD369F"/>
    <w:p w14:paraId="3C7F2100" w14:textId="77777777" w:rsidR="00FD369F" w:rsidRDefault="00FD369F"/>
    <w:p w14:paraId="4DA9B0E7" w14:textId="77777777" w:rsidR="00FD369F" w:rsidRDefault="00FD369F"/>
    <w:p w14:paraId="0395C529" w14:textId="77777777" w:rsidR="00FD369F" w:rsidRDefault="00FD369F"/>
    <w:p w14:paraId="1801363C" w14:textId="77777777" w:rsidR="00FD369F" w:rsidRDefault="00FD369F"/>
    <w:p w14:paraId="43E3F0E3" w14:textId="753A904B" w:rsidR="00B6217F" w:rsidRDefault="00FD369F">
      <w:r>
        <w:rPr>
          <w:noProof/>
        </w:rPr>
        <w:lastRenderedPageBreak/>
        <mc:AlternateContent>
          <mc:Choice Requires="wps">
            <w:drawing>
              <wp:anchor distT="0" distB="0" distL="114300" distR="114300" simplePos="0" relativeHeight="251686912" behindDoc="0" locked="0" layoutInCell="1" allowOverlap="1" wp14:anchorId="498582AB" wp14:editId="5FE72449">
                <wp:simplePos x="0" y="0"/>
                <wp:positionH relativeFrom="column">
                  <wp:posOffset>431800</wp:posOffset>
                </wp:positionH>
                <wp:positionV relativeFrom="paragraph">
                  <wp:posOffset>1963420</wp:posOffset>
                </wp:positionV>
                <wp:extent cx="844550" cy="709318"/>
                <wp:effectExtent l="0" t="0" r="12700" b="14605"/>
                <wp:wrapNone/>
                <wp:docPr id="34" name="Freeform: Shape 34"/>
                <wp:cNvGraphicFramePr/>
                <a:graphic xmlns:a="http://schemas.openxmlformats.org/drawingml/2006/main">
                  <a:graphicData uri="http://schemas.microsoft.com/office/word/2010/wordprocessingShape">
                    <wps:wsp>
                      <wps:cNvSpPr/>
                      <wps:spPr>
                        <a:xfrm>
                          <a:off x="0" y="0"/>
                          <a:ext cx="844550" cy="709318"/>
                        </a:xfrm>
                        <a:custGeom>
                          <a:avLst/>
                          <a:gdLst>
                            <a:gd name="connsiteX0" fmla="*/ 0 w 844550"/>
                            <a:gd name="connsiteY0" fmla="*/ 709318 h 709318"/>
                            <a:gd name="connsiteX1" fmla="*/ 311150 w 844550"/>
                            <a:gd name="connsiteY1" fmla="*/ 48918 h 709318"/>
                            <a:gd name="connsiteX2" fmla="*/ 844550 w 844550"/>
                            <a:gd name="connsiteY2" fmla="*/ 48918 h 709318"/>
                            <a:gd name="connsiteX3" fmla="*/ 844550 w 844550"/>
                            <a:gd name="connsiteY3" fmla="*/ 48918 h 709318"/>
                          </a:gdLst>
                          <a:ahLst/>
                          <a:cxnLst>
                            <a:cxn ang="0">
                              <a:pos x="connsiteX0" y="connsiteY0"/>
                            </a:cxn>
                            <a:cxn ang="0">
                              <a:pos x="connsiteX1" y="connsiteY1"/>
                            </a:cxn>
                            <a:cxn ang="0">
                              <a:pos x="connsiteX2" y="connsiteY2"/>
                            </a:cxn>
                            <a:cxn ang="0">
                              <a:pos x="connsiteX3" y="connsiteY3"/>
                            </a:cxn>
                          </a:cxnLst>
                          <a:rect l="l" t="t" r="r" b="b"/>
                          <a:pathLst>
                            <a:path w="844550" h="709318">
                              <a:moveTo>
                                <a:pt x="0" y="709318"/>
                              </a:moveTo>
                              <a:cubicBezTo>
                                <a:pt x="85196" y="434151"/>
                                <a:pt x="170392" y="158985"/>
                                <a:pt x="311150" y="48918"/>
                              </a:cubicBezTo>
                              <a:cubicBezTo>
                                <a:pt x="451908" y="-61149"/>
                                <a:pt x="844550" y="48918"/>
                                <a:pt x="844550" y="48918"/>
                              </a:cubicBezTo>
                              <a:lnTo>
                                <a:pt x="844550" y="48918"/>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0C015B" id="Freeform: Shape 34" o:spid="_x0000_s1026" style="position:absolute;margin-left:34pt;margin-top:154.6pt;width:66.5pt;height:55.85pt;z-index:251686912;visibility:visible;mso-wrap-style:square;mso-wrap-distance-left:9pt;mso-wrap-distance-top:0;mso-wrap-distance-right:9pt;mso-wrap-distance-bottom:0;mso-position-horizontal:absolute;mso-position-horizontal-relative:text;mso-position-vertical:absolute;mso-position-vertical-relative:text;v-text-anchor:middle" coordsize="844550,709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" path="m,709318c85196,434151,170392,158985,311150,48918v140758,-110067,533400,,533400,l844550,48918e" filled="f" strokecolor="#1f3763 [1604]" strokeweight="1pt">
                <v:stroke joinstyle="miter"/>
                <v:path arrowok="t" o:connecttype="custom" o:connectlocs="0,709318;311150,48918;844550,48918;844550,48918" o:connectangles="0,0,0,0"/>
              </v:shape>
            </w:pict>
          </mc:Fallback>
        </mc:AlternateContent>
      </w:r>
      <w:r>
        <w:rPr>
          <w:noProof/>
        </w:rPr>
        <mc:AlternateContent>
          <mc:Choice Requires="wps">
            <w:drawing>
              <wp:anchor distT="0" distB="0" distL="114300" distR="114300" simplePos="0" relativeHeight="251685888" behindDoc="0" locked="0" layoutInCell="1" allowOverlap="1" wp14:anchorId="47A6F059" wp14:editId="3A226753">
                <wp:simplePos x="0" y="0"/>
                <wp:positionH relativeFrom="column">
                  <wp:posOffset>1200150</wp:posOffset>
                </wp:positionH>
                <wp:positionV relativeFrom="paragraph">
                  <wp:posOffset>1943100</wp:posOffset>
                </wp:positionV>
                <wp:extent cx="152400" cy="152400"/>
                <wp:effectExtent l="0" t="0" r="0" b="0"/>
                <wp:wrapNone/>
                <wp:docPr id="32" name="Multiplication Sign 32"/>
                <wp:cNvGraphicFramePr/>
                <a:graphic xmlns:a="http://schemas.openxmlformats.org/drawingml/2006/main">
                  <a:graphicData uri="http://schemas.microsoft.com/office/word/2010/wordprocessingShape">
                    <wps:wsp>
                      <wps:cNvSpPr/>
                      <wps:spPr>
                        <a:xfrm>
                          <a:off x="0" y="0"/>
                          <a:ext cx="152400" cy="1524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8CFF3E" id="Multiplication Sign 32" o:spid="_x0000_s1026" style="position:absolute;margin-left:94.5pt;margin-top:153pt;width:12pt;height:1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" path="m23930,49276l49276,23930,76200,50854,103124,23930r25346,25346l101546,76200r26924,26924l103124,128470,76200,101546,49276,128470,23930,103124,50854,76200,23930,49276xe" fillcolor="black [3200]" strokecolor="black [1600]" strokeweight="1pt">
                <v:stroke joinstyle="miter"/>
                <v:path arrowok="t" o:connecttype="custom" o:connectlocs="23930,49276;49276,23930;76200,50854;103124,23930;128470,49276;101546,76200;128470,103124;103124,128470;76200,101546;49276,128470;23930,103124;50854,76200;23930,49276" o:connectangles="0,0,0,0,0,0,0,0,0,0,0,0,0"/>
              </v:shape>
            </w:pict>
          </mc:Fallback>
        </mc:AlternateContent>
      </w:r>
      <w:r>
        <w:rPr>
          <w:noProof/>
        </w:rPr>
        <mc:AlternateContent>
          <mc:Choice Requires="wps">
            <w:drawing>
              <wp:anchor distT="0" distB="0" distL="114300" distR="114300" simplePos="0" relativeHeight="251683840" behindDoc="0" locked="0" layoutInCell="1" allowOverlap="1" wp14:anchorId="0C2E9CBD" wp14:editId="15270E9F">
                <wp:simplePos x="0" y="0"/>
                <wp:positionH relativeFrom="column">
                  <wp:posOffset>666750</wp:posOffset>
                </wp:positionH>
                <wp:positionV relativeFrom="paragraph">
                  <wp:posOffset>1943100</wp:posOffset>
                </wp:positionV>
                <wp:extent cx="152400" cy="152400"/>
                <wp:effectExtent l="0" t="0" r="0" b="0"/>
                <wp:wrapNone/>
                <wp:docPr id="31" name="Multiplication Sign 31"/>
                <wp:cNvGraphicFramePr/>
                <a:graphic xmlns:a="http://schemas.openxmlformats.org/drawingml/2006/main">
                  <a:graphicData uri="http://schemas.microsoft.com/office/word/2010/wordprocessingShape">
                    <wps:wsp>
                      <wps:cNvSpPr/>
                      <wps:spPr>
                        <a:xfrm>
                          <a:off x="0" y="0"/>
                          <a:ext cx="152400" cy="1524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B4240" id="Multiplication Sign 31" o:spid="_x0000_s1026" style="position:absolute;margin-left:52.5pt;margin-top:153pt;width:12pt;height:1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" path="m23930,49276l49276,23930,76200,50854,103124,23930r25346,25346l101546,76200r26924,26924l103124,128470,76200,101546,49276,128470,23930,103124,50854,76200,23930,49276xe" fillcolor="black [3200]" strokecolor="black [1600]" strokeweight="1pt">
                <v:stroke joinstyle="miter"/>
                <v:path arrowok="t" o:connecttype="custom" o:connectlocs="23930,49276;49276,23930;76200,50854;103124,23930;128470,49276;101546,76200;128470,103124;103124,128470;76200,101546;49276,128470;23930,103124;50854,76200;23930,49276" o:connectangles="0,0,0,0,0,0,0,0,0,0,0,0,0"/>
              </v:shape>
            </w:pict>
          </mc:Fallback>
        </mc:AlternateContent>
      </w:r>
      <w:r>
        <w:rPr>
          <w:noProof/>
        </w:rPr>
        <mc:AlternateContent>
          <mc:Choice Requires="wps">
            <w:drawing>
              <wp:anchor distT="0" distB="0" distL="114300" distR="114300" simplePos="0" relativeHeight="251681792" behindDoc="0" locked="0" layoutInCell="1" allowOverlap="1" wp14:anchorId="1172A8EE" wp14:editId="37465658">
                <wp:simplePos x="0" y="0"/>
                <wp:positionH relativeFrom="column">
                  <wp:posOffset>361950</wp:posOffset>
                </wp:positionH>
                <wp:positionV relativeFrom="paragraph">
                  <wp:posOffset>2609850</wp:posOffset>
                </wp:positionV>
                <wp:extent cx="152400" cy="152400"/>
                <wp:effectExtent l="0" t="0" r="0" b="0"/>
                <wp:wrapNone/>
                <wp:docPr id="29" name="Multiplication Sign 29"/>
                <wp:cNvGraphicFramePr/>
                <a:graphic xmlns:a="http://schemas.openxmlformats.org/drawingml/2006/main">
                  <a:graphicData uri="http://schemas.microsoft.com/office/word/2010/wordprocessingShape">
                    <wps:wsp>
                      <wps:cNvSpPr/>
                      <wps:spPr>
                        <a:xfrm>
                          <a:off x="0" y="0"/>
                          <a:ext cx="152400" cy="1524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2857CA" id="Multiplication Sign 29" o:spid="_x0000_s1026" style="position:absolute;margin-left:28.5pt;margin-top:205.5pt;width:12pt;height:1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2400,152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" path="m23930,49276l49276,23930,76200,50854,103124,23930r25346,25346l101546,76200r26924,26924l103124,128470,76200,101546,49276,128470,23930,103124,50854,76200,23930,49276xe" fillcolor="black [3200]" strokecolor="black [1600]" strokeweight="1pt">
                <v:stroke joinstyle="miter"/>
                <v:path arrowok="t" o:connecttype="custom" o:connectlocs="23930,49276;49276,23930;76200,50854;103124,23930;128470,49276;101546,76200;128470,103124;103124,128470;76200,101546;49276,128470;23930,103124;50854,76200;23930,49276" o:connectangles="0,0,0,0,0,0,0,0,0,0,0,0,0"/>
              </v:shape>
            </w:pict>
          </mc:Fallback>
        </mc:AlternateContent>
      </w:r>
      <w:r>
        <w:rPr>
          <w:noProof/>
        </w:rPr>
        <w:drawing>
          <wp:anchor distT="0" distB="0" distL="114300" distR="114300" simplePos="0" relativeHeight="251687936" behindDoc="1" locked="0" layoutInCell="1" allowOverlap="1" wp14:anchorId="391C5B3E" wp14:editId="302B595B">
            <wp:simplePos x="0" y="0"/>
            <wp:positionH relativeFrom="column">
              <wp:posOffset>0</wp:posOffset>
            </wp:positionH>
            <wp:positionV relativeFrom="page">
              <wp:posOffset>914400</wp:posOffset>
            </wp:positionV>
            <wp:extent cx="2838450" cy="2924175"/>
            <wp:effectExtent l="0" t="0" r="0" b="9525"/>
            <wp:wrapTight wrapText="bothSides">
              <wp:wrapPolygon edited="0">
                <wp:start x="0" y="0"/>
                <wp:lineTo x="0" y="21530"/>
                <wp:lineTo x="21455" y="21530"/>
                <wp:lineTo x="2145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7965" t="10224" r="50953" b="17705"/>
                    <a:stretch/>
                  </pic:blipFill>
                  <pic:spPr bwMode="auto">
                    <a:xfrm>
                      <a:off x="0" y="0"/>
                      <a:ext cx="2838450" cy="2924175"/>
                    </a:xfrm>
                    <a:prstGeom prst="rect">
                      <a:avLst/>
                    </a:prstGeom>
                    <a:ln>
                      <a:noFill/>
                    </a:ln>
                    <a:extLst>
                      <a:ext uri="{53640926-AAD7-44D8-BBD7-CCE9431645EC}">
                        <a14:shadowObscured xmlns:a14="http://schemas.microsoft.com/office/drawing/2010/main"/>
                      </a:ext>
                    </a:extLst>
                  </pic:spPr>
                </pic:pic>
              </a:graphicData>
            </a:graphic>
          </wp:anchor>
        </w:drawing>
      </w:r>
      <w:r w:rsidR="00B6217F">
        <w:t>Fig Unk</w:t>
      </w:r>
      <w:r w:rsidR="00227853">
        <w:t>n</w:t>
      </w:r>
      <w:r w:rsidR="00B6217F">
        <w:t>own turbo map</w:t>
      </w:r>
    </w:p>
    <w:p w14:paraId="4102A32D" w14:textId="2579088C" w:rsidR="0021501A" w:rsidRDefault="00D744B9" w:rsidP="001E64D5">
      <w:r>
        <w:rPr>
          <w:noProof/>
        </w:rPr>
        <mc:AlternateContent>
          <mc:Choice Requires="wps">
            <w:drawing>
              <wp:anchor distT="0" distB="0" distL="114300" distR="114300" simplePos="0" relativeHeight="251694080" behindDoc="0" locked="0" layoutInCell="1" allowOverlap="1" wp14:anchorId="43693F98" wp14:editId="04EF2292">
                <wp:simplePos x="0" y="0"/>
                <wp:positionH relativeFrom="column">
                  <wp:posOffset>520700</wp:posOffset>
                </wp:positionH>
                <wp:positionV relativeFrom="paragraph">
                  <wp:posOffset>1699093</wp:posOffset>
                </wp:positionV>
                <wp:extent cx="850900" cy="802807"/>
                <wp:effectExtent l="0" t="0" r="25400" b="16510"/>
                <wp:wrapNone/>
                <wp:docPr id="38" name="Freeform: Shape 38"/>
                <wp:cNvGraphicFramePr/>
                <a:graphic xmlns:a="http://schemas.openxmlformats.org/drawingml/2006/main">
                  <a:graphicData uri="http://schemas.microsoft.com/office/word/2010/wordprocessingShape">
                    <wps:wsp>
                      <wps:cNvSpPr/>
                      <wps:spPr>
                        <a:xfrm>
                          <a:off x="0" y="0"/>
                          <a:ext cx="850900" cy="802807"/>
                        </a:xfrm>
                        <a:custGeom>
                          <a:avLst/>
                          <a:gdLst>
                            <a:gd name="connsiteX0" fmla="*/ 0 w 850900"/>
                            <a:gd name="connsiteY0" fmla="*/ 802807 h 802807"/>
                            <a:gd name="connsiteX1" fmla="*/ 292100 w 850900"/>
                            <a:gd name="connsiteY1" fmla="*/ 123357 h 802807"/>
                            <a:gd name="connsiteX2" fmla="*/ 850900 w 850900"/>
                            <a:gd name="connsiteY2" fmla="*/ 2707 h 802807"/>
                          </a:gdLst>
                          <a:ahLst/>
                          <a:cxnLst>
                            <a:cxn ang="0">
                              <a:pos x="connsiteX0" y="connsiteY0"/>
                            </a:cxn>
                            <a:cxn ang="0">
                              <a:pos x="connsiteX1" y="connsiteY1"/>
                            </a:cxn>
                            <a:cxn ang="0">
                              <a:pos x="connsiteX2" y="connsiteY2"/>
                            </a:cxn>
                          </a:cxnLst>
                          <a:rect l="l" t="t" r="r" b="b"/>
                          <a:pathLst>
                            <a:path w="850900" h="802807">
                              <a:moveTo>
                                <a:pt x="0" y="802807"/>
                              </a:moveTo>
                              <a:cubicBezTo>
                                <a:pt x="75141" y="529757"/>
                                <a:pt x="150283" y="256707"/>
                                <a:pt x="292100" y="123357"/>
                              </a:cubicBezTo>
                              <a:cubicBezTo>
                                <a:pt x="433917" y="-9993"/>
                                <a:pt x="642408" y="-3643"/>
                                <a:pt x="850900" y="2707"/>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ACF247" id="Freeform: Shape 38" o:spid="_x0000_s1026" style="position:absolute;margin-left:41pt;margin-top:133.8pt;width:67pt;height:63.2pt;z-index:251694080;visibility:visible;mso-wrap-style:square;mso-wrap-distance-left:9pt;mso-wrap-distance-top:0;mso-wrap-distance-right:9pt;mso-wrap-distance-bottom:0;mso-position-horizontal:absolute;mso-position-horizontal-relative:text;mso-position-vertical:absolute;mso-position-vertical-relative:text;v-text-anchor:middle" coordsize="850900,8028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" path="m,802807c75141,529757,150283,256707,292100,123357,433917,-9993,642408,-3643,850900,2707e" filled="f" strokecolor="#1f3763 [1604]" strokeweight="1pt">
                <v:stroke joinstyle="miter"/>
                <v:path arrowok="t" o:connecttype="custom" o:connectlocs="0,802807;292100,123357;850900,2707" o:connectangles="0,0,0"/>
              </v:shape>
            </w:pict>
          </mc:Fallback>
        </mc:AlternateContent>
      </w:r>
      <w:r w:rsidR="00FD792A">
        <w:rPr>
          <w:noProof/>
        </w:rPr>
        <mc:AlternateContent>
          <mc:Choice Requires="wps">
            <w:drawing>
              <wp:anchor distT="0" distB="0" distL="114300" distR="114300" simplePos="0" relativeHeight="251693056" behindDoc="0" locked="0" layoutInCell="1" allowOverlap="1" wp14:anchorId="46F286C8" wp14:editId="06E5A9BC">
                <wp:simplePos x="0" y="0"/>
                <wp:positionH relativeFrom="column">
                  <wp:posOffset>1275715</wp:posOffset>
                </wp:positionH>
                <wp:positionV relativeFrom="paragraph">
                  <wp:posOffset>1631315</wp:posOffset>
                </wp:positionV>
                <wp:extent cx="177800" cy="177800"/>
                <wp:effectExtent l="0" t="0" r="0" b="0"/>
                <wp:wrapNone/>
                <wp:docPr id="37" name="Multiplication Sign 37"/>
                <wp:cNvGraphicFramePr/>
                <a:graphic xmlns:a="http://schemas.openxmlformats.org/drawingml/2006/main">
                  <a:graphicData uri="http://schemas.microsoft.com/office/word/2010/wordprocessingShape">
                    <wps:wsp>
                      <wps:cNvSpPr/>
                      <wps:spPr>
                        <a:xfrm>
                          <a:off x="0" y="0"/>
                          <a:ext cx="177800" cy="1778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6222E" id="Multiplication Sign 37" o:spid="_x0000_s1026" style="position:absolute;margin-left:100.45pt;margin-top:128.45pt;width:14pt;height:1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7800,177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" path="m27918,57488l57488,27918,88900,59330,120312,27918r29570,29570l118470,88900r31412,31412l120312,149882,88900,118470,57488,149882,27918,120312,59330,88900,27918,57488xe" fillcolor="black [3200]" strokecolor="black [1600]" strokeweight="1pt">
                <v:stroke joinstyle="miter"/>
                <v:path arrowok="t" o:connecttype="custom" o:connectlocs="27918,57488;57488,27918;88900,59330;120312,27918;149882,57488;118470,88900;149882,120312;120312,149882;88900,118470;57488,149882;27918,120312;59330,88900;27918,57488" o:connectangles="0,0,0,0,0,0,0,0,0,0,0,0,0"/>
              </v:shape>
            </w:pict>
          </mc:Fallback>
        </mc:AlternateContent>
      </w:r>
      <w:r w:rsidR="00FD792A">
        <w:rPr>
          <w:noProof/>
        </w:rPr>
        <mc:AlternateContent>
          <mc:Choice Requires="wps">
            <w:drawing>
              <wp:anchor distT="0" distB="0" distL="114300" distR="114300" simplePos="0" relativeHeight="251691008" behindDoc="0" locked="0" layoutInCell="1" allowOverlap="1" wp14:anchorId="3ECC6CB3" wp14:editId="1C7241BE">
                <wp:simplePos x="0" y="0"/>
                <wp:positionH relativeFrom="column">
                  <wp:posOffset>723900</wp:posOffset>
                </wp:positionH>
                <wp:positionV relativeFrom="paragraph">
                  <wp:posOffset>1727200</wp:posOffset>
                </wp:positionV>
                <wp:extent cx="177800" cy="177800"/>
                <wp:effectExtent l="0" t="0" r="0" b="0"/>
                <wp:wrapNone/>
                <wp:docPr id="36" name="Multiplication Sign 36"/>
                <wp:cNvGraphicFramePr/>
                <a:graphic xmlns:a="http://schemas.openxmlformats.org/drawingml/2006/main">
                  <a:graphicData uri="http://schemas.microsoft.com/office/word/2010/wordprocessingShape">
                    <wps:wsp>
                      <wps:cNvSpPr/>
                      <wps:spPr>
                        <a:xfrm>
                          <a:off x="0" y="0"/>
                          <a:ext cx="177800" cy="1778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D2EAA" id="Multiplication Sign 36" o:spid="_x0000_s1026" style="position:absolute;margin-left:57pt;margin-top:136pt;width:14pt;height:1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7800,177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" path="m27918,57488l57488,27918,88900,59330,120312,27918r29570,29570l118470,88900r31412,31412l120312,149882,88900,118470,57488,149882,27918,120312,59330,88900,27918,57488xe" fillcolor="black [3200]" strokecolor="black [1600]" strokeweight="1pt">
                <v:stroke joinstyle="miter"/>
                <v:path arrowok="t" o:connecttype="custom" o:connectlocs="27918,57488;57488,27918;88900,59330;120312,27918;149882,57488;118470,88900;149882,120312;120312,149882;88900,118470;57488,149882;27918,120312;59330,88900;27918,57488" o:connectangles="0,0,0,0,0,0,0,0,0,0,0,0,0"/>
              </v:shape>
            </w:pict>
          </mc:Fallback>
        </mc:AlternateContent>
      </w:r>
      <w:r w:rsidR="00FD792A">
        <w:rPr>
          <w:noProof/>
        </w:rPr>
        <mc:AlternateContent>
          <mc:Choice Requires="wps">
            <w:drawing>
              <wp:anchor distT="0" distB="0" distL="114300" distR="114300" simplePos="0" relativeHeight="251688960" behindDoc="0" locked="0" layoutInCell="1" allowOverlap="1" wp14:anchorId="44B3AFD4" wp14:editId="54EA8566">
                <wp:simplePos x="0" y="0"/>
                <wp:positionH relativeFrom="column">
                  <wp:posOffset>431800</wp:posOffset>
                </wp:positionH>
                <wp:positionV relativeFrom="paragraph">
                  <wp:posOffset>2419350</wp:posOffset>
                </wp:positionV>
                <wp:extent cx="177800" cy="177800"/>
                <wp:effectExtent l="0" t="0" r="0" b="0"/>
                <wp:wrapNone/>
                <wp:docPr id="35" name="Multiplication Sign 35"/>
                <wp:cNvGraphicFramePr/>
                <a:graphic xmlns:a="http://schemas.openxmlformats.org/drawingml/2006/main">
                  <a:graphicData uri="http://schemas.microsoft.com/office/word/2010/wordprocessingShape">
                    <wps:wsp>
                      <wps:cNvSpPr/>
                      <wps:spPr>
                        <a:xfrm>
                          <a:off x="0" y="0"/>
                          <a:ext cx="177800" cy="1778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BE569" id="Multiplication Sign 35" o:spid="_x0000_s1026" style="position:absolute;margin-left:34pt;margin-top:190.5pt;width:14pt;height:1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7800,177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" path="m27918,57488l57488,27918,88900,59330,120312,27918r29570,29570l118470,88900r31412,31412l120312,149882,88900,118470,57488,149882,27918,120312,59330,88900,27918,57488xe" fillcolor="black [3200]" strokecolor="black [1600]" strokeweight="1pt">
                <v:stroke joinstyle="miter"/>
                <v:path arrowok="t" o:connecttype="custom" o:connectlocs="27918,57488;57488,27918;88900,59330;120312,27918;149882,57488;118470,88900;149882,120312;120312,149882;88900,118470;57488,149882;27918,120312;59330,88900;27918,57488" o:connectangles="0,0,0,0,0,0,0,0,0,0,0,0,0"/>
              </v:shape>
            </w:pict>
          </mc:Fallback>
        </mc:AlternateContent>
      </w:r>
      <w:r w:rsidR="00B6217F">
        <w:t xml:space="preserve">This is the fourth turbo map that we have been provided to analyse, this has not been labelled and so the turbo is </w:t>
      </w:r>
      <w:r w:rsidR="00FD792A">
        <w:t xml:space="preserve">unknown. However, this is the turbo that I would find most suitable to our motorsport application. </w:t>
      </w:r>
      <w:r w:rsidR="005B550F">
        <w:t xml:space="preserve">At 20% flow rate the </w:t>
      </w:r>
      <w:r w:rsidR="00F051FD">
        <w:t xml:space="preserve">turbo is at relatively low efficiency, however this does not affect us as the engine will rarely be at </w:t>
      </w:r>
      <w:r w:rsidR="00B650AB">
        <w:t xml:space="preserve">a low flow rate and this is just one of the characteristics of a turbo, it can’t always be at </w:t>
      </w:r>
      <w:r w:rsidR="00C025A9">
        <w:t>maximum efficiency</w:t>
      </w:r>
      <w:r w:rsidR="00B650AB">
        <w:t xml:space="preserve">. At 50% </w:t>
      </w:r>
      <w:r w:rsidR="00C025A9">
        <w:t>flow rate the turbo has really started to become efficient, it has already reached 76% efficiency</w:t>
      </w:r>
      <w:r w:rsidR="00F859E3">
        <w:t xml:space="preserve">. At 100% flow rate the turbo is </w:t>
      </w:r>
      <w:r w:rsidR="008A04AF">
        <w:t xml:space="preserve">still at 76% and this turbocharger is only 80% efficient </w:t>
      </w:r>
      <w:r w:rsidR="00AE199B">
        <w:t xml:space="preserve">at its upmost. I would say that this is the most suited turbo </w:t>
      </w:r>
      <w:r w:rsidR="00C25C54">
        <w:t>and would be my choice. From 50 – 100% flow rate the turbo is always above 76% efficiency and at 75% flow is reaches the turbos</w:t>
      </w:r>
      <w:r w:rsidR="004C1912">
        <w:t xml:space="preserve"> maximum efficiency of 80%. Which is where th</w:t>
      </w:r>
      <w:r w:rsidR="00227853">
        <w:t xml:space="preserve">is engine would see most use. </w:t>
      </w:r>
    </w:p>
    <w:p w14:paraId="2F49BA61" w14:textId="3A7FD4B5" w:rsidR="001E64D5" w:rsidRDefault="001E64D5" w:rsidP="001E64D5"/>
    <w:p w14:paraId="551009CE" w14:textId="63550CCF" w:rsidR="001E64D5" w:rsidRDefault="001E64D5" w:rsidP="001E64D5"/>
    <w:p w14:paraId="50D94D65" w14:textId="385F3AA8" w:rsidR="001E64D5" w:rsidRDefault="00C978ED" w:rsidP="00C978ED">
      <w:pPr>
        <w:pStyle w:val="ListParagraph"/>
        <w:numPr>
          <w:ilvl w:val="1"/>
          <w:numId w:val="4"/>
        </w:numPr>
      </w:pPr>
      <w:r>
        <w:t>Compressor Outlet Temperature and Control</w:t>
      </w:r>
    </w:p>
    <w:p w14:paraId="385A09BC" w14:textId="1FB291D7" w:rsidR="00C978ED" w:rsidRDefault="00A21A44" w:rsidP="00C978ED">
      <w:r>
        <w:t>As turbochargers are exhaust driven components, they absorb a lot of heat from the hot exhaust gasses leaving the engine</w:t>
      </w:r>
      <w:r w:rsidR="00C47C21">
        <w:t xml:space="preserve"> and b</w:t>
      </w:r>
      <w:r w:rsidR="00646C1D">
        <w:t xml:space="preserve">ecause the </w:t>
      </w:r>
      <w:r w:rsidR="00406267">
        <w:t>incoming air travels through this hot turbocharger th</w:t>
      </w:r>
      <w:r w:rsidR="002F765F">
        <w:t xml:space="preserve">e incoming air increases in temperature. But warmer air is less dense than cool air, so this negatively affects the performance of the engine. To </w:t>
      </w:r>
      <w:r w:rsidR="00796FF0">
        <w:t>negotiate around this, an intercooler is usually fitted with</w:t>
      </w:r>
      <w:r w:rsidR="00E362C3">
        <w:t xml:space="preserve"> a turbocharger. This intercooler is to cool the </w:t>
      </w:r>
      <w:r w:rsidR="00EA6CB6">
        <w:t>air after the turbocharger, but before the engine to increase the airs density</w:t>
      </w:r>
      <w:r w:rsidR="00120022">
        <w:t xml:space="preserve">. This intercooler </w:t>
      </w:r>
      <w:proofErr w:type="gramStart"/>
      <w:r w:rsidR="00120022">
        <w:t>has to</w:t>
      </w:r>
      <w:proofErr w:type="gramEnd"/>
      <w:r w:rsidR="00120022">
        <w:t xml:space="preserve"> be a certain size,</w:t>
      </w:r>
      <w:r w:rsidR="00702F96">
        <w:t xml:space="preserve"> small enough</w:t>
      </w:r>
      <w:r w:rsidR="00120022">
        <w:t xml:space="preserve"> as to fit inside of the </w:t>
      </w:r>
      <w:r w:rsidR="00702F96">
        <w:t xml:space="preserve">designated </w:t>
      </w:r>
      <w:r w:rsidR="00120022">
        <w:t xml:space="preserve">space of the </w:t>
      </w:r>
      <w:r w:rsidR="00702F96">
        <w:t>car</w:t>
      </w:r>
      <w:r w:rsidR="00120022">
        <w:t xml:space="preserve"> but </w:t>
      </w:r>
      <w:r w:rsidR="00702F96">
        <w:t>also large enough to cool the air enough.</w:t>
      </w:r>
      <w:r w:rsidR="00120022">
        <w:t xml:space="preserve"> The first step of choosing intercooler size is</w:t>
      </w:r>
      <w:r w:rsidR="00702F96">
        <w:t xml:space="preserve"> to calculate the compressor outlet temperature</w:t>
      </w:r>
      <w:r w:rsidR="00694487">
        <w:t>, this is done as follows:</w:t>
      </w:r>
    </w:p>
    <w:p w14:paraId="2091A4CC" w14:textId="1F1A1DD8" w:rsidR="00694487" w:rsidRDefault="00694487" w:rsidP="00C978ED"/>
    <w:p w14:paraId="47F7AD4D" w14:textId="19144681" w:rsidR="00FD3864" w:rsidRDefault="00947A2A" w:rsidP="00C978ED">
      <w:r>
        <w:t>T out = Pr^0.28 x T in</w:t>
      </w:r>
    </w:p>
    <w:p w14:paraId="39E188D9" w14:textId="099A2670" w:rsidR="00947A2A" w:rsidRDefault="00947A2A" w:rsidP="00C978ED">
      <w:r>
        <w:t>T out = Temperature out</w:t>
      </w:r>
      <w:r w:rsidR="002D73DC">
        <w:t xml:space="preserve"> (C)</w:t>
      </w:r>
    </w:p>
    <w:p w14:paraId="21D94677" w14:textId="5C1ADFC7" w:rsidR="00947A2A" w:rsidRDefault="00947A2A" w:rsidP="00C978ED">
      <w:r>
        <w:t>PR = Pressure Ratio</w:t>
      </w:r>
    </w:p>
    <w:p w14:paraId="0E07AE89" w14:textId="78DA3FA4" w:rsidR="00947A2A" w:rsidRDefault="00947A2A" w:rsidP="00C978ED">
      <w:r>
        <w:t>T in = Temperature In</w:t>
      </w:r>
      <w:r w:rsidR="002D73DC">
        <w:t xml:space="preserve"> (C)</w:t>
      </w:r>
    </w:p>
    <w:p w14:paraId="1F0A6CA9" w14:textId="6DF75C58" w:rsidR="005F1F91" w:rsidRDefault="005F1F91" w:rsidP="00C978ED"/>
    <w:p w14:paraId="459E8AB6" w14:textId="46D5471F" w:rsidR="005F1F91" w:rsidRDefault="005F1F91" w:rsidP="00C978ED">
      <w:r>
        <w:t>With out specifications put into the equation it comes out like:</w:t>
      </w:r>
    </w:p>
    <w:p w14:paraId="7F1645C0" w14:textId="3688DA99" w:rsidR="005F1F91" w:rsidRDefault="005F1F91" w:rsidP="00C978ED">
      <w:r>
        <w:t xml:space="preserve">(1.82^0.28) x </w:t>
      </w:r>
      <w:r w:rsidR="000C15AF">
        <w:t>27</w:t>
      </w:r>
      <w:r w:rsidR="00B423D3">
        <w:t xml:space="preserve"> = </w:t>
      </w:r>
      <w:r w:rsidR="002D73DC">
        <w:t xml:space="preserve">31.92C </w:t>
      </w:r>
    </w:p>
    <w:p w14:paraId="793487F7" w14:textId="6C18374B" w:rsidR="00C978ED" w:rsidRDefault="00C073D7" w:rsidP="00C978ED">
      <w:r>
        <w:lastRenderedPageBreak/>
        <w:t xml:space="preserve">Now that the </w:t>
      </w:r>
      <w:r w:rsidR="00724AC1">
        <w:t>compressor outlet temp</w:t>
      </w:r>
      <w:r w:rsidR="00262B0E">
        <w:t xml:space="preserve"> is known</w:t>
      </w:r>
      <w:r w:rsidR="00724AC1">
        <w:t xml:space="preserve">, and we have been told that our </w:t>
      </w:r>
      <w:r w:rsidR="00696A8C">
        <w:t xml:space="preserve">intercooler will be 60% efficient </w:t>
      </w:r>
      <w:r w:rsidR="002715DB">
        <w:t>we can start estimating what size our intercooler will be.</w:t>
      </w:r>
      <w:r w:rsidR="00244422">
        <w:t xml:space="preserve"> First</w:t>
      </w:r>
      <w:r w:rsidR="00262B0E">
        <w:t>,</w:t>
      </w:r>
      <w:r w:rsidR="00244422">
        <w:t xml:space="preserve"> we use the intercooler efficiency equation </w:t>
      </w:r>
      <w:r w:rsidR="00531946">
        <w:t>to calculate</w:t>
      </w:r>
      <w:r w:rsidR="00F77ADF">
        <w:t xml:space="preserve"> the intercooler outlet temperature</w:t>
      </w:r>
      <w:r w:rsidR="00531946">
        <w:t>.</w:t>
      </w:r>
    </w:p>
    <w:p w14:paraId="278C714E" w14:textId="51E3826B" w:rsidR="00531946" w:rsidRDefault="00531946" w:rsidP="00C978ED"/>
    <w:p w14:paraId="200F2ED8" w14:textId="027B9016" w:rsidR="00531946" w:rsidRDefault="00531946" w:rsidP="00C978ED">
      <w:pPr>
        <w:rPr>
          <w:rFonts w:eastAsiaTheme="minorEastAsia"/>
        </w:rPr>
      </w:pPr>
      <m:oMath>
        <m:f>
          <m:fPr>
            <m:ctrlPr>
              <w:rPr>
                <w:rFonts w:ascii="Cambria Math" w:hAnsi="Cambria Math"/>
                <w:i/>
              </w:rPr>
            </m:ctrlPr>
          </m:fPr>
          <m:num>
            <m:r>
              <w:rPr>
                <w:rFonts w:ascii="Cambria Math" w:hAnsi="Cambria Math"/>
              </w:rPr>
              <m:t>Tco-</m:t>
            </m:r>
            <m:r>
              <w:rPr>
                <w:rFonts w:ascii="Cambria Math" w:hAnsi="Cambria Math"/>
              </w:rPr>
              <m:t>ni</m:t>
            </m:r>
          </m:num>
          <m:den>
            <m:r>
              <w:rPr>
                <w:rFonts w:ascii="Cambria Math" w:hAnsi="Cambria Math"/>
              </w:rPr>
              <m:t>Tco-</m:t>
            </m:r>
            <m:r>
              <w:rPr>
                <w:rFonts w:ascii="Cambria Math" w:hAnsi="Cambria Math"/>
              </w:rPr>
              <m:t>Ta</m:t>
            </m:r>
          </m:den>
        </m:f>
      </m:oMath>
      <w:r>
        <w:rPr>
          <w:rFonts w:eastAsiaTheme="minorEastAsia"/>
        </w:rPr>
        <w:t xml:space="preserve"> = </w:t>
      </w:r>
      <w:r w:rsidR="00370B56">
        <w:rPr>
          <w:rFonts w:eastAsiaTheme="minorEastAsia"/>
        </w:rPr>
        <w:t>Tio</w:t>
      </w:r>
    </w:p>
    <w:p w14:paraId="0543B4B5" w14:textId="70B54C77" w:rsidR="00370B56" w:rsidRDefault="00370B56" w:rsidP="00C978ED">
      <w:proofErr w:type="spellStart"/>
      <w:r>
        <w:t>Tco</w:t>
      </w:r>
      <w:proofErr w:type="spellEnd"/>
      <w:r>
        <w:t xml:space="preserve"> = Compressor outlet temperature</w:t>
      </w:r>
    </w:p>
    <w:p w14:paraId="76435242" w14:textId="20E1F2EE" w:rsidR="00370B56" w:rsidRDefault="00370B56" w:rsidP="00C978ED">
      <w:r>
        <w:t xml:space="preserve">Ta = Ambient </w:t>
      </w:r>
      <w:r w:rsidR="00177478">
        <w:t>t</w:t>
      </w:r>
      <w:r>
        <w:t>emperature</w:t>
      </w:r>
    </w:p>
    <w:p w14:paraId="0CFF931B" w14:textId="71FEA5DC" w:rsidR="00370B56" w:rsidRDefault="00177478" w:rsidP="00C978ED">
      <w:r>
        <w:t>Ni = intercooler efficiency</w:t>
      </w:r>
    </w:p>
    <w:p w14:paraId="512DEC6C" w14:textId="17314923" w:rsidR="00177478" w:rsidRDefault="00177478" w:rsidP="00C978ED">
      <w:r>
        <w:t>Tio = Intercooler outlet temperature</w:t>
      </w:r>
    </w:p>
    <w:p w14:paraId="18331C1C" w14:textId="6726EB07" w:rsidR="004570AB" w:rsidRPr="00A2349C" w:rsidRDefault="00CD7971" w:rsidP="00C978ED">
      <w:pPr>
        <w:rPr>
          <w:rFonts w:eastAsiaTheme="minorEastAsia"/>
        </w:rPr>
      </w:pPr>
      <m:oMath>
        <m:f>
          <m:fPr>
            <m:ctrlPr>
              <w:rPr>
                <w:rFonts w:ascii="Cambria Math" w:hAnsi="Cambria Math"/>
                <w:i/>
              </w:rPr>
            </m:ctrlPr>
          </m:fPr>
          <m:num>
            <m:r>
              <w:rPr>
                <w:rFonts w:ascii="Cambria Math" w:hAnsi="Cambria Math"/>
              </w:rPr>
              <m:t>31.92-</m:t>
            </m:r>
            <m:r>
              <w:rPr>
                <w:rFonts w:ascii="Cambria Math" w:hAnsi="Cambria Math"/>
              </w:rPr>
              <m:t>0.6</m:t>
            </m:r>
          </m:num>
          <m:den>
            <m:r>
              <w:rPr>
                <w:rFonts w:ascii="Cambria Math" w:hAnsi="Cambria Math"/>
              </w:rPr>
              <m:t>31.92-</m:t>
            </m:r>
            <m:r>
              <w:rPr>
                <w:rFonts w:ascii="Cambria Math" w:hAnsi="Cambria Math"/>
              </w:rPr>
              <m:t>27</m:t>
            </m:r>
          </m:den>
        </m:f>
      </m:oMath>
      <w:r w:rsidR="00BC2CF3">
        <w:rPr>
          <w:rFonts w:eastAsiaTheme="minorEastAsia"/>
        </w:rPr>
        <w:t xml:space="preserve"> = </w:t>
      </w:r>
      <w:r w:rsidR="00250C6A">
        <w:rPr>
          <w:rFonts w:eastAsiaTheme="minorEastAsia"/>
        </w:rPr>
        <w:t>6.3</w:t>
      </w:r>
      <w:r w:rsidR="007919DD">
        <w:rPr>
          <w:rFonts w:eastAsiaTheme="minorEastAsia"/>
        </w:rPr>
        <w:t xml:space="preserve">7 C </w:t>
      </w:r>
    </w:p>
    <w:p w14:paraId="163AB620" w14:textId="41497F2B" w:rsidR="00177478" w:rsidRDefault="00FB571C" w:rsidP="00C978ED">
      <w:r>
        <w:t>Now</w:t>
      </w:r>
      <w:r w:rsidR="00A2349C">
        <w:t xml:space="preserve"> looking at the graph provided by the university </w:t>
      </w:r>
      <w:r w:rsidR="00920BE3">
        <w:t xml:space="preserve">on intercooler design, </w:t>
      </w:r>
      <w:r w:rsidR="003C0160">
        <w:t xml:space="preserve">we can plot the flow rate of the engine, against the graph and see what internal flow area we will need. </w:t>
      </w:r>
    </w:p>
    <w:p w14:paraId="3BA06AB7" w14:textId="7426C55D" w:rsidR="003C0160" w:rsidRDefault="00D53138" w:rsidP="00C978ED">
      <w:r>
        <w:rPr>
          <w:noProof/>
        </w:rPr>
        <w:drawing>
          <wp:inline distT="0" distB="0" distL="0" distR="0" wp14:anchorId="7EFC56F6" wp14:editId="7461E6AC">
            <wp:extent cx="4292600" cy="3574256"/>
            <wp:effectExtent l="0" t="0" r="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6620" t="16841" r="8476"/>
                    <a:stretch/>
                  </pic:blipFill>
                  <pic:spPr bwMode="auto">
                    <a:xfrm>
                      <a:off x="0" y="0"/>
                      <a:ext cx="4293108" cy="3574679"/>
                    </a:xfrm>
                    <a:prstGeom prst="rect">
                      <a:avLst/>
                    </a:prstGeom>
                    <a:noFill/>
                    <a:ln>
                      <a:noFill/>
                    </a:ln>
                    <a:extLst>
                      <a:ext uri="{53640926-AAD7-44D8-BBD7-CCE9431645EC}">
                        <a14:shadowObscured xmlns:a14="http://schemas.microsoft.com/office/drawing/2010/main"/>
                      </a:ext>
                    </a:extLst>
                  </pic:spPr>
                </pic:pic>
              </a:graphicData>
            </a:graphic>
          </wp:inline>
        </w:drawing>
      </w:r>
    </w:p>
    <w:p w14:paraId="78D3A0EF" w14:textId="50FDF792" w:rsidR="001E64D5" w:rsidRDefault="00B52F9D" w:rsidP="001E64D5">
      <w:r>
        <w:t>As we can see, the graph recommends 56 square inches of internal flow area</w:t>
      </w:r>
      <w:r w:rsidR="00EA7681">
        <w:t xml:space="preserve">. We also </w:t>
      </w:r>
      <w:proofErr w:type="gramStart"/>
      <w:r w:rsidR="00EA7681">
        <w:t>have to</w:t>
      </w:r>
      <w:proofErr w:type="gramEnd"/>
      <w:r w:rsidR="00EA7681">
        <w:t xml:space="preserve"> factor in now the intercoolers </w:t>
      </w:r>
      <w:r w:rsidR="00BA5DDE">
        <w:t>charge face area</w:t>
      </w:r>
      <w:r w:rsidR="00A51F72">
        <w:t>,</w:t>
      </w:r>
      <w:r w:rsidR="00616390">
        <w:t xml:space="preserve"> for a typical intercooler</w:t>
      </w:r>
      <w:r w:rsidR="007A6001">
        <w:t xml:space="preserve"> only 45</w:t>
      </w:r>
      <w:r w:rsidR="00616390">
        <w:t>% is</w:t>
      </w:r>
      <w:r w:rsidR="007A6001">
        <w:t xml:space="preserve"> usually</w:t>
      </w:r>
      <w:r w:rsidR="00D1582B">
        <w:t xml:space="preserve"> available for entry. </w:t>
      </w:r>
      <w:r w:rsidR="00616390">
        <w:t>So,</w:t>
      </w:r>
      <w:r w:rsidR="00D1582B">
        <w:t xml:space="preserve"> to work out the total required intercooler size</w:t>
      </w:r>
      <w:r w:rsidR="00F155FA">
        <w:t xml:space="preserve">, the number we got from the graph must be </w:t>
      </w:r>
      <w:r w:rsidR="006F4779">
        <w:t>factored up by 45%.</w:t>
      </w:r>
    </w:p>
    <w:p w14:paraId="001A43EA" w14:textId="71426123" w:rsidR="006F4779" w:rsidRDefault="006F4779" w:rsidP="001E64D5">
      <w:r>
        <w:t>56/0.45= 124.4 square inches</w:t>
      </w:r>
      <w:r w:rsidR="00D71EFF">
        <w:t>.</w:t>
      </w:r>
    </w:p>
    <w:p w14:paraId="369CA557" w14:textId="327FDD36" w:rsidR="001E64D5" w:rsidRDefault="001E64D5" w:rsidP="001E64D5"/>
    <w:p w14:paraId="6E563BF4" w14:textId="7D46E996" w:rsidR="001E64D5" w:rsidRDefault="001E64D5" w:rsidP="001E64D5"/>
    <w:p w14:paraId="247C19B4" w14:textId="47F2CBC2" w:rsidR="001E64D5" w:rsidRDefault="001E64D5" w:rsidP="001E64D5"/>
    <w:p w14:paraId="487FA240" w14:textId="56E71752" w:rsidR="001E64D5" w:rsidRDefault="000257D1" w:rsidP="000257D1">
      <w:pPr>
        <w:pStyle w:val="ListParagraph"/>
        <w:numPr>
          <w:ilvl w:val="0"/>
          <w:numId w:val="4"/>
        </w:numPr>
      </w:pPr>
      <w:r>
        <w:lastRenderedPageBreak/>
        <w:t>Conclusion</w:t>
      </w:r>
    </w:p>
    <w:p w14:paraId="01F6D9C2" w14:textId="77ABBBCA" w:rsidR="00D4140F" w:rsidRDefault="00E4041D" w:rsidP="000257D1">
      <w:r>
        <w:t xml:space="preserve">To conclude the analysis of </w:t>
      </w:r>
      <w:r w:rsidR="00796374">
        <w:t xml:space="preserve">choosing an effective turbocharger, it is found that the fourth turbocharger would be most recommended for effective use in </w:t>
      </w:r>
      <w:r w:rsidR="00D4140F">
        <w:t xml:space="preserve">motorsport. It is found to be working in the highest efficiency at the </w:t>
      </w:r>
      <w:r w:rsidR="008A318E">
        <w:t>hi</w:t>
      </w:r>
      <w:r w:rsidR="004B4CBB">
        <w:t xml:space="preserve">gher flow rates which the engine would be working in most of the time under heavy acceleration, whilst it may deliver some lower efficiencies </w:t>
      </w:r>
      <w:r w:rsidR="00260475">
        <w:t xml:space="preserve">at low flow rates than the </w:t>
      </w:r>
      <w:proofErr w:type="spellStart"/>
      <w:r w:rsidR="00260475">
        <w:t>turbonetics</w:t>
      </w:r>
      <w:proofErr w:type="spellEnd"/>
      <w:r w:rsidR="00260475">
        <w:t xml:space="preserve"> 62-1</w:t>
      </w:r>
      <w:r w:rsidR="00BB65E8">
        <w:t xml:space="preserve"> did. The 62-1 did n</w:t>
      </w:r>
      <w:r w:rsidR="001E0634">
        <w:t xml:space="preserve">ot provide </w:t>
      </w:r>
      <w:r w:rsidR="00213359">
        <w:t>near enough an acceptable efficiency at 100% flow</w:t>
      </w:r>
      <w:r w:rsidR="00622755">
        <w:t xml:space="preserve"> and the two other turbos were no</w:t>
      </w:r>
      <w:r w:rsidR="00962804">
        <w:t xml:space="preserve">t ideal at all for installation on this engine. </w:t>
      </w:r>
    </w:p>
    <w:p w14:paraId="2526D079" w14:textId="5742EEF4" w:rsidR="00213359" w:rsidRDefault="00213359" w:rsidP="000257D1">
      <w:r>
        <w:t xml:space="preserve">Whilst the fourth turbo was our best choice, it still is and will always be a compromise of </w:t>
      </w:r>
      <w:r w:rsidR="0067405B">
        <w:t xml:space="preserve">having high flow rate efficiency and poor efficiency at </w:t>
      </w:r>
      <w:r w:rsidR="00BB19AC">
        <w:t xml:space="preserve">low flow rate. This is down to the basic design of a turbocharger needing to be </w:t>
      </w:r>
      <w:r w:rsidR="006C159E">
        <w:t xml:space="preserve">at a certain speed, and large enough to </w:t>
      </w:r>
      <w:r w:rsidR="008F3BB5">
        <w:t>force enough</w:t>
      </w:r>
      <w:r w:rsidR="001A10A5">
        <w:t xml:space="preserve"> air into the engine. To improve this setup, going towards a </w:t>
      </w:r>
      <w:r w:rsidR="00C56E9D">
        <w:t>twin charged or sequential turbo</w:t>
      </w:r>
      <w:r w:rsidR="001A10A5">
        <w:t xml:space="preserve"> setup would be more ideal, to provide</w:t>
      </w:r>
      <w:r w:rsidR="007549FB">
        <w:t xml:space="preserve"> more </w:t>
      </w:r>
      <w:proofErr w:type="gramStart"/>
      <w:r w:rsidR="007549FB">
        <w:t>low end</w:t>
      </w:r>
      <w:proofErr w:type="gramEnd"/>
      <w:r w:rsidR="007549FB">
        <w:t xml:space="preserve"> power to improve engine response. </w:t>
      </w:r>
    </w:p>
    <w:p w14:paraId="4AB3CFB3" w14:textId="6F33F3A5" w:rsidR="001E64D5" w:rsidRDefault="001E64D5" w:rsidP="001E64D5"/>
    <w:p w14:paraId="3716F72E" w14:textId="07156B78" w:rsidR="001E64D5" w:rsidRDefault="001E64D5" w:rsidP="001E64D5"/>
    <w:p w14:paraId="5BC88035" w14:textId="35EB5223" w:rsidR="001E64D5" w:rsidRDefault="001E64D5" w:rsidP="001E64D5"/>
    <w:p w14:paraId="1FBADD3C" w14:textId="5EC61C70" w:rsidR="001E64D5" w:rsidRDefault="001E64D5" w:rsidP="001E64D5"/>
    <w:p w14:paraId="713DE620" w14:textId="6EB259FA" w:rsidR="001E64D5" w:rsidRDefault="001E64D5" w:rsidP="001E64D5"/>
    <w:p w14:paraId="4B32AB81" w14:textId="71EA4C0D" w:rsidR="001E64D5" w:rsidRDefault="001E64D5" w:rsidP="001E64D5"/>
    <w:p w14:paraId="447486E8" w14:textId="4568599B" w:rsidR="001E64D5" w:rsidRDefault="001E64D5" w:rsidP="001E64D5"/>
    <w:p w14:paraId="4F427BA7" w14:textId="448EA888" w:rsidR="001E64D5" w:rsidRDefault="001E64D5" w:rsidP="001E64D5"/>
    <w:p w14:paraId="2FE454B4" w14:textId="65925B6C" w:rsidR="001E64D5" w:rsidRDefault="001E64D5" w:rsidP="001E64D5"/>
    <w:p w14:paraId="3ACA3CDD" w14:textId="08442C57" w:rsidR="001E64D5" w:rsidRDefault="001E64D5" w:rsidP="001E64D5"/>
    <w:p w14:paraId="3A65B569" w14:textId="6AED52A3" w:rsidR="00A2349C" w:rsidRDefault="00A2349C" w:rsidP="001E64D5"/>
    <w:p w14:paraId="2D881AB9" w14:textId="4D6BDBC8" w:rsidR="00A2349C" w:rsidRDefault="00A2349C" w:rsidP="001E64D5"/>
    <w:p w14:paraId="3DDB58A7" w14:textId="22E4E612" w:rsidR="009073EA" w:rsidRDefault="009073EA" w:rsidP="001E64D5"/>
    <w:p w14:paraId="425B0D7E" w14:textId="3A216328" w:rsidR="009073EA" w:rsidRDefault="009073EA" w:rsidP="001E64D5"/>
    <w:p w14:paraId="2DE5BAD7" w14:textId="613DA49E" w:rsidR="009073EA" w:rsidRDefault="009073EA" w:rsidP="001E64D5"/>
    <w:p w14:paraId="14E12B6D" w14:textId="1D4BA8E6" w:rsidR="009073EA" w:rsidRDefault="009073EA" w:rsidP="001E64D5"/>
    <w:p w14:paraId="7A9B5126" w14:textId="33851797" w:rsidR="009073EA" w:rsidRDefault="009073EA" w:rsidP="001E64D5"/>
    <w:p w14:paraId="13E6CE34" w14:textId="18816C45" w:rsidR="009073EA" w:rsidRDefault="009073EA" w:rsidP="001E64D5"/>
    <w:p w14:paraId="38236291" w14:textId="408923CD" w:rsidR="009073EA" w:rsidRDefault="009073EA" w:rsidP="001E64D5"/>
    <w:p w14:paraId="682F421E" w14:textId="78086026" w:rsidR="009073EA" w:rsidRDefault="009073EA" w:rsidP="001E64D5"/>
    <w:p w14:paraId="745D772E" w14:textId="77777777" w:rsidR="009073EA" w:rsidRDefault="009073EA" w:rsidP="001E64D5">
      <w:bookmarkStart w:id="0" w:name="_GoBack"/>
      <w:bookmarkEnd w:id="0"/>
    </w:p>
    <w:p w14:paraId="371B6AEA" w14:textId="77777777" w:rsidR="0021501A" w:rsidRDefault="0021501A"/>
    <w:p w14:paraId="14F9DA8D" w14:textId="635FEE8C" w:rsidR="0065499D" w:rsidRDefault="00F82FAB" w:rsidP="00C06A2A">
      <w:r>
        <w:lastRenderedPageBreak/>
        <w:t>References</w:t>
      </w:r>
    </w:p>
    <w:p w14:paraId="5D1B94ED" w14:textId="4C19AAFE" w:rsidR="00F82FAB" w:rsidRDefault="009073EA" w:rsidP="00C06A2A">
      <w:hyperlink r:id="rId17" w:history="1">
        <w:r w:rsidR="00F82FAB" w:rsidRPr="00D73222">
          <w:rPr>
            <w:rStyle w:val="Hyperlink"/>
          </w:rPr>
          <w:t>http://www.explainthatstuff.com/how-turbochargers-work.html</w:t>
        </w:r>
      </w:hyperlink>
    </w:p>
    <w:p w14:paraId="0FC1B389" w14:textId="7A70C4D8" w:rsidR="00F82FAB" w:rsidRDefault="00791BDF" w:rsidP="00C06A2A">
      <w:r w:rsidRPr="00791BDF">
        <w:t>http://www.abb.com/cawp/seitp202/2d55e30773e66047c1257fb1002f7070.aspx</w:t>
      </w:r>
    </w:p>
    <w:p w14:paraId="73953328" w14:textId="3D8BEAEF" w:rsidR="00F82FAB" w:rsidRDefault="00D72FCC" w:rsidP="00C06A2A">
      <w:r w:rsidRPr="00D72FCC">
        <w:t>https://auto.howstuffworks.com/turbo2.htm</w:t>
      </w:r>
    </w:p>
    <w:sectPr w:rsidR="00F82FA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DD0B91" w14:textId="77777777" w:rsidR="00A54F41" w:rsidRDefault="00A54F41" w:rsidP="00C06A2A">
      <w:pPr>
        <w:spacing w:after="0" w:line="240" w:lineRule="auto"/>
      </w:pPr>
      <w:r>
        <w:separator/>
      </w:r>
    </w:p>
  </w:endnote>
  <w:endnote w:type="continuationSeparator" w:id="0">
    <w:p w14:paraId="37D09B11" w14:textId="77777777" w:rsidR="00A54F41" w:rsidRDefault="00A54F41" w:rsidP="00C06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proxima-nova">
    <w:altName w:val="Calibr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8979358"/>
      <w:docPartObj>
        <w:docPartGallery w:val="Page Numbers (Bottom of Page)"/>
        <w:docPartUnique/>
      </w:docPartObj>
    </w:sdtPr>
    <w:sdtEndPr>
      <w:rPr>
        <w:color w:val="7F7F7F" w:themeColor="background1" w:themeShade="7F"/>
        <w:spacing w:val="60"/>
      </w:rPr>
    </w:sdtEndPr>
    <w:sdtContent>
      <w:p w14:paraId="19F31CC2" w14:textId="6F6A89CE" w:rsidR="009073EA" w:rsidRDefault="009073E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BF1918" w14:textId="77777777" w:rsidR="009073EA" w:rsidRDefault="00907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DBDC3" w14:textId="77777777" w:rsidR="00A54F41" w:rsidRDefault="00A54F41" w:rsidP="00C06A2A">
      <w:pPr>
        <w:spacing w:after="0" w:line="240" w:lineRule="auto"/>
      </w:pPr>
      <w:r>
        <w:separator/>
      </w:r>
    </w:p>
  </w:footnote>
  <w:footnote w:type="continuationSeparator" w:id="0">
    <w:p w14:paraId="759E862C" w14:textId="77777777" w:rsidR="00A54F41" w:rsidRDefault="00A54F41" w:rsidP="00C06A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656B8C"/>
    <w:multiLevelType w:val="multilevel"/>
    <w:tmpl w:val="4BDC92FC"/>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3AAF04EB"/>
    <w:multiLevelType w:val="multilevel"/>
    <w:tmpl w:val="EFDA116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2F5677C"/>
    <w:multiLevelType w:val="multilevel"/>
    <w:tmpl w:val="841219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902823"/>
    <w:multiLevelType w:val="multilevel"/>
    <w:tmpl w:val="EAAC85B8"/>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7DA73858"/>
    <w:multiLevelType w:val="multilevel"/>
    <w:tmpl w:val="2910ABC8"/>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8F4"/>
    <w:rsid w:val="0001035A"/>
    <w:rsid w:val="000257D1"/>
    <w:rsid w:val="000434AF"/>
    <w:rsid w:val="00043AA2"/>
    <w:rsid w:val="000578F4"/>
    <w:rsid w:val="000A6DC7"/>
    <w:rsid w:val="000B2459"/>
    <w:rsid w:val="000C15AF"/>
    <w:rsid w:val="000C26B6"/>
    <w:rsid w:val="00120022"/>
    <w:rsid w:val="0012249C"/>
    <w:rsid w:val="0012312F"/>
    <w:rsid w:val="00125C0D"/>
    <w:rsid w:val="00140446"/>
    <w:rsid w:val="0014192C"/>
    <w:rsid w:val="00164150"/>
    <w:rsid w:val="00165697"/>
    <w:rsid w:val="00177478"/>
    <w:rsid w:val="0019186D"/>
    <w:rsid w:val="00194839"/>
    <w:rsid w:val="001A10A5"/>
    <w:rsid w:val="001E0634"/>
    <w:rsid w:val="001E2144"/>
    <w:rsid w:val="001E503F"/>
    <w:rsid w:val="001E64D5"/>
    <w:rsid w:val="001F4861"/>
    <w:rsid w:val="002036BC"/>
    <w:rsid w:val="00203AC1"/>
    <w:rsid w:val="00213359"/>
    <w:rsid w:val="0021501A"/>
    <w:rsid w:val="002211A8"/>
    <w:rsid w:val="00225E3E"/>
    <w:rsid w:val="00227853"/>
    <w:rsid w:val="00231024"/>
    <w:rsid w:val="00241C20"/>
    <w:rsid w:val="00242992"/>
    <w:rsid w:val="00244422"/>
    <w:rsid w:val="00250C6A"/>
    <w:rsid w:val="00251FC8"/>
    <w:rsid w:val="00260475"/>
    <w:rsid w:val="00262B0E"/>
    <w:rsid w:val="002715DB"/>
    <w:rsid w:val="002751FC"/>
    <w:rsid w:val="00275552"/>
    <w:rsid w:val="002972FE"/>
    <w:rsid w:val="00297F9A"/>
    <w:rsid w:val="002C556F"/>
    <w:rsid w:val="002D12B9"/>
    <w:rsid w:val="002D73DC"/>
    <w:rsid w:val="002F765F"/>
    <w:rsid w:val="0030016C"/>
    <w:rsid w:val="00306423"/>
    <w:rsid w:val="003457C5"/>
    <w:rsid w:val="00355715"/>
    <w:rsid w:val="00355985"/>
    <w:rsid w:val="00355F79"/>
    <w:rsid w:val="003602E7"/>
    <w:rsid w:val="00370B56"/>
    <w:rsid w:val="003C0160"/>
    <w:rsid w:val="003E07A4"/>
    <w:rsid w:val="003E5229"/>
    <w:rsid w:val="003E75F9"/>
    <w:rsid w:val="003E762F"/>
    <w:rsid w:val="003F2CDE"/>
    <w:rsid w:val="00406267"/>
    <w:rsid w:val="00412FB8"/>
    <w:rsid w:val="00434130"/>
    <w:rsid w:val="004570AB"/>
    <w:rsid w:val="00460A79"/>
    <w:rsid w:val="0048728E"/>
    <w:rsid w:val="004951B5"/>
    <w:rsid w:val="004B23BE"/>
    <w:rsid w:val="004B4CBB"/>
    <w:rsid w:val="004C1912"/>
    <w:rsid w:val="004D1B5E"/>
    <w:rsid w:val="004D5E00"/>
    <w:rsid w:val="004E5CC8"/>
    <w:rsid w:val="004F4FB6"/>
    <w:rsid w:val="00506B9F"/>
    <w:rsid w:val="00517FBB"/>
    <w:rsid w:val="00520F9E"/>
    <w:rsid w:val="0053140E"/>
    <w:rsid w:val="00531946"/>
    <w:rsid w:val="00537BE1"/>
    <w:rsid w:val="00550E68"/>
    <w:rsid w:val="0056234C"/>
    <w:rsid w:val="0059518D"/>
    <w:rsid w:val="005B550F"/>
    <w:rsid w:val="005F1F91"/>
    <w:rsid w:val="005F2FC5"/>
    <w:rsid w:val="00612DFF"/>
    <w:rsid w:val="0061597F"/>
    <w:rsid w:val="00616390"/>
    <w:rsid w:val="0061776E"/>
    <w:rsid w:val="00622755"/>
    <w:rsid w:val="0062658E"/>
    <w:rsid w:val="00636070"/>
    <w:rsid w:val="00646C1D"/>
    <w:rsid w:val="0065403A"/>
    <w:rsid w:val="0065499D"/>
    <w:rsid w:val="00664EF6"/>
    <w:rsid w:val="0067405B"/>
    <w:rsid w:val="00674BF7"/>
    <w:rsid w:val="00682AF9"/>
    <w:rsid w:val="00694487"/>
    <w:rsid w:val="00696A8C"/>
    <w:rsid w:val="006B0371"/>
    <w:rsid w:val="006B0F71"/>
    <w:rsid w:val="006C159E"/>
    <w:rsid w:val="006C24D0"/>
    <w:rsid w:val="006D2CFC"/>
    <w:rsid w:val="006E3AC5"/>
    <w:rsid w:val="006F4779"/>
    <w:rsid w:val="00702F96"/>
    <w:rsid w:val="00722788"/>
    <w:rsid w:val="00724AC1"/>
    <w:rsid w:val="00732486"/>
    <w:rsid w:val="00737F8D"/>
    <w:rsid w:val="00743842"/>
    <w:rsid w:val="00744926"/>
    <w:rsid w:val="00753D7A"/>
    <w:rsid w:val="007549FB"/>
    <w:rsid w:val="007552C9"/>
    <w:rsid w:val="00757346"/>
    <w:rsid w:val="00757D3D"/>
    <w:rsid w:val="007735C9"/>
    <w:rsid w:val="007822F3"/>
    <w:rsid w:val="00784550"/>
    <w:rsid w:val="00790B39"/>
    <w:rsid w:val="007919DD"/>
    <w:rsid w:val="00791BDF"/>
    <w:rsid w:val="00796374"/>
    <w:rsid w:val="00796FF0"/>
    <w:rsid w:val="007A6001"/>
    <w:rsid w:val="007A773D"/>
    <w:rsid w:val="007B1CAE"/>
    <w:rsid w:val="007E1FE6"/>
    <w:rsid w:val="007F1713"/>
    <w:rsid w:val="007F5738"/>
    <w:rsid w:val="007F678F"/>
    <w:rsid w:val="008040DA"/>
    <w:rsid w:val="00822A80"/>
    <w:rsid w:val="00834F20"/>
    <w:rsid w:val="008444AF"/>
    <w:rsid w:val="00855874"/>
    <w:rsid w:val="00856B39"/>
    <w:rsid w:val="008600A3"/>
    <w:rsid w:val="00865D49"/>
    <w:rsid w:val="008719B8"/>
    <w:rsid w:val="008915D4"/>
    <w:rsid w:val="008923EF"/>
    <w:rsid w:val="008A04AF"/>
    <w:rsid w:val="008A2081"/>
    <w:rsid w:val="008A318E"/>
    <w:rsid w:val="008B7835"/>
    <w:rsid w:val="008F3BB5"/>
    <w:rsid w:val="009073EA"/>
    <w:rsid w:val="00911D82"/>
    <w:rsid w:val="009138E9"/>
    <w:rsid w:val="00920BE3"/>
    <w:rsid w:val="00930DA9"/>
    <w:rsid w:val="00935B26"/>
    <w:rsid w:val="009377AB"/>
    <w:rsid w:val="009377E7"/>
    <w:rsid w:val="00947A2A"/>
    <w:rsid w:val="00950380"/>
    <w:rsid w:val="00962804"/>
    <w:rsid w:val="009666A6"/>
    <w:rsid w:val="009767C0"/>
    <w:rsid w:val="009952DE"/>
    <w:rsid w:val="00995BED"/>
    <w:rsid w:val="009D16B0"/>
    <w:rsid w:val="009F17CE"/>
    <w:rsid w:val="00A14CDF"/>
    <w:rsid w:val="00A21A44"/>
    <w:rsid w:val="00A2349C"/>
    <w:rsid w:val="00A260A4"/>
    <w:rsid w:val="00A35367"/>
    <w:rsid w:val="00A44321"/>
    <w:rsid w:val="00A469D5"/>
    <w:rsid w:val="00A51F72"/>
    <w:rsid w:val="00A52098"/>
    <w:rsid w:val="00A54F41"/>
    <w:rsid w:val="00A56A3A"/>
    <w:rsid w:val="00A62519"/>
    <w:rsid w:val="00A717A2"/>
    <w:rsid w:val="00A818F3"/>
    <w:rsid w:val="00A95B0A"/>
    <w:rsid w:val="00AA372C"/>
    <w:rsid w:val="00AD1727"/>
    <w:rsid w:val="00AD224C"/>
    <w:rsid w:val="00AD5B35"/>
    <w:rsid w:val="00AD6AA1"/>
    <w:rsid w:val="00AE199B"/>
    <w:rsid w:val="00AF1633"/>
    <w:rsid w:val="00AF65E8"/>
    <w:rsid w:val="00B23FA3"/>
    <w:rsid w:val="00B31693"/>
    <w:rsid w:val="00B423D3"/>
    <w:rsid w:val="00B52F9D"/>
    <w:rsid w:val="00B6217F"/>
    <w:rsid w:val="00B650AB"/>
    <w:rsid w:val="00BA5DDE"/>
    <w:rsid w:val="00BB19AC"/>
    <w:rsid w:val="00BB1BB9"/>
    <w:rsid w:val="00BB486F"/>
    <w:rsid w:val="00BB65E8"/>
    <w:rsid w:val="00BC2CF3"/>
    <w:rsid w:val="00BD261E"/>
    <w:rsid w:val="00BF086D"/>
    <w:rsid w:val="00BF5277"/>
    <w:rsid w:val="00C00D89"/>
    <w:rsid w:val="00C02360"/>
    <w:rsid w:val="00C025A9"/>
    <w:rsid w:val="00C06A2A"/>
    <w:rsid w:val="00C073D7"/>
    <w:rsid w:val="00C25C54"/>
    <w:rsid w:val="00C47C21"/>
    <w:rsid w:val="00C56E9D"/>
    <w:rsid w:val="00C64776"/>
    <w:rsid w:val="00C81CD1"/>
    <w:rsid w:val="00C84A0F"/>
    <w:rsid w:val="00C978ED"/>
    <w:rsid w:val="00CB0B64"/>
    <w:rsid w:val="00CC4BFC"/>
    <w:rsid w:val="00CC4F47"/>
    <w:rsid w:val="00CD7971"/>
    <w:rsid w:val="00CF0977"/>
    <w:rsid w:val="00D1582B"/>
    <w:rsid w:val="00D214FF"/>
    <w:rsid w:val="00D24FC6"/>
    <w:rsid w:val="00D27BB7"/>
    <w:rsid w:val="00D31A53"/>
    <w:rsid w:val="00D4140F"/>
    <w:rsid w:val="00D41EB8"/>
    <w:rsid w:val="00D53138"/>
    <w:rsid w:val="00D551D9"/>
    <w:rsid w:val="00D71EFF"/>
    <w:rsid w:val="00D72FCC"/>
    <w:rsid w:val="00D74376"/>
    <w:rsid w:val="00D744B9"/>
    <w:rsid w:val="00D90CFC"/>
    <w:rsid w:val="00D92A41"/>
    <w:rsid w:val="00DB13BA"/>
    <w:rsid w:val="00DB6471"/>
    <w:rsid w:val="00DE696C"/>
    <w:rsid w:val="00E16778"/>
    <w:rsid w:val="00E31B75"/>
    <w:rsid w:val="00E362C3"/>
    <w:rsid w:val="00E37671"/>
    <w:rsid w:val="00E4041D"/>
    <w:rsid w:val="00E51BF6"/>
    <w:rsid w:val="00E53FE3"/>
    <w:rsid w:val="00E64D76"/>
    <w:rsid w:val="00E7606E"/>
    <w:rsid w:val="00E7701D"/>
    <w:rsid w:val="00E80D67"/>
    <w:rsid w:val="00E8584D"/>
    <w:rsid w:val="00E956EB"/>
    <w:rsid w:val="00EA6CB6"/>
    <w:rsid w:val="00EA7681"/>
    <w:rsid w:val="00EB51D4"/>
    <w:rsid w:val="00ED6D70"/>
    <w:rsid w:val="00EE74E4"/>
    <w:rsid w:val="00EF0B63"/>
    <w:rsid w:val="00EF30BD"/>
    <w:rsid w:val="00F051FD"/>
    <w:rsid w:val="00F155FA"/>
    <w:rsid w:val="00F65ECD"/>
    <w:rsid w:val="00F76FFF"/>
    <w:rsid w:val="00F77ADF"/>
    <w:rsid w:val="00F82FAB"/>
    <w:rsid w:val="00F84239"/>
    <w:rsid w:val="00F859E3"/>
    <w:rsid w:val="00F95753"/>
    <w:rsid w:val="00F9781E"/>
    <w:rsid w:val="00FA12BC"/>
    <w:rsid w:val="00FA5693"/>
    <w:rsid w:val="00FB087D"/>
    <w:rsid w:val="00FB571C"/>
    <w:rsid w:val="00FB77E6"/>
    <w:rsid w:val="00FC4AD2"/>
    <w:rsid w:val="00FD369F"/>
    <w:rsid w:val="00FD3864"/>
    <w:rsid w:val="00FD792A"/>
    <w:rsid w:val="00FF5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79C6B"/>
  <w15:chartTrackingRefBased/>
  <w15:docId w15:val="{186710E6-AF34-4996-B869-BF767BE1C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6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A2A"/>
  </w:style>
  <w:style w:type="paragraph" w:styleId="Footer">
    <w:name w:val="footer"/>
    <w:basedOn w:val="Normal"/>
    <w:link w:val="FooterChar"/>
    <w:uiPriority w:val="99"/>
    <w:unhideWhenUsed/>
    <w:rsid w:val="00C06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A2A"/>
  </w:style>
  <w:style w:type="character" w:styleId="Hyperlink">
    <w:name w:val="Hyperlink"/>
    <w:basedOn w:val="DefaultParagraphFont"/>
    <w:uiPriority w:val="99"/>
    <w:unhideWhenUsed/>
    <w:rsid w:val="00F82FAB"/>
    <w:rPr>
      <w:color w:val="0563C1" w:themeColor="hyperlink"/>
      <w:u w:val="single"/>
    </w:rPr>
  </w:style>
  <w:style w:type="character" w:styleId="UnresolvedMention">
    <w:name w:val="Unresolved Mention"/>
    <w:basedOn w:val="DefaultParagraphFont"/>
    <w:uiPriority w:val="99"/>
    <w:semiHidden/>
    <w:unhideWhenUsed/>
    <w:rsid w:val="00F82FAB"/>
    <w:rPr>
      <w:color w:val="808080"/>
      <w:shd w:val="clear" w:color="auto" w:fill="E6E6E6"/>
    </w:rPr>
  </w:style>
  <w:style w:type="paragraph" w:styleId="ListParagraph">
    <w:name w:val="List Paragraph"/>
    <w:basedOn w:val="Normal"/>
    <w:uiPriority w:val="34"/>
    <w:qFormat/>
    <w:rsid w:val="00DE696C"/>
    <w:pPr>
      <w:ind w:left="720"/>
      <w:contextualSpacing/>
    </w:pPr>
  </w:style>
  <w:style w:type="character" w:styleId="PlaceholderText">
    <w:name w:val="Placeholder Text"/>
    <w:basedOn w:val="DefaultParagraphFont"/>
    <w:uiPriority w:val="99"/>
    <w:semiHidden/>
    <w:rsid w:val="00DB13B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058936">
      <w:bodyDiv w:val="1"/>
      <w:marLeft w:val="0"/>
      <w:marRight w:val="0"/>
      <w:marTop w:val="0"/>
      <w:marBottom w:val="0"/>
      <w:divBdr>
        <w:top w:val="none" w:sz="0" w:space="0" w:color="auto"/>
        <w:left w:val="none" w:sz="0" w:space="0" w:color="auto"/>
        <w:bottom w:val="none" w:sz="0" w:space="0" w:color="auto"/>
        <w:right w:val="none" w:sz="0" w:space="0" w:color="auto"/>
      </w:divBdr>
    </w:div>
    <w:div w:id="1088966504">
      <w:bodyDiv w:val="1"/>
      <w:marLeft w:val="0"/>
      <w:marRight w:val="0"/>
      <w:marTop w:val="0"/>
      <w:marBottom w:val="0"/>
      <w:divBdr>
        <w:top w:val="none" w:sz="0" w:space="0" w:color="auto"/>
        <w:left w:val="none" w:sz="0" w:space="0" w:color="auto"/>
        <w:bottom w:val="none" w:sz="0" w:space="0" w:color="auto"/>
        <w:right w:val="none" w:sz="0" w:space="0" w:color="auto"/>
      </w:divBdr>
    </w:div>
    <w:div w:id="2036147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Is5ryjvbaAhXISBQKHZj5D78QjRx6BAgBEAU&amp;url=https%3A%2F%2Fauto.howstuffworks.com%2Fturbo2.htm&amp;psig=AOvVaw1xc0mDBtbcUn0NuAZwH_ZM&amp;ust=1525868935729847"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www.explainthatstuff.com/how-turbochargers-work.html"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proxima-nova">
    <w:altName w:val="Calibr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0ED"/>
    <w:rsid w:val="00A230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230E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3763</TotalTime>
  <Pages>13</Pages>
  <Words>2066</Words>
  <Characters>11779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Godwin</dc:creator>
  <cp:keywords/>
  <dc:description/>
  <cp:lastModifiedBy>Connor Godwin</cp:lastModifiedBy>
  <cp:revision>276</cp:revision>
  <dcterms:created xsi:type="dcterms:W3CDTF">2018-04-24T17:10:00Z</dcterms:created>
  <dcterms:modified xsi:type="dcterms:W3CDTF">2018-05-08T12:50:00Z</dcterms:modified>
</cp:coreProperties>
</file>