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6EF4" w:rsidRDefault="00846EF4">
      <w:pPr>
        <w:rPr>
          <w:b/>
          <w:sz w:val="32"/>
          <w:u w:val="single"/>
        </w:rPr>
      </w:pPr>
    </w:p>
    <w:p w:rsidR="00DB74D7" w:rsidRDefault="00846EF4">
      <w:pPr>
        <w:rPr>
          <w:b/>
          <w:sz w:val="32"/>
          <w:u w:val="single"/>
        </w:rPr>
      </w:pPr>
      <w:r w:rsidRPr="00846EF4">
        <w:rPr>
          <w:b/>
          <w:sz w:val="32"/>
          <w:u w:val="single"/>
        </w:rPr>
        <w:t>Discuss the unique and diverse Islamic responses to mortality, such as ideas of martyrdom and the rituals surrounding death. Illustrate your answer with examples from your own reading.</w:t>
      </w:r>
    </w:p>
    <w:p w:rsidR="00846EF4" w:rsidRPr="00846EF4" w:rsidRDefault="00846EF4"/>
    <w:p w:rsidR="0077244B" w:rsidRDefault="00846EF4">
      <w:r w:rsidRPr="00846EF4">
        <w:t>Islamic belief is that life is there to prepare Muslims for a journey to a realm of exist</w:t>
      </w:r>
      <w:r>
        <w:t>e</w:t>
      </w:r>
      <w:r w:rsidRPr="00846EF4">
        <w:t xml:space="preserve">nce that cannot yet </w:t>
      </w:r>
      <w:r w:rsidR="00C96C88">
        <w:t xml:space="preserve">be </w:t>
      </w:r>
      <w:r w:rsidRPr="00846EF4">
        <w:t>comprehend</w:t>
      </w:r>
      <w:r w:rsidR="00C96C88">
        <w:t>ed</w:t>
      </w:r>
      <w:r w:rsidRPr="00846EF4">
        <w:t>.</w:t>
      </w:r>
      <w:r w:rsidR="0077244B">
        <w:t xml:space="preserve"> This essay has brought together information from my own reading to present a discussion about an important, sacred section of Muslim life: the rituals surrounding death and burial.</w:t>
      </w:r>
    </w:p>
    <w:p w:rsidR="00846EF4" w:rsidRDefault="00846EF4"/>
    <w:p w:rsidR="00846EF4" w:rsidRDefault="00846EF4">
      <w:r>
        <w:t xml:space="preserve">The Qur’an is the holy book for Muslims, revealed to the </w:t>
      </w:r>
      <w:r w:rsidR="006622AD">
        <w:t>Prophet</w:t>
      </w:r>
      <w:r>
        <w:t xml:space="preserve"> Muhammed by God in Arabic over </w:t>
      </w:r>
      <w:r w:rsidR="006622AD">
        <w:t>twenty-three</w:t>
      </w:r>
      <w:r>
        <w:t xml:space="preserve"> years (BBC</w:t>
      </w:r>
      <w:r w:rsidR="006622AD">
        <w:t xml:space="preserve"> Bitesize,</w:t>
      </w:r>
      <w:r>
        <w:t xml:space="preserve"> 2014). It is, for Muslims, a source of divine blessing and merit, tranquillity and guidance. With it, a child is greeted at birth, by it he or she is guided through life’s journey, and with it, sent to the final abode. (The Institute of Isma</w:t>
      </w:r>
      <w:r w:rsidR="006622AD">
        <w:t>ili</w:t>
      </w:r>
      <w:r>
        <w:t xml:space="preserve"> Studies</w:t>
      </w:r>
      <w:r w:rsidR="006622AD">
        <w:t>, 2011</w:t>
      </w:r>
      <w:r>
        <w:t>)</w:t>
      </w:r>
      <w:r w:rsidR="00C96C88">
        <w:t xml:space="preserve">. </w:t>
      </w:r>
      <w:r>
        <w:t>The Qur’an is the or</w:t>
      </w:r>
      <w:r w:rsidR="006622AD">
        <w:t>ig</w:t>
      </w:r>
      <w:r>
        <w:t>inal source for the fundamentals of Islamic law, which is why Muslims find reciting, memorising, copying or possessing a copy of the Qur’an in their homes a sour</w:t>
      </w:r>
      <w:r w:rsidR="006622AD">
        <w:t>c</w:t>
      </w:r>
      <w:r>
        <w:t>e of great blessing (</w:t>
      </w:r>
      <w:r w:rsidR="006622AD" w:rsidRPr="006622AD">
        <w:t>The Institute of Ismaili Studies, 2011</w:t>
      </w:r>
      <w:r>
        <w:t xml:space="preserve">). Not only do </w:t>
      </w:r>
      <w:r w:rsidR="00C96C88">
        <w:t>Muslims</w:t>
      </w:r>
      <w:r>
        <w:t xml:space="preserve"> find it a blessing, they find it a source of salvation and a source of inspiration. It is believed that on the day of resurrection the status of a </w:t>
      </w:r>
      <w:r w:rsidR="006622AD">
        <w:t>M</w:t>
      </w:r>
      <w:r>
        <w:t>uslim man or woman in paradise will be determined by the number of verses of the Qur’an that he</w:t>
      </w:r>
      <w:r w:rsidR="006622AD">
        <w:t xml:space="preserve"> </w:t>
      </w:r>
      <w:r>
        <w:t>or she has memorised during their e</w:t>
      </w:r>
      <w:r w:rsidR="006622AD">
        <w:t>a</w:t>
      </w:r>
      <w:r>
        <w:t>rthly life (</w:t>
      </w:r>
      <w:r w:rsidR="006622AD" w:rsidRPr="006622AD">
        <w:t>The Institute of Ismaili Studies, 2011</w:t>
      </w:r>
      <w:r>
        <w:t xml:space="preserve">). The Qur’an is a way of teaching Muslims and a way of disciplining them physically, morally, emotionally and spiritually. </w:t>
      </w:r>
    </w:p>
    <w:p w:rsidR="00C96C88" w:rsidRDefault="00C96C88"/>
    <w:p w:rsidR="00846EF4" w:rsidRDefault="00846EF4">
      <w:r>
        <w:t xml:space="preserve">The </w:t>
      </w:r>
      <w:r w:rsidR="00C96C88">
        <w:t>P</w:t>
      </w:r>
      <w:r>
        <w:t>rophet teaches Muslims that there are three things that c</w:t>
      </w:r>
      <w:r w:rsidR="006622AD">
        <w:t>a</w:t>
      </w:r>
      <w:r>
        <w:t>n help a person even after death</w:t>
      </w:r>
      <w:r w:rsidR="00C96C88">
        <w:t>:</w:t>
      </w:r>
      <w:r>
        <w:t xml:space="preserve"> charity, which he had given</w:t>
      </w:r>
      <w:r w:rsidR="00C96C88">
        <w:t>;</w:t>
      </w:r>
      <w:r>
        <w:t xml:space="preserve"> knowledge which he had taught</w:t>
      </w:r>
      <w:r w:rsidR="00C96C88">
        <w:t>;</w:t>
      </w:r>
      <w:r>
        <w:t xml:space="preserve"> and prayers on their behalf by a righteous child (religious movements</w:t>
      </w:r>
      <w:r w:rsidR="006622AD">
        <w:t>, n.d.)</w:t>
      </w:r>
    </w:p>
    <w:p w:rsidR="00846EF4" w:rsidRDefault="00846EF4"/>
    <w:p w:rsidR="00846EF4" w:rsidRDefault="00846EF4">
      <w:r>
        <w:t xml:space="preserve">A person on whom the signs of death are clearly seen is called a Muhtadar. It is </w:t>
      </w:r>
      <w:r w:rsidRPr="0077244B">
        <w:t>Sunnah</w:t>
      </w:r>
      <w:r>
        <w:t xml:space="preserve"> </w:t>
      </w:r>
      <w:r w:rsidR="00C96C88">
        <w:t xml:space="preserve">(following the direct example of Muhammed) </w:t>
      </w:r>
      <w:r>
        <w:t>to let them lie on their right side facing the Qiblah. (NHS</w:t>
      </w:r>
      <w:r w:rsidR="006622AD">
        <w:t>, 2017</w:t>
      </w:r>
      <w:r>
        <w:t>). There are two important stages to be performed when someone is dying</w:t>
      </w:r>
      <w:r w:rsidR="00C96C88">
        <w:t>: Talqeen; recalling Shahadah. T</w:t>
      </w:r>
      <w:r>
        <w:t>he Talqeen is performed to ensure that the person w</w:t>
      </w:r>
      <w:r w:rsidR="00C96C88">
        <w:t>h</w:t>
      </w:r>
      <w:r>
        <w:t>o is dying is ready for their death. The person leading the Talqeen says to the dying person:</w:t>
      </w:r>
    </w:p>
    <w:p w:rsidR="00846EF4" w:rsidRDefault="00846EF4"/>
    <w:p w:rsidR="00846EF4" w:rsidRDefault="00846EF4">
      <w:pPr>
        <w:rPr>
          <w:i/>
        </w:rPr>
      </w:pPr>
      <w:r w:rsidRPr="00846EF4">
        <w:rPr>
          <w:i/>
        </w:rPr>
        <w:t>In the name of Allah and on the creed, religion and faith of Rasulullah</w:t>
      </w:r>
      <w:r w:rsidR="00C96C88">
        <w:rPr>
          <w:i/>
        </w:rPr>
        <w:t xml:space="preserve"> </w:t>
      </w:r>
      <w:r w:rsidRPr="00846EF4">
        <w:t>(apostle or mess</w:t>
      </w:r>
      <w:r>
        <w:t>e</w:t>
      </w:r>
      <w:r w:rsidRPr="00846EF4">
        <w:t>nger of God</w:t>
      </w:r>
      <w:r>
        <w:rPr>
          <w:i/>
        </w:rPr>
        <w:t>).</w:t>
      </w:r>
      <w:r w:rsidRPr="00846EF4">
        <w:rPr>
          <w:i/>
        </w:rPr>
        <w:t xml:space="preserve"> O! Allah, ease upon him his matters, and make light for him whatever comes hereafter, and honour him with Your meeting and make that which he has gone to better than that which he came out from.</w:t>
      </w:r>
      <w:r w:rsidR="006622AD">
        <w:rPr>
          <w:i/>
        </w:rPr>
        <w:t xml:space="preserve"> </w:t>
      </w:r>
      <w:r w:rsidR="006622AD" w:rsidRPr="00C96C88">
        <w:t>(</w:t>
      </w:r>
      <w:r w:rsidR="006622AD" w:rsidRPr="006622AD">
        <w:t>Christi Center, 2013)</w:t>
      </w:r>
    </w:p>
    <w:p w:rsidR="00846EF4" w:rsidRDefault="00846EF4">
      <w:pPr>
        <w:rPr>
          <w:i/>
        </w:rPr>
      </w:pPr>
    </w:p>
    <w:p w:rsidR="00846EF4" w:rsidRDefault="00846EF4">
      <w:pPr>
        <w:rPr>
          <w:i/>
        </w:rPr>
      </w:pPr>
      <w:r>
        <w:t xml:space="preserve">Family, </w:t>
      </w:r>
      <w:r w:rsidR="00C96C88">
        <w:t>f</w:t>
      </w:r>
      <w:r>
        <w:t xml:space="preserve">riends and who are present then are given an opportunity to share their own prayers before the person leading the Talqeen encourages the dying person to recall </w:t>
      </w:r>
      <w:r w:rsidRPr="00C96C88">
        <w:t>Shahada</w:t>
      </w:r>
      <w:r w:rsidR="00C96C88" w:rsidRPr="00C96C88">
        <w:t>h</w:t>
      </w:r>
      <w:r>
        <w:t xml:space="preserve"> before taking their last breath: </w:t>
      </w:r>
      <w:r>
        <w:rPr>
          <w:i/>
        </w:rPr>
        <w:t>I bear witness that (there is )</w:t>
      </w:r>
      <w:r w:rsidR="006622AD">
        <w:rPr>
          <w:i/>
        </w:rPr>
        <w:t xml:space="preserve"> </w:t>
      </w:r>
      <w:r>
        <w:rPr>
          <w:i/>
        </w:rPr>
        <w:t>no God except Allah; One is He, no partner hath He, and I bear witness that Muhammad is His Servant and Messenger.</w:t>
      </w:r>
      <w:r w:rsidR="006622AD">
        <w:rPr>
          <w:i/>
        </w:rPr>
        <w:t xml:space="preserve"> </w:t>
      </w:r>
      <w:r w:rsidR="006622AD" w:rsidRPr="00C96C88">
        <w:t>(</w:t>
      </w:r>
      <w:r w:rsidR="006622AD" w:rsidRPr="006622AD">
        <w:t>Christi Center, 2013)</w:t>
      </w:r>
    </w:p>
    <w:p w:rsidR="00846EF4" w:rsidRDefault="00846EF4">
      <w:r w:rsidRPr="00846EF4">
        <w:lastRenderedPageBreak/>
        <w:t>Shahadah is the first of the five pillars of Islam. It is recited in the call to prayer by all Muslims perfo</w:t>
      </w:r>
      <w:r>
        <w:t>r</w:t>
      </w:r>
      <w:r w:rsidRPr="00846EF4">
        <w:t>ming the daily ritual prayer</w:t>
      </w:r>
      <w:r w:rsidR="00C96C88">
        <w:t xml:space="preserve"> </w:t>
      </w:r>
      <w:r w:rsidRPr="00846EF4">
        <w:t xml:space="preserve">(BBC </w:t>
      </w:r>
      <w:r>
        <w:t>Bitesize n.d.</w:t>
      </w:r>
      <w:r w:rsidRPr="00846EF4">
        <w:t>)</w:t>
      </w:r>
      <w:r w:rsidR="00C96C88">
        <w:t xml:space="preserve">. </w:t>
      </w:r>
      <w:r w:rsidRPr="00846EF4">
        <w:t xml:space="preserve">Not only is it performed </w:t>
      </w:r>
      <w:r>
        <w:t>d</w:t>
      </w:r>
      <w:r w:rsidRPr="00846EF4">
        <w:t xml:space="preserve">uring the call to prayer, it is also performed at six key moments during a Muslim’s lifetime. The first time it is performed is when it is spoken to a </w:t>
      </w:r>
      <w:r w:rsidR="00C96C88" w:rsidRPr="00846EF4">
        <w:t>new-born</w:t>
      </w:r>
      <w:r w:rsidRPr="00846EF4">
        <w:t xml:space="preserve">, the second time it is recited is at an Aqiqah ceremony, which takes place when the baby is seven days old. Should a Muslim marry, the Shahadah is recited after the marriage contract is read and signed. It is also recited during the Hajj, the fifth pillar of Islam, the annual pilgrimage to Mecca that Muslim’s are expected to make at least once </w:t>
      </w:r>
      <w:r w:rsidR="00C96C88" w:rsidRPr="00846EF4">
        <w:t>in</w:t>
      </w:r>
      <w:r w:rsidRPr="00846EF4">
        <w:t xml:space="preserve"> their lifetime (I</w:t>
      </w:r>
      <w:r>
        <w:t>slamic Help n.d.</w:t>
      </w:r>
      <w:r w:rsidRPr="00846EF4">
        <w:t>)</w:t>
      </w:r>
      <w:r>
        <w:t>.</w:t>
      </w:r>
    </w:p>
    <w:p w:rsidR="00846EF4" w:rsidRDefault="00846EF4"/>
    <w:p w:rsidR="00846EF4" w:rsidRDefault="00846EF4">
      <w:r>
        <w:t>Once someone dies, there are immediate tasks that need to be completed. It is vital that as soon as a person dies their eyes are gently closed, it is said that</w:t>
      </w:r>
      <w:r w:rsidR="00C96C88">
        <w:t xml:space="preserve"> t</w:t>
      </w:r>
      <w:r>
        <w:t>heir soul leave</w:t>
      </w:r>
      <w:r w:rsidR="00C96C88">
        <w:t>s</w:t>
      </w:r>
      <w:r>
        <w:t xml:space="preserve"> their body through their nostrils and their eyes follow their soul. For this </w:t>
      </w:r>
      <w:r w:rsidR="00C96C88">
        <w:t>reason,</w:t>
      </w:r>
      <w:r>
        <w:t xml:space="preserve"> the Prophet advised that the people close the eyes of the deceased to make their appearance less ghastly (Alukah, 2015). The jaw of the person is gently closed by pushing the chin upwards and tying a strip of cotton under the chin and around the head to keep it in place. Any jewellery is then removed. The limbs are then carefully straightened. If the limbs, such as the legs</w:t>
      </w:r>
      <w:r w:rsidR="00C96C88">
        <w:t>,</w:t>
      </w:r>
      <w:r>
        <w:t xml:space="preserve"> do not straighten, place the legs together and tie the ankles together with a strip of cloth so that they stay in place (Masjidenoor, 2020). The face should then be turned towards Qibla if not already done so. It is important not to remove an</w:t>
      </w:r>
      <w:r w:rsidR="00C96C88">
        <w:t>y</w:t>
      </w:r>
      <w:r>
        <w:t xml:space="preserve"> unwanted hair from the dead body or cut any nails. The body is then covered by a Tahir sheet until the time of the deceased’s bathing. (NHS, 2017)</w:t>
      </w:r>
    </w:p>
    <w:p w:rsidR="00C96C88" w:rsidRDefault="00C96C88"/>
    <w:p w:rsidR="00846EF4" w:rsidRDefault="00846EF4">
      <w:r>
        <w:t xml:space="preserve">The </w:t>
      </w:r>
      <w:r w:rsidR="00C96C88">
        <w:t>g</w:t>
      </w:r>
      <w:r>
        <w:t>husl, or washing of the deceased person’s body</w:t>
      </w:r>
      <w:r w:rsidR="00C96C88">
        <w:t>,</w:t>
      </w:r>
      <w:r>
        <w:t xml:space="preserve"> is then performed. The </w:t>
      </w:r>
      <w:r w:rsidR="00C96C88">
        <w:t>g</w:t>
      </w:r>
      <w:r>
        <w:t xml:space="preserve">husl can be done by most adult family members of the same sex as the deceased. After the body is washed, it is then enshrouded, typically in plain white </w:t>
      </w:r>
      <w:r w:rsidR="00C96C88">
        <w:t>cloth. (</w:t>
      </w:r>
      <w:r>
        <w:t>Christi Center, 2013).</w:t>
      </w:r>
    </w:p>
    <w:p w:rsidR="00846EF4" w:rsidRDefault="00846EF4"/>
    <w:p w:rsidR="0077244B" w:rsidRDefault="0077244B">
      <w:r>
        <w:t>The funeral that follows the washing and shrouding is guided by the Salat al-Janazah, the Islamic funeral ceremony and prayer set. In addition to family and close friends, adults from the local Muslim community who are able to attend should be present, as it is considered an obligatory duty to do so. The deceased’s body is lain out in front of the Imam leading the ceremony, and those present for the funeral line up in an odd number of rows before the deceased’s body. The Imam then guides a set of prayers that are as follows: Allahu Akbar prayer, said by Imam and then echoed by those present; Sanaa prayer, recited only by the Imam; Allahu Akbar prayer, repeated; Durood Prayer, recited only by the Imam; Allahu Akbar prayer, repeated; Dua prayer for an adult (varies for age and sex), recited only by the Imam, Allahu Akbar prayer, repeated; Salaam prayer, recited by everyone present.</w:t>
      </w:r>
    </w:p>
    <w:p w:rsidR="0077244B" w:rsidRDefault="0077244B">
      <w:r>
        <w:t xml:space="preserve"> </w:t>
      </w:r>
    </w:p>
    <w:p w:rsidR="00846EF4" w:rsidRDefault="00846EF4">
      <w:r>
        <w:t>Religions around the world have had to adapt their traditional burial rituals to allow them to be socially distanced and compl</w:t>
      </w:r>
      <w:r w:rsidR="00C96C88">
        <w:t>iant</w:t>
      </w:r>
      <w:r>
        <w:t xml:space="preserve"> with regulations due to Covid-19 whilst also making sure they continue to respect the customs of their religion. A Muslim burial ground in London adopted an unprecedented method of burying, compliant with Islamic law to cope with the growing number of people dying from Covid-19: the method involves burying up to ten people in individual chambers within one plot after a single unreal prayer is performed for all of them. Asif Hassanali, development manager for Eternal Gardens, said that his team usually buries a maximum of ten people per week under normal circumstances, but this has increased, including to fifty people a week at one point. Eternal Gardens consulted local Muslim Scholars on the best way to deal with the spike in demand for burials which meant that families would have to wait for over a week to see their loved one’s buried, as Muslim’s bury their dead as soon as possible. They approved of the idea of Saff burials; ten individual graves together in a plot that is ten metres long, two metres wide and around one and a half metres deep. Boards are used to make individual chambers within the space, with a row of soil between each chamber. The whole burial takes two hours and is “practical whilst also ensuring the dignity of the deceased” (Arab News, 2020).</w:t>
      </w:r>
    </w:p>
    <w:p w:rsidR="00C96C88" w:rsidRDefault="00C96C88"/>
    <w:p w:rsidR="00846EF4" w:rsidRDefault="00C96C88">
      <w:r>
        <w:t>In conclusion there are a lot of conditions and procedures that Muslims follow, to ensure that the soul’s of their dead are given the best possible opportunity to be with God. Whilst these are generally quite fixed and strict in accordance with the Prophets example, study and interpretation of the Qur’an by academics has allowed Covid-19 compliance to be met without prejudicing the opportunity of the dead to meet their God. A further area of study would be to compare these rituals with those of other religions.</w:t>
      </w:r>
    </w:p>
    <w:p w:rsidR="00846EF4" w:rsidRDefault="00846EF4"/>
    <w:p w:rsidR="00846EF4" w:rsidRDefault="00846EF4"/>
    <w:p w:rsidR="00846EF4" w:rsidRPr="0077244B" w:rsidRDefault="00846EF4">
      <w:pPr>
        <w:rPr>
          <w:u w:val="single"/>
        </w:rPr>
      </w:pPr>
      <w:r w:rsidRPr="0077244B">
        <w:rPr>
          <w:u w:val="single"/>
        </w:rPr>
        <w:t>Bibliography:</w:t>
      </w:r>
    </w:p>
    <w:p w:rsidR="00846EF4" w:rsidRDefault="00846EF4"/>
    <w:p w:rsidR="00846EF4" w:rsidRDefault="00846EF4">
      <w:r>
        <w:t xml:space="preserve">Alukah (2015) Experiences of the Soul after Death. Available at: </w:t>
      </w:r>
      <w:hyperlink r:id="rId4" w:history="1">
        <w:r w:rsidRPr="00CC6092">
          <w:rPr>
            <w:rStyle w:val="Hyperlink"/>
          </w:rPr>
          <w:t>http://en.alukah.net/Shariah/0/5453/</w:t>
        </w:r>
      </w:hyperlink>
      <w:r>
        <w:t xml:space="preserve"> (Accessed: 28 December 2020)</w:t>
      </w:r>
      <w:r w:rsidR="0077244B">
        <w:t>.</w:t>
      </w:r>
    </w:p>
    <w:p w:rsidR="0077244B" w:rsidRDefault="0077244B"/>
    <w:p w:rsidR="00846EF4" w:rsidRDefault="00846EF4">
      <w:r>
        <w:t xml:space="preserve">Arab News (2020) UK cemetery adopts new way of burying Muslims amid rising coronavirus deaths. Available at: </w:t>
      </w:r>
      <w:hyperlink r:id="rId5" w:history="1">
        <w:r w:rsidRPr="00CC6092">
          <w:rPr>
            <w:rStyle w:val="Hyperlink"/>
          </w:rPr>
          <w:t>https://arab.news/28ux2</w:t>
        </w:r>
      </w:hyperlink>
      <w:r>
        <w:t xml:space="preserve"> (Accessed: 28 December 2020). </w:t>
      </w:r>
    </w:p>
    <w:p w:rsidR="0077244B" w:rsidRDefault="0077244B"/>
    <w:p w:rsidR="00846EF4" w:rsidRDefault="00846EF4">
      <w:r>
        <w:t>BBC Bitesize (n.d.) Obligatory acts. Available at:</w:t>
      </w:r>
      <w:r w:rsidR="006622AD">
        <w:t xml:space="preserve"> </w:t>
      </w:r>
      <w:bookmarkStart w:id="0" w:name="_GoBack"/>
      <w:bookmarkEnd w:id="0"/>
      <w:r w:rsidR="006622AD">
        <w:fldChar w:fldCharType="begin"/>
      </w:r>
      <w:r w:rsidR="006622AD">
        <w:instrText xml:space="preserve"> HYPERLINK "https://www.bbc.co.uk/bitesize/guides/zwkky4j/revision/2" </w:instrText>
      </w:r>
      <w:r w:rsidR="006622AD">
        <w:fldChar w:fldCharType="separate"/>
      </w:r>
      <w:r w:rsidR="006622AD" w:rsidRPr="00CC6092">
        <w:rPr>
          <w:rStyle w:val="Hyperlink"/>
        </w:rPr>
        <w:t>https://www.bbc.co.uk/bitesize/guides/zwkky4j/revision/2</w:t>
      </w:r>
      <w:r w:rsidR="006622AD">
        <w:fldChar w:fldCharType="end"/>
      </w:r>
      <w:r w:rsidR="006622AD">
        <w:t xml:space="preserve"> (Accessed 28 December 2020).</w:t>
      </w:r>
    </w:p>
    <w:p w:rsidR="0077244B" w:rsidRDefault="0077244B"/>
    <w:p w:rsidR="006622AD" w:rsidRDefault="006622AD">
      <w:r>
        <w:t xml:space="preserve">BBC Bitesize </w:t>
      </w:r>
      <w:r w:rsidR="0077244B">
        <w:t xml:space="preserve">(2014) The Qur’an. Available at: </w:t>
      </w:r>
      <w:hyperlink r:id="rId6" w:history="1">
        <w:r w:rsidR="0077244B" w:rsidRPr="00CC6092">
          <w:rPr>
            <w:rStyle w:val="Hyperlink"/>
          </w:rPr>
          <w:t>https://www.bbc.co.uk/religion/religions/islam/texts/quran_1.shtml</w:t>
        </w:r>
      </w:hyperlink>
      <w:r w:rsidR="0077244B">
        <w:t xml:space="preserve"> (Accessed: 28 December 2020).</w:t>
      </w:r>
    </w:p>
    <w:p w:rsidR="0077244B" w:rsidRDefault="0077244B"/>
    <w:p w:rsidR="00846EF4" w:rsidRDefault="00846EF4">
      <w:r>
        <w:t xml:space="preserve">Christi Center (2013) Islamic Rituals for the Dying and Deceased. Available at: </w:t>
      </w:r>
      <w:hyperlink r:id="rId7" w:history="1">
        <w:r w:rsidRPr="00CC6092">
          <w:rPr>
            <w:rStyle w:val="Hyperlink"/>
          </w:rPr>
          <w:t>www.christicenter.org/2013/03/Islamic-rituals-dying-deceased</w:t>
        </w:r>
      </w:hyperlink>
      <w:r>
        <w:t xml:space="preserve"> (Accessed: 28 December 2020).</w:t>
      </w:r>
    </w:p>
    <w:p w:rsidR="0077244B" w:rsidRDefault="0077244B"/>
    <w:p w:rsidR="00846EF4" w:rsidRDefault="00846EF4">
      <w:r>
        <w:t xml:space="preserve">Islamic Help (n.d.) What is Hajj? Available at: </w:t>
      </w:r>
      <w:hyperlink r:id="rId8" w:history="1">
        <w:r w:rsidRPr="00CC6092">
          <w:rPr>
            <w:rStyle w:val="Hyperlink"/>
          </w:rPr>
          <w:t>https://www.islamichelp.org.uk/what-we-do/seasonal/qurbani/what-is-hajj/</w:t>
        </w:r>
      </w:hyperlink>
      <w:r>
        <w:t xml:space="preserve"> (Accessed 28 December 2020).</w:t>
      </w:r>
    </w:p>
    <w:p w:rsidR="0077244B" w:rsidRDefault="0077244B"/>
    <w:p w:rsidR="00846EF4" w:rsidRPr="00846EF4" w:rsidRDefault="00846EF4">
      <w:r>
        <w:t>Masjidenoor (2020) A Practical Guide to Funeral Rites in Islam (2</w:t>
      </w:r>
      <w:r w:rsidRPr="00846EF4">
        <w:rPr>
          <w:vertAlign w:val="superscript"/>
        </w:rPr>
        <w:t>nd</w:t>
      </w:r>
      <w:r>
        <w:t xml:space="preserve"> Edition). Available at: </w:t>
      </w:r>
      <w:hyperlink r:id="rId9" w:history="1">
        <w:r w:rsidRPr="00CC6092">
          <w:rPr>
            <w:rStyle w:val="Hyperlink"/>
          </w:rPr>
          <w:t>http://masjidenoor.org.uk/gmbc/funeral-rites-jan-2020.pdf</w:t>
        </w:r>
      </w:hyperlink>
      <w:r>
        <w:t xml:space="preserve"> (Accessed 28 December 2020).</w:t>
      </w:r>
    </w:p>
    <w:p w:rsidR="0077244B" w:rsidRDefault="0077244B"/>
    <w:p w:rsidR="0077244B" w:rsidRDefault="0077244B"/>
    <w:p w:rsidR="00846EF4" w:rsidRDefault="00846EF4">
      <w:r w:rsidRPr="00846EF4">
        <w:t xml:space="preserve">NHS (2017) A Practical Guide for Bereaved Muslims Fulfilling both Governmental and Islamic requirements for North Lincolnshire. Available at: </w:t>
      </w:r>
      <w:hyperlink r:id="rId10" w:history="1">
        <w:r w:rsidRPr="00846EF4">
          <w:rPr>
            <w:rStyle w:val="Hyperlink"/>
          </w:rPr>
          <w:t>https://www.nlg.nhs.co.uk/content/uploads/2017/06/Muslim-funeral-guide-1.pdf</w:t>
        </w:r>
      </w:hyperlink>
      <w:r w:rsidRPr="00846EF4">
        <w:t xml:space="preserve"> (Accessed: 28 December 2020)</w:t>
      </w:r>
      <w:r w:rsidR="0077244B">
        <w:t>.</w:t>
      </w:r>
    </w:p>
    <w:p w:rsidR="0077244B" w:rsidRDefault="0077244B"/>
    <w:p w:rsidR="006622AD" w:rsidRDefault="006622AD">
      <w:r>
        <w:t xml:space="preserve">Religious Movements (n.d.) Views on Death According to Different Religions. Available at: </w:t>
      </w:r>
      <w:hyperlink r:id="rId11" w:history="1">
        <w:r w:rsidRPr="00CC6092">
          <w:rPr>
            <w:rStyle w:val="Hyperlink"/>
          </w:rPr>
          <w:t>www.religiousmovements.org/views-on-death-according-to-different-religions/</w:t>
        </w:r>
      </w:hyperlink>
      <w:r>
        <w:t xml:space="preserve"> (Accessed 28 December 2020).</w:t>
      </w:r>
    </w:p>
    <w:p w:rsidR="0077244B" w:rsidRDefault="0077244B"/>
    <w:p w:rsidR="00846EF4" w:rsidRDefault="0077244B">
      <w:r>
        <w:t xml:space="preserve">The Institute of Ismaili Studies (2011) The Quran in Muslim Life and Practice. Available at: </w:t>
      </w:r>
      <w:hyperlink r:id="rId12" w:history="1">
        <w:r w:rsidRPr="00CC6092">
          <w:rPr>
            <w:rStyle w:val="Hyperlink"/>
          </w:rPr>
          <w:t>https://www.iis.ac.uk/quran-muslim-life-and-practice</w:t>
        </w:r>
      </w:hyperlink>
      <w:r>
        <w:t xml:space="preserve"> (Accessed 28 December 2020).</w:t>
      </w:r>
    </w:p>
    <w:p w:rsidR="00846EF4" w:rsidRPr="00846EF4" w:rsidRDefault="00846EF4"/>
    <w:p w:rsidR="00846EF4" w:rsidRPr="00846EF4" w:rsidRDefault="00846EF4"/>
    <w:p w:rsidR="00846EF4" w:rsidRDefault="00846EF4"/>
    <w:p w:rsidR="00846EF4" w:rsidRDefault="0077244B">
      <w:r>
        <w:t xml:space="preserve">Katrina Neve </w:t>
      </w:r>
    </w:p>
    <w:p w:rsidR="0077244B" w:rsidRPr="00846EF4" w:rsidRDefault="0077244B">
      <w:r>
        <w:t>I have a Differentiated Deadline for this essay.</w:t>
      </w:r>
    </w:p>
    <w:sectPr w:rsidR="0077244B" w:rsidRPr="00846EF4" w:rsidSect="00AA65E1">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3"/>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EF4"/>
    <w:rsid w:val="001554A0"/>
    <w:rsid w:val="006622AD"/>
    <w:rsid w:val="0077244B"/>
    <w:rsid w:val="00846EF4"/>
    <w:rsid w:val="0093427C"/>
    <w:rsid w:val="00AA65E1"/>
    <w:rsid w:val="00C96C88"/>
    <w:rsid w:val="00CE78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CE342FB"/>
  <w14:defaultImageDpi w14:val="32767"/>
  <w15:chartTrackingRefBased/>
  <w15:docId w15:val="{1912A2EC-8348-084A-B17D-4471E94E0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46EF4"/>
    <w:rPr>
      <w:color w:val="0563C1" w:themeColor="hyperlink"/>
      <w:u w:val="single"/>
    </w:rPr>
  </w:style>
  <w:style w:type="character" w:styleId="UnresolvedMention">
    <w:name w:val="Unresolved Mention"/>
    <w:basedOn w:val="DefaultParagraphFont"/>
    <w:uiPriority w:val="99"/>
    <w:rsid w:val="00846EF4"/>
    <w:rPr>
      <w:color w:val="605E5C"/>
      <w:shd w:val="clear" w:color="auto" w:fill="E1DFDD"/>
    </w:rPr>
  </w:style>
  <w:style w:type="character" w:styleId="FollowedHyperlink">
    <w:name w:val="FollowedHyperlink"/>
    <w:basedOn w:val="DefaultParagraphFont"/>
    <w:uiPriority w:val="99"/>
    <w:semiHidden/>
    <w:unhideWhenUsed/>
    <w:rsid w:val="00846EF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slamichelp.org.uk/what-we-do/seasonal/qurbani/what-is-hajj/"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christicenter.org/2013/03/Islamic-rituals-dying-deceased" TargetMode="External"/><Relationship Id="rId12" Type="http://schemas.openxmlformats.org/officeDocument/2006/relationships/hyperlink" Target="https://www.iis.ac.uk/quran-muslim-life-and-practic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bc.co.uk/religion/religions/islam/texts/quran_1.shtml" TargetMode="External"/><Relationship Id="rId11" Type="http://schemas.openxmlformats.org/officeDocument/2006/relationships/hyperlink" Target="http://www.religiousmovements.org/views-on-death-according-to-different-religions/" TargetMode="External"/><Relationship Id="rId5" Type="http://schemas.openxmlformats.org/officeDocument/2006/relationships/hyperlink" Target="https://arab.news/28ux2" TargetMode="External"/><Relationship Id="rId10" Type="http://schemas.openxmlformats.org/officeDocument/2006/relationships/hyperlink" Target="https://www.nlg.nhs.co.uk/content/uploads/2017/06/Muslim-funeral-guide-1.pdf" TargetMode="External"/><Relationship Id="rId4" Type="http://schemas.openxmlformats.org/officeDocument/2006/relationships/hyperlink" Target="http://en.alukah.net/Shariah/0/5453/" TargetMode="External"/><Relationship Id="rId9" Type="http://schemas.openxmlformats.org/officeDocument/2006/relationships/hyperlink" Target="http://masjidenoor.org.uk/gmbc/funeral-rites-jan-2020.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1743</Words>
  <Characters>8650</Characters>
  <Application>Microsoft Office Word</Application>
  <DocSecurity>0</DocSecurity>
  <Lines>154</Lines>
  <Paragraphs>25</Paragraphs>
  <ScaleCrop>false</ScaleCrop>
  <Company/>
  <LinksUpToDate>false</LinksUpToDate>
  <CharactersWithSpaces>10368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Neve</dc:creator>
  <cp:keywords/>
  <dc:description/>
  <cp:lastModifiedBy>Katrina Neve</cp:lastModifiedBy>
  <cp:revision>2</cp:revision>
  <dcterms:created xsi:type="dcterms:W3CDTF">2020-12-29T22:18:00Z</dcterms:created>
  <dcterms:modified xsi:type="dcterms:W3CDTF">2020-12-29T22:18:00Z</dcterms:modified>
</cp:coreProperties>
</file>