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C09BC1" w14:textId="77777777" w:rsidR="009A5B90" w:rsidRDefault="009A5B90" w:rsidP="00544268">
      <w:pPr>
        <w:pStyle w:val="NormalWeb"/>
        <w:spacing w:before="192" w:beforeAutospacing="0" w:after="120" w:afterAutospacing="0" w:line="480" w:lineRule="auto"/>
        <w:ind w:left="58"/>
        <w:jc w:val="cente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253C5DB9" w14:textId="77777777" w:rsidR="009A5B90" w:rsidRDefault="009A5B90" w:rsidP="00544268">
      <w:pPr>
        <w:pStyle w:val="NormalWeb"/>
        <w:spacing w:before="192" w:beforeAutospacing="0" w:after="120" w:afterAutospacing="0" w:line="480" w:lineRule="auto"/>
        <w:ind w:left="58"/>
        <w:jc w:val="cente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2B6A6F8A" w14:textId="1932F566" w:rsidR="009A5B90" w:rsidRDefault="005573AC" w:rsidP="00544268">
      <w:pPr>
        <w:pStyle w:val="NormalWeb"/>
        <w:spacing w:before="192" w:beforeAutospacing="0" w:after="120" w:afterAutospacing="0" w:line="480" w:lineRule="auto"/>
        <w:ind w:left="58"/>
        <w:jc w:val="cente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5573AC">
        <w:rPr>
          <w:rFonts w:eastAsiaTheme="minorEastAsia"/>
        </w:rPr>
        <w:drawing>
          <wp:inline distT="0" distB="0" distL="0" distR="0" wp14:anchorId="021C7052" wp14:editId="7AA2C002">
            <wp:extent cx="5731510" cy="61791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6179185"/>
                    </a:xfrm>
                    <a:prstGeom prst="rect">
                      <a:avLst/>
                    </a:prstGeom>
                    <a:noFill/>
                    <a:ln>
                      <a:noFill/>
                    </a:ln>
                  </pic:spPr>
                </pic:pic>
              </a:graphicData>
            </a:graphic>
          </wp:inline>
        </w:drawing>
      </w:r>
    </w:p>
    <w:p w14:paraId="66FD8D08" w14:textId="77777777" w:rsidR="009A5B90" w:rsidRDefault="009A5B90" w:rsidP="00544268">
      <w:pPr>
        <w:pStyle w:val="NormalWeb"/>
        <w:spacing w:before="192" w:beforeAutospacing="0" w:after="120" w:afterAutospacing="0" w:line="480" w:lineRule="auto"/>
        <w:ind w:left="58"/>
        <w:jc w:val="cente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47AE313F" w14:textId="77777777" w:rsidR="009A5B90" w:rsidRDefault="009A5B90" w:rsidP="00544268">
      <w:pPr>
        <w:pStyle w:val="NormalWeb"/>
        <w:spacing w:before="192" w:beforeAutospacing="0" w:after="120" w:afterAutospacing="0" w:line="480" w:lineRule="auto"/>
        <w:ind w:left="58"/>
        <w:jc w:val="cente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32518AB1" w14:textId="77777777" w:rsidR="009A5B90" w:rsidRDefault="009A5B90" w:rsidP="00544268">
      <w:pPr>
        <w:pStyle w:val="NormalWeb"/>
        <w:spacing w:before="192" w:beforeAutospacing="0" w:after="120" w:afterAutospacing="0" w:line="480" w:lineRule="auto"/>
        <w:ind w:left="58"/>
        <w:jc w:val="cente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7DC4021C" w14:textId="13D7A6BD" w:rsidR="00544268" w:rsidRDefault="00544268" w:rsidP="00841D0D">
      <w:pPr>
        <w:pStyle w:val="NormalWeb"/>
        <w:spacing w:before="192" w:beforeAutospacing="0" w:after="120" w:afterAutospacing="0" w:line="480" w:lineRule="auto"/>
        <w:jc w:val="cente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544268">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 xml:space="preserve">Treating Possession-Based Hoarding Disorder: A Literature Review of the Evidence Base </w:t>
      </w:r>
      <w: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w:t>
      </w:r>
      <w:r w:rsidRPr="00544268">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etween 201</w:t>
      </w:r>
      <w: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0</w:t>
      </w:r>
      <w:r w:rsidRPr="00544268">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20</w:t>
      </w:r>
      <w: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w:t>
      </w:r>
    </w:p>
    <w:p w14:paraId="5324625F" w14:textId="35DEBBD1" w:rsidR="0041700E" w:rsidRDefault="0041700E" w:rsidP="00841D0D">
      <w:pPr>
        <w:pStyle w:val="NormalWeb"/>
        <w:spacing w:before="192" w:beforeAutospacing="0" w:after="120" w:afterAutospacing="0" w:line="480" w:lineRule="auto"/>
        <w:jc w:val="cente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3CD80A95" w14:textId="3B085C3C" w:rsidR="0041700E" w:rsidRPr="0041700E" w:rsidRDefault="0041700E" w:rsidP="00841D0D">
      <w:pPr>
        <w:pStyle w:val="NormalWeb"/>
        <w:spacing w:before="192" w:beforeAutospacing="0" w:after="120" w:afterAutospacing="0" w:line="480" w:lineRule="auto"/>
        <w:jc w:val="cente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41700E">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Introduction</w:t>
      </w:r>
    </w:p>
    <w:p w14:paraId="2DCEA981" w14:textId="5AB9B5F9" w:rsidR="00474142" w:rsidRDefault="00300789"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b/>
      </w:r>
      <w:r w:rsidR="00A270E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w:t>
      </w:r>
      <w:r w:rsidR="00BC160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is </w:t>
      </w:r>
      <w:r w:rsidR="00A270E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literature review is undertaken with the aim of critically discussing and evaluating the efficacy of treatments used to manage and alleviate possession-based hoarding disorder (HD). </w:t>
      </w:r>
      <w:r w:rsidR="00E65F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w:t>
      </w:r>
      <w:r w:rsidR="002B774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he background of treatment for HD</w:t>
      </w:r>
      <w:r w:rsidR="00E65F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w:t>
      </w:r>
      <w:r w:rsidR="002B774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how theory links in with treatment methods, implications for practice</w:t>
      </w:r>
      <w:r w:rsidR="000523D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2B774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recommendations for future research</w:t>
      </w:r>
      <w:r w:rsidR="000523D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the assessment process</w:t>
      </w:r>
      <w:r w:rsidR="002B774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will ensure a substantial discussion. </w:t>
      </w:r>
      <w:r w:rsidR="00A270E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This will be achieved by utilising literature from the last ten years, which encompass alternative perspectives and contrasting research findings, to enable a balanced analysis. </w:t>
      </w:r>
    </w:p>
    <w:p w14:paraId="646C99B6" w14:textId="78809F02" w:rsidR="003D606D" w:rsidRDefault="003D606D"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b/>
        <w:t xml:space="preserve">The aims of this </w:t>
      </w:r>
      <w:r w:rsidR="00BC160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project</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will be demonstrated b</w:t>
      </w:r>
      <w:r w:rsidRPr="003D606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y scrutinising empirical research in multiple academic research journals, the research in this article is empirically validated, relevant and credible. To compliment this, t</w:t>
      </w:r>
      <w:r w:rsidR="001E339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hree</w:t>
      </w:r>
      <w:r w:rsidRPr="003D606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images of theoretical models have been use</w:t>
      </w:r>
      <w:r w:rsidR="001E339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d</w:t>
      </w:r>
      <w:r w:rsidR="005E18C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concurrent with</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 wide range of academic databases, to </w:t>
      </w:r>
      <w:r w:rsidR="005E18C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help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assimilate data and to further ensure the information collated is pooled from empirically validated sources. </w:t>
      </w:r>
      <w:r w:rsidR="0014470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144703">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The used databases are:</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3C0B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Biomed Central Open Access Free; Directory of Open Access Journals (DOAJ); EBSCOhost Academic Search Premier; EBSCOhost Business Source Complete; EBSCOhost </w:t>
      </w:r>
      <w:proofErr w:type="spellStart"/>
      <w:r w:rsidR="003C0B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PsychArticles</w:t>
      </w:r>
      <w:proofErr w:type="spellEnd"/>
      <w:r w:rsidR="003C0B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KB+JISC Collections Elsevier ScienceDirect Freedom Collection 2017-2021; </w:t>
      </w:r>
      <w:proofErr w:type="spellStart"/>
      <w:r w:rsidR="003C0B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KB+Wheel</w:t>
      </w:r>
      <w:proofErr w:type="spellEnd"/>
      <w:r w:rsidR="003C0B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Oxford University Press Journals Collection 2015 (Including twenty-five new titles) 2019; </w:t>
      </w:r>
      <w:proofErr w:type="spellStart"/>
      <w:r w:rsidR="003C0B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KB+Wheel</w:t>
      </w:r>
      <w:proofErr w:type="spellEnd"/>
      <w:r w:rsidR="003C0B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Sage Premier 2019; ProQuest Central and </w:t>
      </w:r>
      <w:proofErr w:type="spellStart"/>
      <w:r w:rsidR="003C0B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Unpaywall</w:t>
      </w:r>
      <w:proofErr w:type="spellEnd"/>
      <w:r w:rsidR="003C0B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E65F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w:t>
      </w:r>
      <w:r w:rsidR="00046F8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hese sources provide imperative literature to add to the existing discourse.</w:t>
      </w:r>
    </w:p>
    <w:p w14:paraId="41257699" w14:textId="77777777" w:rsidR="00BC160A" w:rsidRDefault="00046F88"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ab/>
      </w:r>
    </w:p>
    <w:p w14:paraId="4DD7DA47" w14:textId="589375BA" w:rsidR="00046F88" w:rsidRDefault="00BC160A"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1E39A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w:t>
      </w:r>
      <w:r w:rsidR="00046F8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he catalogue of current literature surrounding HD encouraged this research project</w:t>
      </w:r>
      <w:r w:rsidR="001E39A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concurrent with</w:t>
      </w:r>
      <w:r w:rsidR="00046F8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completing a University assignment on </w:t>
      </w:r>
      <w:r w:rsidR="00F22F3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this subject.</w:t>
      </w:r>
      <w:r w:rsidR="00046F8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F22F3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w:t>
      </w:r>
      <w:r w:rsidR="00046F8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his prompted thought on why HD was so complex to treat successfully and how, even after years of research from researchers of the highest empirical acumen, why the treatment outcomes </w:t>
      </w:r>
      <w:r w:rsidR="00F22F3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are</w:t>
      </w:r>
      <w:r w:rsidR="00046F8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so </w:t>
      </w:r>
      <w:r w:rsidR="00CE2CF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variable. Therefore, critiquing the research from the most recent decade will give an academic and credible insight into what research has achieved and how this contemporary research is impacting HD. </w:t>
      </w:r>
      <w:r w:rsidR="00F22F3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Additionally</w:t>
      </w:r>
      <w:r w:rsidR="00E57B8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there will be critical discussion surrounding </w:t>
      </w:r>
      <w:r w:rsidR="00A3604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missing research</w:t>
      </w:r>
      <w:r w:rsidR="00E57B8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from the HD treatment portfolio.</w:t>
      </w:r>
    </w:p>
    <w:p w14:paraId="554F29DE" w14:textId="48F453AA" w:rsidR="00A3604D" w:rsidRDefault="00A3604D"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b/>
        <w:t>From a researcher perspective, this is an important investigation because of the way that the HD population are negatively judged by society</w:t>
      </w:r>
      <w:r w:rsidR="00F22F3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This is partly because it is the clutter that society negatively identifies with, instead of being able to see the hoard as a metaphor for the emotional state of the hoarder. Consequently, it is constructive that this research is carried out, to increase understanding of a cognitively and emotionally complex disorder.</w:t>
      </w:r>
    </w:p>
    <w:p w14:paraId="565802F5" w14:textId="7E222087" w:rsidR="000523D7" w:rsidRDefault="000523D7"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b/>
        <w:t xml:space="preserve">Professionally, this research is important to uncover elements of HD that are under-treated, whilst further evidencing the efficacious measures of existing treatments and treatment pathways. Critically, it is imperative that such a stigmatised disorder continues to have fresh research perspectives to compliment the established empirical authorities on HD treatment. </w:t>
      </w:r>
      <w:r w:rsidR="00F22F3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his will enable a broader debate in the aim of providing the most efficacious treatment outcomes for this vulnerable population, whilst enabling exploration of under-researched topics in this field.</w:t>
      </w:r>
    </w:p>
    <w:p w14:paraId="39E37E22" w14:textId="437B15A6" w:rsidR="000523D7" w:rsidRDefault="000523D7"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ab/>
        <w:t xml:space="preserve">One such subject is the potential for person-centred counselling and where and how this would fit into HD treatment theories and programmes. Given the emphasis towards treating the cognitive deficits, </w:t>
      </w:r>
      <w:r w:rsidR="00B03CE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gaining an understanding of how the underlying emotions are treated is pertinent. Hence, this will be addressed by assimilating the research from the last ten years and collating empirical information which will demonstrate where emotion-focused treatment and person-centred counselling stand within treating this complex condition.</w:t>
      </w:r>
      <w:r w:rsidR="00C704E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Essentially, small acorns grow into large hoards and this prompts the question, ‘How has the last ten years of research contributed to the development and understanding of treating HD?’. </w:t>
      </w:r>
    </w:p>
    <w:p w14:paraId="5A6C0B06" w14:textId="0877F5B6" w:rsidR="0041700E" w:rsidRDefault="004026FA"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K</w:t>
      </w:r>
      <w:r w:rsidR="00F22F3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eywords</w:t>
      </w:r>
      <w:r w:rsidR="0045162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F22F3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63FA5AC4" w14:textId="7D19F3EC" w:rsidR="004026FA" w:rsidRDefault="00F22F37"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Hoarding Disorder; Treatment; Cognitive Behavioural Therapy; Person-Centred Therapy; Assessment</w:t>
      </w:r>
      <w:r w:rsidR="003D134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Measures</w:t>
      </w:r>
      <w:r w:rsidR="00AA351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Treatment Outcomes</w:t>
      </w:r>
      <w:r w:rsidR="003D134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Research.</w:t>
      </w:r>
    </w:p>
    <w:p w14:paraId="67AF9666" w14:textId="5629B606" w:rsidR="0045162D" w:rsidRDefault="0045162D"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5B707448" w14:textId="77777777" w:rsidR="00BC160A" w:rsidRDefault="00BC160A" w:rsidP="0045162D">
      <w:pPr>
        <w:pStyle w:val="NormalWeb"/>
        <w:spacing w:before="192" w:beforeAutospacing="0" w:after="120" w:afterAutospacing="0" w:line="480" w:lineRule="auto"/>
        <w:jc w:val="cente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551D8E73" w14:textId="77777777" w:rsidR="00BC160A" w:rsidRDefault="00BC160A" w:rsidP="0045162D">
      <w:pPr>
        <w:pStyle w:val="NormalWeb"/>
        <w:spacing w:before="192" w:beforeAutospacing="0" w:after="120" w:afterAutospacing="0" w:line="480" w:lineRule="auto"/>
        <w:jc w:val="cente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065FA55F" w14:textId="77777777" w:rsidR="00BC160A" w:rsidRDefault="00BC160A" w:rsidP="0045162D">
      <w:pPr>
        <w:pStyle w:val="NormalWeb"/>
        <w:spacing w:before="192" w:beforeAutospacing="0" w:after="120" w:afterAutospacing="0" w:line="480" w:lineRule="auto"/>
        <w:jc w:val="cente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2F13DC6A" w14:textId="77777777" w:rsidR="00BC160A" w:rsidRDefault="00BC160A" w:rsidP="0045162D">
      <w:pPr>
        <w:pStyle w:val="NormalWeb"/>
        <w:spacing w:before="192" w:beforeAutospacing="0" w:after="120" w:afterAutospacing="0" w:line="480" w:lineRule="auto"/>
        <w:jc w:val="cente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7D08C968" w14:textId="77777777" w:rsidR="00BC160A" w:rsidRDefault="00BC160A" w:rsidP="0045162D">
      <w:pPr>
        <w:pStyle w:val="NormalWeb"/>
        <w:spacing w:before="192" w:beforeAutospacing="0" w:after="120" w:afterAutospacing="0" w:line="480" w:lineRule="auto"/>
        <w:jc w:val="cente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4F2C07AE" w14:textId="77777777" w:rsidR="00BC160A" w:rsidRDefault="00BC160A" w:rsidP="0045162D">
      <w:pPr>
        <w:pStyle w:val="NormalWeb"/>
        <w:spacing w:before="192" w:beforeAutospacing="0" w:after="120" w:afterAutospacing="0" w:line="480" w:lineRule="auto"/>
        <w:jc w:val="cente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2C27E6C9" w14:textId="77777777" w:rsidR="00BC160A" w:rsidRDefault="00BC160A" w:rsidP="00BC160A">
      <w:pPr>
        <w:pStyle w:val="NormalWeb"/>
        <w:spacing w:before="192" w:beforeAutospacing="0" w:after="120" w:afterAutospacing="0" w:line="480" w:lineRule="auto"/>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1453FC41" w14:textId="77777777" w:rsidR="00BC160A" w:rsidRDefault="00BC160A" w:rsidP="0045162D">
      <w:pPr>
        <w:pStyle w:val="NormalWeb"/>
        <w:spacing w:before="192" w:beforeAutospacing="0" w:after="120" w:afterAutospacing="0" w:line="480" w:lineRule="auto"/>
        <w:jc w:val="cente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1938DE65" w14:textId="11CD842A" w:rsidR="0045162D" w:rsidRPr="0045162D" w:rsidRDefault="0045162D" w:rsidP="0045162D">
      <w:pPr>
        <w:pStyle w:val="NormalWeb"/>
        <w:spacing w:before="192" w:beforeAutospacing="0" w:after="120" w:afterAutospacing="0" w:line="480" w:lineRule="auto"/>
        <w:jc w:val="cente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Critiquing the Literature</w:t>
      </w:r>
    </w:p>
    <w:p w14:paraId="5944BC64" w14:textId="0BD79B85" w:rsidR="001823F4" w:rsidRDefault="00046F88" w:rsidP="00C704E6">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b/>
      </w:r>
      <w:r w:rsidR="0045162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Hoarding Disorder (</w:t>
      </w:r>
      <w:r w:rsidR="0030078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w:t>
      </w:r>
      <w:r w:rsidR="00A270E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D</w:t>
      </w:r>
      <w:r w:rsidR="0045162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30078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is defined</w:t>
      </w:r>
      <w:r w:rsidR="006A74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in the fifth </w:t>
      </w:r>
      <w:r w:rsidR="00FA1D0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edition of the</w:t>
      </w:r>
      <w:r w:rsidR="006A74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Diagnostic and Statistical</w:t>
      </w:r>
      <w:r w:rsidR="00FA1D0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Manual of Mental Disorders</w:t>
      </w:r>
      <w:r w:rsidR="00100BD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(DSM-5)</w:t>
      </w:r>
      <w:r w:rsidR="0030078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D2066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as a persistent need to acquire possessions with a need to save items and associated distress in discarding them. The hoarding will also cause significant impairment and distress in important areas of functioning</w:t>
      </w:r>
      <w:r w:rsidR="00B24DF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is not better explained by </w:t>
      </w:r>
      <w:r w:rsidR="00D274C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an</w:t>
      </w:r>
      <w:r w:rsidR="00B24DF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other diagnostic criteria (</w:t>
      </w:r>
      <w:r w:rsidR="00FA1D0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American Psychiatric Association</w:t>
      </w:r>
      <w:r w:rsidR="00B24DF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2013).</w:t>
      </w:r>
      <w:r w:rsidR="00100BD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Although this new classification separated HD from Obsessive Compulsive Disorder (OCD), both </w:t>
      </w:r>
      <w:proofErr w:type="gramStart"/>
      <w:r w:rsidR="00100BD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are located in</w:t>
      </w:r>
      <w:proofErr w:type="gramEnd"/>
      <w:r w:rsidR="00100BD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the Obsessive-Compulsive and Related Disorders chapter of the DSM-5 (</w:t>
      </w:r>
      <w:proofErr w:type="spellStart"/>
      <w:r w:rsidR="00100BD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Morein</w:t>
      </w:r>
      <w:proofErr w:type="spellEnd"/>
      <w:r w:rsidR="00100BD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-Zamir </w:t>
      </w:r>
      <w:r w:rsidR="00100BDB">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100BD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2014).</w:t>
      </w:r>
    </w:p>
    <w:p w14:paraId="640F19CC" w14:textId="4566A73E" w:rsidR="009713C5" w:rsidRDefault="009713C5"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b/>
      </w:r>
      <w:r w:rsidR="0014470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C87C8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HD </w:t>
      </w:r>
      <w:r w:rsidR="00D0461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has</w:t>
      </w:r>
      <w:r w:rsidR="00A97B8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already</w:t>
      </w:r>
      <w:r w:rsidR="00D0461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been identified as a </w:t>
      </w:r>
      <w:r w:rsidR="008F621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debilitating condition with </w:t>
      </w:r>
      <w:r w:rsidR="0004660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concurrent safety risks </w:t>
      </w:r>
      <w:r w:rsidR="0068763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proofErr w:type="spellStart"/>
      <w:r w:rsidR="0068763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Brakoulias</w:t>
      </w:r>
      <w:proofErr w:type="spellEnd"/>
      <w:r w:rsidR="0068763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Milic</w:t>
      </w:r>
      <w:r w:rsidR="00893A2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w:t>
      </w:r>
      <w:r w:rsidR="0068763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vic</w:t>
      </w:r>
      <w:r w:rsidR="00893A2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2015)</w:t>
      </w:r>
      <w:r w:rsidR="001F578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0412C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previous research has</w:t>
      </w:r>
      <w:r w:rsidR="002A115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uncovered </w:t>
      </w:r>
      <w:r w:rsidR="009066B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that a hoard can be easily hidden from society</w:t>
      </w:r>
      <w:r w:rsidR="00BA2DC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(Roster, 2015</w:t>
      </w:r>
      <w:r w:rsidR="005E5C1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rendering</w:t>
      </w:r>
      <w:r w:rsidR="008365C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individuals diagnosed with HD highly vulnerable.</w:t>
      </w:r>
      <w:r w:rsidR="00D336B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With potential risk to life at stake for those diagnosed with HD, there has been a multitude of research undertaken to identify suitable and efficacious treatments for individuals affected. Additionally, with 1.5 </w:t>
      </w:r>
      <w:r w:rsidR="004026F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D336B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of the population diagnosed with HD (Thompson </w:t>
      </w:r>
      <w:r w:rsidR="00D336BB">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sidR="00D336B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2017), the </w:t>
      </w:r>
      <w:r w:rsidR="00BA039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requirement for treatment is imperative</w:t>
      </w:r>
      <w:r w:rsidR="0014470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p>
    <w:p w14:paraId="7B94C401" w14:textId="37BA2678" w:rsidR="00B76B67" w:rsidRDefault="00B76B67"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b/>
        <w:t>Established empirical authorities such as</w:t>
      </w:r>
      <w:r w:rsidR="00E1285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Clinical Psychologist,</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David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Mataix</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-Cols; </w:t>
      </w:r>
      <w:r w:rsidR="00E1285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American Clinical Psychologist,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David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Tolin</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E1285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Professor</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Gail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Steketee</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w:t>
      </w:r>
      <w:r w:rsidR="0052520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American</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Professor</w:t>
      </w:r>
      <w:r w:rsidR="0052520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Randy Frost have played a significant role in developing understanding of how to treat HD. To exemplify the impact of this research, HD gain</w:t>
      </w:r>
      <w:r w:rsidR="0052520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ed</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 independent diagnosis in the DSM-5</w:t>
      </w:r>
      <w:r w:rsidR="00C17EA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in 2013</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enabl</w:t>
      </w:r>
      <w:r w:rsidR="00C17EA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ing</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the landscape for</w:t>
      </w:r>
      <w:r w:rsidR="00C17EA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the m</w:t>
      </w:r>
      <w:r w:rsidR="0080060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ore</w:t>
      </w:r>
      <w:r w:rsidR="00C17EA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pertinent research on HD treatment </w:t>
      </w:r>
      <w:r w:rsidR="00C17EA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 xml:space="preserve">to be undertaken. </w:t>
      </w:r>
      <w:r w:rsidR="00C646A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However, there have been concerns regarding the over</w:t>
      </w:r>
      <w:r w:rsidR="0052520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proofErr w:type="spellStart"/>
      <w:r w:rsidR="00C646A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pathologising</w:t>
      </w:r>
      <w:proofErr w:type="spellEnd"/>
      <w:r w:rsidR="00C646A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of HD (</w:t>
      </w:r>
      <w:proofErr w:type="spellStart"/>
      <w:r w:rsidR="00C646A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Mataix</w:t>
      </w:r>
      <w:proofErr w:type="spellEnd"/>
      <w:r w:rsidR="00C646A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-Cols and </w:t>
      </w:r>
      <w:proofErr w:type="spellStart"/>
      <w:r w:rsidR="00C646A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Pertusa</w:t>
      </w:r>
      <w:proofErr w:type="spellEnd"/>
      <w:r w:rsidR="00C646A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2012), relating to the formal diagnosis of the condition.</w:t>
      </w:r>
    </w:p>
    <w:p w14:paraId="2CEFA437" w14:textId="17664306" w:rsidR="00C17EA9" w:rsidRDefault="00C17EA9"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b/>
        <w:t>Instead of HD being a variable of OCD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Tolin</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2011) and treatment research directed down an OCD pathway, </w:t>
      </w:r>
      <w:r w:rsidR="0046198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over the previous decade, treatment has taken an exploratory approach into the link between HD and </w:t>
      </w:r>
      <w:r w:rsidR="0052520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w:t>
      </w:r>
      <w:r w:rsidR="0046198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ttention </w:t>
      </w:r>
      <w:r w:rsidR="0052520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D</w:t>
      </w:r>
      <w:r w:rsidR="0046198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eficit </w:t>
      </w:r>
      <w:r w:rsidR="0052520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w:t>
      </w:r>
      <w:r w:rsidR="0046198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yperactivity </w:t>
      </w:r>
      <w:r w:rsidR="0052520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D</w:t>
      </w:r>
      <w:r w:rsidR="0046198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isorder (ADHD) (</w:t>
      </w:r>
      <w:proofErr w:type="spellStart"/>
      <w:r w:rsidR="0046198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Tolin</w:t>
      </w:r>
      <w:proofErr w:type="spellEnd"/>
      <w:r w:rsidR="0046198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Villavicencio, 2011).</w:t>
      </w:r>
      <w:r w:rsidR="00966E2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Consequently, for the first time, research has been conducted into the link between HD and how impulsivity impact upon treatment outcomes (</w:t>
      </w:r>
      <w:proofErr w:type="spellStart"/>
      <w:r w:rsidR="00966E2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Timpano</w:t>
      </w:r>
      <w:proofErr w:type="spellEnd"/>
      <w:r w:rsidR="00966E2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966E23">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sidR="00966E2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2013</w:t>
      </w:r>
      <w:r w:rsidR="002E2FC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w:t>
      </w:r>
      <w:r w:rsidR="00966E2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p>
    <w:p w14:paraId="068584D1" w14:textId="41EC5AD9" w:rsidR="002D474E" w:rsidRDefault="00A017AF"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b/>
        <w:t>Empirical findings such as these allow research to better define how to treat HD by ascertaining previously hidden factors of the disorder. Despite a wealth of historical and current research into CBT and treatment outcomes in HD, it would not be an exaggeration to state that the findings for the most prominent treatment of HD are variable</w:t>
      </w:r>
      <w:r w:rsidR="007877C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particularly long-term treatment outcomes (Fitzpatrick </w:t>
      </w:r>
      <w:r w:rsidR="007877C2">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sidR="007877C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2018)</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14470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An </w:t>
      </w:r>
      <w:r w:rsidR="00C1431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influential factor of this is a modality bias of the researchers assimilating and disseminating research data.</w:t>
      </w:r>
      <w:r w:rsidR="002D474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It could be argued that such biases are detrimental to research outcomes,</w:t>
      </w:r>
      <w:r w:rsidR="0014470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however,</w:t>
      </w:r>
      <w:r w:rsidR="002D474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it can also be construed to the contrary. These very biases within research have been one contributory factor in new and innovative treatments for HD to compete with CBT for prominence</w:t>
      </w:r>
      <w:r w:rsidR="00EF58C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(Uhm </w:t>
      </w:r>
      <w:r w:rsidR="00EF58CF">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sidR="00EF58C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(2016)</w:t>
      </w:r>
      <w:r w:rsidR="002D474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p>
    <w:p w14:paraId="1C1D314A" w14:textId="089748F6" w:rsidR="002D474E" w:rsidRDefault="002D474E"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b/>
        <w:t xml:space="preserve">The last decade oversaw a rise in the use of </w:t>
      </w:r>
      <w:r w:rsidR="0014470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iblio-</w:t>
      </w:r>
      <w:r w:rsidR="0014470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ased </w:t>
      </w:r>
      <w:r w:rsidR="001E358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herapy and related research. Essentially, this therapeutic modality is compatible for individuals with a HD diagnosis who are unable to afford or are unwilling to engage with CBT (Frost,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Pekareva-Kochergina</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Maxner</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2011)</w:t>
      </w:r>
      <w:r w:rsidR="00FD654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14470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B10A4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Family-As-Motivators training acknowledges the importance of familial support and imparts the skills to unlock a deeper understanding of HD </w:t>
      </w:r>
      <w:r w:rsidR="00B10A4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symptomology and behaviours (</w:t>
      </w:r>
      <w:proofErr w:type="spellStart"/>
      <w:r w:rsidR="00B10A4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Chasson</w:t>
      </w:r>
      <w:proofErr w:type="spellEnd"/>
      <w:r w:rsidR="00B10A4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B10A41">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sidR="00B10A4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2014).</w:t>
      </w:r>
      <w:r w:rsidR="00A7106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However, </w:t>
      </w:r>
      <w:r w:rsidR="00492FD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fourteen hours of training is not adequate to understand the complexities of HD, so expectations must </w:t>
      </w:r>
      <w:r w:rsidR="0014470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be</w:t>
      </w:r>
      <w:r w:rsidR="00492FD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tempered.</w:t>
      </w:r>
      <w:r w:rsidR="0072562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Alternatively, research into pharmacotherapeutic interventions continue to evolve and develop through research.</w:t>
      </w:r>
    </w:p>
    <w:p w14:paraId="1F046C53" w14:textId="2291D1BE" w:rsidR="00725627" w:rsidRDefault="00725627"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b/>
        <w:t>Following the ADHD link to HD, drugs such as atomoxetine have been research</w:t>
      </w:r>
      <w:r w:rsidR="00EC1DB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ed</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with promise</w:t>
      </w:r>
      <w:r w:rsidR="00EC1DB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as demonstrated by improved performance, post-treatment, on the UCLA Hoarding Severity Scale (</w:t>
      </w:r>
      <w:r w:rsidR="00445A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U</w:t>
      </w:r>
      <w:r w:rsidR="00EC1DB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HSS) (Grassi </w:t>
      </w:r>
      <w:r w:rsidR="00EC1DBD">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sidR="00EC1DB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2016). Conversely, studies researching the impact of fluoxetine have not been as successful, so the promise surrounding pharmacotherapeutic interventions needs to be met with caution.</w:t>
      </w:r>
      <w:r w:rsidR="00FE200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It is also imperative that any treatment programme for HD is underpinned by a theoretical model.</w:t>
      </w:r>
    </w:p>
    <w:p w14:paraId="121668CE" w14:textId="6EC20F8E" w:rsidR="00FE200B" w:rsidRDefault="00FE200B"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b/>
        <w:t xml:space="preserve">The most widely utilised of these is the Cognitive Behavioural Model of Compulsive Hoarding (CBMH) (Frost and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Hartl</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1996).</w:t>
      </w:r>
      <w:r w:rsidR="00445A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CBMH has been interlaced into CBT treatments for HD and such treatments incorporate the </w:t>
      </w:r>
      <w:r w:rsidR="00AA40E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viewpoint that</w:t>
      </w:r>
      <w:r w:rsidR="00445A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HD </w:t>
      </w:r>
      <w:r w:rsidR="007F4D9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develops from information processing deficits and that HD is a multifaceted construct (Raines, </w:t>
      </w:r>
      <w:proofErr w:type="spellStart"/>
      <w:r w:rsidR="007F4D9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Timpano</w:t>
      </w:r>
      <w:proofErr w:type="spellEnd"/>
      <w:r w:rsidR="007F4D9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Schmidt, 2014). However, there are numerous arguments countering the efficacy of this therapeutic model and these will be critically discussed later </w:t>
      </w:r>
      <w:r w:rsidR="00AA40E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in this paper. Essentially, credible and empirically approved HD treatment and theory are required to incorporate robust assessment measures.</w:t>
      </w:r>
    </w:p>
    <w:p w14:paraId="25DBA1EA" w14:textId="4A6C9037" w:rsidR="00AA40E5" w:rsidRDefault="00AA40E5"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b/>
        <w:t xml:space="preserve">Acknowledging the formal diagnosis of HD in DSM-5, OCD validated assessment tools are no longer recommended to measure HD diagnostic </w:t>
      </w:r>
      <w:r w:rsidR="00032A2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positioning</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(Frost and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Hristova</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2011).</w:t>
      </w:r>
      <w:r w:rsidR="003556D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C067B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Additionally</w:t>
      </w:r>
      <w:r w:rsidR="003556D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the Clutter Image Rating (CIR) Scale ascertains HD severity without home-based clinical interventions (</w:t>
      </w:r>
      <w:proofErr w:type="spellStart"/>
      <w:r w:rsidR="003556D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Sagayadevan</w:t>
      </w:r>
      <w:proofErr w:type="spellEnd"/>
      <w:r w:rsidR="003556D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3556DA">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sidR="004E02B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2016).</w:t>
      </w:r>
      <w:r w:rsidR="00AC68D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8C5B9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One advantage of the CIR is the </w:t>
      </w:r>
      <w:r w:rsidR="008C5B9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mechanism to detect and separate clutter-based difficulties from other HD symptoms (Dozier and Ayers, 2015)</w:t>
      </w:r>
      <w:r w:rsidR="007C710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also correlates well with the UHSS. Opposingly, the correlative compatibility with the Saving Inventory-Revised (SI-R) has been queried (</w:t>
      </w:r>
      <w:proofErr w:type="spellStart"/>
      <w:r w:rsidR="007C710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Sagayadeyan</w:t>
      </w:r>
      <w:proofErr w:type="spellEnd"/>
      <w:r w:rsidR="007C710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7C7104">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sidR="007C710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2016).</w:t>
      </w:r>
    </w:p>
    <w:p w14:paraId="33738C8A" w14:textId="34272108" w:rsidR="007C7104" w:rsidRDefault="007C7104"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b/>
        <w:t>The SI-R is renowned for being the most widely utilised assessment tool for HD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Kellman</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-McFarlane</w:t>
      </w:r>
      <w:r w:rsidR="000545C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0545C3">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2019</w:t>
      </w:r>
      <w:r w:rsidR="000545C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B5165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Furthermore, relational correlations with the Beck Anxiety Inventory (BAI) and the Beck Depression Inventory-II (BDI-II) (Lee </w:t>
      </w:r>
      <w:r w:rsidR="00B51653">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sidR="00B5165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2016) enable co-morbidities of HD to be identified and the HD </w:t>
      </w:r>
      <w:r w:rsidR="00C067B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and co-morbidities treated accordingly</w:t>
      </w:r>
      <w:r w:rsidR="00B5165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203E7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However, the same research had to modify the SI-R to the</w:t>
      </w:r>
      <w:r w:rsidR="00AC644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twenty-one-point Saving Inventory-Revised (SIR-21)</w:t>
      </w:r>
      <w:r w:rsidR="00203E7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to enable this fit and further limitations to the SI-R have been identified</w:t>
      </w:r>
      <w:r w:rsidR="00AC644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within research</w:t>
      </w:r>
      <w:r w:rsidR="00C067B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p>
    <w:p w14:paraId="61143E14" w14:textId="6DC82930" w:rsidR="00203E79" w:rsidRDefault="001E3589"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203E7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 l</w:t>
      </w:r>
      <w:r w:rsidR="00203E7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imitation is the consistency of the SI-R to identify symptom severity during assessment (Lee </w:t>
      </w:r>
      <w:r w:rsidR="00203E79">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sidR="00203E7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2016), which has the potential to impact on how HD presentation is recorded and treated. </w:t>
      </w:r>
      <w:r w:rsidR="00C067B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w:t>
      </w:r>
      <w:r w:rsidR="0031384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ross-generational cut-off scores are inconsistent, rendering the younger generation harder to diagnose with the SI-R (</w:t>
      </w:r>
      <w:proofErr w:type="spellStart"/>
      <w:r w:rsidR="0031384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Kellman</w:t>
      </w:r>
      <w:proofErr w:type="spellEnd"/>
      <w:r w:rsidR="0031384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-McFarlane </w:t>
      </w:r>
      <w:r w:rsidR="0031384E">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31384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2019). Similarly, the CIR has been queried regarding generational consistency (</w:t>
      </w:r>
      <w:proofErr w:type="spellStart"/>
      <w:r w:rsidR="0031384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Sagayadevan</w:t>
      </w:r>
      <w:proofErr w:type="spellEnd"/>
      <w:r w:rsidR="0031384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31384E">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sidR="0031384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2016), which raises concerns </w:t>
      </w:r>
      <w:r w:rsidR="006A124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regarding</w:t>
      </w:r>
      <w:r w:rsidR="0031384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the number of non and misdiagnosis of HD. Furthermore, q</w:t>
      </w:r>
      <w:r w:rsidR="00AC644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uestions remain regarding how the SI-R performs in different cultures</w:t>
      </w:r>
      <w:r w:rsidR="006A124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ethnic backgrounds</w:t>
      </w:r>
      <w:r w:rsidR="0031384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p>
    <w:p w14:paraId="686C6E49" w14:textId="132D0902" w:rsidR="007243BE" w:rsidRDefault="007243BE"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b/>
      </w:r>
      <w:r w:rsidR="001E358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reason that culture specific assessment tools have been developed so that those</w:t>
      </w:r>
      <w:r w:rsidR="004A792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diagnosed</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with HD can obtain suitable treatment in different cultures.</w:t>
      </w:r>
      <w:r w:rsidR="00AF1EA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1E358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w:t>
      </w:r>
      <w:r w:rsidR="00AF1EA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tool which has been further adapted over the last ten years is the Hoarding Rating Scale-Interview (HRS-I). This </w:t>
      </w:r>
      <w:r w:rsidR="00AF1EA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is a five item, semi-structured interview, which lasts for between five and ten minutes (</w:t>
      </w:r>
      <w:proofErr w:type="spellStart"/>
      <w:r w:rsidR="00AF1EA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Tolin</w:t>
      </w:r>
      <w:proofErr w:type="spellEnd"/>
      <w:r w:rsidR="00AF1EA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Frost and </w:t>
      </w:r>
      <w:proofErr w:type="spellStart"/>
      <w:r w:rsidR="00AF1EA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Steketee</w:t>
      </w:r>
      <w:proofErr w:type="spellEnd"/>
      <w:r w:rsidR="00AF1EA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2010) and measures clutter; difficulty discarding; acquisition; distress and impairment. The HRS-I is </w:t>
      </w:r>
      <w:r w:rsidR="001E358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an</w:t>
      </w:r>
      <w:r w:rsidR="00AF1EA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example of a Westernised measure which has been adapted to cultural presentation.</w:t>
      </w:r>
    </w:p>
    <w:p w14:paraId="525987CA" w14:textId="30573FBA" w:rsidR="007C7789" w:rsidRDefault="007C7789"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b/>
        <w:t>To reflect cultural differences in Japan, the Japanese version of the HRS-I has been devised (HRS-SR-J). In terms of correlations with other diagnostic measures, the HRS</w:t>
      </w:r>
      <w:r w:rsidR="001F77A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-SR-J performed more proficiently with culturally similar measures for HD, the Japanese version of the Saving Inventory-Revised (SI-R-J) (</w:t>
      </w:r>
      <w:bookmarkStart w:id="0" w:name="_Hlk38278039"/>
      <w:proofErr w:type="spellStart"/>
      <w:r w:rsidR="001F77A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Tsuchiyagaito</w:t>
      </w:r>
      <w:bookmarkEnd w:id="0"/>
      <w:proofErr w:type="spellEnd"/>
      <w:r w:rsidR="001F77A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1F77A7">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sidR="001F77A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2017).</w:t>
      </w:r>
      <w:r w:rsidR="00BD689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This is compared to poor correlations with more global measures, such as the Patient Health Questionnaire-9 (PHQ-9) and the Generalised Anxiety Disorder-7 (GAD-7). These anomalies demonstrate that more research into how culture impacts HD </w:t>
      </w:r>
      <w:r w:rsidR="0004141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symptoms</w:t>
      </w:r>
      <w:r w:rsidR="00BD689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w:t>
      </w:r>
      <w:r w:rsidR="0004141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treatment outcomes is</w:t>
      </w:r>
      <w:r w:rsidR="00BD689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required (Dozier and Ayers, 2015). Evidently, treatment could be impaired for a patient taking a Western-valid</w:t>
      </w:r>
      <w:r w:rsidR="0004141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ated</w:t>
      </w:r>
      <w:r w:rsidR="00BD689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04141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measure</w:t>
      </w:r>
      <w:r w:rsidR="00BD689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who originates from an African or Asian background. Nevertheless, assessment remains pivotal in the HD treatment pathway.</w:t>
      </w:r>
    </w:p>
    <w:p w14:paraId="531D94D3" w14:textId="681FF325" w:rsidR="00122213" w:rsidRDefault="00290E76"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b/>
        <w:t xml:space="preserve">As previously stated, CBT </w:t>
      </w:r>
      <w:r w:rsidR="00EF58C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is the most utilised treatment for HD (Uhm </w:t>
      </w:r>
      <w:r w:rsidR="00EF58CF">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EF58C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2016)</w:t>
      </w:r>
      <w:r w:rsidR="00AF425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has consequently received empirical validation and acknowledgement. Critically, CBT constructively influences the hemodynamic</w:t>
      </w:r>
      <w:r w:rsidR="006F792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flow in the </w:t>
      </w:r>
      <w:proofErr w:type="gramStart"/>
      <w:r w:rsidR="006F792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brain</w:t>
      </w:r>
      <w:proofErr w:type="gramEnd"/>
      <w:r w:rsidR="006F792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w:t>
      </w:r>
      <w:r w:rsidR="00F6145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this impacts </w:t>
      </w:r>
      <w:r w:rsidR="00CC08C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the manifestation of HD</w:t>
      </w:r>
      <w:r w:rsidR="006F792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roofErr w:type="spellStart"/>
      <w:r w:rsidR="006F792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Tolin</w:t>
      </w:r>
      <w:proofErr w:type="spellEnd"/>
      <w:r w:rsidR="006F792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6F7927">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sidR="006F792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2012). This after participants had undergone a functional magnetic </w:t>
      </w:r>
      <w:r w:rsidR="00350B3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resonance</w:t>
      </w:r>
      <w:r w:rsidR="006F792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imaging task </w:t>
      </w:r>
      <w:r w:rsidR="00350B3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(fMRI) regarding acquiring and discarding decision-making processes and the consequential impact on brain activity.</w:t>
      </w:r>
      <w:r w:rsidR="00F170D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2F22DB36" w14:textId="57AEDBAE" w:rsidR="00290E76" w:rsidRDefault="00F170D1" w:rsidP="0012221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Such findings develop the catalogue of </w:t>
      </w:r>
      <w:r w:rsidR="003A0F1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positive efficacy research in CBT treating HD</w:t>
      </w:r>
      <w:r w:rsidR="00CC08C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12221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This is further emphasised by sixty-eight percent demonstrating clinical improvement and </w:t>
      </w:r>
      <w:r w:rsidR="0012221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with forty-one percent in the significant clinical improvement category (</w:t>
      </w:r>
      <w:proofErr w:type="spellStart"/>
      <w:r w:rsidR="0012221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Steketee</w:t>
      </w:r>
      <w:proofErr w:type="spellEnd"/>
      <w:r w:rsidR="0012221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122213">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12221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2010), this statistically emphasises the efficacious nature of CBT. H</w:t>
      </w:r>
      <w:r w:rsidR="003A0F1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owever, early treatment in youth is challenging, due to a lack of research and no empirical validation for </w:t>
      </w:r>
      <w:r w:rsidR="0094306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any treatment </w:t>
      </w:r>
      <w:r w:rsidR="006473A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for</w:t>
      </w:r>
      <w:r w:rsidR="0094306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HD in adolescents (McKay, 2016).</w:t>
      </w:r>
    </w:p>
    <w:p w14:paraId="2021BF0F" w14:textId="44D6EE23" w:rsidR="006473A6" w:rsidRPr="006F7927" w:rsidRDefault="006473A6"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b/>
        <w:t>Given that evidence suggests that the development of HD begins from ages ten to twenty, it is an anomaly that a HD diagnosis cannot be</w:t>
      </w:r>
      <w:r w:rsidR="00CC08C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constructively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explored before age twenty</w:t>
      </w:r>
      <w:r w:rsidR="00C9277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Furthermore, twenty-three percent of patients suggest the onset of HD diagnosis post forty (Dozier, Porter and Ayers, 2015).</w:t>
      </w:r>
      <w:r w:rsidR="001212A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These statistics demonstrate the need for more research into all possible treatments and interventions for HD, to improve what are poor treatment outcomes for this client group (Raines </w:t>
      </w:r>
      <w:r w:rsidR="001212AB">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1212A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2014). </w:t>
      </w:r>
    </w:p>
    <w:p w14:paraId="1973064F" w14:textId="55953089" w:rsidR="00324E06" w:rsidRDefault="002F44AE" w:rsidP="00546D7F">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Researchers and theorists who hold a bias towards CBT have strongly argued that CBT does improve treatment outcomes and is adequately efficacious (Mathews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2016).</w:t>
      </w:r>
      <w:r w:rsidR="00B27D5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Indeed, </w:t>
      </w:r>
      <w:r w:rsidR="00CC08C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G</w:t>
      </w:r>
      <w:r w:rsidR="00B27D5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roup</w:t>
      </w:r>
      <w:r w:rsidR="00CC08C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w:t>
      </w:r>
      <w:r w:rsidR="00B27D5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ognitive </w:t>
      </w:r>
      <w:r w:rsidR="00CC08C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w:t>
      </w:r>
      <w:r w:rsidR="007705F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ehavioural</w:t>
      </w:r>
      <w:r w:rsidR="00B27D5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CC08C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w:t>
      </w:r>
      <w:r w:rsidR="00B27D5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herapy (G-CBT) extends the benefits of CBT further. This is demonstrated by lowering costs and constructively </w:t>
      </w:r>
      <w:r w:rsidR="006630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impacting co</w:t>
      </w:r>
      <w:r w:rsidR="00CC08C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6630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morbidities whilst tacking isolation and self-defeating behaviours like guilt and shame (O’Connor </w:t>
      </w:r>
      <w:r w:rsidR="00663036">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6630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2018).</w:t>
      </w:r>
      <w:r w:rsidR="00F24CB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Moreover, G-CBT can </w:t>
      </w:r>
      <w:r w:rsidR="00ED7E3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remove</w:t>
      </w:r>
      <w:r w:rsidR="00F24CB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the requirement for home-based clinical assessments and treatments (Gilliam </w:t>
      </w:r>
      <w:r w:rsidR="00F24CB9">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sidR="00F24CB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2011), which again reduces costs of therapeutic intervention.</w:t>
      </w:r>
    </w:p>
    <w:p w14:paraId="3F07270C" w14:textId="7B629CD6" w:rsidR="001B184F" w:rsidRDefault="00ED7E33" w:rsidP="00ED7E3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Cir</w:t>
      </w:r>
      <w:r w:rsidR="0080060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umventing</w:t>
      </w:r>
      <w:r w:rsidR="00324E0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this process is also assisted by internet-based interventions of which a therapist can assess HD severity by</w:t>
      </w:r>
      <w:r w:rsidR="007705F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viewing</w:t>
      </w:r>
      <w:r w:rsidR="00324E0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photographs of a hoard, prior to treatment (Frost and </w:t>
      </w:r>
      <w:proofErr w:type="spellStart"/>
      <w:r w:rsidR="00324E0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Hristova</w:t>
      </w:r>
      <w:proofErr w:type="spellEnd"/>
      <w:r w:rsidR="00324E0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2011). </w:t>
      </w:r>
      <w:r w:rsidR="007705F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Subsequently, the use of internet-based interventions </w:t>
      </w:r>
      <w:r w:rsidR="00D108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has scope to compliment G-CBT and CBT (Fitzpatrick </w:t>
      </w:r>
      <w:r w:rsidR="00D10836">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sidR="00D108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2018; Ivanov </w:t>
      </w:r>
      <w:r w:rsidR="00D10836">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D108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2018)</w:t>
      </w:r>
      <w:r w:rsidR="004C438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add to the durability of the existing twenty-six session CBT model (</w:t>
      </w:r>
      <w:proofErr w:type="spellStart"/>
      <w:r w:rsidR="004C438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Muroff</w:t>
      </w:r>
      <w:proofErr w:type="spellEnd"/>
      <w:r w:rsidR="004C438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4C4384">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4C438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2014).</w:t>
      </w:r>
      <w:r w:rsidR="001B184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Furthermore, </w:t>
      </w:r>
      <w:r w:rsidR="001B184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cognitive behavioural therapy delivered by webcam (CBT-W) shows early promise (</w:t>
      </w:r>
      <w:proofErr w:type="spellStart"/>
      <w:r w:rsidR="001B184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Muroff</w:t>
      </w:r>
      <w:proofErr w:type="spellEnd"/>
      <w:r w:rsidR="001B184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w:t>
      </w:r>
      <w:proofErr w:type="spellStart"/>
      <w:r w:rsidR="001B184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Steketee</w:t>
      </w:r>
      <w:proofErr w:type="spellEnd"/>
      <w:r w:rsidR="001B184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2018). This could be especially helpful for those with a comorbidity of agoraphobia or social phobia to receive treatment. However, this is best utilised with a laptop computer to give wider scope of the hoard and to maintain sessional fluidity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so this would not be beneficial to all.</w:t>
      </w:r>
      <w:r w:rsidR="00BC684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10286933" w14:textId="1B6E9FDF" w:rsidR="00BC684C" w:rsidRDefault="00BC684C" w:rsidP="001B184F">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It is this flexibility within CBT which is one reason for prominence within the HD field</w:t>
      </w:r>
      <w:r w:rsidR="001B184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By targeting cognitive patterns of avoidance, therapeutically working on the axiological philosophy of value and working with HD related neuropsychological dysfunction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Brakoulias</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Milicevic, 2015), the aim is to alter maladaptive processes and behaviours.</w:t>
      </w:r>
      <w:r w:rsidR="001B184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Nevertheless, for all the empirical validation and researchers who pledge allegiance to the efficacy of CBT, there are also limitations to the modality</w:t>
      </w:r>
      <w:r w:rsidR="005646C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including a lack of therapists with advanced training</w:t>
      </w:r>
      <w:r w:rsidR="00B2362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(Uhm </w:t>
      </w:r>
      <w:r w:rsidR="00B23629">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sidR="00B2362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2016). Furthermore,</w:t>
      </w:r>
      <w:r w:rsidR="005646C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the</w:t>
      </w:r>
      <w:r w:rsidR="00B2362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expensive</w:t>
      </w:r>
      <w:r w:rsidR="005646C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cost</w:t>
      </w:r>
      <w:r w:rsidR="00B2362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(Frost, </w:t>
      </w:r>
      <w:proofErr w:type="spellStart"/>
      <w:r w:rsidR="00B2362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Pekareva-Kochergina</w:t>
      </w:r>
      <w:proofErr w:type="spellEnd"/>
      <w:r w:rsidR="00B2362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w:t>
      </w:r>
      <w:proofErr w:type="spellStart"/>
      <w:r w:rsidR="00B2362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Maxner</w:t>
      </w:r>
      <w:proofErr w:type="spellEnd"/>
      <w:r w:rsidR="00B2362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2011)</w:t>
      </w:r>
      <w:r w:rsidR="005646C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of the empirically validated and durable twenty-six session CBT course (</w:t>
      </w:r>
      <w:proofErr w:type="spellStart"/>
      <w:r w:rsidR="005646C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Muroff</w:t>
      </w:r>
      <w:proofErr w:type="spellEnd"/>
      <w:r w:rsidR="005646C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5646CC">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sidR="005646C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2014)</w:t>
      </w:r>
      <w:r w:rsidR="005735F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are a barrier to treatment.</w:t>
      </w:r>
    </w:p>
    <w:p w14:paraId="3081EC98" w14:textId="42C16644" w:rsidR="00947C7C" w:rsidRDefault="00947C7C" w:rsidP="001B184F">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One of the utmost authorities on HD, Professor Randy Frost, has stated the promise surrounding CBT treatment</w:t>
      </w:r>
      <w:r w:rsidR="008363D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(Frost, 2010)</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in alignment with CBMH (Frost and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Hartl</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1996). However, there is a bias within this recommendation, given that Professor Frost co-devised the very model which is being advocated</w:t>
      </w:r>
      <w:r w:rsidR="008363D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Moreover, it has been established that CBT does not produce clinically significant improvements </w:t>
      </w:r>
      <w:r w:rsidR="00983C0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for</w:t>
      </w:r>
      <w:r w:rsidR="008363D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w:t>
      </w:r>
      <w:r w:rsidR="00983C0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he older generation</w:t>
      </w:r>
      <w:r w:rsidR="008363D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diagnosed with HD </w:t>
      </w:r>
      <w:r w:rsidR="00983C0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(Ayers </w:t>
      </w:r>
      <w:r w:rsidR="00983C0F">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983C0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2011).</w:t>
      </w:r>
      <w:r w:rsidR="00E0017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Given the empirical findings that relational depth, trust and feeling listened to, contribute towards conducive therapeutic outcomes for those with HD (McKay, 2016), this aligns more with a person-centred model than a CBT model of therapy.</w:t>
      </w:r>
    </w:p>
    <w:p w14:paraId="107D15EC" w14:textId="3A719563" w:rsidR="00E00171" w:rsidRDefault="00E00171" w:rsidP="001B184F">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 xml:space="preserve">The </w:t>
      </w:r>
      <w:r w:rsidR="00ED7E3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limitation</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 surrounding CBT continue into the post DSM-5 discourse regarding impulsiveness</w:t>
      </w:r>
      <w:r w:rsidR="0044242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inattention</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w:t>
      </w:r>
      <w:r w:rsidR="0044242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how ADHD related</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trait</w:t>
      </w:r>
      <w:r w:rsidR="0044242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impact treat</w:t>
      </w:r>
      <w:r w:rsidR="0044242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ment of</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HD.</w:t>
      </w:r>
      <w:r w:rsidR="0044242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This is disadvantageous because inattention in particular, is a measure of the level of hoarding severity (Baldwin, Whitford and Grisham, 2018) and it is a concern that CBT does not consider the impact of these traits enough, during treatment (</w:t>
      </w:r>
      <w:proofErr w:type="spellStart"/>
      <w:r w:rsidR="0044242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Timpano</w:t>
      </w:r>
      <w:proofErr w:type="spellEnd"/>
      <w:r w:rsidR="0044242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442429">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8E0D8D">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8E0D8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2013</w:t>
      </w:r>
      <w:r w:rsidR="002E2FC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w:t>
      </w:r>
      <w:r w:rsidR="008E0D8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720DF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9E559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Consequently</w:t>
      </w:r>
      <w:r w:rsidR="00720DF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there is an argument that CBT does not treat the emotional constructs</w:t>
      </w:r>
      <w:r w:rsidR="009E559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feelings which contribute to HD behaviours.</w:t>
      </w:r>
    </w:p>
    <w:p w14:paraId="0C64269C" w14:textId="2CD63F6C" w:rsidR="009E5597" w:rsidRDefault="009E5597" w:rsidP="001B184F">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This is because more pronounced levels of emotional responses and stronger emotional reactions make discarding more challenging (Shaw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2015</w:t>
      </w:r>
      <w:r w:rsidR="00762FC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E3730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This is especially evident during the processes of saving and acquiring (</w:t>
      </w:r>
      <w:proofErr w:type="spellStart"/>
      <w:r w:rsidR="00E3730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Timpano</w:t>
      </w:r>
      <w:proofErr w:type="spellEnd"/>
      <w:r w:rsidR="00E3730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E37309">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E3730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2014) and occurs concurrently with a lower threshold for negative emotions</w:t>
      </w:r>
      <w:r w:rsidR="00B3607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ED7E3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Fu</w:t>
      </w:r>
      <w:r w:rsidR="00B3607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r</w:t>
      </w:r>
      <w:r w:rsidR="00ED7E3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thermore</w:t>
      </w:r>
      <w:r w:rsidR="00B3607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the emotional damage caused by early-life trauma, abuse and material deprivation can impact HD vulnerability and severity (Chou</w:t>
      </w:r>
      <w:r w:rsidR="00B36074">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et al</w:t>
      </w:r>
      <w:r w:rsidR="00B3607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2018</w:t>
      </w:r>
      <w:r w:rsidR="00734CD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w:t>
      </w:r>
      <w:r w:rsidR="00B3607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and requires treating to enhance long-term therapeutic outcomes. However, material deprivation has been questioned as a HD trigger</w:t>
      </w:r>
      <w:r w:rsidR="00DE1EF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DE1EF2" w:rsidRPr="00DE1EF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Landau</w:t>
      </w:r>
      <w:r w:rsidR="00DE1EF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DE1EF2">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sidR="00DE1EF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2011) </w:t>
      </w:r>
      <w:r w:rsidR="00B3607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that requires acknowledgement within a treatment model</w:t>
      </w:r>
      <w:r w:rsidR="00DE1EF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although this was prior to the standalone diagnosis in DSM-5.</w:t>
      </w:r>
    </w:p>
    <w:p w14:paraId="5D5DE54E" w14:textId="78CF06B0" w:rsidR="00C24144" w:rsidRDefault="00C24144" w:rsidP="001B184F">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The emotional facet of </w:t>
      </w:r>
      <w:r w:rsidR="0046148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HD plays a significant rol</w:t>
      </w:r>
      <w:r w:rsidR="005735F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w:t>
      </w:r>
      <w:r w:rsidR="0046148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in the condition, given the disassociation between perception and emotion (</w:t>
      </w:r>
      <w:proofErr w:type="spellStart"/>
      <w:r w:rsidR="0046148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Zakrzewski</w:t>
      </w:r>
      <w:proofErr w:type="spellEnd"/>
      <w:r w:rsidR="0046148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46148E">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46148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2018).</w:t>
      </w:r>
      <w:r w:rsidR="0048180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This is</w:t>
      </w:r>
      <w:r w:rsidR="002568B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especially</w:t>
      </w:r>
      <w:r w:rsidR="0048180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pertinent for hoarders with anthropomorphic tendencies</w:t>
      </w:r>
      <w:r w:rsidR="002568B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who place human emotion and feeling into inanimate objects</w:t>
      </w:r>
      <w:r w:rsidR="0023436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is further attached to HD behaviours (Burgess, Graves and Frost, 2018)</w:t>
      </w:r>
      <w:r w:rsidR="002568B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Anthropomorphism is an indicator of HD severity and it is this emotional attachment that bypasses the CBT model</w:t>
      </w:r>
      <w:r w:rsidR="005646C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However, despite the prominence of CBT in the </w:t>
      </w:r>
      <w:r w:rsidR="005646C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HD field, alternative and combination treatments have been further developed in the last decade.</w:t>
      </w:r>
    </w:p>
    <w:p w14:paraId="32F88A14" w14:textId="0898C859" w:rsidR="000071C4" w:rsidRDefault="000071C4" w:rsidP="001B184F">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One such treatment is the buried in treasures workshop (BIT), which consists of high structure treatment and a short-term level of support (Frost, Ruby and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Shuer</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2012</w:t>
      </w:r>
      <w:r w:rsidR="00903AC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B849C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BIT is a biblio-based treatment which can be administered in a peer-led format</w:t>
      </w:r>
      <w:r w:rsidR="004C31A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which demonstrates similar therapeutic results as therapist- led treatments (Mathews </w:t>
      </w:r>
      <w:r w:rsidR="004C31A2">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sidR="004C31A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2016; </w:t>
      </w:r>
      <w:proofErr w:type="spellStart"/>
      <w:r w:rsidR="004C31A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Linkovski</w:t>
      </w:r>
      <w:proofErr w:type="spellEnd"/>
      <w:r w:rsidR="004C31A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4C31A2">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4C31A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2018).</w:t>
      </w:r>
      <w:r w:rsidR="009F48D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This thirteen-week programme offers group support in a non-clinical setting and facilitates treatment in a fiscally productive manner. Furthermore, BIT has a good level of flexibility, as with CBT, and amalgamates with other modalities to provide a more holistic treatment programme for HD (Frost, Ruby and </w:t>
      </w:r>
      <w:proofErr w:type="spellStart"/>
      <w:r w:rsidR="009F48D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Shuer</w:t>
      </w:r>
      <w:proofErr w:type="spellEnd"/>
      <w:r w:rsidR="009F48D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2012). Opposingly, this flexibility is also a limitation to BIT.</w:t>
      </w:r>
    </w:p>
    <w:p w14:paraId="684AC48A" w14:textId="68E759B5" w:rsidR="009F48D2" w:rsidRDefault="009F48D2" w:rsidP="001B184F">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As with CBT, the requirement for combination therapy demonstrates that BIT</w:t>
      </w:r>
      <w:r w:rsidR="005601C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as a singular treatment for HD</w:t>
      </w:r>
      <w:r w:rsidR="005601C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is inadequate</w:t>
      </w:r>
      <w:r w:rsidR="001E778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By requiring CBT and de-cluttering sessions within the home (</w:t>
      </w:r>
      <w:proofErr w:type="spellStart"/>
      <w:r w:rsidR="001E778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Linkovski</w:t>
      </w:r>
      <w:proofErr w:type="spellEnd"/>
      <w:r w:rsidR="001E778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1E7787">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1E778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2018), it is evident that the efficacious nature of BIT has a cut-off point. Moreover, following BIT treatment, the SI-R only recorded a small decrease in clinical presentation of 9% (Frost, Ruby and </w:t>
      </w:r>
      <w:proofErr w:type="spellStart"/>
      <w:r w:rsidR="001E778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Shuer</w:t>
      </w:r>
      <w:proofErr w:type="spellEnd"/>
      <w:r w:rsidR="001E778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2012). However, a significant limitation to is the lack of empirical research conducted thus far and more research would enable an accurate insight into the functionality of BIT. </w:t>
      </w:r>
    </w:p>
    <w:p w14:paraId="689F920B" w14:textId="29EA8374" w:rsidR="004140BB" w:rsidRDefault="004140BB" w:rsidP="001B184F">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Concurrent with treatments such as BIT and CBT, pharmacotherapy has been found to have an increasing role within the treatment of HD. As some pharmacotherapeutic interventions, work in conjunction with CBT (Saxena, 2011)</w:t>
      </w:r>
      <w:r w:rsidR="002E2F3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this gives scope to include appropriate input to tackle neurocognitive deficiencies in HD patients alongside other </w:t>
      </w:r>
      <w:r w:rsidR="002E2F3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modalities (</w:t>
      </w:r>
      <w:proofErr w:type="spellStart"/>
      <w:r w:rsidR="002E2F3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Tolin</w:t>
      </w:r>
      <w:proofErr w:type="spellEnd"/>
      <w:r w:rsidR="002E2F3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2011).</w:t>
      </w:r>
      <w:r w:rsidR="00001A1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In terms of specifics, atomoxetine has demonstrated promise in treat</w:t>
      </w:r>
      <w:r w:rsidR="005F73D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ing HD symptoms.</w:t>
      </w:r>
    </w:p>
    <w:p w14:paraId="253707CB" w14:textId="422FD4FF" w:rsidR="00EA3B83" w:rsidRDefault="005F73DA" w:rsidP="00EA3B8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Atomoxetine</w:t>
      </w:r>
      <w:r w:rsidR="004C4A9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an ADHD medication,</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recorded clinically significant reductions on the UHSS as hoarding symptoms declined by </w:t>
      </w:r>
      <w:r w:rsidR="005601C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forty-one</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percent, in mean terms, with concurrent results demonstrating a</w:t>
      </w:r>
      <w:r w:rsidR="001279C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nineteen</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percent reduction in inattention and impulsive symptoms</w:t>
      </w:r>
      <w:r w:rsidR="004C4A9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(Grassi </w:t>
      </w:r>
      <w:r w:rsidR="004C4A97">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sidR="004C4A9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2016). As HD is linked with neurocognitive impairment (</w:t>
      </w:r>
      <w:proofErr w:type="spellStart"/>
      <w:r w:rsidR="004C4A9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Tolin</w:t>
      </w:r>
      <w:proofErr w:type="spellEnd"/>
      <w:r w:rsidR="004C4A9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Villavicencio, 2011), the potential treatment outcomes are promising</w:t>
      </w:r>
      <w:r w:rsidR="009B1C9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given the increase in </w:t>
      </w:r>
      <w:r w:rsidR="001279C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post-treatment </w:t>
      </w:r>
      <w:r w:rsidR="009B1C9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global functioning (Grassi </w:t>
      </w:r>
      <w:r w:rsidR="009B1C9A">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sidR="009B1C9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2016)</w:t>
      </w:r>
      <w:r w:rsidR="004C4A9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EF53B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Conversely, as with CBT and BIT, there are limitations to the pharmacotherapeutic approach.</w:t>
      </w:r>
      <w:r w:rsidR="00EA3B8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9B1C9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w:t>
      </w:r>
      <w:r w:rsidR="004C4A9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here is no neurophysiological overlap between ADHD and HD</w:t>
      </w:r>
      <w:r w:rsidR="009B1C9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(Baldwin, Whitford and Grisham, 2018)</w:t>
      </w:r>
      <w:r w:rsidR="004C4A9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1E358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however,</w:t>
      </w:r>
      <w:r w:rsidR="004C4A9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the link between atomoxetine</w:t>
      </w:r>
      <w:r w:rsidR="00EA3B8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other pharmacological interventions for HD</w:t>
      </w:r>
      <w:r w:rsidR="004C4A9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9B1C9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and positive treatment results requires a cautious approach.</w:t>
      </w:r>
      <w:r w:rsidR="00EA3B8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379296C5" w14:textId="669DF497" w:rsidR="006813DB" w:rsidRPr="00187F5F" w:rsidRDefault="006230CA" w:rsidP="00EA3B8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As with all the modalities discussed, the thematic commonality of a singular treatment being adequate to successfully treat HD is applicable to pharmacotherapy.</w:t>
      </w:r>
      <w:r w:rsidR="002E3E8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Consequently, pharmacotherapy cannot sustain treatment without another modality concurrently treating HD and essentially, both CBT and pharmacotherapy provide strongest results when amalgamated (Saxena, 2011). Furthermore</w:t>
      </w:r>
      <w:r w:rsidR="006813D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2E3E8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the UHSS scale used to demonstrate positive results for atomoxetine treatment</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6813D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had a smaller number of questions regarding acquisition habits. Critically, with no manualised instructions for assessors, the UHSS was rendered insufficient in assessing HD</w:t>
      </w:r>
      <w:r w:rsidR="00425CE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as</w:t>
      </w:r>
      <w:r w:rsidR="006813D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the second version of the UCLA Hoarding Severity Scale was devised (UHSS-2)</w:t>
      </w:r>
      <w:r w:rsidR="00187F5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(Saxena </w:t>
      </w:r>
      <w:r w:rsidR="00187F5F">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187F5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2015).</w:t>
      </w:r>
    </w:p>
    <w:p w14:paraId="24C1CF9C" w14:textId="6D6F5B76" w:rsidR="005F73DA" w:rsidRDefault="00EA3B83" w:rsidP="00EA3B8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 xml:space="preserve">An alternative treatment utilising </w:t>
      </w:r>
      <w:r w:rsidR="001348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elective </w:t>
      </w:r>
      <w:r w:rsidR="001348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erotonin </w:t>
      </w:r>
      <w:r w:rsidR="001348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R</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euptake </w:t>
      </w:r>
      <w:r w:rsidR="001348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nhibitors (SSRI) ha</w:t>
      </w:r>
      <w:r w:rsidR="002E3E8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so far been proven ineffective (Frost, 2010), but more detailed and scrutinised research may change this</w:t>
      </w:r>
      <w:r w:rsidR="0021409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1348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w:t>
      </w:r>
      <w:r w:rsidR="0073555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sychostimulant medications are a future treatment option (</w:t>
      </w:r>
      <w:proofErr w:type="spellStart"/>
      <w:r w:rsidR="0073555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Tolin</w:t>
      </w:r>
      <w:proofErr w:type="spellEnd"/>
      <w:r w:rsidR="0073555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Villavicencio, 2011), </w:t>
      </w:r>
      <w:r w:rsidR="001E358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however, by contrast, </w:t>
      </w:r>
      <w:r w:rsidR="0073555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as with SSRI’s, more research into the treatment role and efficacy of pharmaceuticals is needed</w:t>
      </w:r>
      <w:r w:rsidR="003906C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roofErr w:type="spellStart"/>
      <w:r w:rsidR="003906C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Brakoulias</w:t>
      </w:r>
      <w:proofErr w:type="spellEnd"/>
      <w:r w:rsidR="003906C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roofErr w:type="spellStart"/>
      <w:r w:rsidR="003906C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Eslick</w:t>
      </w:r>
      <w:proofErr w:type="spellEnd"/>
      <w:r w:rsidR="003906C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w:t>
      </w:r>
      <w:proofErr w:type="spellStart"/>
      <w:r w:rsidR="003906C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Starcevic</w:t>
      </w:r>
      <w:proofErr w:type="spellEnd"/>
      <w:r w:rsidR="003906C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2015)</w:t>
      </w:r>
      <w:r w:rsidR="0073555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Critically, a further theme spanning the treatment catalogue for HD is the paucity of </w:t>
      </w:r>
      <w:r w:rsidR="001348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modalities which focus on emotions</w:t>
      </w:r>
      <w:r w:rsidR="0073555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p>
    <w:p w14:paraId="76ED7D38" w14:textId="0A149291" w:rsidR="00425CEE" w:rsidRDefault="00425CEE" w:rsidP="00EA3B8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It has been established that the level and extent of emotional baselines and reactions would benefit a HD treatment regimen (Crone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2019).</w:t>
      </w:r>
      <w:r w:rsidR="0018105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1348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Significant</w:t>
      </w:r>
      <w:r w:rsidR="0018105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overstimulation of the emotional sectors of the brain trigger the symptoms of HD, which causes </w:t>
      </w:r>
      <w:r w:rsidR="001348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elevated</w:t>
      </w:r>
      <w:r w:rsidR="0018105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emotional responses and reactions, thus enhancing HD presentation (Shaw </w:t>
      </w:r>
      <w:r w:rsidR="0018105E">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sidR="0018105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2015). </w:t>
      </w:r>
      <w:r w:rsidR="007F2EF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Some emotions, such as aggression, can be described as mediatory emotions within </w:t>
      </w:r>
      <w:r w:rsidR="001348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 </w:t>
      </w:r>
      <w:r w:rsidR="007F2EF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HD treatment context. Therefore, these emotions play</w:t>
      </w:r>
      <w:r w:rsidR="001E358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7F2EF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 pivotal role in amalgamating life trauma and HD</w:t>
      </w:r>
      <w:r w:rsidR="00FE797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roofErr w:type="spellStart"/>
      <w:r w:rsidR="00FE797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Mathes</w:t>
      </w:r>
      <w:proofErr w:type="spellEnd"/>
      <w:r w:rsidR="00FE797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FE7975">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FE797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2018), highlighting the necessity for the inclusion of a therapy to treat these emotions. </w:t>
      </w:r>
      <w:r w:rsidR="002476E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However, this does not diminish the need for </w:t>
      </w:r>
      <w:r w:rsidR="00E2716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CBT and pharmacology to tackle deficient cognition (Uhm </w:t>
      </w:r>
      <w:r w:rsidR="00E27160">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E2716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2016) and treating by means of decluttering sessions (</w:t>
      </w:r>
      <w:proofErr w:type="spellStart"/>
      <w:r w:rsidR="00E2716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Linkovski</w:t>
      </w:r>
      <w:proofErr w:type="spellEnd"/>
      <w:r w:rsidR="00E2716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E27160">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E2716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2018).</w:t>
      </w:r>
      <w:r w:rsidR="009A608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Ideally, research and philosophy can amalgamate to </w:t>
      </w:r>
      <w:r w:rsidR="0091142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find</w:t>
      </w:r>
      <w:r w:rsidR="009A608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the best treatment for HD.</w:t>
      </w:r>
    </w:p>
    <w:p w14:paraId="3CA2AE7A" w14:textId="6B8AEFC6" w:rsidR="0013146D" w:rsidRDefault="0091142D" w:rsidP="00EA3B8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D</w:t>
      </w:r>
      <w:r w:rsidR="009A608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espite the limitations of both qualitative and quantitative research methods, no method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should be</w:t>
      </w:r>
      <w:r w:rsidR="009A608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disregarded </w:t>
      </w:r>
      <w:r w:rsidR="009A608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and</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that</w:t>
      </w:r>
      <w:r w:rsidR="009A608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all pathways of research re</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quire exploration</w:t>
      </w:r>
      <w:r w:rsidR="009A608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This is because those with HD have subjective knowledge of an individual reality (</w:t>
      </w:r>
      <w:proofErr w:type="spellStart"/>
      <w:r w:rsidR="009A608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Hamati-Ataya</w:t>
      </w:r>
      <w:proofErr w:type="spellEnd"/>
      <w:r w:rsidR="009A608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2012), meaning the key to treatment outcomes is in</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ternal to</w:t>
      </w:r>
      <w:r w:rsidR="009A608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A241C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the individual with HD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treatment needs to be empathic of this</w:t>
      </w:r>
      <w:r w:rsidR="00A241C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14554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As each case is unique in presentation and each researcher holds </w:t>
      </w:r>
      <w:r w:rsidR="0014554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conscious and unconscious biases, it is advantageous to use different measures to cover various contexts and perspectives (</w:t>
      </w:r>
      <w:proofErr w:type="spellStart"/>
      <w:r w:rsidR="0014554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Panhwar</w:t>
      </w:r>
      <w:proofErr w:type="spellEnd"/>
      <w:r w:rsidR="0014554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Ansari and Shah, 2017).</w:t>
      </w:r>
      <w:r w:rsidR="00A15DD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w:t>
      </w:r>
      <w:r w:rsidR="00A15DD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 with any research and philosophical approach</w:t>
      </w:r>
      <w:r w:rsidR="0004191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to HD treatment</w:t>
      </w:r>
      <w:r w:rsidR="00A15DD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1E358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implications</w:t>
      </w:r>
      <w:r w:rsidR="00A15DD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are evident.</w:t>
      </w:r>
    </w:p>
    <w:p w14:paraId="10387CF6" w14:textId="1D95874C" w:rsidR="009940A7" w:rsidRDefault="009940A7" w:rsidP="00EA3B8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For significant and meaningful findings to contribute to improving future HD treatment outcomes, it is imperative that a researcher is knowledgeable in both quantitative and qualitative research methods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Hadi</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Closs</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4733A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2016)</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whilst </w:t>
      </w:r>
      <w:r w:rsidR="0091142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adopting</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 person-centred approach.</w:t>
      </w:r>
      <w:r w:rsidR="004733A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Furthermore, the validity and robustness of the mixed-method design is </w:t>
      </w:r>
      <w:r w:rsidR="0091142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crucial</w:t>
      </w:r>
      <w:r w:rsidR="0087002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4733A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it </w:t>
      </w:r>
      <w:r w:rsidR="0091142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has been</w:t>
      </w:r>
      <w:r w:rsidR="004733A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argued that the design is not stringent enough </w:t>
      </w:r>
      <w:r w:rsidR="0087002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to facilitate</w:t>
      </w:r>
      <w:r w:rsidR="004733A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meaningful findings (</w:t>
      </w:r>
      <w:proofErr w:type="spellStart"/>
      <w:r w:rsidR="004733A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Wanqing</w:t>
      </w:r>
      <w:proofErr w:type="spellEnd"/>
      <w:r w:rsidR="004733A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2014). Finally, the paucity of mixed-methods, multilevel research is inhibiting understanding of how efficacious this approach is and which designs fit the appropriate context </w:t>
      </w:r>
      <w:r w:rsidR="003515F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(Headley and Piano Clark, 2020).</w:t>
      </w:r>
      <w:r w:rsidR="00FE195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Essentially, underpinning research philosophy and treatment, </w:t>
      </w:r>
      <w:r w:rsidR="001E358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must</w:t>
      </w:r>
      <w:r w:rsidR="00FE195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be an empirically validated theory.</w:t>
      </w:r>
    </w:p>
    <w:p w14:paraId="3085B863" w14:textId="20E45402" w:rsidR="0040090C" w:rsidRDefault="00E92E44" w:rsidP="0012221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CBMH</w:t>
      </w:r>
      <w:r w:rsidR="00FC08B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(Frost and </w:t>
      </w:r>
      <w:proofErr w:type="spellStart"/>
      <w:r w:rsidR="00FC08B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Hartl</w:t>
      </w:r>
      <w:proofErr w:type="spellEnd"/>
      <w:r w:rsidR="00FC08B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1996) appears the predominant theory which underpins HD treatment.</w:t>
      </w:r>
      <w:r w:rsidR="0005057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Frost and </w:t>
      </w:r>
      <w:proofErr w:type="spellStart"/>
      <w:r w:rsidR="0005057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Hartl</w:t>
      </w:r>
      <w:proofErr w:type="spellEnd"/>
      <w:r w:rsidR="0005057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(1996) state that this theory focuses on decision-making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deficits,</w:t>
      </w:r>
      <w:r w:rsidR="0005057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organisational and categorisation deficits and challenges with memory.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The decision-making criteria correlates well with Cumulative Prospect Theory (CPT) (Tversky and Kahneman, 1992), which can be further used to gain a more significant understanding of decision-making processes</w:t>
      </w:r>
      <w:r w:rsidR="008D619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roofErr w:type="spellStart"/>
      <w:r w:rsidR="008D619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Aranovich</w:t>
      </w:r>
      <w:proofErr w:type="spellEnd"/>
      <w:r w:rsidR="008D619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8D619F">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8D619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2017)</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within HD and to aid treatment</w:t>
      </w:r>
      <w:r w:rsidR="00E76FA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AA622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Furthermore, the processes of acquiring and saving indefinitely delays having to make discarding choices, and this delay buffers the fear of making a mistake (Frost and </w:t>
      </w:r>
      <w:proofErr w:type="spellStart"/>
      <w:r w:rsidR="00AA622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Hartl</w:t>
      </w:r>
      <w:proofErr w:type="spellEnd"/>
      <w:r w:rsidR="00AA622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1996)</w:t>
      </w:r>
      <w:r w:rsidR="005E534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due to a lack of confidence in memory</w:t>
      </w:r>
      <w:r w:rsidR="00AA622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5E534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339C615F" w14:textId="77777777" w:rsidR="001E3589" w:rsidRDefault="001E3589" w:rsidP="0012221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51277A8A" w14:textId="77777777" w:rsidR="001E3589" w:rsidRDefault="001E3589" w:rsidP="0012221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33A4271F" w14:textId="1150505B" w:rsidR="00CE5BB7" w:rsidRDefault="00CE5BB7" w:rsidP="0012221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CE5BB7">
        <w:drawing>
          <wp:inline distT="0" distB="0" distL="0" distR="0" wp14:anchorId="277F5FAE" wp14:editId="5C864FFB">
            <wp:extent cx="4838700" cy="4933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38700" cy="4933950"/>
                    </a:xfrm>
                    <a:prstGeom prst="rect">
                      <a:avLst/>
                    </a:prstGeom>
                  </pic:spPr>
                </pic:pic>
              </a:graphicData>
            </a:graphic>
          </wp:inline>
        </w:drawing>
      </w:r>
    </w:p>
    <w:p w14:paraId="5BCBBD75" w14:textId="43290BDD" w:rsidR="00CE5BB7" w:rsidRPr="00EF28E4" w:rsidRDefault="00EF28E4" w:rsidP="00122213">
      <w:pPr>
        <w:pStyle w:val="NormalWeb"/>
        <w:spacing w:before="192" w:beforeAutospacing="0" w:after="120" w:afterAutospacing="0" w:line="480" w:lineRule="auto"/>
        <w:ind w:firstLine="720"/>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Fig. 1. Cognitive-</w:t>
      </w:r>
      <w:r w:rsidR="00C4209F">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w:t>
      </w:r>
      <w:r>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ehavioural </w:t>
      </w:r>
      <w:r w:rsidR="00C4209F">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w:t>
      </w:r>
      <w:r>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odel of </w:t>
      </w:r>
      <w:r w:rsidR="00C4209F">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w:t>
      </w:r>
      <w:r>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oarding </w:t>
      </w:r>
      <w:r w:rsidR="00C4209F">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D</w:t>
      </w:r>
      <w:r>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isorder </w:t>
      </w:r>
      <w:r w:rsidR="00C4209F">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w:t>
      </w:r>
      <w:r>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ymptoms (Wh</w:t>
      </w:r>
      <w:r w:rsidR="00234474">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ea</w:t>
      </w:r>
      <w:r>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ton, 2016).</w:t>
      </w:r>
    </w:p>
    <w:p w14:paraId="792FD521" w14:textId="77777777" w:rsidR="00CE5BB7" w:rsidRDefault="00CE5BB7" w:rsidP="0012221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68872A86" w14:textId="59E9C568" w:rsidR="00AA6225" w:rsidRDefault="00AA6225" w:rsidP="00CE5BB7">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These challenges around executive functionin</w:t>
      </w:r>
      <w:r w:rsidR="00944D8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g equate to an over-categorisation of items</w:t>
      </w:r>
      <w:r w:rsidR="00C4209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944D8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 inability to competently </w:t>
      </w:r>
      <w:proofErr w:type="gramStart"/>
      <w:r w:rsidR="00C4209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plan</w:t>
      </w:r>
      <w:r w:rsidR="00944D8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C4209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ahead</w:t>
      </w:r>
      <w:proofErr w:type="gramEnd"/>
      <w:r w:rsidR="00C4209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944D8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(Grisham </w:t>
      </w:r>
      <w:r w:rsidR="00944D8C">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944D8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2010)</w:t>
      </w:r>
      <w:r w:rsidR="00546D7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w:t>
      </w:r>
      <w:r w:rsidR="00944D8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inhibits life quality</w:t>
      </w:r>
      <w:r w:rsidR="00546D7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all of which CBMH framework looks to correct.</w:t>
      </w:r>
      <w:r w:rsidR="0040090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CBMH can also work in conjunction with the Axes of Value Model (AVM)</w:t>
      </w:r>
      <w:r w:rsidR="0048575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by ascertaining and categorising the </w:t>
      </w:r>
      <w:r w:rsidR="00C4209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axiology</w:t>
      </w:r>
      <w:r w:rsidR="0048575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of individual items within a hoard (</w:t>
      </w:r>
      <w:proofErr w:type="spellStart"/>
      <w:r w:rsidR="0048575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Nordsletten</w:t>
      </w:r>
      <w:proofErr w:type="spellEnd"/>
      <w:r w:rsidR="0048575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w:t>
      </w:r>
      <w:proofErr w:type="spellStart"/>
      <w:r w:rsidR="0048575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Mataix</w:t>
      </w:r>
      <w:proofErr w:type="spellEnd"/>
      <w:r w:rsidR="0048575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-Cols, 2012)</w:t>
      </w:r>
      <w:r w:rsidR="00C4209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which</w:t>
      </w:r>
      <w:r w:rsidR="0048575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further demonstrates </w:t>
      </w:r>
      <w:r w:rsidR="0048575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positive correlations with other theoretical models.</w:t>
      </w:r>
      <w:r w:rsidR="00870EB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DC743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Although a substantial and credible model, there are inevitable limitations.</w:t>
      </w:r>
    </w:p>
    <w:p w14:paraId="3A767A43" w14:textId="32A4ABC1" w:rsidR="00485750" w:rsidRDefault="00696C59" w:rsidP="00BC160A">
      <w:pPr>
        <w:pStyle w:val="NormalWeb"/>
        <w:spacing w:before="192" w:beforeAutospacing="0" w:after="120" w:afterAutospacing="0" w:line="480" w:lineRule="auto"/>
        <w:ind w:firstLine="720"/>
        <w:jc w:val="cente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696C59">
        <w:rPr>
          <w:noProof/>
        </w:rPr>
        <w:drawing>
          <wp:inline distT="0" distB="0" distL="0" distR="0" wp14:anchorId="51543F72" wp14:editId="08515132">
            <wp:extent cx="2667000" cy="3086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67000" cy="3086100"/>
                    </a:xfrm>
                    <a:prstGeom prst="rect">
                      <a:avLst/>
                    </a:prstGeom>
                  </pic:spPr>
                </pic:pic>
              </a:graphicData>
            </a:graphic>
          </wp:inline>
        </w:drawing>
      </w:r>
    </w:p>
    <w:p w14:paraId="6040852D" w14:textId="6CED8B12" w:rsidR="000B7307" w:rsidRPr="00696C59" w:rsidRDefault="00BC160A" w:rsidP="005E5342">
      <w:pPr>
        <w:pStyle w:val="NormalWeb"/>
        <w:spacing w:before="192" w:beforeAutospacing="0" w:after="120" w:afterAutospacing="0" w:line="480" w:lineRule="auto"/>
        <w:ind w:firstLine="720"/>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696C59">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Fig.</w:t>
      </w:r>
      <w:r w:rsidR="00C4209F">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w:t>
      </w:r>
      <w:r w:rsidR="00696C59">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The Axes of Value Model (Pearce, 1998; </w:t>
      </w:r>
      <w:proofErr w:type="spellStart"/>
      <w:r w:rsidR="00696C59">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Nordsletten</w:t>
      </w:r>
      <w:proofErr w:type="spellEnd"/>
      <w:r w:rsidR="00696C59">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w:t>
      </w:r>
      <w:proofErr w:type="spellStart"/>
      <w:r w:rsidR="00696C59">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Mataix</w:t>
      </w:r>
      <w:proofErr w:type="spellEnd"/>
      <w:r w:rsidR="00696C59">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-Cols, 2012).</w:t>
      </w:r>
    </w:p>
    <w:p w14:paraId="72AF49FC" w14:textId="56C1A4CA" w:rsidR="00DC743D" w:rsidRDefault="00DC743D" w:rsidP="00696C59">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CBMH does not encompass </w:t>
      </w:r>
      <w:r w:rsidR="00DB531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the importance of early development</w:t>
      </w:r>
      <w:r w:rsidR="00C4209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al</w:t>
      </w:r>
      <w:r w:rsidR="00DB531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difficulties within the framework. As this can lead to subsequent anthropomorphic factors related to HD, treating the emotion behind the amalgamation of individualistic behaviour and HD symptoms, can potentially enable a positive therapeutic outcome (Kyrios </w:t>
      </w:r>
      <w:r w:rsidR="00DB531A">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DB531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2018).</w:t>
      </w:r>
      <w:r w:rsidR="00E45B6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These outcomes could be further enhanced by including person-centred counselling within the framework</w:t>
      </w:r>
      <w:r w:rsidR="001653F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151CE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w:t>
      </w:r>
      <w:r w:rsidR="00E45B6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he significance of emotions</w:t>
      </w:r>
      <w:r w:rsidR="001653F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feelings</w:t>
      </w:r>
      <w:r w:rsidR="00E45B6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within HD severity and triggers (</w:t>
      </w:r>
      <w:proofErr w:type="spellStart"/>
      <w:r w:rsidR="001653F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Timpano</w:t>
      </w:r>
      <w:proofErr w:type="spellEnd"/>
      <w:r w:rsidR="001653F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1653FD">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w:t>
      </w:r>
      <w:r w:rsidR="001653FD" w:rsidRPr="001653F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al</w:t>
      </w:r>
      <w:r w:rsidR="001653F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2013a; </w:t>
      </w:r>
      <w:proofErr w:type="spellStart"/>
      <w:r w:rsidR="001653FD" w:rsidRPr="001653F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Timpano</w:t>
      </w:r>
      <w:proofErr w:type="spellEnd"/>
      <w:r w:rsidR="001653F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1653FD">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w:t>
      </w:r>
      <w:r w:rsidR="001653FD" w:rsidRPr="001653F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al</w:t>
      </w:r>
      <w:r w:rsidR="001653F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2014; </w:t>
      </w:r>
      <w:r w:rsidR="00E45B61" w:rsidRPr="001653F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Shaw</w:t>
      </w:r>
      <w:r w:rsidR="00E45B6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E45B61">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E45B6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2015</w:t>
      </w:r>
      <w:r w:rsidR="001653F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would have more treatment significance for unresolved trauma within HD. </w:t>
      </w:r>
    </w:p>
    <w:p w14:paraId="7ED23C86" w14:textId="6AE845DB" w:rsidR="001653FD" w:rsidRDefault="001E3589" w:rsidP="005E5342">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24364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CBT is the gold standard of HD treatment (</w:t>
      </w:r>
      <w:proofErr w:type="spellStart"/>
      <w:r w:rsidR="0024364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Steketee</w:t>
      </w:r>
      <w:proofErr w:type="spellEnd"/>
      <w:r w:rsidR="0024364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243640">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24364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2010; Kress </w:t>
      </w:r>
      <w:r w:rsidR="00243640">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24364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2016), this model </w:t>
      </w:r>
      <w:r w:rsidR="002F6DB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suffers from inconsistencies in efficacy, with some empirical studies reporting </w:t>
      </w:r>
      <w:r w:rsidR="002F6DB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model-related durability (</w:t>
      </w:r>
      <w:proofErr w:type="spellStart"/>
      <w:r w:rsidR="002F6DB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Muroff</w:t>
      </w:r>
      <w:proofErr w:type="spellEnd"/>
      <w:r w:rsidR="002F6DB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2F6DB3">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2F6DB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2014) and other studies evidencing poor performance</w:t>
      </w:r>
      <w:r w:rsidR="0031304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2F6DB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post-treatment (Frost, 2010). Therefore, the consistent reliability of the CBMH framework is questionable.</w:t>
      </w:r>
      <w:r w:rsidR="00D65C6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Further to this, as the link between HD and ADHD becomes more empirically established (</w:t>
      </w:r>
      <w:proofErr w:type="spellStart"/>
      <w:r w:rsidR="00D65C6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Tolin</w:t>
      </w:r>
      <w:proofErr w:type="spellEnd"/>
      <w:r w:rsidR="00D65C6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Villavicencio, 2011;</w:t>
      </w:r>
      <w:r w:rsidR="00AB22C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Baldwin, Whitford and Grisham, 2018), CBMH could benefit from </w:t>
      </w:r>
      <w:r w:rsidR="00417E2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incorporating the change of relationship </w:t>
      </w:r>
      <w:r w:rsidR="005367B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from </w:t>
      </w:r>
      <w:r w:rsidR="00417E2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OCD to ADHD.</w:t>
      </w:r>
      <w:r w:rsidR="003509B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Despite these limitations</w:t>
      </w:r>
      <w:r w:rsidR="00EA25C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integral and positive correlations with other theories </w:t>
      </w:r>
      <w:r w:rsidR="0031304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remain</w:t>
      </w:r>
      <w:r w:rsidR="00EA25C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 strength of CBMH.</w:t>
      </w:r>
    </w:p>
    <w:p w14:paraId="59BD5E11" w14:textId="29A9381D" w:rsidR="008C5CA4" w:rsidRDefault="008C5CA4" w:rsidP="005E5342">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Attachment </w:t>
      </w:r>
      <w:r w:rsidR="001E358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heory</w:t>
      </w:r>
      <w:r w:rsidR="00FD06E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(AT)</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(Bowlby, 19</w:t>
      </w:r>
      <w:r w:rsidR="001E339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7</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9) continues to play a prominent role in understanding HD and anthropomorphic tendencies.</w:t>
      </w:r>
      <w:r w:rsidR="00FD06E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Through the last ten years of research, the understanding that not only can an unhealthy attachment be detrimental</w:t>
      </w:r>
      <w:r w:rsidR="00CC6F7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to HD symptoms</w:t>
      </w:r>
      <w:r w:rsidR="00FD06E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(Roster, 2015)</w:t>
      </w:r>
      <w:r w:rsidR="00CC6F7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but also to treatment outcomes. Research of HD and AT have demonstrated anxious attachment elevates decision-making symptoms, whereas avoidant attachment does not (Crone </w:t>
      </w:r>
      <w:r w:rsidR="00CC6F73">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CC6F7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2019). Therefore, a therapeutic target would revolve around reducing unhealthy and insecure attachments, to begin to alleviate symptoms (</w:t>
      </w:r>
      <w:proofErr w:type="spellStart"/>
      <w:r w:rsidR="00CC6F7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Danet</w:t>
      </w:r>
      <w:proofErr w:type="spellEnd"/>
      <w:r w:rsidR="00CC6F7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w:t>
      </w:r>
      <w:proofErr w:type="spellStart"/>
      <w:r w:rsidR="00CC6F7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Secouet</w:t>
      </w:r>
      <w:proofErr w:type="spellEnd"/>
      <w:r w:rsidR="00CC6F7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2018)</w:t>
      </w:r>
      <w:r w:rsidR="00AC688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Intriguingly, AT has provided the framework to find that females have more dysfunctional attachments with HD</w:t>
      </w:r>
      <w:r w:rsidR="0031304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AC688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with greater HD severity (Neave, </w:t>
      </w:r>
      <w:r w:rsidR="00AC6887">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AC688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2016)</w:t>
      </w:r>
      <w:r w:rsidR="0031304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AC688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and</w:t>
      </w:r>
      <w:r w:rsidR="0000366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31304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that AT </w:t>
      </w:r>
      <w:r w:rsidR="0000366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continues to facilitate a therapeutic understanding of HD</w:t>
      </w:r>
      <w:r w:rsidR="00CE275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alongside CBT theory</w:t>
      </w:r>
      <w:r w:rsidR="0000366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roofErr w:type="spellStart"/>
      <w:r w:rsidR="0000366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Mathes</w:t>
      </w:r>
      <w:proofErr w:type="spellEnd"/>
      <w:r w:rsidR="0000366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003666">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00366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2020).</w:t>
      </w:r>
    </w:p>
    <w:p w14:paraId="3788AB33" w14:textId="111C87F1" w:rsidR="00BC160A" w:rsidRDefault="00BC160A" w:rsidP="005E5342">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0E97D5D0" w14:textId="71F234F2" w:rsidR="00BC160A" w:rsidRDefault="00BC160A" w:rsidP="005E5342">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2A15AD9B" w14:textId="77777777" w:rsidR="00BC160A" w:rsidRDefault="00BC160A" w:rsidP="005E5342">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5DB46A3A" w14:textId="02D79236" w:rsidR="0031304C" w:rsidRDefault="0031304C" w:rsidP="005E5342">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2DFE657B" w14:textId="71F4620C" w:rsidR="00BC160A" w:rsidRPr="00BC160A" w:rsidRDefault="00CE275A" w:rsidP="00BC160A">
      <w:pPr>
        <w:pStyle w:val="NormalWeb"/>
        <w:spacing w:before="192" w:beforeAutospacing="0" w:after="120" w:afterAutospacing="0" w:line="480" w:lineRule="auto"/>
        <w:ind w:firstLine="720"/>
        <w:jc w:val="both"/>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CE275A">
        <w:drawing>
          <wp:inline distT="0" distB="0" distL="0" distR="0" wp14:anchorId="31910D2B" wp14:editId="65FE9058">
            <wp:extent cx="4931410" cy="48387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31410" cy="4838700"/>
                    </a:xfrm>
                    <a:prstGeom prst="rect">
                      <a:avLst/>
                    </a:prstGeom>
                  </pic:spPr>
                </pic:pic>
              </a:graphicData>
            </a:graphic>
          </wp:inline>
        </w:drawing>
      </w:r>
    </w:p>
    <w:p w14:paraId="7B6B737D" w14:textId="71D5B144" w:rsidR="0031304C" w:rsidRPr="00CE275A" w:rsidRDefault="00CE275A" w:rsidP="005E5342">
      <w:pPr>
        <w:pStyle w:val="NormalWeb"/>
        <w:spacing w:before="192" w:beforeAutospacing="0" w:after="120" w:afterAutospacing="0" w:line="480" w:lineRule="auto"/>
        <w:ind w:firstLine="720"/>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Fig.3. </w:t>
      </w:r>
      <w:r w:rsidRPr="00CE275A">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Integration of attachment disturbances in cognitive behavio</w:t>
      </w:r>
      <w:r>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ur</w:t>
      </w:r>
      <w:r w:rsidRPr="00CE275A">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al models of HD</w:t>
      </w:r>
      <w:r>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roofErr w:type="spellStart"/>
      <w:r>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Mathes</w:t>
      </w:r>
      <w:proofErr w:type="spellEnd"/>
      <w:r>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sz w:val="18"/>
          <w:szCs w:val="18"/>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2020).</w:t>
      </w:r>
    </w:p>
    <w:p w14:paraId="30339AEE" w14:textId="77777777" w:rsidR="0031304C" w:rsidRDefault="0031304C" w:rsidP="005E5342">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09803B3F" w14:textId="2F44BF88" w:rsidR="004B536F" w:rsidRDefault="004B536F" w:rsidP="00CE275A">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 broader understanding of such a complex condition will have implications for practice. </w:t>
      </w:r>
      <w:r w:rsidR="005502B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Firstly, by furthering the need </w:t>
      </w:r>
      <w:r w:rsidR="0023447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for</w:t>
      </w:r>
      <w:r w:rsidR="005502B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 person-centred treatment option in the HD field, more emphasis on allocating the right combination of therapy is essential (Ivanov </w:t>
      </w:r>
      <w:r w:rsidR="005502B2">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5502B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2018), as CBT and G-CBT are not compatible with all (Uhm </w:t>
      </w:r>
      <w:r w:rsidR="005502B2">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5502B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2016).</w:t>
      </w:r>
      <w:r w:rsidR="00EA672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Secondly, the HD correlation with ADHD </w:t>
      </w:r>
      <w:r w:rsidR="0023447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requires</w:t>
      </w:r>
      <w:r w:rsidR="00EA672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further exploration to determine how and if this incorporates into </w:t>
      </w:r>
      <w:r w:rsidR="00EA672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treatment models (</w:t>
      </w:r>
      <w:proofErr w:type="spellStart"/>
      <w:r w:rsidR="00EA672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Tolin</w:t>
      </w:r>
      <w:proofErr w:type="spellEnd"/>
      <w:r w:rsidR="00EA672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2011). Thirdly, </w:t>
      </w:r>
      <w:r w:rsidR="0069746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to highlight the efficacy of alternative HD treatments, such as BIT, and</w:t>
      </w:r>
      <w:r w:rsidR="0023447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to assess</w:t>
      </w:r>
      <w:r w:rsidR="0069746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the requirement for emotion-based therapies. Fourthly, to show cultural differences in HD presentation, and to encourage further investigation into this phenomenon (Dozier and Ayers, 2015). Finally, to add to the catalogue of research which enables a better understanding of HD (Wheaton, 2016).</w:t>
      </w:r>
    </w:p>
    <w:p w14:paraId="79EB083F" w14:textId="1CAAE5BF" w:rsidR="001B6C8F" w:rsidRDefault="001B6C8F" w:rsidP="005E5342">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Concurrent with practice implications, run the limitations of this review. To exemplify, various modality biases (Frost,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Pekareva-Kochergina</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Maxner</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2011; O’Connor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2018) inhibit research findings to </w:t>
      </w:r>
      <w:r w:rsidR="0023447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accommodate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research agenda. Moreover, gender and demographical pools have limited research scope. Therefore, an eighty-six percent female gender dominance in a study will not reflect cross- gender HD treatment outcomes (O’Connor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2018). </w:t>
      </w:r>
      <w:r w:rsidR="000849D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R</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esults have been</w:t>
      </w:r>
      <w:r w:rsidR="000849D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further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impacted by dropout rates and a lack of post-study data to evaluate long-term treatment outcomes (Mathews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2018)</w:t>
      </w:r>
      <w:r w:rsidR="0038010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concurrent with </w:t>
      </w:r>
      <w:r w:rsidR="0038010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certain studies assimilating data from small sample groups (</w:t>
      </w:r>
      <w:r w:rsidR="007215E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Grassi </w:t>
      </w:r>
      <w:r w:rsidR="007215EC">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w:t>
      </w:r>
      <w:r w:rsidR="007215EC" w:rsidRPr="007215E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al</w:t>
      </w:r>
      <w:r w:rsidR="007215E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2016; </w:t>
      </w:r>
      <w:proofErr w:type="spellStart"/>
      <w:r w:rsidR="00380100" w:rsidRPr="007215E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Muroff</w:t>
      </w:r>
      <w:proofErr w:type="spellEnd"/>
      <w:r w:rsidR="0038010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w:t>
      </w:r>
      <w:proofErr w:type="spellStart"/>
      <w:r w:rsidR="0038010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Steketee</w:t>
      </w:r>
      <w:proofErr w:type="spellEnd"/>
      <w:r w:rsidR="0038010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2018).</w:t>
      </w:r>
      <w:r w:rsidR="007215E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These limitations coincide with non-clinical participant pools restricting the quality of research findings (Raines </w:t>
      </w:r>
      <w:r w:rsidR="007215EC">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7215E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2014).</w:t>
      </w:r>
    </w:p>
    <w:p w14:paraId="2DCDF866" w14:textId="4729BA07" w:rsidR="004B1DD5" w:rsidRDefault="004B1DD5" w:rsidP="005E5342">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 proportion of the studies used have omitted relevant interventions within the research (Raines,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Timpano</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Schmidt, 2014), whilst relying on self-report measures, which depends on </w:t>
      </w:r>
      <w:r w:rsidR="000849D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poor</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personal insight in the HD population (Frost and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Hristova</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2011). </w:t>
      </w:r>
      <w:r w:rsidR="000849D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Additionally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some studies </w:t>
      </w:r>
      <w:r w:rsidR="003A086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that focused on cognitive functioning and impairment, did not conduct neuropsychological testing to measure functioning (</w:t>
      </w:r>
      <w:proofErr w:type="spellStart"/>
      <w:r w:rsidR="003A086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Tolin</w:t>
      </w:r>
      <w:proofErr w:type="spellEnd"/>
      <w:r w:rsidR="003A086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3A086A">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3A086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2018).</w:t>
      </w:r>
      <w:r w:rsidR="001A048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Critically, one significant factor which has accompanied these limitations is the change of HD diagnosis in </w:t>
      </w:r>
      <w:r w:rsidR="001A048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DSM-5 (Wheaton, 2016).</w:t>
      </w:r>
      <w:r w:rsidR="00F1336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Consequently, some of the research occurred before this diagnostic change, leading to different research </w:t>
      </w:r>
      <w:r w:rsidR="000849D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perceptions</w:t>
      </w:r>
      <w:r w:rsidR="00F1336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0849D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of</w:t>
      </w:r>
      <w:r w:rsidR="00F1336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HD. </w:t>
      </w:r>
    </w:p>
    <w:p w14:paraId="44A313BD" w14:textId="0FD7B759" w:rsidR="00F1336C" w:rsidRPr="003A086A" w:rsidRDefault="00F1336C" w:rsidP="005E5342">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In terms of researcher bias in this literature review, not every available research paper was used, condensing the scope of the findings. Furthermore, by</w:t>
      </w:r>
      <w:r w:rsidR="000849D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the researcher</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studying a person-centred modality of counselling, this may cause a bias towards that modality. </w:t>
      </w:r>
      <w:r w:rsidR="000849D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y approaching this research with a post-positivist philosophy, this has created bias against the possibility that a researcher or theorist are not intrinsically linked to the research. </w:t>
      </w:r>
      <w:r w:rsidR="000849D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his has impacted on </w:t>
      </w:r>
      <w:r w:rsidR="00392EA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researcher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perception of the utilised research</w:t>
      </w:r>
      <w:r w:rsidR="00392EA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the conclusions </w:t>
      </w:r>
      <w:r w:rsidR="000849D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that</w:t>
      </w:r>
      <w:r w:rsidR="00392EA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have been reached.</w:t>
      </w:r>
    </w:p>
    <w:p w14:paraId="6BF63067" w14:textId="5292E296" w:rsidR="0033156C" w:rsidRDefault="004734B8" w:rsidP="00E9176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In terms of future research in treating HD, there are numerous areas which warrant further analysis. Firstly, given the change of diagnosis for HD in the last ten years, </w:t>
      </w:r>
      <w:r w:rsidR="002E2FC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further research</w:t>
      </w:r>
      <w:r w:rsidR="000849D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around nosology</w:t>
      </w:r>
      <w:r w:rsidR="002E2FC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would enable better understanding of where HD sits in the medical field (</w:t>
      </w:r>
      <w:proofErr w:type="spellStart"/>
      <w:r w:rsidR="002E2FC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Timpano</w:t>
      </w:r>
      <w:proofErr w:type="spellEnd"/>
      <w:r w:rsidR="002E2FC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2E2FC4">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sidR="002E2FC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2013b). Secondly, </w:t>
      </w:r>
      <w:r w:rsidR="00416F5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researching emotional patterns and how emotions impact HD symptoms (</w:t>
      </w:r>
      <w:proofErr w:type="spellStart"/>
      <w:r w:rsidR="00416F5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Timpano</w:t>
      </w:r>
      <w:proofErr w:type="spellEnd"/>
      <w:r w:rsidR="00416F5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416F5B">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416F5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2014), whilst scrutinising where person-centred counselling fits into a treatment programme</w:t>
      </w:r>
      <w:r w:rsidR="000849D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would be ben</w:t>
      </w:r>
      <w:r w:rsidR="00BC759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w:t>
      </w:r>
      <w:r w:rsidR="000849D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ficial</w:t>
      </w:r>
      <w:r w:rsidR="00416F5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Thirdly, </w:t>
      </w:r>
      <w:r w:rsidR="00366C9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to</w:t>
      </w:r>
      <w:r w:rsidR="00416F5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acknowled</w:t>
      </w:r>
      <w:r w:rsidR="00366C9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ge</w:t>
      </w:r>
      <w:r w:rsidR="00416F5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 hoarder in a holistic manner, future research </w:t>
      </w:r>
      <w:r w:rsidR="00366C9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can incorporate self-identity (Chou </w:t>
      </w:r>
      <w:r w:rsidR="00366C9C">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366C9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2018a) and the interpersonal constructs into HD treatment. This to better understand HD impacted interactions and self-perception into treatment and to ascertain social and psychological constructs behind HD behaviours. </w:t>
      </w:r>
      <w:r w:rsidR="00386C5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However, it is the</w:t>
      </w:r>
      <w:r w:rsidR="009E558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emotional aspects of research in HD that require more specific </w:t>
      </w:r>
      <w:r w:rsidR="000849D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investigation</w:t>
      </w:r>
      <w:r w:rsidR="009E558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p>
    <w:p w14:paraId="37269A32" w14:textId="212CEA2E" w:rsidR="004734B8" w:rsidRDefault="00F832F2" w:rsidP="00D13D6A">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By researching the impact of emotional deprivation and the link to HD (Landau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2011), this could unlock a deeper understanding of the emotional deficits the hoard is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compensating for.</w:t>
      </w:r>
      <w:r w:rsidR="006C7DB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Interestingly, it would be beneficial to research how emotional responses alter in different cultures (</w:t>
      </w:r>
      <w:proofErr w:type="spellStart"/>
      <w:r w:rsidR="006C7DB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Sagayadevan</w:t>
      </w:r>
      <w:proofErr w:type="spellEnd"/>
      <w:r w:rsidR="006C7DB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6C7DB1">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6C7DB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2016)</w:t>
      </w:r>
      <w:r w:rsidR="00D13D6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whilst ascertaining how emotional profiles impact therapeutic interventions, on a cross-cultural basis (Lee </w:t>
      </w:r>
      <w:r w:rsidR="00D13D6A">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D13D6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2016). Essentially, this would provide data to track if the efficacy of for example, CBT, and if the efficacy is consistent on a cross-cultural basis. </w:t>
      </w:r>
      <w:r w:rsidR="00845A2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Nevertheless, there are further facets of HD treatment that require exploration.</w:t>
      </w:r>
    </w:p>
    <w:p w14:paraId="4E8F4C8A" w14:textId="3D167E2F" w:rsidR="00845A28" w:rsidRDefault="00845A28" w:rsidP="00EA3B8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Pharmacotherapy and the subsequent impact upon HD symptoms are one such area </w:t>
      </w:r>
      <w:r w:rsidR="00B0732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proofErr w:type="spellStart"/>
      <w:r w:rsidR="00B0732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Brakoulias</w:t>
      </w:r>
      <w:proofErr w:type="spellEnd"/>
      <w:r w:rsidR="00B0732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roofErr w:type="spellStart"/>
      <w:r w:rsidR="00B0732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Eslick</w:t>
      </w:r>
      <w:proofErr w:type="spellEnd"/>
      <w:r w:rsidR="00B0732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w:t>
      </w:r>
      <w:proofErr w:type="spellStart"/>
      <w:r w:rsidR="00B0732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Starcevic</w:t>
      </w:r>
      <w:proofErr w:type="spellEnd"/>
      <w:r w:rsidR="00B0732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2015)</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B0732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This is to achieve</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B0732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better understanding of which pharmacotherapeutic interventions work most effectively in HD treatment and how pharmacotherapy is best utilised </w:t>
      </w:r>
      <w:r w:rsidR="00B0732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with</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in other </w:t>
      </w:r>
      <w:r w:rsidR="00B0732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therapeutic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treatment models.</w:t>
      </w:r>
      <w:r w:rsidR="00B0732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0849D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G</w:t>
      </w:r>
      <w:r w:rsidR="0033156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iven the deficits in decision-making within the HD population, future research on how pharmacotherapy influences these processes would be beneficial (Saxena, 2011).</w:t>
      </w:r>
      <w:r w:rsidR="00E4053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Critically, there are no medications that are solely designed to treat HD and more research needs to be conducted on pharmacotherapeutic efficacy in randomised control trial testing (Kress </w:t>
      </w:r>
      <w:r w:rsidR="00E4053D">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E4053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2016).</w:t>
      </w:r>
      <w:r w:rsidR="00E9176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This is in conjunction with conducting more empirical research on collecting (</w:t>
      </w:r>
      <w:proofErr w:type="spellStart"/>
      <w:r w:rsidR="00E9176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Nordsletten</w:t>
      </w:r>
      <w:proofErr w:type="spellEnd"/>
      <w:r w:rsidR="00E9176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w:t>
      </w:r>
      <w:proofErr w:type="spellStart"/>
      <w:r w:rsidR="00E9176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Mataix</w:t>
      </w:r>
      <w:proofErr w:type="spellEnd"/>
      <w:r w:rsidR="00E9176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-Cols, 2012), to ensure that the boundary between collecting and clinical HD is further affirmed.</w:t>
      </w:r>
    </w:p>
    <w:p w14:paraId="22F3AB24" w14:textId="78F9444A" w:rsidR="0045162D" w:rsidRDefault="0045162D" w:rsidP="00EA3B8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38D8A167" w14:textId="77777777" w:rsidR="00BC160A" w:rsidRDefault="00BC160A" w:rsidP="0045162D">
      <w:pPr>
        <w:pStyle w:val="NormalWeb"/>
        <w:spacing w:before="192" w:beforeAutospacing="0" w:after="120" w:afterAutospacing="0" w:line="480" w:lineRule="auto"/>
        <w:ind w:firstLine="720"/>
        <w:jc w:val="cente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58C49106" w14:textId="77777777" w:rsidR="00BC160A" w:rsidRDefault="00BC160A" w:rsidP="0045162D">
      <w:pPr>
        <w:pStyle w:val="NormalWeb"/>
        <w:spacing w:before="192" w:beforeAutospacing="0" w:after="120" w:afterAutospacing="0" w:line="480" w:lineRule="auto"/>
        <w:ind w:firstLine="720"/>
        <w:jc w:val="cente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290D5D83" w14:textId="77777777" w:rsidR="00BC160A" w:rsidRDefault="00BC160A" w:rsidP="0045162D">
      <w:pPr>
        <w:pStyle w:val="NormalWeb"/>
        <w:spacing w:before="192" w:beforeAutospacing="0" w:after="120" w:afterAutospacing="0" w:line="480" w:lineRule="auto"/>
        <w:ind w:firstLine="720"/>
        <w:jc w:val="cente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3F007EEF" w14:textId="77777777" w:rsidR="00BC160A" w:rsidRDefault="00BC160A" w:rsidP="0045162D">
      <w:pPr>
        <w:pStyle w:val="NormalWeb"/>
        <w:spacing w:before="192" w:beforeAutospacing="0" w:after="120" w:afterAutospacing="0" w:line="480" w:lineRule="auto"/>
        <w:ind w:firstLine="720"/>
        <w:jc w:val="cente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0DBDBE47" w14:textId="00C920EB" w:rsidR="0045162D" w:rsidRPr="0045162D" w:rsidRDefault="0045162D" w:rsidP="0045162D">
      <w:pPr>
        <w:pStyle w:val="NormalWeb"/>
        <w:spacing w:before="192" w:beforeAutospacing="0" w:after="120" w:afterAutospacing="0" w:line="480" w:lineRule="auto"/>
        <w:ind w:firstLine="720"/>
        <w:jc w:val="cente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b/>
          <w:bCs/>
          <w:color w:val="000000" w:themeColor="text1"/>
          <w:kern w:val="24"/>
          <w:u w:val="single"/>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Conclusion</w:t>
      </w:r>
    </w:p>
    <w:p w14:paraId="5859CBD0" w14:textId="33AFF5EE" w:rsidR="000F3984" w:rsidRDefault="000F3984" w:rsidP="00EA3B8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In conclusion, HD remains a complex and multi-faceted disorder which impacts the quality </w:t>
      </w:r>
      <w:r w:rsidR="00522BE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life of those affected. Given the ground-breaking change to the diagnosis of HD in the DSM-5, this has contributed to a conflict surrounding the relationship HD shares with other disorders. More recent research findings have resulted in HD being further separated from OCD and more closely linked to ADHD.</w:t>
      </w:r>
    </w:p>
    <w:p w14:paraId="1989BACF" w14:textId="26F4B4B2" w:rsidR="00522BEE" w:rsidRDefault="00522BEE" w:rsidP="00EA3B8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This new relationship has enabled exploration of new treatments for HD</w:t>
      </w:r>
      <w:r w:rsidR="00F4082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such as the ADHD medication atomoxetine, to improve treatment outcomes and to work within other therapeutic modalities and theoretical models. </w:t>
      </w:r>
      <w:r w:rsidR="00215D5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w:t>
      </w:r>
      <w:r w:rsidR="00F4082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y identifying ADHD traits such as impulsivity and inattention as HD factors, this link can help advance future treatment for HD.</w:t>
      </w:r>
      <w:r w:rsidR="004A106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Cautiously, pharmacotherapeutic interventions require more research into efficacy and which medications are optimal for HD treatment. </w:t>
      </w:r>
      <w:r w:rsidR="00215D5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Significantly</w:t>
      </w:r>
      <w:r w:rsidR="004A106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the combination of CBT and pharmacotherapy remains particularly efficacious.</w:t>
      </w:r>
    </w:p>
    <w:p w14:paraId="0365F13F" w14:textId="2237D9F8" w:rsidR="004A106E" w:rsidRDefault="004A106E" w:rsidP="00EA3B8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CBT</w:t>
      </w:r>
      <w:r w:rsidR="0002624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w:t>
      </w:r>
      <w:r w:rsidR="00215D5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CBT variants</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remain the prominent therapy in the field and is underpinned by CBMH theory to enable correction of cognitive deficits. CBT continues to be empirically scrutinised </w:t>
      </w:r>
      <w:r w:rsidR="0002624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and during the last decade, has demonstrated fluctuating therapeutic outcomes in the HD field. This inconsistency is concerning, given the alignment that many prominent authorities on HD hold towards CBT and that therapist and peer-led treatments share similar efficacy levels. However, it is crucial to understand the positive therapeutic impact that CBT has on the cognitive deficits of this population, although it is the emotions behind the behaviours which remain under-treated.</w:t>
      </w:r>
    </w:p>
    <w:p w14:paraId="40B26B7A" w14:textId="790A9FC2" w:rsidR="002473B8" w:rsidRDefault="002473B8" w:rsidP="00EA3B8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 xml:space="preserve">As emotions underpin HD behaviour, it would be beneficial to utilise a more person-centred model within HD treatment programmes. </w:t>
      </w:r>
      <w:r w:rsidR="008E3B2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To construct a therapeutic space for exploration into emotional triggers and past traumas </w:t>
      </w:r>
      <w:r w:rsidR="008A707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would offer an alternative therapeutic approach</w:t>
      </w:r>
      <w:r w:rsidR="00E66E3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to work relationally and to significant depth. This to enable an individual with HD to understand and come to terms with traumas that have had significant impact on the self and burdened the individual with attachment difficulties.</w:t>
      </w:r>
    </w:p>
    <w:p w14:paraId="4F8EE93F" w14:textId="36CB5448" w:rsidR="009D75CE" w:rsidRDefault="009D75CE" w:rsidP="00EA3B8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As AT continues to hold significance </w:t>
      </w:r>
      <w:r w:rsidR="004B6C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within HD presentation, research into anthropomorphism remains integral to learning more about the complexities of HD. By developing an understanding of this phenomenon, it is desired that treatment can become more empathic</w:t>
      </w:r>
      <w:r w:rsidR="00F5180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by understanding the axiological philosophy behind the hoard</w:t>
      </w:r>
      <w:r w:rsidR="004B6C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Conversely, empathy </w:t>
      </w:r>
      <w:proofErr w:type="gramStart"/>
      <w:r w:rsidR="004B6C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has to</w:t>
      </w:r>
      <w:proofErr w:type="gramEnd"/>
      <w:r w:rsidR="004B6C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be balanced with</w:t>
      </w:r>
      <w:r w:rsidR="00215D5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cognitive deficits and</w:t>
      </w:r>
      <w:r w:rsidR="004B6C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health and safety regulations, meaning </w:t>
      </w:r>
      <w:r w:rsidR="0066179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that a person-centred therapy could not distract from the potential dangers of a hoard, whatever culture a hoarder derives from.</w:t>
      </w:r>
    </w:p>
    <w:p w14:paraId="528F972B" w14:textId="274F7205" w:rsidR="00372E90" w:rsidRDefault="00372E90" w:rsidP="00EA3B8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It is the cultural aspect of HD which represents another limitation in the research. With some HD assessment measures, such as the SI-R, only validated in Western society, it is critical to understand how different hoarders from different cultures would score on these measures. Furthermore, understanding the source of any numerical data </w:t>
      </w:r>
      <w:r w:rsidR="00215D5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fluctuations</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would provide valuable insight into the differences surrounding HD and cultural background. Despite these limitations, </w:t>
      </w:r>
      <w:r w:rsidR="00F5180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culturally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specific HD measures are being researched, which demonstrates that this challenge is starting to be addressed.</w:t>
      </w:r>
    </w:p>
    <w:p w14:paraId="73254769" w14:textId="422CB3EC" w:rsidR="00372E90" w:rsidRDefault="00372E90" w:rsidP="00EA3B8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The biggest challenge within HD treatment may be CBMH theory, the very theory which underpins </w:t>
      </w:r>
      <w:proofErr w:type="gram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the majority of</w:t>
      </w:r>
      <w:proofErr w:type="gram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treatment programmes. </w:t>
      </w:r>
      <w:r w:rsidR="00F5180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Definitively, CBMH has a </w:t>
      </w:r>
      <w:r w:rsidR="00F5180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 xml:space="preserve">substantial role in HD treatment and the cognitive benefits for those who complete CBT therapy cannot be ignored. Conversely, Professor Randy Frost, co-devisor of CBMH theory, has stated that CBT is not always the correct approach to treat HD. Questions need asking within research as to why this is the case and why HD theory is not as progressive as in other fields. </w:t>
      </w:r>
    </w:p>
    <w:p w14:paraId="47FF4C36" w14:textId="084F1937" w:rsidR="00F51801" w:rsidRDefault="00F51801" w:rsidP="00EA3B8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Despite the long-standing and invaluable contributions to HD treatment research</w:t>
      </w:r>
      <w:r w:rsidR="002A60A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from authorities such as Professor Frost and Doctor </w:t>
      </w:r>
      <w:proofErr w:type="spellStart"/>
      <w:r w:rsidR="002A60A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Steketee</w:t>
      </w:r>
      <w:proofErr w:type="spellEnd"/>
      <w:r w:rsidR="002A60A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fresh research perspectives are required to compliment the existing experts in this complex and multi-layered field. By </w:t>
      </w:r>
      <w:r w:rsidR="00215D5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utilising</w:t>
      </w:r>
      <w:r w:rsidR="002A60A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 mix of established empirical knowledge and incorporating that with new ideas </w:t>
      </w:r>
      <w:r w:rsidR="00215D5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encompassing</w:t>
      </w:r>
      <w:r w:rsidR="002A60A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HD research, this may allow a more forward-thinking approach to theoretical evolution in future.</w:t>
      </w:r>
    </w:p>
    <w:p w14:paraId="27CE08B6" w14:textId="468F2144" w:rsidR="00A7798A" w:rsidRDefault="00A7798A" w:rsidP="00EA3B83">
      <w:pPr>
        <w:pStyle w:val="NormalWeb"/>
        <w:spacing w:before="192" w:beforeAutospacing="0" w:after="120" w:afterAutospacing="0" w:line="480" w:lineRule="auto"/>
        <w:ind w:firstLine="72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By furthering research into the emotional constructs within HD, developing a theory which combines treating the cognitive facets of HD with</w:t>
      </w:r>
      <w:r w:rsidR="00215D5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emotional nurturing is not an impossibility</w:t>
      </w:r>
      <w:r w:rsidR="00215D5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although ambitious</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However, more research needs conducting into person-centred counselling and the efficacy around HD before this is a viable option for treatment. </w:t>
      </w:r>
      <w:r w:rsidR="00215D5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oo many individuals with HD are suffering poor treatment outcomes and consequently staying trapped in a cycle of acquiring and fear of discarding. Future research needs to incorporate a more person-centred model so therapeutic outcomes</w:t>
      </w:r>
      <w:r w:rsidR="00FD40E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the quality of life within this population can be improved in the long-term.</w:t>
      </w:r>
    </w:p>
    <w:p w14:paraId="02F0C354" w14:textId="1CB1CDE8" w:rsidR="001823F4" w:rsidRDefault="001823F4"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6C34F267" w14:textId="77777777" w:rsidR="00BC160A" w:rsidRDefault="00BC160A"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729A94FA" w14:textId="77777777" w:rsidR="00AF13C8" w:rsidRDefault="00AF13C8"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38F773F9" w14:textId="385010A0" w:rsidR="001823F4" w:rsidRPr="00AF13C8" w:rsidRDefault="001823F4"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b/>
          <w:b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References</w:t>
      </w:r>
    </w:p>
    <w:p w14:paraId="26D8F454" w14:textId="480D7A88" w:rsidR="001823F4" w:rsidRDefault="006A74DD"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6A74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American Psychiatric Association (2013) </w:t>
      </w:r>
      <w:r w:rsidRPr="006A74DD">
        <w:rPr>
          <w:rFonts w:eastAsiaTheme="minorEastAsia"/>
          <w:i/>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Diagnostic and Statistical Manual of Mental Disorders. </w:t>
      </w:r>
      <w:r w:rsidRPr="006A74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5th </w:t>
      </w:r>
      <w:proofErr w:type="spellStart"/>
      <w:r w:rsidRPr="006A74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edn</w:t>
      </w:r>
      <w:proofErr w:type="spellEnd"/>
      <w:r w:rsidRPr="006A74D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Arlington: American Psychiatric Association</w:t>
      </w:r>
      <w:r w:rsidR="00100BD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p>
    <w:p w14:paraId="48227CB0" w14:textId="1E0FC2FE" w:rsidR="008D619F" w:rsidRPr="00FF0314" w:rsidRDefault="008D619F"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Aranovich</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G.J.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(2017) ‘</w:t>
      </w:r>
      <w:r w:rsidR="00FF0314" w:rsidRPr="00FF031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 model-based analysis of decision making under risk in obsessive-compulsive and hoarding disorders</w:t>
      </w:r>
      <w:r w:rsidR="00FF031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FF0314">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Journal of Psychiatric Research</w:t>
      </w:r>
      <w:r w:rsidR="00FF031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90, pp. 126-132. DOI: </w:t>
      </w:r>
      <w:hyperlink r:id="rId11" w:history="1">
        <w:r w:rsidR="00FF0314" w:rsidRPr="00E80207">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https://doi-org.ezproxy.uwtsd.ac.uk/10.1016/j.jpsychires.2017.02.017</w:t>
        </w:r>
      </w:hyperlink>
      <w:r w:rsidR="00FF031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53B4E10E" w14:textId="75F41264" w:rsidR="00983C0F" w:rsidRDefault="00983C0F"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Ayers, C.R.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(2011) ‘</w:t>
      </w:r>
      <w:r w:rsidRPr="00983C0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Cognitive-</w:t>
      </w:r>
      <w:proofErr w:type="spellStart"/>
      <w:r w:rsidRPr="00983C0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behavioral</w:t>
      </w:r>
      <w:proofErr w:type="spellEnd"/>
      <w:r w:rsidRPr="00983C0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therapy for geriatric compulsive hoarding</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Behaviour Research and Therapy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49(10), pp. 689-694. DOI: </w:t>
      </w:r>
      <w:hyperlink r:id="rId12" w:history="1">
        <w:r w:rsidRPr="00273FD2">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https://doi-org.ezproxy.uwtsd.ac.uk/10.1016/j.brat.2011.07.002</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2F727DB1" w14:textId="6F035512" w:rsidR="008E0D8D" w:rsidRDefault="008E0D8D"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Baldwin, P.A., Whitford, T.J. and Grisham, J.R. (2018) ‘</w:t>
      </w:r>
      <w:r w:rsidRPr="008E0D8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Psychological and electrophysiological indices of inattention in hoarding</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Psychiatry Research</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270, pp. 915-921. DOI: </w:t>
      </w:r>
      <w:hyperlink r:id="rId13" w:history="1">
        <w:r w:rsidRPr="00273FD2">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https://doi-org.ezproxy.uwtsd.ac.uk/10.1016/j.psychres.2018.11.009</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6DE39949" w14:textId="7B76561E" w:rsidR="008C5CA4" w:rsidRPr="005E18CB" w:rsidRDefault="008C5CA4"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Bowlby, J. (19</w:t>
      </w:r>
      <w:r w:rsidR="001E339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7</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9)</w:t>
      </w:r>
      <w:r w:rsidR="0045146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5E18C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‘The Bowlby-Ainsworth attachment theory’, </w:t>
      </w:r>
      <w:proofErr w:type="spellStart"/>
      <w:r w:rsidR="005E18CB">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Behavioral</w:t>
      </w:r>
      <w:proofErr w:type="spellEnd"/>
      <w:r w:rsidR="005E18CB">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Brain Sciences</w:t>
      </w:r>
      <w:r w:rsidR="005E18C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2(4), pp. 637-638. DOI: </w:t>
      </w:r>
      <w:hyperlink r:id="rId14" w:history="1">
        <w:r w:rsidR="005E18CB" w:rsidRPr="00CC0704">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https://doi.org/10.1017/S0140525X00064955</w:t>
        </w:r>
      </w:hyperlink>
      <w:r w:rsidR="005E18C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09EF2FD8" w14:textId="57A32A03" w:rsidR="003906C7" w:rsidRPr="003906C7" w:rsidRDefault="003906C7"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Brakoulias</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V.,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Eslick</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G.D. and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Starcevic</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V. (2015) ‘</w:t>
      </w:r>
      <w:r w:rsidRPr="003906C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 meta-analysis of the response of pathological hoarding to pharmacotherapy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Psychiatry Research</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229(1-2), pp. 272-276. DOI: </w:t>
      </w:r>
      <w:hyperlink r:id="rId15" w:history="1">
        <w:r w:rsidRPr="003401D2">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https://doi-org.ezproxy.uwtsd.ac.uk/10.1016/j.psychres.2015.07.019</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22C39284" w14:textId="22010130" w:rsidR="004A710E" w:rsidRDefault="004A710E"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Brakoulias</w:t>
      </w:r>
      <w:proofErr w:type="spellEnd"/>
      <w:r w:rsidR="00213FB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V. and Milicevic, D. (2015) ‘</w:t>
      </w:r>
      <w:r w:rsidR="008A68B4" w:rsidRPr="008A68B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Assessment and treatment of hoarding disorder</w:t>
      </w:r>
      <w:r w:rsidR="006418F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6418F5">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Australasian </w:t>
      </w:r>
      <w:r w:rsidR="00986DE1">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Psychiatry</w:t>
      </w:r>
      <w:r w:rsidR="00986DE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7B3CA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23(4), pp.</w:t>
      </w:r>
      <w:r w:rsidR="0042716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358-360.</w:t>
      </w:r>
      <w:r w:rsidR="003B54A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Available at: </w:t>
      </w:r>
      <w:hyperlink r:id="rId16" w:history="1">
        <w:r w:rsidR="003B54AD" w:rsidRPr="007B3C63">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https://journals-sagepub-com.ezproxy.uwtsd.ac.uk/doi/pdf/10.1177/1039856215587235</w:t>
        </w:r>
      </w:hyperlink>
      <w:r w:rsidR="003B54A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(Accessed: 14 </w:t>
      </w:r>
      <w:r w:rsidR="003427A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April</w:t>
      </w:r>
      <w:r w:rsidR="003B54A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2020).</w:t>
      </w:r>
    </w:p>
    <w:p w14:paraId="1B975326" w14:textId="0B23AFE8" w:rsidR="00234367" w:rsidRPr="00234367" w:rsidRDefault="00234367"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Burgess, A.M., Graves, L.M, and Frost, R.O. (2018) ‘</w:t>
      </w:r>
      <w:r w:rsidRPr="0023436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My possessions need me: Anthropomorphism and hoarding</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Scandinavian Journal of Psychology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59(3), pp. 340-348. Available at: </w:t>
      </w:r>
      <w:hyperlink r:id="rId17" w:history="1">
        <w:r w:rsidRPr="0069712F">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https://ezproxy.uwtsd.ac.uk/login?url=https://search.ebscohost.com/login.aspx?direct=true&amp;db=aph&amp;AN=129492578&amp;site=ehost-live</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(Accessed: 23 April 2020).</w:t>
      </w:r>
    </w:p>
    <w:p w14:paraId="58741E68" w14:textId="56147006" w:rsidR="00B10A41" w:rsidRDefault="00B10A41"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Chasson</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G.S.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(2014) ‘</w:t>
      </w:r>
      <w:r w:rsidRPr="00B10A4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Empowering families to help a loved one with Hoarding Disorder: Pilot study of Family-As-Motivators training</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Behaviour Research and Therapy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72562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63, pp. 9-16. DOI: </w:t>
      </w:r>
      <w:hyperlink r:id="rId18" w:history="1">
        <w:r w:rsidR="00725627" w:rsidRPr="00363E47">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https://doi-org.ezproxy.uwtsd.ac.uk/10.1016/j.brat.2014.08.016</w:t>
        </w:r>
      </w:hyperlink>
      <w:r w:rsidR="0072562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691A7E1A" w14:textId="4B603C98" w:rsidR="00734CD7" w:rsidRPr="00734CD7" w:rsidRDefault="00734CD7"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Chou, C.</w:t>
      </w:r>
      <w:r w:rsidR="005E18C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(2018a) ‘</w:t>
      </w:r>
      <w:r w:rsidRPr="00734CD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Contributions of self-criticism and shame to hoarding</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Psychiatry Research</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262, pp. 488-493. DOI: </w:t>
      </w:r>
      <w:hyperlink r:id="rId19" w:history="1">
        <w:r w:rsidRPr="00EC7541">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https://doi-org.ezproxy.uwtsd.ac.uk/10.1016/j.psychres.2017.09.030</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7766FC92" w14:textId="2D5AEF9F" w:rsidR="003B5523" w:rsidRDefault="003B5523"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Chou, C.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(2018</w:t>
      </w:r>
      <w:r w:rsidR="00366C9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w:t>
      </w:r>
      <w:r w:rsidRPr="003B552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Detail-oriented visual processing style: Its role in the relationships between early life adversity and hoarding-related dysfunctions</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Psychiatry Research</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267, pp. 30-36. DOI: </w:t>
      </w:r>
      <w:hyperlink r:id="rId20" w:history="1">
        <w:r w:rsidRPr="0069712F">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https://doi-org.ezproxy.uwtsd.ac.uk/10.1016/j.psychres.2018.05.053</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3BC1B3B2" w14:textId="6FA5C3D5" w:rsidR="00425CEE" w:rsidRDefault="00425CEE"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Crone, C.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(2019) ‘</w:t>
      </w:r>
      <w:r w:rsidRPr="00425CE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Applying attachment theory to indecisiveness in hoarding disorder</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Psychiatry Research</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273, pp. 318-324. DOI: </w:t>
      </w:r>
      <w:hyperlink r:id="rId21" w:history="1">
        <w:r w:rsidRPr="003401D2">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https://doi-org.ezproxy.uwtsd.ac.uk/10.1016/j.psychres.2019.01.055</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4556C295" w14:textId="4DEAA83C" w:rsidR="00AC6887" w:rsidRPr="00AC6887" w:rsidRDefault="00AC6887"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Danet</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M. and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Secouet</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D. (2018) ‘</w:t>
      </w:r>
      <w:r w:rsidRPr="00AC688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Insecure attachment as a factor in hoarding </w:t>
      </w:r>
      <w:proofErr w:type="spellStart"/>
      <w:r w:rsidRPr="00AC688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behaviors</w:t>
      </w:r>
      <w:proofErr w:type="spellEnd"/>
      <w:r w:rsidRPr="00AC688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in a non-clinical sample of women</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Psychiatry Research</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270, pp. 286-292. DOI: </w:t>
      </w:r>
      <w:hyperlink r:id="rId22" w:history="1">
        <w:r w:rsidR="009D2684" w:rsidRPr="004E74A6">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https://doi-org.ezproxy.uwtsd.ac.uk/10.1016/j.psychres.2018.09.053</w:t>
        </w:r>
      </w:hyperlink>
      <w:r w:rsidR="009D268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1A47115B" w14:textId="0D5C9DEB" w:rsidR="008C5B91" w:rsidRDefault="008C5B91"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Dozier, M.E. and Ayers, C.R. (2015) ‘</w:t>
      </w:r>
      <w:r w:rsidRPr="008C5B9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Validation of the clutter image rating in older adults with</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8C5B9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hoarding disorder</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International Psychogeriatrics</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27(5), pp. 769-776. Available at: </w:t>
      </w:r>
      <w:hyperlink r:id="rId23" w:history="1">
        <w:r w:rsidRPr="00311169">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https://search-proquest-com.ezproxy.uwtsd.ac.uk/docview/1672110667/fulltextPDF/63CDB25E321F41D5PQ/1?accountid=130472</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(Accessed: 17 April 2020).</w:t>
      </w:r>
    </w:p>
    <w:p w14:paraId="3522FF9D" w14:textId="12F68AC9" w:rsidR="00C92774" w:rsidRPr="00C92774" w:rsidRDefault="00C92774"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Dozier, M.E., Porter, B. and Ayers, C. (2015) ‘A</w:t>
      </w:r>
      <w:r w:rsidRPr="00C9277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ge of onset and progression of hoarding symptoms in older adults with hoarding disorder</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The Gerontologist</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55(2), p. 599. DOI: </w:t>
      </w:r>
      <w:hyperlink r:id="rId24" w:history="1">
        <w:r w:rsidRPr="0049154C">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https://doi-org.ezproxy.uwtsd.ac.uk/10.1093/geront/gnv310.03</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6C47A9E9" w14:textId="09C28E1C" w:rsidR="002D474E" w:rsidRDefault="007877C2"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Fitzpatrick, M.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(2018) ‘</w:t>
      </w:r>
      <w:r w:rsidRPr="007877C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“Blended” therapy: The development and pilot evaluation of an internet-facilitated cognitive </w:t>
      </w:r>
      <w:proofErr w:type="spellStart"/>
      <w:r w:rsidRPr="007877C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behavioral</w:t>
      </w:r>
      <w:proofErr w:type="spellEnd"/>
      <w:r w:rsidRPr="007877C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intervention to supplement face-to-face therapy for hoarding disorder</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Internet Interventions</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12, pp. 16-25. DOI: </w:t>
      </w:r>
      <w:hyperlink r:id="rId25" w:history="1">
        <w:r w:rsidRPr="00363E47">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https://doi.org/10.1016/j.invent.2018.02.006</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07D27A3A" w14:textId="446C8DF3" w:rsidR="008363D4" w:rsidRPr="008363D4" w:rsidRDefault="008363D4"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Frost, R.O. (2010) ‘Treatment of hoarding’,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Expert Review of Neurotherapeutics</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10(2), pp. 251-261. Available at: </w:t>
      </w:r>
      <w:hyperlink r:id="rId26" w:history="1">
        <w:r w:rsidRPr="00273FD2">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https://search-proquest-com.ezproxy.uwtsd.ac.uk/docview/198291737/fulltextPDF/B1FCE73A3C141B5PQ/1?accountid=130472</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(Accessed: 22 April 2020).</w:t>
      </w:r>
    </w:p>
    <w:p w14:paraId="12B42C9D" w14:textId="3EBADA93" w:rsidR="00FD6540" w:rsidRDefault="00FD6540"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 xml:space="preserve">Frost, R.O.,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Pekareva-Kochergina</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 and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Maxner</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S. (2011) ‘</w:t>
      </w:r>
      <w:r w:rsidRPr="00FD654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The effectiveness of a biblio-based support group for hoarding disorder</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Behaviour Research and Therapy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49(10), pp. 628-634. DOI: </w:t>
      </w:r>
      <w:hyperlink r:id="rId27" w:history="1">
        <w:r w:rsidRPr="00363E47">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https://doi-org.ezproxy.uwtsd.ac.uk/10.1016/j.brat.2011.06.010</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21601065" w14:textId="095A94F0" w:rsidR="00FE200B" w:rsidRDefault="00FE200B"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Frost, R.O. and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Hartl</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T.L. (1996) ‘</w:t>
      </w:r>
      <w:r w:rsidRPr="00FE200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 cognitive-</w:t>
      </w:r>
      <w:proofErr w:type="spellStart"/>
      <w:r w:rsidRPr="00FE200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behavioral</w:t>
      </w:r>
      <w:proofErr w:type="spellEnd"/>
      <w:r w:rsidRPr="00FE200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model of compulsive hoarding</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Behaviour Research and Therapy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34(4), pp. 341-350. DOI: </w:t>
      </w:r>
      <w:hyperlink r:id="rId28" w:history="1">
        <w:r w:rsidRPr="00363E47">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https://doi-org.ezproxy.uwtsd.ac.uk/10.1016/0005-7967(95)00071-2</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73106DD6" w14:textId="300FFF09" w:rsidR="00032A24" w:rsidRDefault="00032A24"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Frost, R.O. and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Hristova</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V. (2011) ‘Assessment of hoarding’,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Journal of Clinical Psychology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67(5), pp. 456-466. Available at: </w:t>
      </w:r>
      <w:hyperlink r:id="rId29" w:history="1">
        <w:r w:rsidRPr="00311169">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https://ezproxy.uwtsd.ac.uk/login?url=https://search.ebscohost.com/login.aspx?direct=true&amp;db=aph&amp;AN=59748560&amp;site=ehost-live</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(Accessed: 17 April 2020).</w:t>
      </w:r>
    </w:p>
    <w:p w14:paraId="70B7C240" w14:textId="6F5D5517" w:rsidR="00903AC6" w:rsidRPr="00903AC6" w:rsidRDefault="00903AC6"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Frost, R.O., Ruby, D. and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Shuer</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L.J. (2012) ‘</w:t>
      </w:r>
      <w:r w:rsidRPr="00903AC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The buried in treasures workshop: Waitlist control trial of facilitated support groups for hoarding</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Behaviour Research and Therapy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50(11), pp. 661-667. DOI: </w:t>
      </w:r>
      <w:hyperlink r:id="rId30" w:history="1">
        <w:r w:rsidRPr="0069712F">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https://doi-org.ezproxy.uwtsd.ac.uk/10.1016/j.brat.2012.08.004</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4F4765C3" w14:textId="44F8F6E1" w:rsidR="00EC1DBD" w:rsidRDefault="00EC1DBD"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Grassi, G.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(2016) ‘</w:t>
      </w:r>
      <w:r w:rsidRPr="00EC1DB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Atomoxetine for hoarding disorder: A pre-clinical and clinical investigation</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Journal of Psychiatric Research</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83, pp. 240-248. DOI: </w:t>
      </w:r>
      <w:hyperlink r:id="rId31" w:history="1">
        <w:r w:rsidRPr="00363E47">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https://doi-org.ezproxy.uwtsd.ac.uk/10.1016/j.jpsychires.2016.09.012</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1E23F4F9" w14:textId="2AAC63A6" w:rsidR="00944D8C" w:rsidRPr="00944D8C" w:rsidRDefault="00944D8C"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Grisham, J.R.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(2010) ‘</w:t>
      </w:r>
      <w:r w:rsidRPr="00944D8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Categorization and cognitive deficits in compulsive hoarding</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Behaviour Research and Therapy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48(9), pp. 866-872. DOI: </w:t>
      </w:r>
      <w:hyperlink r:id="rId32" w:history="1">
        <w:r w:rsidRPr="00E80207">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https://doi-org.ezproxy.uwtsd.ac.uk/10.1016/j.brat.2010.05.011</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06891366" w14:textId="3925861C" w:rsidR="004733A2" w:rsidRPr="00315874" w:rsidRDefault="004733A2"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Hadi</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M.A. and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Closs</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S.J. (2016) ‘</w:t>
      </w:r>
      <w:r w:rsidR="00315874" w:rsidRPr="0031587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Applications of mixed-methods methodology in clinical pharmacy research</w:t>
      </w:r>
      <w:r w:rsidR="0031587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315874">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International Journal of Clinical Pharmacy</w:t>
      </w:r>
      <w:r w:rsidR="0031587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38</w:t>
      </w:r>
      <w:r w:rsidR="00D2509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(3),</w:t>
      </w:r>
      <w:r w:rsidR="0031587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pp. 635-640. </w:t>
      </w:r>
      <w:r w:rsidR="0031587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 xml:space="preserve">Available at: </w:t>
      </w:r>
      <w:hyperlink r:id="rId33" w:history="1">
        <w:r w:rsidR="00315874" w:rsidRPr="00A00A39">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https://link-springer-com.ezproxy.uwtsd.ac.uk/content/pdf/10.1007/s11096-015-0231-z.pdf</w:t>
        </w:r>
      </w:hyperlink>
      <w:r w:rsidR="0031587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(Accessed: 27 April 2020).</w:t>
      </w:r>
    </w:p>
    <w:p w14:paraId="45FA6DA3" w14:textId="60548C54" w:rsidR="0014554A" w:rsidRDefault="0014554A"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Hamati-Ataya</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I. (2012) ‘</w:t>
      </w:r>
      <w:r w:rsidRPr="0014554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Beyond (Post)</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w:t>
      </w:r>
      <w:r w:rsidRPr="0014554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ositivism: The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w:t>
      </w:r>
      <w:r w:rsidRPr="0014554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issed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w:t>
      </w:r>
      <w:r w:rsidRPr="0014554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romises of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w:t>
      </w:r>
      <w:r w:rsidRPr="0014554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ystemic</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p</w:t>
      </w:r>
      <w:r w:rsidRPr="0014554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ragmatism</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3C142A">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International Studies Quarterly</w:t>
      </w:r>
      <w:r w:rsidR="003C142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56(2), pp. 291-305. Available at: </w:t>
      </w:r>
      <w:hyperlink r:id="rId34" w:history="1">
        <w:r w:rsidR="003C142A" w:rsidRPr="00A00A39">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https://ezproxy.uwtsd.ac.uk/login?url=https://search.ebscohost.com/login.aspx?direct=true&amp;db=aph&amp;AN=76402701&amp;site=ehost-live</w:t>
        </w:r>
      </w:hyperlink>
      <w:r w:rsidR="003C142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(Accessed: 27 April 2020).</w:t>
      </w:r>
    </w:p>
    <w:p w14:paraId="6F8C3C85" w14:textId="0BC6CBB9" w:rsidR="003515F0" w:rsidRPr="003515F0" w:rsidRDefault="003515F0"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Headley, M.G. and Piano Clark, V.L. (2020) ‘Multilevel mixed methods research designs: Advancing a refined definition’,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Journal of Mixed Methods Research</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14(2), pp. 145-163. Available at: </w:t>
      </w:r>
      <w:hyperlink r:id="rId35" w:history="1">
        <w:r w:rsidRPr="00A00A39">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https://journals-sagepub-com.ezproxy.uwtsd.ac.uk/doi/pdf/10.1177/1558689819844417</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(Accessed: 27 April 2020).</w:t>
      </w:r>
    </w:p>
    <w:p w14:paraId="15EC0F0D" w14:textId="333C81B7" w:rsidR="00D10836" w:rsidRPr="00D10836" w:rsidRDefault="00D10836"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Ivanov, V.Z.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(2018) ‘</w:t>
      </w:r>
      <w:r w:rsidRPr="00D108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Enhancing</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D108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group</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D108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cognitive-</w:t>
      </w:r>
      <w:proofErr w:type="spellStart"/>
      <w:r w:rsidRPr="00D108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behavioral</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D108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therapy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D108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for</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D108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hoarding</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D108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disorder</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D108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with</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D108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between-session</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w:t>
      </w:r>
      <w:r w:rsidRPr="00D108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nternet-based</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D108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clinician</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D108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support:</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D108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D108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feasibility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D108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study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Journal of Clinical Psychology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D6012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74(7), pp. 1092-1105. Available at: </w:t>
      </w:r>
      <w:hyperlink r:id="rId36" w:history="1">
        <w:r w:rsidR="00D6012A" w:rsidRPr="00273FD2">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https://ezproxy.uwtsd.ac.uk/login?url=https://search.ebscohost.com/login.aspx?direct=true&amp;db=eue&amp;AN=130170068&amp;site=ehost-live</w:t>
        </w:r>
      </w:hyperlink>
      <w:r w:rsidR="00D6012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(Accessed: 22 April 2020).</w:t>
      </w:r>
    </w:p>
    <w:p w14:paraId="1FBEA44D" w14:textId="4D7AC4D2" w:rsidR="000545C3" w:rsidRDefault="000545C3"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Kellman</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-McFarlane, K.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(2019) ‘</w:t>
      </w:r>
      <w:r w:rsidRPr="000545C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Saving inventory – Revised: Psychometric performance across the lifespan</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Journal of Affective Disorders</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252, pp. 358-364. DOI: </w:t>
      </w:r>
      <w:hyperlink r:id="rId37" w:history="1">
        <w:r w:rsidRPr="00311169">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https://doi-org.ezproxy.uwtsd.ac.uk/10.1016/j.jad.2019.04.007</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79DD81DB" w14:textId="25548B16" w:rsidR="00E4053D" w:rsidRDefault="00E4053D"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Kress, 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(2016) ‘</w:t>
      </w:r>
      <w:r w:rsidRPr="00E4053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Hoarding </w:t>
      </w:r>
      <w:r w:rsidR="00355C1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d</w:t>
      </w:r>
      <w:r w:rsidRPr="00E4053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isorder: Diagnosis, </w:t>
      </w:r>
      <w:r w:rsidR="00355C1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w:t>
      </w:r>
      <w:r w:rsidRPr="00E4053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ssessment, and </w:t>
      </w:r>
      <w:r w:rsidR="00355C1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w:t>
      </w:r>
      <w:r w:rsidRPr="00E4053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reatment</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355C1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355C19">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Journal of </w:t>
      </w:r>
      <w:proofErr w:type="spellStart"/>
      <w:r w:rsidR="00355C19">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Counseling</w:t>
      </w:r>
      <w:proofErr w:type="spellEnd"/>
      <w:r w:rsidR="00355C19">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Development</w:t>
      </w:r>
      <w:r w:rsidR="00355C1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94(1), pp. 84-90. Available at: </w:t>
      </w:r>
      <w:hyperlink r:id="rId38" w:history="1">
        <w:r w:rsidR="00355C19" w:rsidRPr="00E80207">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https://ezproxy.uwtsd.ac.uk/login?url=https://search.ebscohost.com/login.aspx?direct=true&amp;db=eue&amp;AN=112043633&amp;site=ehost-live</w:t>
        </w:r>
      </w:hyperlink>
      <w:r w:rsidR="00355C1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(Accessed: 29 April 2020).</w:t>
      </w:r>
    </w:p>
    <w:p w14:paraId="3768909A" w14:textId="505B8F40" w:rsidR="009B529D" w:rsidRPr="009B529D" w:rsidRDefault="009B529D"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Kyrios, M.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(2018) ‘</w:t>
      </w:r>
      <w:r w:rsidRPr="009B529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The cognitive–behavioural model of hoarding disorder:</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9B529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Evidence from clinical and non‐clinical cohorts</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25(2), pp. 311-321. Available at: </w:t>
      </w:r>
      <w:hyperlink r:id="rId39" w:history="1">
        <w:r w:rsidRPr="00E80207">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https://ezproxy.uwtsd.ac.uk/login?url=https://search.ebscohost.com/login.aspx?direct=true&amp;db=aph&amp;AN=128841582&amp;site=ehost-live</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(Accessed: April 29 2020).</w:t>
      </w:r>
    </w:p>
    <w:p w14:paraId="5CCF96D5" w14:textId="21C68229" w:rsidR="003B5523" w:rsidRPr="003B5523" w:rsidRDefault="003B5523"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Landau, D.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(2011) ‘</w:t>
      </w:r>
      <w:r w:rsidRPr="003B552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Stressful life events and material deprivation in hoarding disorder</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Journal of Anxiety Disorders</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25(2), pp. 192-202. DOI: </w:t>
      </w:r>
      <w:hyperlink r:id="rId40" w:history="1">
        <w:r w:rsidRPr="0069712F">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https://doi-org.ezproxy.uwtsd.ac.uk/10.1016/j.janxdis.2010.09.002</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54B8C011" w14:textId="31627FED" w:rsidR="00B51653" w:rsidRDefault="00B51653"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Lee, S.P.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(2016) ‘</w:t>
      </w:r>
      <w:r w:rsidRPr="00B5165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Hoarding symptoms among psychiatric</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B5165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outpatients: </w:t>
      </w:r>
      <w:r w:rsidR="00D13D6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w:t>
      </w:r>
      <w:r w:rsidRPr="00B5165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onfirmatory factor analysis</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B5165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and psychometric properties of the Saving</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B5165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Inventory–Revised (SI-R)</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BMC Psychiatry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16(1), </w:t>
      </w:r>
      <w:r w:rsidR="00981A9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pp. 1-12. Available at: </w:t>
      </w:r>
      <w:hyperlink r:id="rId41" w:history="1">
        <w:r w:rsidR="00981A99" w:rsidRPr="00311169">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https://link.springer.com/content/pdf/10.1186/s12888-016-1043-y.pdf</w:t>
        </w:r>
      </w:hyperlink>
      <w:r w:rsidR="00981A9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(Accessed: 17 April 2020).</w:t>
      </w:r>
    </w:p>
    <w:p w14:paraId="7F91E7E7" w14:textId="46BEE5AF" w:rsidR="004C31A2" w:rsidRPr="004C31A2" w:rsidRDefault="004C31A2"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Linkovski</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O.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(2018) ‘</w:t>
      </w:r>
      <w:r w:rsidRPr="004C31A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Augmenting Buried in Treasures with in-home uncluttering practice: Pilot study in hoarding disorder</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Journal of Psychiatric Research</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107, pp. 145-150. DOI: </w:t>
      </w:r>
      <w:hyperlink r:id="rId42" w:history="1">
        <w:r w:rsidRPr="0069712F">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https://doi-org.ezproxy.uwtsd.ac.uk/10.1016/j.jpsychires.2018.10.001</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7DF3E6C9" w14:textId="44AF945A" w:rsidR="00C646AF" w:rsidRDefault="00C646AF"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Mataix</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-Cols, D. and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Pertusa</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A. (2012) ‘</w:t>
      </w:r>
      <w:r w:rsidRPr="00C646A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Annual Research Review: Hoarding</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C646A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disorder – potential benefits and pitfalls</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C646A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of a new mental disorder</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Journal of Child Psychology and Psychiatry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53(5), pp. 608-618. Available at: </w:t>
      </w:r>
      <w:hyperlink r:id="rId43" w:history="1">
        <w:r w:rsidRPr="00211A58">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https://ezproxy.uwtsd.ac.uk/login?url=https://search.ebscohost.com/login.aspx?direct=true&amp;db=aph&amp;AN=74019926&amp;site=ehost-live</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(Accessed: 15 April 2020).</w:t>
      </w:r>
    </w:p>
    <w:p w14:paraId="1EDB161E" w14:textId="61871847" w:rsidR="00FE7975" w:rsidRDefault="00FE7975"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Mathes</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B.M.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(2018) ‘</w:t>
      </w:r>
      <w:r w:rsidRPr="00FE797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Interpersonal trauma and hoarding: The mediating role of aggression</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Journal of Affective Disorders</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227, pp. 512-516. DOI: </w:t>
      </w:r>
      <w:hyperlink r:id="rId44" w:history="1">
        <w:r w:rsidRPr="003401D2">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https://doi-org.ezproxy.uwtsd.ac.uk/10.1016/j.jad.2017.11.062</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16BB3DBA" w14:textId="71ED6159" w:rsidR="00A279E0" w:rsidRPr="00A279E0" w:rsidRDefault="00A279E0"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Mathes</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B.M.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(2020) ‘</w:t>
      </w:r>
      <w:r w:rsidRPr="00A279E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Attachment theory and hoarding disorder: A review and theoretical integration</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Behaviour Research and Therapy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125, pp. 1-18. DOI: </w:t>
      </w:r>
      <w:hyperlink r:id="rId45" w:history="1">
        <w:r w:rsidRPr="00460F90">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https://doi-org.ezproxy.uwtsd.ac.uk/10.1016/j.brat.2019.103549</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6AFA1C11" w14:textId="1813A50D" w:rsidR="00FE7975" w:rsidRPr="002F44AE" w:rsidRDefault="002F44AE"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Mathews, C.A.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(2016) ‘</w:t>
      </w:r>
      <w:r w:rsidRPr="002F44AE">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Treating Hoarding Disorder in a real-world setting: Results from the Mental Health Association of San Francisco</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Psychiatry Research</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237, pp. 331-338. DOI: </w:t>
      </w:r>
      <w:hyperlink r:id="rId46" w:history="1">
        <w:r w:rsidRPr="0049154C">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https://doi-org.ezproxy.uwtsd.ac.uk/10.1016/j.psychres.2016.01.019</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5CBA6A0E" w14:textId="23793444" w:rsidR="0094306F" w:rsidRPr="0094306F" w:rsidRDefault="0094306F"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McKay, D. (2016) ‘</w:t>
      </w:r>
      <w:r w:rsidRPr="0094306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Cognitive-</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w:t>
      </w:r>
      <w:r w:rsidRPr="0094306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ehavioral</w:t>
      </w:r>
      <w:proofErr w:type="spellEnd"/>
      <w:r w:rsidRPr="0094306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w:t>
      </w:r>
      <w:r w:rsidRPr="0094306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reatment of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w:t>
      </w:r>
      <w:r w:rsidRPr="0094306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oarding in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y</w:t>
      </w:r>
      <w:r w:rsidRPr="0094306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outh:</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94306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w:t>
      </w:r>
      <w:r w:rsidRPr="0094306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ase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w:t>
      </w:r>
      <w:r w:rsidRPr="0094306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llustration</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Journal of Clinical Psychology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72(11), pp. 1209-1218. Available at: </w:t>
      </w:r>
      <w:hyperlink r:id="rId47" w:history="1">
        <w:r w:rsidRPr="00FC43F5">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https://ezproxy.uwtsd.ac.uk/login?url=https://search.ebscohost.com/login.aspx?direct=true&amp;db=eue&amp;AN=118833530&amp;site=ehost-live</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(Accessed: 20 April 2020).</w:t>
      </w:r>
    </w:p>
    <w:p w14:paraId="0A27EB4A" w14:textId="0C21E702" w:rsidR="00100BDB" w:rsidRDefault="00100BDB"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Morein</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-Zamir, S.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(2014) ‘</w:t>
      </w:r>
      <w:r w:rsidRPr="00100BDB">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The profile of executive function in OCD hoarders and hoarding disorder</w:t>
      </w:r>
      <w:r w:rsidR="00AE7C0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AE7C01">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Psychiatry Research</w:t>
      </w:r>
      <w:r w:rsidR="00AE7C0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215(3), pp. 659-667. DOI: </w:t>
      </w:r>
      <w:hyperlink r:id="rId48" w:history="1">
        <w:r w:rsidR="00AE7C01" w:rsidRPr="007B3C63">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https://doi-org.ezproxy.uwtsd.ac.uk/10.1016/j.psychres.2013.12.026</w:t>
        </w:r>
      </w:hyperlink>
      <w:r w:rsidR="00AE7C0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0BA7E67C" w14:textId="77E30DCB" w:rsidR="001B184F" w:rsidRPr="00AE48E7" w:rsidRDefault="001B184F"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Muroff</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J. and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Steketee</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G. </w:t>
      </w:r>
      <w:r w:rsidR="00AE48E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(2018) ‘</w:t>
      </w:r>
      <w:r w:rsidR="00AE48E7" w:rsidRPr="00AE48E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Pilot trial of cognitive and </w:t>
      </w:r>
      <w:proofErr w:type="spellStart"/>
      <w:r w:rsidR="00AE48E7" w:rsidRPr="00AE48E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behavioral</w:t>
      </w:r>
      <w:proofErr w:type="spellEnd"/>
      <w:r w:rsidR="00AE48E7" w:rsidRPr="00AE48E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treatment for hoarding disorder delivered via webcam: Feasibility and preliminary outcomes</w:t>
      </w:r>
      <w:r w:rsidR="00AE48E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AE48E7">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Journal of </w:t>
      </w:r>
      <w:r w:rsidR="00AE48E7">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Obsessive-Compulsive and Related Disorders</w:t>
      </w:r>
      <w:r w:rsidR="00AE48E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18, pp. 18-24. DOI: </w:t>
      </w:r>
      <w:hyperlink r:id="rId49" w:history="1">
        <w:r w:rsidR="00AE48E7" w:rsidRPr="00273FD2">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https://doi-org.ezproxy.uwtsd.ac.uk/10.1016/j.jocrd.2018.05.002</w:t>
        </w:r>
      </w:hyperlink>
      <w:r w:rsidR="00AE48E7">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7E920533" w14:textId="2891650D" w:rsidR="004C4384" w:rsidRDefault="004C4384"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Muroff</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J.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(2014) ‘C</w:t>
      </w:r>
      <w:r w:rsidRPr="004C438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ognitive </w:t>
      </w:r>
      <w:proofErr w:type="spellStart"/>
      <w:r w:rsidRPr="004C438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behavior</w:t>
      </w:r>
      <w:proofErr w:type="spellEnd"/>
      <w:r w:rsidRPr="004C438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therapy for hoarding</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4C438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disorder: follow-up findings and predictors</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4C438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of outcome</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Depression and anxiety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31(12), pp. 964-971. Available at: </w:t>
      </w:r>
      <w:hyperlink r:id="rId50" w:history="1">
        <w:r w:rsidRPr="00273FD2">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https://ezproxy.uwtsd.ac.uk/login?url=https://search.ebscohost.com/login.aspx?direct=true&amp;db=aph&amp;AN=100101345&amp;site=ehost-live</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(Accessed: 22 April 2020).</w:t>
      </w:r>
    </w:p>
    <w:p w14:paraId="6CDE600A" w14:textId="7A7E9904" w:rsidR="00C86FA0" w:rsidRPr="00C86FA0" w:rsidRDefault="00C86FA0"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Neave, N.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(2016) ‘</w:t>
      </w:r>
      <w:r w:rsidRPr="00C86FA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The role of attachment style and anthropomorphism in predicting hoarding behaviours in a non-clinical sample</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Personality and Individual Differences</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99, pp. 33-37. DOI: </w:t>
      </w:r>
      <w:hyperlink r:id="rId51" w:history="1">
        <w:r w:rsidRPr="004E74A6">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https://doi-org.ezproxy.uwtsd.ac.uk/10.1016/j.paid.2016.04.067</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3A070D91" w14:textId="2FE6C821" w:rsidR="00D15133" w:rsidRPr="00D15133" w:rsidRDefault="00D15133"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Nordsletten</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A.E. and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Mataix</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-Cols, D. (2012) ‘</w:t>
      </w:r>
      <w:r w:rsidRPr="00D1513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Hoarding versus collecting: Where does pathology diverge from play?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Clinical Psychology Review</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32(3), pp. 165-176. </w:t>
      </w:r>
      <w:r w:rsidR="0083333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DOI: </w:t>
      </w:r>
      <w:hyperlink r:id="rId52" w:history="1">
        <w:r w:rsidR="00833331" w:rsidRPr="004E74A6">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https://doi-org.ezproxy.uwtsd.ac.uk/10.1016/j.cpr.2011.12.003</w:t>
        </w:r>
      </w:hyperlink>
      <w:r w:rsidR="0083333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3F7DA3ED" w14:textId="5D9410E8" w:rsidR="00663036" w:rsidRDefault="00663036"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O’Connor, K.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(2018) ‘</w:t>
      </w:r>
      <w:r w:rsidRPr="006630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Group cognitive–behavioural treatment with long‐term</w:t>
      </w:r>
      <w:r w:rsidR="004C438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6630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follow‐up and targeting self‐identity for hoarding disorder:</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66303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An open trial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Clinical Psychology and Psychotherapy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25, pp. 701-709. Available at: </w:t>
      </w:r>
      <w:hyperlink r:id="rId53" w:history="1">
        <w:r w:rsidRPr="0049154C">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https://ezproxy.uwtsd.ac.uk/login?url=https://search.ebscohost.com/login.aspx?direct=true&amp;db=aph&amp;AN=132270350&amp;site=ehost-live</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(Accessed: 21 April 2020).</w:t>
      </w:r>
    </w:p>
    <w:p w14:paraId="14598D25" w14:textId="50AF67B0" w:rsidR="003C142A" w:rsidRDefault="003C142A"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Panhwar</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A.H., Ansari, S. and Shah, A.A. (2017) ‘</w:t>
      </w:r>
      <w:r w:rsidRPr="003C142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Post-positivism: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w:t>
      </w:r>
      <w:r w:rsidRPr="003C142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n effective paradigm for social and educational research</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International Research Journal of Art and Humanities</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45(45), pp. </w:t>
      </w:r>
      <w:r w:rsidR="006A76D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253-259. Available at: </w:t>
      </w:r>
      <w:hyperlink r:id="rId54" w:history="1">
        <w:r w:rsidR="006A76D3" w:rsidRPr="00A00A39">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https://ezproxy.uwtsd.ac.uk/login?url=https://search.ebscohost.com/login.aspx?direct=true&amp;db=hus&amp;AN=124140068&amp;site=ehost-live</w:t>
        </w:r>
      </w:hyperlink>
      <w:r w:rsidR="006A76D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(Accessed: 27 April 2020).</w:t>
      </w:r>
    </w:p>
    <w:p w14:paraId="10A35CB6" w14:textId="3B6A2784" w:rsidR="001212AB" w:rsidRPr="00AB31DC" w:rsidRDefault="001212AB"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Raines, A.M</w:t>
      </w:r>
      <w:r w:rsidR="00AB31D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AB31DC">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sidR="00AB31D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(2014) ‘</w:t>
      </w:r>
      <w:r w:rsidR="00AB31DC" w:rsidRPr="00AB31D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Perceived control: A general psychological vulnerability factor for hoarding</w:t>
      </w:r>
      <w:r w:rsidR="00AB31D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AB31DC">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Personality and Individual Differences</w:t>
      </w:r>
      <w:r w:rsidR="00AB31D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56, pp. 175-179. DOI: </w:t>
      </w:r>
      <w:hyperlink r:id="rId55" w:history="1">
        <w:r w:rsidR="00AB31DC" w:rsidRPr="0049154C">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https://doi-org.ezproxy.uwtsd.ac.uk/10.1016/j.paid.2013.09.005</w:t>
        </w:r>
      </w:hyperlink>
      <w:r w:rsidR="00AB31D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152EF4A9" w14:textId="08FC7EA9" w:rsidR="007F4D9F" w:rsidRPr="007F4D9F" w:rsidRDefault="007F4D9F"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Raines, A.M.,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Timpano</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K.R. and Schmidt, N.B. (2014) ‘</w:t>
      </w:r>
      <w:r w:rsidRPr="007F4D9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Effects of clutter on information processing deficits in individuals with hoarding disorder</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Journal of Affective Disorders</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166, pp. 30-35. DOI: </w:t>
      </w:r>
      <w:hyperlink r:id="rId56" w:history="1">
        <w:r w:rsidRPr="00363E47">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https://doi-org.ezproxy.uwtsd.ac.uk/10.1016/j.jad.2014.04.074</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23C7CE6D" w14:textId="39E3F05A" w:rsidR="00712F56" w:rsidRDefault="00712F56"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Roster, C.A. (2015) ‘</w:t>
      </w:r>
      <w:r w:rsidR="003764C0" w:rsidRPr="003764C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“Help, I Have Too Much Stuff!”: Extreme </w:t>
      </w:r>
      <w:r w:rsidR="00CB63C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w:t>
      </w:r>
      <w:r w:rsidR="003764C0" w:rsidRPr="003764C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ossession</w:t>
      </w:r>
      <w:r w:rsidR="003764C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CB63C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w:t>
      </w:r>
      <w:r w:rsidR="003764C0" w:rsidRPr="003764C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ttachment and </w:t>
      </w:r>
      <w:r w:rsidR="00CB63C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w:t>
      </w:r>
      <w:r w:rsidR="003764C0" w:rsidRPr="003764C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rofessional </w:t>
      </w:r>
      <w:r w:rsidR="00CB63C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o</w:t>
      </w:r>
      <w:r w:rsidR="003764C0" w:rsidRPr="003764C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rganizers</w:t>
      </w:r>
      <w:r w:rsidR="00B002E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D615F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D615FC">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Journal of Consumer Affairs</w:t>
      </w:r>
      <w:r w:rsidR="00D615FC">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49(2)</w:t>
      </w:r>
      <w:r w:rsidR="00184FAD">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pp. </w:t>
      </w:r>
      <w:r w:rsidR="00CB2C2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303-327. </w:t>
      </w:r>
      <w:r w:rsidR="003427A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Available at: </w:t>
      </w:r>
      <w:hyperlink r:id="rId57" w:history="1">
        <w:r w:rsidR="003427A6" w:rsidRPr="007B3C63">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https://ezproxy.uwtsd.ac.uk/login?url=https://search.ebscohost.com/login.aspx?direct=true&amp;db=bth&amp;AN=108336944&amp;site=ehost-live</w:t>
        </w:r>
      </w:hyperlink>
      <w:r w:rsidR="003427A6">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(Accessed: 14 April 2020).</w:t>
      </w:r>
    </w:p>
    <w:p w14:paraId="7888717A" w14:textId="2E756226" w:rsidR="004E02B0" w:rsidRDefault="004E02B0"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Sagayadevan</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V.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(2016) ‘</w:t>
      </w:r>
      <w:r w:rsidRPr="004E02B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Validation of the clutter image rating (CIR)</w:t>
      </w:r>
      <w:r w:rsidR="006C7DB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4E02B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scale among psychiatric outpatients in</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4E02B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Singapore</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BMC Psychiatry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16, pp. 1-8. Available at: </w:t>
      </w:r>
      <w:hyperlink r:id="rId58" w:history="1">
        <w:r w:rsidRPr="00311169">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https://bmcpsychiatry.biomedcentral.com/track/pdf/10.1186/s12888-016-1125-x</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(Accessed: 17 April 2020).</w:t>
      </w:r>
    </w:p>
    <w:p w14:paraId="0B2A9B5C" w14:textId="7EDE1093" w:rsidR="002E2F32" w:rsidRDefault="002E2F32"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Saxena, S. (2011) ‘</w:t>
      </w:r>
      <w:r w:rsidRPr="002E2F3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Pharmacotherapy of </w:t>
      </w:r>
      <w:r w:rsidR="00B0271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w:t>
      </w:r>
      <w:r w:rsidRPr="002E2F3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ompulsive </w:t>
      </w:r>
      <w:r w:rsidR="00B0271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w:t>
      </w:r>
      <w:r w:rsidRPr="002E2F3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oarding</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B0271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B02718">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Journal of Clinical Psychology</w:t>
      </w:r>
      <w:r w:rsidR="00B0271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67(5), pp. 477-484. Available at: </w:t>
      </w:r>
      <w:hyperlink r:id="rId59" w:history="1">
        <w:r w:rsidR="00B02718" w:rsidRPr="005350DA">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https://ezproxy.uwtsd.ac.uk/login?url=https://search.ebscohost.com/login.aspx?direct=true&amp;db=aph&amp;AN=59748564&amp;site=ehost-live</w:t>
        </w:r>
      </w:hyperlink>
      <w:r w:rsidR="00B02718">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(Accessed: 24 April 2020).</w:t>
      </w:r>
    </w:p>
    <w:p w14:paraId="282EDBE1" w14:textId="50B2DB1B" w:rsidR="00187F5F" w:rsidRPr="00187F5F" w:rsidRDefault="00187F5F"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 xml:space="preserve">Saxena, S.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(2015) ‘</w:t>
      </w:r>
      <w:r w:rsidRPr="00187F5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The UCLA Hoarding Severity Scale: Development and validation</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Journal of Affective Disorders</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175, pp. 488-493. DOI: </w:t>
      </w:r>
      <w:hyperlink r:id="rId60" w:history="1">
        <w:r w:rsidRPr="003401D2">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https://doi-org.ezproxy.uwtsd.ac.uk/10.1016/j.jad.2015.01.030</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2F19DEF8" w14:textId="471989B8" w:rsidR="00762FC5" w:rsidRDefault="00762FC5"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Shaw, A.M.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(2015) ‘</w:t>
      </w:r>
      <w:r w:rsidRPr="00762FC5">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Hoarding and emotional reactivity: The link between negative emotional reactions and hoarding symptomatology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Journal of Psychiatric Research</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63, pp. 84-90. DOI: </w:t>
      </w:r>
      <w:hyperlink r:id="rId61" w:history="1">
        <w:r w:rsidRPr="0069712F">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https://doi-org.ezproxy.uwtsd.ac.uk/10.1016/j.jpsychires.2015.02.009</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39C531C2" w14:textId="70F8A539" w:rsidR="00336BBF" w:rsidRPr="00336BBF" w:rsidRDefault="00336BBF"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Steketee</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G.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(2010) ‘</w:t>
      </w:r>
      <w:r w:rsidRPr="00336BB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Waitlist-</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w:t>
      </w:r>
      <w:r w:rsidRPr="00336BB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ontrolled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w:t>
      </w:r>
      <w:r w:rsidRPr="00336BB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rial of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c</w:t>
      </w:r>
      <w:r w:rsidRPr="00336BB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ognitive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w:t>
      </w:r>
      <w:r w:rsidRPr="00336BB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ehavior</w:t>
      </w:r>
      <w:proofErr w:type="spellEnd"/>
      <w:r w:rsidRPr="00336BB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w:t>
      </w:r>
      <w:r w:rsidRPr="00336BB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herapy for</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h</w:t>
      </w:r>
      <w:r w:rsidRPr="00336BB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oarding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d</w:t>
      </w:r>
      <w:r w:rsidRPr="00336BB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isorder</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Depression and Anxiety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27(5), pp. 476-484. Available at: </w:t>
      </w:r>
      <w:hyperlink r:id="rId62" w:history="1">
        <w:r w:rsidRPr="00E80207">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http://europepmc.org/backend/ptpmcrender.fcgi?accid=PMC2922687&amp;blobtype=pdf</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(Accessed: 29 April 2020).</w:t>
      </w:r>
    </w:p>
    <w:p w14:paraId="4E46E5D7" w14:textId="2D27B745" w:rsidR="00BA0392" w:rsidRDefault="00BA0392"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Thompson, C.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(2017) ‘</w:t>
      </w:r>
      <w:r w:rsidRPr="00BA0392">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 systematic review and quality assessment of psychological, pharmacological, and family-based interventions for hoarding disorder</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Asian Journal of Psychiatry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27, pp. 53-66. DOI: </w:t>
      </w:r>
      <w:hyperlink r:id="rId63" w:history="1">
        <w:r w:rsidRPr="00211A58">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https://doi-org.ezproxy.uwtsd.ac.uk/10.1016/j.ajp.2017.02.020</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67AE8C6F" w14:textId="5849EB98" w:rsidR="00F26B34" w:rsidRPr="00F26B34" w:rsidRDefault="00F26B34"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Timpano</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K.R.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(2013b) ‘</w:t>
      </w:r>
      <w:r w:rsidRPr="00F26B3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 </w:t>
      </w:r>
      <w:proofErr w:type="spellStart"/>
      <w:r w:rsidRPr="00F26B3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taxometric</w:t>
      </w:r>
      <w:proofErr w:type="spellEnd"/>
      <w:r w:rsidRPr="00F26B3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exploration of the latent structure of hoarding</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Psychological Assessment</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25(1), pp. 194-203. Available at: </w:t>
      </w:r>
      <w:hyperlink r:id="rId64" w:history="1">
        <w:r w:rsidRPr="0083580D">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https://ezproxy.uwtsd.ac.uk/login?url=https://search.ebscohost.com/login.aspx?direct=true&amp;db=pdh&amp;AN=2012-25100-001&amp;site=ehost-live</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(Accessed: 28 April 2020).</w:t>
      </w:r>
    </w:p>
    <w:p w14:paraId="32E42486" w14:textId="716E3D04" w:rsidR="00966E23" w:rsidRDefault="00966E23"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Timpano</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K.R.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(2013</w:t>
      </w:r>
      <w:r w:rsidR="00F26B3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w:t>
      </w:r>
      <w:r w:rsidRPr="00966E2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Hoarding and the multi-faceted construct of impulsivity: A cross-cultural investigation</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Journal of Psychiatric Research</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47(3)</w:t>
      </w:r>
      <w:r w:rsidR="00A017A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pp. 363-370. DOI: </w:t>
      </w:r>
      <w:hyperlink r:id="rId65" w:history="1">
        <w:r w:rsidR="00A017AF" w:rsidRPr="00211A58">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https://doi-org.ezproxy.uwtsd.ac.uk/10.1016/j.jpsychires.2012.10.017</w:t>
        </w:r>
      </w:hyperlink>
      <w:r w:rsidR="00A017AF">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31FF1238" w14:textId="79C799A6" w:rsidR="00E37309" w:rsidRPr="00E37309" w:rsidRDefault="00E37309"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Timpano</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K.R.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(2014) ‘</w:t>
      </w:r>
      <w:r w:rsidRPr="00E3730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w:t>
      </w:r>
      <w:r w:rsidRPr="00E3730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ultifaceted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w:t>
      </w:r>
      <w:r w:rsidRPr="00E3730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ssessment of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w:t>
      </w:r>
      <w:r w:rsidRPr="00E3730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motional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w:t>
      </w:r>
      <w:r w:rsidRPr="00E3730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olerance and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w:t>
      </w:r>
      <w:r w:rsidRPr="00E3730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ntensity in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w:t>
      </w:r>
      <w:r w:rsidRPr="00E37309">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oarding</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roofErr w:type="spellStart"/>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Behavior</w:t>
      </w:r>
      <w:proofErr w:type="spellEnd"/>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Therapy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45(5), pp. 690-699. DOI: </w:t>
      </w:r>
      <w:hyperlink r:id="rId66" w:history="1">
        <w:r w:rsidRPr="0069712F">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https://doi-org.ezproxy.uwtsd.ac.uk/10.1016/j.beth.2014.04.002</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71B701E0" w14:textId="2437EB0A" w:rsidR="00C17EA9" w:rsidRDefault="00C17EA9"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Tolin</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D.F. </w:t>
      </w:r>
      <w:r w:rsidR="00BD2DB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(2011) ‘</w:t>
      </w:r>
      <w:r w:rsidR="00BD2DB3" w:rsidRPr="00BD2DB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Understanding and </w:t>
      </w:r>
      <w:r w:rsidR="00BD2DB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w:t>
      </w:r>
      <w:r w:rsidR="00BD2DB3" w:rsidRPr="00BD2DB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reating </w:t>
      </w:r>
      <w:r w:rsidR="00BD2DB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w:t>
      </w:r>
      <w:r w:rsidR="00BD2DB3" w:rsidRPr="00BD2DB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oarding: A </w:t>
      </w:r>
      <w:r w:rsidR="00BD2DB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w:t>
      </w:r>
      <w:r w:rsidR="00BD2DB3" w:rsidRPr="00BD2DB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iopsychosocial </w:t>
      </w:r>
      <w:r w:rsidR="00BD2DB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w:t>
      </w:r>
      <w:r w:rsidR="00BD2DB3" w:rsidRPr="00BD2DB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erspective</w:t>
      </w:r>
      <w:r w:rsidR="00BD2DB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BD2DB3">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Journal of Clinical Psychology</w:t>
      </w:r>
      <w:r w:rsidR="00BD2DB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67(5), pp. 517-526. Available at: </w:t>
      </w:r>
      <w:hyperlink r:id="rId67" w:history="1">
        <w:r w:rsidR="00BD2DB3" w:rsidRPr="00211A58">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https://ezproxy.uwtsd.ac.uk/login?url=https://search.ebscohost.com/login.aspx?direct=true&amp;db=aph&amp;AN=59748561&amp;site=ehost-live</w:t>
        </w:r>
      </w:hyperlink>
      <w:r w:rsidR="00BD2DB3">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(Accessed: 15 April 2020).</w:t>
      </w:r>
    </w:p>
    <w:p w14:paraId="1040B507" w14:textId="27962ACD" w:rsidR="00350B34" w:rsidRDefault="00350B34"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Tolin</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D.F.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et al. </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(2012) ‘</w:t>
      </w:r>
      <w:r w:rsidRPr="00350B3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Neural mechanisms of cognitive </w:t>
      </w:r>
      <w:proofErr w:type="spellStart"/>
      <w:r w:rsidRPr="00350B3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behavioral</w:t>
      </w:r>
      <w:proofErr w:type="spellEnd"/>
      <w:r w:rsidRPr="00350B34">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therapy response in Hoarding Disorder: A pilot study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Journal of Obsessive-Compulsive and Related Disorders</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1(3), pp. 180-188. DOI: </w:t>
      </w:r>
      <w:hyperlink r:id="rId68" w:history="1">
        <w:r w:rsidRPr="00FC43F5">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https://doi-org.ezproxy.uwtsd.ac.uk/10.1016/j.jocrd.2012.04.001</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46F4AFAC" w14:textId="662B343C" w:rsidR="003A086A" w:rsidRPr="003A086A" w:rsidRDefault="003A086A"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Tolin</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D.F.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et al</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(2018) ‘</w:t>
      </w:r>
      <w:r w:rsidRPr="003A086A">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Subjective cognitive function in hoarding disorder</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Psychiatry Research</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265, pp. 215-220. DOI: </w:t>
      </w:r>
      <w:hyperlink r:id="rId69" w:history="1">
        <w:r w:rsidRPr="00460F90">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https://doi-org.ezproxy.uwtsd.ac.uk/10.1016/j.psychres.2018.05.003</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1C50EACD" w14:textId="032E4CA5" w:rsidR="00C75FF0" w:rsidRPr="00C75FF0" w:rsidRDefault="00C75FF0"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Tolin</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D.F., Frost, R.O. and </w:t>
      </w: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Steketee</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G. (2010) ‘</w:t>
      </w:r>
      <w:r w:rsidRPr="00C75FF0">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 brief interview for assessing compulsive hoarding: The Hoarding Rating Scale-Interview</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Psychiatry Research</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178(1), pp. 147-152. DOI: </w:t>
      </w:r>
      <w:hyperlink r:id="rId70" w:history="1">
        <w:r w:rsidRPr="00FC43F5">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https://doi-org.ezproxy.uwtsd.ac.uk/10.1016/j.psychres.2009.05.001</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50420B24" w14:textId="4A64290D" w:rsidR="000172F1" w:rsidRDefault="000172F1" w:rsidP="00544268">
      <w:pPr>
        <w:pStyle w:val="NormalWeb"/>
        <w:spacing w:before="192" w:beforeAutospacing="0" w:after="120" w:afterAutospacing="0" w:line="480" w:lineRule="auto"/>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roofErr w:type="spellStart"/>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Tolin</w:t>
      </w:r>
      <w:proofErr w:type="spellEnd"/>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D.F. and Villavicencio, A. (2011) ‘</w:t>
      </w:r>
      <w:r w:rsidRPr="000172F1">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Inattention, but not OCD, predicts the core features of Hoarding Disorder</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eastAsiaTheme="minorEastAsia"/>
          <w:i/>
          <w:iCs/>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Behaviour Research and Therapy</w:t>
      </w:r>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49(2), pp. 120-125. DOI: </w:t>
      </w:r>
      <w:hyperlink r:id="rId71" w:history="1">
        <w:r w:rsidRPr="00211A58">
          <w:rPr>
            <w:rStyle w:val="Hyperlink"/>
            <w:rFonts w:eastAsiaTheme="minorEastAsia"/>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https://doi-org.ezproxy.uwtsd.ac.uk/10.1016/j.brat.2010.12.002</w:t>
        </w:r>
      </w:hyperlink>
      <w:r>
        <w:rPr>
          <w:rFonts w:eastAsiaTheme="minorEastAsia"/>
          <w:color w:val="000000" w:themeColor="text1"/>
          <w:kern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p>
    <w:p w14:paraId="7F87BA8D" w14:textId="6AB96B87" w:rsidR="001F77A7" w:rsidRDefault="001F77A7" w:rsidP="00544268">
      <w:pPr>
        <w:pStyle w:val="NormalWeb"/>
        <w:spacing w:before="192" w:beforeAutospacing="0" w:after="120" w:afterAutospacing="0" w:line="480" w:lineRule="auto"/>
      </w:pPr>
      <w:proofErr w:type="spellStart"/>
      <w:r w:rsidRPr="001F77A7">
        <w:t>Tsuchiyagaito</w:t>
      </w:r>
      <w:proofErr w:type="spellEnd"/>
      <w:r w:rsidRPr="001F77A7">
        <w:t xml:space="preserve">, A. </w:t>
      </w:r>
      <w:r>
        <w:rPr>
          <w:i/>
          <w:iCs/>
        </w:rPr>
        <w:t xml:space="preserve">et al. </w:t>
      </w:r>
      <w:r>
        <w:t>(2017) ‘</w:t>
      </w:r>
      <w:r w:rsidRPr="001F77A7">
        <w:t>Factor structure, reliability, and validity of the Japanese version of the Hoarding Rating Scale-Self-Report (HRS-SR-J)</w:t>
      </w:r>
      <w:r>
        <w:t xml:space="preserve">’, </w:t>
      </w:r>
      <w:r>
        <w:rPr>
          <w:i/>
          <w:iCs/>
        </w:rPr>
        <w:t xml:space="preserve">Neuropsychiatric Disease </w:t>
      </w:r>
      <w:r>
        <w:rPr>
          <w:i/>
          <w:iCs/>
        </w:rPr>
        <w:lastRenderedPageBreak/>
        <w:t>and Treatment</w:t>
      </w:r>
      <w:r>
        <w:t xml:space="preserve">, 13, pp. 1235-1243. Available at: </w:t>
      </w:r>
      <w:hyperlink r:id="rId72" w:history="1">
        <w:r w:rsidRPr="00FC43F5">
          <w:rPr>
            <w:rStyle w:val="Hyperlink"/>
          </w:rPr>
          <w:t>https://search-proquest-com.ezproxy.uwtsd.ac.uk/docview/2231009376/fulltextPDF/CD200A0035484561PQ/1?accountid=130472</w:t>
        </w:r>
      </w:hyperlink>
      <w:r>
        <w:t xml:space="preserve"> (Accessed: 20 April 2020).</w:t>
      </w:r>
    </w:p>
    <w:p w14:paraId="665F1BBE" w14:textId="4EB78784" w:rsidR="008D619F" w:rsidRPr="008D619F" w:rsidRDefault="008D619F" w:rsidP="00544268">
      <w:pPr>
        <w:pStyle w:val="NormalWeb"/>
        <w:spacing w:before="192" w:beforeAutospacing="0" w:after="120" w:afterAutospacing="0" w:line="480" w:lineRule="auto"/>
      </w:pPr>
      <w:r>
        <w:t>Tversky, A. and Kahneman, D. (1992) ‘</w:t>
      </w:r>
      <w:r w:rsidRPr="008D619F">
        <w:t>Advances in prospect theory: Cumulative representation of uncertainty</w:t>
      </w:r>
      <w:r>
        <w:t xml:space="preserve">’, </w:t>
      </w:r>
      <w:r>
        <w:rPr>
          <w:i/>
          <w:iCs/>
        </w:rPr>
        <w:t>Journal of Risk Uncertainty</w:t>
      </w:r>
      <w:r>
        <w:t xml:space="preserve">, 5, pp. 297-323. DOI: </w:t>
      </w:r>
      <w:hyperlink r:id="rId73" w:history="1">
        <w:r w:rsidRPr="00E80207">
          <w:rPr>
            <w:rStyle w:val="Hyperlink"/>
          </w:rPr>
          <w:t>https://doi.org/10.1007/BF00122574</w:t>
        </w:r>
      </w:hyperlink>
      <w:r>
        <w:t xml:space="preserve">. </w:t>
      </w:r>
    </w:p>
    <w:p w14:paraId="597A7E1A" w14:textId="4AFD9509" w:rsidR="00EF58CF" w:rsidRDefault="00EF58CF" w:rsidP="00544268">
      <w:pPr>
        <w:pStyle w:val="NormalWeb"/>
        <w:spacing w:before="192" w:beforeAutospacing="0" w:after="120" w:afterAutospacing="0" w:line="480" w:lineRule="auto"/>
      </w:pPr>
      <w:r>
        <w:t xml:space="preserve">Uhm, S.Y. </w:t>
      </w:r>
      <w:r>
        <w:rPr>
          <w:i/>
          <w:iCs/>
        </w:rPr>
        <w:t>et al.</w:t>
      </w:r>
      <w:r>
        <w:t xml:space="preserve"> (2016) ‘</w:t>
      </w:r>
      <w:r w:rsidRPr="00EF58CF">
        <w:t xml:space="preserve">Comparison of a peer facilitated support group to cognitive </w:t>
      </w:r>
      <w:proofErr w:type="spellStart"/>
      <w:r w:rsidRPr="00EF58CF">
        <w:t>behavior</w:t>
      </w:r>
      <w:proofErr w:type="spellEnd"/>
      <w:r w:rsidRPr="00EF58CF">
        <w:t xml:space="preserve"> therapy: Study protocol for a randomized controlled trial for hoarding disorder</w:t>
      </w:r>
      <w:r w:rsidR="003038A5">
        <w:t xml:space="preserve">’, </w:t>
      </w:r>
      <w:r w:rsidR="003038A5">
        <w:rPr>
          <w:i/>
          <w:iCs/>
        </w:rPr>
        <w:t>Contemporary Clinical Trials</w:t>
      </w:r>
      <w:r w:rsidR="003038A5">
        <w:t xml:space="preserve">, 50, pp. 98-105. DOI: </w:t>
      </w:r>
      <w:hyperlink r:id="rId74" w:history="1">
        <w:r w:rsidR="003038A5" w:rsidRPr="00FC43F5">
          <w:rPr>
            <w:rStyle w:val="Hyperlink"/>
          </w:rPr>
          <w:t>https://doi-org.ezproxy.uwtsd.ac.uk/10.1016/j.cct.2016.07.018</w:t>
        </w:r>
      </w:hyperlink>
      <w:r w:rsidR="003038A5">
        <w:t xml:space="preserve">. </w:t>
      </w:r>
    </w:p>
    <w:p w14:paraId="7D4B64BD" w14:textId="25F86902" w:rsidR="00315874" w:rsidRDefault="00315874" w:rsidP="00544268">
      <w:pPr>
        <w:pStyle w:val="NormalWeb"/>
        <w:spacing w:before="192" w:beforeAutospacing="0" w:after="120" w:afterAutospacing="0" w:line="480" w:lineRule="auto"/>
      </w:pPr>
      <w:proofErr w:type="spellStart"/>
      <w:r>
        <w:t>Wanqing</w:t>
      </w:r>
      <w:proofErr w:type="spellEnd"/>
      <w:r>
        <w:t>, Z. (2014) ‘</w:t>
      </w:r>
      <w:r w:rsidRPr="00315874">
        <w:t>Mixed methods application in health intervention research: A multiple case study</w:t>
      </w:r>
      <w:r>
        <w:t xml:space="preserve">’, </w:t>
      </w:r>
      <w:r>
        <w:rPr>
          <w:i/>
          <w:iCs/>
        </w:rPr>
        <w:t>International Journal of Multiple Research Approaches</w:t>
      </w:r>
      <w:r>
        <w:t xml:space="preserve">, 8(1), pp. 24-35. Available at: </w:t>
      </w:r>
      <w:hyperlink r:id="rId75" w:history="1">
        <w:r w:rsidRPr="00A00A39">
          <w:rPr>
            <w:rStyle w:val="Hyperlink"/>
          </w:rPr>
          <w:t>https://search-proquest-com.ezproxy.uwtsd.ac.uk/docview/1545506212/fulltextPDF/559B2969EE8F4B08PQ/1?accountid=130472</w:t>
        </w:r>
      </w:hyperlink>
      <w:r>
        <w:t xml:space="preserve"> (Accessed: 27 April 2020).</w:t>
      </w:r>
    </w:p>
    <w:p w14:paraId="45E1445F" w14:textId="3EF9936F" w:rsidR="00475CF3" w:rsidRPr="00475CF3" w:rsidRDefault="00475CF3" w:rsidP="00544268">
      <w:pPr>
        <w:pStyle w:val="NormalWeb"/>
        <w:spacing w:before="192" w:beforeAutospacing="0" w:after="120" w:afterAutospacing="0" w:line="480" w:lineRule="auto"/>
      </w:pPr>
      <w:r>
        <w:t>Wheaton, M.G. (2016) ‘</w:t>
      </w:r>
      <w:r w:rsidRPr="00475CF3">
        <w:t>Understanding and treating hoarding disorder: A review of cognitive-</w:t>
      </w:r>
      <w:proofErr w:type="spellStart"/>
      <w:r w:rsidRPr="00475CF3">
        <w:t>behavioral</w:t>
      </w:r>
      <w:proofErr w:type="spellEnd"/>
      <w:r w:rsidRPr="00475CF3">
        <w:t xml:space="preserve"> models and treatment</w:t>
      </w:r>
      <w:r>
        <w:t xml:space="preserve">’, </w:t>
      </w:r>
      <w:r>
        <w:rPr>
          <w:i/>
          <w:iCs/>
        </w:rPr>
        <w:t xml:space="preserve">Journal of Obsessive-Compulsive and Related </w:t>
      </w:r>
      <w:r w:rsidRPr="00475CF3">
        <w:rPr>
          <w:i/>
          <w:iCs/>
        </w:rPr>
        <w:t>Disorders</w:t>
      </w:r>
      <w:r>
        <w:t xml:space="preserve">, 9, pp. 43-50. DOI: </w:t>
      </w:r>
      <w:hyperlink r:id="rId76" w:history="1">
        <w:r w:rsidRPr="00460F90">
          <w:rPr>
            <w:rStyle w:val="Hyperlink"/>
          </w:rPr>
          <w:t>https://doi-org.ezproxy.uwtsd.ac.uk/10.1016/j.jocrd.2016.02.006</w:t>
        </w:r>
      </w:hyperlink>
      <w:r>
        <w:t xml:space="preserve">. </w:t>
      </w:r>
    </w:p>
    <w:p w14:paraId="61173B2B" w14:textId="1CCDE04C" w:rsidR="0046148E" w:rsidRPr="0046148E" w:rsidRDefault="0046148E" w:rsidP="00544268">
      <w:pPr>
        <w:pStyle w:val="NormalWeb"/>
        <w:spacing w:before="192" w:beforeAutospacing="0" w:after="120" w:afterAutospacing="0" w:line="480" w:lineRule="auto"/>
      </w:pPr>
      <w:proofErr w:type="spellStart"/>
      <w:r>
        <w:t>Zakrzewski</w:t>
      </w:r>
      <w:proofErr w:type="spellEnd"/>
      <w:r>
        <w:t xml:space="preserve">, J.J. </w:t>
      </w:r>
      <w:r>
        <w:rPr>
          <w:i/>
          <w:iCs/>
        </w:rPr>
        <w:t xml:space="preserve">et al. </w:t>
      </w:r>
      <w:r>
        <w:t>(2018) ‘</w:t>
      </w:r>
      <w:r w:rsidRPr="0046148E">
        <w:t>Deficits in physiological and self-conscious emotional response to errors in hoarding disorder</w:t>
      </w:r>
      <w:r>
        <w:t xml:space="preserve">’, </w:t>
      </w:r>
      <w:r>
        <w:rPr>
          <w:i/>
          <w:iCs/>
        </w:rPr>
        <w:t>Psychiatry Research</w:t>
      </w:r>
      <w:r>
        <w:t xml:space="preserve">, 268, pp. 157-164. DOI: </w:t>
      </w:r>
      <w:hyperlink r:id="rId77" w:history="1">
        <w:r w:rsidRPr="0069712F">
          <w:rPr>
            <w:rStyle w:val="Hyperlink"/>
          </w:rPr>
          <w:t>https://doi-org.ezproxy.uwtsd.ac.uk/10.1016/j.psychres.2018.07.012</w:t>
        </w:r>
      </w:hyperlink>
      <w:r>
        <w:t xml:space="preserve">. </w:t>
      </w:r>
    </w:p>
    <w:p w14:paraId="34E0005E" w14:textId="0EDE68E8" w:rsidR="00A71C38" w:rsidRPr="001F77A7" w:rsidRDefault="00AE7C01" w:rsidP="00544268">
      <w:pPr>
        <w:spacing w:line="480" w:lineRule="auto"/>
        <w:jc w:val="center"/>
        <w:rPr>
          <w:rFonts w:ascii="Times New Roman" w:hAnsi="Times New Roman" w:cs="Times New Roman"/>
          <w:b/>
          <w:bCs/>
          <w:sz w:val="24"/>
          <w:szCs w:val="24"/>
        </w:rPr>
      </w:pPr>
      <w:r w:rsidRPr="001F77A7">
        <w:rPr>
          <w:rFonts w:ascii="Times New Roman" w:hAnsi="Times New Roman" w:cs="Times New Roman"/>
          <w:b/>
          <w:bCs/>
          <w:sz w:val="24"/>
          <w:szCs w:val="24"/>
        </w:rPr>
        <w:t xml:space="preserve"> </w:t>
      </w:r>
    </w:p>
    <w:sectPr w:rsidR="00A71C38" w:rsidRPr="001F77A7" w:rsidSect="005573AC">
      <w:headerReference w:type="default" r:id="rId78"/>
      <w:footerReference w:type="default" r:id="rId7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D20905" w14:textId="77777777" w:rsidR="009A5B90" w:rsidRDefault="009A5B90" w:rsidP="00C264BE">
      <w:pPr>
        <w:spacing w:after="0" w:line="240" w:lineRule="auto"/>
      </w:pPr>
      <w:r>
        <w:separator/>
      </w:r>
    </w:p>
  </w:endnote>
  <w:endnote w:type="continuationSeparator" w:id="0">
    <w:p w14:paraId="7A0083CC" w14:textId="77777777" w:rsidR="009A5B90" w:rsidRDefault="009A5B90" w:rsidP="00C26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7550333"/>
      <w:docPartObj>
        <w:docPartGallery w:val="Page Numbers (Bottom of Page)"/>
        <w:docPartUnique/>
      </w:docPartObj>
    </w:sdtPr>
    <w:sdtEndPr>
      <w:rPr>
        <w:noProof/>
      </w:rPr>
    </w:sdtEndPr>
    <w:sdtContent>
      <w:p w14:paraId="218F382E" w14:textId="37E36F3B" w:rsidR="009A5B90" w:rsidRDefault="009A5B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16E52B" w14:textId="77777777" w:rsidR="009A5B90" w:rsidRPr="00E72462" w:rsidRDefault="009A5B90" w:rsidP="00E72462">
    <w:pPr>
      <w:pStyle w:val="Footer"/>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5710CC" w14:textId="77777777" w:rsidR="009A5B90" w:rsidRDefault="009A5B90" w:rsidP="00C264BE">
      <w:pPr>
        <w:spacing w:after="0" w:line="240" w:lineRule="auto"/>
      </w:pPr>
      <w:r>
        <w:separator/>
      </w:r>
    </w:p>
  </w:footnote>
  <w:footnote w:type="continuationSeparator" w:id="0">
    <w:p w14:paraId="62E56364" w14:textId="77777777" w:rsidR="009A5B90" w:rsidRDefault="009A5B90" w:rsidP="00C264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98CAA3" w14:textId="4559127E" w:rsidR="009A5B90" w:rsidRDefault="009A5B90" w:rsidP="00C264BE">
    <w:pPr>
      <w:pStyle w:val="Header"/>
      <w:jc w:val="right"/>
      <w:rPr>
        <w:rFonts w:ascii="Times New Roman" w:hAnsi="Times New Roman" w:cs="Times New Roman"/>
        <w:sz w:val="24"/>
        <w:szCs w:val="24"/>
      </w:rPr>
    </w:pPr>
    <w:r>
      <w:rPr>
        <w:rFonts w:ascii="Times New Roman" w:hAnsi="Times New Roman" w:cs="Times New Roman"/>
        <w:sz w:val="24"/>
        <w:szCs w:val="24"/>
      </w:rPr>
      <w:t>1705063</w:t>
    </w:r>
  </w:p>
  <w:p w14:paraId="052739A1" w14:textId="0E2EFE08" w:rsidR="009A5B90" w:rsidRDefault="009A5B90" w:rsidP="00C264BE">
    <w:pPr>
      <w:pStyle w:val="Header"/>
      <w:jc w:val="right"/>
      <w:rPr>
        <w:rFonts w:ascii="Times New Roman" w:hAnsi="Times New Roman" w:cs="Times New Roman"/>
        <w:sz w:val="24"/>
        <w:szCs w:val="24"/>
      </w:rPr>
    </w:pPr>
    <w:r>
      <w:rPr>
        <w:rFonts w:ascii="Times New Roman" w:hAnsi="Times New Roman" w:cs="Times New Roman"/>
        <w:sz w:val="24"/>
        <w:szCs w:val="24"/>
      </w:rPr>
      <w:t>Counselling Major Project</w:t>
    </w:r>
  </w:p>
  <w:p w14:paraId="3BD43719" w14:textId="5EA0F216" w:rsidR="009A5B90" w:rsidRDefault="009A5B90" w:rsidP="00C264BE">
    <w:pPr>
      <w:pStyle w:val="Header"/>
      <w:jc w:val="right"/>
      <w:rPr>
        <w:rFonts w:ascii="Times New Roman" w:hAnsi="Times New Roman" w:cs="Times New Roman"/>
        <w:sz w:val="24"/>
        <w:szCs w:val="24"/>
      </w:rPr>
    </w:pPr>
    <w:r>
      <w:rPr>
        <w:rFonts w:ascii="Times New Roman" w:hAnsi="Times New Roman" w:cs="Times New Roman"/>
        <w:sz w:val="24"/>
        <w:szCs w:val="24"/>
      </w:rPr>
      <w:t>ECHC6003</w:t>
    </w:r>
  </w:p>
  <w:p w14:paraId="4F1C53FA" w14:textId="48105D5D" w:rsidR="009A5B90" w:rsidRPr="00C264BE" w:rsidRDefault="009A5B90" w:rsidP="00C264BE">
    <w:pPr>
      <w:pStyle w:val="Header"/>
      <w:jc w:val="right"/>
      <w:rPr>
        <w:rFonts w:ascii="Times New Roman" w:hAnsi="Times New Roman" w:cs="Times New Roman"/>
        <w:sz w:val="24"/>
        <w:szCs w:val="24"/>
      </w:rPr>
    </w:pPr>
    <w:r>
      <w:rPr>
        <w:rFonts w:ascii="Times New Roman" w:hAnsi="Times New Roman" w:cs="Times New Roman"/>
        <w:sz w:val="24"/>
        <w:szCs w:val="24"/>
      </w:rPr>
      <w:t>Word Count:</w:t>
    </w:r>
    <w:r w:rsidR="00BC7599">
      <w:rPr>
        <w:rFonts w:ascii="Times New Roman" w:hAnsi="Times New Roman" w:cs="Times New Roman"/>
        <w:sz w:val="24"/>
        <w:szCs w:val="24"/>
      </w:rPr>
      <w:t xml:space="preserve"> 5704</w:t>
    </w:r>
  </w:p>
  <w:p w14:paraId="6D778F3E" w14:textId="77777777" w:rsidR="009A5B90" w:rsidRDefault="009A5B9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4BE"/>
    <w:rsid w:val="00001A1A"/>
    <w:rsid w:val="00003666"/>
    <w:rsid w:val="000071C4"/>
    <w:rsid w:val="000172F1"/>
    <w:rsid w:val="000219FF"/>
    <w:rsid w:val="00026244"/>
    <w:rsid w:val="00026650"/>
    <w:rsid w:val="00032A24"/>
    <w:rsid w:val="000412CA"/>
    <w:rsid w:val="0004141F"/>
    <w:rsid w:val="0004191B"/>
    <w:rsid w:val="00046601"/>
    <w:rsid w:val="00046F88"/>
    <w:rsid w:val="00050576"/>
    <w:rsid w:val="000523D7"/>
    <w:rsid w:val="000545C3"/>
    <w:rsid w:val="000849DA"/>
    <w:rsid w:val="0008598D"/>
    <w:rsid w:val="000B7307"/>
    <w:rsid w:val="000C26B1"/>
    <w:rsid w:val="000C591F"/>
    <w:rsid w:val="000D7C1F"/>
    <w:rsid w:val="000F3984"/>
    <w:rsid w:val="000F7D39"/>
    <w:rsid w:val="00100BDB"/>
    <w:rsid w:val="00101391"/>
    <w:rsid w:val="00105562"/>
    <w:rsid w:val="0011244F"/>
    <w:rsid w:val="00115A74"/>
    <w:rsid w:val="001212AB"/>
    <w:rsid w:val="00122213"/>
    <w:rsid w:val="001279C8"/>
    <w:rsid w:val="0013146D"/>
    <w:rsid w:val="001348DD"/>
    <w:rsid w:val="00144703"/>
    <w:rsid w:val="0014554A"/>
    <w:rsid w:val="00151223"/>
    <w:rsid w:val="00151CEE"/>
    <w:rsid w:val="001653FD"/>
    <w:rsid w:val="0018105E"/>
    <w:rsid w:val="001823F4"/>
    <w:rsid w:val="00184FAD"/>
    <w:rsid w:val="00187F5F"/>
    <w:rsid w:val="00195D98"/>
    <w:rsid w:val="001A0482"/>
    <w:rsid w:val="001B184F"/>
    <w:rsid w:val="001B1C16"/>
    <w:rsid w:val="001B46D1"/>
    <w:rsid w:val="001B6C8F"/>
    <w:rsid w:val="001E339F"/>
    <w:rsid w:val="001E3589"/>
    <w:rsid w:val="001E39A3"/>
    <w:rsid w:val="001E7787"/>
    <w:rsid w:val="001F578E"/>
    <w:rsid w:val="001F77A7"/>
    <w:rsid w:val="00203E79"/>
    <w:rsid w:val="00212279"/>
    <w:rsid w:val="00213FBF"/>
    <w:rsid w:val="0021409A"/>
    <w:rsid w:val="00215D55"/>
    <w:rsid w:val="002234CF"/>
    <w:rsid w:val="00226A88"/>
    <w:rsid w:val="00234367"/>
    <w:rsid w:val="00234474"/>
    <w:rsid w:val="00243640"/>
    <w:rsid w:val="002473B8"/>
    <w:rsid w:val="002476E9"/>
    <w:rsid w:val="002568B1"/>
    <w:rsid w:val="00265E73"/>
    <w:rsid w:val="00284926"/>
    <w:rsid w:val="00290E76"/>
    <w:rsid w:val="002A1155"/>
    <w:rsid w:val="002A299B"/>
    <w:rsid w:val="002A60AF"/>
    <w:rsid w:val="002B7747"/>
    <w:rsid w:val="002D019E"/>
    <w:rsid w:val="002D474E"/>
    <w:rsid w:val="002E10E8"/>
    <w:rsid w:val="002E2F32"/>
    <w:rsid w:val="002E2FC4"/>
    <w:rsid w:val="002E3E8E"/>
    <w:rsid w:val="002F44AE"/>
    <w:rsid w:val="002F6DB3"/>
    <w:rsid w:val="00300789"/>
    <w:rsid w:val="003038A5"/>
    <w:rsid w:val="0031304C"/>
    <w:rsid w:val="0031384E"/>
    <w:rsid w:val="00315874"/>
    <w:rsid w:val="0032161E"/>
    <w:rsid w:val="00324E06"/>
    <w:rsid w:val="0033156C"/>
    <w:rsid w:val="00336BBF"/>
    <w:rsid w:val="0034179C"/>
    <w:rsid w:val="003427A6"/>
    <w:rsid w:val="00344299"/>
    <w:rsid w:val="003509BF"/>
    <w:rsid w:val="00350B34"/>
    <w:rsid w:val="003515F0"/>
    <w:rsid w:val="003556DA"/>
    <w:rsid w:val="00355C19"/>
    <w:rsid w:val="00366C9C"/>
    <w:rsid w:val="00372E90"/>
    <w:rsid w:val="00373D13"/>
    <w:rsid w:val="003764C0"/>
    <w:rsid w:val="00380100"/>
    <w:rsid w:val="00386C58"/>
    <w:rsid w:val="003906C7"/>
    <w:rsid w:val="00390E34"/>
    <w:rsid w:val="00392EA7"/>
    <w:rsid w:val="003A086A"/>
    <w:rsid w:val="003A0F1A"/>
    <w:rsid w:val="003B3D26"/>
    <w:rsid w:val="003B54AD"/>
    <w:rsid w:val="003B5523"/>
    <w:rsid w:val="003C0BDD"/>
    <w:rsid w:val="003C142A"/>
    <w:rsid w:val="003C6926"/>
    <w:rsid w:val="003D016C"/>
    <w:rsid w:val="003D134D"/>
    <w:rsid w:val="003D606D"/>
    <w:rsid w:val="003F166B"/>
    <w:rsid w:val="0040090C"/>
    <w:rsid w:val="004026FA"/>
    <w:rsid w:val="00404F81"/>
    <w:rsid w:val="004140BB"/>
    <w:rsid w:val="00415379"/>
    <w:rsid w:val="00416F5B"/>
    <w:rsid w:val="0041700E"/>
    <w:rsid w:val="00417E2D"/>
    <w:rsid w:val="00425CEE"/>
    <w:rsid w:val="00427162"/>
    <w:rsid w:val="004368D5"/>
    <w:rsid w:val="00442429"/>
    <w:rsid w:val="00445ADD"/>
    <w:rsid w:val="00451463"/>
    <w:rsid w:val="0045162D"/>
    <w:rsid w:val="0046148E"/>
    <w:rsid w:val="00461981"/>
    <w:rsid w:val="0046556A"/>
    <w:rsid w:val="004733A2"/>
    <w:rsid w:val="004734B8"/>
    <w:rsid w:val="00474142"/>
    <w:rsid w:val="00475CF3"/>
    <w:rsid w:val="004776D9"/>
    <w:rsid w:val="0048180F"/>
    <w:rsid w:val="00485750"/>
    <w:rsid w:val="00492FDE"/>
    <w:rsid w:val="004A106E"/>
    <w:rsid w:val="004A710E"/>
    <w:rsid w:val="004A7928"/>
    <w:rsid w:val="004B1DD5"/>
    <w:rsid w:val="004B536F"/>
    <w:rsid w:val="004B6C20"/>
    <w:rsid w:val="004C31A2"/>
    <w:rsid w:val="004C4384"/>
    <w:rsid w:val="004C4A97"/>
    <w:rsid w:val="004E02B0"/>
    <w:rsid w:val="00505C0A"/>
    <w:rsid w:val="00522BEE"/>
    <w:rsid w:val="00525206"/>
    <w:rsid w:val="005367BC"/>
    <w:rsid w:val="00544268"/>
    <w:rsid w:val="00546D7F"/>
    <w:rsid w:val="005502B2"/>
    <w:rsid w:val="005573AC"/>
    <w:rsid w:val="005601CC"/>
    <w:rsid w:val="005646CC"/>
    <w:rsid w:val="0056550C"/>
    <w:rsid w:val="005735F0"/>
    <w:rsid w:val="005962C1"/>
    <w:rsid w:val="005C2945"/>
    <w:rsid w:val="005E18CB"/>
    <w:rsid w:val="005E5342"/>
    <w:rsid w:val="005E5C1F"/>
    <w:rsid w:val="005F73DA"/>
    <w:rsid w:val="0061329F"/>
    <w:rsid w:val="00620510"/>
    <w:rsid w:val="006230CA"/>
    <w:rsid w:val="006418F5"/>
    <w:rsid w:val="006437E6"/>
    <w:rsid w:val="006473A6"/>
    <w:rsid w:val="00661793"/>
    <w:rsid w:val="00662345"/>
    <w:rsid w:val="00663036"/>
    <w:rsid w:val="006813DB"/>
    <w:rsid w:val="0068763A"/>
    <w:rsid w:val="0069292F"/>
    <w:rsid w:val="00693B72"/>
    <w:rsid w:val="00696C59"/>
    <w:rsid w:val="0069746F"/>
    <w:rsid w:val="006A124A"/>
    <w:rsid w:val="006A74DD"/>
    <w:rsid w:val="006A76D3"/>
    <w:rsid w:val="006C7DB1"/>
    <w:rsid w:val="006D7EF8"/>
    <w:rsid w:val="006E2C9D"/>
    <w:rsid w:val="006F5204"/>
    <w:rsid w:val="006F7927"/>
    <w:rsid w:val="00701D4B"/>
    <w:rsid w:val="00712F56"/>
    <w:rsid w:val="00720DFD"/>
    <w:rsid w:val="007215EC"/>
    <w:rsid w:val="007243BE"/>
    <w:rsid w:val="00725627"/>
    <w:rsid w:val="00731A35"/>
    <w:rsid w:val="00734CD7"/>
    <w:rsid w:val="00735556"/>
    <w:rsid w:val="00762FC5"/>
    <w:rsid w:val="007705F8"/>
    <w:rsid w:val="007877C2"/>
    <w:rsid w:val="007B3CA8"/>
    <w:rsid w:val="007B4F8E"/>
    <w:rsid w:val="007B6552"/>
    <w:rsid w:val="007B73AF"/>
    <w:rsid w:val="007C268B"/>
    <w:rsid w:val="007C7104"/>
    <w:rsid w:val="007C7789"/>
    <w:rsid w:val="007D61A2"/>
    <w:rsid w:val="007E6F3F"/>
    <w:rsid w:val="007F2EF5"/>
    <w:rsid w:val="007F4D9F"/>
    <w:rsid w:val="00800605"/>
    <w:rsid w:val="00833331"/>
    <w:rsid w:val="008363D4"/>
    <w:rsid w:val="008365C6"/>
    <w:rsid w:val="00841D0D"/>
    <w:rsid w:val="00845A28"/>
    <w:rsid w:val="00855C4E"/>
    <w:rsid w:val="00861F86"/>
    <w:rsid w:val="00862870"/>
    <w:rsid w:val="00870022"/>
    <w:rsid w:val="00870EB9"/>
    <w:rsid w:val="00884FD3"/>
    <w:rsid w:val="00893A24"/>
    <w:rsid w:val="008A68B4"/>
    <w:rsid w:val="008A707A"/>
    <w:rsid w:val="008B7B17"/>
    <w:rsid w:val="008C5B91"/>
    <w:rsid w:val="008C5CA4"/>
    <w:rsid w:val="008D619F"/>
    <w:rsid w:val="008E0D8D"/>
    <w:rsid w:val="008E3B22"/>
    <w:rsid w:val="008F03BF"/>
    <w:rsid w:val="008F6213"/>
    <w:rsid w:val="00903AC6"/>
    <w:rsid w:val="009066B0"/>
    <w:rsid w:val="00906CB3"/>
    <w:rsid w:val="0091142D"/>
    <w:rsid w:val="0093255E"/>
    <w:rsid w:val="009359DD"/>
    <w:rsid w:val="0094306F"/>
    <w:rsid w:val="00944D8C"/>
    <w:rsid w:val="00947C7C"/>
    <w:rsid w:val="00966E23"/>
    <w:rsid w:val="009713C5"/>
    <w:rsid w:val="00981A99"/>
    <w:rsid w:val="00983C0F"/>
    <w:rsid w:val="00986DE1"/>
    <w:rsid w:val="009940A7"/>
    <w:rsid w:val="009A5B90"/>
    <w:rsid w:val="009A5BBA"/>
    <w:rsid w:val="009A6082"/>
    <w:rsid w:val="009B162C"/>
    <w:rsid w:val="009B1C9A"/>
    <w:rsid w:val="009B529D"/>
    <w:rsid w:val="009D05B5"/>
    <w:rsid w:val="009D2684"/>
    <w:rsid w:val="009D75CE"/>
    <w:rsid w:val="009E558B"/>
    <w:rsid w:val="009E5597"/>
    <w:rsid w:val="009F48D2"/>
    <w:rsid w:val="00A017AF"/>
    <w:rsid w:val="00A13561"/>
    <w:rsid w:val="00A15DDC"/>
    <w:rsid w:val="00A241CA"/>
    <w:rsid w:val="00A270E2"/>
    <w:rsid w:val="00A279E0"/>
    <w:rsid w:val="00A3604D"/>
    <w:rsid w:val="00A71068"/>
    <w:rsid w:val="00A71C38"/>
    <w:rsid w:val="00A76FF0"/>
    <w:rsid w:val="00A7798A"/>
    <w:rsid w:val="00A82F95"/>
    <w:rsid w:val="00A90668"/>
    <w:rsid w:val="00A9150F"/>
    <w:rsid w:val="00A97B87"/>
    <w:rsid w:val="00AA3510"/>
    <w:rsid w:val="00AA40E5"/>
    <w:rsid w:val="00AA6225"/>
    <w:rsid w:val="00AB22CD"/>
    <w:rsid w:val="00AB31DC"/>
    <w:rsid w:val="00AC644A"/>
    <w:rsid w:val="00AC6887"/>
    <w:rsid w:val="00AC68D4"/>
    <w:rsid w:val="00AE48E7"/>
    <w:rsid w:val="00AE7C01"/>
    <w:rsid w:val="00AF13C8"/>
    <w:rsid w:val="00AF1EAE"/>
    <w:rsid w:val="00AF4253"/>
    <w:rsid w:val="00B002EC"/>
    <w:rsid w:val="00B02718"/>
    <w:rsid w:val="00B03CEB"/>
    <w:rsid w:val="00B07327"/>
    <w:rsid w:val="00B10A41"/>
    <w:rsid w:val="00B16476"/>
    <w:rsid w:val="00B23629"/>
    <w:rsid w:val="00B24DF0"/>
    <w:rsid w:val="00B27D56"/>
    <w:rsid w:val="00B36074"/>
    <w:rsid w:val="00B51653"/>
    <w:rsid w:val="00B638C7"/>
    <w:rsid w:val="00B7687A"/>
    <w:rsid w:val="00B76B67"/>
    <w:rsid w:val="00B849C6"/>
    <w:rsid w:val="00BA0392"/>
    <w:rsid w:val="00BA10DE"/>
    <w:rsid w:val="00BA2DC4"/>
    <w:rsid w:val="00BC160A"/>
    <w:rsid w:val="00BC684C"/>
    <w:rsid w:val="00BC7434"/>
    <w:rsid w:val="00BC7599"/>
    <w:rsid w:val="00BD2DB3"/>
    <w:rsid w:val="00BD6895"/>
    <w:rsid w:val="00C067BB"/>
    <w:rsid w:val="00C14313"/>
    <w:rsid w:val="00C17EA9"/>
    <w:rsid w:val="00C24144"/>
    <w:rsid w:val="00C244E7"/>
    <w:rsid w:val="00C264BE"/>
    <w:rsid w:val="00C33926"/>
    <w:rsid w:val="00C37004"/>
    <w:rsid w:val="00C4209F"/>
    <w:rsid w:val="00C60D8C"/>
    <w:rsid w:val="00C646AF"/>
    <w:rsid w:val="00C704E6"/>
    <w:rsid w:val="00C75FF0"/>
    <w:rsid w:val="00C86FA0"/>
    <w:rsid w:val="00C87C89"/>
    <w:rsid w:val="00C92774"/>
    <w:rsid w:val="00CB2C24"/>
    <w:rsid w:val="00CB63CC"/>
    <w:rsid w:val="00CB6C3B"/>
    <w:rsid w:val="00CC08C8"/>
    <w:rsid w:val="00CC6F73"/>
    <w:rsid w:val="00CE275A"/>
    <w:rsid w:val="00CE2CF1"/>
    <w:rsid w:val="00CE4E5B"/>
    <w:rsid w:val="00CE5BB7"/>
    <w:rsid w:val="00D01996"/>
    <w:rsid w:val="00D0461E"/>
    <w:rsid w:val="00D10836"/>
    <w:rsid w:val="00D13D6A"/>
    <w:rsid w:val="00D15133"/>
    <w:rsid w:val="00D2066D"/>
    <w:rsid w:val="00D2509E"/>
    <w:rsid w:val="00D25A3D"/>
    <w:rsid w:val="00D274C8"/>
    <w:rsid w:val="00D336BB"/>
    <w:rsid w:val="00D6012A"/>
    <w:rsid w:val="00D615FC"/>
    <w:rsid w:val="00D64704"/>
    <w:rsid w:val="00D65C61"/>
    <w:rsid w:val="00DB531A"/>
    <w:rsid w:val="00DC743D"/>
    <w:rsid w:val="00DE1EF2"/>
    <w:rsid w:val="00E00171"/>
    <w:rsid w:val="00E125C8"/>
    <w:rsid w:val="00E1285B"/>
    <w:rsid w:val="00E27160"/>
    <w:rsid w:val="00E37309"/>
    <w:rsid w:val="00E4053D"/>
    <w:rsid w:val="00E45B61"/>
    <w:rsid w:val="00E5433D"/>
    <w:rsid w:val="00E57B82"/>
    <w:rsid w:val="00E65F20"/>
    <w:rsid w:val="00E66E3F"/>
    <w:rsid w:val="00E72462"/>
    <w:rsid w:val="00E75FFA"/>
    <w:rsid w:val="00E76FAB"/>
    <w:rsid w:val="00E91763"/>
    <w:rsid w:val="00E92E44"/>
    <w:rsid w:val="00EA25C4"/>
    <w:rsid w:val="00EA3B83"/>
    <w:rsid w:val="00EA672D"/>
    <w:rsid w:val="00EC1DBD"/>
    <w:rsid w:val="00ED1175"/>
    <w:rsid w:val="00ED7E33"/>
    <w:rsid w:val="00EE18FA"/>
    <w:rsid w:val="00EF28E4"/>
    <w:rsid w:val="00EF42EC"/>
    <w:rsid w:val="00EF53B2"/>
    <w:rsid w:val="00EF58CF"/>
    <w:rsid w:val="00F11D85"/>
    <w:rsid w:val="00F1336C"/>
    <w:rsid w:val="00F170D1"/>
    <w:rsid w:val="00F22F37"/>
    <w:rsid w:val="00F24CB9"/>
    <w:rsid w:val="00F26B34"/>
    <w:rsid w:val="00F31752"/>
    <w:rsid w:val="00F40824"/>
    <w:rsid w:val="00F51801"/>
    <w:rsid w:val="00F53441"/>
    <w:rsid w:val="00F61450"/>
    <w:rsid w:val="00F67B02"/>
    <w:rsid w:val="00F832F2"/>
    <w:rsid w:val="00FA1D02"/>
    <w:rsid w:val="00FB17D0"/>
    <w:rsid w:val="00FC08B8"/>
    <w:rsid w:val="00FD06EA"/>
    <w:rsid w:val="00FD40E4"/>
    <w:rsid w:val="00FD6540"/>
    <w:rsid w:val="00FE1952"/>
    <w:rsid w:val="00FE200B"/>
    <w:rsid w:val="00FE4F70"/>
    <w:rsid w:val="00FE7975"/>
    <w:rsid w:val="00FF0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8E06E"/>
  <w15:chartTrackingRefBased/>
  <w15:docId w15:val="{625793CD-B9C4-495D-9A80-3A370B8DF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64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4BE"/>
  </w:style>
  <w:style w:type="paragraph" w:styleId="Footer">
    <w:name w:val="footer"/>
    <w:basedOn w:val="Normal"/>
    <w:link w:val="FooterChar"/>
    <w:uiPriority w:val="99"/>
    <w:unhideWhenUsed/>
    <w:rsid w:val="00C264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4BE"/>
  </w:style>
  <w:style w:type="paragraph" w:styleId="NormalWeb">
    <w:name w:val="Normal (Web)"/>
    <w:basedOn w:val="Normal"/>
    <w:uiPriority w:val="99"/>
    <w:semiHidden/>
    <w:unhideWhenUsed/>
    <w:rsid w:val="005442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E7C01"/>
    <w:rPr>
      <w:color w:val="0563C1" w:themeColor="hyperlink"/>
      <w:u w:val="single"/>
    </w:rPr>
  </w:style>
  <w:style w:type="character" w:styleId="UnresolvedMention">
    <w:name w:val="Unresolved Mention"/>
    <w:basedOn w:val="DefaultParagraphFont"/>
    <w:uiPriority w:val="99"/>
    <w:semiHidden/>
    <w:unhideWhenUsed/>
    <w:rsid w:val="00AE7C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315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earch-proquest-com.ezproxy.uwtsd.ac.uk/docview/198291737/fulltextPDF/B1FCE73A3C141B5PQ/1?accountid=130472" TargetMode="External"/><Relationship Id="rId21" Type="http://schemas.openxmlformats.org/officeDocument/2006/relationships/hyperlink" Target="https://doi-org.ezproxy.uwtsd.ac.uk/10.1016/j.psychres.2019.01.055" TargetMode="External"/><Relationship Id="rId42" Type="http://schemas.openxmlformats.org/officeDocument/2006/relationships/hyperlink" Target="https://doi-org.ezproxy.uwtsd.ac.uk/10.1016/j.jpsychires.2018.10.001" TargetMode="External"/><Relationship Id="rId47" Type="http://schemas.openxmlformats.org/officeDocument/2006/relationships/hyperlink" Target="https://ezproxy.uwtsd.ac.uk/login?url=https://search.ebscohost.com/login.aspx?direct=true&amp;db=eue&amp;AN=118833530&amp;site=ehost-live" TargetMode="External"/><Relationship Id="rId63" Type="http://schemas.openxmlformats.org/officeDocument/2006/relationships/hyperlink" Target="https://doi-org.ezproxy.uwtsd.ac.uk/10.1016/j.ajp.2017.02.020" TargetMode="External"/><Relationship Id="rId68" Type="http://schemas.openxmlformats.org/officeDocument/2006/relationships/hyperlink" Target="https://doi-org.ezproxy.uwtsd.ac.uk/10.1016/j.jocrd.2012.04.001" TargetMode="External"/><Relationship Id="rId16" Type="http://schemas.openxmlformats.org/officeDocument/2006/relationships/hyperlink" Target="https://journals-sagepub-com.ezproxy.uwtsd.ac.uk/doi/pdf/10.1177/1039856215587235" TargetMode="External"/><Relationship Id="rId11" Type="http://schemas.openxmlformats.org/officeDocument/2006/relationships/hyperlink" Target="https://doi-org.ezproxy.uwtsd.ac.uk/10.1016/j.jpsychires.2017.02.017" TargetMode="External"/><Relationship Id="rId32" Type="http://schemas.openxmlformats.org/officeDocument/2006/relationships/hyperlink" Target="https://doi-org.ezproxy.uwtsd.ac.uk/10.1016/j.brat.2010.05.011" TargetMode="External"/><Relationship Id="rId37" Type="http://schemas.openxmlformats.org/officeDocument/2006/relationships/hyperlink" Target="https://doi-org.ezproxy.uwtsd.ac.uk/10.1016/j.jad.2019.04.007" TargetMode="External"/><Relationship Id="rId53" Type="http://schemas.openxmlformats.org/officeDocument/2006/relationships/hyperlink" Target="https://ezproxy.uwtsd.ac.uk/login?url=https://search.ebscohost.com/login.aspx?direct=true&amp;db=aph&amp;AN=132270350&amp;site=ehost-live" TargetMode="External"/><Relationship Id="rId58" Type="http://schemas.openxmlformats.org/officeDocument/2006/relationships/hyperlink" Target="https://bmcpsychiatry.biomedcentral.com/track/pdf/10.1186/s12888-016-1125-x" TargetMode="External"/><Relationship Id="rId74" Type="http://schemas.openxmlformats.org/officeDocument/2006/relationships/hyperlink" Target="https://doi-org.ezproxy.uwtsd.ac.uk/10.1016/j.cct.2016.07.018" TargetMode="External"/><Relationship Id="rId79"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s://doi-org.ezproxy.uwtsd.ac.uk/10.1016/j.jpsychires.2015.02.009" TargetMode="External"/><Relationship Id="rId19" Type="http://schemas.openxmlformats.org/officeDocument/2006/relationships/hyperlink" Target="https://doi-org.ezproxy.uwtsd.ac.uk/10.1016/j.psychres.2017.09.030" TargetMode="External"/><Relationship Id="rId14" Type="http://schemas.openxmlformats.org/officeDocument/2006/relationships/hyperlink" Target="https://doi.org/10.1017/S0140525X00064955" TargetMode="External"/><Relationship Id="rId22" Type="http://schemas.openxmlformats.org/officeDocument/2006/relationships/hyperlink" Target="https://doi-org.ezproxy.uwtsd.ac.uk/10.1016/j.psychres.2018.09.053" TargetMode="External"/><Relationship Id="rId27" Type="http://schemas.openxmlformats.org/officeDocument/2006/relationships/hyperlink" Target="https://doi-org.ezproxy.uwtsd.ac.uk/10.1016/j.brat.2011.06.010" TargetMode="External"/><Relationship Id="rId30" Type="http://schemas.openxmlformats.org/officeDocument/2006/relationships/hyperlink" Target="https://doi-org.ezproxy.uwtsd.ac.uk/10.1016/j.brat.2012.08.004" TargetMode="External"/><Relationship Id="rId35" Type="http://schemas.openxmlformats.org/officeDocument/2006/relationships/hyperlink" Target="https://journals-sagepub-com.ezproxy.uwtsd.ac.uk/doi/pdf/10.1177/1558689819844417" TargetMode="External"/><Relationship Id="rId43" Type="http://schemas.openxmlformats.org/officeDocument/2006/relationships/hyperlink" Target="https://ezproxy.uwtsd.ac.uk/login?url=https://search.ebscohost.com/login.aspx?direct=true&amp;db=aph&amp;AN=74019926&amp;site=ehost-live" TargetMode="External"/><Relationship Id="rId48" Type="http://schemas.openxmlformats.org/officeDocument/2006/relationships/hyperlink" Target="https://doi-org.ezproxy.uwtsd.ac.uk/10.1016/j.psychres.2013.12.026" TargetMode="External"/><Relationship Id="rId56" Type="http://schemas.openxmlformats.org/officeDocument/2006/relationships/hyperlink" Target="https://doi-org.ezproxy.uwtsd.ac.uk/10.1016/j.jad.2014.04.074" TargetMode="External"/><Relationship Id="rId64" Type="http://schemas.openxmlformats.org/officeDocument/2006/relationships/hyperlink" Target="https://ezproxy.uwtsd.ac.uk/login?url=https://search.ebscohost.com/login.aspx?direct=true&amp;db=pdh&amp;AN=2012-25100-001&amp;site=ehost-live" TargetMode="External"/><Relationship Id="rId69" Type="http://schemas.openxmlformats.org/officeDocument/2006/relationships/hyperlink" Target="https://doi-org.ezproxy.uwtsd.ac.uk/10.1016/j.psychres.2018.05.003" TargetMode="External"/><Relationship Id="rId77" Type="http://schemas.openxmlformats.org/officeDocument/2006/relationships/hyperlink" Target="https://doi-org.ezproxy.uwtsd.ac.uk/10.1016/j.psychres.2018.07.012" TargetMode="External"/><Relationship Id="rId8" Type="http://schemas.openxmlformats.org/officeDocument/2006/relationships/image" Target="media/image2.png"/><Relationship Id="rId51" Type="http://schemas.openxmlformats.org/officeDocument/2006/relationships/hyperlink" Target="https://doi-org.ezproxy.uwtsd.ac.uk/10.1016/j.paid.2016.04.067" TargetMode="External"/><Relationship Id="rId72" Type="http://schemas.openxmlformats.org/officeDocument/2006/relationships/hyperlink" Target="https://search-proquest-com.ezproxy.uwtsd.ac.uk/docview/2231009376/fulltextPDF/CD200A0035484561PQ/1?accountid=130472" TargetMode="Externa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doi-org.ezproxy.uwtsd.ac.uk/10.1016/j.brat.2011.07.002" TargetMode="External"/><Relationship Id="rId17" Type="http://schemas.openxmlformats.org/officeDocument/2006/relationships/hyperlink" Target="https://ezproxy.uwtsd.ac.uk/login?url=https://search.ebscohost.com/login.aspx?direct=true&amp;db=aph&amp;AN=129492578&amp;site=ehost-live" TargetMode="External"/><Relationship Id="rId25" Type="http://schemas.openxmlformats.org/officeDocument/2006/relationships/hyperlink" Target="https://doi.org/10.1016/j.invent.2018.02.006" TargetMode="External"/><Relationship Id="rId33" Type="http://schemas.openxmlformats.org/officeDocument/2006/relationships/hyperlink" Target="https://link-springer-com.ezproxy.uwtsd.ac.uk/content/pdf/10.1007/s11096-015-0231-z.pdf" TargetMode="External"/><Relationship Id="rId38" Type="http://schemas.openxmlformats.org/officeDocument/2006/relationships/hyperlink" Target="https://ezproxy.uwtsd.ac.uk/login?url=https://search.ebscohost.com/login.aspx?direct=true&amp;db=eue&amp;AN=112043633&amp;site=ehost-live" TargetMode="External"/><Relationship Id="rId46" Type="http://schemas.openxmlformats.org/officeDocument/2006/relationships/hyperlink" Target="https://doi-org.ezproxy.uwtsd.ac.uk/10.1016/j.psychres.2016.01.019" TargetMode="External"/><Relationship Id="rId59" Type="http://schemas.openxmlformats.org/officeDocument/2006/relationships/hyperlink" Target="https://ezproxy.uwtsd.ac.uk/login?url=https://search.ebscohost.com/login.aspx?direct=true&amp;db=aph&amp;AN=59748564&amp;site=ehost-live" TargetMode="External"/><Relationship Id="rId67" Type="http://schemas.openxmlformats.org/officeDocument/2006/relationships/hyperlink" Target="https://ezproxy.uwtsd.ac.uk/login?url=https://search.ebscohost.com/login.aspx?direct=true&amp;db=aph&amp;AN=59748561&amp;site=ehost-live" TargetMode="External"/><Relationship Id="rId20" Type="http://schemas.openxmlformats.org/officeDocument/2006/relationships/hyperlink" Target="https://doi-org.ezproxy.uwtsd.ac.uk/10.1016/j.psychres.2018.05.053" TargetMode="External"/><Relationship Id="rId41" Type="http://schemas.openxmlformats.org/officeDocument/2006/relationships/hyperlink" Target="https://link.springer.com/content/pdf/10.1186/s12888-016-1043-y.pdf" TargetMode="External"/><Relationship Id="rId54" Type="http://schemas.openxmlformats.org/officeDocument/2006/relationships/hyperlink" Target="https://ezproxy.uwtsd.ac.uk/login?url=https://search.ebscohost.com/login.aspx?direct=true&amp;db=hus&amp;AN=124140068&amp;site=ehost-live" TargetMode="External"/><Relationship Id="rId62" Type="http://schemas.openxmlformats.org/officeDocument/2006/relationships/hyperlink" Target="http://europepmc.org/backend/ptpmcrender.fcgi?accid=PMC2922687&amp;blobtype=pdf" TargetMode="External"/><Relationship Id="rId70" Type="http://schemas.openxmlformats.org/officeDocument/2006/relationships/hyperlink" Target="https://doi-org.ezproxy.uwtsd.ac.uk/10.1016/j.psychres.2009.05.001" TargetMode="External"/><Relationship Id="rId75" Type="http://schemas.openxmlformats.org/officeDocument/2006/relationships/hyperlink" Target="https://search-proquest-com.ezproxy.uwtsd.ac.uk/docview/1545506212/fulltextPDF/559B2969EE8F4B08PQ/1?accountid=130472"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doi-org.ezproxy.uwtsd.ac.uk/10.1016/j.psychres.2015.07.019" TargetMode="External"/><Relationship Id="rId23" Type="http://schemas.openxmlformats.org/officeDocument/2006/relationships/hyperlink" Target="https://search-proquest-com.ezproxy.uwtsd.ac.uk/docview/1672110667/fulltextPDF/63CDB25E321F41D5PQ/1?accountid=130472" TargetMode="External"/><Relationship Id="rId28" Type="http://schemas.openxmlformats.org/officeDocument/2006/relationships/hyperlink" Target="https://doi-org.ezproxy.uwtsd.ac.uk/10.1016/0005-7967(95)00071-2" TargetMode="External"/><Relationship Id="rId36" Type="http://schemas.openxmlformats.org/officeDocument/2006/relationships/hyperlink" Target="https://ezproxy.uwtsd.ac.uk/login?url=https://search.ebscohost.com/login.aspx?direct=true&amp;db=eue&amp;AN=130170068&amp;site=ehost-live" TargetMode="External"/><Relationship Id="rId49" Type="http://schemas.openxmlformats.org/officeDocument/2006/relationships/hyperlink" Target="https://doi-org.ezproxy.uwtsd.ac.uk/10.1016/j.jocrd.2018.05.002" TargetMode="External"/><Relationship Id="rId57" Type="http://schemas.openxmlformats.org/officeDocument/2006/relationships/hyperlink" Target="https://ezproxy.uwtsd.ac.uk/login?url=https://search.ebscohost.com/login.aspx?direct=true&amp;db=bth&amp;AN=108336944&amp;site=ehost-live" TargetMode="External"/><Relationship Id="rId10" Type="http://schemas.openxmlformats.org/officeDocument/2006/relationships/image" Target="media/image4.png"/><Relationship Id="rId31" Type="http://schemas.openxmlformats.org/officeDocument/2006/relationships/hyperlink" Target="https://doi-org.ezproxy.uwtsd.ac.uk/10.1016/j.jpsychires.2016.09.012" TargetMode="External"/><Relationship Id="rId44" Type="http://schemas.openxmlformats.org/officeDocument/2006/relationships/hyperlink" Target="https://doi-org.ezproxy.uwtsd.ac.uk/10.1016/j.jad.2017.11.062" TargetMode="External"/><Relationship Id="rId52" Type="http://schemas.openxmlformats.org/officeDocument/2006/relationships/hyperlink" Target="https://doi-org.ezproxy.uwtsd.ac.uk/10.1016/j.cpr.2011.12.003" TargetMode="External"/><Relationship Id="rId60" Type="http://schemas.openxmlformats.org/officeDocument/2006/relationships/hyperlink" Target="https://doi-org.ezproxy.uwtsd.ac.uk/10.1016/j.jad.2015.01.030" TargetMode="External"/><Relationship Id="rId65" Type="http://schemas.openxmlformats.org/officeDocument/2006/relationships/hyperlink" Target="https://doi-org.ezproxy.uwtsd.ac.uk/10.1016/j.jpsychires.2012.10.017" TargetMode="External"/><Relationship Id="rId73" Type="http://schemas.openxmlformats.org/officeDocument/2006/relationships/hyperlink" Target="https://doi.org/10.1007/BF00122574" TargetMode="External"/><Relationship Id="rId78" Type="http://schemas.openxmlformats.org/officeDocument/2006/relationships/header" Target="header1.xm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doi-org.ezproxy.uwtsd.ac.uk/10.1016/j.psychres.2018.11.009" TargetMode="External"/><Relationship Id="rId18" Type="http://schemas.openxmlformats.org/officeDocument/2006/relationships/hyperlink" Target="https://doi-org.ezproxy.uwtsd.ac.uk/10.1016/j.brat.2014.08.016" TargetMode="External"/><Relationship Id="rId39" Type="http://schemas.openxmlformats.org/officeDocument/2006/relationships/hyperlink" Target="https://ezproxy.uwtsd.ac.uk/login?url=https://search.ebscohost.com/login.aspx?direct=true&amp;db=aph&amp;AN=128841582&amp;site=ehost-live" TargetMode="External"/><Relationship Id="rId34" Type="http://schemas.openxmlformats.org/officeDocument/2006/relationships/hyperlink" Target="https://ezproxy.uwtsd.ac.uk/login?url=https://search.ebscohost.com/login.aspx?direct=true&amp;db=aph&amp;AN=76402701&amp;site=ehost-live" TargetMode="External"/><Relationship Id="rId50" Type="http://schemas.openxmlformats.org/officeDocument/2006/relationships/hyperlink" Target="https://ezproxy.uwtsd.ac.uk/login?url=https://search.ebscohost.com/login.aspx?direct=true&amp;db=aph&amp;AN=100101345&amp;site=ehost-live" TargetMode="External"/><Relationship Id="rId55" Type="http://schemas.openxmlformats.org/officeDocument/2006/relationships/hyperlink" Target="https://doi-org.ezproxy.uwtsd.ac.uk/10.1016/j.paid.2013.09.005" TargetMode="External"/><Relationship Id="rId76" Type="http://schemas.openxmlformats.org/officeDocument/2006/relationships/hyperlink" Target="https://doi-org.ezproxy.uwtsd.ac.uk/10.1016/j.jocrd.2016.02.006" TargetMode="External"/><Relationship Id="rId7" Type="http://schemas.openxmlformats.org/officeDocument/2006/relationships/image" Target="media/image1.emf"/><Relationship Id="rId71" Type="http://schemas.openxmlformats.org/officeDocument/2006/relationships/hyperlink" Target="https://doi-org.ezproxy.uwtsd.ac.uk/10.1016/j.brat.2010.12.002" TargetMode="External"/><Relationship Id="rId2" Type="http://schemas.openxmlformats.org/officeDocument/2006/relationships/styles" Target="styles.xml"/><Relationship Id="rId29" Type="http://schemas.openxmlformats.org/officeDocument/2006/relationships/hyperlink" Target="https://ezproxy.uwtsd.ac.uk/login?url=https://search.ebscohost.com/login.aspx?direct=true&amp;db=aph&amp;AN=59748560&amp;site=ehost-live" TargetMode="External"/><Relationship Id="rId24" Type="http://schemas.openxmlformats.org/officeDocument/2006/relationships/hyperlink" Target="https://doi-org.ezproxy.uwtsd.ac.uk/10.1093/geront/gnv310.03" TargetMode="External"/><Relationship Id="rId40" Type="http://schemas.openxmlformats.org/officeDocument/2006/relationships/hyperlink" Target="https://doi-org.ezproxy.uwtsd.ac.uk/10.1016/j.janxdis.2010.09.002" TargetMode="External"/><Relationship Id="rId45" Type="http://schemas.openxmlformats.org/officeDocument/2006/relationships/hyperlink" Target="https://doi-org.ezproxy.uwtsd.ac.uk/10.1016/j.brat.2019.103549" TargetMode="External"/><Relationship Id="rId66" Type="http://schemas.openxmlformats.org/officeDocument/2006/relationships/hyperlink" Target="https://doi-org.ezproxy.uwtsd.ac.uk/10.1016/j.beth.2014.04.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F17855-1E3B-47E5-A59A-A8D80C933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9571</Words>
  <Characters>54556</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Hanna</dc:creator>
  <cp:keywords/>
  <dc:description/>
  <cp:lastModifiedBy>Jonathan Hanna</cp:lastModifiedBy>
  <cp:revision>2</cp:revision>
  <dcterms:created xsi:type="dcterms:W3CDTF">2020-05-04T20:41:00Z</dcterms:created>
  <dcterms:modified xsi:type="dcterms:W3CDTF">2020-05-04T20:41:00Z</dcterms:modified>
</cp:coreProperties>
</file>