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39C3B" w14:textId="1DF74330" w:rsidR="004C1A07" w:rsidRDefault="00F12E26">
      <w:r>
        <w:rPr>
          <w:noProof/>
        </w:rPr>
        <mc:AlternateContent>
          <mc:Choice Requires="wps">
            <w:drawing>
              <wp:anchor distT="0" distB="0" distL="114300" distR="114300" simplePos="0" relativeHeight="251666432" behindDoc="0" locked="0" layoutInCell="1" allowOverlap="1" wp14:anchorId="41B99F00" wp14:editId="41B477E5">
                <wp:simplePos x="0" y="0"/>
                <wp:positionH relativeFrom="margin">
                  <wp:align>left</wp:align>
                </wp:positionH>
                <wp:positionV relativeFrom="paragraph">
                  <wp:posOffset>7620</wp:posOffset>
                </wp:positionV>
                <wp:extent cx="5867400" cy="5715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5867400" cy="571500"/>
                        </a:xfrm>
                        <a:prstGeom prst="rect">
                          <a:avLst/>
                        </a:prstGeom>
                        <a:solidFill>
                          <a:schemeClr val="accent3">
                            <a:lumMod val="60000"/>
                            <a:lumOff val="40000"/>
                          </a:schemeClr>
                        </a:solidFill>
                        <a:ln w="6350">
                          <a:solidFill>
                            <a:schemeClr val="accent2"/>
                          </a:solidFill>
                        </a:ln>
                      </wps:spPr>
                      <wps:txbx>
                        <w:txbxContent>
                          <w:p w14:paraId="17013EE2" w14:textId="590D26D0" w:rsidR="00F12E26" w:rsidRPr="00F12E26" w:rsidRDefault="00F12E26" w:rsidP="00F12E26">
                            <w:pPr>
                              <w:jc w:val="right"/>
                              <w:rPr>
                                <w:rFonts w:ascii="Arial" w:hAnsi="Arial" w:cs="Arial"/>
                                <w:sz w:val="16"/>
                                <w:szCs w:val="16"/>
                              </w:rPr>
                            </w:pPr>
                            <w:r>
                              <w:rPr>
                                <w:rFonts w:ascii="Arial" w:hAnsi="Arial" w:cs="Arial"/>
                                <w:sz w:val="16"/>
                                <w:szCs w:val="16"/>
                              </w:rPr>
                              <w:t>Name: Roni Akhtar, Student ID: 2006645</w:t>
                            </w:r>
                          </w:p>
                          <w:p w14:paraId="2A50AA69" w14:textId="155FCB26" w:rsidR="00CB3ED7" w:rsidRDefault="00B55146" w:rsidP="00DE04A0">
                            <w:pPr>
                              <w:jc w:val="center"/>
                              <w:rPr>
                                <w:rFonts w:cstheme="minorHAnsi"/>
                                <w:sz w:val="28"/>
                                <w:szCs w:val="28"/>
                              </w:rPr>
                            </w:pPr>
                            <w:r w:rsidRPr="00DE04A0">
                              <w:rPr>
                                <w:rFonts w:cstheme="minorHAnsi"/>
                                <w:sz w:val="28"/>
                                <w:szCs w:val="28"/>
                              </w:rPr>
                              <w:t>“Understanding psychological development across the lifespan”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B99F00" id="_x0000_t202" coordsize="21600,21600" o:spt="202" path="m,l,21600r21600,l21600,xe">
                <v:stroke joinstyle="miter"/>
                <v:path gradientshapeok="t" o:connecttype="rect"/>
              </v:shapetype>
              <v:shape id="Text Box 1" o:spid="_x0000_s1026" type="#_x0000_t202" style="position:absolute;margin-left:0;margin-top:.6pt;width:462pt;height:4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" fillcolor="#c9c9c9 [1942]" strokecolor="#ed7d31 [3205]" strokeweight=".5pt">
                <v:textbox>
                  <w:txbxContent>
                    <w:p w14:paraId="17013EE2" w14:textId="590D26D0" w:rsidR="00F12E26" w:rsidRPr="00F12E26" w:rsidRDefault="00F12E26" w:rsidP="00F12E26">
                      <w:pPr>
                        <w:jc w:val="right"/>
                        <w:rPr>
                          <w:rFonts w:ascii="Arial" w:hAnsi="Arial" w:cs="Arial"/>
                          <w:sz w:val="16"/>
                          <w:szCs w:val="16"/>
                        </w:rPr>
                      </w:pPr>
                      <w:r>
                        <w:rPr>
                          <w:rFonts w:ascii="Arial" w:hAnsi="Arial" w:cs="Arial"/>
                          <w:sz w:val="16"/>
                          <w:szCs w:val="16"/>
                        </w:rPr>
                        <w:t>Name: Roni Akhtar, Student ID: 2006645</w:t>
                      </w:r>
                    </w:p>
                    <w:p w14:paraId="2A50AA69" w14:textId="155FCB26" w:rsidR="00CB3ED7" w:rsidRDefault="00B55146" w:rsidP="00DE04A0">
                      <w:pPr>
                        <w:jc w:val="center"/>
                        <w:rPr>
                          <w:rFonts w:cstheme="minorHAnsi"/>
                          <w:sz w:val="28"/>
                          <w:szCs w:val="28"/>
                        </w:rPr>
                      </w:pPr>
                      <w:r w:rsidRPr="00DE04A0">
                        <w:rPr>
                          <w:rFonts w:cstheme="minorHAnsi"/>
                          <w:sz w:val="28"/>
                          <w:szCs w:val="28"/>
                        </w:rPr>
                        <w:t>“Understanding psychological development across the lifespan”</w:t>
                      </w:r>
                    </w:p>
                  </w:txbxContent>
                </v:textbox>
                <w10:wrap anchorx="margin"/>
              </v:shape>
            </w:pict>
          </mc:Fallback>
        </mc:AlternateContent>
      </w:r>
    </w:p>
    <w:p w14:paraId="14C26A73" w14:textId="76CC7D7E" w:rsidR="004C1A07" w:rsidRDefault="004C1A07"/>
    <w:p w14:paraId="7D241C3D" w14:textId="3C71F708" w:rsidR="004C1A07" w:rsidRDefault="00CB3ED7">
      <w:r>
        <w:rPr>
          <w:noProof/>
        </w:rPr>
        <mc:AlternateContent>
          <mc:Choice Requires="wps">
            <w:drawing>
              <wp:anchor distT="0" distB="0" distL="114300" distR="114300" simplePos="0" relativeHeight="251660288" behindDoc="0" locked="0" layoutInCell="1" allowOverlap="1" wp14:anchorId="528AA59B" wp14:editId="3A45BC49">
                <wp:simplePos x="0" y="0"/>
                <wp:positionH relativeFrom="column">
                  <wp:posOffset>-7620</wp:posOffset>
                </wp:positionH>
                <wp:positionV relativeFrom="paragraph">
                  <wp:posOffset>30480</wp:posOffset>
                </wp:positionV>
                <wp:extent cx="5897880" cy="579120"/>
                <wp:effectExtent l="0" t="0" r="26670" b="11430"/>
                <wp:wrapNone/>
                <wp:docPr id="12" name="Text Box 12"/>
                <wp:cNvGraphicFramePr/>
                <a:graphic xmlns:a="http://schemas.openxmlformats.org/drawingml/2006/main">
                  <a:graphicData uri="http://schemas.microsoft.com/office/word/2010/wordprocessingShape">
                    <wps:wsp>
                      <wps:cNvSpPr txBox="1"/>
                      <wps:spPr>
                        <a:xfrm>
                          <a:off x="0" y="0"/>
                          <a:ext cx="5897880" cy="579120"/>
                        </a:xfrm>
                        <a:prstGeom prst="rect">
                          <a:avLst/>
                        </a:prstGeom>
                        <a:solidFill>
                          <a:schemeClr val="accent2">
                            <a:lumMod val="60000"/>
                            <a:lumOff val="40000"/>
                          </a:schemeClr>
                        </a:solidFill>
                        <a:ln w="6350">
                          <a:solidFill>
                            <a:schemeClr val="accent2"/>
                          </a:solidFill>
                        </a:ln>
                      </wps:spPr>
                      <wps:txbx>
                        <w:txbxContent>
                          <w:p w14:paraId="6C229318" w14:textId="0B715F95" w:rsidR="00C13EB3" w:rsidRPr="00E1355B" w:rsidRDefault="004A2B2B" w:rsidP="00C13EB3">
                            <w:pPr>
                              <w:rPr>
                                <w:sz w:val="14"/>
                                <w:szCs w:val="14"/>
                              </w:rPr>
                            </w:pPr>
                            <w:r w:rsidRPr="00E1355B">
                              <w:rPr>
                                <w:sz w:val="14"/>
                                <w:szCs w:val="14"/>
                              </w:rPr>
                              <w:t>Psychoanalytic theory is one major branch of developmental psychology</w:t>
                            </w:r>
                            <w:r w:rsidR="00C13EB3" w:rsidRPr="00E1355B">
                              <w:rPr>
                                <w:sz w:val="14"/>
                                <w:szCs w:val="14"/>
                              </w:rPr>
                              <w:t>, Hossain (2017) stated according to Monte (1977) “Psychoanalytic theories assume the existence of unconscious internal states that motivate an individual’s overt actions”</w:t>
                            </w:r>
                            <w:r w:rsidR="0039139F" w:rsidRPr="00E1355B">
                              <w:rPr>
                                <w:sz w:val="14"/>
                                <w:szCs w:val="14"/>
                              </w:rPr>
                              <w:t xml:space="preserve">. Erikson theory of psychosocial development and Piaget’s theory of cognitive development are two theories that </w:t>
                            </w:r>
                            <w:r w:rsidR="00BF0419" w:rsidRPr="00E1355B">
                              <w:rPr>
                                <w:sz w:val="14"/>
                                <w:szCs w:val="14"/>
                              </w:rPr>
                              <w:t>come from this branch. An overview of both theories will be explained with a comparison made between both psychoanalytic theories. Furthermore, a look on older adults in</w:t>
                            </w:r>
                            <w:r w:rsidR="00220BA4" w:rsidRPr="00E1355B">
                              <w:rPr>
                                <w:sz w:val="14"/>
                                <w:szCs w:val="14"/>
                              </w:rPr>
                              <w:t xml:space="preserve"> </w:t>
                            </w:r>
                            <w:r w:rsidR="00BF0419" w:rsidRPr="00E1355B">
                              <w:rPr>
                                <w:sz w:val="14"/>
                                <w:szCs w:val="14"/>
                              </w:rPr>
                              <w:t>stage 8 of lifespan development</w:t>
                            </w:r>
                            <w:r w:rsidR="000B0C3F" w:rsidRPr="00E1355B">
                              <w:rPr>
                                <w:sz w:val="14"/>
                                <w:szCs w:val="14"/>
                              </w:rPr>
                              <w:t xml:space="preserve"> of Erikson theory of psychosocial development.</w:t>
                            </w:r>
                            <w:r w:rsidR="003F4187" w:rsidRPr="00E1355B">
                              <w:rPr>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8AA59B" id="Text Box 12" o:spid="_x0000_s1027" type="#_x0000_t202" style="position:absolute;margin-left:-.6pt;margin-top:2.4pt;width:464.4pt;height:4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" fillcolor="#f4b083 [1941]" strokecolor="#ed7d31 [3205]" strokeweight=".5pt">
                <v:textbox>
                  <w:txbxContent>
                    <w:p w14:paraId="6C229318" w14:textId="0B715F95" w:rsidR="00C13EB3" w:rsidRPr="00E1355B" w:rsidRDefault="004A2B2B" w:rsidP="00C13EB3">
                      <w:pPr>
                        <w:rPr>
                          <w:sz w:val="14"/>
                          <w:szCs w:val="14"/>
                        </w:rPr>
                      </w:pPr>
                      <w:r w:rsidRPr="00E1355B">
                        <w:rPr>
                          <w:sz w:val="14"/>
                          <w:szCs w:val="14"/>
                        </w:rPr>
                        <w:t>Psychoanalytic theory is one major branch of developmental psychology</w:t>
                      </w:r>
                      <w:r w:rsidR="00C13EB3" w:rsidRPr="00E1355B">
                        <w:rPr>
                          <w:sz w:val="14"/>
                          <w:szCs w:val="14"/>
                        </w:rPr>
                        <w:t>, Hossain (2017) stated according to Monte (1977) “Psychoanalytic theories assume the existence of unconscious internal states that motivate an individual’s overt actions”</w:t>
                      </w:r>
                      <w:r w:rsidR="0039139F" w:rsidRPr="00E1355B">
                        <w:rPr>
                          <w:sz w:val="14"/>
                          <w:szCs w:val="14"/>
                        </w:rPr>
                        <w:t xml:space="preserve">. Erikson theory of psychosocial development and Piaget’s theory of cognitive development are two theories that </w:t>
                      </w:r>
                      <w:r w:rsidR="00BF0419" w:rsidRPr="00E1355B">
                        <w:rPr>
                          <w:sz w:val="14"/>
                          <w:szCs w:val="14"/>
                        </w:rPr>
                        <w:t>come from this branch. An overview of both theories will be explained with a comparison made between both psychoanalytic theories. Furthermore, a look on older adults in</w:t>
                      </w:r>
                      <w:r w:rsidR="00220BA4" w:rsidRPr="00E1355B">
                        <w:rPr>
                          <w:sz w:val="14"/>
                          <w:szCs w:val="14"/>
                        </w:rPr>
                        <w:t xml:space="preserve"> </w:t>
                      </w:r>
                      <w:r w:rsidR="00BF0419" w:rsidRPr="00E1355B">
                        <w:rPr>
                          <w:sz w:val="14"/>
                          <w:szCs w:val="14"/>
                        </w:rPr>
                        <w:t>stage 8 of lifespan development</w:t>
                      </w:r>
                      <w:r w:rsidR="000B0C3F" w:rsidRPr="00E1355B">
                        <w:rPr>
                          <w:sz w:val="14"/>
                          <w:szCs w:val="14"/>
                        </w:rPr>
                        <w:t xml:space="preserve"> of Erikson theory of psychosocial development.</w:t>
                      </w:r>
                      <w:r w:rsidR="003F4187" w:rsidRPr="00E1355B">
                        <w:rPr>
                          <w:sz w:val="14"/>
                          <w:szCs w:val="14"/>
                        </w:rPr>
                        <w:t xml:space="preserve"> </w:t>
                      </w:r>
                    </w:p>
                  </w:txbxContent>
                </v:textbox>
              </v:shape>
            </w:pict>
          </mc:Fallback>
        </mc:AlternateContent>
      </w:r>
    </w:p>
    <w:p w14:paraId="0636B78F" w14:textId="4CA10098" w:rsidR="004C1A07" w:rsidRDefault="004C1A07"/>
    <w:p w14:paraId="550FA390" w14:textId="690DE2CC" w:rsidR="004C1A07" w:rsidRDefault="00407E91">
      <w:r>
        <w:rPr>
          <w:noProof/>
        </w:rPr>
        <mc:AlternateContent>
          <mc:Choice Requires="wps">
            <w:drawing>
              <wp:anchor distT="0" distB="0" distL="114300" distR="114300" simplePos="0" relativeHeight="251633152" behindDoc="0" locked="0" layoutInCell="1" allowOverlap="1" wp14:anchorId="7683A715" wp14:editId="6D312647">
                <wp:simplePos x="0" y="0"/>
                <wp:positionH relativeFrom="column">
                  <wp:posOffset>7315</wp:posOffset>
                </wp:positionH>
                <wp:positionV relativeFrom="paragraph">
                  <wp:posOffset>79273</wp:posOffset>
                </wp:positionV>
                <wp:extent cx="2941320" cy="5032375"/>
                <wp:effectExtent l="0" t="0" r="11430" b="15875"/>
                <wp:wrapNone/>
                <wp:docPr id="13" name="Text Box 13"/>
                <wp:cNvGraphicFramePr/>
                <a:graphic xmlns:a="http://schemas.openxmlformats.org/drawingml/2006/main">
                  <a:graphicData uri="http://schemas.microsoft.com/office/word/2010/wordprocessingShape">
                    <wps:wsp>
                      <wps:cNvSpPr txBox="1"/>
                      <wps:spPr>
                        <a:xfrm>
                          <a:off x="0" y="0"/>
                          <a:ext cx="2941320" cy="5032375"/>
                        </a:xfrm>
                        <a:prstGeom prst="rect">
                          <a:avLst/>
                        </a:prstGeom>
                        <a:solidFill>
                          <a:schemeClr val="accent3">
                            <a:lumMod val="60000"/>
                            <a:lumOff val="40000"/>
                          </a:schemeClr>
                        </a:solidFill>
                        <a:ln w="6350">
                          <a:solidFill>
                            <a:schemeClr val="accent3">
                              <a:lumMod val="60000"/>
                              <a:lumOff val="40000"/>
                            </a:schemeClr>
                          </a:solidFill>
                        </a:ln>
                      </wps:spPr>
                      <wps:txbx>
                        <w:txbxContent>
                          <w:p w14:paraId="55687DF7" w14:textId="218C01EC" w:rsidR="004C1A07" w:rsidRPr="00E1355B" w:rsidRDefault="003F4187" w:rsidP="00DE04A0">
                            <w:pPr>
                              <w:jc w:val="center"/>
                              <w:rPr>
                                <w:b/>
                                <w:bCs/>
                                <w:sz w:val="14"/>
                                <w:szCs w:val="14"/>
                                <w:u w:val="single"/>
                              </w:rPr>
                            </w:pPr>
                            <w:r w:rsidRPr="00E1355B">
                              <w:rPr>
                                <w:b/>
                                <w:bCs/>
                                <w:sz w:val="14"/>
                                <w:szCs w:val="14"/>
                                <w:u w:val="single"/>
                              </w:rPr>
                              <w:t>Erikson’s theory of psychosocial stages of development</w:t>
                            </w:r>
                          </w:p>
                          <w:p w14:paraId="13328F2E" w14:textId="4AD29740" w:rsidR="003F4187" w:rsidRPr="00E1355B" w:rsidRDefault="00C314A5">
                            <w:pPr>
                              <w:rPr>
                                <w:sz w:val="14"/>
                                <w:szCs w:val="14"/>
                              </w:rPr>
                            </w:pPr>
                            <w:r w:rsidRPr="00E1355B">
                              <w:rPr>
                                <w:sz w:val="14"/>
                                <w:szCs w:val="14"/>
                              </w:rPr>
                              <w:t xml:space="preserve">Erik Erikson was a </w:t>
                            </w:r>
                            <w:proofErr w:type="gramStart"/>
                            <w:r w:rsidRPr="00E1355B">
                              <w:rPr>
                                <w:sz w:val="14"/>
                                <w:szCs w:val="14"/>
                              </w:rPr>
                              <w:t>German-American</w:t>
                            </w:r>
                            <w:proofErr w:type="gramEnd"/>
                            <w:r w:rsidRPr="00E1355B">
                              <w:rPr>
                                <w:sz w:val="14"/>
                                <w:szCs w:val="14"/>
                              </w:rPr>
                              <w:t xml:space="preserve"> developmental psychologist, he was known for the theory on psychological development of human beings. Erikson was the founder o</w:t>
                            </w:r>
                            <w:r w:rsidR="00830CDC" w:rsidRPr="00E1355B">
                              <w:rPr>
                                <w:sz w:val="14"/>
                                <w:szCs w:val="14"/>
                              </w:rPr>
                              <w:t xml:space="preserve">f psychosocial </w:t>
                            </w:r>
                            <w:r w:rsidR="00461BAD" w:rsidRPr="00E1355B">
                              <w:rPr>
                                <w:sz w:val="14"/>
                                <w:szCs w:val="14"/>
                              </w:rPr>
                              <w:t xml:space="preserve">stages of </w:t>
                            </w:r>
                            <w:r w:rsidR="00830CDC" w:rsidRPr="00E1355B">
                              <w:rPr>
                                <w:sz w:val="14"/>
                                <w:szCs w:val="14"/>
                              </w:rPr>
                              <w:t xml:space="preserve">development, he believed </w:t>
                            </w:r>
                            <w:r w:rsidR="005F08A0" w:rsidRPr="00E1355B">
                              <w:rPr>
                                <w:sz w:val="14"/>
                                <w:szCs w:val="14"/>
                              </w:rPr>
                              <w:t>psychosocial development</w:t>
                            </w:r>
                            <w:r w:rsidR="00830CDC" w:rsidRPr="00E1355B">
                              <w:rPr>
                                <w:sz w:val="14"/>
                                <w:szCs w:val="14"/>
                              </w:rPr>
                              <w:t xml:space="preserve"> derived from the interaction between</w:t>
                            </w:r>
                            <w:r w:rsidR="005F08A0" w:rsidRPr="00E1355B">
                              <w:rPr>
                                <w:sz w:val="14"/>
                                <w:szCs w:val="14"/>
                              </w:rPr>
                              <w:t xml:space="preserve"> one’s</w:t>
                            </w:r>
                            <w:r w:rsidR="00830CDC" w:rsidRPr="00E1355B">
                              <w:rPr>
                                <w:sz w:val="14"/>
                                <w:szCs w:val="14"/>
                              </w:rPr>
                              <w:t xml:space="preserve"> internal drive and </w:t>
                            </w:r>
                            <w:r w:rsidR="005F08A0" w:rsidRPr="00E1355B">
                              <w:rPr>
                                <w:sz w:val="14"/>
                                <w:szCs w:val="14"/>
                              </w:rPr>
                              <w:t xml:space="preserve">the </w:t>
                            </w:r>
                            <w:r w:rsidR="00830CDC" w:rsidRPr="00E1355B">
                              <w:rPr>
                                <w:sz w:val="14"/>
                                <w:szCs w:val="14"/>
                              </w:rPr>
                              <w:t>external social demands</w:t>
                            </w:r>
                            <w:r w:rsidR="005F08A0" w:rsidRPr="00E1355B">
                              <w:rPr>
                                <w:sz w:val="14"/>
                                <w:szCs w:val="14"/>
                              </w:rPr>
                              <w:t xml:space="preserve"> that surrounds them</w:t>
                            </w:r>
                            <w:r w:rsidR="00830CDC" w:rsidRPr="00E1355B">
                              <w:rPr>
                                <w:sz w:val="14"/>
                                <w:szCs w:val="14"/>
                              </w:rPr>
                              <w:t xml:space="preserve">. </w:t>
                            </w:r>
                            <w:r w:rsidR="005F08A0" w:rsidRPr="00E1355B">
                              <w:rPr>
                                <w:sz w:val="14"/>
                                <w:szCs w:val="14"/>
                              </w:rPr>
                              <w:t>According to Erikson development continued in stages through the entire lifespan</w:t>
                            </w:r>
                            <w:r w:rsidR="00461BAD" w:rsidRPr="00E1355B">
                              <w:rPr>
                                <w:sz w:val="14"/>
                                <w:szCs w:val="14"/>
                              </w:rPr>
                              <w:t xml:space="preserve">. </w:t>
                            </w:r>
                          </w:p>
                          <w:p w14:paraId="4388475F" w14:textId="2B087C86" w:rsidR="002124BD" w:rsidRPr="00E1355B" w:rsidRDefault="002124BD">
                            <w:pPr>
                              <w:rPr>
                                <w:sz w:val="14"/>
                                <w:szCs w:val="14"/>
                              </w:rPr>
                            </w:pPr>
                            <w:r w:rsidRPr="00E1355B">
                              <w:rPr>
                                <w:sz w:val="14"/>
                                <w:szCs w:val="14"/>
                              </w:rPr>
                              <w:t xml:space="preserve">Boyd and Bee (2019) stated Erikson thought for an individual to have a </w:t>
                            </w:r>
                            <w:r w:rsidR="00461BAD" w:rsidRPr="00E1355B">
                              <w:rPr>
                                <w:sz w:val="14"/>
                                <w:szCs w:val="14"/>
                              </w:rPr>
                              <w:t>healthy personality, one needs to overcome difficulties at each eight stages of development.</w:t>
                            </w:r>
                            <w:r w:rsidR="003C1946" w:rsidRPr="00E1355B">
                              <w:rPr>
                                <w:sz w:val="14"/>
                                <w:szCs w:val="14"/>
                              </w:rPr>
                              <w:t xml:space="preserve"> With each difficulty that has been experienced it will contribute to </w:t>
                            </w:r>
                            <w:r w:rsidR="00BF74E7" w:rsidRPr="00E1355B">
                              <w:rPr>
                                <w:sz w:val="14"/>
                                <w:szCs w:val="14"/>
                              </w:rPr>
                              <w:t>the overall</w:t>
                            </w:r>
                            <w:r w:rsidR="003C1946" w:rsidRPr="00E1355B">
                              <w:rPr>
                                <w:sz w:val="14"/>
                                <w:szCs w:val="14"/>
                              </w:rPr>
                              <w:t xml:space="preserve"> development</w:t>
                            </w:r>
                            <w:r w:rsidR="00BF74E7" w:rsidRPr="00E1355B">
                              <w:rPr>
                                <w:sz w:val="14"/>
                                <w:szCs w:val="14"/>
                              </w:rPr>
                              <w:t xml:space="preserve">. Erikson believed changes in social demands and changes in age will continuously develop </w:t>
                            </w:r>
                            <w:r w:rsidR="00292D92" w:rsidRPr="00E1355B">
                              <w:rPr>
                                <w:sz w:val="14"/>
                                <w:szCs w:val="14"/>
                              </w:rPr>
                              <w:t>an</w:t>
                            </w:r>
                            <w:r w:rsidR="00BF74E7" w:rsidRPr="00E1355B">
                              <w:rPr>
                                <w:sz w:val="14"/>
                                <w:szCs w:val="14"/>
                              </w:rPr>
                              <w:t xml:space="preserve"> individual. </w:t>
                            </w:r>
                          </w:p>
                          <w:p w14:paraId="2A17EC1A" w14:textId="5E17103A" w:rsidR="006B7F60" w:rsidRPr="00E1355B" w:rsidRDefault="00292D92">
                            <w:pPr>
                              <w:rPr>
                                <w:sz w:val="14"/>
                                <w:szCs w:val="14"/>
                              </w:rPr>
                            </w:pPr>
                            <w:r w:rsidRPr="00E1355B">
                              <w:rPr>
                                <w:sz w:val="14"/>
                                <w:szCs w:val="14"/>
                              </w:rPr>
                              <w:t xml:space="preserve">According to </w:t>
                            </w:r>
                            <w:r w:rsidR="00BF74E7" w:rsidRPr="00E1355B">
                              <w:rPr>
                                <w:sz w:val="14"/>
                                <w:szCs w:val="14"/>
                              </w:rPr>
                              <w:t>Boyd and Bee (2019)</w:t>
                            </w:r>
                            <w:r w:rsidRPr="00E1355B">
                              <w:rPr>
                                <w:sz w:val="14"/>
                                <w:szCs w:val="14"/>
                              </w:rPr>
                              <w:t xml:space="preserve"> it is an advantage for a developing infant to experience positive and negative obstacles, this will pave way for a healthy development. </w:t>
                            </w:r>
                            <w:r w:rsidR="006B7F60" w:rsidRPr="00E1355B">
                              <w:rPr>
                                <w:sz w:val="14"/>
                                <w:szCs w:val="14"/>
                              </w:rPr>
                              <w:t xml:space="preserve">For example, an </w:t>
                            </w:r>
                            <w:r w:rsidR="00586550" w:rsidRPr="00E1355B">
                              <w:rPr>
                                <w:sz w:val="14"/>
                                <w:szCs w:val="14"/>
                              </w:rPr>
                              <w:t>infant need</w:t>
                            </w:r>
                            <w:r w:rsidR="006B7F60" w:rsidRPr="00E1355B">
                              <w:rPr>
                                <w:sz w:val="14"/>
                                <w:szCs w:val="14"/>
                              </w:rPr>
                              <w:t xml:space="preserve"> to experience mistrust </w:t>
                            </w:r>
                            <w:r w:rsidR="00326089" w:rsidRPr="00E1355B">
                              <w:rPr>
                                <w:sz w:val="14"/>
                                <w:szCs w:val="14"/>
                              </w:rPr>
                              <w:t>to</w:t>
                            </w:r>
                            <w:r w:rsidR="006B7F60" w:rsidRPr="00E1355B">
                              <w:rPr>
                                <w:sz w:val="14"/>
                                <w:szCs w:val="14"/>
                              </w:rPr>
                              <w:t xml:space="preserve"> understand and differentiate between trust and mistrust. </w:t>
                            </w:r>
                          </w:p>
                          <w:p w14:paraId="5811344E" w14:textId="39515488" w:rsidR="005251B7" w:rsidRPr="00E1355B" w:rsidRDefault="006B7F60">
                            <w:pPr>
                              <w:rPr>
                                <w:sz w:val="14"/>
                                <w:szCs w:val="14"/>
                              </w:rPr>
                            </w:pPr>
                            <w:r w:rsidRPr="00E1355B">
                              <w:rPr>
                                <w:sz w:val="14"/>
                                <w:szCs w:val="14"/>
                              </w:rPr>
                              <w:t xml:space="preserve">Below is a </w:t>
                            </w:r>
                            <w:r w:rsidR="005251B7" w:rsidRPr="00E1355B">
                              <w:rPr>
                                <w:sz w:val="14"/>
                                <w:szCs w:val="14"/>
                              </w:rPr>
                              <w:t>Diagram</w:t>
                            </w:r>
                            <w:r w:rsidR="00843B58" w:rsidRPr="00E1355B">
                              <w:rPr>
                                <w:sz w:val="14"/>
                                <w:szCs w:val="14"/>
                              </w:rPr>
                              <w:t xml:space="preserve"> by </w:t>
                            </w:r>
                            <w:proofErr w:type="spellStart"/>
                            <w:r w:rsidR="00843B58" w:rsidRPr="00E1355B">
                              <w:rPr>
                                <w:sz w:val="14"/>
                                <w:szCs w:val="14"/>
                              </w:rPr>
                              <w:t>Mcleod</w:t>
                            </w:r>
                            <w:proofErr w:type="spellEnd"/>
                            <w:r w:rsidR="00843B58" w:rsidRPr="00E1355B">
                              <w:rPr>
                                <w:sz w:val="14"/>
                                <w:szCs w:val="14"/>
                              </w:rPr>
                              <w:t xml:space="preserve"> (2018)</w:t>
                            </w:r>
                            <w:r w:rsidRPr="00E1355B">
                              <w:rPr>
                                <w:sz w:val="14"/>
                                <w:szCs w:val="14"/>
                              </w:rPr>
                              <w:t xml:space="preserve"> to explain Erikson’s psychosocial eight stages development theory.</w:t>
                            </w:r>
                            <w:r w:rsidR="00292D92" w:rsidRPr="00E1355B">
                              <w:rPr>
                                <w:sz w:val="14"/>
                                <w:szCs w:val="14"/>
                              </w:rPr>
                              <w:t xml:space="preserve"> </w:t>
                            </w:r>
                          </w:p>
                          <w:tbl>
                            <w:tblPr>
                              <w:tblStyle w:val="TableGrid"/>
                              <w:tblW w:w="0" w:type="auto"/>
                              <w:tblLook w:val="04A0" w:firstRow="1" w:lastRow="0" w:firstColumn="1" w:lastColumn="0" w:noHBand="0" w:noVBand="1"/>
                            </w:tblPr>
                            <w:tblGrid>
                              <w:gridCol w:w="1028"/>
                              <w:gridCol w:w="1206"/>
                              <w:gridCol w:w="1079"/>
                              <w:gridCol w:w="1011"/>
                            </w:tblGrid>
                            <w:tr w:rsidR="005251B7" w:rsidRPr="00E1355B" w14:paraId="18EF49CE" w14:textId="77777777" w:rsidTr="005251B7">
                              <w:tc>
                                <w:tcPr>
                                  <w:tcW w:w="1028" w:type="dxa"/>
                                </w:tcPr>
                                <w:p w14:paraId="046F9E7D" w14:textId="0F0E525E" w:rsidR="005251B7" w:rsidRPr="00E1355B" w:rsidRDefault="005251B7">
                                  <w:pPr>
                                    <w:rPr>
                                      <w:sz w:val="14"/>
                                      <w:szCs w:val="14"/>
                                    </w:rPr>
                                  </w:pPr>
                                  <w:r w:rsidRPr="00E1355B">
                                    <w:rPr>
                                      <w:sz w:val="14"/>
                                      <w:szCs w:val="14"/>
                                    </w:rPr>
                                    <w:t>STAGE</w:t>
                                  </w:r>
                                </w:p>
                              </w:tc>
                              <w:tc>
                                <w:tcPr>
                                  <w:tcW w:w="1206" w:type="dxa"/>
                                </w:tcPr>
                                <w:p w14:paraId="491FD410" w14:textId="14A1CEC5" w:rsidR="005251B7" w:rsidRPr="00E1355B" w:rsidRDefault="005251B7">
                                  <w:pPr>
                                    <w:rPr>
                                      <w:sz w:val="14"/>
                                      <w:szCs w:val="14"/>
                                    </w:rPr>
                                  </w:pPr>
                                  <w:r w:rsidRPr="00E1355B">
                                    <w:rPr>
                                      <w:sz w:val="14"/>
                                      <w:szCs w:val="14"/>
                                    </w:rPr>
                                    <w:t>PSYCHOSOCIAL CRISES</w:t>
                                  </w:r>
                                </w:p>
                              </w:tc>
                              <w:tc>
                                <w:tcPr>
                                  <w:tcW w:w="1079" w:type="dxa"/>
                                </w:tcPr>
                                <w:p w14:paraId="65173B8F" w14:textId="64276763" w:rsidR="005251B7" w:rsidRPr="00E1355B" w:rsidRDefault="005251B7">
                                  <w:pPr>
                                    <w:rPr>
                                      <w:sz w:val="14"/>
                                      <w:szCs w:val="14"/>
                                    </w:rPr>
                                  </w:pPr>
                                  <w:r w:rsidRPr="00E1355B">
                                    <w:rPr>
                                      <w:sz w:val="14"/>
                                      <w:szCs w:val="14"/>
                                    </w:rPr>
                                    <w:t>BASIC VIRTUE</w:t>
                                  </w:r>
                                </w:p>
                              </w:tc>
                              <w:tc>
                                <w:tcPr>
                                  <w:tcW w:w="1011" w:type="dxa"/>
                                </w:tcPr>
                                <w:p w14:paraId="4754BD4F" w14:textId="6FDA2546" w:rsidR="005251B7" w:rsidRPr="00E1355B" w:rsidRDefault="005251B7">
                                  <w:pPr>
                                    <w:rPr>
                                      <w:sz w:val="14"/>
                                      <w:szCs w:val="14"/>
                                    </w:rPr>
                                  </w:pPr>
                                  <w:r w:rsidRPr="00E1355B">
                                    <w:rPr>
                                      <w:sz w:val="14"/>
                                      <w:szCs w:val="14"/>
                                    </w:rPr>
                                    <w:t>AGE</w:t>
                                  </w:r>
                                </w:p>
                              </w:tc>
                            </w:tr>
                            <w:tr w:rsidR="005251B7" w:rsidRPr="00E1355B" w14:paraId="3A9C4F69" w14:textId="77777777" w:rsidTr="005251B7">
                              <w:tc>
                                <w:tcPr>
                                  <w:tcW w:w="1028" w:type="dxa"/>
                                </w:tcPr>
                                <w:p w14:paraId="2EEF2FF7" w14:textId="1ED4EA5D" w:rsidR="005251B7" w:rsidRPr="00E1355B" w:rsidRDefault="005251B7">
                                  <w:pPr>
                                    <w:rPr>
                                      <w:sz w:val="14"/>
                                      <w:szCs w:val="14"/>
                                    </w:rPr>
                                  </w:pPr>
                                  <w:r w:rsidRPr="00E1355B">
                                    <w:rPr>
                                      <w:sz w:val="14"/>
                                      <w:szCs w:val="14"/>
                                    </w:rPr>
                                    <w:t>1</w:t>
                                  </w:r>
                                </w:p>
                              </w:tc>
                              <w:tc>
                                <w:tcPr>
                                  <w:tcW w:w="1206" w:type="dxa"/>
                                </w:tcPr>
                                <w:p w14:paraId="290FDF30" w14:textId="08C58B80" w:rsidR="005251B7" w:rsidRPr="00E1355B" w:rsidRDefault="005251B7">
                                  <w:pPr>
                                    <w:rPr>
                                      <w:sz w:val="14"/>
                                      <w:szCs w:val="14"/>
                                    </w:rPr>
                                  </w:pPr>
                                  <w:r w:rsidRPr="00E1355B">
                                    <w:rPr>
                                      <w:sz w:val="14"/>
                                      <w:szCs w:val="14"/>
                                    </w:rPr>
                                    <w:t>Trust VS. Mistrust</w:t>
                                  </w:r>
                                </w:p>
                              </w:tc>
                              <w:tc>
                                <w:tcPr>
                                  <w:tcW w:w="1079" w:type="dxa"/>
                                </w:tcPr>
                                <w:p w14:paraId="60F200B6" w14:textId="5D86F2DC" w:rsidR="005251B7" w:rsidRPr="00E1355B" w:rsidRDefault="005251B7">
                                  <w:pPr>
                                    <w:rPr>
                                      <w:sz w:val="14"/>
                                      <w:szCs w:val="14"/>
                                    </w:rPr>
                                  </w:pPr>
                                  <w:r w:rsidRPr="00E1355B">
                                    <w:rPr>
                                      <w:sz w:val="14"/>
                                      <w:szCs w:val="14"/>
                                    </w:rPr>
                                    <w:t>Hope</w:t>
                                  </w:r>
                                </w:p>
                              </w:tc>
                              <w:tc>
                                <w:tcPr>
                                  <w:tcW w:w="1011" w:type="dxa"/>
                                </w:tcPr>
                                <w:p w14:paraId="3F1242E0" w14:textId="4F7ADE71" w:rsidR="005251B7" w:rsidRPr="00E1355B" w:rsidRDefault="005251B7" w:rsidP="005251B7">
                                  <w:pPr>
                                    <w:rPr>
                                      <w:sz w:val="14"/>
                                      <w:szCs w:val="14"/>
                                    </w:rPr>
                                  </w:pPr>
                                  <w:r w:rsidRPr="00E1355B">
                                    <w:rPr>
                                      <w:sz w:val="14"/>
                                      <w:szCs w:val="14"/>
                                    </w:rPr>
                                    <w:t>0 - 1 1/2</w:t>
                                  </w:r>
                                </w:p>
                              </w:tc>
                            </w:tr>
                            <w:tr w:rsidR="005251B7" w:rsidRPr="00E1355B" w14:paraId="709DFF25" w14:textId="77777777" w:rsidTr="005251B7">
                              <w:tc>
                                <w:tcPr>
                                  <w:tcW w:w="1028" w:type="dxa"/>
                                </w:tcPr>
                                <w:p w14:paraId="199F464A" w14:textId="692FB60B" w:rsidR="005251B7" w:rsidRPr="00E1355B" w:rsidRDefault="005251B7">
                                  <w:pPr>
                                    <w:rPr>
                                      <w:sz w:val="14"/>
                                      <w:szCs w:val="14"/>
                                    </w:rPr>
                                  </w:pPr>
                                  <w:r w:rsidRPr="00E1355B">
                                    <w:rPr>
                                      <w:sz w:val="14"/>
                                      <w:szCs w:val="14"/>
                                    </w:rPr>
                                    <w:t>2</w:t>
                                  </w:r>
                                </w:p>
                              </w:tc>
                              <w:tc>
                                <w:tcPr>
                                  <w:tcW w:w="1206" w:type="dxa"/>
                                </w:tcPr>
                                <w:p w14:paraId="0E5841E1" w14:textId="4BDCE441" w:rsidR="005251B7" w:rsidRPr="00E1355B" w:rsidRDefault="005251B7">
                                  <w:pPr>
                                    <w:rPr>
                                      <w:sz w:val="14"/>
                                      <w:szCs w:val="14"/>
                                    </w:rPr>
                                  </w:pPr>
                                  <w:r w:rsidRPr="00E1355B">
                                    <w:rPr>
                                      <w:sz w:val="14"/>
                                      <w:szCs w:val="14"/>
                                    </w:rPr>
                                    <w:t>Autonomy vs. Shame</w:t>
                                  </w:r>
                                </w:p>
                              </w:tc>
                              <w:tc>
                                <w:tcPr>
                                  <w:tcW w:w="1079" w:type="dxa"/>
                                </w:tcPr>
                                <w:p w14:paraId="6AE402AB" w14:textId="717C9AA6" w:rsidR="005251B7" w:rsidRPr="00E1355B" w:rsidRDefault="005251B7">
                                  <w:pPr>
                                    <w:rPr>
                                      <w:sz w:val="14"/>
                                      <w:szCs w:val="14"/>
                                    </w:rPr>
                                  </w:pPr>
                                  <w:r w:rsidRPr="00E1355B">
                                    <w:rPr>
                                      <w:sz w:val="14"/>
                                      <w:szCs w:val="14"/>
                                    </w:rPr>
                                    <w:t>Will</w:t>
                                  </w:r>
                                </w:p>
                              </w:tc>
                              <w:tc>
                                <w:tcPr>
                                  <w:tcW w:w="1011" w:type="dxa"/>
                                </w:tcPr>
                                <w:p w14:paraId="48474139" w14:textId="4C7CE4D6" w:rsidR="005251B7" w:rsidRPr="00E1355B" w:rsidRDefault="005251B7">
                                  <w:pPr>
                                    <w:rPr>
                                      <w:sz w:val="14"/>
                                      <w:szCs w:val="14"/>
                                    </w:rPr>
                                  </w:pPr>
                                  <w:r w:rsidRPr="00E1355B">
                                    <w:rPr>
                                      <w:sz w:val="14"/>
                                      <w:szCs w:val="14"/>
                                    </w:rPr>
                                    <w:t>1 ½- 3</w:t>
                                  </w:r>
                                </w:p>
                              </w:tc>
                            </w:tr>
                            <w:tr w:rsidR="005251B7" w:rsidRPr="00E1355B" w14:paraId="2A04E0E8" w14:textId="77777777" w:rsidTr="005251B7">
                              <w:tc>
                                <w:tcPr>
                                  <w:tcW w:w="1028" w:type="dxa"/>
                                </w:tcPr>
                                <w:p w14:paraId="78522DAB" w14:textId="6667B00A" w:rsidR="005251B7" w:rsidRPr="00E1355B" w:rsidRDefault="005251B7">
                                  <w:pPr>
                                    <w:rPr>
                                      <w:sz w:val="14"/>
                                      <w:szCs w:val="14"/>
                                    </w:rPr>
                                  </w:pPr>
                                  <w:r w:rsidRPr="00E1355B">
                                    <w:rPr>
                                      <w:sz w:val="14"/>
                                      <w:szCs w:val="14"/>
                                    </w:rPr>
                                    <w:t>3</w:t>
                                  </w:r>
                                </w:p>
                              </w:tc>
                              <w:tc>
                                <w:tcPr>
                                  <w:tcW w:w="1206" w:type="dxa"/>
                                </w:tcPr>
                                <w:p w14:paraId="03AEE373" w14:textId="41D88AC4" w:rsidR="005251B7" w:rsidRPr="00E1355B" w:rsidRDefault="005251B7">
                                  <w:pPr>
                                    <w:rPr>
                                      <w:sz w:val="14"/>
                                      <w:szCs w:val="14"/>
                                    </w:rPr>
                                  </w:pPr>
                                  <w:r w:rsidRPr="00E1355B">
                                    <w:rPr>
                                      <w:sz w:val="14"/>
                                      <w:szCs w:val="14"/>
                                    </w:rPr>
                                    <w:t>Initiative vs. Guilt</w:t>
                                  </w:r>
                                </w:p>
                              </w:tc>
                              <w:tc>
                                <w:tcPr>
                                  <w:tcW w:w="1079" w:type="dxa"/>
                                </w:tcPr>
                                <w:p w14:paraId="67585CA9" w14:textId="1537E178" w:rsidR="005251B7" w:rsidRPr="00E1355B" w:rsidRDefault="005251B7">
                                  <w:pPr>
                                    <w:rPr>
                                      <w:sz w:val="14"/>
                                      <w:szCs w:val="14"/>
                                    </w:rPr>
                                  </w:pPr>
                                  <w:r w:rsidRPr="00E1355B">
                                    <w:rPr>
                                      <w:sz w:val="14"/>
                                      <w:szCs w:val="14"/>
                                    </w:rPr>
                                    <w:t>Purpose</w:t>
                                  </w:r>
                                </w:p>
                              </w:tc>
                              <w:tc>
                                <w:tcPr>
                                  <w:tcW w:w="1011" w:type="dxa"/>
                                </w:tcPr>
                                <w:p w14:paraId="43E7ADD7" w14:textId="2370F46D" w:rsidR="005251B7" w:rsidRPr="00E1355B" w:rsidRDefault="005251B7">
                                  <w:pPr>
                                    <w:rPr>
                                      <w:sz w:val="14"/>
                                      <w:szCs w:val="14"/>
                                    </w:rPr>
                                  </w:pPr>
                                  <w:r w:rsidRPr="00E1355B">
                                    <w:rPr>
                                      <w:sz w:val="14"/>
                                      <w:szCs w:val="14"/>
                                    </w:rPr>
                                    <w:t>3-5</w:t>
                                  </w:r>
                                </w:p>
                              </w:tc>
                            </w:tr>
                            <w:tr w:rsidR="005251B7" w:rsidRPr="00E1355B" w14:paraId="1D682995" w14:textId="77777777" w:rsidTr="005251B7">
                              <w:tc>
                                <w:tcPr>
                                  <w:tcW w:w="1028" w:type="dxa"/>
                                </w:tcPr>
                                <w:p w14:paraId="1834E8EB" w14:textId="32D96CFD" w:rsidR="005251B7" w:rsidRPr="00E1355B" w:rsidRDefault="005251B7">
                                  <w:pPr>
                                    <w:rPr>
                                      <w:sz w:val="14"/>
                                      <w:szCs w:val="14"/>
                                    </w:rPr>
                                  </w:pPr>
                                  <w:r w:rsidRPr="00E1355B">
                                    <w:rPr>
                                      <w:sz w:val="14"/>
                                      <w:szCs w:val="14"/>
                                    </w:rPr>
                                    <w:t>4</w:t>
                                  </w:r>
                                </w:p>
                              </w:tc>
                              <w:tc>
                                <w:tcPr>
                                  <w:tcW w:w="1206" w:type="dxa"/>
                                </w:tcPr>
                                <w:p w14:paraId="40D84188" w14:textId="7ED1583A" w:rsidR="005251B7" w:rsidRPr="00E1355B" w:rsidRDefault="005251B7">
                                  <w:pPr>
                                    <w:rPr>
                                      <w:sz w:val="14"/>
                                      <w:szCs w:val="14"/>
                                    </w:rPr>
                                  </w:pPr>
                                  <w:r w:rsidRPr="00E1355B">
                                    <w:rPr>
                                      <w:sz w:val="14"/>
                                      <w:szCs w:val="14"/>
                                    </w:rPr>
                                    <w:t>Industry vs. Inferiority</w:t>
                                  </w:r>
                                </w:p>
                              </w:tc>
                              <w:tc>
                                <w:tcPr>
                                  <w:tcW w:w="1079" w:type="dxa"/>
                                </w:tcPr>
                                <w:p w14:paraId="4356E728" w14:textId="2689EC84" w:rsidR="005251B7" w:rsidRPr="00E1355B" w:rsidRDefault="005251B7">
                                  <w:pPr>
                                    <w:rPr>
                                      <w:sz w:val="14"/>
                                      <w:szCs w:val="14"/>
                                    </w:rPr>
                                  </w:pPr>
                                  <w:r w:rsidRPr="00E1355B">
                                    <w:rPr>
                                      <w:sz w:val="14"/>
                                      <w:szCs w:val="14"/>
                                    </w:rPr>
                                    <w:t>Competency</w:t>
                                  </w:r>
                                </w:p>
                              </w:tc>
                              <w:tc>
                                <w:tcPr>
                                  <w:tcW w:w="1011" w:type="dxa"/>
                                </w:tcPr>
                                <w:p w14:paraId="77EEC0D2" w14:textId="5568FB42" w:rsidR="005251B7" w:rsidRPr="00E1355B" w:rsidRDefault="005251B7">
                                  <w:pPr>
                                    <w:rPr>
                                      <w:sz w:val="14"/>
                                      <w:szCs w:val="14"/>
                                    </w:rPr>
                                  </w:pPr>
                                  <w:r w:rsidRPr="00E1355B">
                                    <w:rPr>
                                      <w:sz w:val="14"/>
                                      <w:szCs w:val="14"/>
                                    </w:rPr>
                                    <w:t>5-12</w:t>
                                  </w:r>
                                </w:p>
                              </w:tc>
                            </w:tr>
                            <w:tr w:rsidR="005251B7" w:rsidRPr="00E1355B" w14:paraId="3C7AC746" w14:textId="77777777" w:rsidTr="005251B7">
                              <w:tc>
                                <w:tcPr>
                                  <w:tcW w:w="1028" w:type="dxa"/>
                                </w:tcPr>
                                <w:p w14:paraId="4010052E" w14:textId="5A36FB54" w:rsidR="005251B7" w:rsidRPr="00E1355B" w:rsidRDefault="005251B7">
                                  <w:pPr>
                                    <w:rPr>
                                      <w:sz w:val="14"/>
                                      <w:szCs w:val="14"/>
                                    </w:rPr>
                                  </w:pPr>
                                  <w:r w:rsidRPr="00E1355B">
                                    <w:rPr>
                                      <w:sz w:val="14"/>
                                      <w:szCs w:val="14"/>
                                    </w:rPr>
                                    <w:t>5</w:t>
                                  </w:r>
                                </w:p>
                              </w:tc>
                              <w:tc>
                                <w:tcPr>
                                  <w:tcW w:w="1206" w:type="dxa"/>
                                </w:tcPr>
                                <w:p w14:paraId="41A39D90" w14:textId="345E906D" w:rsidR="005251B7" w:rsidRPr="00E1355B" w:rsidRDefault="005251B7">
                                  <w:pPr>
                                    <w:rPr>
                                      <w:sz w:val="14"/>
                                      <w:szCs w:val="14"/>
                                    </w:rPr>
                                  </w:pPr>
                                  <w:r w:rsidRPr="00E1355B">
                                    <w:rPr>
                                      <w:sz w:val="14"/>
                                      <w:szCs w:val="14"/>
                                    </w:rPr>
                                    <w:t>Identity vs. Role Confusion</w:t>
                                  </w:r>
                                </w:p>
                              </w:tc>
                              <w:tc>
                                <w:tcPr>
                                  <w:tcW w:w="1079" w:type="dxa"/>
                                </w:tcPr>
                                <w:p w14:paraId="3CE06DB6" w14:textId="25E3F699" w:rsidR="005251B7" w:rsidRPr="00E1355B" w:rsidRDefault="005251B7">
                                  <w:pPr>
                                    <w:rPr>
                                      <w:sz w:val="14"/>
                                      <w:szCs w:val="14"/>
                                    </w:rPr>
                                  </w:pPr>
                                  <w:r w:rsidRPr="00E1355B">
                                    <w:rPr>
                                      <w:sz w:val="14"/>
                                      <w:szCs w:val="14"/>
                                    </w:rPr>
                                    <w:t>Fidelity</w:t>
                                  </w:r>
                                </w:p>
                              </w:tc>
                              <w:tc>
                                <w:tcPr>
                                  <w:tcW w:w="1011" w:type="dxa"/>
                                </w:tcPr>
                                <w:p w14:paraId="08DDB523" w14:textId="648E8FF1" w:rsidR="005251B7" w:rsidRPr="00E1355B" w:rsidRDefault="005251B7">
                                  <w:pPr>
                                    <w:rPr>
                                      <w:sz w:val="14"/>
                                      <w:szCs w:val="14"/>
                                    </w:rPr>
                                  </w:pPr>
                                  <w:r w:rsidRPr="00E1355B">
                                    <w:rPr>
                                      <w:sz w:val="14"/>
                                      <w:szCs w:val="14"/>
                                    </w:rPr>
                                    <w:t>12-18</w:t>
                                  </w:r>
                                </w:p>
                              </w:tc>
                            </w:tr>
                            <w:tr w:rsidR="005251B7" w:rsidRPr="00E1355B" w14:paraId="7DE7EBC1" w14:textId="77777777" w:rsidTr="005251B7">
                              <w:tc>
                                <w:tcPr>
                                  <w:tcW w:w="1028" w:type="dxa"/>
                                </w:tcPr>
                                <w:p w14:paraId="4D3B8DD0" w14:textId="0A54A20E" w:rsidR="005251B7" w:rsidRPr="00E1355B" w:rsidRDefault="005251B7">
                                  <w:pPr>
                                    <w:rPr>
                                      <w:sz w:val="14"/>
                                      <w:szCs w:val="14"/>
                                    </w:rPr>
                                  </w:pPr>
                                  <w:r w:rsidRPr="00E1355B">
                                    <w:rPr>
                                      <w:sz w:val="14"/>
                                      <w:szCs w:val="14"/>
                                    </w:rPr>
                                    <w:t>6</w:t>
                                  </w:r>
                                </w:p>
                              </w:tc>
                              <w:tc>
                                <w:tcPr>
                                  <w:tcW w:w="1206" w:type="dxa"/>
                                </w:tcPr>
                                <w:p w14:paraId="00BC460C" w14:textId="659B742F" w:rsidR="005251B7" w:rsidRPr="00E1355B" w:rsidRDefault="005251B7">
                                  <w:pPr>
                                    <w:rPr>
                                      <w:sz w:val="14"/>
                                      <w:szCs w:val="14"/>
                                    </w:rPr>
                                  </w:pPr>
                                  <w:r w:rsidRPr="00E1355B">
                                    <w:rPr>
                                      <w:sz w:val="14"/>
                                      <w:szCs w:val="14"/>
                                    </w:rPr>
                                    <w:t>Intimacy vs. Isolation</w:t>
                                  </w:r>
                                </w:p>
                              </w:tc>
                              <w:tc>
                                <w:tcPr>
                                  <w:tcW w:w="1079" w:type="dxa"/>
                                </w:tcPr>
                                <w:p w14:paraId="51D7F9E6" w14:textId="015F666D" w:rsidR="005251B7" w:rsidRPr="00E1355B" w:rsidRDefault="005251B7">
                                  <w:pPr>
                                    <w:rPr>
                                      <w:sz w:val="14"/>
                                      <w:szCs w:val="14"/>
                                    </w:rPr>
                                  </w:pPr>
                                  <w:r w:rsidRPr="00E1355B">
                                    <w:rPr>
                                      <w:sz w:val="14"/>
                                      <w:szCs w:val="14"/>
                                    </w:rPr>
                                    <w:t>Love</w:t>
                                  </w:r>
                                </w:p>
                              </w:tc>
                              <w:tc>
                                <w:tcPr>
                                  <w:tcW w:w="1011" w:type="dxa"/>
                                </w:tcPr>
                                <w:p w14:paraId="659AC797" w14:textId="2E940B16" w:rsidR="005251B7" w:rsidRPr="00E1355B" w:rsidRDefault="005251B7">
                                  <w:pPr>
                                    <w:rPr>
                                      <w:sz w:val="14"/>
                                      <w:szCs w:val="14"/>
                                    </w:rPr>
                                  </w:pPr>
                                  <w:r w:rsidRPr="00E1355B">
                                    <w:rPr>
                                      <w:sz w:val="14"/>
                                      <w:szCs w:val="14"/>
                                    </w:rPr>
                                    <w:t>18-40</w:t>
                                  </w:r>
                                </w:p>
                              </w:tc>
                            </w:tr>
                            <w:tr w:rsidR="005251B7" w:rsidRPr="00E1355B" w14:paraId="649E17AB" w14:textId="77777777" w:rsidTr="005251B7">
                              <w:tc>
                                <w:tcPr>
                                  <w:tcW w:w="1028" w:type="dxa"/>
                                </w:tcPr>
                                <w:p w14:paraId="454C4DA3" w14:textId="6BD9B313" w:rsidR="005251B7" w:rsidRPr="00E1355B" w:rsidRDefault="005251B7">
                                  <w:pPr>
                                    <w:rPr>
                                      <w:sz w:val="14"/>
                                      <w:szCs w:val="14"/>
                                    </w:rPr>
                                  </w:pPr>
                                  <w:r w:rsidRPr="00E1355B">
                                    <w:rPr>
                                      <w:sz w:val="14"/>
                                      <w:szCs w:val="14"/>
                                    </w:rPr>
                                    <w:t>7</w:t>
                                  </w:r>
                                </w:p>
                              </w:tc>
                              <w:tc>
                                <w:tcPr>
                                  <w:tcW w:w="1206" w:type="dxa"/>
                                </w:tcPr>
                                <w:p w14:paraId="1B4B503E" w14:textId="6FD56FB7" w:rsidR="005251B7" w:rsidRPr="00E1355B" w:rsidRDefault="005251B7">
                                  <w:pPr>
                                    <w:rPr>
                                      <w:sz w:val="14"/>
                                      <w:szCs w:val="14"/>
                                    </w:rPr>
                                  </w:pPr>
                                  <w:r w:rsidRPr="00E1355B">
                                    <w:rPr>
                                      <w:sz w:val="14"/>
                                      <w:szCs w:val="14"/>
                                    </w:rPr>
                                    <w:t>Generativity vs. Stagnation</w:t>
                                  </w:r>
                                </w:p>
                              </w:tc>
                              <w:tc>
                                <w:tcPr>
                                  <w:tcW w:w="1079" w:type="dxa"/>
                                </w:tcPr>
                                <w:p w14:paraId="33520ED3" w14:textId="70C42BC9" w:rsidR="005251B7" w:rsidRPr="00E1355B" w:rsidRDefault="005251B7">
                                  <w:pPr>
                                    <w:rPr>
                                      <w:sz w:val="14"/>
                                      <w:szCs w:val="14"/>
                                    </w:rPr>
                                  </w:pPr>
                                  <w:r w:rsidRPr="00E1355B">
                                    <w:rPr>
                                      <w:sz w:val="14"/>
                                      <w:szCs w:val="14"/>
                                    </w:rPr>
                                    <w:t>Care</w:t>
                                  </w:r>
                                </w:p>
                              </w:tc>
                              <w:tc>
                                <w:tcPr>
                                  <w:tcW w:w="1011" w:type="dxa"/>
                                </w:tcPr>
                                <w:p w14:paraId="6E0F863F" w14:textId="4BCCAF1F" w:rsidR="005251B7" w:rsidRPr="00E1355B" w:rsidRDefault="005251B7">
                                  <w:pPr>
                                    <w:rPr>
                                      <w:sz w:val="14"/>
                                      <w:szCs w:val="14"/>
                                    </w:rPr>
                                  </w:pPr>
                                  <w:r w:rsidRPr="00E1355B">
                                    <w:rPr>
                                      <w:sz w:val="14"/>
                                      <w:szCs w:val="14"/>
                                    </w:rPr>
                                    <w:t>40-65</w:t>
                                  </w:r>
                                </w:p>
                              </w:tc>
                            </w:tr>
                            <w:tr w:rsidR="005251B7" w:rsidRPr="00E1355B" w14:paraId="6A0C3A73" w14:textId="77777777" w:rsidTr="005251B7">
                              <w:tc>
                                <w:tcPr>
                                  <w:tcW w:w="1028" w:type="dxa"/>
                                </w:tcPr>
                                <w:p w14:paraId="330B000E" w14:textId="19B7BE64" w:rsidR="005251B7" w:rsidRPr="00E1355B" w:rsidRDefault="005251B7">
                                  <w:pPr>
                                    <w:rPr>
                                      <w:sz w:val="14"/>
                                      <w:szCs w:val="14"/>
                                    </w:rPr>
                                  </w:pPr>
                                  <w:r w:rsidRPr="00E1355B">
                                    <w:rPr>
                                      <w:sz w:val="14"/>
                                      <w:szCs w:val="14"/>
                                    </w:rPr>
                                    <w:t>8</w:t>
                                  </w:r>
                                </w:p>
                              </w:tc>
                              <w:tc>
                                <w:tcPr>
                                  <w:tcW w:w="1206" w:type="dxa"/>
                                </w:tcPr>
                                <w:p w14:paraId="480DD866" w14:textId="368E18D0" w:rsidR="005251B7" w:rsidRPr="00E1355B" w:rsidRDefault="005251B7">
                                  <w:pPr>
                                    <w:rPr>
                                      <w:sz w:val="14"/>
                                      <w:szCs w:val="14"/>
                                    </w:rPr>
                                  </w:pPr>
                                  <w:r w:rsidRPr="00E1355B">
                                    <w:rPr>
                                      <w:sz w:val="14"/>
                                      <w:szCs w:val="14"/>
                                    </w:rPr>
                                    <w:t>Ego Integrity vs. Despair</w:t>
                                  </w:r>
                                </w:p>
                              </w:tc>
                              <w:tc>
                                <w:tcPr>
                                  <w:tcW w:w="1079" w:type="dxa"/>
                                </w:tcPr>
                                <w:p w14:paraId="5633AD8D" w14:textId="0F7002AF" w:rsidR="005251B7" w:rsidRPr="00E1355B" w:rsidRDefault="005251B7">
                                  <w:pPr>
                                    <w:rPr>
                                      <w:sz w:val="14"/>
                                      <w:szCs w:val="14"/>
                                    </w:rPr>
                                  </w:pPr>
                                  <w:r w:rsidRPr="00E1355B">
                                    <w:rPr>
                                      <w:sz w:val="14"/>
                                      <w:szCs w:val="14"/>
                                    </w:rPr>
                                    <w:t>Wisdom</w:t>
                                  </w:r>
                                </w:p>
                              </w:tc>
                              <w:tc>
                                <w:tcPr>
                                  <w:tcW w:w="1011" w:type="dxa"/>
                                </w:tcPr>
                                <w:p w14:paraId="1795D4AA" w14:textId="4EDEAC18" w:rsidR="005251B7" w:rsidRPr="00E1355B" w:rsidRDefault="005251B7">
                                  <w:pPr>
                                    <w:rPr>
                                      <w:sz w:val="14"/>
                                      <w:szCs w:val="14"/>
                                    </w:rPr>
                                  </w:pPr>
                                  <w:r w:rsidRPr="00E1355B">
                                    <w:rPr>
                                      <w:sz w:val="14"/>
                                      <w:szCs w:val="14"/>
                                    </w:rPr>
                                    <w:t>65+</w:t>
                                  </w:r>
                                </w:p>
                              </w:tc>
                            </w:tr>
                          </w:tbl>
                          <w:p w14:paraId="08204743" w14:textId="3F502BC7" w:rsidR="00BF74E7" w:rsidRPr="00E1355B" w:rsidRDefault="00BF74E7">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3A715" id="Text Box 13" o:spid="_x0000_s1028" type="#_x0000_t202" style="position:absolute;margin-left:.6pt;margin-top:6.25pt;width:231.6pt;height:396.2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" fillcolor="#c9c9c9 [1942]" strokecolor="#c9c9c9 [1942]" strokeweight=".5pt">
                <v:textbox>
                  <w:txbxContent>
                    <w:p w14:paraId="55687DF7" w14:textId="218C01EC" w:rsidR="004C1A07" w:rsidRPr="00E1355B" w:rsidRDefault="003F4187" w:rsidP="00DE04A0">
                      <w:pPr>
                        <w:jc w:val="center"/>
                        <w:rPr>
                          <w:b/>
                          <w:bCs/>
                          <w:sz w:val="14"/>
                          <w:szCs w:val="14"/>
                          <w:u w:val="single"/>
                        </w:rPr>
                      </w:pPr>
                      <w:r w:rsidRPr="00E1355B">
                        <w:rPr>
                          <w:b/>
                          <w:bCs/>
                          <w:sz w:val="14"/>
                          <w:szCs w:val="14"/>
                          <w:u w:val="single"/>
                        </w:rPr>
                        <w:t>Erikson’s theory of psychosocial stages of development</w:t>
                      </w:r>
                    </w:p>
                    <w:p w14:paraId="13328F2E" w14:textId="4AD29740" w:rsidR="003F4187" w:rsidRPr="00E1355B" w:rsidRDefault="00C314A5">
                      <w:pPr>
                        <w:rPr>
                          <w:sz w:val="14"/>
                          <w:szCs w:val="14"/>
                        </w:rPr>
                      </w:pPr>
                      <w:r w:rsidRPr="00E1355B">
                        <w:rPr>
                          <w:sz w:val="14"/>
                          <w:szCs w:val="14"/>
                        </w:rPr>
                        <w:t xml:space="preserve">Erik Erikson was a </w:t>
                      </w:r>
                      <w:proofErr w:type="gramStart"/>
                      <w:r w:rsidRPr="00E1355B">
                        <w:rPr>
                          <w:sz w:val="14"/>
                          <w:szCs w:val="14"/>
                        </w:rPr>
                        <w:t>German-American</w:t>
                      </w:r>
                      <w:proofErr w:type="gramEnd"/>
                      <w:r w:rsidRPr="00E1355B">
                        <w:rPr>
                          <w:sz w:val="14"/>
                          <w:szCs w:val="14"/>
                        </w:rPr>
                        <w:t xml:space="preserve"> developmental psychologist, he was known for the theory on psychological development of human beings. Erikson was the founder o</w:t>
                      </w:r>
                      <w:r w:rsidR="00830CDC" w:rsidRPr="00E1355B">
                        <w:rPr>
                          <w:sz w:val="14"/>
                          <w:szCs w:val="14"/>
                        </w:rPr>
                        <w:t xml:space="preserve">f psychosocial </w:t>
                      </w:r>
                      <w:r w:rsidR="00461BAD" w:rsidRPr="00E1355B">
                        <w:rPr>
                          <w:sz w:val="14"/>
                          <w:szCs w:val="14"/>
                        </w:rPr>
                        <w:t xml:space="preserve">stages of </w:t>
                      </w:r>
                      <w:r w:rsidR="00830CDC" w:rsidRPr="00E1355B">
                        <w:rPr>
                          <w:sz w:val="14"/>
                          <w:szCs w:val="14"/>
                        </w:rPr>
                        <w:t xml:space="preserve">development, he believed </w:t>
                      </w:r>
                      <w:r w:rsidR="005F08A0" w:rsidRPr="00E1355B">
                        <w:rPr>
                          <w:sz w:val="14"/>
                          <w:szCs w:val="14"/>
                        </w:rPr>
                        <w:t>psychosocial development</w:t>
                      </w:r>
                      <w:r w:rsidR="00830CDC" w:rsidRPr="00E1355B">
                        <w:rPr>
                          <w:sz w:val="14"/>
                          <w:szCs w:val="14"/>
                        </w:rPr>
                        <w:t xml:space="preserve"> derived from the interaction between</w:t>
                      </w:r>
                      <w:r w:rsidR="005F08A0" w:rsidRPr="00E1355B">
                        <w:rPr>
                          <w:sz w:val="14"/>
                          <w:szCs w:val="14"/>
                        </w:rPr>
                        <w:t xml:space="preserve"> one’s</w:t>
                      </w:r>
                      <w:r w:rsidR="00830CDC" w:rsidRPr="00E1355B">
                        <w:rPr>
                          <w:sz w:val="14"/>
                          <w:szCs w:val="14"/>
                        </w:rPr>
                        <w:t xml:space="preserve"> internal drive and </w:t>
                      </w:r>
                      <w:r w:rsidR="005F08A0" w:rsidRPr="00E1355B">
                        <w:rPr>
                          <w:sz w:val="14"/>
                          <w:szCs w:val="14"/>
                        </w:rPr>
                        <w:t xml:space="preserve">the </w:t>
                      </w:r>
                      <w:r w:rsidR="00830CDC" w:rsidRPr="00E1355B">
                        <w:rPr>
                          <w:sz w:val="14"/>
                          <w:szCs w:val="14"/>
                        </w:rPr>
                        <w:t>external social demands</w:t>
                      </w:r>
                      <w:r w:rsidR="005F08A0" w:rsidRPr="00E1355B">
                        <w:rPr>
                          <w:sz w:val="14"/>
                          <w:szCs w:val="14"/>
                        </w:rPr>
                        <w:t xml:space="preserve"> that surrounds them</w:t>
                      </w:r>
                      <w:r w:rsidR="00830CDC" w:rsidRPr="00E1355B">
                        <w:rPr>
                          <w:sz w:val="14"/>
                          <w:szCs w:val="14"/>
                        </w:rPr>
                        <w:t xml:space="preserve">. </w:t>
                      </w:r>
                      <w:r w:rsidR="005F08A0" w:rsidRPr="00E1355B">
                        <w:rPr>
                          <w:sz w:val="14"/>
                          <w:szCs w:val="14"/>
                        </w:rPr>
                        <w:t>According to Erikson development continued in stages through the entire lifespan</w:t>
                      </w:r>
                      <w:r w:rsidR="00461BAD" w:rsidRPr="00E1355B">
                        <w:rPr>
                          <w:sz w:val="14"/>
                          <w:szCs w:val="14"/>
                        </w:rPr>
                        <w:t xml:space="preserve">. </w:t>
                      </w:r>
                    </w:p>
                    <w:p w14:paraId="4388475F" w14:textId="2B087C86" w:rsidR="002124BD" w:rsidRPr="00E1355B" w:rsidRDefault="002124BD">
                      <w:pPr>
                        <w:rPr>
                          <w:sz w:val="14"/>
                          <w:szCs w:val="14"/>
                        </w:rPr>
                      </w:pPr>
                      <w:r w:rsidRPr="00E1355B">
                        <w:rPr>
                          <w:sz w:val="14"/>
                          <w:szCs w:val="14"/>
                        </w:rPr>
                        <w:t xml:space="preserve">Boyd and Bee (2019) stated Erikson thought for an individual to have a </w:t>
                      </w:r>
                      <w:r w:rsidR="00461BAD" w:rsidRPr="00E1355B">
                        <w:rPr>
                          <w:sz w:val="14"/>
                          <w:szCs w:val="14"/>
                        </w:rPr>
                        <w:t>healthy personality, one needs to overcome difficulties at each eight stages of development.</w:t>
                      </w:r>
                      <w:r w:rsidR="003C1946" w:rsidRPr="00E1355B">
                        <w:rPr>
                          <w:sz w:val="14"/>
                          <w:szCs w:val="14"/>
                        </w:rPr>
                        <w:t xml:space="preserve"> With each difficulty that has been experienced it will contribute to </w:t>
                      </w:r>
                      <w:r w:rsidR="00BF74E7" w:rsidRPr="00E1355B">
                        <w:rPr>
                          <w:sz w:val="14"/>
                          <w:szCs w:val="14"/>
                        </w:rPr>
                        <w:t>the overall</w:t>
                      </w:r>
                      <w:r w:rsidR="003C1946" w:rsidRPr="00E1355B">
                        <w:rPr>
                          <w:sz w:val="14"/>
                          <w:szCs w:val="14"/>
                        </w:rPr>
                        <w:t xml:space="preserve"> development</w:t>
                      </w:r>
                      <w:r w:rsidR="00BF74E7" w:rsidRPr="00E1355B">
                        <w:rPr>
                          <w:sz w:val="14"/>
                          <w:szCs w:val="14"/>
                        </w:rPr>
                        <w:t xml:space="preserve">. Erikson believed changes in social demands and changes in age will continuously develop </w:t>
                      </w:r>
                      <w:r w:rsidR="00292D92" w:rsidRPr="00E1355B">
                        <w:rPr>
                          <w:sz w:val="14"/>
                          <w:szCs w:val="14"/>
                        </w:rPr>
                        <w:t>an</w:t>
                      </w:r>
                      <w:r w:rsidR="00BF74E7" w:rsidRPr="00E1355B">
                        <w:rPr>
                          <w:sz w:val="14"/>
                          <w:szCs w:val="14"/>
                        </w:rPr>
                        <w:t xml:space="preserve"> individual. </w:t>
                      </w:r>
                    </w:p>
                    <w:p w14:paraId="2A17EC1A" w14:textId="5E17103A" w:rsidR="006B7F60" w:rsidRPr="00E1355B" w:rsidRDefault="00292D92">
                      <w:pPr>
                        <w:rPr>
                          <w:sz w:val="14"/>
                          <w:szCs w:val="14"/>
                        </w:rPr>
                      </w:pPr>
                      <w:r w:rsidRPr="00E1355B">
                        <w:rPr>
                          <w:sz w:val="14"/>
                          <w:szCs w:val="14"/>
                        </w:rPr>
                        <w:t xml:space="preserve">According to </w:t>
                      </w:r>
                      <w:r w:rsidR="00BF74E7" w:rsidRPr="00E1355B">
                        <w:rPr>
                          <w:sz w:val="14"/>
                          <w:szCs w:val="14"/>
                        </w:rPr>
                        <w:t>Boyd and Bee (2019)</w:t>
                      </w:r>
                      <w:r w:rsidRPr="00E1355B">
                        <w:rPr>
                          <w:sz w:val="14"/>
                          <w:szCs w:val="14"/>
                        </w:rPr>
                        <w:t xml:space="preserve"> it is an advantage for a developing infant to experience positive and negative obstacles, this will pave way for a healthy development. </w:t>
                      </w:r>
                      <w:r w:rsidR="006B7F60" w:rsidRPr="00E1355B">
                        <w:rPr>
                          <w:sz w:val="14"/>
                          <w:szCs w:val="14"/>
                        </w:rPr>
                        <w:t xml:space="preserve">For example, an </w:t>
                      </w:r>
                      <w:r w:rsidR="00586550" w:rsidRPr="00E1355B">
                        <w:rPr>
                          <w:sz w:val="14"/>
                          <w:szCs w:val="14"/>
                        </w:rPr>
                        <w:t>infant need</w:t>
                      </w:r>
                      <w:r w:rsidR="006B7F60" w:rsidRPr="00E1355B">
                        <w:rPr>
                          <w:sz w:val="14"/>
                          <w:szCs w:val="14"/>
                        </w:rPr>
                        <w:t xml:space="preserve"> to experience mistrust </w:t>
                      </w:r>
                      <w:r w:rsidR="00326089" w:rsidRPr="00E1355B">
                        <w:rPr>
                          <w:sz w:val="14"/>
                          <w:szCs w:val="14"/>
                        </w:rPr>
                        <w:t>to</w:t>
                      </w:r>
                      <w:r w:rsidR="006B7F60" w:rsidRPr="00E1355B">
                        <w:rPr>
                          <w:sz w:val="14"/>
                          <w:szCs w:val="14"/>
                        </w:rPr>
                        <w:t xml:space="preserve"> understand and differentiate between trust and mistrust. </w:t>
                      </w:r>
                    </w:p>
                    <w:p w14:paraId="5811344E" w14:textId="39515488" w:rsidR="005251B7" w:rsidRPr="00E1355B" w:rsidRDefault="006B7F60">
                      <w:pPr>
                        <w:rPr>
                          <w:sz w:val="14"/>
                          <w:szCs w:val="14"/>
                        </w:rPr>
                      </w:pPr>
                      <w:r w:rsidRPr="00E1355B">
                        <w:rPr>
                          <w:sz w:val="14"/>
                          <w:szCs w:val="14"/>
                        </w:rPr>
                        <w:t xml:space="preserve">Below is a </w:t>
                      </w:r>
                      <w:r w:rsidR="005251B7" w:rsidRPr="00E1355B">
                        <w:rPr>
                          <w:sz w:val="14"/>
                          <w:szCs w:val="14"/>
                        </w:rPr>
                        <w:t>Diagram</w:t>
                      </w:r>
                      <w:r w:rsidR="00843B58" w:rsidRPr="00E1355B">
                        <w:rPr>
                          <w:sz w:val="14"/>
                          <w:szCs w:val="14"/>
                        </w:rPr>
                        <w:t xml:space="preserve"> by </w:t>
                      </w:r>
                      <w:proofErr w:type="spellStart"/>
                      <w:r w:rsidR="00843B58" w:rsidRPr="00E1355B">
                        <w:rPr>
                          <w:sz w:val="14"/>
                          <w:szCs w:val="14"/>
                        </w:rPr>
                        <w:t>Mcleod</w:t>
                      </w:r>
                      <w:proofErr w:type="spellEnd"/>
                      <w:r w:rsidR="00843B58" w:rsidRPr="00E1355B">
                        <w:rPr>
                          <w:sz w:val="14"/>
                          <w:szCs w:val="14"/>
                        </w:rPr>
                        <w:t xml:space="preserve"> (2018)</w:t>
                      </w:r>
                      <w:r w:rsidRPr="00E1355B">
                        <w:rPr>
                          <w:sz w:val="14"/>
                          <w:szCs w:val="14"/>
                        </w:rPr>
                        <w:t xml:space="preserve"> to explain Erikson’s psychosocial eight stages development theory.</w:t>
                      </w:r>
                      <w:r w:rsidR="00292D92" w:rsidRPr="00E1355B">
                        <w:rPr>
                          <w:sz w:val="14"/>
                          <w:szCs w:val="14"/>
                        </w:rPr>
                        <w:t xml:space="preserve"> </w:t>
                      </w:r>
                    </w:p>
                    <w:tbl>
                      <w:tblPr>
                        <w:tblStyle w:val="TableGrid"/>
                        <w:tblW w:w="0" w:type="auto"/>
                        <w:tblLook w:val="04A0" w:firstRow="1" w:lastRow="0" w:firstColumn="1" w:lastColumn="0" w:noHBand="0" w:noVBand="1"/>
                      </w:tblPr>
                      <w:tblGrid>
                        <w:gridCol w:w="1028"/>
                        <w:gridCol w:w="1206"/>
                        <w:gridCol w:w="1079"/>
                        <w:gridCol w:w="1011"/>
                      </w:tblGrid>
                      <w:tr w:rsidR="005251B7" w:rsidRPr="00E1355B" w14:paraId="18EF49CE" w14:textId="77777777" w:rsidTr="005251B7">
                        <w:tc>
                          <w:tcPr>
                            <w:tcW w:w="1028" w:type="dxa"/>
                          </w:tcPr>
                          <w:p w14:paraId="046F9E7D" w14:textId="0F0E525E" w:rsidR="005251B7" w:rsidRPr="00E1355B" w:rsidRDefault="005251B7">
                            <w:pPr>
                              <w:rPr>
                                <w:sz w:val="14"/>
                                <w:szCs w:val="14"/>
                              </w:rPr>
                            </w:pPr>
                            <w:r w:rsidRPr="00E1355B">
                              <w:rPr>
                                <w:sz w:val="14"/>
                                <w:szCs w:val="14"/>
                              </w:rPr>
                              <w:t>STAGE</w:t>
                            </w:r>
                          </w:p>
                        </w:tc>
                        <w:tc>
                          <w:tcPr>
                            <w:tcW w:w="1206" w:type="dxa"/>
                          </w:tcPr>
                          <w:p w14:paraId="491FD410" w14:textId="14A1CEC5" w:rsidR="005251B7" w:rsidRPr="00E1355B" w:rsidRDefault="005251B7">
                            <w:pPr>
                              <w:rPr>
                                <w:sz w:val="14"/>
                                <w:szCs w:val="14"/>
                              </w:rPr>
                            </w:pPr>
                            <w:r w:rsidRPr="00E1355B">
                              <w:rPr>
                                <w:sz w:val="14"/>
                                <w:szCs w:val="14"/>
                              </w:rPr>
                              <w:t>PSYCHOSOCIAL CRISES</w:t>
                            </w:r>
                          </w:p>
                        </w:tc>
                        <w:tc>
                          <w:tcPr>
                            <w:tcW w:w="1079" w:type="dxa"/>
                          </w:tcPr>
                          <w:p w14:paraId="65173B8F" w14:textId="64276763" w:rsidR="005251B7" w:rsidRPr="00E1355B" w:rsidRDefault="005251B7">
                            <w:pPr>
                              <w:rPr>
                                <w:sz w:val="14"/>
                                <w:szCs w:val="14"/>
                              </w:rPr>
                            </w:pPr>
                            <w:r w:rsidRPr="00E1355B">
                              <w:rPr>
                                <w:sz w:val="14"/>
                                <w:szCs w:val="14"/>
                              </w:rPr>
                              <w:t>BASIC VIRTUE</w:t>
                            </w:r>
                          </w:p>
                        </w:tc>
                        <w:tc>
                          <w:tcPr>
                            <w:tcW w:w="1011" w:type="dxa"/>
                          </w:tcPr>
                          <w:p w14:paraId="4754BD4F" w14:textId="6FDA2546" w:rsidR="005251B7" w:rsidRPr="00E1355B" w:rsidRDefault="005251B7">
                            <w:pPr>
                              <w:rPr>
                                <w:sz w:val="14"/>
                                <w:szCs w:val="14"/>
                              </w:rPr>
                            </w:pPr>
                            <w:r w:rsidRPr="00E1355B">
                              <w:rPr>
                                <w:sz w:val="14"/>
                                <w:szCs w:val="14"/>
                              </w:rPr>
                              <w:t>AGE</w:t>
                            </w:r>
                          </w:p>
                        </w:tc>
                      </w:tr>
                      <w:tr w:rsidR="005251B7" w:rsidRPr="00E1355B" w14:paraId="3A9C4F69" w14:textId="77777777" w:rsidTr="005251B7">
                        <w:tc>
                          <w:tcPr>
                            <w:tcW w:w="1028" w:type="dxa"/>
                          </w:tcPr>
                          <w:p w14:paraId="2EEF2FF7" w14:textId="1ED4EA5D" w:rsidR="005251B7" w:rsidRPr="00E1355B" w:rsidRDefault="005251B7">
                            <w:pPr>
                              <w:rPr>
                                <w:sz w:val="14"/>
                                <w:szCs w:val="14"/>
                              </w:rPr>
                            </w:pPr>
                            <w:r w:rsidRPr="00E1355B">
                              <w:rPr>
                                <w:sz w:val="14"/>
                                <w:szCs w:val="14"/>
                              </w:rPr>
                              <w:t>1</w:t>
                            </w:r>
                          </w:p>
                        </w:tc>
                        <w:tc>
                          <w:tcPr>
                            <w:tcW w:w="1206" w:type="dxa"/>
                          </w:tcPr>
                          <w:p w14:paraId="290FDF30" w14:textId="08C58B80" w:rsidR="005251B7" w:rsidRPr="00E1355B" w:rsidRDefault="005251B7">
                            <w:pPr>
                              <w:rPr>
                                <w:sz w:val="14"/>
                                <w:szCs w:val="14"/>
                              </w:rPr>
                            </w:pPr>
                            <w:r w:rsidRPr="00E1355B">
                              <w:rPr>
                                <w:sz w:val="14"/>
                                <w:szCs w:val="14"/>
                              </w:rPr>
                              <w:t>Trust VS. Mistrust</w:t>
                            </w:r>
                          </w:p>
                        </w:tc>
                        <w:tc>
                          <w:tcPr>
                            <w:tcW w:w="1079" w:type="dxa"/>
                          </w:tcPr>
                          <w:p w14:paraId="60F200B6" w14:textId="5D86F2DC" w:rsidR="005251B7" w:rsidRPr="00E1355B" w:rsidRDefault="005251B7">
                            <w:pPr>
                              <w:rPr>
                                <w:sz w:val="14"/>
                                <w:szCs w:val="14"/>
                              </w:rPr>
                            </w:pPr>
                            <w:r w:rsidRPr="00E1355B">
                              <w:rPr>
                                <w:sz w:val="14"/>
                                <w:szCs w:val="14"/>
                              </w:rPr>
                              <w:t>Hope</w:t>
                            </w:r>
                          </w:p>
                        </w:tc>
                        <w:tc>
                          <w:tcPr>
                            <w:tcW w:w="1011" w:type="dxa"/>
                          </w:tcPr>
                          <w:p w14:paraId="3F1242E0" w14:textId="4F7ADE71" w:rsidR="005251B7" w:rsidRPr="00E1355B" w:rsidRDefault="005251B7" w:rsidP="005251B7">
                            <w:pPr>
                              <w:rPr>
                                <w:sz w:val="14"/>
                                <w:szCs w:val="14"/>
                              </w:rPr>
                            </w:pPr>
                            <w:r w:rsidRPr="00E1355B">
                              <w:rPr>
                                <w:sz w:val="14"/>
                                <w:szCs w:val="14"/>
                              </w:rPr>
                              <w:t>0 - 1 1/2</w:t>
                            </w:r>
                          </w:p>
                        </w:tc>
                      </w:tr>
                      <w:tr w:rsidR="005251B7" w:rsidRPr="00E1355B" w14:paraId="709DFF25" w14:textId="77777777" w:rsidTr="005251B7">
                        <w:tc>
                          <w:tcPr>
                            <w:tcW w:w="1028" w:type="dxa"/>
                          </w:tcPr>
                          <w:p w14:paraId="199F464A" w14:textId="692FB60B" w:rsidR="005251B7" w:rsidRPr="00E1355B" w:rsidRDefault="005251B7">
                            <w:pPr>
                              <w:rPr>
                                <w:sz w:val="14"/>
                                <w:szCs w:val="14"/>
                              </w:rPr>
                            </w:pPr>
                            <w:r w:rsidRPr="00E1355B">
                              <w:rPr>
                                <w:sz w:val="14"/>
                                <w:szCs w:val="14"/>
                              </w:rPr>
                              <w:t>2</w:t>
                            </w:r>
                          </w:p>
                        </w:tc>
                        <w:tc>
                          <w:tcPr>
                            <w:tcW w:w="1206" w:type="dxa"/>
                          </w:tcPr>
                          <w:p w14:paraId="0E5841E1" w14:textId="4BDCE441" w:rsidR="005251B7" w:rsidRPr="00E1355B" w:rsidRDefault="005251B7">
                            <w:pPr>
                              <w:rPr>
                                <w:sz w:val="14"/>
                                <w:szCs w:val="14"/>
                              </w:rPr>
                            </w:pPr>
                            <w:r w:rsidRPr="00E1355B">
                              <w:rPr>
                                <w:sz w:val="14"/>
                                <w:szCs w:val="14"/>
                              </w:rPr>
                              <w:t>Autonomy vs. Shame</w:t>
                            </w:r>
                          </w:p>
                        </w:tc>
                        <w:tc>
                          <w:tcPr>
                            <w:tcW w:w="1079" w:type="dxa"/>
                          </w:tcPr>
                          <w:p w14:paraId="6AE402AB" w14:textId="717C9AA6" w:rsidR="005251B7" w:rsidRPr="00E1355B" w:rsidRDefault="005251B7">
                            <w:pPr>
                              <w:rPr>
                                <w:sz w:val="14"/>
                                <w:szCs w:val="14"/>
                              </w:rPr>
                            </w:pPr>
                            <w:r w:rsidRPr="00E1355B">
                              <w:rPr>
                                <w:sz w:val="14"/>
                                <w:szCs w:val="14"/>
                              </w:rPr>
                              <w:t>Will</w:t>
                            </w:r>
                          </w:p>
                        </w:tc>
                        <w:tc>
                          <w:tcPr>
                            <w:tcW w:w="1011" w:type="dxa"/>
                          </w:tcPr>
                          <w:p w14:paraId="48474139" w14:textId="4C7CE4D6" w:rsidR="005251B7" w:rsidRPr="00E1355B" w:rsidRDefault="005251B7">
                            <w:pPr>
                              <w:rPr>
                                <w:sz w:val="14"/>
                                <w:szCs w:val="14"/>
                              </w:rPr>
                            </w:pPr>
                            <w:r w:rsidRPr="00E1355B">
                              <w:rPr>
                                <w:sz w:val="14"/>
                                <w:szCs w:val="14"/>
                              </w:rPr>
                              <w:t>1 ½- 3</w:t>
                            </w:r>
                          </w:p>
                        </w:tc>
                      </w:tr>
                      <w:tr w:rsidR="005251B7" w:rsidRPr="00E1355B" w14:paraId="2A04E0E8" w14:textId="77777777" w:rsidTr="005251B7">
                        <w:tc>
                          <w:tcPr>
                            <w:tcW w:w="1028" w:type="dxa"/>
                          </w:tcPr>
                          <w:p w14:paraId="78522DAB" w14:textId="6667B00A" w:rsidR="005251B7" w:rsidRPr="00E1355B" w:rsidRDefault="005251B7">
                            <w:pPr>
                              <w:rPr>
                                <w:sz w:val="14"/>
                                <w:szCs w:val="14"/>
                              </w:rPr>
                            </w:pPr>
                            <w:r w:rsidRPr="00E1355B">
                              <w:rPr>
                                <w:sz w:val="14"/>
                                <w:szCs w:val="14"/>
                              </w:rPr>
                              <w:t>3</w:t>
                            </w:r>
                          </w:p>
                        </w:tc>
                        <w:tc>
                          <w:tcPr>
                            <w:tcW w:w="1206" w:type="dxa"/>
                          </w:tcPr>
                          <w:p w14:paraId="03AEE373" w14:textId="41D88AC4" w:rsidR="005251B7" w:rsidRPr="00E1355B" w:rsidRDefault="005251B7">
                            <w:pPr>
                              <w:rPr>
                                <w:sz w:val="14"/>
                                <w:szCs w:val="14"/>
                              </w:rPr>
                            </w:pPr>
                            <w:r w:rsidRPr="00E1355B">
                              <w:rPr>
                                <w:sz w:val="14"/>
                                <w:szCs w:val="14"/>
                              </w:rPr>
                              <w:t>Initiative vs. Guilt</w:t>
                            </w:r>
                          </w:p>
                        </w:tc>
                        <w:tc>
                          <w:tcPr>
                            <w:tcW w:w="1079" w:type="dxa"/>
                          </w:tcPr>
                          <w:p w14:paraId="67585CA9" w14:textId="1537E178" w:rsidR="005251B7" w:rsidRPr="00E1355B" w:rsidRDefault="005251B7">
                            <w:pPr>
                              <w:rPr>
                                <w:sz w:val="14"/>
                                <w:szCs w:val="14"/>
                              </w:rPr>
                            </w:pPr>
                            <w:r w:rsidRPr="00E1355B">
                              <w:rPr>
                                <w:sz w:val="14"/>
                                <w:szCs w:val="14"/>
                              </w:rPr>
                              <w:t>Purpose</w:t>
                            </w:r>
                          </w:p>
                        </w:tc>
                        <w:tc>
                          <w:tcPr>
                            <w:tcW w:w="1011" w:type="dxa"/>
                          </w:tcPr>
                          <w:p w14:paraId="43E7ADD7" w14:textId="2370F46D" w:rsidR="005251B7" w:rsidRPr="00E1355B" w:rsidRDefault="005251B7">
                            <w:pPr>
                              <w:rPr>
                                <w:sz w:val="14"/>
                                <w:szCs w:val="14"/>
                              </w:rPr>
                            </w:pPr>
                            <w:r w:rsidRPr="00E1355B">
                              <w:rPr>
                                <w:sz w:val="14"/>
                                <w:szCs w:val="14"/>
                              </w:rPr>
                              <w:t>3-5</w:t>
                            </w:r>
                          </w:p>
                        </w:tc>
                      </w:tr>
                      <w:tr w:rsidR="005251B7" w:rsidRPr="00E1355B" w14:paraId="1D682995" w14:textId="77777777" w:rsidTr="005251B7">
                        <w:tc>
                          <w:tcPr>
                            <w:tcW w:w="1028" w:type="dxa"/>
                          </w:tcPr>
                          <w:p w14:paraId="1834E8EB" w14:textId="32D96CFD" w:rsidR="005251B7" w:rsidRPr="00E1355B" w:rsidRDefault="005251B7">
                            <w:pPr>
                              <w:rPr>
                                <w:sz w:val="14"/>
                                <w:szCs w:val="14"/>
                              </w:rPr>
                            </w:pPr>
                            <w:r w:rsidRPr="00E1355B">
                              <w:rPr>
                                <w:sz w:val="14"/>
                                <w:szCs w:val="14"/>
                              </w:rPr>
                              <w:t>4</w:t>
                            </w:r>
                          </w:p>
                        </w:tc>
                        <w:tc>
                          <w:tcPr>
                            <w:tcW w:w="1206" w:type="dxa"/>
                          </w:tcPr>
                          <w:p w14:paraId="40D84188" w14:textId="7ED1583A" w:rsidR="005251B7" w:rsidRPr="00E1355B" w:rsidRDefault="005251B7">
                            <w:pPr>
                              <w:rPr>
                                <w:sz w:val="14"/>
                                <w:szCs w:val="14"/>
                              </w:rPr>
                            </w:pPr>
                            <w:r w:rsidRPr="00E1355B">
                              <w:rPr>
                                <w:sz w:val="14"/>
                                <w:szCs w:val="14"/>
                              </w:rPr>
                              <w:t>Industry vs. Inferiority</w:t>
                            </w:r>
                          </w:p>
                        </w:tc>
                        <w:tc>
                          <w:tcPr>
                            <w:tcW w:w="1079" w:type="dxa"/>
                          </w:tcPr>
                          <w:p w14:paraId="4356E728" w14:textId="2689EC84" w:rsidR="005251B7" w:rsidRPr="00E1355B" w:rsidRDefault="005251B7">
                            <w:pPr>
                              <w:rPr>
                                <w:sz w:val="14"/>
                                <w:szCs w:val="14"/>
                              </w:rPr>
                            </w:pPr>
                            <w:r w:rsidRPr="00E1355B">
                              <w:rPr>
                                <w:sz w:val="14"/>
                                <w:szCs w:val="14"/>
                              </w:rPr>
                              <w:t>Competency</w:t>
                            </w:r>
                          </w:p>
                        </w:tc>
                        <w:tc>
                          <w:tcPr>
                            <w:tcW w:w="1011" w:type="dxa"/>
                          </w:tcPr>
                          <w:p w14:paraId="77EEC0D2" w14:textId="5568FB42" w:rsidR="005251B7" w:rsidRPr="00E1355B" w:rsidRDefault="005251B7">
                            <w:pPr>
                              <w:rPr>
                                <w:sz w:val="14"/>
                                <w:szCs w:val="14"/>
                              </w:rPr>
                            </w:pPr>
                            <w:r w:rsidRPr="00E1355B">
                              <w:rPr>
                                <w:sz w:val="14"/>
                                <w:szCs w:val="14"/>
                              </w:rPr>
                              <w:t>5-12</w:t>
                            </w:r>
                          </w:p>
                        </w:tc>
                      </w:tr>
                      <w:tr w:rsidR="005251B7" w:rsidRPr="00E1355B" w14:paraId="3C7AC746" w14:textId="77777777" w:rsidTr="005251B7">
                        <w:tc>
                          <w:tcPr>
                            <w:tcW w:w="1028" w:type="dxa"/>
                          </w:tcPr>
                          <w:p w14:paraId="4010052E" w14:textId="5A36FB54" w:rsidR="005251B7" w:rsidRPr="00E1355B" w:rsidRDefault="005251B7">
                            <w:pPr>
                              <w:rPr>
                                <w:sz w:val="14"/>
                                <w:szCs w:val="14"/>
                              </w:rPr>
                            </w:pPr>
                            <w:r w:rsidRPr="00E1355B">
                              <w:rPr>
                                <w:sz w:val="14"/>
                                <w:szCs w:val="14"/>
                              </w:rPr>
                              <w:t>5</w:t>
                            </w:r>
                          </w:p>
                        </w:tc>
                        <w:tc>
                          <w:tcPr>
                            <w:tcW w:w="1206" w:type="dxa"/>
                          </w:tcPr>
                          <w:p w14:paraId="41A39D90" w14:textId="345E906D" w:rsidR="005251B7" w:rsidRPr="00E1355B" w:rsidRDefault="005251B7">
                            <w:pPr>
                              <w:rPr>
                                <w:sz w:val="14"/>
                                <w:szCs w:val="14"/>
                              </w:rPr>
                            </w:pPr>
                            <w:r w:rsidRPr="00E1355B">
                              <w:rPr>
                                <w:sz w:val="14"/>
                                <w:szCs w:val="14"/>
                              </w:rPr>
                              <w:t>Identity vs. Role Confusion</w:t>
                            </w:r>
                          </w:p>
                        </w:tc>
                        <w:tc>
                          <w:tcPr>
                            <w:tcW w:w="1079" w:type="dxa"/>
                          </w:tcPr>
                          <w:p w14:paraId="3CE06DB6" w14:textId="25E3F699" w:rsidR="005251B7" w:rsidRPr="00E1355B" w:rsidRDefault="005251B7">
                            <w:pPr>
                              <w:rPr>
                                <w:sz w:val="14"/>
                                <w:szCs w:val="14"/>
                              </w:rPr>
                            </w:pPr>
                            <w:r w:rsidRPr="00E1355B">
                              <w:rPr>
                                <w:sz w:val="14"/>
                                <w:szCs w:val="14"/>
                              </w:rPr>
                              <w:t>Fidelity</w:t>
                            </w:r>
                          </w:p>
                        </w:tc>
                        <w:tc>
                          <w:tcPr>
                            <w:tcW w:w="1011" w:type="dxa"/>
                          </w:tcPr>
                          <w:p w14:paraId="08DDB523" w14:textId="648E8FF1" w:rsidR="005251B7" w:rsidRPr="00E1355B" w:rsidRDefault="005251B7">
                            <w:pPr>
                              <w:rPr>
                                <w:sz w:val="14"/>
                                <w:szCs w:val="14"/>
                              </w:rPr>
                            </w:pPr>
                            <w:r w:rsidRPr="00E1355B">
                              <w:rPr>
                                <w:sz w:val="14"/>
                                <w:szCs w:val="14"/>
                              </w:rPr>
                              <w:t>12-18</w:t>
                            </w:r>
                          </w:p>
                        </w:tc>
                      </w:tr>
                      <w:tr w:rsidR="005251B7" w:rsidRPr="00E1355B" w14:paraId="7DE7EBC1" w14:textId="77777777" w:rsidTr="005251B7">
                        <w:tc>
                          <w:tcPr>
                            <w:tcW w:w="1028" w:type="dxa"/>
                          </w:tcPr>
                          <w:p w14:paraId="4D3B8DD0" w14:textId="0A54A20E" w:rsidR="005251B7" w:rsidRPr="00E1355B" w:rsidRDefault="005251B7">
                            <w:pPr>
                              <w:rPr>
                                <w:sz w:val="14"/>
                                <w:szCs w:val="14"/>
                              </w:rPr>
                            </w:pPr>
                            <w:r w:rsidRPr="00E1355B">
                              <w:rPr>
                                <w:sz w:val="14"/>
                                <w:szCs w:val="14"/>
                              </w:rPr>
                              <w:t>6</w:t>
                            </w:r>
                          </w:p>
                        </w:tc>
                        <w:tc>
                          <w:tcPr>
                            <w:tcW w:w="1206" w:type="dxa"/>
                          </w:tcPr>
                          <w:p w14:paraId="00BC460C" w14:textId="659B742F" w:rsidR="005251B7" w:rsidRPr="00E1355B" w:rsidRDefault="005251B7">
                            <w:pPr>
                              <w:rPr>
                                <w:sz w:val="14"/>
                                <w:szCs w:val="14"/>
                              </w:rPr>
                            </w:pPr>
                            <w:r w:rsidRPr="00E1355B">
                              <w:rPr>
                                <w:sz w:val="14"/>
                                <w:szCs w:val="14"/>
                              </w:rPr>
                              <w:t>Intimacy vs. Isolation</w:t>
                            </w:r>
                          </w:p>
                        </w:tc>
                        <w:tc>
                          <w:tcPr>
                            <w:tcW w:w="1079" w:type="dxa"/>
                          </w:tcPr>
                          <w:p w14:paraId="51D7F9E6" w14:textId="015F666D" w:rsidR="005251B7" w:rsidRPr="00E1355B" w:rsidRDefault="005251B7">
                            <w:pPr>
                              <w:rPr>
                                <w:sz w:val="14"/>
                                <w:szCs w:val="14"/>
                              </w:rPr>
                            </w:pPr>
                            <w:r w:rsidRPr="00E1355B">
                              <w:rPr>
                                <w:sz w:val="14"/>
                                <w:szCs w:val="14"/>
                              </w:rPr>
                              <w:t>Love</w:t>
                            </w:r>
                          </w:p>
                        </w:tc>
                        <w:tc>
                          <w:tcPr>
                            <w:tcW w:w="1011" w:type="dxa"/>
                          </w:tcPr>
                          <w:p w14:paraId="659AC797" w14:textId="2E940B16" w:rsidR="005251B7" w:rsidRPr="00E1355B" w:rsidRDefault="005251B7">
                            <w:pPr>
                              <w:rPr>
                                <w:sz w:val="14"/>
                                <w:szCs w:val="14"/>
                              </w:rPr>
                            </w:pPr>
                            <w:r w:rsidRPr="00E1355B">
                              <w:rPr>
                                <w:sz w:val="14"/>
                                <w:szCs w:val="14"/>
                              </w:rPr>
                              <w:t>18-40</w:t>
                            </w:r>
                          </w:p>
                        </w:tc>
                      </w:tr>
                      <w:tr w:rsidR="005251B7" w:rsidRPr="00E1355B" w14:paraId="649E17AB" w14:textId="77777777" w:rsidTr="005251B7">
                        <w:tc>
                          <w:tcPr>
                            <w:tcW w:w="1028" w:type="dxa"/>
                          </w:tcPr>
                          <w:p w14:paraId="454C4DA3" w14:textId="6BD9B313" w:rsidR="005251B7" w:rsidRPr="00E1355B" w:rsidRDefault="005251B7">
                            <w:pPr>
                              <w:rPr>
                                <w:sz w:val="14"/>
                                <w:szCs w:val="14"/>
                              </w:rPr>
                            </w:pPr>
                            <w:r w:rsidRPr="00E1355B">
                              <w:rPr>
                                <w:sz w:val="14"/>
                                <w:szCs w:val="14"/>
                              </w:rPr>
                              <w:t>7</w:t>
                            </w:r>
                          </w:p>
                        </w:tc>
                        <w:tc>
                          <w:tcPr>
                            <w:tcW w:w="1206" w:type="dxa"/>
                          </w:tcPr>
                          <w:p w14:paraId="1B4B503E" w14:textId="6FD56FB7" w:rsidR="005251B7" w:rsidRPr="00E1355B" w:rsidRDefault="005251B7">
                            <w:pPr>
                              <w:rPr>
                                <w:sz w:val="14"/>
                                <w:szCs w:val="14"/>
                              </w:rPr>
                            </w:pPr>
                            <w:r w:rsidRPr="00E1355B">
                              <w:rPr>
                                <w:sz w:val="14"/>
                                <w:szCs w:val="14"/>
                              </w:rPr>
                              <w:t>Generativity vs. Stagnation</w:t>
                            </w:r>
                          </w:p>
                        </w:tc>
                        <w:tc>
                          <w:tcPr>
                            <w:tcW w:w="1079" w:type="dxa"/>
                          </w:tcPr>
                          <w:p w14:paraId="33520ED3" w14:textId="70C42BC9" w:rsidR="005251B7" w:rsidRPr="00E1355B" w:rsidRDefault="005251B7">
                            <w:pPr>
                              <w:rPr>
                                <w:sz w:val="14"/>
                                <w:szCs w:val="14"/>
                              </w:rPr>
                            </w:pPr>
                            <w:r w:rsidRPr="00E1355B">
                              <w:rPr>
                                <w:sz w:val="14"/>
                                <w:szCs w:val="14"/>
                              </w:rPr>
                              <w:t>Care</w:t>
                            </w:r>
                          </w:p>
                        </w:tc>
                        <w:tc>
                          <w:tcPr>
                            <w:tcW w:w="1011" w:type="dxa"/>
                          </w:tcPr>
                          <w:p w14:paraId="6E0F863F" w14:textId="4BCCAF1F" w:rsidR="005251B7" w:rsidRPr="00E1355B" w:rsidRDefault="005251B7">
                            <w:pPr>
                              <w:rPr>
                                <w:sz w:val="14"/>
                                <w:szCs w:val="14"/>
                              </w:rPr>
                            </w:pPr>
                            <w:r w:rsidRPr="00E1355B">
                              <w:rPr>
                                <w:sz w:val="14"/>
                                <w:szCs w:val="14"/>
                              </w:rPr>
                              <w:t>40-65</w:t>
                            </w:r>
                          </w:p>
                        </w:tc>
                      </w:tr>
                      <w:tr w:rsidR="005251B7" w:rsidRPr="00E1355B" w14:paraId="6A0C3A73" w14:textId="77777777" w:rsidTr="005251B7">
                        <w:tc>
                          <w:tcPr>
                            <w:tcW w:w="1028" w:type="dxa"/>
                          </w:tcPr>
                          <w:p w14:paraId="330B000E" w14:textId="19B7BE64" w:rsidR="005251B7" w:rsidRPr="00E1355B" w:rsidRDefault="005251B7">
                            <w:pPr>
                              <w:rPr>
                                <w:sz w:val="14"/>
                                <w:szCs w:val="14"/>
                              </w:rPr>
                            </w:pPr>
                            <w:r w:rsidRPr="00E1355B">
                              <w:rPr>
                                <w:sz w:val="14"/>
                                <w:szCs w:val="14"/>
                              </w:rPr>
                              <w:t>8</w:t>
                            </w:r>
                          </w:p>
                        </w:tc>
                        <w:tc>
                          <w:tcPr>
                            <w:tcW w:w="1206" w:type="dxa"/>
                          </w:tcPr>
                          <w:p w14:paraId="480DD866" w14:textId="368E18D0" w:rsidR="005251B7" w:rsidRPr="00E1355B" w:rsidRDefault="005251B7">
                            <w:pPr>
                              <w:rPr>
                                <w:sz w:val="14"/>
                                <w:szCs w:val="14"/>
                              </w:rPr>
                            </w:pPr>
                            <w:r w:rsidRPr="00E1355B">
                              <w:rPr>
                                <w:sz w:val="14"/>
                                <w:szCs w:val="14"/>
                              </w:rPr>
                              <w:t>Ego Integrity vs. Despair</w:t>
                            </w:r>
                          </w:p>
                        </w:tc>
                        <w:tc>
                          <w:tcPr>
                            <w:tcW w:w="1079" w:type="dxa"/>
                          </w:tcPr>
                          <w:p w14:paraId="5633AD8D" w14:textId="0F7002AF" w:rsidR="005251B7" w:rsidRPr="00E1355B" w:rsidRDefault="005251B7">
                            <w:pPr>
                              <w:rPr>
                                <w:sz w:val="14"/>
                                <w:szCs w:val="14"/>
                              </w:rPr>
                            </w:pPr>
                            <w:r w:rsidRPr="00E1355B">
                              <w:rPr>
                                <w:sz w:val="14"/>
                                <w:szCs w:val="14"/>
                              </w:rPr>
                              <w:t>Wisdom</w:t>
                            </w:r>
                          </w:p>
                        </w:tc>
                        <w:tc>
                          <w:tcPr>
                            <w:tcW w:w="1011" w:type="dxa"/>
                          </w:tcPr>
                          <w:p w14:paraId="1795D4AA" w14:textId="4EDEAC18" w:rsidR="005251B7" w:rsidRPr="00E1355B" w:rsidRDefault="005251B7">
                            <w:pPr>
                              <w:rPr>
                                <w:sz w:val="14"/>
                                <w:szCs w:val="14"/>
                              </w:rPr>
                            </w:pPr>
                            <w:r w:rsidRPr="00E1355B">
                              <w:rPr>
                                <w:sz w:val="14"/>
                                <w:szCs w:val="14"/>
                              </w:rPr>
                              <w:t>65+</w:t>
                            </w:r>
                          </w:p>
                        </w:tc>
                      </w:tr>
                    </w:tbl>
                    <w:p w14:paraId="08204743" w14:textId="3F502BC7" w:rsidR="00BF74E7" w:rsidRPr="00E1355B" w:rsidRDefault="00BF74E7">
                      <w:pPr>
                        <w:rPr>
                          <w:sz w:val="14"/>
                          <w:szCs w:val="14"/>
                        </w:rPr>
                      </w:pPr>
                    </w:p>
                  </w:txbxContent>
                </v:textbox>
              </v:shape>
            </w:pict>
          </mc:Fallback>
        </mc:AlternateContent>
      </w:r>
      <w:r w:rsidR="00024D95">
        <w:rPr>
          <w:noProof/>
        </w:rPr>
        <mc:AlternateContent>
          <mc:Choice Requires="wps">
            <w:drawing>
              <wp:anchor distT="0" distB="0" distL="114300" distR="114300" simplePos="0" relativeHeight="251639296" behindDoc="0" locked="0" layoutInCell="1" allowOverlap="1" wp14:anchorId="4FB98EE0" wp14:editId="7F630D87">
                <wp:simplePos x="0" y="0"/>
                <wp:positionH relativeFrom="column">
                  <wp:posOffset>2999232</wp:posOffset>
                </wp:positionH>
                <wp:positionV relativeFrom="paragraph">
                  <wp:posOffset>79273</wp:posOffset>
                </wp:positionV>
                <wp:extent cx="2887980" cy="5032858"/>
                <wp:effectExtent l="0" t="0" r="26670" b="15875"/>
                <wp:wrapNone/>
                <wp:docPr id="14" name="Text Box 14"/>
                <wp:cNvGraphicFramePr/>
                <a:graphic xmlns:a="http://schemas.openxmlformats.org/drawingml/2006/main">
                  <a:graphicData uri="http://schemas.microsoft.com/office/word/2010/wordprocessingShape">
                    <wps:wsp>
                      <wps:cNvSpPr txBox="1"/>
                      <wps:spPr>
                        <a:xfrm>
                          <a:off x="0" y="0"/>
                          <a:ext cx="2887980" cy="5032858"/>
                        </a:xfrm>
                        <a:prstGeom prst="rect">
                          <a:avLst/>
                        </a:prstGeom>
                        <a:solidFill>
                          <a:schemeClr val="accent3">
                            <a:lumMod val="60000"/>
                            <a:lumOff val="40000"/>
                          </a:schemeClr>
                        </a:solidFill>
                        <a:ln w="6350">
                          <a:solidFill>
                            <a:schemeClr val="accent2"/>
                          </a:solidFill>
                        </a:ln>
                      </wps:spPr>
                      <wps:txbx>
                        <w:txbxContent>
                          <w:p w14:paraId="16586FC3" w14:textId="7917E938" w:rsidR="004C1A07" w:rsidRPr="00E1355B" w:rsidRDefault="003F4187" w:rsidP="0074058D">
                            <w:pPr>
                              <w:jc w:val="center"/>
                              <w:rPr>
                                <w:b/>
                                <w:bCs/>
                                <w:sz w:val="14"/>
                                <w:szCs w:val="14"/>
                                <w:u w:val="single"/>
                              </w:rPr>
                            </w:pPr>
                            <w:r w:rsidRPr="00E1355B">
                              <w:rPr>
                                <w:b/>
                                <w:bCs/>
                                <w:sz w:val="14"/>
                                <w:szCs w:val="14"/>
                                <w:u w:val="single"/>
                              </w:rPr>
                              <w:t>Piaget’s theory of cognitive development</w:t>
                            </w:r>
                          </w:p>
                          <w:p w14:paraId="255AFE3C" w14:textId="5EB0735C" w:rsidR="0074058D" w:rsidRPr="00E1355B" w:rsidRDefault="001E227C" w:rsidP="0074058D">
                            <w:pPr>
                              <w:rPr>
                                <w:sz w:val="14"/>
                                <w:szCs w:val="14"/>
                              </w:rPr>
                            </w:pPr>
                            <w:r w:rsidRPr="00E1355B">
                              <w:rPr>
                                <w:sz w:val="14"/>
                                <w:szCs w:val="14"/>
                              </w:rPr>
                              <w:t>Jean Piaget was a Swiss psychologist knows for the work on child development, Piaget was a great advocate for education for children. He believed humans are born actively in the process of learning.</w:t>
                            </w:r>
                            <w:r w:rsidR="001E3196" w:rsidRPr="00E1355B">
                              <w:rPr>
                                <w:sz w:val="14"/>
                                <w:szCs w:val="14"/>
                              </w:rPr>
                              <w:t xml:space="preserve"> Cognitive development in a child is not only obtaining knowledge but also must develop a mental model </w:t>
                            </w:r>
                            <w:r w:rsidR="00342759" w:rsidRPr="00E1355B">
                              <w:rPr>
                                <w:sz w:val="14"/>
                                <w:szCs w:val="14"/>
                              </w:rPr>
                              <w:t xml:space="preserve">of </w:t>
                            </w:r>
                            <w:r w:rsidR="001E3196" w:rsidRPr="00E1355B">
                              <w:rPr>
                                <w:sz w:val="14"/>
                                <w:szCs w:val="14"/>
                              </w:rPr>
                              <w:t xml:space="preserve">the world. </w:t>
                            </w:r>
                            <w:r w:rsidR="005C22B0" w:rsidRPr="00E1355B">
                              <w:rPr>
                                <w:sz w:val="14"/>
                                <w:szCs w:val="14"/>
                              </w:rPr>
                              <w:t xml:space="preserve"> </w:t>
                            </w:r>
                            <w:r w:rsidRPr="00E1355B">
                              <w:rPr>
                                <w:sz w:val="14"/>
                                <w:szCs w:val="14"/>
                              </w:rPr>
                              <w:t xml:space="preserve">Piaget’s </w:t>
                            </w:r>
                            <w:r w:rsidR="005C22B0" w:rsidRPr="00E1355B">
                              <w:rPr>
                                <w:sz w:val="14"/>
                                <w:szCs w:val="14"/>
                              </w:rPr>
                              <w:t xml:space="preserve">is known for his </w:t>
                            </w:r>
                            <w:r w:rsidRPr="00E1355B">
                              <w:rPr>
                                <w:sz w:val="14"/>
                                <w:szCs w:val="14"/>
                              </w:rPr>
                              <w:t xml:space="preserve">theory of cognitive </w:t>
                            </w:r>
                            <w:r w:rsidR="005C22B0" w:rsidRPr="00E1355B">
                              <w:rPr>
                                <w:sz w:val="14"/>
                                <w:szCs w:val="14"/>
                              </w:rPr>
                              <w:t>development; his underlying key ideas suggest children go through different stages of development and each stage they think qualitatively differently to the next stage.</w:t>
                            </w:r>
                            <w:r w:rsidR="001E3196" w:rsidRPr="00E1355B">
                              <w:rPr>
                                <w:sz w:val="14"/>
                                <w:szCs w:val="14"/>
                              </w:rPr>
                              <w:t xml:space="preserve"> </w:t>
                            </w:r>
                          </w:p>
                          <w:p w14:paraId="4848C99D" w14:textId="2FACA894" w:rsidR="005C22B0" w:rsidRPr="00E1355B" w:rsidRDefault="007D74FE" w:rsidP="0074058D">
                            <w:pPr>
                              <w:rPr>
                                <w:sz w:val="14"/>
                                <w:szCs w:val="14"/>
                              </w:rPr>
                            </w:pPr>
                            <w:proofErr w:type="spellStart"/>
                            <w:r w:rsidRPr="00E1355B">
                              <w:rPr>
                                <w:sz w:val="14"/>
                                <w:szCs w:val="14"/>
                              </w:rPr>
                              <w:t>Halpenny</w:t>
                            </w:r>
                            <w:proofErr w:type="spellEnd"/>
                            <w:r w:rsidRPr="00E1355B">
                              <w:rPr>
                                <w:sz w:val="14"/>
                                <w:szCs w:val="14"/>
                              </w:rPr>
                              <w:t xml:space="preserve"> and Pettersen (2013) stated Piaget</w:t>
                            </w:r>
                            <w:r w:rsidR="00C31371" w:rsidRPr="00E1355B">
                              <w:rPr>
                                <w:sz w:val="14"/>
                                <w:szCs w:val="14"/>
                              </w:rPr>
                              <w:t xml:space="preserve">’s saw his theory as a cognitive development system, it is continuously active, complex, and self-organising. Furthermore, his theory draws attention to </w:t>
                            </w:r>
                            <w:r w:rsidR="00740023" w:rsidRPr="00E1355B">
                              <w:rPr>
                                <w:sz w:val="14"/>
                                <w:szCs w:val="14"/>
                              </w:rPr>
                              <w:t>cognitive development that starts at childhood which goes on to adulthood.</w:t>
                            </w:r>
                          </w:p>
                          <w:p w14:paraId="074762E8" w14:textId="77777777" w:rsidR="00342759" w:rsidRPr="00E1355B" w:rsidRDefault="00740023" w:rsidP="0074058D">
                            <w:pPr>
                              <w:rPr>
                                <w:sz w:val="14"/>
                                <w:szCs w:val="14"/>
                              </w:rPr>
                            </w:pPr>
                            <w:r w:rsidRPr="00E1355B">
                              <w:rPr>
                                <w:sz w:val="14"/>
                                <w:szCs w:val="14"/>
                              </w:rPr>
                              <w:t xml:space="preserve">In Piaget theory of cognitive development, he created </w:t>
                            </w:r>
                            <w:r w:rsidR="001E3196" w:rsidRPr="00E1355B">
                              <w:rPr>
                                <w:sz w:val="14"/>
                                <w:szCs w:val="14"/>
                              </w:rPr>
                              <w:t>the four</w:t>
                            </w:r>
                            <w:r w:rsidRPr="00E1355B">
                              <w:rPr>
                                <w:sz w:val="14"/>
                                <w:szCs w:val="14"/>
                              </w:rPr>
                              <w:t xml:space="preserve"> stages of cognitive development</w:t>
                            </w:r>
                            <w:r w:rsidR="001E3196" w:rsidRPr="00E1355B">
                              <w:rPr>
                                <w:sz w:val="14"/>
                                <w:szCs w:val="14"/>
                              </w:rPr>
                              <w:t>, he proposed humans go through the process of four developmental stages</w:t>
                            </w:r>
                          </w:p>
                          <w:p w14:paraId="0DCC0F15" w14:textId="40B11B9A" w:rsidR="00740023" w:rsidRPr="00E1355B" w:rsidRDefault="001E3196" w:rsidP="0074058D">
                            <w:pPr>
                              <w:rPr>
                                <w:sz w:val="14"/>
                                <w:szCs w:val="14"/>
                              </w:rPr>
                            </w:pPr>
                            <w:r w:rsidRPr="00E1355B">
                              <w:rPr>
                                <w:sz w:val="14"/>
                                <w:szCs w:val="14"/>
                              </w:rPr>
                              <w:t>Below is a diagram by</w:t>
                            </w:r>
                            <w:r w:rsidR="00B46245" w:rsidRPr="00E1355B">
                              <w:rPr>
                                <w:sz w:val="14"/>
                                <w:szCs w:val="14"/>
                              </w:rPr>
                              <w:t xml:space="preserve"> </w:t>
                            </w:r>
                            <w:proofErr w:type="spellStart"/>
                            <w:r w:rsidR="00B46245" w:rsidRPr="00E1355B">
                              <w:rPr>
                                <w:sz w:val="14"/>
                                <w:szCs w:val="14"/>
                              </w:rPr>
                              <w:t>Kandola</w:t>
                            </w:r>
                            <w:proofErr w:type="spellEnd"/>
                            <w:r w:rsidR="00B46245" w:rsidRPr="00E1355B">
                              <w:rPr>
                                <w:sz w:val="14"/>
                                <w:szCs w:val="14"/>
                              </w:rPr>
                              <w:t xml:space="preserve"> (2019</w:t>
                            </w:r>
                            <w:r w:rsidR="00220BA4" w:rsidRPr="00E1355B">
                              <w:rPr>
                                <w:sz w:val="14"/>
                                <w:szCs w:val="14"/>
                              </w:rPr>
                              <w:t>) is</w:t>
                            </w:r>
                            <w:r w:rsidRPr="00E1355B">
                              <w:rPr>
                                <w:sz w:val="14"/>
                                <w:szCs w:val="14"/>
                              </w:rPr>
                              <w:t xml:space="preserve"> explains Piaget’s four stages of cognitive development.</w:t>
                            </w:r>
                          </w:p>
                          <w:tbl>
                            <w:tblPr>
                              <w:tblStyle w:val="TableGrid"/>
                              <w:tblW w:w="0" w:type="auto"/>
                              <w:tblLook w:val="04A0" w:firstRow="1" w:lastRow="0" w:firstColumn="1" w:lastColumn="0" w:noHBand="0" w:noVBand="1"/>
                            </w:tblPr>
                            <w:tblGrid>
                              <w:gridCol w:w="1418"/>
                              <w:gridCol w:w="1418"/>
                              <w:gridCol w:w="1419"/>
                            </w:tblGrid>
                            <w:tr w:rsidR="00342759" w:rsidRPr="00E1355B" w14:paraId="365E59F4" w14:textId="77777777" w:rsidTr="00342759">
                              <w:tc>
                                <w:tcPr>
                                  <w:tcW w:w="1418" w:type="dxa"/>
                                </w:tcPr>
                                <w:p w14:paraId="319CF3F1" w14:textId="406F2840" w:rsidR="00342759" w:rsidRPr="00E1355B" w:rsidRDefault="00342759" w:rsidP="0074058D">
                                  <w:pPr>
                                    <w:rPr>
                                      <w:sz w:val="14"/>
                                      <w:szCs w:val="14"/>
                                    </w:rPr>
                                  </w:pPr>
                                  <w:r w:rsidRPr="00E1355B">
                                    <w:rPr>
                                      <w:sz w:val="14"/>
                                      <w:szCs w:val="14"/>
                                    </w:rPr>
                                    <w:t>STAGE</w:t>
                                  </w:r>
                                </w:p>
                              </w:tc>
                              <w:tc>
                                <w:tcPr>
                                  <w:tcW w:w="1418" w:type="dxa"/>
                                </w:tcPr>
                                <w:p w14:paraId="6D4744E8" w14:textId="1F309BE8" w:rsidR="00342759" w:rsidRPr="00E1355B" w:rsidRDefault="00342759" w:rsidP="0074058D">
                                  <w:pPr>
                                    <w:rPr>
                                      <w:sz w:val="14"/>
                                      <w:szCs w:val="14"/>
                                    </w:rPr>
                                  </w:pPr>
                                  <w:r w:rsidRPr="00E1355B">
                                    <w:rPr>
                                      <w:sz w:val="14"/>
                                      <w:szCs w:val="14"/>
                                    </w:rPr>
                                    <w:t>AGE</w:t>
                                  </w:r>
                                </w:p>
                              </w:tc>
                              <w:tc>
                                <w:tcPr>
                                  <w:tcW w:w="1419" w:type="dxa"/>
                                </w:tcPr>
                                <w:p w14:paraId="622B68BF" w14:textId="1FA344E5" w:rsidR="00342759" w:rsidRPr="00E1355B" w:rsidRDefault="00342759" w:rsidP="0074058D">
                                  <w:pPr>
                                    <w:rPr>
                                      <w:sz w:val="14"/>
                                      <w:szCs w:val="14"/>
                                    </w:rPr>
                                  </w:pPr>
                                  <w:r w:rsidRPr="00E1355B">
                                    <w:rPr>
                                      <w:sz w:val="14"/>
                                      <w:szCs w:val="14"/>
                                    </w:rPr>
                                    <w:t>GOAL</w:t>
                                  </w:r>
                                </w:p>
                              </w:tc>
                            </w:tr>
                            <w:tr w:rsidR="00342759" w:rsidRPr="00E1355B" w14:paraId="2F1B84D2" w14:textId="77777777" w:rsidTr="00342759">
                              <w:tc>
                                <w:tcPr>
                                  <w:tcW w:w="1418" w:type="dxa"/>
                                </w:tcPr>
                                <w:p w14:paraId="5CADB510" w14:textId="774990B8" w:rsidR="00342759" w:rsidRPr="00E1355B" w:rsidRDefault="00342759" w:rsidP="0074058D">
                                  <w:pPr>
                                    <w:rPr>
                                      <w:sz w:val="14"/>
                                      <w:szCs w:val="14"/>
                                    </w:rPr>
                                  </w:pPr>
                                  <w:r w:rsidRPr="00E1355B">
                                    <w:rPr>
                                      <w:sz w:val="14"/>
                                      <w:szCs w:val="14"/>
                                    </w:rPr>
                                    <w:t>Sensorimotor</w:t>
                                  </w:r>
                                </w:p>
                              </w:tc>
                              <w:tc>
                                <w:tcPr>
                                  <w:tcW w:w="1418" w:type="dxa"/>
                                </w:tcPr>
                                <w:p w14:paraId="0F081556" w14:textId="30584504" w:rsidR="00342759" w:rsidRPr="00E1355B" w:rsidRDefault="00B46245" w:rsidP="0074058D">
                                  <w:pPr>
                                    <w:rPr>
                                      <w:sz w:val="14"/>
                                      <w:szCs w:val="14"/>
                                    </w:rPr>
                                  </w:pPr>
                                  <w:r w:rsidRPr="00E1355B">
                                    <w:rPr>
                                      <w:sz w:val="14"/>
                                      <w:szCs w:val="14"/>
                                    </w:rPr>
                                    <w:t>0–2 years</w:t>
                                  </w:r>
                                </w:p>
                              </w:tc>
                              <w:tc>
                                <w:tcPr>
                                  <w:tcW w:w="1419" w:type="dxa"/>
                                </w:tcPr>
                                <w:p w14:paraId="442734A5" w14:textId="51BD65AD" w:rsidR="00342759" w:rsidRPr="00E1355B" w:rsidRDefault="00B46245" w:rsidP="0074058D">
                                  <w:pPr>
                                    <w:rPr>
                                      <w:sz w:val="14"/>
                                      <w:szCs w:val="14"/>
                                    </w:rPr>
                                  </w:pPr>
                                  <w:r w:rsidRPr="00E1355B">
                                    <w:rPr>
                                      <w:sz w:val="14"/>
                                      <w:szCs w:val="14"/>
                                    </w:rPr>
                                    <w:t>Infants develop object permanence</w:t>
                                  </w:r>
                                </w:p>
                              </w:tc>
                            </w:tr>
                            <w:tr w:rsidR="00342759" w:rsidRPr="00E1355B" w14:paraId="4144F32F" w14:textId="77777777" w:rsidTr="00342759">
                              <w:tc>
                                <w:tcPr>
                                  <w:tcW w:w="1418" w:type="dxa"/>
                                </w:tcPr>
                                <w:p w14:paraId="4DC32ED3" w14:textId="04EB6FD6" w:rsidR="00342759" w:rsidRPr="00E1355B" w:rsidRDefault="00342759" w:rsidP="0074058D">
                                  <w:pPr>
                                    <w:rPr>
                                      <w:sz w:val="14"/>
                                      <w:szCs w:val="14"/>
                                    </w:rPr>
                                  </w:pPr>
                                  <w:r w:rsidRPr="00E1355B">
                                    <w:rPr>
                                      <w:sz w:val="14"/>
                                      <w:szCs w:val="14"/>
                                    </w:rPr>
                                    <w:t xml:space="preserve">Preoperational </w:t>
                                  </w:r>
                                </w:p>
                              </w:tc>
                              <w:tc>
                                <w:tcPr>
                                  <w:tcW w:w="1418" w:type="dxa"/>
                                </w:tcPr>
                                <w:p w14:paraId="53E839E1" w14:textId="124EE1A7" w:rsidR="00342759" w:rsidRPr="00E1355B" w:rsidRDefault="00342759" w:rsidP="0074058D">
                                  <w:pPr>
                                    <w:rPr>
                                      <w:sz w:val="14"/>
                                      <w:szCs w:val="14"/>
                                    </w:rPr>
                                  </w:pPr>
                                  <w:r w:rsidRPr="00E1355B">
                                    <w:rPr>
                                      <w:sz w:val="14"/>
                                      <w:szCs w:val="14"/>
                                    </w:rPr>
                                    <w:t>2 to 7 years old</w:t>
                                  </w:r>
                                </w:p>
                              </w:tc>
                              <w:tc>
                                <w:tcPr>
                                  <w:tcW w:w="1419" w:type="dxa"/>
                                </w:tcPr>
                                <w:p w14:paraId="0F0155CB" w14:textId="5CB34839" w:rsidR="00342759" w:rsidRPr="00E1355B" w:rsidRDefault="00B46245" w:rsidP="0074058D">
                                  <w:pPr>
                                    <w:rPr>
                                      <w:sz w:val="14"/>
                                      <w:szCs w:val="14"/>
                                    </w:rPr>
                                  </w:pPr>
                                  <w:r w:rsidRPr="00E1355B">
                                    <w:rPr>
                                      <w:sz w:val="14"/>
                                      <w:szCs w:val="14"/>
                                    </w:rPr>
                                    <w:t>Children develop language and abstract thought</w:t>
                                  </w:r>
                                </w:p>
                              </w:tc>
                            </w:tr>
                            <w:tr w:rsidR="00342759" w:rsidRPr="00E1355B" w14:paraId="270E0A08" w14:textId="77777777" w:rsidTr="00342759">
                              <w:tc>
                                <w:tcPr>
                                  <w:tcW w:w="1418" w:type="dxa"/>
                                </w:tcPr>
                                <w:p w14:paraId="0D3232E3" w14:textId="6ECA2AC8" w:rsidR="00342759" w:rsidRPr="00E1355B" w:rsidRDefault="00342759" w:rsidP="0074058D">
                                  <w:pPr>
                                    <w:rPr>
                                      <w:sz w:val="14"/>
                                      <w:szCs w:val="14"/>
                                    </w:rPr>
                                  </w:pPr>
                                  <w:r w:rsidRPr="00E1355B">
                                    <w:rPr>
                                      <w:sz w:val="14"/>
                                      <w:szCs w:val="14"/>
                                    </w:rPr>
                                    <w:t>Concrete Operational</w:t>
                                  </w:r>
                                </w:p>
                              </w:tc>
                              <w:tc>
                                <w:tcPr>
                                  <w:tcW w:w="1418" w:type="dxa"/>
                                </w:tcPr>
                                <w:p w14:paraId="59D6D5A7" w14:textId="47147945" w:rsidR="00342759" w:rsidRPr="00E1355B" w:rsidRDefault="00342759" w:rsidP="0074058D">
                                  <w:pPr>
                                    <w:rPr>
                                      <w:sz w:val="14"/>
                                      <w:szCs w:val="14"/>
                                    </w:rPr>
                                  </w:pPr>
                                  <w:r w:rsidRPr="00E1355B">
                                    <w:rPr>
                                      <w:sz w:val="14"/>
                                      <w:szCs w:val="14"/>
                                    </w:rPr>
                                    <w:t>Ages 7 to 11 years</w:t>
                                  </w:r>
                                </w:p>
                              </w:tc>
                              <w:tc>
                                <w:tcPr>
                                  <w:tcW w:w="1419" w:type="dxa"/>
                                </w:tcPr>
                                <w:p w14:paraId="21CF416F" w14:textId="60672C98" w:rsidR="00342759" w:rsidRPr="00E1355B" w:rsidRDefault="00B46245" w:rsidP="0074058D">
                                  <w:pPr>
                                    <w:rPr>
                                      <w:sz w:val="14"/>
                                      <w:szCs w:val="14"/>
                                    </w:rPr>
                                  </w:pPr>
                                  <w:r w:rsidRPr="00E1355B">
                                    <w:rPr>
                                      <w:sz w:val="14"/>
                                      <w:szCs w:val="14"/>
                                    </w:rPr>
                                    <w:t>Children learn logical concrete (physical) rules about objects, such as height, weight, and volume.</w:t>
                                  </w:r>
                                </w:p>
                              </w:tc>
                            </w:tr>
                            <w:tr w:rsidR="00342759" w:rsidRPr="00E1355B" w14:paraId="1E4CCF9A" w14:textId="77777777" w:rsidTr="00342759">
                              <w:tc>
                                <w:tcPr>
                                  <w:tcW w:w="1418" w:type="dxa"/>
                                </w:tcPr>
                                <w:p w14:paraId="60A38C0D" w14:textId="169E0437" w:rsidR="00342759" w:rsidRPr="00E1355B" w:rsidRDefault="00342759" w:rsidP="0074058D">
                                  <w:pPr>
                                    <w:rPr>
                                      <w:sz w:val="14"/>
                                      <w:szCs w:val="14"/>
                                    </w:rPr>
                                  </w:pPr>
                                  <w:r w:rsidRPr="00E1355B">
                                    <w:rPr>
                                      <w:sz w:val="14"/>
                                      <w:szCs w:val="14"/>
                                    </w:rPr>
                                    <w:t>Formal Operational</w:t>
                                  </w:r>
                                </w:p>
                              </w:tc>
                              <w:tc>
                                <w:tcPr>
                                  <w:tcW w:w="1418" w:type="dxa"/>
                                </w:tcPr>
                                <w:p w14:paraId="7D40C2EF" w14:textId="6C852D20" w:rsidR="00342759" w:rsidRPr="00E1355B" w:rsidRDefault="00B46245" w:rsidP="0074058D">
                                  <w:pPr>
                                    <w:rPr>
                                      <w:sz w:val="14"/>
                                      <w:szCs w:val="14"/>
                                    </w:rPr>
                                  </w:pPr>
                                  <w:r w:rsidRPr="00E1355B">
                                    <w:rPr>
                                      <w:sz w:val="14"/>
                                      <w:szCs w:val="14"/>
                                    </w:rPr>
                                    <w:t>11+</w:t>
                                  </w:r>
                                </w:p>
                              </w:tc>
                              <w:tc>
                                <w:tcPr>
                                  <w:tcW w:w="1419" w:type="dxa"/>
                                </w:tcPr>
                                <w:p w14:paraId="38834076" w14:textId="3BC56997" w:rsidR="00342759" w:rsidRPr="00E1355B" w:rsidRDefault="00B46245" w:rsidP="0074058D">
                                  <w:pPr>
                                    <w:rPr>
                                      <w:sz w:val="14"/>
                                      <w:szCs w:val="14"/>
                                    </w:rPr>
                                  </w:pPr>
                                  <w:r w:rsidRPr="00E1355B">
                                    <w:rPr>
                                      <w:sz w:val="14"/>
                                      <w:szCs w:val="14"/>
                                    </w:rPr>
                                    <w:t>Children learn logical rules to understand abstract concepts and solve problems</w:t>
                                  </w:r>
                                </w:p>
                              </w:tc>
                            </w:tr>
                          </w:tbl>
                          <w:p w14:paraId="7CD27C9B" w14:textId="6DF4ED35" w:rsidR="001E3196" w:rsidRPr="00A40214" w:rsidRDefault="00BD11E0" w:rsidP="00A40214">
                            <w:pPr>
                              <w:jc w:val="center"/>
                              <w:rPr>
                                <w:sz w:val="12"/>
                                <w:szCs w:val="12"/>
                                <w:u w:val="single"/>
                              </w:rPr>
                            </w:pPr>
                            <w:r w:rsidRPr="00A40214">
                              <w:rPr>
                                <w:sz w:val="12"/>
                                <w:szCs w:val="12"/>
                                <w:u w:val="single"/>
                              </w:rPr>
                              <w:t>Schemas</w:t>
                            </w:r>
                            <w:r w:rsidR="00024D95" w:rsidRPr="00A40214">
                              <w:rPr>
                                <w:sz w:val="12"/>
                                <w:szCs w:val="12"/>
                                <w:u w:val="single"/>
                              </w:rPr>
                              <w:t xml:space="preserve"> – Building blocks of knowledge</w:t>
                            </w:r>
                          </w:p>
                          <w:p w14:paraId="683CFFE4" w14:textId="77777777" w:rsidR="00024D95" w:rsidRDefault="00024D95" w:rsidP="0074058D">
                            <w:pPr>
                              <w:rPr>
                                <w:sz w:val="12"/>
                                <w:szCs w:val="12"/>
                              </w:rPr>
                            </w:pPr>
                          </w:p>
                          <w:p w14:paraId="12C3963B" w14:textId="77777777" w:rsidR="00BD11E0" w:rsidRPr="00740023" w:rsidRDefault="00BD11E0" w:rsidP="0074058D">
                            <w:pPr>
                              <w:rPr>
                                <w:sz w:val="12"/>
                                <w:szCs w:val="12"/>
                              </w:rPr>
                            </w:pPr>
                          </w:p>
                          <w:p w14:paraId="4358D06E" w14:textId="77777777" w:rsidR="00F369D2" w:rsidRPr="00633A46" w:rsidRDefault="00F369D2" w:rsidP="0074058D">
                            <w:pPr>
                              <w:rPr>
                                <w:sz w:val="12"/>
                                <w:szCs w:val="12"/>
                              </w:rPr>
                            </w:pPr>
                          </w:p>
                          <w:p w14:paraId="6AEA9461" w14:textId="77777777" w:rsidR="005C22B0" w:rsidRPr="001E227C" w:rsidRDefault="005C22B0" w:rsidP="0074058D">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B98EE0" id="Text Box 14" o:spid="_x0000_s1029" type="#_x0000_t202" style="position:absolute;margin-left:236.15pt;margin-top:6.25pt;width:227.4pt;height:396.3pt;z-index:251639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" fillcolor="#c9c9c9 [1942]" strokecolor="#ed7d31 [3205]" strokeweight=".5pt">
                <v:textbox>
                  <w:txbxContent>
                    <w:p w14:paraId="16586FC3" w14:textId="7917E938" w:rsidR="004C1A07" w:rsidRPr="00E1355B" w:rsidRDefault="003F4187" w:rsidP="0074058D">
                      <w:pPr>
                        <w:jc w:val="center"/>
                        <w:rPr>
                          <w:b/>
                          <w:bCs/>
                          <w:sz w:val="14"/>
                          <w:szCs w:val="14"/>
                          <w:u w:val="single"/>
                        </w:rPr>
                      </w:pPr>
                      <w:r w:rsidRPr="00E1355B">
                        <w:rPr>
                          <w:b/>
                          <w:bCs/>
                          <w:sz w:val="14"/>
                          <w:szCs w:val="14"/>
                          <w:u w:val="single"/>
                        </w:rPr>
                        <w:t>Piaget’s theory of cognitive development</w:t>
                      </w:r>
                    </w:p>
                    <w:p w14:paraId="255AFE3C" w14:textId="5EB0735C" w:rsidR="0074058D" w:rsidRPr="00E1355B" w:rsidRDefault="001E227C" w:rsidP="0074058D">
                      <w:pPr>
                        <w:rPr>
                          <w:sz w:val="14"/>
                          <w:szCs w:val="14"/>
                        </w:rPr>
                      </w:pPr>
                      <w:r w:rsidRPr="00E1355B">
                        <w:rPr>
                          <w:sz w:val="14"/>
                          <w:szCs w:val="14"/>
                        </w:rPr>
                        <w:t>Jean Piaget was a Swiss psychologist knows for the work on child development, Piaget was a great advocate for education for children. He believed humans are born actively in the process of learning.</w:t>
                      </w:r>
                      <w:r w:rsidR="001E3196" w:rsidRPr="00E1355B">
                        <w:rPr>
                          <w:sz w:val="14"/>
                          <w:szCs w:val="14"/>
                        </w:rPr>
                        <w:t xml:space="preserve"> Cognitive development in a child is not only obtaining knowledge but also must develop a mental model </w:t>
                      </w:r>
                      <w:r w:rsidR="00342759" w:rsidRPr="00E1355B">
                        <w:rPr>
                          <w:sz w:val="14"/>
                          <w:szCs w:val="14"/>
                        </w:rPr>
                        <w:t xml:space="preserve">of </w:t>
                      </w:r>
                      <w:r w:rsidR="001E3196" w:rsidRPr="00E1355B">
                        <w:rPr>
                          <w:sz w:val="14"/>
                          <w:szCs w:val="14"/>
                        </w:rPr>
                        <w:t xml:space="preserve">the world. </w:t>
                      </w:r>
                      <w:r w:rsidR="005C22B0" w:rsidRPr="00E1355B">
                        <w:rPr>
                          <w:sz w:val="14"/>
                          <w:szCs w:val="14"/>
                        </w:rPr>
                        <w:t xml:space="preserve"> </w:t>
                      </w:r>
                      <w:r w:rsidRPr="00E1355B">
                        <w:rPr>
                          <w:sz w:val="14"/>
                          <w:szCs w:val="14"/>
                        </w:rPr>
                        <w:t xml:space="preserve">Piaget’s </w:t>
                      </w:r>
                      <w:r w:rsidR="005C22B0" w:rsidRPr="00E1355B">
                        <w:rPr>
                          <w:sz w:val="14"/>
                          <w:szCs w:val="14"/>
                        </w:rPr>
                        <w:t xml:space="preserve">is known for his </w:t>
                      </w:r>
                      <w:r w:rsidRPr="00E1355B">
                        <w:rPr>
                          <w:sz w:val="14"/>
                          <w:szCs w:val="14"/>
                        </w:rPr>
                        <w:t xml:space="preserve">theory of cognitive </w:t>
                      </w:r>
                      <w:r w:rsidR="005C22B0" w:rsidRPr="00E1355B">
                        <w:rPr>
                          <w:sz w:val="14"/>
                          <w:szCs w:val="14"/>
                        </w:rPr>
                        <w:t>development; his underlying key ideas suggest children go through different stages of development and each stage they think qualitatively differently to the next stage.</w:t>
                      </w:r>
                      <w:r w:rsidR="001E3196" w:rsidRPr="00E1355B">
                        <w:rPr>
                          <w:sz w:val="14"/>
                          <w:szCs w:val="14"/>
                        </w:rPr>
                        <w:t xml:space="preserve"> </w:t>
                      </w:r>
                    </w:p>
                    <w:p w14:paraId="4848C99D" w14:textId="2FACA894" w:rsidR="005C22B0" w:rsidRPr="00E1355B" w:rsidRDefault="007D74FE" w:rsidP="0074058D">
                      <w:pPr>
                        <w:rPr>
                          <w:sz w:val="14"/>
                          <w:szCs w:val="14"/>
                        </w:rPr>
                      </w:pPr>
                      <w:proofErr w:type="spellStart"/>
                      <w:r w:rsidRPr="00E1355B">
                        <w:rPr>
                          <w:sz w:val="14"/>
                          <w:szCs w:val="14"/>
                        </w:rPr>
                        <w:t>Halpenny</w:t>
                      </w:r>
                      <w:proofErr w:type="spellEnd"/>
                      <w:r w:rsidRPr="00E1355B">
                        <w:rPr>
                          <w:sz w:val="14"/>
                          <w:szCs w:val="14"/>
                        </w:rPr>
                        <w:t xml:space="preserve"> and Pettersen (2013) stated Piaget</w:t>
                      </w:r>
                      <w:r w:rsidR="00C31371" w:rsidRPr="00E1355B">
                        <w:rPr>
                          <w:sz w:val="14"/>
                          <w:szCs w:val="14"/>
                        </w:rPr>
                        <w:t xml:space="preserve">’s saw his theory as a cognitive development system, it is continuously active, complex, and self-organising. Furthermore, his theory draws attention to </w:t>
                      </w:r>
                      <w:r w:rsidR="00740023" w:rsidRPr="00E1355B">
                        <w:rPr>
                          <w:sz w:val="14"/>
                          <w:szCs w:val="14"/>
                        </w:rPr>
                        <w:t>cognitive development that starts at childhood which goes on to adulthood.</w:t>
                      </w:r>
                    </w:p>
                    <w:p w14:paraId="074762E8" w14:textId="77777777" w:rsidR="00342759" w:rsidRPr="00E1355B" w:rsidRDefault="00740023" w:rsidP="0074058D">
                      <w:pPr>
                        <w:rPr>
                          <w:sz w:val="14"/>
                          <w:szCs w:val="14"/>
                        </w:rPr>
                      </w:pPr>
                      <w:r w:rsidRPr="00E1355B">
                        <w:rPr>
                          <w:sz w:val="14"/>
                          <w:szCs w:val="14"/>
                        </w:rPr>
                        <w:t xml:space="preserve">In Piaget theory of cognitive development, he created </w:t>
                      </w:r>
                      <w:r w:rsidR="001E3196" w:rsidRPr="00E1355B">
                        <w:rPr>
                          <w:sz w:val="14"/>
                          <w:szCs w:val="14"/>
                        </w:rPr>
                        <w:t>the four</w:t>
                      </w:r>
                      <w:r w:rsidRPr="00E1355B">
                        <w:rPr>
                          <w:sz w:val="14"/>
                          <w:szCs w:val="14"/>
                        </w:rPr>
                        <w:t xml:space="preserve"> stages of cognitive development</w:t>
                      </w:r>
                      <w:r w:rsidR="001E3196" w:rsidRPr="00E1355B">
                        <w:rPr>
                          <w:sz w:val="14"/>
                          <w:szCs w:val="14"/>
                        </w:rPr>
                        <w:t>, he proposed humans go through the process of four developmental stages</w:t>
                      </w:r>
                    </w:p>
                    <w:p w14:paraId="0DCC0F15" w14:textId="40B11B9A" w:rsidR="00740023" w:rsidRPr="00E1355B" w:rsidRDefault="001E3196" w:rsidP="0074058D">
                      <w:pPr>
                        <w:rPr>
                          <w:sz w:val="14"/>
                          <w:szCs w:val="14"/>
                        </w:rPr>
                      </w:pPr>
                      <w:r w:rsidRPr="00E1355B">
                        <w:rPr>
                          <w:sz w:val="14"/>
                          <w:szCs w:val="14"/>
                        </w:rPr>
                        <w:t>Below is a diagram by</w:t>
                      </w:r>
                      <w:r w:rsidR="00B46245" w:rsidRPr="00E1355B">
                        <w:rPr>
                          <w:sz w:val="14"/>
                          <w:szCs w:val="14"/>
                        </w:rPr>
                        <w:t xml:space="preserve"> </w:t>
                      </w:r>
                      <w:proofErr w:type="spellStart"/>
                      <w:r w:rsidR="00B46245" w:rsidRPr="00E1355B">
                        <w:rPr>
                          <w:sz w:val="14"/>
                          <w:szCs w:val="14"/>
                        </w:rPr>
                        <w:t>Kandola</w:t>
                      </w:r>
                      <w:proofErr w:type="spellEnd"/>
                      <w:r w:rsidR="00B46245" w:rsidRPr="00E1355B">
                        <w:rPr>
                          <w:sz w:val="14"/>
                          <w:szCs w:val="14"/>
                        </w:rPr>
                        <w:t xml:space="preserve"> (2019</w:t>
                      </w:r>
                      <w:r w:rsidR="00220BA4" w:rsidRPr="00E1355B">
                        <w:rPr>
                          <w:sz w:val="14"/>
                          <w:szCs w:val="14"/>
                        </w:rPr>
                        <w:t>) is</w:t>
                      </w:r>
                      <w:r w:rsidRPr="00E1355B">
                        <w:rPr>
                          <w:sz w:val="14"/>
                          <w:szCs w:val="14"/>
                        </w:rPr>
                        <w:t xml:space="preserve"> explains Piaget’s four stages of cognitive development.</w:t>
                      </w:r>
                    </w:p>
                    <w:tbl>
                      <w:tblPr>
                        <w:tblStyle w:val="TableGrid"/>
                        <w:tblW w:w="0" w:type="auto"/>
                        <w:tblLook w:val="04A0" w:firstRow="1" w:lastRow="0" w:firstColumn="1" w:lastColumn="0" w:noHBand="0" w:noVBand="1"/>
                      </w:tblPr>
                      <w:tblGrid>
                        <w:gridCol w:w="1418"/>
                        <w:gridCol w:w="1418"/>
                        <w:gridCol w:w="1419"/>
                      </w:tblGrid>
                      <w:tr w:rsidR="00342759" w:rsidRPr="00E1355B" w14:paraId="365E59F4" w14:textId="77777777" w:rsidTr="00342759">
                        <w:tc>
                          <w:tcPr>
                            <w:tcW w:w="1418" w:type="dxa"/>
                          </w:tcPr>
                          <w:p w14:paraId="319CF3F1" w14:textId="406F2840" w:rsidR="00342759" w:rsidRPr="00E1355B" w:rsidRDefault="00342759" w:rsidP="0074058D">
                            <w:pPr>
                              <w:rPr>
                                <w:sz w:val="14"/>
                                <w:szCs w:val="14"/>
                              </w:rPr>
                            </w:pPr>
                            <w:r w:rsidRPr="00E1355B">
                              <w:rPr>
                                <w:sz w:val="14"/>
                                <w:szCs w:val="14"/>
                              </w:rPr>
                              <w:t>STAGE</w:t>
                            </w:r>
                          </w:p>
                        </w:tc>
                        <w:tc>
                          <w:tcPr>
                            <w:tcW w:w="1418" w:type="dxa"/>
                          </w:tcPr>
                          <w:p w14:paraId="6D4744E8" w14:textId="1F309BE8" w:rsidR="00342759" w:rsidRPr="00E1355B" w:rsidRDefault="00342759" w:rsidP="0074058D">
                            <w:pPr>
                              <w:rPr>
                                <w:sz w:val="14"/>
                                <w:szCs w:val="14"/>
                              </w:rPr>
                            </w:pPr>
                            <w:r w:rsidRPr="00E1355B">
                              <w:rPr>
                                <w:sz w:val="14"/>
                                <w:szCs w:val="14"/>
                              </w:rPr>
                              <w:t>AGE</w:t>
                            </w:r>
                          </w:p>
                        </w:tc>
                        <w:tc>
                          <w:tcPr>
                            <w:tcW w:w="1419" w:type="dxa"/>
                          </w:tcPr>
                          <w:p w14:paraId="622B68BF" w14:textId="1FA344E5" w:rsidR="00342759" w:rsidRPr="00E1355B" w:rsidRDefault="00342759" w:rsidP="0074058D">
                            <w:pPr>
                              <w:rPr>
                                <w:sz w:val="14"/>
                                <w:szCs w:val="14"/>
                              </w:rPr>
                            </w:pPr>
                            <w:r w:rsidRPr="00E1355B">
                              <w:rPr>
                                <w:sz w:val="14"/>
                                <w:szCs w:val="14"/>
                              </w:rPr>
                              <w:t>GOAL</w:t>
                            </w:r>
                          </w:p>
                        </w:tc>
                      </w:tr>
                      <w:tr w:rsidR="00342759" w:rsidRPr="00E1355B" w14:paraId="2F1B84D2" w14:textId="77777777" w:rsidTr="00342759">
                        <w:tc>
                          <w:tcPr>
                            <w:tcW w:w="1418" w:type="dxa"/>
                          </w:tcPr>
                          <w:p w14:paraId="5CADB510" w14:textId="774990B8" w:rsidR="00342759" w:rsidRPr="00E1355B" w:rsidRDefault="00342759" w:rsidP="0074058D">
                            <w:pPr>
                              <w:rPr>
                                <w:sz w:val="14"/>
                                <w:szCs w:val="14"/>
                              </w:rPr>
                            </w:pPr>
                            <w:r w:rsidRPr="00E1355B">
                              <w:rPr>
                                <w:sz w:val="14"/>
                                <w:szCs w:val="14"/>
                              </w:rPr>
                              <w:t>Sensorimotor</w:t>
                            </w:r>
                          </w:p>
                        </w:tc>
                        <w:tc>
                          <w:tcPr>
                            <w:tcW w:w="1418" w:type="dxa"/>
                          </w:tcPr>
                          <w:p w14:paraId="0F081556" w14:textId="30584504" w:rsidR="00342759" w:rsidRPr="00E1355B" w:rsidRDefault="00B46245" w:rsidP="0074058D">
                            <w:pPr>
                              <w:rPr>
                                <w:sz w:val="14"/>
                                <w:szCs w:val="14"/>
                              </w:rPr>
                            </w:pPr>
                            <w:r w:rsidRPr="00E1355B">
                              <w:rPr>
                                <w:sz w:val="14"/>
                                <w:szCs w:val="14"/>
                              </w:rPr>
                              <w:t>0–2 years</w:t>
                            </w:r>
                          </w:p>
                        </w:tc>
                        <w:tc>
                          <w:tcPr>
                            <w:tcW w:w="1419" w:type="dxa"/>
                          </w:tcPr>
                          <w:p w14:paraId="442734A5" w14:textId="51BD65AD" w:rsidR="00342759" w:rsidRPr="00E1355B" w:rsidRDefault="00B46245" w:rsidP="0074058D">
                            <w:pPr>
                              <w:rPr>
                                <w:sz w:val="14"/>
                                <w:szCs w:val="14"/>
                              </w:rPr>
                            </w:pPr>
                            <w:r w:rsidRPr="00E1355B">
                              <w:rPr>
                                <w:sz w:val="14"/>
                                <w:szCs w:val="14"/>
                              </w:rPr>
                              <w:t>Infants develop object permanence</w:t>
                            </w:r>
                          </w:p>
                        </w:tc>
                      </w:tr>
                      <w:tr w:rsidR="00342759" w:rsidRPr="00E1355B" w14:paraId="4144F32F" w14:textId="77777777" w:rsidTr="00342759">
                        <w:tc>
                          <w:tcPr>
                            <w:tcW w:w="1418" w:type="dxa"/>
                          </w:tcPr>
                          <w:p w14:paraId="4DC32ED3" w14:textId="04EB6FD6" w:rsidR="00342759" w:rsidRPr="00E1355B" w:rsidRDefault="00342759" w:rsidP="0074058D">
                            <w:pPr>
                              <w:rPr>
                                <w:sz w:val="14"/>
                                <w:szCs w:val="14"/>
                              </w:rPr>
                            </w:pPr>
                            <w:r w:rsidRPr="00E1355B">
                              <w:rPr>
                                <w:sz w:val="14"/>
                                <w:szCs w:val="14"/>
                              </w:rPr>
                              <w:t xml:space="preserve">Preoperational </w:t>
                            </w:r>
                          </w:p>
                        </w:tc>
                        <w:tc>
                          <w:tcPr>
                            <w:tcW w:w="1418" w:type="dxa"/>
                          </w:tcPr>
                          <w:p w14:paraId="53E839E1" w14:textId="124EE1A7" w:rsidR="00342759" w:rsidRPr="00E1355B" w:rsidRDefault="00342759" w:rsidP="0074058D">
                            <w:pPr>
                              <w:rPr>
                                <w:sz w:val="14"/>
                                <w:szCs w:val="14"/>
                              </w:rPr>
                            </w:pPr>
                            <w:r w:rsidRPr="00E1355B">
                              <w:rPr>
                                <w:sz w:val="14"/>
                                <w:szCs w:val="14"/>
                              </w:rPr>
                              <w:t>2 to 7 years old</w:t>
                            </w:r>
                          </w:p>
                        </w:tc>
                        <w:tc>
                          <w:tcPr>
                            <w:tcW w:w="1419" w:type="dxa"/>
                          </w:tcPr>
                          <w:p w14:paraId="0F0155CB" w14:textId="5CB34839" w:rsidR="00342759" w:rsidRPr="00E1355B" w:rsidRDefault="00B46245" w:rsidP="0074058D">
                            <w:pPr>
                              <w:rPr>
                                <w:sz w:val="14"/>
                                <w:szCs w:val="14"/>
                              </w:rPr>
                            </w:pPr>
                            <w:r w:rsidRPr="00E1355B">
                              <w:rPr>
                                <w:sz w:val="14"/>
                                <w:szCs w:val="14"/>
                              </w:rPr>
                              <w:t>Children develop language and abstract thought</w:t>
                            </w:r>
                          </w:p>
                        </w:tc>
                      </w:tr>
                      <w:tr w:rsidR="00342759" w:rsidRPr="00E1355B" w14:paraId="270E0A08" w14:textId="77777777" w:rsidTr="00342759">
                        <w:tc>
                          <w:tcPr>
                            <w:tcW w:w="1418" w:type="dxa"/>
                          </w:tcPr>
                          <w:p w14:paraId="0D3232E3" w14:textId="6ECA2AC8" w:rsidR="00342759" w:rsidRPr="00E1355B" w:rsidRDefault="00342759" w:rsidP="0074058D">
                            <w:pPr>
                              <w:rPr>
                                <w:sz w:val="14"/>
                                <w:szCs w:val="14"/>
                              </w:rPr>
                            </w:pPr>
                            <w:r w:rsidRPr="00E1355B">
                              <w:rPr>
                                <w:sz w:val="14"/>
                                <w:szCs w:val="14"/>
                              </w:rPr>
                              <w:t>Concrete Operational</w:t>
                            </w:r>
                          </w:p>
                        </w:tc>
                        <w:tc>
                          <w:tcPr>
                            <w:tcW w:w="1418" w:type="dxa"/>
                          </w:tcPr>
                          <w:p w14:paraId="59D6D5A7" w14:textId="47147945" w:rsidR="00342759" w:rsidRPr="00E1355B" w:rsidRDefault="00342759" w:rsidP="0074058D">
                            <w:pPr>
                              <w:rPr>
                                <w:sz w:val="14"/>
                                <w:szCs w:val="14"/>
                              </w:rPr>
                            </w:pPr>
                            <w:r w:rsidRPr="00E1355B">
                              <w:rPr>
                                <w:sz w:val="14"/>
                                <w:szCs w:val="14"/>
                              </w:rPr>
                              <w:t>Ages 7 to 11 years</w:t>
                            </w:r>
                          </w:p>
                        </w:tc>
                        <w:tc>
                          <w:tcPr>
                            <w:tcW w:w="1419" w:type="dxa"/>
                          </w:tcPr>
                          <w:p w14:paraId="21CF416F" w14:textId="60672C98" w:rsidR="00342759" w:rsidRPr="00E1355B" w:rsidRDefault="00B46245" w:rsidP="0074058D">
                            <w:pPr>
                              <w:rPr>
                                <w:sz w:val="14"/>
                                <w:szCs w:val="14"/>
                              </w:rPr>
                            </w:pPr>
                            <w:r w:rsidRPr="00E1355B">
                              <w:rPr>
                                <w:sz w:val="14"/>
                                <w:szCs w:val="14"/>
                              </w:rPr>
                              <w:t>Children learn logical concrete (physical) rules about objects, such as height, weight, and volume.</w:t>
                            </w:r>
                          </w:p>
                        </w:tc>
                      </w:tr>
                      <w:tr w:rsidR="00342759" w:rsidRPr="00E1355B" w14:paraId="1E4CCF9A" w14:textId="77777777" w:rsidTr="00342759">
                        <w:tc>
                          <w:tcPr>
                            <w:tcW w:w="1418" w:type="dxa"/>
                          </w:tcPr>
                          <w:p w14:paraId="60A38C0D" w14:textId="169E0437" w:rsidR="00342759" w:rsidRPr="00E1355B" w:rsidRDefault="00342759" w:rsidP="0074058D">
                            <w:pPr>
                              <w:rPr>
                                <w:sz w:val="14"/>
                                <w:szCs w:val="14"/>
                              </w:rPr>
                            </w:pPr>
                            <w:r w:rsidRPr="00E1355B">
                              <w:rPr>
                                <w:sz w:val="14"/>
                                <w:szCs w:val="14"/>
                              </w:rPr>
                              <w:t>Formal Operational</w:t>
                            </w:r>
                          </w:p>
                        </w:tc>
                        <w:tc>
                          <w:tcPr>
                            <w:tcW w:w="1418" w:type="dxa"/>
                          </w:tcPr>
                          <w:p w14:paraId="7D40C2EF" w14:textId="6C852D20" w:rsidR="00342759" w:rsidRPr="00E1355B" w:rsidRDefault="00B46245" w:rsidP="0074058D">
                            <w:pPr>
                              <w:rPr>
                                <w:sz w:val="14"/>
                                <w:szCs w:val="14"/>
                              </w:rPr>
                            </w:pPr>
                            <w:r w:rsidRPr="00E1355B">
                              <w:rPr>
                                <w:sz w:val="14"/>
                                <w:szCs w:val="14"/>
                              </w:rPr>
                              <w:t>11+</w:t>
                            </w:r>
                          </w:p>
                        </w:tc>
                        <w:tc>
                          <w:tcPr>
                            <w:tcW w:w="1419" w:type="dxa"/>
                          </w:tcPr>
                          <w:p w14:paraId="38834076" w14:textId="3BC56997" w:rsidR="00342759" w:rsidRPr="00E1355B" w:rsidRDefault="00B46245" w:rsidP="0074058D">
                            <w:pPr>
                              <w:rPr>
                                <w:sz w:val="14"/>
                                <w:szCs w:val="14"/>
                              </w:rPr>
                            </w:pPr>
                            <w:r w:rsidRPr="00E1355B">
                              <w:rPr>
                                <w:sz w:val="14"/>
                                <w:szCs w:val="14"/>
                              </w:rPr>
                              <w:t>Children learn logical rules to understand abstract concepts and solve problems</w:t>
                            </w:r>
                          </w:p>
                        </w:tc>
                      </w:tr>
                    </w:tbl>
                    <w:p w14:paraId="7CD27C9B" w14:textId="6DF4ED35" w:rsidR="001E3196" w:rsidRPr="00A40214" w:rsidRDefault="00BD11E0" w:rsidP="00A40214">
                      <w:pPr>
                        <w:jc w:val="center"/>
                        <w:rPr>
                          <w:sz w:val="12"/>
                          <w:szCs w:val="12"/>
                          <w:u w:val="single"/>
                        </w:rPr>
                      </w:pPr>
                      <w:r w:rsidRPr="00A40214">
                        <w:rPr>
                          <w:sz w:val="12"/>
                          <w:szCs w:val="12"/>
                          <w:u w:val="single"/>
                        </w:rPr>
                        <w:t>Schemas</w:t>
                      </w:r>
                      <w:r w:rsidR="00024D95" w:rsidRPr="00A40214">
                        <w:rPr>
                          <w:sz w:val="12"/>
                          <w:szCs w:val="12"/>
                          <w:u w:val="single"/>
                        </w:rPr>
                        <w:t xml:space="preserve"> – Building blocks of knowledge</w:t>
                      </w:r>
                    </w:p>
                    <w:p w14:paraId="683CFFE4" w14:textId="77777777" w:rsidR="00024D95" w:rsidRDefault="00024D95" w:rsidP="0074058D">
                      <w:pPr>
                        <w:rPr>
                          <w:sz w:val="12"/>
                          <w:szCs w:val="12"/>
                        </w:rPr>
                      </w:pPr>
                    </w:p>
                    <w:p w14:paraId="12C3963B" w14:textId="77777777" w:rsidR="00BD11E0" w:rsidRPr="00740023" w:rsidRDefault="00BD11E0" w:rsidP="0074058D">
                      <w:pPr>
                        <w:rPr>
                          <w:sz w:val="12"/>
                          <w:szCs w:val="12"/>
                        </w:rPr>
                      </w:pPr>
                    </w:p>
                    <w:p w14:paraId="4358D06E" w14:textId="77777777" w:rsidR="00F369D2" w:rsidRPr="00633A46" w:rsidRDefault="00F369D2" w:rsidP="0074058D">
                      <w:pPr>
                        <w:rPr>
                          <w:sz w:val="12"/>
                          <w:szCs w:val="12"/>
                        </w:rPr>
                      </w:pPr>
                    </w:p>
                    <w:p w14:paraId="6AEA9461" w14:textId="77777777" w:rsidR="005C22B0" w:rsidRPr="001E227C" w:rsidRDefault="005C22B0" w:rsidP="0074058D">
                      <w:pPr>
                        <w:rPr>
                          <w:sz w:val="12"/>
                          <w:szCs w:val="12"/>
                        </w:rPr>
                      </w:pPr>
                    </w:p>
                  </w:txbxContent>
                </v:textbox>
              </v:shape>
            </w:pict>
          </mc:Fallback>
        </mc:AlternateContent>
      </w:r>
    </w:p>
    <w:p w14:paraId="0788F82F" w14:textId="50F4E3D0" w:rsidR="004C1A07" w:rsidRDefault="004C1A07"/>
    <w:p w14:paraId="7249E3B3" w14:textId="71DE96A5" w:rsidR="004C1A07" w:rsidRDefault="004C1A07"/>
    <w:p w14:paraId="07A7891D" w14:textId="07164D7E" w:rsidR="004C1A07" w:rsidRDefault="004C1A07"/>
    <w:p w14:paraId="644E33E3" w14:textId="27296BF9" w:rsidR="004C1A07" w:rsidRDefault="004C1A07"/>
    <w:p w14:paraId="7B20077F" w14:textId="16CC7D63" w:rsidR="004C1A07" w:rsidRDefault="004C1A07"/>
    <w:p w14:paraId="3DF30852" w14:textId="2F9304F6" w:rsidR="004C1A07" w:rsidRDefault="004C1A07"/>
    <w:p w14:paraId="36321CAC" w14:textId="471D6491" w:rsidR="004C1A07" w:rsidRDefault="004C1A07"/>
    <w:p w14:paraId="214D5BB3" w14:textId="7406807E" w:rsidR="004C1A07" w:rsidRDefault="004C1A07"/>
    <w:p w14:paraId="01E8B263" w14:textId="25358186" w:rsidR="004C1A07" w:rsidRDefault="004C1A07"/>
    <w:p w14:paraId="22A3B276" w14:textId="2DCEC01E" w:rsidR="004C1A07" w:rsidRDefault="004C1A07"/>
    <w:p w14:paraId="5585FC46" w14:textId="1DDE205B" w:rsidR="004C1A07" w:rsidRDefault="004C1A07"/>
    <w:p w14:paraId="004D0DA3" w14:textId="337A8588" w:rsidR="004C1A07" w:rsidRDefault="004C1A07"/>
    <w:p w14:paraId="4C317056" w14:textId="1506C005" w:rsidR="004C1A07" w:rsidRDefault="004C1A07"/>
    <w:p w14:paraId="28DE85F5" w14:textId="7C1446E3" w:rsidR="004C1A07" w:rsidRDefault="004C1A07"/>
    <w:p w14:paraId="6DFAD53B" w14:textId="05CE8D65" w:rsidR="004C1A07" w:rsidRDefault="00407E91">
      <w:r>
        <w:rPr>
          <w:noProof/>
        </w:rPr>
        <mc:AlternateContent>
          <mc:Choice Requires="wps">
            <w:drawing>
              <wp:anchor distT="0" distB="0" distL="114300" distR="114300" simplePos="0" relativeHeight="251663872" behindDoc="0" locked="0" layoutInCell="1" allowOverlap="1" wp14:anchorId="2CD080CE" wp14:editId="67C574BE">
                <wp:simplePos x="0" y="0"/>
                <wp:positionH relativeFrom="column">
                  <wp:posOffset>3028493</wp:posOffset>
                </wp:positionH>
                <wp:positionV relativeFrom="paragraph">
                  <wp:posOffset>235255</wp:posOffset>
                </wp:positionV>
                <wp:extent cx="1089660" cy="314325"/>
                <wp:effectExtent l="0" t="0" r="15240" b="28575"/>
                <wp:wrapNone/>
                <wp:docPr id="3" name="Rectangle 3"/>
                <wp:cNvGraphicFramePr/>
                <a:graphic xmlns:a="http://schemas.openxmlformats.org/drawingml/2006/main">
                  <a:graphicData uri="http://schemas.microsoft.com/office/word/2010/wordprocessingShape">
                    <wps:wsp>
                      <wps:cNvSpPr/>
                      <wps:spPr>
                        <a:xfrm>
                          <a:off x="0" y="0"/>
                          <a:ext cx="1089660"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01EAD9" w14:textId="35DF6A17"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Assimilation (existing schema</w:t>
                            </w:r>
                            <w:r w:rsidR="00407E91" w:rsidRPr="00407E91">
                              <w:rPr>
                                <w:color w:val="000000" w:themeColor="text1"/>
                                <w:sz w:val="12"/>
                                <w:szCs w:val="12"/>
                              </w:rPr>
                              <w:t>)</w:t>
                            </w:r>
                          </w:p>
                          <w:p w14:paraId="755AA711" w14:textId="77777777" w:rsidR="00A40214" w:rsidRPr="00A40214" w:rsidRDefault="00A40214" w:rsidP="00407E91">
                            <w:pPr>
                              <w:shd w:val="clear" w:color="auto" w:fill="C9C9C9" w:themeFill="accent3" w:themeFillTint="99"/>
                              <w:jc w:val="center"/>
                              <w:rPr>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080CE" id="Rectangle 3" o:spid="_x0000_s1030" style="position:absolute;margin-left:238.45pt;margin-top:18.5pt;width:85.8pt;height:24.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" fillcolor="#4472c4 [3204]" strokecolor="#1f3763 [1604]" strokeweight="1pt">
                <v:textbox>
                  <w:txbxContent>
                    <w:p w14:paraId="2501EAD9" w14:textId="35DF6A17"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Assimilation (existing schema</w:t>
                      </w:r>
                      <w:r w:rsidR="00407E91" w:rsidRPr="00407E91">
                        <w:rPr>
                          <w:color w:val="000000" w:themeColor="text1"/>
                          <w:sz w:val="12"/>
                          <w:szCs w:val="12"/>
                        </w:rPr>
                        <w:t>)</w:t>
                      </w:r>
                    </w:p>
                    <w:p w14:paraId="755AA711" w14:textId="77777777" w:rsidR="00A40214" w:rsidRPr="00A40214" w:rsidRDefault="00A40214" w:rsidP="00407E91">
                      <w:pPr>
                        <w:shd w:val="clear" w:color="auto" w:fill="C9C9C9" w:themeFill="accent3" w:themeFillTint="99"/>
                        <w:jc w:val="center"/>
                        <w:rPr>
                          <w:sz w:val="12"/>
                          <w:szCs w:val="12"/>
                        </w:rPr>
                      </w:pPr>
                    </w:p>
                  </w:txbxContent>
                </v:textbox>
              </v:rect>
            </w:pict>
          </mc:Fallback>
        </mc:AlternateContent>
      </w:r>
      <w:r w:rsidR="00A40214">
        <w:rPr>
          <w:noProof/>
        </w:rPr>
        <mc:AlternateContent>
          <mc:Choice Requires="wps">
            <w:drawing>
              <wp:anchor distT="0" distB="0" distL="114300" distR="114300" simplePos="0" relativeHeight="251684352" behindDoc="0" locked="0" layoutInCell="1" allowOverlap="1" wp14:anchorId="00722BAE" wp14:editId="43F35929">
                <wp:simplePos x="0" y="0"/>
                <wp:positionH relativeFrom="margin">
                  <wp:align>right</wp:align>
                </wp:positionH>
                <wp:positionV relativeFrom="paragraph">
                  <wp:posOffset>235256</wp:posOffset>
                </wp:positionV>
                <wp:extent cx="1206500" cy="314426"/>
                <wp:effectExtent l="0" t="0" r="12700" b="28575"/>
                <wp:wrapNone/>
                <wp:docPr id="4" name="Rectangle 4"/>
                <wp:cNvGraphicFramePr/>
                <a:graphic xmlns:a="http://schemas.openxmlformats.org/drawingml/2006/main">
                  <a:graphicData uri="http://schemas.microsoft.com/office/word/2010/wordprocessingShape">
                    <wps:wsp>
                      <wps:cNvSpPr/>
                      <wps:spPr>
                        <a:xfrm>
                          <a:off x="0" y="0"/>
                          <a:ext cx="1206500" cy="3144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0AC989" w14:textId="38E16087"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Accommodation</w:t>
                            </w:r>
                            <w:r w:rsidR="00407E91" w:rsidRPr="00407E91">
                              <w:rPr>
                                <w:color w:val="000000" w:themeColor="text1"/>
                                <w:sz w:val="12"/>
                                <w:szCs w:val="12"/>
                              </w:rPr>
                              <w:t xml:space="preserve"> (modified schema)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22BAE" id="Rectangle 4" o:spid="_x0000_s1031" style="position:absolute;margin-left:43.8pt;margin-top:18.5pt;width:95pt;height:24.75pt;z-index:251684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" fillcolor="#4472c4 [3204]" strokecolor="#1f3763 [1604]" strokeweight="1pt">
                <v:textbox>
                  <w:txbxContent>
                    <w:p w14:paraId="400AC989" w14:textId="38E16087"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Accommodation</w:t>
                      </w:r>
                      <w:r w:rsidR="00407E91" w:rsidRPr="00407E91">
                        <w:rPr>
                          <w:color w:val="000000" w:themeColor="text1"/>
                          <w:sz w:val="12"/>
                          <w:szCs w:val="12"/>
                        </w:rPr>
                        <w:t xml:space="preserve"> (modified schema)</w:t>
                      </w:r>
                    </w:p>
                  </w:txbxContent>
                </v:textbox>
                <w10:wrap anchorx="margin"/>
              </v:rect>
            </w:pict>
          </mc:Fallback>
        </mc:AlternateContent>
      </w:r>
    </w:p>
    <w:p w14:paraId="201A460A" w14:textId="2341761F" w:rsidR="004C1A07" w:rsidRDefault="004C1A07"/>
    <w:p w14:paraId="60AA0EDE" w14:textId="215D36E4" w:rsidR="004C1A07" w:rsidRDefault="00407E91">
      <w:r>
        <w:rPr>
          <w:noProof/>
        </w:rPr>
        <mc:AlternateContent>
          <mc:Choice Requires="wps">
            <w:drawing>
              <wp:anchor distT="0" distB="0" distL="114300" distR="114300" simplePos="0" relativeHeight="251687424" behindDoc="0" locked="0" layoutInCell="1" allowOverlap="1" wp14:anchorId="6DA02A68" wp14:editId="7EB9B847">
                <wp:simplePos x="0" y="0"/>
                <wp:positionH relativeFrom="column">
                  <wp:posOffset>3781958</wp:posOffset>
                </wp:positionH>
                <wp:positionV relativeFrom="paragraph">
                  <wp:posOffset>7569</wp:posOffset>
                </wp:positionV>
                <wp:extent cx="1184479" cy="225425"/>
                <wp:effectExtent l="0" t="0" r="15875" b="22225"/>
                <wp:wrapNone/>
                <wp:docPr id="5" name="Rectangle 5"/>
                <wp:cNvGraphicFramePr/>
                <a:graphic xmlns:a="http://schemas.openxmlformats.org/drawingml/2006/main">
                  <a:graphicData uri="http://schemas.microsoft.com/office/word/2010/wordprocessingShape">
                    <wps:wsp>
                      <wps:cNvSpPr/>
                      <wps:spPr>
                        <a:xfrm>
                          <a:off x="0" y="0"/>
                          <a:ext cx="1184479" cy="225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A50995" w14:textId="2E631700"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Equilibration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02A68" id="Rectangle 5" o:spid="_x0000_s1032" style="position:absolute;margin-left:297.8pt;margin-top:.6pt;width:93.25pt;height:17.7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" fillcolor="#4472c4 [3204]" strokecolor="#1f3763 [1604]" strokeweight="1pt">
                <v:textbox>
                  <w:txbxContent>
                    <w:p w14:paraId="38A50995" w14:textId="2E631700" w:rsidR="00A40214" w:rsidRPr="00407E91" w:rsidRDefault="00A40214" w:rsidP="00407E91">
                      <w:pPr>
                        <w:shd w:val="clear" w:color="auto" w:fill="C9C9C9" w:themeFill="accent3" w:themeFillTint="99"/>
                        <w:jc w:val="center"/>
                        <w:rPr>
                          <w:color w:val="000000" w:themeColor="text1"/>
                          <w:sz w:val="12"/>
                          <w:szCs w:val="12"/>
                        </w:rPr>
                      </w:pPr>
                      <w:r w:rsidRPr="00407E91">
                        <w:rPr>
                          <w:color w:val="000000" w:themeColor="text1"/>
                          <w:sz w:val="12"/>
                          <w:szCs w:val="12"/>
                        </w:rPr>
                        <w:t>Equilibration</w:t>
                      </w:r>
                    </w:p>
                  </w:txbxContent>
                </v:textbox>
              </v:rect>
            </w:pict>
          </mc:Fallback>
        </mc:AlternateContent>
      </w:r>
      <w:r w:rsidR="00E1355B">
        <w:rPr>
          <w:noProof/>
        </w:rPr>
        <mc:AlternateContent>
          <mc:Choice Requires="wps">
            <w:drawing>
              <wp:anchor distT="0" distB="0" distL="114300" distR="114300" simplePos="0" relativeHeight="251663360" behindDoc="0" locked="0" layoutInCell="1" allowOverlap="1" wp14:anchorId="68158DFC" wp14:editId="5DF1E770">
                <wp:simplePos x="0" y="0"/>
                <wp:positionH relativeFrom="column">
                  <wp:posOffset>14630</wp:posOffset>
                </wp:positionH>
                <wp:positionV relativeFrom="paragraph">
                  <wp:posOffset>270916</wp:posOffset>
                </wp:positionV>
                <wp:extent cx="5890260" cy="1111479"/>
                <wp:effectExtent l="0" t="0" r="15240" b="12700"/>
                <wp:wrapNone/>
                <wp:docPr id="15" name="Text Box 15"/>
                <wp:cNvGraphicFramePr/>
                <a:graphic xmlns:a="http://schemas.openxmlformats.org/drawingml/2006/main">
                  <a:graphicData uri="http://schemas.microsoft.com/office/word/2010/wordprocessingShape">
                    <wps:wsp>
                      <wps:cNvSpPr txBox="1"/>
                      <wps:spPr>
                        <a:xfrm>
                          <a:off x="0" y="0"/>
                          <a:ext cx="5890260" cy="1111479"/>
                        </a:xfrm>
                        <a:prstGeom prst="rect">
                          <a:avLst/>
                        </a:prstGeom>
                        <a:solidFill>
                          <a:schemeClr val="accent2">
                            <a:lumMod val="60000"/>
                            <a:lumOff val="40000"/>
                          </a:schemeClr>
                        </a:solidFill>
                        <a:ln w="6350">
                          <a:solidFill>
                            <a:schemeClr val="accent2"/>
                          </a:solidFill>
                        </a:ln>
                      </wps:spPr>
                      <wps:txbx>
                        <w:txbxContent>
                          <w:p w14:paraId="0B9E4FFE" w14:textId="63AE2FDF" w:rsidR="004C1A07" w:rsidRPr="000544A4" w:rsidRDefault="009562CC">
                            <w:pPr>
                              <w:rPr>
                                <w:sz w:val="14"/>
                                <w:szCs w:val="14"/>
                              </w:rPr>
                            </w:pPr>
                            <w:r w:rsidRPr="000544A4">
                              <w:rPr>
                                <w:sz w:val="14"/>
                                <w:szCs w:val="14"/>
                              </w:rPr>
                              <w:t xml:space="preserve">Both Erikson and Piaget agree that children develop through stages and milestone, both psychologists recognise that personality develops over a lifespan.  Erikson and Piaget </w:t>
                            </w:r>
                            <w:r w:rsidR="00335EDA" w:rsidRPr="000544A4">
                              <w:rPr>
                                <w:sz w:val="14"/>
                                <w:szCs w:val="14"/>
                              </w:rPr>
                              <w:t>both concluded that nurture impacts a personality positively or negatively, rather than nature.  Both Psychologists believe environment, social surrounding, and familiar circumstances are all contributing factors in shaping the personality.</w:t>
                            </w:r>
                            <w:r w:rsidR="00025B6D" w:rsidRPr="000544A4">
                              <w:rPr>
                                <w:sz w:val="14"/>
                                <w:szCs w:val="14"/>
                              </w:rPr>
                              <w:t xml:space="preserve"> </w:t>
                            </w:r>
                          </w:p>
                          <w:p w14:paraId="54D5A77A" w14:textId="74F53C06" w:rsidR="00335EDA" w:rsidRPr="000544A4" w:rsidRDefault="00335EDA">
                            <w:pPr>
                              <w:rPr>
                                <w:sz w:val="14"/>
                                <w:szCs w:val="14"/>
                              </w:rPr>
                            </w:pPr>
                            <w:r w:rsidRPr="000544A4">
                              <w:rPr>
                                <w:sz w:val="14"/>
                                <w:szCs w:val="14"/>
                              </w:rPr>
                              <w:t>The differences between Erikson and Piaget are that Erikson</w:t>
                            </w:r>
                            <w:r w:rsidR="008D19A3" w:rsidRPr="000544A4">
                              <w:rPr>
                                <w:sz w:val="14"/>
                                <w:szCs w:val="14"/>
                              </w:rPr>
                              <w:t xml:space="preserve"> suggest development occurs throughout the entire lifespan, whereas Piaget focused from infancy until late teen years. According to Erikson with every event</w:t>
                            </w:r>
                            <w:r w:rsidR="00C738B0" w:rsidRPr="000544A4">
                              <w:rPr>
                                <w:sz w:val="14"/>
                                <w:szCs w:val="14"/>
                              </w:rPr>
                              <w:t>/crisis</w:t>
                            </w:r>
                            <w:r w:rsidR="008D19A3" w:rsidRPr="000544A4">
                              <w:rPr>
                                <w:sz w:val="14"/>
                                <w:szCs w:val="14"/>
                              </w:rPr>
                              <w:t xml:space="preserve"> that occurs in each stage it will impact the next stage and determine how successful</w:t>
                            </w:r>
                            <w:r w:rsidR="00C738B0" w:rsidRPr="000544A4">
                              <w:rPr>
                                <w:sz w:val="14"/>
                                <w:szCs w:val="14"/>
                              </w:rPr>
                              <w:t>ly the individual can progress through life. Piaget mainly focused on a child thought process and how their surroundings impacted the mind, rather than focusing on crises.</w:t>
                            </w:r>
                            <w:r w:rsidR="00025B6D" w:rsidRPr="000544A4">
                              <w:rPr>
                                <w:sz w:val="14"/>
                                <w:szCs w:val="14"/>
                              </w:rPr>
                              <w:t xml:space="preserve"> According to Taylor (2018) another dissimilarity is that Erikson concentrated on emotional development whereas Piaget focused on cognitive de</w:t>
                            </w:r>
                            <w:r w:rsidR="000C5D77" w:rsidRPr="000544A4">
                              <w:rPr>
                                <w:sz w:val="14"/>
                                <w:szCs w:val="14"/>
                              </w:rPr>
                              <w:t>ve</w:t>
                            </w:r>
                            <w:r w:rsidR="00025B6D" w:rsidRPr="000544A4">
                              <w:rPr>
                                <w:sz w:val="14"/>
                                <w:szCs w:val="14"/>
                              </w:rPr>
                              <w:t>lopment</w:t>
                            </w:r>
                            <w:r w:rsidR="000C5D77" w:rsidRPr="000544A4">
                              <w:rPr>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58DFC" id="Text Box 15" o:spid="_x0000_s1033" type="#_x0000_t202" style="position:absolute;margin-left:1.15pt;margin-top:21.35pt;width:463.8pt;height:8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" fillcolor="#f4b083 [1941]" strokecolor="#ed7d31 [3205]" strokeweight=".5pt">
                <v:textbox>
                  <w:txbxContent>
                    <w:p w14:paraId="0B9E4FFE" w14:textId="63AE2FDF" w:rsidR="004C1A07" w:rsidRPr="000544A4" w:rsidRDefault="009562CC">
                      <w:pPr>
                        <w:rPr>
                          <w:sz w:val="14"/>
                          <w:szCs w:val="14"/>
                        </w:rPr>
                      </w:pPr>
                      <w:r w:rsidRPr="000544A4">
                        <w:rPr>
                          <w:sz w:val="14"/>
                          <w:szCs w:val="14"/>
                        </w:rPr>
                        <w:t xml:space="preserve">Both Erikson and Piaget agree that children develop through stages and milestone, both psychologists recognise that personality develops over a lifespan.  Erikson and Piaget </w:t>
                      </w:r>
                      <w:r w:rsidR="00335EDA" w:rsidRPr="000544A4">
                        <w:rPr>
                          <w:sz w:val="14"/>
                          <w:szCs w:val="14"/>
                        </w:rPr>
                        <w:t>both concluded that nurture impacts a personality positively or negatively, rather than nature.  Both Psychologists believe environment, social surrounding, and familiar circumstances are all contributing factors in shaping the personality.</w:t>
                      </w:r>
                      <w:r w:rsidR="00025B6D" w:rsidRPr="000544A4">
                        <w:rPr>
                          <w:sz w:val="14"/>
                          <w:szCs w:val="14"/>
                        </w:rPr>
                        <w:t xml:space="preserve"> </w:t>
                      </w:r>
                    </w:p>
                    <w:p w14:paraId="54D5A77A" w14:textId="74F53C06" w:rsidR="00335EDA" w:rsidRPr="000544A4" w:rsidRDefault="00335EDA">
                      <w:pPr>
                        <w:rPr>
                          <w:sz w:val="14"/>
                          <w:szCs w:val="14"/>
                        </w:rPr>
                      </w:pPr>
                      <w:r w:rsidRPr="000544A4">
                        <w:rPr>
                          <w:sz w:val="14"/>
                          <w:szCs w:val="14"/>
                        </w:rPr>
                        <w:t>The differences between Erikson and Piaget are that Erikson</w:t>
                      </w:r>
                      <w:r w:rsidR="008D19A3" w:rsidRPr="000544A4">
                        <w:rPr>
                          <w:sz w:val="14"/>
                          <w:szCs w:val="14"/>
                        </w:rPr>
                        <w:t xml:space="preserve"> suggest development occurs throughout the entire lifespan, whereas Piaget focused from infancy until late teen years. According to Erikson with every event</w:t>
                      </w:r>
                      <w:r w:rsidR="00C738B0" w:rsidRPr="000544A4">
                        <w:rPr>
                          <w:sz w:val="14"/>
                          <w:szCs w:val="14"/>
                        </w:rPr>
                        <w:t>/crisis</w:t>
                      </w:r>
                      <w:r w:rsidR="008D19A3" w:rsidRPr="000544A4">
                        <w:rPr>
                          <w:sz w:val="14"/>
                          <w:szCs w:val="14"/>
                        </w:rPr>
                        <w:t xml:space="preserve"> that occurs in each stage it will impact the next stage and determine how successful</w:t>
                      </w:r>
                      <w:r w:rsidR="00C738B0" w:rsidRPr="000544A4">
                        <w:rPr>
                          <w:sz w:val="14"/>
                          <w:szCs w:val="14"/>
                        </w:rPr>
                        <w:t>ly the individual can progress through life. Piaget mainly focused on a child thought process and how their surroundings impacted the mind, rather than focusing on crises.</w:t>
                      </w:r>
                      <w:r w:rsidR="00025B6D" w:rsidRPr="000544A4">
                        <w:rPr>
                          <w:sz w:val="14"/>
                          <w:szCs w:val="14"/>
                        </w:rPr>
                        <w:t xml:space="preserve"> According to Taylor (2018) another dissimilarity is that Erikson concentrated on emotional development whereas Piaget focused on cognitive de</w:t>
                      </w:r>
                      <w:r w:rsidR="000C5D77" w:rsidRPr="000544A4">
                        <w:rPr>
                          <w:sz w:val="14"/>
                          <w:szCs w:val="14"/>
                        </w:rPr>
                        <w:t>ve</w:t>
                      </w:r>
                      <w:r w:rsidR="00025B6D" w:rsidRPr="000544A4">
                        <w:rPr>
                          <w:sz w:val="14"/>
                          <w:szCs w:val="14"/>
                        </w:rPr>
                        <w:t>lopment</w:t>
                      </w:r>
                      <w:r w:rsidR="000C5D77" w:rsidRPr="000544A4">
                        <w:rPr>
                          <w:sz w:val="14"/>
                          <w:szCs w:val="14"/>
                        </w:rPr>
                        <w:t>.</w:t>
                      </w:r>
                    </w:p>
                  </w:txbxContent>
                </v:textbox>
              </v:shape>
            </w:pict>
          </mc:Fallback>
        </mc:AlternateContent>
      </w:r>
    </w:p>
    <w:p w14:paraId="3782CD55" w14:textId="45B371DF" w:rsidR="004C1A07" w:rsidRDefault="004C1A07"/>
    <w:p w14:paraId="590BDFCB" w14:textId="39DB347D" w:rsidR="004C1A07" w:rsidRDefault="004C1A07"/>
    <w:p w14:paraId="74453D37" w14:textId="49A96BD4" w:rsidR="004C1A07" w:rsidRDefault="004C1A07"/>
    <w:p w14:paraId="0190E86A" w14:textId="6F1C6168" w:rsidR="004C1A07" w:rsidRDefault="004C1A07"/>
    <w:p w14:paraId="02226E51" w14:textId="2ED1C2E0" w:rsidR="004C1A07" w:rsidRDefault="00024D95">
      <w:r>
        <w:rPr>
          <w:noProof/>
        </w:rPr>
        <mc:AlternateContent>
          <mc:Choice Requires="wps">
            <w:drawing>
              <wp:anchor distT="0" distB="0" distL="114300" distR="114300" simplePos="0" relativeHeight="251640320" behindDoc="0" locked="0" layoutInCell="1" allowOverlap="1" wp14:anchorId="0183F21D" wp14:editId="54DBF729">
                <wp:simplePos x="0" y="0"/>
                <wp:positionH relativeFrom="column">
                  <wp:posOffset>14630</wp:posOffset>
                </wp:positionH>
                <wp:positionV relativeFrom="paragraph">
                  <wp:posOffset>5918</wp:posOffset>
                </wp:positionV>
                <wp:extent cx="5913120" cy="1404290"/>
                <wp:effectExtent l="0" t="0" r="11430" b="24765"/>
                <wp:wrapNone/>
                <wp:docPr id="16" name="Text Box 16"/>
                <wp:cNvGraphicFramePr/>
                <a:graphic xmlns:a="http://schemas.openxmlformats.org/drawingml/2006/main">
                  <a:graphicData uri="http://schemas.microsoft.com/office/word/2010/wordprocessingShape">
                    <wps:wsp>
                      <wps:cNvSpPr txBox="1"/>
                      <wps:spPr>
                        <a:xfrm>
                          <a:off x="0" y="0"/>
                          <a:ext cx="5913120" cy="1404290"/>
                        </a:xfrm>
                        <a:prstGeom prst="rect">
                          <a:avLst/>
                        </a:prstGeom>
                        <a:solidFill>
                          <a:schemeClr val="accent3">
                            <a:lumMod val="60000"/>
                            <a:lumOff val="40000"/>
                          </a:schemeClr>
                        </a:solidFill>
                        <a:ln w="6350">
                          <a:solidFill>
                            <a:schemeClr val="accent2"/>
                          </a:solidFill>
                        </a:ln>
                      </wps:spPr>
                      <wps:txbx>
                        <w:txbxContent>
                          <w:p w14:paraId="1C76C923" w14:textId="485AAA43" w:rsidR="004C1A07" w:rsidRPr="000544A4" w:rsidRDefault="000C5D77">
                            <w:pPr>
                              <w:rPr>
                                <w:sz w:val="14"/>
                                <w:szCs w:val="14"/>
                              </w:rPr>
                            </w:pPr>
                            <w:r w:rsidRPr="000544A4">
                              <w:rPr>
                                <w:sz w:val="14"/>
                                <w:szCs w:val="14"/>
                              </w:rPr>
                              <w:t xml:space="preserve">When </w:t>
                            </w:r>
                            <w:r w:rsidR="000B4BE3" w:rsidRPr="000544A4">
                              <w:rPr>
                                <w:sz w:val="14"/>
                                <w:szCs w:val="14"/>
                              </w:rPr>
                              <w:t>aging adults</w:t>
                            </w:r>
                            <w:r w:rsidRPr="000544A4">
                              <w:rPr>
                                <w:sz w:val="14"/>
                                <w:szCs w:val="14"/>
                              </w:rPr>
                              <w:t xml:space="preserve"> reach </w:t>
                            </w:r>
                            <w:r w:rsidR="000B4BE3" w:rsidRPr="000544A4">
                              <w:rPr>
                                <w:sz w:val="14"/>
                                <w:szCs w:val="14"/>
                              </w:rPr>
                              <w:t xml:space="preserve">integrity vs despair stage </w:t>
                            </w:r>
                            <w:r w:rsidRPr="000544A4">
                              <w:rPr>
                                <w:sz w:val="14"/>
                                <w:szCs w:val="14"/>
                              </w:rPr>
                              <w:t xml:space="preserve">of Erikson’s </w:t>
                            </w:r>
                            <w:r w:rsidR="000B4BE3" w:rsidRPr="000544A4">
                              <w:rPr>
                                <w:sz w:val="14"/>
                                <w:szCs w:val="14"/>
                              </w:rPr>
                              <w:t>psychosocial development, individual’s start to question their life cho</w:t>
                            </w:r>
                            <w:r w:rsidR="00696F8A" w:rsidRPr="000544A4">
                              <w:rPr>
                                <w:sz w:val="14"/>
                                <w:szCs w:val="14"/>
                              </w:rPr>
                              <w:t xml:space="preserve">ices, if they have lived a meaningful, and satisfying life. If an aging adult becomes depressed and has fallen into despair, it is important to understand and help them work through it.  Cherry (2021) stated </w:t>
                            </w:r>
                            <w:r w:rsidR="00C65A42" w:rsidRPr="000544A4">
                              <w:rPr>
                                <w:sz w:val="14"/>
                                <w:szCs w:val="14"/>
                              </w:rPr>
                              <w:t xml:space="preserve">according to Erikson individual’s do not continuously deal with integrity or despair constantly. Instead, majority of individuals have healthy balance of both. </w:t>
                            </w:r>
                          </w:p>
                          <w:p w14:paraId="4847B4E7" w14:textId="192BAE0E" w:rsidR="003B3C74" w:rsidRPr="000544A4" w:rsidRDefault="003B3C74">
                            <w:pPr>
                              <w:rPr>
                                <w:sz w:val="14"/>
                                <w:szCs w:val="14"/>
                              </w:rPr>
                            </w:pPr>
                            <w:r w:rsidRPr="000544A4">
                              <w:rPr>
                                <w:sz w:val="14"/>
                                <w:szCs w:val="14"/>
                              </w:rPr>
                              <w:t xml:space="preserve">According to </w:t>
                            </w:r>
                            <w:r w:rsidR="00C65A42" w:rsidRPr="000544A4">
                              <w:rPr>
                                <w:sz w:val="14"/>
                                <w:szCs w:val="14"/>
                              </w:rPr>
                              <w:t>Perry et al (201</w:t>
                            </w:r>
                            <w:r w:rsidR="009E7F9C">
                              <w:rPr>
                                <w:sz w:val="14"/>
                                <w:szCs w:val="14"/>
                              </w:rPr>
                              <w:t>4</w:t>
                            </w:r>
                            <w:r w:rsidR="00C65A42" w:rsidRPr="000544A4">
                              <w:rPr>
                                <w:sz w:val="14"/>
                                <w:szCs w:val="14"/>
                              </w:rPr>
                              <w:t xml:space="preserve">) </w:t>
                            </w:r>
                            <w:r w:rsidRPr="000544A4">
                              <w:rPr>
                                <w:sz w:val="14"/>
                                <w:szCs w:val="14"/>
                              </w:rPr>
                              <w:t xml:space="preserve">aging adults can achieve wisdom by engaging in self-management practices gained by activities, work, and leisure. Aging adults can draw up on their past experiences and skill and apply to present time. </w:t>
                            </w:r>
                            <w:r w:rsidR="00E1355B" w:rsidRPr="000544A4">
                              <w:rPr>
                                <w:sz w:val="14"/>
                                <w:szCs w:val="14"/>
                              </w:rPr>
                              <w:t xml:space="preserve"> This can be achieved by </w:t>
                            </w:r>
                            <w:r w:rsidRPr="000544A4">
                              <w:rPr>
                                <w:sz w:val="14"/>
                                <w:szCs w:val="14"/>
                              </w:rPr>
                              <w:t xml:space="preserve">Staff </w:t>
                            </w:r>
                            <w:r w:rsidR="00E1355B" w:rsidRPr="000544A4">
                              <w:rPr>
                                <w:sz w:val="14"/>
                                <w:szCs w:val="14"/>
                              </w:rPr>
                              <w:t xml:space="preserve">by </w:t>
                            </w:r>
                            <w:r w:rsidRPr="000544A4">
                              <w:rPr>
                                <w:sz w:val="14"/>
                                <w:szCs w:val="14"/>
                              </w:rPr>
                              <w:t>support</w:t>
                            </w:r>
                            <w:r w:rsidR="00E1355B" w:rsidRPr="000544A4">
                              <w:rPr>
                                <w:sz w:val="14"/>
                                <w:szCs w:val="14"/>
                              </w:rPr>
                              <w:t xml:space="preserve">ing </w:t>
                            </w:r>
                            <w:r w:rsidRPr="000544A4">
                              <w:rPr>
                                <w:sz w:val="14"/>
                                <w:szCs w:val="14"/>
                              </w:rPr>
                              <w:t>aging adults with</w:t>
                            </w:r>
                            <w:r w:rsidR="00322216" w:rsidRPr="000544A4">
                              <w:rPr>
                                <w:sz w:val="14"/>
                                <w:szCs w:val="14"/>
                              </w:rPr>
                              <w:t xml:space="preserve"> </w:t>
                            </w:r>
                            <w:r w:rsidRPr="000544A4">
                              <w:rPr>
                                <w:sz w:val="14"/>
                                <w:szCs w:val="14"/>
                              </w:rPr>
                              <w:t>activit</w:t>
                            </w:r>
                            <w:r w:rsidR="00322216" w:rsidRPr="000544A4">
                              <w:rPr>
                                <w:sz w:val="14"/>
                                <w:szCs w:val="14"/>
                              </w:rPr>
                              <w:t>ies</w:t>
                            </w:r>
                            <w:r w:rsidRPr="000544A4">
                              <w:rPr>
                                <w:sz w:val="14"/>
                                <w:szCs w:val="14"/>
                              </w:rPr>
                              <w:t xml:space="preserve"> that will encourage individuals to participate </w:t>
                            </w:r>
                            <w:r w:rsidR="00322216" w:rsidRPr="000544A4">
                              <w:rPr>
                                <w:sz w:val="14"/>
                                <w:szCs w:val="14"/>
                              </w:rPr>
                              <w:t xml:space="preserve">which will lead to happiness, fulfilment, and wisdom. An example of this may be as simple as a ball room </w:t>
                            </w:r>
                            <w:r w:rsidR="00E1355B" w:rsidRPr="000544A4">
                              <w:rPr>
                                <w:sz w:val="14"/>
                                <w:szCs w:val="14"/>
                              </w:rPr>
                              <w:t>dancing, it</w:t>
                            </w:r>
                            <w:r w:rsidR="00322216" w:rsidRPr="000544A4">
                              <w:rPr>
                                <w:sz w:val="14"/>
                                <w:szCs w:val="14"/>
                              </w:rPr>
                              <w:t xml:space="preserve"> will allow aging adults to engage with other individuals</w:t>
                            </w:r>
                            <w:r w:rsidR="00391F44" w:rsidRPr="000544A4">
                              <w:rPr>
                                <w:sz w:val="14"/>
                                <w:szCs w:val="14"/>
                              </w:rPr>
                              <w:t>, improve their physical and mental health which will lead to overall</w:t>
                            </w:r>
                            <w:r w:rsidR="00E1355B" w:rsidRPr="000544A4">
                              <w:rPr>
                                <w:sz w:val="14"/>
                                <w:szCs w:val="14"/>
                              </w:rPr>
                              <w:t xml:space="preserve"> good health</w:t>
                            </w:r>
                            <w:r w:rsidR="00391F44" w:rsidRPr="000544A4">
                              <w:rPr>
                                <w:sz w:val="14"/>
                                <w:szCs w:val="14"/>
                              </w:rPr>
                              <w:t xml:space="preserve">. </w:t>
                            </w:r>
                            <w:r w:rsidR="00E1355B" w:rsidRPr="000544A4">
                              <w:rPr>
                                <w:sz w:val="14"/>
                                <w:szCs w:val="14"/>
                              </w:rPr>
                              <w:t xml:space="preserve">The activity will allow aging adults to build a social support, it will </w:t>
                            </w:r>
                            <w:r w:rsidR="00DD4DD9">
                              <w:rPr>
                                <w:sz w:val="14"/>
                                <w:szCs w:val="14"/>
                              </w:rPr>
                              <w:t xml:space="preserve">trigger </w:t>
                            </w:r>
                            <w:r w:rsidR="00E1355B" w:rsidRPr="000544A4">
                              <w:rPr>
                                <w:sz w:val="14"/>
                                <w:szCs w:val="14"/>
                              </w:rPr>
                              <w:t xml:space="preserve">memories that </w:t>
                            </w:r>
                            <w:r w:rsidR="00586550">
                              <w:rPr>
                                <w:sz w:val="14"/>
                                <w:szCs w:val="14"/>
                              </w:rPr>
                              <w:t xml:space="preserve">once </w:t>
                            </w:r>
                            <w:r w:rsidR="00E1355B" w:rsidRPr="000544A4">
                              <w:rPr>
                                <w:sz w:val="14"/>
                                <w:szCs w:val="14"/>
                              </w:rPr>
                              <w:t>brough</w:t>
                            </w:r>
                            <w:r w:rsidR="00586550">
                              <w:rPr>
                                <w:sz w:val="14"/>
                                <w:szCs w:val="14"/>
                              </w:rPr>
                              <w:t>t</w:t>
                            </w:r>
                            <w:r w:rsidR="00E1355B" w:rsidRPr="000544A4">
                              <w:rPr>
                                <w:sz w:val="14"/>
                                <w:szCs w:val="14"/>
                              </w:rPr>
                              <w:t xml:space="preserve"> them joy and happiness.</w:t>
                            </w:r>
                            <w:r w:rsidR="00586550">
                              <w:rPr>
                                <w:sz w:val="14"/>
                                <w:szCs w:val="14"/>
                              </w:rPr>
                              <w:t xml:space="preserve"> Hence, joy and happiness will become part of their present, which in turn will lead to wisdom and fulfilment.</w:t>
                            </w:r>
                          </w:p>
                          <w:p w14:paraId="5942B563" w14:textId="033FDC65" w:rsidR="00C65A42" w:rsidRPr="000544A4" w:rsidRDefault="003B3C74">
                            <w:pPr>
                              <w:rPr>
                                <w:sz w:val="14"/>
                                <w:szCs w:val="14"/>
                              </w:rPr>
                            </w:pPr>
                            <w:r w:rsidRPr="000544A4">
                              <w:rPr>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83F21D" id="Text Box 16" o:spid="_x0000_s1034" type="#_x0000_t202" style="position:absolute;margin-left:1.15pt;margin-top:.45pt;width:465.6pt;height:110.55pt;z-index:251640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" fillcolor="#c9c9c9 [1942]" strokecolor="#ed7d31 [3205]" strokeweight=".5pt">
                <v:textbox>
                  <w:txbxContent>
                    <w:p w14:paraId="1C76C923" w14:textId="485AAA43" w:rsidR="004C1A07" w:rsidRPr="000544A4" w:rsidRDefault="000C5D77">
                      <w:pPr>
                        <w:rPr>
                          <w:sz w:val="14"/>
                          <w:szCs w:val="14"/>
                        </w:rPr>
                      </w:pPr>
                      <w:r w:rsidRPr="000544A4">
                        <w:rPr>
                          <w:sz w:val="14"/>
                          <w:szCs w:val="14"/>
                        </w:rPr>
                        <w:t xml:space="preserve">When </w:t>
                      </w:r>
                      <w:r w:rsidR="000B4BE3" w:rsidRPr="000544A4">
                        <w:rPr>
                          <w:sz w:val="14"/>
                          <w:szCs w:val="14"/>
                        </w:rPr>
                        <w:t>aging adults</w:t>
                      </w:r>
                      <w:r w:rsidRPr="000544A4">
                        <w:rPr>
                          <w:sz w:val="14"/>
                          <w:szCs w:val="14"/>
                        </w:rPr>
                        <w:t xml:space="preserve"> reach </w:t>
                      </w:r>
                      <w:r w:rsidR="000B4BE3" w:rsidRPr="000544A4">
                        <w:rPr>
                          <w:sz w:val="14"/>
                          <w:szCs w:val="14"/>
                        </w:rPr>
                        <w:t xml:space="preserve">integrity vs despair stage </w:t>
                      </w:r>
                      <w:r w:rsidRPr="000544A4">
                        <w:rPr>
                          <w:sz w:val="14"/>
                          <w:szCs w:val="14"/>
                        </w:rPr>
                        <w:t xml:space="preserve">of Erikson’s </w:t>
                      </w:r>
                      <w:r w:rsidR="000B4BE3" w:rsidRPr="000544A4">
                        <w:rPr>
                          <w:sz w:val="14"/>
                          <w:szCs w:val="14"/>
                        </w:rPr>
                        <w:t>psychosocial development, individual’s start to question their life cho</w:t>
                      </w:r>
                      <w:r w:rsidR="00696F8A" w:rsidRPr="000544A4">
                        <w:rPr>
                          <w:sz w:val="14"/>
                          <w:szCs w:val="14"/>
                        </w:rPr>
                        <w:t xml:space="preserve">ices, if they have lived a meaningful, and satisfying life. If an aging adult becomes depressed and has fallen into despair, it is important to understand and help them work through it.  Cherry (2021) stated </w:t>
                      </w:r>
                      <w:r w:rsidR="00C65A42" w:rsidRPr="000544A4">
                        <w:rPr>
                          <w:sz w:val="14"/>
                          <w:szCs w:val="14"/>
                        </w:rPr>
                        <w:t xml:space="preserve">according to Erikson individual’s do not continuously deal with integrity or despair constantly. Instead, majority of individuals have healthy balance of both. </w:t>
                      </w:r>
                    </w:p>
                    <w:p w14:paraId="4847B4E7" w14:textId="192BAE0E" w:rsidR="003B3C74" w:rsidRPr="000544A4" w:rsidRDefault="003B3C74">
                      <w:pPr>
                        <w:rPr>
                          <w:sz w:val="14"/>
                          <w:szCs w:val="14"/>
                        </w:rPr>
                      </w:pPr>
                      <w:r w:rsidRPr="000544A4">
                        <w:rPr>
                          <w:sz w:val="14"/>
                          <w:szCs w:val="14"/>
                        </w:rPr>
                        <w:t xml:space="preserve">According to </w:t>
                      </w:r>
                      <w:r w:rsidR="00C65A42" w:rsidRPr="000544A4">
                        <w:rPr>
                          <w:sz w:val="14"/>
                          <w:szCs w:val="14"/>
                        </w:rPr>
                        <w:t>Perry et al (201</w:t>
                      </w:r>
                      <w:r w:rsidR="009E7F9C">
                        <w:rPr>
                          <w:sz w:val="14"/>
                          <w:szCs w:val="14"/>
                        </w:rPr>
                        <w:t>4</w:t>
                      </w:r>
                      <w:r w:rsidR="00C65A42" w:rsidRPr="000544A4">
                        <w:rPr>
                          <w:sz w:val="14"/>
                          <w:szCs w:val="14"/>
                        </w:rPr>
                        <w:t xml:space="preserve">) </w:t>
                      </w:r>
                      <w:r w:rsidRPr="000544A4">
                        <w:rPr>
                          <w:sz w:val="14"/>
                          <w:szCs w:val="14"/>
                        </w:rPr>
                        <w:t xml:space="preserve">aging adults can achieve wisdom by engaging in self-management practices gained by activities, work, and leisure. Aging adults can draw up on their past experiences and skill and apply to present time. </w:t>
                      </w:r>
                      <w:r w:rsidR="00E1355B" w:rsidRPr="000544A4">
                        <w:rPr>
                          <w:sz w:val="14"/>
                          <w:szCs w:val="14"/>
                        </w:rPr>
                        <w:t xml:space="preserve"> This can be achieved by </w:t>
                      </w:r>
                      <w:r w:rsidRPr="000544A4">
                        <w:rPr>
                          <w:sz w:val="14"/>
                          <w:szCs w:val="14"/>
                        </w:rPr>
                        <w:t xml:space="preserve">Staff </w:t>
                      </w:r>
                      <w:r w:rsidR="00E1355B" w:rsidRPr="000544A4">
                        <w:rPr>
                          <w:sz w:val="14"/>
                          <w:szCs w:val="14"/>
                        </w:rPr>
                        <w:t xml:space="preserve">by </w:t>
                      </w:r>
                      <w:r w:rsidRPr="000544A4">
                        <w:rPr>
                          <w:sz w:val="14"/>
                          <w:szCs w:val="14"/>
                        </w:rPr>
                        <w:t>support</w:t>
                      </w:r>
                      <w:r w:rsidR="00E1355B" w:rsidRPr="000544A4">
                        <w:rPr>
                          <w:sz w:val="14"/>
                          <w:szCs w:val="14"/>
                        </w:rPr>
                        <w:t xml:space="preserve">ing </w:t>
                      </w:r>
                      <w:r w:rsidRPr="000544A4">
                        <w:rPr>
                          <w:sz w:val="14"/>
                          <w:szCs w:val="14"/>
                        </w:rPr>
                        <w:t>aging adults with</w:t>
                      </w:r>
                      <w:r w:rsidR="00322216" w:rsidRPr="000544A4">
                        <w:rPr>
                          <w:sz w:val="14"/>
                          <w:szCs w:val="14"/>
                        </w:rPr>
                        <w:t xml:space="preserve"> </w:t>
                      </w:r>
                      <w:r w:rsidRPr="000544A4">
                        <w:rPr>
                          <w:sz w:val="14"/>
                          <w:szCs w:val="14"/>
                        </w:rPr>
                        <w:t>activit</w:t>
                      </w:r>
                      <w:r w:rsidR="00322216" w:rsidRPr="000544A4">
                        <w:rPr>
                          <w:sz w:val="14"/>
                          <w:szCs w:val="14"/>
                        </w:rPr>
                        <w:t>ies</w:t>
                      </w:r>
                      <w:r w:rsidRPr="000544A4">
                        <w:rPr>
                          <w:sz w:val="14"/>
                          <w:szCs w:val="14"/>
                        </w:rPr>
                        <w:t xml:space="preserve"> that will encourage individuals to participate </w:t>
                      </w:r>
                      <w:r w:rsidR="00322216" w:rsidRPr="000544A4">
                        <w:rPr>
                          <w:sz w:val="14"/>
                          <w:szCs w:val="14"/>
                        </w:rPr>
                        <w:t xml:space="preserve">which will lead to happiness, fulfilment, and wisdom. An example of this may be as simple as a ball room </w:t>
                      </w:r>
                      <w:r w:rsidR="00E1355B" w:rsidRPr="000544A4">
                        <w:rPr>
                          <w:sz w:val="14"/>
                          <w:szCs w:val="14"/>
                        </w:rPr>
                        <w:t>dancing, it</w:t>
                      </w:r>
                      <w:r w:rsidR="00322216" w:rsidRPr="000544A4">
                        <w:rPr>
                          <w:sz w:val="14"/>
                          <w:szCs w:val="14"/>
                        </w:rPr>
                        <w:t xml:space="preserve"> will allow aging adults to engage with other individuals</w:t>
                      </w:r>
                      <w:r w:rsidR="00391F44" w:rsidRPr="000544A4">
                        <w:rPr>
                          <w:sz w:val="14"/>
                          <w:szCs w:val="14"/>
                        </w:rPr>
                        <w:t>, improve their physical and mental health which will lead to overall</w:t>
                      </w:r>
                      <w:r w:rsidR="00E1355B" w:rsidRPr="000544A4">
                        <w:rPr>
                          <w:sz w:val="14"/>
                          <w:szCs w:val="14"/>
                        </w:rPr>
                        <w:t xml:space="preserve"> good health</w:t>
                      </w:r>
                      <w:r w:rsidR="00391F44" w:rsidRPr="000544A4">
                        <w:rPr>
                          <w:sz w:val="14"/>
                          <w:szCs w:val="14"/>
                        </w:rPr>
                        <w:t xml:space="preserve">. </w:t>
                      </w:r>
                      <w:r w:rsidR="00E1355B" w:rsidRPr="000544A4">
                        <w:rPr>
                          <w:sz w:val="14"/>
                          <w:szCs w:val="14"/>
                        </w:rPr>
                        <w:t xml:space="preserve">The activity will allow aging adults to build a social support, it will </w:t>
                      </w:r>
                      <w:r w:rsidR="00DD4DD9">
                        <w:rPr>
                          <w:sz w:val="14"/>
                          <w:szCs w:val="14"/>
                        </w:rPr>
                        <w:t xml:space="preserve">trigger </w:t>
                      </w:r>
                      <w:r w:rsidR="00E1355B" w:rsidRPr="000544A4">
                        <w:rPr>
                          <w:sz w:val="14"/>
                          <w:szCs w:val="14"/>
                        </w:rPr>
                        <w:t xml:space="preserve">memories that </w:t>
                      </w:r>
                      <w:r w:rsidR="00586550">
                        <w:rPr>
                          <w:sz w:val="14"/>
                          <w:szCs w:val="14"/>
                        </w:rPr>
                        <w:t xml:space="preserve">once </w:t>
                      </w:r>
                      <w:r w:rsidR="00E1355B" w:rsidRPr="000544A4">
                        <w:rPr>
                          <w:sz w:val="14"/>
                          <w:szCs w:val="14"/>
                        </w:rPr>
                        <w:t>brough</w:t>
                      </w:r>
                      <w:r w:rsidR="00586550">
                        <w:rPr>
                          <w:sz w:val="14"/>
                          <w:szCs w:val="14"/>
                        </w:rPr>
                        <w:t>t</w:t>
                      </w:r>
                      <w:r w:rsidR="00E1355B" w:rsidRPr="000544A4">
                        <w:rPr>
                          <w:sz w:val="14"/>
                          <w:szCs w:val="14"/>
                        </w:rPr>
                        <w:t xml:space="preserve"> them joy and happiness.</w:t>
                      </w:r>
                      <w:r w:rsidR="00586550">
                        <w:rPr>
                          <w:sz w:val="14"/>
                          <w:szCs w:val="14"/>
                        </w:rPr>
                        <w:t xml:space="preserve"> Hence, joy and happiness will become part of their present, which in turn will lead to wisdom and fulfilment.</w:t>
                      </w:r>
                    </w:p>
                    <w:p w14:paraId="5942B563" w14:textId="033FDC65" w:rsidR="00C65A42" w:rsidRPr="000544A4" w:rsidRDefault="003B3C74">
                      <w:pPr>
                        <w:rPr>
                          <w:sz w:val="14"/>
                          <w:szCs w:val="14"/>
                        </w:rPr>
                      </w:pPr>
                      <w:r w:rsidRPr="000544A4">
                        <w:rPr>
                          <w:sz w:val="14"/>
                          <w:szCs w:val="14"/>
                        </w:rPr>
                        <w:t xml:space="preserve">  </w:t>
                      </w:r>
                    </w:p>
                  </w:txbxContent>
                </v:textbox>
              </v:shape>
            </w:pict>
          </mc:Fallback>
        </mc:AlternateContent>
      </w:r>
    </w:p>
    <w:p w14:paraId="4DA6369D" w14:textId="141F912A" w:rsidR="004C1A07" w:rsidRDefault="004C1A07"/>
    <w:p w14:paraId="54BEAC26" w14:textId="727D1B47" w:rsidR="004C1A07" w:rsidRDefault="004C1A07"/>
    <w:p w14:paraId="577C70D9" w14:textId="4B9E0724" w:rsidR="004C1A07" w:rsidRDefault="004C1A07"/>
    <w:p w14:paraId="598BC508" w14:textId="56851865" w:rsidR="004C1A07" w:rsidRDefault="004C1A07"/>
    <w:p w14:paraId="3021EA04" w14:textId="2E10AA17" w:rsidR="00CB47C4" w:rsidRPr="00467954" w:rsidRDefault="00A01C53" w:rsidP="00467954">
      <w:pPr>
        <w:spacing w:line="360" w:lineRule="auto"/>
        <w:rPr>
          <w:rFonts w:ascii="Arial" w:hAnsi="Arial" w:cs="Arial"/>
        </w:rPr>
      </w:pPr>
      <w:r w:rsidRPr="00467954">
        <w:rPr>
          <w:rFonts w:ascii="Arial" w:hAnsi="Arial" w:cs="Arial"/>
        </w:rPr>
        <w:lastRenderedPageBreak/>
        <w:t>Boyd</w:t>
      </w:r>
      <w:r w:rsidR="0035709A" w:rsidRPr="00467954">
        <w:rPr>
          <w:rFonts w:ascii="Arial" w:hAnsi="Arial" w:cs="Arial"/>
        </w:rPr>
        <w:t xml:space="preserve">, D. R. and Bee, H.L. (2019) </w:t>
      </w:r>
      <w:r w:rsidR="0035709A" w:rsidRPr="00467954">
        <w:rPr>
          <w:rFonts w:ascii="Arial" w:hAnsi="Arial" w:cs="Arial"/>
          <w:i/>
          <w:iCs/>
        </w:rPr>
        <w:t>Lifespan development</w:t>
      </w:r>
      <w:r w:rsidR="0035709A" w:rsidRPr="00467954">
        <w:rPr>
          <w:rFonts w:ascii="Arial" w:hAnsi="Arial" w:cs="Arial"/>
        </w:rPr>
        <w:t>. Harlow, England: Pearson.</w:t>
      </w:r>
    </w:p>
    <w:p w14:paraId="0C86E94B" w14:textId="77777777" w:rsidR="004307B7" w:rsidRPr="00467954" w:rsidRDefault="0099609D" w:rsidP="00467954">
      <w:pPr>
        <w:spacing w:line="360" w:lineRule="auto"/>
        <w:rPr>
          <w:rFonts w:ascii="Arial" w:hAnsi="Arial" w:cs="Arial"/>
        </w:rPr>
      </w:pPr>
      <w:r w:rsidRPr="00467954">
        <w:rPr>
          <w:rFonts w:ascii="Arial" w:hAnsi="Arial" w:cs="Arial"/>
        </w:rPr>
        <w:t xml:space="preserve">The source is about </w:t>
      </w:r>
      <w:r w:rsidR="00663071" w:rsidRPr="00467954">
        <w:rPr>
          <w:rFonts w:ascii="Arial" w:hAnsi="Arial" w:cs="Arial"/>
        </w:rPr>
        <w:t xml:space="preserve">theories of development, it talks about various psychologist and their contribution to developmental theories. From Freud’s Psychosexual theory, and Erikson’s Psychosocial stages of development. </w:t>
      </w:r>
    </w:p>
    <w:p w14:paraId="5059F5FE" w14:textId="469E45B4" w:rsidR="0099609D" w:rsidRPr="00467954" w:rsidRDefault="00663071" w:rsidP="00467954">
      <w:pPr>
        <w:spacing w:line="360" w:lineRule="auto"/>
        <w:rPr>
          <w:rFonts w:ascii="Arial" w:hAnsi="Arial" w:cs="Arial"/>
        </w:rPr>
      </w:pPr>
      <w:r w:rsidRPr="00467954">
        <w:rPr>
          <w:rFonts w:ascii="Arial" w:hAnsi="Arial" w:cs="Arial"/>
        </w:rPr>
        <w:t xml:space="preserve">I believe this source is credible and reliable because </w:t>
      </w:r>
      <w:r w:rsidR="00581E38" w:rsidRPr="00467954">
        <w:rPr>
          <w:rFonts w:ascii="Arial" w:hAnsi="Arial" w:cs="Arial"/>
        </w:rPr>
        <w:t xml:space="preserve">it is published by a well-known publisher and has been certified by the Patents Act 1988. </w:t>
      </w:r>
      <w:r w:rsidR="00FE66E4" w:rsidRPr="00467954">
        <w:rPr>
          <w:rFonts w:ascii="Arial" w:hAnsi="Arial" w:cs="Arial"/>
        </w:rPr>
        <w:t>Also,</w:t>
      </w:r>
      <w:r w:rsidR="0025653B" w:rsidRPr="00467954">
        <w:rPr>
          <w:rFonts w:ascii="Arial" w:hAnsi="Arial" w:cs="Arial"/>
        </w:rPr>
        <w:t xml:space="preserve"> it was described as essential reading from my lecturer.</w:t>
      </w:r>
    </w:p>
    <w:p w14:paraId="3C95A797" w14:textId="1DEE9B90" w:rsidR="00581E38" w:rsidRPr="00467954" w:rsidRDefault="00581E38" w:rsidP="00467954">
      <w:pPr>
        <w:spacing w:line="360" w:lineRule="auto"/>
        <w:rPr>
          <w:rFonts w:ascii="Arial" w:hAnsi="Arial" w:cs="Arial"/>
        </w:rPr>
      </w:pPr>
      <w:r w:rsidRPr="00467954">
        <w:rPr>
          <w:rFonts w:ascii="Arial" w:hAnsi="Arial" w:cs="Arial"/>
        </w:rPr>
        <w:t>This source helped me incredibly as it gave me a clear breakdown of Psychoanalytic theory, the information regarding Erikson was clear and concise. I used this source to cross reference other information I found regarding Erikson’s Psychosocial stages of development.</w:t>
      </w:r>
    </w:p>
    <w:p w14:paraId="429C0C7A" w14:textId="3C836D8B" w:rsidR="0035709A" w:rsidRPr="00467954" w:rsidRDefault="00776384" w:rsidP="00467954">
      <w:pPr>
        <w:spacing w:line="360" w:lineRule="auto"/>
        <w:rPr>
          <w:rFonts w:ascii="Arial" w:hAnsi="Arial" w:cs="Arial"/>
        </w:rPr>
      </w:pPr>
      <w:r w:rsidRPr="00467954">
        <w:rPr>
          <w:rFonts w:ascii="Arial" w:hAnsi="Arial" w:cs="Arial"/>
        </w:rPr>
        <w:t xml:space="preserve">Cherry, K. (2021) </w:t>
      </w:r>
      <w:r w:rsidRPr="00467954">
        <w:rPr>
          <w:rFonts w:ascii="Arial" w:hAnsi="Arial" w:cs="Arial"/>
          <w:i/>
          <w:iCs/>
        </w:rPr>
        <w:t xml:space="preserve">Integrity vs. Despair in Psychosocial Development. </w:t>
      </w:r>
      <w:r w:rsidRPr="00467954">
        <w:rPr>
          <w:rFonts w:ascii="Arial" w:hAnsi="Arial" w:cs="Arial"/>
        </w:rPr>
        <w:t>Available at:</w:t>
      </w:r>
    </w:p>
    <w:p w14:paraId="3B4E52E2" w14:textId="172DF110" w:rsidR="00776384" w:rsidRPr="00467954" w:rsidRDefault="00F12E26" w:rsidP="00467954">
      <w:pPr>
        <w:spacing w:line="360" w:lineRule="auto"/>
        <w:rPr>
          <w:rFonts w:ascii="Arial" w:hAnsi="Arial" w:cs="Arial"/>
        </w:rPr>
      </w:pPr>
      <w:hyperlink r:id="rId6" w:history="1">
        <w:r w:rsidR="00776384" w:rsidRPr="00467954">
          <w:rPr>
            <w:rStyle w:val="Hyperlink"/>
            <w:rFonts w:ascii="Arial" w:hAnsi="Arial" w:cs="Arial"/>
          </w:rPr>
          <w:t>https://www.verywellmind.com/integrity-versus-despair-2795738</w:t>
        </w:r>
      </w:hyperlink>
    </w:p>
    <w:p w14:paraId="152B6567" w14:textId="5066C75C" w:rsidR="00776384" w:rsidRPr="00467954" w:rsidRDefault="00776384" w:rsidP="00467954">
      <w:pPr>
        <w:spacing w:line="360" w:lineRule="auto"/>
        <w:rPr>
          <w:rFonts w:ascii="Arial" w:hAnsi="Arial" w:cs="Arial"/>
        </w:rPr>
      </w:pPr>
      <w:r w:rsidRPr="00467954">
        <w:rPr>
          <w:rFonts w:ascii="Arial" w:hAnsi="Arial" w:cs="Arial"/>
        </w:rPr>
        <w:t>(Accessed on: 11</w:t>
      </w:r>
      <w:r w:rsidRPr="00467954">
        <w:rPr>
          <w:rFonts w:ascii="Arial" w:hAnsi="Arial" w:cs="Arial"/>
          <w:vertAlign w:val="superscript"/>
        </w:rPr>
        <w:t>th</w:t>
      </w:r>
      <w:r w:rsidRPr="00467954">
        <w:rPr>
          <w:rFonts w:ascii="Arial" w:hAnsi="Arial" w:cs="Arial"/>
        </w:rPr>
        <w:t xml:space="preserve"> June 2021).</w:t>
      </w:r>
    </w:p>
    <w:p w14:paraId="11FAE4C0" w14:textId="4E707542" w:rsidR="00075976" w:rsidRPr="00467954" w:rsidRDefault="00075976" w:rsidP="00467954">
      <w:pPr>
        <w:spacing w:line="360" w:lineRule="auto"/>
        <w:rPr>
          <w:rFonts w:ascii="Arial" w:hAnsi="Arial" w:cs="Arial"/>
        </w:rPr>
      </w:pPr>
      <w:r w:rsidRPr="00467954">
        <w:rPr>
          <w:rFonts w:ascii="Arial" w:hAnsi="Arial" w:cs="Arial"/>
        </w:rPr>
        <w:t xml:space="preserve">This source gave a breakdown of Erikson’s integrity vs despair stage, it went into details on the benefit of integrity, the </w:t>
      </w:r>
      <w:r w:rsidR="00DE78A3" w:rsidRPr="00467954">
        <w:rPr>
          <w:rFonts w:ascii="Arial" w:hAnsi="Arial" w:cs="Arial"/>
        </w:rPr>
        <w:t>causes,</w:t>
      </w:r>
      <w:r w:rsidRPr="00467954">
        <w:rPr>
          <w:rFonts w:ascii="Arial" w:hAnsi="Arial" w:cs="Arial"/>
        </w:rPr>
        <w:t xml:space="preserve"> and consequences of despair, and how to improve integrity.</w:t>
      </w:r>
    </w:p>
    <w:p w14:paraId="4145D423" w14:textId="73ECC181" w:rsidR="00075976" w:rsidRPr="00467954" w:rsidRDefault="00075976" w:rsidP="00467954">
      <w:pPr>
        <w:spacing w:line="360" w:lineRule="auto"/>
        <w:rPr>
          <w:rFonts w:ascii="Arial" w:hAnsi="Arial" w:cs="Arial"/>
        </w:rPr>
      </w:pPr>
      <w:r w:rsidRPr="00467954">
        <w:rPr>
          <w:rFonts w:ascii="Arial" w:hAnsi="Arial" w:cs="Arial"/>
        </w:rPr>
        <w:t xml:space="preserve">I found this source credible because it drew up on other literature I came across and it addressed some key facts I learnt in my class lecture. </w:t>
      </w:r>
    </w:p>
    <w:p w14:paraId="5CC874FD" w14:textId="25447C43" w:rsidR="00075976" w:rsidRPr="00467954" w:rsidRDefault="00DE78A3" w:rsidP="00467954">
      <w:pPr>
        <w:spacing w:line="360" w:lineRule="auto"/>
        <w:rPr>
          <w:rFonts w:ascii="Arial" w:hAnsi="Arial" w:cs="Arial"/>
        </w:rPr>
      </w:pPr>
      <w:r w:rsidRPr="00467954">
        <w:rPr>
          <w:rFonts w:ascii="Arial" w:hAnsi="Arial" w:cs="Arial"/>
        </w:rPr>
        <w:t xml:space="preserve">This source helped me with the last section of my poster as I needed to </w:t>
      </w:r>
      <w:r w:rsidR="00022C60" w:rsidRPr="00467954">
        <w:rPr>
          <w:rFonts w:ascii="Arial" w:hAnsi="Arial" w:cs="Arial"/>
        </w:rPr>
        <w:t>clearly understand</w:t>
      </w:r>
      <w:r w:rsidRPr="00467954">
        <w:rPr>
          <w:rFonts w:ascii="Arial" w:hAnsi="Arial" w:cs="Arial"/>
        </w:rPr>
        <w:t xml:space="preserve"> Erikson’s Stage 8 of psychosocial development.</w:t>
      </w:r>
    </w:p>
    <w:p w14:paraId="037D01A2" w14:textId="77777777" w:rsidR="00075976" w:rsidRPr="00467954" w:rsidRDefault="00075976" w:rsidP="00467954">
      <w:pPr>
        <w:spacing w:line="360" w:lineRule="auto"/>
        <w:rPr>
          <w:rFonts w:ascii="Arial" w:hAnsi="Arial" w:cs="Arial"/>
        </w:rPr>
      </w:pPr>
    </w:p>
    <w:p w14:paraId="4D9E2EE2" w14:textId="0D9835A5" w:rsidR="00776384" w:rsidRPr="00467954" w:rsidRDefault="00776384" w:rsidP="00467954">
      <w:pPr>
        <w:spacing w:line="360" w:lineRule="auto"/>
        <w:rPr>
          <w:rFonts w:ascii="Arial" w:hAnsi="Arial" w:cs="Arial"/>
        </w:rPr>
      </w:pPr>
      <w:proofErr w:type="spellStart"/>
      <w:r w:rsidRPr="00467954">
        <w:rPr>
          <w:rFonts w:ascii="Arial" w:hAnsi="Arial" w:cs="Arial"/>
        </w:rPr>
        <w:t>Halpenny</w:t>
      </w:r>
      <w:proofErr w:type="spellEnd"/>
      <w:r w:rsidRPr="00467954">
        <w:rPr>
          <w:rFonts w:ascii="Arial" w:hAnsi="Arial" w:cs="Arial"/>
        </w:rPr>
        <w:t xml:space="preserve">, A.M. and Pettersen, J. (2013) </w:t>
      </w:r>
      <w:r w:rsidRPr="00467954">
        <w:rPr>
          <w:rFonts w:ascii="Arial" w:hAnsi="Arial" w:cs="Arial"/>
          <w:i/>
          <w:iCs/>
        </w:rPr>
        <w:t xml:space="preserve">Introducing Piaget: A guide for practitioners and students in early years education. </w:t>
      </w:r>
      <w:r w:rsidRPr="00467954">
        <w:rPr>
          <w:rFonts w:ascii="Arial" w:hAnsi="Arial" w:cs="Arial"/>
        </w:rPr>
        <w:t>Hoboken: Taylor and Francis.</w:t>
      </w:r>
    </w:p>
    <w:p w14:paraId="234EAB6C" w14:textId="6CF2FEB0" w:rsidR="00022C60" w:rsidRPr="00467954" w:rsidRDefault="00022C60" w:rsidP="00467954">
      <w:pPr>
        <w:spacing w:line="360" w:lineRule="auto"/>
        <w:rPr>
          <w:rFonts w:ascii="Arial" w:hAnsi="Arial" w:cs="Arial"/>
        </w:rPr>
      </w:pPr>
      <w:r w:rsidRPr="00467954">
        <w:rPr>
          <w:rFonts w:ascii="Arial" w:hAnsi="Arial" w:cs="Arial"/>
        </w:rPr>
        <w:t xml:space="preserve">This source was an introduction to Piaget’s </w:t>
      </w:r>
      <w:r w:rsidR="00D0749D" w:rsidRPr="00467954">
        <w:rPr>
          <w:rFonts w:ascii="Arial" w:hAnsi="Arial" w:cs="Arial"/>
        </w:rPr>
        <w:t>theory of cognitive development, the book captures Piaget’s key concepts and principles of children’s thinking.  This book is a great source for understanding cognitive development</w:t>
      </w:r>
      <w:r w:rsidR="009B343D" w:rsidRPr="00467954">
        <w:rPr>
          <w:rFonts w:ascii="Arial" w:hAnsi="Arial" w:cs="Arial"/>
        </w:rPr>
        <w:t xml:space="preserve">. It gives a in depth breakdown of Piaget’s </w:t>
      </w:r>
      <w:r w:rsidR="00112AB4">
        <w:rPr>
          <w:rFonts w:ascii="Arial" w:hAnsi="Arial" w:cs="Arial"/>
        </w:rPr>
        <w:t>f</w:t>
      </w:r>
      <w:r w:rsidR="009B343D" w:rsidRPr="00467954">
        <w:rPr>
          <w:rFonts w:ascii="Arial" w:hAnsi="Arial" w:cs="Arial"/>
        </w:rPr>
        <w:t>our stages of cognitive development.</w:t>
      </w:r>
    </w:p>
    <w:p w14:paraId="71B2FF8D" w14:textId="17A81BCB" w:rsidR="009B343D" w:rsidRPr="00467954" w:rsidRDefault="009B343D" w:rsidP="00467954">
      <w:pPr>
        <w:spacing w:line="360" w:lineRule="auto"/>
        <w:rPr>
          <w:rFonts w:ascii="Arial" w:hAnsi="Arial" w:cs="Arial"/>
        </w:rPr>
      </w:pPr>
      <w:r w:rsidRPr="00467954">
        <w:rPr>
          <w:rFonts w:ascii="Arial" w:hAnsi="Arial" w:cs="Arial"/>
        </w:rPr>
        <w:t>I found this source credible and reliable because it was published by a recognised publisher</w:t>
      </w:r>
      <w:r w:rsidR="0025653B" w:rsidRPr="00467954">
        <w:rPr>
          <w:rFonts w:ascii="Arial" w:hAnsi="Arial" w:cs="Arial"/>
        </w:rPr>
        <w:t>, a further reading referred by my lecturer. Furthermore, the content was well cited and referenced throughout the book.</w:t>
      </w:r>
    </w:p>
    <w:p w14:paraId="273EF81D" w14:textId="6DA64EE6" w:rsidR="0025653B" w:rsidRPr="00467954" w:rsidRDefault="0025653B" w:rsidP="00467954">
      <w:pPr>
        <w:spacing w:line="360" w:lineRule="auto"/>
        <w:rPr>
          <w:rFonts w:ascii="Arial" w:hAnsi="Arial" w:cs="Arial"/>
        </w:rPr>
      </w:pPr>
      <w:r w:rsidRPr="00467954">
        <w:rPr>
          <w:rFonts w:ascii="Arial" w:hAnsi="Arial" w:cs="Arial"/>
        </w:rPr>
        <w:lastRenderedPageBreak/>
        <w:t xml:space="preserve">This source was invaluable to me because it gave me the information I needed for my poster, there was substantial amount of content I wanted to use, </w:t>
      </w:r>
      <w:r w:rsidR="007A3194" w:rsidRPr="00467954">
        <w:rPr>
          <w:rFonts w:ascii="Arial" w:hAnsi="Arial" w:cs="Arial"/>
        </w:rPr>
        <w:t>however could</w:t>
      </w:r>
      <w:r w:rsidR="00112AB4">
        <w:rPr>
          <w:rFonts w:ascii="Arial" w:hAnsi="Arial" w:cs="Arial"/>
        </w:rPr>
        <w:t xml:space="preserve"> </w:t>
      </w:r>
      <w:proofErr w:type="gramStart"/>
      <w:r w:rsidR="00112AB4">
        <w:rPr>
          <w:rFonts w:ascii="Arial" w:hAnsi="Arial" w:cs="Arial"/>
        </w:rPr>
        <w:t>not</w:t>
      </w:r>
      <w:proofErr w:type="gramEnd"/>
      <w:r w:rsidR="00112AB4">
        <w:rPr>
          <w:rFonts w:ascii="Arial" w:hAnsi="Arial" w:cs="Arial"/>
        </w:rPr>
        <w:t xml:space="preserve"> </w:t>
      </w:r>
      <w:r w:rsidRPr="00467954">
        <w:rPr>
          <w:rFonts w:ascii="Arial" w:hAnsi="Arial" w:cs="Arial"/>
        </w:rPr>
        <w:t xml:space="preserve">due to </w:t>
      </w:r>
      <w:r w:rsidR="007A3194" w:rsidRPr="00467954">
        <w:rPr>
          <w:rFonts w:ascii="Arial" w:hAnsi="Arial" w:cs="Arial"/>
        </w:rPr>
        <w:t xml:space="preserve">lack of </w:t>
      </w:r>
      <w:r w:rsidRPr="00467954">
        <w:rPr>
          <w:rFonts w:ascii="Arial" w:hAnsi="Arial" w:cs="Arial"/>
        </w:rPr>
        <w:t>space</w:t>
      </w:r>
      <w:r w:rsidR="007A3194" w:rsidRPr="00467954">
        <w:rPr>
          <w:rFonts w:ascii="Arial" w:hAnsi="Arial" w:cs="Arial"/>
        </w:rPr>
        <w:t xml:space="preserve"> on the poster. For example, I would have liked to include how Piaget’s cognitive development has contributed substantially to our thinking of child development in </w:t>
      </w:r>
      <w:r w:rsidR="007859B5" w:rsidRPr="00467954">
        <w:rPr>
          <w:rFonts w:ascii="Arial" w:hAnsi="Arial" w:cs="Arial"/>
        </w:rPr>
        <w:t>t</w:t>
      </w:r>
      <w:r w:rsidR="007A3194" w:rsidRPr="00467954">
        <w:rPr>
          <w:rFonts w:ascii="Arial" w:hAnsi="Arial" w:cs="Arial"/>
        </w:rPr>
        <w:t>he early years.</w:t>
      </w:r>
      <w:r w:rsidR="007859B5" w:rsidRPr="00467954">
        <w:rPr>
          <w:rFonts w:ascii="Arial" w:hAnsi="Arial" w:cs="Arial"/>
        </w:rPr>
        <w:t xml:space="preserve"> </w:t>
      </w:r>
      <w:r w:rsidR="005231A9" w:rsidRPr="00467954">
        <w:rPr>
          <w:rFonts w:ascii="Arial" w:hAnsi="Arial" w:cs="Arial"/>
        </w:rPr>
        <w:t>Also,</w:t>
      </w:r>
      <w:r w:rsidR="007859B5" w:rsidRPr="00467954">
        <w:rPr>
          <w:rFonts w:ascii="Arial" w:hAnsi="Arial" w:cs="Arial"/>
        </w:rPr>
        <w:t xml:space="preserve"> decades later </w:t>
      </w:r>
      <w:r w:rsidR="00112AB4">
        <w:rPr>
          <w:rFonts w:ascii="Arial" w:hAnsi="Arial" w:cs="Arial"/>
        </w:rPr>
        <w:t xml:space="preserve">how </w:t>
      </w:r>
      <w:r w:rsidR="007859B5" w:rsidRPr="00467954">
        <w:rPr>
          <w:rFonts w:ascii="Arial" w:hAnsi="Arial" w:cs="Arial"/>
        </w:rPr>
        <w:t xml:space="preserve">Piaget’s theory still influence educational practices. Evidently, this source states that practitioners in the USA find Piaget’s theory the most influential to their approach. </w:t>
      </w:r>
    </w:p>
    <w:p w14:paraId="3860237E" w14:textId="77777777" w:rsidR="00731FE1" w:rsidRPr="00467954" w:rsidRDefault="00731FE1" w:rsidP="00467954">
      <w:pPr>
        <w:spacing w:line="360" w:lineRule="auto"/>
        <w:rPr>
          <w:rFonts w:ascii="Arial" w:hAnsi="Arial" w:cs="Arial"/>
        </w:rPr>
      </w:pPr>
      <w:r w:rsidRPr="00467954">
        <w:rPr>
          <w:rFonts w:ascii="Arial" w:hAnsi="Arial" w:cs="Arial"/>
        </w:rPr>
        <w:t xml:space="preserve">Hossain, M. (2017) ‘Psychoanalytic Theory used in English Literature: </w:t>
      </w:r>
      <w:proofErr w:type="gramStart"/>
      <w:r w:rsidRPr="00467954">
        <w:rPr>
          <w:rFonts w:ascii="Arial" w:hAnsi="Arial" w:cs="Arial"/>
        </w:rPr>
        <w:t>A Descriptive</w:t>
      </w:r>
      <w:proofErr w:type="gramEnd"/>
    </w:p>
    <w:p w14:paraId="774352C5" w14:textId="77777777" w:rsidR="00731FE1" w:rsidRPr="00467954" w:rsidRDefault="00731FE1" w:rsidP="00467954">
      <w:pPr>
        <w:spacing w:line="360" w:lineRule="auto"/>
        <w:rPr>
          <w:rFonts w:ascii="Arial" w:hAnsi="Arial" w:cs="Arial"/>
          <w:i/>
          <w:iCs/>
        </w:rPr>
      </w:pPr>
      <w:r w:rsidRPr="00467954">
        <w:rPr>
          <w:rFonts w:ascii="Arial" w:hAnsi="Arial" w:cs="Arial"/>
        </w:rPr>
        <w:t xml:space="preserve">Study’, </w:t>
      </w:r>
      <w:r w:rsidRPr="00467954">
        <w:rPr>
          <w:rFonts w:ascii="Arial" w:hAnsi="Arial" w:cs="Arial"/>
          <w:i/>
          <w:iCs/>
        </w:rPr>
        <w:t>Global Journal of HUMAN-SOCIAL SCIENCE: G</w:t>
      </w:r>
    </w:p>
    <w:p w14:paraId="64B1B2ED" w14:textId="4E1A35CC" w:rsidR="00776384" w:rsidRPr="00467954" w:rsidRDefault="00731FE1" w:rsidP="00467954">
      <w:pPr>
        <w:spacing w:line="360" w:lineRule="auto"/>
        <w:rPr>
          <w:rFonts w:ascii="Arial" w:hAnsi="Arial" w:cs="Arial"/>
        </w:rPr>
      </w:pPr>
      <w:r w:rsidRPr="00467954">
        <w:rPr>
          <w:rFonts w:ascii="Arial" w:hAnsi="Arial" w:cs="Arial"/>
          <w:i/>
          <w:iCs/>
        </w:rPr>
        <w:t xml:space="preserve">Linguistics &amp; Education, </w:t>
      </w:r>
      <w:r w:rsidRPr="00467954">
        <w:rPr>
          <w:rFonts w:ascii="Arial" w:hAnsi="Arial" w:cs="Arial"/>
        </w:rPr>
        <w:t>17(1), pp. 1.</w:t>
      </w:r>
    </w:p>
    <w:p w14:paraId="5E8EB94F" w14:textId="5AB215D1" w:rsidR="00731FE1" w:rsidRPr="00467954" w:rsidRDefault="00731FE1" w:rsidP="00467954">
      <w:pPr>
        <w:spacing w:line="360" w:lineRule="auto"/>
        <w:rPr>
          <w:rFonts w:ascii="Arial" w:hAnsi="Arial" w:cs="Arial"/>
        </w:rPr>
      </w:pPr>
      <w:r w:rsidRPr="00467954">
        <w:rPr>
          <w:rFonts w:ascii="Arial" w:hAnsi="Arial" w:cs="Arial"/>
        </w:rPr>
        <w:t>(Accessed on: 11</w:t>
      </w:r>
      <w:r w:rsidRPr="00467954">
        <w:rPr>
          <w:rFonts w:ascii="Arial" w:hAnsi="Arial" w:cs="Arial"/>
          <w:vertAlign w:val="superscript"/>
        </w:rPr>
        <w:t>th</w:t>
      </w:r>
      <w:r w:rsidRPr="00467954">
        <w:rPr>
          <w:rFonts w:ascii="Arial" w:hAnsi="Arial" w:cs="Arial"/>
        </w:rPr>
        <w:t xml:space="preserve"> June 2021).</w:t>
      </w:r>
    </w:p>
    <w:p w14:paraId="7CFBCDBC" w14:textId="414176CC" w:rsidR="00731FE1" w:rsidRPr="00467954" w:rsidRDefault="00F12E26" w:rsidP="00467954">
      <w:pPr>
        <w:spacing w:line="360" w:lineRule="auto"/>
        <w:rPr>
          <w:rFonts w:ascii="Arial" w:hAnsi="Arial" w:cs="Arial"/>
        </w:rPr>
      </w:pPr>
      <w:hyperlink r:id="rId7" w:history="1">
        <w:r w:rsidR="00731FE1" w:rsidRPr="00467954">
          <w:rPr>
            <w:rStyle w:val="Hyperlink"/>
            <w:rFonts w:ascii="Arial" w:hAnsi="Arial" w:cs="Arial"/>
          </w:rPr>
          <w:t>https://1filedownload.com/wp-content/uploads/2019/12/1970-1-1974-1-10-20170524.pdf</w:t>
        </w:r>
      </w:hyperlink>
    </w:p>
    <w:p w14:paraId="4386F667" w14:textId="33D650D1" w:rsidR="00731FE1" w:rsidRPr="00467954" w:rsidRDefault="007859B5" w:rsidP="00467954">
      <w:pPr>
        <w:spacing w:line="360" w:lineRule="auto"/>
        <w:rPr>
          <w:rFonts w:ascii="Arial" w:hAnsi="Arial" w:cs="Arial"/>
        </w:rPr>
      </w:pPr>
      <w:r w:rsidRPr="00467954">
        <w:rPr>
          <w:rFonts w:ascii="Arial" w:hAnsi="Arial" w:cs="Arial"/>
        </w:rPr>
        <w:t xml:space="preserve">This source is a descriptive study on Psychoanalytic Theory, it talks about how </w:t>
      </w:r>
      <w:r w:rsidR="005231A9" w:rsidRPr="00467954">
        <w:rPr>
          <w:rFonts w:ascii="Arial" w:hAnsi="Arial" w:cs="Arial"/>
        </w:rPr>
        <w:t>p</w:t>
      </w:r>
      <w:r w:rsidRPr="00467954">
        <w:rPr>
          <w:rFonts w:ascii="Arial" w:hAnsi="Arial" w:cs="Arial"/>
        </w:rPr>
        <w:t xml:space="preserve">sychoanalysis </w:t>
      </w:r>
      <w:r w:rsidR="00AB423B" w:rsidRPr="00467954">
        <w:rPr>
          <w:rFonts w:ascii="Arial" w:hAnsi="Arial" w:cs="Arial"/>
        </w:rPr>
        <w:t xml:space="preserve">is a modern theory in English literature. It talks about how literary criticism is constant to literature and psychoanalysis. </w:t>
      </w:r>
    </w:p>
    <w:p w14:paraId="64273C69" w14:textId="3AFD2C99" w:rsidR="00AB423B" w:rsidRPr="00467954" w:rsidRDefault="00DD47B1" w:rsidP="00467954">
      <w:pPr>
        <w:spacing w:line="360" w:lineRule="auto"/>
        <w:rPr>
          <w:rFonts w:ascii="Arial" w:hAnsi="Arial" w:cs="Arial"/>
        </w:rPr>
      </w:pPr>
      <w:r w:rsidRPr="00467954">
        <w:rPr>
          <w:rFonts w:ascii="Arial" w:hAnsi="Arial" w:cs="Arial"/>
        </w:rPr>
        <w:t>I found this source to be credible and somewhat reliable because it is from a Journal, and I cross referenced some content with other literature. I found the content to be formative because it does talk about novels and how the literature relates to psychoanalysis however, I found it hard to keep up with the contents.</w:t>
      </w:r>
    </w:p>
    <w:p w14:paraId="1DA4C645" w14:textId="7F656F74" w:rsidR="00DD47B1" w:rsidRPr="00467954" w:rsidRDefault="00DD47B1" w:rsidP="00467954">
      <w:pPr>
        <w:spacing w:line="360" w:lineRule="auto"/>
        <w:rPr>
          <w:rFonts w:ascii="Arial" w:hAnsi="Arial" w:cs="Arial"/>
        </w:rPr>
      </w:pPr>
      <w:r w:rsidRPr="00467954">
        <w:rPr>
          <w:rFonts w:ascii="Arial" w:hAnsi="Arial" w:cs="Arial"/>
        </w:rPr>
        <w:t xml:space="preserve">This source helped me to a certain extent with my poster, it gave me a basic understanding of </w:t>
      </w:r>
      <w:r w:rsidR="005231A9" w:rsidRPr="00467954">
        <w:rPr>
          <w:rFonts w:ascii="Arial" w:hAnsi="Arial" w:cs="Arial"/>
        </w:rPr>
        <w:t>psychoanalytic theory which I used for my introduction.</w:t>
      </w:r>
    </w:p>
    <w:p w14:paraId="2AD49415" w14:textId="77501754" w:rsidR="00731FE1" w:rsidRPr="00467954" w:rsidRDefault="006F2E1A" w:rsidP="00467954">
      <w:pPr>
        <w:spacing w:line="360" w:lineRule="auto"/>
        <w:rPr>
          <w:rFonts w:ascii="Arial" w:hAnsi="Arial" w:cs="Arial"/>
          <w:i/>
          <w:iCs/>
        </w:rPr>
      </w:pPr>
      <w:proofErr w:type="spellStart"/>
      <w:r w:rsidRPr="00467954">
        <w:rPr>
          <w:rFonts w:ascii="Arial" w:hAnsi="Arial" w:cs="Arial"/>
        </w:rPr>
        <w:t>Kandola</w:t>
      </w:r>
      <w:proofErr w:type="spellEnd"/>
      <w:r w:rsidRPr="00467954">
        <w:rPr>
          <w:rFonts w:ascii="Arial" w:hAnsi="Arial" w:cs="Arial"/>
        </w:rPr>
        <w:t xml:space="preserve">, A. (2019) </w:t>
      </w:r>
      <w:r w:rsidRPr="00467954">
        <w:rPr>
          <w:rFonts w:ascii="Arial" w:hAnsi="Arial" w:cs="Arial"/>
          <w:i/>
          <w:iCs/>
        </w:rPr>
        <w:t>What to know about Piaget's stages of cognitive development</w:t>
      </w:r>
      <w:r w:rsidR="00FB3DC5" w:rsidRPr="00467954">
        <w:rPr>
          <w:rFonts w:ascii="Arial" w:hAnsi="Arial" w:cs="Arial"/>
          <w:i/>
          <w:iCs/>
        </w:rPr>
        <w:t xml:space="preserve">. </w:t>
      </w:r>
      <w:r w:rsidR="00FB3DC5" w:rsidRPr="00467954">
        <w:rPr>
          <w:rFonts w:ascii="Arial" w:hAnsi="Arial" w:cs="Arial"/>
        </w:rPr>
        <w:t>Available at:</w:t>
      </w:r>
    </w:p>
    <w:p w14:paraId="7E514395" w14:textId="6C028274" w:rsidR="00FB3DC5" w:rsidRPr="00467954" w:rsidRDefault="00F12E26" w:rsidP="00467954">
      <w:pPr>
        <w:spacing w:line="360" w:lineRule="auto"/>
        <w:rPr>
          <w:rFonts w:ascii="Arial" w:hAnsi="Arial" w:cs="Arial"/>
        </w:rPr>
      </w:pPr>
      <w:hyperlink r:id="rId8" w:history="1">
        <w:r w:rsidR="00FB3DC5" w:rsidRPr="00467954">
          <w:rPr>
            <w:rStyle w:val="Hyperlink"/>
            <w:rFonts w:ascii="Arial" w:hAnsi="Arial" w:cs="Arial"/>
          </w:rPr>
          <w:t>https://www.medicalnewstoday.com/articles/325030</w:t>
        </w:r>
      </w:hyperlink>
    </w:p>
    <w:p w14:paraId="0C7C507A" w14:textId="56FF88EA" w:rsidR="00FB3DC5" w:rsidRPr="00467954" w:rsidRDefault="00FB3DC5" w:rsidP="00467954">
      <w:pPr>
        <w:spacing w:line="360" w:lineRule="auto"/>
        <w:rPr>
          <w:rFonts w:ascii="Arial" w:hAnsi="Arial" w:cs="Arial"/>
        </w:rPr>
      </w:pPr>
      <w:r w:rsidRPr="00467954">
        <w:rPr>
          <w:rFonts w:ascii="Arial" w:hAnsi="Arial" w:cs="Arial"/>
        </w:rPr>
        <w:t>(Accessed on: 08</w:t>
      </w:r>
      <w:r w:rsidRPr="00467954">
        <w:rPr>
          <w:rFonts w:ascii="Arial" w:hAnsi="Arial" w:cs="Arial"/>
          <w:vertAlign w:val="superscript"/>
        </w:rPr>
        <w:t>th</w:t>
      </w:r>
      <w:r w:rsidRPr="00467954">
        <w:rPr>
          <w:rFonts w:ascii="Arial" w:hAnsi="Arial" w:cs="Arial"/>
        </w:rPr>
        <w:t xml:space="preserve"> June 2021).</w:t>
      </w:r>
    </w:p>
    <w:p w14:paraId="24346C53" w14:textId="70A338E0" w:rsidR="002C15A7" w:rsidRPr="00467954" w:rsidRDefault="002C15A7" w:rsidP="00467954">
      <w:pPr>
        <w:spacing w:line="360" w:lineRule="auto"/>
        <w:rPr>
          <w:rFonts w:ascii="Arial" w:hAnsi="Arial" w:cs="Arial"/>
        </w:rPr>
      </w:pPr>
      <w:proofErr w:type="spellStart"/>
      <w:r w:rsidRPr="00467954">
        <w:rPr>
          <w:rFonts w:ascii="Arial" w:hAnsi="Arial" w:cs="Arial"/>
        </w:rPr>
        <w:t>Kandola’s</w:t>
      </w:r>
      <w:proofErr w:type="spellEnd"/>
      <w:r w:rsidRPr="00467954">
        <w:rPr>
          <w:rFonts w:ascii="Arial" w:hAnsi="Arial" w:cs="Arial"/>
        </w:rPr>
        <w:t xml:space="preserve"> article talks about Piaget</w:t>
      </w:r>
      <w:r w:rsidR="00112AB4">
        <w:rPr>
          <w:rFonts w:ascii="Arial" w:hAnsi="Arial" w:cs="Arial"/>
        </w:rPr>
        <w:t>’</w:t>
      </w:r>
      <w:r w:rsidRPr="00467954">
        <w:rPr>
          <w:rFonts w:ascii="Arial" w:hAnsi="Arial" w:cs="Arial"/>
        </w:rPr>
        <w:t xml:space="preserve">s stages of cognitive development, he speaks about it in depth and gives a clear breakdown of the stages, he </w:t>
      </w:r>
      <w:r w:rsidR="00D475B4" w:rsidRPr="00467954">
        <w:rPr>
          <w:rFonts w:ascii="Arial" w:hAnsi="Arial" w:cs="Arial"/>
        </w:rPr>
        <w:t>talks about</w:t>
      </w:r>
      <w:r w:rsidRPr="00467954">
        <w:rPr>
          <w:rFonts w:ascii="Arial" w:hAnsi="Arial" w:cs="Arial"/>
        </w:rPr>
        <w:t xml:space="preserve"> important concepts, the challenges and how to use the theory. </w:t>
      </w:r>
    </w:p>
    <w:p w14:paraId="05FFFDB1" w14:textId="410C2927" w:rsidR="00651058" w:rsidRPr="00467954" w:rsidRDefault="002C15A7" w:rsidP="00467954">
      <w:pPr>
        <w:spacing w:line="360" w:lineRule="auto"/>
        <w:rPr>
          <w:rFonts w:ascii="Arial" w:hAnsi="Arial" w:cs="Arial"/>
        </w:rPr>
      </w:pPr>
      <w:r w:rsidRPr="00467954">
        <w:rPr>
          <w:rFonts w:ascii="Arial" w:hAnsi="Arial" w:cs="Arial"/>
        </w:rPr>
        <w:t xml:space="preserve">This </w:t>
      </w:r>
      <w:r w:rsidR="00651058" w:rsidRPr="00467954">
        <w:rPr>
          <w:rFonts w:ascii="Arial" w:hAnsi="Arial" w:cs="Arial"/>
        </w:rPr>
        <w:t>newsletter</w:t>
      </w:r>
      <w:r w:rsidRPr="00467954">
        <w:rPr>
          <w:rFonts w:ascii="Arial" w:hAnsi="Arial" w:cs="Arial"/>
        </w:rPr>
        <w:t xml:space="preserve"> was from the internet, his name, </w:t>
      </w:r>
      <w:r w:rsidR="00D475B4" w:rsidRPr="00467954">
        <w:rPr>
          <w:rFonts w:ascii="Arial" w:hAnsi="Arial" w:cs="Arial"/>
        </w:rPr>
        <w:t>article,</w:t>
      </w:r>
      <w:r w:rsidR="00651058" w:rsidRPr="00467954">
        <w:rPr>
          <w:rFonts w:ascii="Arial" w:hAnsi="Arial" w:cs="Arial"/>
        </w:rPr>
        <w:t xml:space="preserve"> and date were clearly stated. However, there was no referencing added to the newsletter. I believe its is credible because the contents </w:t>
      </w:r>
      <w:r w:rsidR="00D475B4" w:rsidRPr="00467954">
        <w:rPr>
          <w:rFonts w:ascii="Arial" w:hAnsi="Arial" w:cs="Arial"/>
        </w:rPr>
        <w:t>are</w:t>
      </w:r>
      <w:r w:rsidR="00651058" w:rsidRPr="00467954">
        <w:rPr>
          <w:rFonts w:ascii="Arial" w:hAnsi="Arial" w:cs="Arial"/>
        </w:rPr>
        <w:t xml:space="preserve"> </w:t>
      </w:r>
      <w:r w:rsidR="008A4E68" w:rsidRPr="00467954">
        <w:rPr>
          <w:rFonts w:ascii="Arial" w:hAnsi="Arial" w:cs="Arial"/>
        </w:rPr>
        <w:t>like</w:t>
      </w:r>
      <w:r w:rsidR="00651058" w:rsidRPr="00467954">
        <w:rPr>
          <w:rFonts w:ascii="Arial" w:hAnsi="Arial" w:cs="Arial"/>
        </w:rPr>
        <w:t xml:space="preserve"> other articles regarding Piaget’s cognitive development. </w:t>
      </w:r>
    </w:p>
    <w:p w14:paraId="6EF53ABF" w14:textId="67710A3B" w:rsidR="002C15A7" w:rsidRPr="00467954" w:rsidRDefault="00651058" w:rsidP="00467954">
      <w:pPr>
        <w:spacing w:line="360" w:lineRule="auto"/>
        <w:rPr>
          <w:rFonts w:ascii="Arial" w:hAnsi="Arial" w:cs="Arial"/>
        </w:rPr>
      </w:pPr>
      <w:r w:rsidRPr="00467954">
        <w:rPr>
          <w:rFonts w:ascii="Arial" w:hAnsi="Arial" w:cs="Arial"/>
        </w:rPr>
        <w:lastRenderedPageBreak/>
        <w:t xml:space="preserve">This newsletter was helpful to me as I used his diagram to explain Piaget’s 4 stages of cognitive development. I believe this diagram portrays the four stages clearly however, I would have liked to </w:t>
      </w:r>
      <w:r w:rsidR="00D475B4" w:rsidRPr="00467954">
        <w:rPr>
          <w:rFonts w:ascii="Arial" w:hAnsi="Arial" w:cs="Arial"/>
        </w:rPr>
        <w:t>go</w:t>
      </w:r>
      <w:r w:rsidRPr="00467954">
        <w:rPr>
          <w:rFonts w:ascii="Arial" w:hAnsi="Arial" w:cs="Arial"/>
        </w:rPr>
        <w:t xml:space="preserve"> into depth and explain the diagram. </w:t>
      </w:r>
      <w:r w:rsidR="00D475B4" w:rsidRPr="00467954">
        <w:rPr>
          <w:rFonts w:ascii="Arial" w:hAnsi="Arial" w:cs="Arial"/>
        </w:rPr>
        <w:t>For example:</w:t>
      </w:r>
    </w:p>
    <w:p w14:paraId="76A25691" w14:textId="13F00785" w:rsidR="00D475B4" w:rsidRPr="00467954" w:rsidRDefault="00D475B4" w:rsidP="00467954">
      <w:pPr>
        <w:spacing w:line="360" w:lineRule="auto"/>
        <w:rPr>
          <w:rFonts w:ascii="Arial" w:hAnsi="Arial" w:cs="Arial"/>
        </w:rPr>
      </w:pPr>
      <w:r w:rsidRPr="00467954">
        <w:rPr>
          <w:rFonts w:ascii="Arial" w:hAnsi="Arial" w:cs="Arial"/>
        </w:rPr>
        <w:t xml:space="preserve">Sensorimotor- </w:t>
      </w:r>
      <w:r w:rsidR="00C5363D" w:rsidRPr="00467954">
        <w:rPr>
          <w:rFonts w:ascii="Arial" w:hAnsi="Arial" w:cs="Arial"/>
        </w:rPr>
        <w:t>T</w:t>
      </w:r>
      <w:r w:rsidRPr="00467954">
        <w:rPr>
          <w:rFonts w:ascii="Arial" w:hAnsi="Arial" w:cs="Arial"/>
        </w:rPr>
        <w:t>hrough their senses, touching, grasping, touching, watching, and listening infants start to understand the surroundings.</w:t>
      </w:r>
    </w:p>
    <w:p w14:paraId="36295702" w14:textId="6F87CEDC" w:rsidR="00D475B4" w:rsidRPr="00467954" w:rsidRDefault="00D475B4" w:rsidP="00467954">
      <w:pPr>
        <w:spacing w:line="360" w:lineRule="auto"/>
        <w:rPr>
          <w:rFonts w:ascii="Arial" w:hAnsi="Arial" w:cs="Arial"/>
        </w:rPr>
      </w:pPr>
      <w:r w:rsidRPr="00467954">
        <w:rPr>
          <w:rFonts w:ascii="Arial" w:hAnsi="Arial" w:cs="Arial"/>
        </w:rPr>
        <w:t>The preoperational stage</w:t>
      </w:r>
      <w:r w:rsidR="008A4E68" w:rsidRPr="00467954">
        <w:rPr>
          <w:rFonts w:ascii="Arial" w:hAnsi="Arial" w:cs="Arial"/>
        </w:rPr>
        <w:t>- children</w:t>
      </w:r>
      <w:r w:rsidRPr="00467954">
        <w:rPr>
          <w:rFonts w:ascii="Arial" w:hAnsi="Arial" w:cs="Arial"/>
        </w:rPr>
        <w:t xml:space="preserve"> start to draw pictures, play pretend and talk about the past </w:t>
      </w:r>
      <w:r w:rsidR="008A4E68" w:rsidRPr="00467954">
        <w:rPr>
          <w:rFonts w:ascii="Arial" w:hAnsi="Arial" w:cs="Arial"/>
        </w:rPr>
        <w:t>and mimic someone else’s behaviour, they build from object permanence to abstract way of thinking.</w:t>
      </w:r>
    </w:p>
    <w:p w14:paraId="4817B2DA" w14:textId="03693055" w:rsidR="008A4E68" w:rsidRPr="00467954" w:rsidRDefault="008A4E68" w:rsidP="00467954">
      <w:pPr>
        <w:spacing w:line="360" w:lineRule="auto"/>
        <w:rPr>
          <w:rFonts w:ascii="Arial" w:hAnsi="Arial" w:cs="Arial"/>
        </w:rPr>
      </w:pPr>
      <w:r w:rsidRPr="00467954">
        <w:rPr>
          <w:rFonts w:ascii="Arial" w:hAnsi="Arial" w:cs="Arial"/>
        </w:rPr>
        <w:t>Concrete Operation</w:t>
      </w:r>
      <w:r w:rsidR="00C5363D" w:rsidRPr="00467954">
        <w:rPr>
          <w:rFonts w:ascii="Arial" w:hAnsi="Arial" w:cs="Arial"/>
        </w:rPr>
        <w:t xml:space="preserve"> stage</w:t>
      </w:r>
      <w:r w:rsidRPr="00467954">
        <w:rPr>
          <w:rFonts w:ascii="Arial" w:hAnsi="Arial" w:cs="Arial"/>
        </w:rPr>
        <w:t xml:space="preserve">- This is a monumental point in child cognitive development, at this stage the child develops the ability to apply logic and </w:t>
      </w:r>
      <w:r w:rsidR="00C5363D" w:rsidRPr="00467954">
        <w:rPr>
          <w:rFonts w:ascii="Arial" w:hAnsi="Arial" w:cs="Arial"/>
        </w:rPr>
        <w:t>rule</w:t>
      </w:r>
      <w:r w:rsidRPr="00467954">
        <w:rPr>
          <w:rFonts w:ascii="Arial" w:hAnsi="Arial" w:cs="Arial"/>
        </w:rPr>
        <w:t xml:space="preserve">, </w:t>
      </w:r>
      <w:r w:rsidR="00C5363D" w:rsidRPr="00467954">
        <w:rPr>
          <w:rFonts w:ascii="Arial" w:hAnsi="Arial" w:cs="Arial"/>
        </w:rPr>
        <w:t>becomes more rational rather than being egocentric.</w:t>
      </w:r>
    </w:p>
    <w:p w14:paraId="2453751D" w14:textId="29BBFE4E" w:rsidR="00C5363D" w:rsidRPr="00467954" w:rsidRDefault="00C5363D" w:rsidP="00467954">
      <w:pPr>
        <w:spacing w:line="360" w:lineRule="auto"/>
        <w:rPr>
          <w:rFonts w:ascii="Arial" w:hAnsi="Arial" w:cs="Arial"/>
        </w:rPr>
      </w:pPr>
      <w:r w:rsidRPr="00467954">
        <w:rPr>
          <w:rFonts w:ascii="Arial" w:hAnsi="Arial" w:cs="Arial"/>
        </w:rPr>
        <w:t xml:space="preserve">The Formal Operational stage- This is the last stage of the cognitive development, the child can understand complex rules of logic, understand concepts, and solve problems. </w:t>
      </w:r>
    </w:p>
    <w:p w14:paraId="031F06CF" w14:textId="14685553" w:rsidR="00FB3DC5" w:rsidRPr="00467954" w:rsidRDefault="00980104" w:rsidP="00467954">
      <w:pPr>
        <w:spacing w:line="360" w:lineRule="auto"/>
        <w:rPr>
          <w:rFonts w:ascii="Arial" w:hAnsi="Arial" w:cs="Arial"/>
        </w:rPr>
      </w:pPr>
      <w:proofErr w:type="spellStart"/>
      <w:r w:rsidRPr="00467954">
        <w:rPr>
          <w:rFonts w:ascii="Arial" w:hAnsi="Arial" w:cs="Arial"/>
        </w:rPr>
        <w:t>Mcleod</w:t>
      </w:r>
      <w:proofErr w:type="spellEnd"/>
      <w:r w:rsidRPr="00467954">
        <w:rPr>
          <w:rFonts w:ascii="Arial" w:hAnsi="Arial" w:cs="Arial"/>
        </w:rPr>
        <w:t xml:space="preserve">, S. (2018) </w:t>
      </w:r>
      <w:r w:rsidRPr="00467954">
        <w:rPr>
          <w:rFonts w:ascii="Arial" w:hAnsi="Arial" w:cs="Arial"/>
          <w:i/>
          <w:iCs/>
        </w:rPr>
        <w:t xml:space="preserve">Erik Erikson's Stages of Psychosocial Development. </w:t>
      </w:r>
      <w:r w:rsidRPr="00467954">
        <w:rPr>
          <w:rFonts w:ascii="Arial" w:hAnsi="Arial" w:cs="Arial"/>
        </w:rPr>
        <w:t xml:space="preserve">Available at: </w:t>
      </w:r>
      <w:hyperlink r:id="rId9" w:history="1">
        <w:r w:rsidRPr="00467954">
          <w:rPr>
            <w:rStyle w:val="Hyperlink"/>
            <w:rFonts w:ascii="Arial" w:hAnsi="Arial" w:cs="Arial"/>
          </w:rPr>
          <w:t>https://www.simplypsychology.org/Erik-Erikson.html</w:t>
        </w:r>
      </w:hyperlink>
    </w:p>
    <w:p w14:paraId="605300E9" w14:textId="447BE493" w:rsidR="00980104" w:rsidRPr="00467954" w:rsidRDefault="00980104" w:rsidP="00467954">
      <w:pPr>
        <w:spacing w:line="360" w:lineRule="auto"/>
        <w:rPr>
          <w:rFonts w:ascii="Arial" w:hAnsi="Arial" w:cs="Arial"/>
        </w:rPr>
      </w:pPr>
      <w:r w:rsidRPr="00467954">
        <w:rPr>
          <w:rFonts w:ascii="Arial" w:hAnsi="Arial" w:cs="Arial"/>
        </w:rPr>
        <w:t>(Accessed on: 08</w:t>
      </w:r>
      <w:r w:rsidRPr="00467954">
        <w:rPr>
          <w:rFonts w:ascii="Arial" w:hAnsi="Arial" w:cs="Arial"/>
          <w:vertAlign w:val="superscript"/>
        </w:rPr>
        <w:t>th</w:t>
      </w:r>
      <w:r w:rsidRPr="00467954">
        <w:rPr>
          <w:rFonts w:ascii="Arial" w:hAnsi="Arial" w:cs="Arial"/>
        </w:rPr>
        <w:t xml:space="preserve"> June 2021).</w:t>
      </w:r>
    </w:p>
    <w:p w14:paraId="5FFCC1D4" w14:textId="31BB3C2D" w:rsidR="00980104" w:rsidRPr="00467954" w:rsidRDefault="001A348E" w:rsidP="00467954">
      <w:pPr>
        <w:spacing w:line="360" w:lineRule="auto"/>
        <w:rPr>
          <w:rFonts w:ascii="Arial" w:hAnsi="Arial" w:cs="Arial"/>
        </w:rPr>
      </w:pPr>
      <w:r w:rsidRPr="00467954">
        <w:rPr>
          <w:rFonts w:ascii="Arial" w:hAnsi="Arial" w:cs="Arial"/>
        </w:rPr>
        <w:t xml:space="preserve">This source is about </w:t>
      </w:r>
      <w:r w:rsidR="007E7F94" w:rsidRPr="00467954">
        <w:rPr>
          <w:rFonts w:ascii="Arial" w:hAnsi="Arial" w:cs="Arial"/>
        </w:rPr>
        <w:t xml:space="preserve">Erikson’s stages of psychosocial development, it gives a clear breakdown for each stage, the source explains what can occur with success and failure of stage one. He then goes on to how to deal with each stage at a time. </w:t>
      </w:r>
    </w:p>
    <w:p w14:paraId="77005127" w14:textId="74E9F02F" w:rsidR="007E7F94" w:rsidRPr="00467954" w:rsidRDefault="007E7F94" w:rsidP="00467954">
      <w:pPr>
        <w:spacing w:line="360" w:lineRule="auto"/>
        <w:rPr>
          <w:rFonts w:ascii="Arial" w:hAnsi="Arial" w:cs="Arial"/>
        </w:rPr>
      </w:pPr>
      <w:r w:rsidRPr="00467954">
        <w:rPr>
          <w:rFonts w:ascii="Arial" w:hAnsi="Arial" w:cs="Arial"/>
        </w:rPr>
        <w:t xml:space="preserve">Like my previous reference this article is again from the internet, the author, </w:t>
      </w:r>
      <w:r w:rsidR="005F68DB" w:rsidRPr="00467954">
        <w:rPr>
          <w:rFonts w:ascii="Arial" w:hAnsi="Arial" w:cs="Arial"/>
        </w:rPr>
        <w:t>title,</w:t>
      </w:r>
      <w:r w:rsidRPr="00467954">
        <w:rPr>
          <w:rFonts w:ascii="Arial" w:hAnsi="Arial" w:cs="Arial"/>
        </w:rPr>
        <w:t xml:space="preserve"> and date </w:t>
      </w:r>
      <w:r w:rsidR="005F68DB" w:rsidRPr="00467954">
        <w:rPr>
          <w:rFonts w:ascii="Arial" w:hAnsi="Arial" w:cs="Arial"/>
        </w:rPr>
        <w:t>are</w:t>
      </w:r>
      <w:r w:rsidRPr="00467954">
        <w:rPr>
          <w:rFonts w:ascii="Arial" w:hAnsi="Arial" w:cs="Arial"/>
        </w:rPr>
        <w:t xml:space="preserve"> clearly stated however there is no reference list to this article. I do believe this this article is credible as the content in the article is </w:t>
      </w:r>
      <w:r w:rsidR="005F68DB" w:rsidRPr="00467954">
        <w:rPr>
          <w:rFonts w:ascii="Arial" w:hAnsi="Arial" w:cs="Arial"/>
        </w:rPr>
        <w:t>like</w:t>
      </w:r>
      <w:r w:rsidRPr="00467954">
        <w:rPr>
          <w:rFonts w:ascii="Arial" w:hAnsi="Arial" w:cs="Arial"/>
        </w:rPr>
        <w:t xml:space="preserve"> other literature regarding Erikson’s stages of psychosocial development.</w:t>
      </w:r>
    </w:p>
    <w:p w14:paraId="4DB038A7" w14:textId="5BCA40F1" w:rsidR="005F68DB" w:rsidRPr="00467954" w:rsidRDefault="005F68DB" w:rsidP="00467954">
      <w:pPr>
        <w:spacing w:line="360" w:lineRule="auto"/>
        <w:rPr>
          <w:rFonts w:ascii="Arial" w:hAnsi="Arial" w:cs="Arial"/>
        </w:rPr>
      </w:pPr>
      <w:r w:rsidRPr="00467954">
        <w:rPr>
          <w:rFonts w:ascii="Arial" w:hAnsi="Arial" w:cs="Arial"/>
        </w:rPr>
        <w:t>I used the source’s diagram on my poster to summarise Erikson’s eight stages of psychosocial development. The diagram is clear and concise for individuals to grasp the key points of Erikson’s stages of psychosocial development.</w:t>
      </w:r>
    </w:p>
    <w:p w14:paraId="66C64D40" w14:textId="15990EA8" w:rsidR="00980104" w:rsidRPr="00467954" w:rsidRDefault="00C52C88" w:rsidP="00467954">
      <w:pPr>
        <w:spacing w:line="360" w:lineRule="auto"/>
        <w:rPr>
          <w:rFonts w:ascii="Arial" w:hAnsi="Arial" w:cs="Arial"/>
        </w:rPr>
      </w:pPr>
      <w:r w:rsidRPr="00467954">
        <w:rPr>
          <w:rFonts w:ascii="Arial" w:hAnsi="Arial" w:cs="Arial"/>
        </w:rPr>
        <w:t xml:space="preserve">Perry, T.E. et al. (2014) </w:t>
      </w:r>
      <w:r w:rsidRPr="00467954">
        <w:rPr>
          <w:rFonts w:ascii="Arial" w:hAnsi="Arial" w:cs="Arial"/>
          <w:i/>
          <w:iCs/>
        </w:rPr>
        <w:t xml:space="preserve">Applying Erikson’s Wisdom to Self-Management Practices of Older Adults: Findings from Two Field Studies. </w:t>
      </w:r>
      <w:r w:rsidRPr="00467954">
        <w:rPr>
          <w:rFonts w:ascii="Arial" w:hAnsi="Arial" w:cs="Arial"/>
        </w:rPr>
        <w:t xml:space="preserve">Available at: </w:t>
      </w:r>
      <w:proofErr w:type="spellStart"/>
      <w:r w:rsidRPr="00467954">
        <w:rPr>
          <w:rFonts w:ascii="Arial" w:hAnsi="Arial" w:cs="Arial"/>
        </w:rPr>
        <w:t>doi</w:t>
      </w:r>
      <w:proofErr w:type="spellEnd"/>
      <w:r w:rsidRPr="00467954">
        <w:rPr>
          <w:rFonts w:ascii="Arial" w:hAnsi="Arial" w:cs="Arial"/>
        </w:rPr>
        <w:t>: 10.1177/0164027514527974</w:t>
      </w:r>
    </w:p>
    <w:p w14:paraId="2BD3F65C" w14:textId="7588CCFB" w:rsidR="00C52C88" w:rsidRPr="00467954" w:rsidRDefault="00C52C88" w:rsidP="00467954">
      <w:pPr>
        <w:spacing w:line="360" w:lineRule="auto"/>
        <w:rPr>
          <w:rFonts w:ascii="Arial" w:hAnsi="Arial" w:cs="Arial"/>
        </w:rPr>
      </w:pPr>
      <w:r w:rsidRPr="00467954">
        <w:rPr>
          <w:rFonts w:ascii="Arial" w:hAnsi="Arial" w:cs="Arial"/>
        </w:rPr>
        <w:t>(Accessed on 10</w:t>
      </w:r>
      <w:r w:rsidRPr="00467954">
        <w:rPr>
          <w:rFonts w:ascii="Arial" w:hAnsi="Arial" w:cs="Arial"/>
          <w:vertAlign w:val="superscript"/>
        </w:rPr>
        <w:t>th</w:t>
      </w:r>
      <w:r w:rsidRPr="00467954">
        <w:rPr>
          <w:rFonts w:ascii="Arial" w:hAnsi="Arial" w:cs="Arial"/>
        </w:rPr>
        <w:t xml:space="preserve"> June 2021).</w:t>
      </w:r>
    </w:p>
    <w:p w14:paraId="1C2CB3FE" w14:textId="3BADF5FF" w:rsidR="00C52C88" w:rsidRPr="00467954" w:rsidRDefault="005F68DB" w:rsidP="00467954">
      <w:pPr>
        <w:spacing w:line="360" w:lineRule="auto"/>
        <w:rPr>
          <w:rFonts w:ascii="Arial" w:hAnsi="Arial" w:cs="Arial"/>
        </w:rPr>
      </w:pPr>
      <w:r w:rsidRPr="00467954">
        <w:rPr>
          <w:rFonts w:ascii="Arial" w:hAnsi="Arial" w:cs="Arial"/>
        </w:rPr>
        <w:t xml:space="preserve">This source was a very interesting as it explains </w:t>
      </w:r>
      <w:r w:rsidR="00BD555D" w:rsidRPr="00467954">
        <w:rPr>
          <w:rFonts w:ascii="Arial" w:hAnsi="Arial" w:cs="Arial"/>
        </w:rPr>
        <w:t xml:space="preserve">how applying Erikson’s wisdom to self-management practices. The article talks about Erikson’s stage eight and compares it to two studies that were completed. The findings of the study suggested that aging adults </w:t>
      </w:r>
      <w:r w:rsidR="00BD555D" w:rsidRPr="00467954">
        <w:rPr>
          <w:rFonts w:ascii="Arial" w:hAnsi="Arial" w:cs="Arial"/>
        </w:rPr>
        <w:lastRenderedPageBreak/>
        <w:t xml:space="preserve">reasserted autonomy by creating problem solving, applied their previous skills from years earlier and applied it to the here and now. By doing this it gave them a sense of </w:t>
      </w:r>
      <w:r w:rsidR="00F25E23" w:rsidRPr="00467954">
        <w:rPr>
          <w:rFonts w:ascii="Arial" w:hAnsi="Arial" w:cs="Arial"/>
        </w:rPr>
        <w:t>achievement, which led to reapplying wisdom to new aspect of their life.</w:t>
      </w:r>
    </w:p>
    <w:p w14:paraId="1BC2FCCC" w14:textId="5A3B13B0" w:rsidR="00F25E23" w:rsidRPr="00467954" w:rsidRDefault="00F25E23" w:rsidP="00467954">
      <w:pPr>
        <w:spacing w:line="360" w:lineRule="auto"/>
        <w:rPr>
          <w:rFonts w:ascii="Arial" w:hAnsi="Arial" w:cs="Arial"/>
        </w:rPr>
      </w:pPr>
      <w:r w:rsidRPr="00467954">
        <w:rPr>
          <w:rFonts w:ascii="Arial" w:hAnsi="Arial" w:cs="Arial"/>
        </w:rPr>
        <w:t xml:space="preserve">I found this source to be credible and reliable as it is well documented, a vast reference list and the contents was very detailed. </w:t>
      </w:r>
    </w:p>
    <w:p w14:paraId="276F1AA2" w14:textId="29F7CCDD" w:rsidR="00F25E23" w:rsidRPr="00467954" w:rsidRDefault="00F25E23" w:rsidP="00467954">
      <w:pPr>
        <w:spacing w:line="360" w:lineRule="auto"/>
        <w:rPr>
          <w:rFonts w:ascii="Arial" w:hAnsi="Arial" w:cs="Arial"/>
        </w:rPr>
      </w:pPr>
      <w:r w:rsidRPr="00467954">
        <w:rPr>
          <w:rFonts w:ascii="Arial" w:hAnsi="Arial" w:cs="Arial"/>
        </w:rPr>
        <w:t>This source was very useful to me as it gave me a clear understanding on how aging adults can get a sense of belonging again, how family, friends, and carers can help the aging adults by communicating and creating in activities to help the aging adults. This source helped me with the last section of my poster.</w:t>
      </w:r>
    </w:p>
    <w:p w14:paraId="35E24A59" w14:textId="2CD1E61B" w:rsidR="00C52C88" w:rsidRPr="00467954" w:rsidRDefault="00C52C88" w:rsidP="00467954">
      <w:pPr>
        <w:spacing w:line="360" w:lineRule="auto"/>
        <w:rPr>
          <w:rFonts w:ascii="Arial" w:hAnsi="Arial" w:cs="Arial"/>
        </w:rPr>
      </w:pPr>
      <w:r w:rsidRPr="00467954">
        <w:rPr>
          <w:rFonts w:ascii="Arial" w:hAnsi="Arial" w:cs="Arial"/>
        </w:rPr>
        <w:t xml:space="preserve">Taylor, T. (2018) </w:t>
      </w:r>
      <w:r w:rsidRPr="00467954">
        <w:rPr>
          <w:rFonts w:ascii="Arial" w:hAnsi="Arial" w:cs="Arial"/>
          <w:i/>
          <w:iCs/>
        </w:rPr>
        <w:t xml:space="preserve">Piaget and Erikson: Theories of Childhood Development. </w:t>
      </w:r>
      <w:r w:rsidRPr="00467954">
        <w:rPr>
          <w:rFonts w:ascii="Arial" w:hAnsi="Arial" w:cs="Arial"/>
        </w:rPr>
        <w:t xml:space="preserve">Available at: </w:t>
      </w:r>
      <w:hyperlink r:id="rId10" w:history="1">
        <w:r w:rsidRPr="00467954">
          <w:rPr>
            <w:rStyle w:val="Hyperlink"/>
            <w:rFonts w:ascii="Arial" w:hAnsi="Arial" w:cs="Arial"/>
          </w:rPr>
          <w:t>https://educationlearningtoys.com/knowledge-base/piaget-vs-erikson/</w:t>
        </w:r>
      </w:hyperlink>
    </w:p>
    <w:p w14:paraId="68C8CCDE" w14:textId="1BFA6E81" w:rsidR="00C52C88" w:rsidRPr="00467954" w:rsidRDefault="00C52C88" w:rsidP="00467954">
      <w:pPr>
        <w:spacing w:line="360" w:lineRule="auto"/>
        <w:rPr>
          <w:rFonts w:ascii="Arial" w:hAnsi="Arial" w:cs="Arial"/>
        </w:rPr>
      </w:pPr>
      <w:r w:rsidRPr="00467954">
        <w:rPr>
          <w:rFonts w:ascii="Arial" w:hAnsi="Arial" w:cs="Arial"/>
        </w:rPr>
        <w:t>(Accessed on: 10</w:t>
      </w:r>
      <w:r w:rsidRPr="00467954">
        <w:rPr>
          <w:rFonts w:ascii="Arial" w:hAnsi="Arial" w:cs="Arial"/>
          <w:vertAlign w:val="superscript"/>
        </w:rPr>
        <w:t>th</w:t>
      </w:r>
      <w:r w:rsidRPr="00467954">
        <w:rPr>
          <w:rFonts w:ascii="Arial" w:hAnsi="Arial" w:cs="Arial"/>
        </w:rPr>
        <w:t xml:space="preserve"> June 2021).</w:t>
      </w:r>
    </w:p>
    <w:p w14:paraId="716E103F" w14:textId="09891095" w:rsidR="005E3D41" w:rsidRPr="00467954" w:rsidRDefault="005E3D41" w:rsidP="00467954">
      <w:pPr>
        <w:spacing w:line="360" w:lineRule="auto"/>
        <w:rPr>
          <w:rFonts w:ascii="Arial" w:hAnsi="Arial" w:cs="Arial"/>
        </w:rPr>
      </w:pPr>
      <w:r w:rsidRPr="00467954">
        <w:rPr>
          <w:rFonts w:ascii="Arial" w:hAnsi="Arial" w:cs="Arial"/>
        </w:rPr>
        <w:t xml:space="preserve">This article was about both Piaget and Erikson’s theories of development, the author </w:t>
      </w:r>
      <w:r w:rsidR="009934E4" w:rsidRPr="00467954">
        <w:rPr>
          <w:rFonts w:ascii="Arial" w:hAnsi="Arial" w:cs="Arial"/>
        </w:rPr>
        <w:t>made a comparison of both psychologist’s theories. He discusses the similarities and dissimilarities of their theories and gives a conclusion</w:t>
      </w:r>
      <w:r w:rsidR="00D663B8" w:rsidRPr="00467954">
        <w:rPr>
          <w:rFonts w:ascii="Arial" w:hAnsi="Arial" w:cs="Arial"/>
        </w:rPr>
        <w:t>.</w:t>
      </w:r>
    </w:p>
    <w:p w14:paraId="6A4DCBEA" w14:textId="655554E0" w:rsidR="00D663B8" w:rsidRPr="00467954" w:rsidRDefault="00D663B8" w:rsidP="00467954">
      <w:pPr>
        <w:spacing w:line="360" w:lineRule="auto"/>
        <w:rPr>
          <w:rFonts w:ascii="Arial" w:hAnsi="Arial" w:cs="Arial"/>
        </w:rPr>
      </w:pPr>
      <w:r w:rsidRPr="00467954">
        <w:rPr>
          <w:rFonts w:ascii="Arial" w:hAnsi="Arial" w:cs="Arial"/>
        </w:rPr>
        <w:t xml:space="preserve">Like some of my previous reference, this is an internet article it has a title, author, and date but does not have a reference list. However, I do find this article credible as it is consistent and self-explanatory when comparing both psychologist theories. </w:t>
      </w:r>
    </w:p>
    <w:p w14:paraId="0F8298FA" w14:textId="37992E1A" w:rsidR="00703D1D" w:rsidRPr="00467954" w:rsidRDefault="00D663B8" w:rsidP="00467954">
      <w:pPr>
        <w:spacing w:line="360" w:lineRule="auto"/>
        <w:rPr>
          <w:rFonts w:ascii="Arial" w:hAnsi="Arial" w:cs="Arial"/>
        </w:rPr>
      </w:pPr>
      <w:r w:rsidRPr="00467954">
        <w:rPr>
          <w:rFonts w:ascii="Arial" w:hAnsi="Arial" w:cs="Arial"/>
        </w:rPr>
        <w:t xml:space="preserve">I found this article extremely helpful because it was easy to understand, I could have gone </w:t>
      </w:r>
      <w:r w:rsidR="00EA0A6E" w:rsidRPr="00467954">
        <w:rPr>
          <w:rFonts w:ascii="Arial" w:hAnsi="Arial" w:cs="Arial"/>
        </w:rPr>
        <w:t>into</w:t>
      </w:r>
      <w:r w:rsidRPr="00467954">
        <w:rPr>
          <w:rFonts w:ascii="Arial" w:hAnsi="Arial" w:cs="Arial"/>
        </w:rPr>
        <w:t xml:space="preserve"> more depth regarding the similarities </w:t>
      </w:r>
      <w:r w:rsidR="00EA0A6E" w:rsidRPr="00467954">
        <w:rPr>
          <w:rFonts w:ascii="Arial" w:hAnsi="Arial" w:cs="Arial"/>
        </w:rPr>
        <w:t>and dissimilarities for my</w:t>
      </w:r>
      <w:r w:rsidRPr="00467954">
        <w:rPr>
          <w:rFonts w:ascii="Arial" w:hAnsi="Arial" w:cs="Arial"/>
        </w:rPr>
        <w:t xml:space="preserve"> poster. </w:t>
      </w:r>
      <w:r w:rsidR="00EA0A6E" w:rsidRPr="00467954">
        <w:rPr>
          <w:rFonts w:ascii="Arial" w:hAnsi="Arial" w:cs="Arial"/>
        </w:rPr>
        <w:t xml:space="preserve">However, due to space I only gave an overview for the comparison section of the poster.  </w:t>
      </w:r>
    </w:p>
    <w:p w14:paraId="20AC97A8" w14:textId="77777777" w:rsidR="00C17C17" w:rsidRPr="00467954" w:rsidRDefault="00C17C17" w:rsidP="00467954">
      <w:pPr>
        <w:spacing w:line="360" w:lineRule="auto"/>
        <w:rPr>
          <w:rFonts w:ascii="Arial" w:hAnsi="Arial" w:cs="Arial"/>
        </w:rPr>
      </w:pPr>
      <w:proofErr w:type="spellStart"/>
      <w:r w:rsidRPr="00467954">
        <w:rPr>
          <w:rFonts w:ascii="Arial" w:hAnsi="Arial" w:cs="Arial"/>
        </w:rPr>
        <w:t>Zhiqing</w:t>
      </w:r>
      <w:proofErr w:type="spellEnd"/>
      <w:r w:rsidRPr="00467954">
        <w:rPr>
          <w:rFonts w:ascii="Arial" w:hAnsi="Arial" w:cs="Arial"/>
        </w:rPr>
        <w:t>, Z. (2015) ‘Assimilation, Accommodation, and Equilibration: A Schema-Based</w:t>
      </w:r>
    </w:p>
    <w:p w14:paraId="773386AB" w14:textId="73D8C181" w:rsidR="00703D1D" w:rsidRPr="00467954" w:rsidRDefault="00C17C17" w:rsidP="00467954">
      <w:pPr>
        <w:spacing w:line="360" w:lineRule="auto"/>
        <w:rPr>
          <w:rFonts w:ascii="Arial" w:hAnsi="Arial" w:cs="Arial"/>
        </w:rPr>
      </w:pPr>
      <w:r w:rsidRPr="00467954">
        <w:rPr>
          <w:rFonts w:ascii="Arial" w:hAnsi="Arial" w:cs="Arial"/>
        </w:rPr>
        <w:t xml:space="preserve">Perspective on Translation as Process and as Product’, </w:t>
      </w:r>
      <w:r w:rsidRPr="00467954">
        <w:rPr>
          <w:rFonts w:ascii="Arial" w:hAnsi="Arial" w:cs="Arial"/>
          <w:i/>
          <w:iCs/>
        </w:rPr>
        <w:t xml:space="preserve">International Forum of Teaching and Studies, </w:t>
      </w:r>
      <w:r w:rsidRPr="00467954">
        <w:rPr>
          <w:rFonts w:ascii="Arial" w:hAnsi="Arial" w:cs="Arial"/>
        </w:rPr>
        <w:t>11(</w:t>
      </w:r>
      <w:r w:rsidR="00F7732B" w:rsidRPr="00467954">
        <w:rPr>
          <w:rFonts w:ascii="Arial" w:hAnsi="Arial" w:cs="Arial"/>
        </w:rPr>
        <w:t>1-2).</w:t>
      </w:r>
    </w:p>
    <w:p w14:paraId="4DFE6A18" w14:textId="5C04C819" w:rsidR="00703D1D" w:rsidRPr="00467954" w:rsidRDefault="00F7732B" w:rsidP="00467954">
      <w:pPr>
        <w:spacing w:line="360" w:lineRule="auto"/>
        <w:rPr>
          <w:rFonts w:ascii="Arial" w:hAnsi="Arial" w:cs="Arial"/>
        </w:rPr>
      </w:pPr>
      <w:r w:rsidRPr="00467954">
        <w:rPr>
          <w:rFonts w:ascii="Arial" w:hAnsi="Arial" w:cs="Arial"/>
        </w:rPr>
        <w:t>(Accessed on: 11</w:t>
      </w:r>
      <w:r w:rsidRPr="00467954">
        <w:rPr>
          <w:rFonts w:ascii="Arial" w:hAnsi="Arial" w:cs="Arial"/>
          <w:vertAlign w:val="superscript"/>
        </w:rPr>
        <w:t>th</w:t>
      </w:r>
      <w:r w:rsidRPr="00467954">
        <w:rPr>
          <w:rFonts w:ascii="Arial" w:hAnsi="Arial" w:cs="Arial"/>
        </w:rPr>
        <w:t xml:space="preserve"> June 2021).</w:t>
      </w:r>
    </w:p>
    <w:p w14:paraId="3E7D53F4" w14:textId="198A830E" w:rsidR="00F7732B" w:rsidRPr="00467954" w:rsidRDefault="00F12E26" w:rsidP="00467954">
      <w:pPr>
        <w:spacing w:line="360" w:lineRule="auto"/>
        <w:rPr>
          <w:rFonts w:ascii="Arial" w:hAnsi="Arial" w:cs="Arial"/>
        </w:rPr>
      </w:pPr>
      <w:hyperlink r:id="rId11" w:history="1">
        <w:r w:rsidR="00F7732B" w:rsidRPr="00467954">
          <w:rPr>
            <w:rStyle w:val="Hyperlink"/>
            <w:rFonts w:ascii="Arial" w:hAnsi="Arial" w:cs="Arial"/>
          </w:rPr>
          <w:t>http://americanscholarspress.us/journals/IFST/pdf/IFOTS-2-2015/v11n2-art9.pdf</w:t>
        </w:r>
      </w:hyperlink>
    </w:p>
    <w:p w14:paraId="222F8A86" w14:textId="5E97935A" w:rsidR="00F7732B" w:rsidRPr="00467954" w:rsidRDefault="00FE66E4" w:rsidP="00467954">
      <w:pPr>
        <w:spacing w:line="360" w:lineRule="auto"/>
        <w:rPr>
          <w:rFonts w:ascii="Arial" w:hAnsi="Arial" w:cs="Arial"/>
        </w:rPr>
      </w:pPr>
      <w:r w:rsidRPr="00467954">
        <w:rPr>
          <w:rFonts w:ascii="Arial" w:hAnsi="Arial" w:cs="Arial"/>
        </w:rPr>
        <w:t>This source is about Piaget’s schema theory and the process that enables the transition from one stage to another.</w:t>
      </w:r>
      <w:r w:rsidR="00F905F8" w:rsidRPr="00467954">
        <w:rPr>
          <w:rFonts w:ascii="Arial" w:hAnsi="Arial" w:cs="Arial"/>
        </w:rPr>
        <w:t xml:space="preserve"> It is an in-depth source regarding assimilation, accommodation, and equilibration. </w:t>
      </w:r>
      <w:r w:rsidRPr="00467954">
        <w:rPr>
          <w:rFonts w:ascii="Arial" w:hAnsi="Arial" w:cs="Arial"/>
        </w:rPr>
        <w:t xml:space="preserve"> Assimilation,</w:t>
      </w:r>
      <w:r w:rsidR="00F905F8" w:rsidRPr="00467954">
        <w:rPr>
          <w:rFonts w:ascii="Arial" w:hAnsi="Arial" w:cs="Arial"/>
        </w:rPr>
        <w:t xml:space="preserve"> ideas that help a us to build on schemas (what we already know). </w:t>
      </w:r>
      <w:r w:rsidRPr="00467954">
        <w:rPr>
          <w:rFonts w:ascii="Arial" w:hAnsi="Arial" w:cs="Arial"/>
        </w:rPr>
        <w:t xml:space="preserve"> </w:t>
      </w:r>
      <w:r w:rsidR="00F905F8" w:rsidRPr="00467954">
        <w:rPr>
          <w:rFonts w:ascii="Arial" w:hAnsi="Arial" w:cs="Arial"/>
        </w:rPr>
        <w:t>A</w:t>
      </w:r>
      <w:r w:rsidRPr="00467954">
        <w:rPr>
          <w:rFonts w:ascii="Arial" w:hAnsi="Arial" w:cs="Arial"/>
        </w:rPr>
        <w:t xml:space="preserve">ccommodations </w:t>
      </w:r>
      <w:r w:rsidR="00F905F8" w:rsidRPr="00467954">
        <w:rPr>
          <w:rFonts w:ascii="Arial" w:hAnsi="Arial" w:cs="Arial"/>
        </w:rPr>
        <w:t>is when we reconstruction what we already know so it can fit in better. E</w:t>
      </w:r>
      <w:r w:rsidRPr="00467954">
        <w:rPr>
          <w:rFonts w:ascii="Arial" w:hAnsi="Arial" w:cs="Arial"/>
        </w:rPr>
        <w:t xml:space="preserve">quilibration </w:t>
      </w:r>
      <w:bookmarkStart w:id="0" w:name="_Hlk74422566"/>
      <w:r w:rsidR="00F905F8" w:rsidRPr="00467954">
        <w:rPr>
          <w:rFonts w:ascii="Arial" w:hAnsi="Arial" w:cs="Arial"/>
        </w:rPr>
        <w:t>is when we can incorporate new events to pre-existing cognitive structure.</w:t>
      </w:r>
    </w:p>
    <w:p w14:paraId="77FCCEEA" w14:textId="61523DC5" w:rsidR="00F905F8" w:rsidRPr="00467954" w:rsidRDefault="00BD11E0" w:rsidP="00467954">
      <w:pPr>
        <w:spacing w:line="360" w:lineRule="auto"/>
        <w:rPr>
          <w:rFonts w:ascii="Arial" w:hAnsi="Arial" w:cs="Arial"/>
        </w:rPr>
      </w:pPr>
      <w:r w:rsidRPr="00467954">
        <w:rPr>
          <w:rFonts w:ascii="Arial" w:hAnsi="Arial" w:cs="Arial"/>
        </w:rPr>
        <w:lastRenderedPageBreak/>
        <w:t>I found this source credible as it is an intensive breakdown of Piaget’s cognitive development.  It is well referenced, and the content was engaging.</w:t>
      </w:r>
    </w:p>
    <w:p w14:paraId="2B189ED0" w14:textId="51152548" w:rsidR="004A30B2" w:rsidRPr="00467954" w:rsidRDefault="004A30B2" w:rsidP="00467954">
      <w:pPr>
        <w:spacing w:line="360" w:lineRule="auto"/>
        <w:rPr>
          <w:rFonts w:ascii="Arial" w:hAnsi="Arial" w:cs="Arial"/>
        </w:rPr>
      </w:pPr>
      <w:r w:rsidRPr="00467954">
        <w:rPr>
          <w:rFonts w:ascii="Arial" w:hAnsi="Arial" w:cs="Arial"/>
        </w:rPr>
        <w:t>This source helped me to understand schema and I now understand the process. I used a simple diagram to explain the transition from one stage to another.</w:t>
      </w:r>
    </w:p>
    <w:p w14:paraId="3D12E3E0" w14:textId="3FA11CDC" w:rsidR="00BD11E0" w:rsidRPr="00467954" w:rsidRDefault="00BD11E0" w:rsidP="00467954">
      <w:pPr>
        <w:spacing w:line="360" w:lineRule="auto"/>
        <w:rPr>
          <w:rFonts w:ascii="Arial" w:hAnsi="Arial" w:cs="Arial"/>
        </w:rPr>
      </w:pPr>
    </w:p>
    <w:p w14:paraId="2F6F51B2" w14:textId="77777777" w:rsidR="00BD11E0" w:rsidRPr="00467954" w:rsidRDefault="00BD11E0" w:rsidP="00467954">
      <w:pPr>
        <w:spacing w:line="360" w:lineRule="auto"/>
        <w:rPr>
          <w:rFonts w:ascii="Arial" w:hAnsi="Arial" w:cs="Arial"/>
        </w:rPr>
      </w:pPr>
    </w:p>
    <w:bookmarkEnd w:id="0"/>
    <w:p w14:paraId="1A3A86DC" w14:textId="77777777" w:rsidR="00F7732B" w:rsidRPr="00467954" w:rsidRDefault="00F7732B" w:rsidP="00467954">
      <w:pPr>
        <w:spacing w:line="360" w:lineRule="auto"/>
        <w:rPr>
          <w:rFonts w:ascii="Arial" w:hAnsi="Arial" w:cs="Arial"/>
        </w:rPr>
      </w:pPr>
    </w:p>
    <w:p w14:paraId="577E6AF3" w14:textId="4E54472C" w:rsidR="00CB47C4" w:rsidRDefault="00CB47C4" w:rsidP="00467954">
      <w:pPr>
        <w:spacing w:line="360" w:lineRule="auto"/>
        <w:rPr>
          <w:i/>
          <w:iCs/>
        </w:rPr>
      </w:pPr>
    </w:p>
    <w:p w14:paraId="123B4F09" w14:textId="77777777" w:rsidR="00703D1D" w:rsidRPr="00C52C88" w:rsidRDefault="00703D1D" w:rsidP="00467954">
      <w:pPr>
        <w:spacing w:line="360" w:lineRule="auto"/>
        <w:rPr>
          <w:i/>
          <w:iCs/>
        </w:rPr>
      </w:pPr>
    </w:p>
    <w:p w14:paraId="68AC1D67" w14:textId="2DF0F972" w:rsidR="00CB47C4" w:rsidRDefault="00CB47C4"/>
    <w:p w14:paraId="109E5C04" w14:textId="263CB183" w:rsidR="00CB47C4" w:rsidRDefault="00CB47C4"/>
    <w:p w14:paraId="0172C0F1" w14:textId="2A608291" w:rsidR="00CB47C4" w:rsidRDefault="00CB47C4"/>
    <w:p w14:paraId="537DC42D" w14:textId="1ADBCCFA" w:rsidR="00CB47C4" w:rsidRDefault="00CB47C4"/>
    <w:p w14:paraId="7D534DB6" w14:textId="7FD93679" w:rsidR="00CB47C4" w:rsidRDefault="00CB47C4"/>
    <w:p w14:paraId="4B0BCDCC" w14:textId="1EE2DF1B" w:rsidR="00CB47C4" w:rsidRDefault="00CB47C4"/>
    <w:p w14:paraId="0095DA0A" w14:textId="0FDA7333" w:rsidR="00CB47C4" w:rsidRDefault="00CB47C4"/>
    <w:p w14:paraId="4A821C88" w14:textId="7C8D6ACD" w:rsidR="00CB47C4" w:rsidRDefault="00CB47C4"/>
    <w:p w14:paraId="58473774" w14:textId="3F273615" w:rsidR="00CB47C4" w:rsidRDefault="00CB47C4"/>
    <w:p w14:paraId="5E528E68" w14:textId="202E1043" w:rsidR="00CB47C4" w:rsidRDefault="00CB47C4"/>
    <w:p w14:paraId="2232A412" w14:textId="0BCD1631" w:rsidR="00CB47C4" w:rsidRDefault="00CB47C4"/>
    <w:p w14:paraId="55D90C7F" w14:textId="02C154E8" w:rsidR="00CB47C4" w:rsidRDefault="00CB47C4"/>
    <w:p w14:paraId="4DE309EB" w14:textId="1A005AB6" w:rsidR="00CB47C4" w:rsidRDefault="00CB47C4"/>
    <w:p w14:paraId="1AA4B689" w14:textId="3BFB6502" w:rsidR="00CB47C4" w:rsidRDefault="00CB47C4"/>
    <w:p w14:paraId="365EE341" w14:textId="7141132C" w:rsidR="00CB47C4" w:rsidRDefault="00CB47C4"/>
    <w:p w14:paraId="688961AA" w14:textId="79749923" w:rsidR="00CB47C4" w:rsidRDefault="00CB47C4"/>
    <w:p w14:paraId="0923C084" w14:textId="3B9D318A" w:rsidR="00CB47C4" w:rsidRDefault="00CB47C4"/>
    <w:p w14:paraId="18824DB5" w14:textId="59EBD2AC" w:rsidR="00CB47C4" w:rsidRDefault="00CB47C4"/>
    <w:p w14:paraId="46FDF9FC" w14:textId="186C08CC" w:rsidR="00CB47C4" w:rsidRDefault="00CB47C4"/>
    <w:p w14:paraId="039A4232" w14:textId="4FEA2199" w:rsidR="00CB47C4" w:rsidRDefault="00CB47C4"/>
    <w:p w14:paraId="6417D594" w14:textId="0169774B" w:rsidR="00CB47C4" w:rsidRDefault="00CB47C4"/>
    <w:p w14:paraId="46123AA2" w14:textId="44603025" w:rsidR="00CB47C4" w:rsidRDefault="00CB47C4"/>
    <w:p w14:paraId="3923D1D6" w14:textId="2E35C2C7" w:rsidR="00CB47C4" w:rsidRDefault="00CB47C4"/>
    <w:p w14:paraId="5F7E236F" w14:textId="05223CAF" w:rsidR="00CB47C4" w:rsidRDefault="00CB47C4"/>
    <w:p w14:paraId="0D7EB382" w14:textId="50B942F7" w:rsidR="00CB47C4" w:rsidRDefault="00CB47C4"/>
    <w:p w14:paraId="6E4AD52B" w14:textId="47E0D1D9" w:rsidR="00CB47C4" w:rsidRDefault="00CB47C4"/>
    <w:p w14:paraId="16DF5C28" w14:textId="11DF3AB5" w:rsidR="00CB47C4" w:rsidRDefault="00CB47C4"/>
    <w:p w14:paraId="3BDBF2DE" w14:textId="00010293" w:rsidR="00CB47C4" w:rsidRDefault="00CB47C4"/>
    <w:p w14:paraId="41CC5F4D" w14:textId="5870D2A8" w:rsidR="00CB47C4" w:rsidRDefault="00CB47C4"/>
    <w:p w14:paraId="7B4E5BE2" w14:textId="0827D9AD" w:rsidR="00CB47C4" w:rsidRDefault="00CB47C4"/>
    <w:p w14:paraId="7BD67CF6" w14:textId="6E84F5A1" w:rsidR="00CB47C4" w:rsidRDefault="00CB47C4"/>
    <w:p w14:paraId="7DD022E3" w14:textId="34D752FB" w:rsidR="00CB47C4" w:rsidRDefault="00CB47C4"/>
    <w:p w14:paraId="43972C0B" w14:textId="19817911" w:rsidR="00CB47C4" w:rsidRDefault="00CB47C4"/>
    <w:p w14:paraId="170E3734" w14:textId="176877F2" w:rsidR="00CB47C4" w:rsidRDefault="00CB47C4"/>
    <w:p w14:paraId="1DCE3F48" w14:textId="0C5E61C2" w:rsidR="00CB47C4" w:rsidRDefault="00CB47C4"/>
    <w:p w14:paraId="1BD91696" w14:textId="72443A6D" w:rsidR="00CB47C4" w:rsidRDefault="00CB47C4"/>
    <w:p w14:paraId="3E8261CE" w14:textId="2AEEFF91" w:rsidR="00CB47C4" w:rsidRDefault="00CB47C4"/>
    <w:p w14:paraId="2DCF2E73" w14:textId="0035C447" w:rsidR="00CB47C4" w:rsidRDefault="00CB47C4"/>
    <w:p w14:paraId="29B78ABF" w14:textId="015288A6" w:rsidR="00CB47C4" w:rsidRDefault="00CB47C4"/>
    <w:p w14:paraId="56510033" w14:textId="7C8191B2" w:rsidR="00CB47C4" w:rsidRDefault="00CB47C4"/>
    <w:p w14:paraId="11BF57EC" w14:textId="749CAEC1" w:rsidR="00CB47C4" w:rsidRDefault="00CB47C4"/>
    <w:p w14:paraId="39E920E5" w14:textId="3F9FB18E" w:rsidR="00CB47C4" w:rsidRDefault="00CB47C4"/>
    <w:p w14:paraId="6C6B6F8C" w14:textId="70A33B54" w:rsidR="00CB47C4" w:rsidRDefault="00CB47C4"/>
    <w:p w14:paraId="4127EDE4" w14:textId="33DE1EB8" w:rsidR="00CB47C4" w:rsidRDefault="00CB47C4"/>
    <w:p w14:paraId="6B4D38FB" w14:textId="0C8FE19C" w:rsidR="00CB47C4" w:rsidRDefault="00CB47C4"/>
    <w:p w14:paraId="06CECADC" w14:textId="4648FB57" w:rsidR="00CB47C4" w:rsidRDefault="00CB47C4"/>
    <w:p w14:paraId="78DF12E4" w14:textId="77777777" w:rsidR="00CB47C4" w:rsidRDefault="00CB47C4"/>
    <w:p w14:paraId="500B9D7A" w14:textId="77777777" w:rsidR="004C1A07" w:rsidRDefault="004C1A07"/>
    <w:p w14:paraId="21F8F690" w14:textId="6717C807" w:rsidR="004C1A07" w:rsidRDefault="004C1A07"/>
    <w:p w14:paraId="1661ACF5" w14:textId="3C34E282" w:rsidR="004C1A07" w:rsidRDefault="004C1A07"/>
    <w:p w14:paraId="53E27535" w14:textId="31B7663E" w:rsidR="004C1A07" w:rsidRDefault="004C1A07"/>
    <w:p w14:paraId="63DA3941" w14:textId="45D35F8F" w:rsidR="004C1A07" w:rsidRDefault="004C1A07"/>
    <w:p w14:paraId="5905CED5" w14:textId="4EDCB212" w:rsidR="004C1A07" w:rsidRDefault="004C1A07"/>
    <w:p w14:paraId="03A83D93" w14:textId="684EEC7E" w:rsidR="004C1A07" w:rsidRDefault="004C1A07"/>
    <w:p w14:paraId="36D3918A" w14:textId="6D8326F5" w:rsidR="004C1A07" w:rsidRDefault="004C1A07"/>
    <w:p w14:paraId="5B7A7E50" w14:textId="054C9FE7" w:rsidR="004C1A07" w:rsidRDefault="004C1A07"/>
    <w:p w14:paraId="679F166A" w14:textId="5D2BD4DF" w:rsidR="004C1A07" w:rsidRDefault="004C1A07"/>
    <w:p w14:paraId="75924C38" w14:textId="0882FF0D" w:rsidR="004C1A07" w:rsidRDefault="004C1A07"/>
    <w:p w14:paraId="247F4F32" w14:textId="430DF0DA" w:rsidR="004C1A07" w:rsidRDefault="004C1A07"/>
    <w:p w14:paraId="08DDC42C" w14:textId="3EBB91D1" w:rsidR="004C1A07" w:rsidRDefault="004C1A07"/>
    <w:p w14:paraId="3CD5E3DB" w14:textId="749315BB" w:rsidR="004C1A07" w:rsidRDefault="004C1A07"/>
    <w:p w14:paraId="49B5AA95" w14:textId="595DF583" w:rsidR="004C1A07" w:rsidRDefault="004C1A07"/>
    <w:p w14:paraId="04A08533" w14:textId="77777777" w:rsidR="004C1A07" w:rsidRDefault="004C1A07"/>
    <w:sectPr w:rsidR="004C1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82AEC"/>
    <w:multiLevelType w:val="hybridMultilevel"/>
    <w:tmpl w:val="77767C42"/>
    <w:lvl w:ilvl="0" w:tplc="881E8BD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237446"/>
    <w:multiLevelType w:val="hybridMultilevel"/>
    <w:tmpl w:val="2D6AB224"/>
    <w:lvl w:ilvl="0" w:tplc="3EC6B0B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A07"/>
    <w:rsid w:val="00022C60"/>
    <w:rsid w:val="00024D95"/>
    <w:rsid w:val="00025B6D"/>
    <w:rsid w:val="000544A4"/>
    <w:rsid w:val="00075976"/>
    <w:rsid w:val="000B0C3F"/>
    <w:rsid w:val="000B3375"/>
    <w:rsid w:val="000B4BE3"/>
    <w:rsid w:val="000C5D77"/>
    <w:rsid w:val="0011025B"/>
    <w:rsid w:val="00112AB4"/>
    <w:rsid w:val="001A348E"/>
    <w:rsid w:val="001E227C"/>
    <w:rsid w:val="001E3196"/>
    <w:rsid w:val="002124BD"/>
    <w:rsid w:val="00220BA4"/>
    <w:rsid w:val="0025653B"/>
    <w:rsid w:val="00292D92"/>
    <w:rsid w:val="002C15A7"/>
    <w:rsid w:val="00322216"/>
    <w:rsid w:val="00326089"/>
    <w:rsid w:val="00335EDA"/>
    <w:rsid w:val="00342759"/>
    <w:rsid w:val="0035709A"/>
    <w:rsid w:val="0039139F"/>
    <w:rsid w:val="00391F44"/>
    <w:rsid w:val="003B3C74"/>
    <w:rsid w:val="003C1946"/>
    <w:rsid w:val="003F4187"/>
    <w:rsid w:val="00405399"/>
    <w:rsid w:val="00407E91"/>
    <w:rsid w:val="004307B7"/>
    <w:rsid w:val="00461BAD"/>
    <w:rsid w:val="00467954"/>
    <w:rsid w:val="004A2B2B"/>
    <w:rsid w:val="004A30B2"/>
    <w:rsid w:val="004C1A07"/>
    <w:rsid w:val="005231A9"/>
    <w:rsid w:val="005243CF"/>
    <w:rsid w:val="005251B7"/>
    <w:rsid w:val="0054333C"/>
    <w:rsid w:val="00581E38"/>
    <w:rsid w:val="00586550"/>
    <w:rsid w:val="005B2CA9"/>
    <w:rsid w:val="005C22B0"/>
    <w:rsid w:val="005E3D41"/>
    <w:rsid w:val="005F08A0"/>
    <w:rsid w:val="005F68DB"/>
    <w:rsid w:val="00633A46"/>
    <w:rsid w:val="00651058"/>
    <w:rsid w:val="00663071"/>
    <w:rsid w:val="00696F8A"/>
    <w:rsid w:val="006B7F60"/>
    <w:rsid w:val="006F2E1A"/>
    <w:rsid w:val="00703D1D"/>
    <w:rsid w:val="00731FE1"/>
    <w:rsid w:val="00740023"/>
    <w:rsid w:val="0074058D"/>
    <w:rsid w:val="00776384"/>
    <w:rsid w:val="007859B5"/>
    <w:rsid w:val="007A3194"/>
    <w:rsid w:val="007D74FE"/>
    <w:rsid w:val="007E7F94"/>
    <w:rsid w:val="00830CDC"/>
    <w:rsid w:val="00843B58"/>
    <w:rsid w:val="008A4E68"/>
    <w:rsid w:val="008D19A3"/>
    <w:rsid w:val="009562CC"/>
    <w:rsid w:val="00963A45"/>
    <w:rsid w:val="00980104"/>
    <w:rsid w:val="009934E4"/>
    <w:rsid w:val="0099609D"/>
    <w:rsid w:val="009B343D"/>
    <w:rsid w:val="009E7F9C"/>
    <w:rsid w:val="00A01C53"/>
    <w:rsid w:val="00A40214"/>
    <w:rsid w:val="00A40313"/>
    <w:rsid w:val="00A950F4"/>
    <w:rsid w:val="00AB05C8"/>
    <w:rsid w:val="00AB423B"/>
    <w:rsid w:val="00AB6ED9"/>
    <w:rsid w:val="00B46245"/>
    <w:rsid w:val="00B55146"/>
    <w:rsid w:val="00BD11E0"/>
    <w:rsid w:val="00BD555D"/>
    <w:rsid w:val="00BF0419"/>
    <w:rsid w:val="00BF74E7"/>
    <w:rsid w:val="00C13EB3"/>
    <w:rsid w:val="00C17C17"/>
    <w:rsid w:val="00C31371"/>
    <w:rsid w:val="00C314A5"/>
    <w:rsid w:val="00C52C88"/>
    <w:rsid w:val="00C5363D"/>
    <w:rsid w:val="00C65A42"/>
    <w:rsid w:val="00C738B0"/>
    <w:rsid w:val="00CB3ED7"/>
    <w:rsid w:val="00CB47C4"/>
    <w:rsid w:val="00D0749D"/>
    <w:rsid w:val="00D475B4"/>
    <w:rsid w:val="00D663B8"/>
    <w:rsid w:val="00DD47B1"/>
    <w:rsid w:val="00DD4DD9"/>
    <w:rsid w:val="00DE04A0"/>
    <w:rsid w:val="00DE78A3"/>
    <w:rsid w:val="00E0224C"/>
    <w:rsid w:val="00E1355B"/>
    <w:rsid w:val="00E90ECD"/>
    <w:rsid w:val="00EA0A6E"/>
    <w:rsid w:val="00F12E26"/>
    <w:rsid w:val="00F25E23"/>
    <w:rsid w:val="00F369D2"/>
    <w:rsid w:val="00F7732B"/>
    <w:rsid w:val="00F905F8"/>
    <w:rsid w:val="00FB3DC5"/>
    <w:rsid w:val="00FE6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DDD7"/>
  <w15:chartTrackingRefBased/>
  <w15:docId w15:val="{380020C4-692C-4966-853E-D40E5920F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0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25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51B7"/>
    <w:pPr>
      <w:ind w:left="720"/>
      <w:contextualSpacing/>
    </w:pPr>
  </w:style>
  <w:style w:type="character" w:customStyle="1" w:styleId="Heading1Char">
    <w:name w:val="Heading 1 Char"/>
    <w:basedOn w:val="DefaultParagraphFont"/>
    <w:link w:val="Heading1"/>
    <w:uiPriority w:val="9"/>
    <w:rsid w:val="0035709A"/>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35709A"/>
    <w:rPr>
      <w:color w:val="0563C1" w:themeColor="hyperlink"/>
      <w:u w:val="single"/>
    </w:rPr>
  </w:style>
  <w:style w:type="character" w:styleId="UnresolvedMention">
    <w:name w:val="Unresolved Mention"/>
    <w:basedOn w:val="DefaultParagraphFont"/>
    <w:uiPriority w:val="99"/>
    <w:semiHidden/>
    <w:unhideWhenUsed/>
    <w:rsid w:val="003570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32503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1filedownload.com/wp-content/uploads/2019/12/1970-1-1974-1-10-20170524.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erywellmind.com/integrity-versus-despair-2795738" TargetMode="External"/><Relationship Id="rId11" Type="http://schemas.openxmlformats.org/officeDocument/2006/relationships/hyperlink" Target="http://americanscholarspress.us/journals/IFST/pdf/IFOTS-2-2015/v11n2-art9.pdf" TargetMode="External"/><Relationship Id="rId5" Type="http://schemas.openxmlformats.org/officeDocument/2006/relationships/webSettings" Target="webSettings.xml"/><Relationship Id="rId10" Type="http://schemas.openxmlformats.org/officeDocument/2006/relationships/hyperlink" Target="https://educationlearningtoys.com/knowledge-base/piaget-vs-erikson/" TargetMode="External"/><Relationship Id="rId4" Type="http://schemas.openxmlformats.org/officeDocument/2006/relationships/settings" Target="settings.xml"/><Relationship Id="rId9"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45491E-5665-4D63-96B9-A115CAC15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1487</Words>
  <Characters>8477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roniakhtar5@gmail.com</dc:creator>
  <cp:keywords/>
  <dc:description/>
  <cp:lastModifiedBy>roniakhtar5@gmail.com</cp:lastModifiedBy>
  <cp:revision>6</cp:revision>
  <dcterms:created xsi:type="dcterms:W3CDTF">2021-06-12T20:22:00Z</dcterms:created>
  <dcterms:modified xsi:type="dcterms:W3CDTF">2021-06-18T08:41:00Z</dcterms:modified>
</cp:coreProperties>
</file>