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Thomas Westley</w:t>
      </w:r>
    </w:p>
    <w:p w:rsidR="00000000" w:rsidDel="00000000" w:rsidP="00000000" w:rsidRDefault="00000000" w:rsidRPr="00000000" w14:paraId="00000002">
      <w:pPr>
        <w:rPr/>
      </w:pPr>
      <w:r w:rsidDel="00000000" w:rsidR="00000000" w:rsidRPr="00000000">
        <w:rPr>
          <w:rtl w:val="0"/>
        </w:rPr>
        <w:t xml:space="preserve">HPEN4012</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Peter Mitchell </w:t>
      </w:r>
    </w:p>
    <w:p w:rsidR="00000000" w:rsidDel="00000000" w:rsidP="00000000" w:rsidRDefault="00000000" w:rsidRPr="00000000" w14:paraId="00000004">
      <w:pPr>
        <w:rPr/>
      </w:pPr>
      <w:r w:rsidDel="00000000" w:rsidR="00000000" w:rsidRPr="00000000">
        <w:rPr>
          <w:rtl w:val="0"/>
        </w:rPr>
        <w:t xml:space="preserve">Due: 20.01.2024</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line="240" w:lineRule="auto"/>
        <w:jc w:val="center"/>
        <w:rPr/>
      </w:pPr>
      <w:r w:rsidDel="00000000" w:rsidR="00000000" w:rsidRPr="00000000">
        <w:rPr>
          <w:rtl w:val="0"/>
        </w:rPr>
        <w:t xml:space="preserve">W</w:t>
      </w:r>
      <w:r w:rsidDel="00000000" w:rsidR="00000000" w:rsidRPr="00000000">
        <w:rPr>
          <w:rtl w:val="0"/>
        </w:rPr>
        <w:t xml:space="preserve">rite Luisa’s narration of the deaths of Marta and Eva and surrounding events.</w:t>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spacing w:line="240" w:lineRule="auto"/>
        <w:rPr/>
      </w:pPr>
      <w:r w:rsidDel="00000000" w:rsidR="00000000" w:rsidRPr="00000000">
        <w:rPr>
          <w:rtl w:val="0"/>
        </w:rPr>
        <w:t xml:space="preserve">It had been a year before I allowed myself to replay the sequence of events surrounding the death of my older sister, Marta, and another before I shared the depths of my knowledge of them. The latter occurred when a friend of Marta’s and mine from our school days had business in the vicinity and left a message to attempt to schedule a “catch-up between us girls, just like the old days”.</w:t>
      </w:r>
    </w:p>
    <w:p w:rsidR="00000000" w:rsidDel="00000000" w:rsidP="00000000" w:rsidRDefault="00000000" w:rsidRPr="00000000" w14:paraId="00000009">
      <w:pPr>
        <w:spacing w:line="240" w:lineRule="auto"/>
        <w:rPr/>
      </w:pPr>
      <w:r w:rsidDel="00000000" w:rsidR="00000000" w:rsidRPr="00000000">
        <w:rPr>
          <w:rtl w:val="0"/>
        </w:rPr>
        <w:tab/>
        <w:t xml:space="preserve">I had met her at the entrance of the train station, she had moved out of town soon only after our paths had divided at graduation and the parties that ensued after, for reasons that she’d briefly mentioned in her voice message, the one I’d received a few days prior, alerting me to her soon arrival, but I’d since forgotten. As soon as her voice rang through my home, I knew that a conversation about Marta’s passing would be imminent, as if the thought too had echoed through the hallway. And I had spent most moments since attempting to rid myself of the anxiety of having that conversation, reliving those dreadfully suspenseful few months, the months after the truth had come into the light and not being able to have any tighter grip of the situation or of Marta… Or Dean… Or even Victor… </w:t>
      </w:r>
    </w:p>
    <w:p w:rsidR="00000000" w:rsidDel="00000000" w:rsidP="00000000" w:rsidRDefault="00000000" w:rsidRPr="00000000" w14:paraId="0000000A">
      <w:pPr>
        <w:spacing w:line="240" w:lineRule="auto"/>
        <w:ind w:firstLine="720"/>
        <w:rPr/>
      </w:pPr>
      <w:r w:rsidDel="00000000" w:rsidR="00000000" w:rsidRPr="00000000">
        <w:rPr>
          <w:rtl w:val="0"/>
        </w:rPr>
        <w:t xml:space="preserve">We had hugged briefly when she first approached me, before I led her towards the Castellana</w:t>
      </w:r>
      <w:r w:rsidDel="00000000" w:rsidR="00000000" w:rsidRPr="00000000">
        <w:rPr>
          <w:vertAlign w:val="superscript"/>
        </w:rPr>
        <w:footnoteReference w:customMarkFollows="0" w:id="0"/>
      </w:r>
      <w:r w:rsidDel="00000000" w:rsidR="00000000" w:rsidRPr="00000000">
        <w:rPr>
          <w:rtl w:val="0"/>
        </w:rPr>
        <w:t xml:space="preserve">. She reminisced as we walked, twirling on the spot at several points as if an attempt to take in the whole landscape around in a single moment. Moments like this allow for us, those who have stayed local for years and experienced the gradual change of the roads, streets and shops, to cycle through the changes and phases of time, as if observing a full visual timeline of this street or that corner’s history.</w:t>
      </w:r>
    </w:p>
    <w:p w:rsidR="00000000" w:rsidDel="00000000" w:rsidP="00000000" w:rsidRDefault="00000000" w:rsidRPr="00000000" w14:paraId="0000000B">
      <w:pPr>
        <w:spacing w:line="240" w:lineRule="auto"/>
        <w:rPr/>
      </w:pPr>
      <w:r w:rsidDel="00000000" w:rsidR="00000000" w:rsidRPr="00000000">
        <w:rPr>
          <w:rtl w:val="0"/>
        </w:rPr>
        <w:tab/>
        <w:t xml:space="preserve">Originally, the plan, knowing my old acquaintance’s lust for a reason to shop and gossip, would start with in and out of shops until she tired and then we’d seek out a quiet café. One that would provide us with enough privacy for her to ask me the questions that were almost guaranteed to be burning a hole in her brain, trying to escape and understand the truth of what had happened to her dear old school friend. But when we crossed the road, and I started off in the direction of clothing shops, the more expensive ones too I might add, I felt my friend suddenly clasp my right hand as it swung by my side.</w:t>
      </w:r>
    </w:p>
    <w:p w:rsidR="00000000" w:rsidDel="00000000" w:rsidP="00000000" w:rsidRDefault="00000000" w:rsidRPr="00000000" w14:paraId="0000000C">
      <w:pPr>
        <w:spacing w:line="240" w:lineRule="auto"/>
        <w:rPr/>
      </w:pPr>
      <w:r w:rsidDel="00000000" w:rsidR="00000000" w:rsidRPr="00000000">
        <w:rPr>
          <w:rtl w:val="0"/>
        </w:rPr>
        <w:tab/>
        <w:t xml:space="preserve">“What’s the matter?” I sputtered, taken aback at her actions, coming to a stop on the mounted pavement beside the road. “There’s a beautiful little café just a block or two in this direction”, I lifted my left hand and waved it slightly too ambitiously, hoping that my friend wouldn’t see the nervousness and anxiety in my actions. The looming conversation about Marta and the events that surrounded her death suddenly felt closer than anticipated. “And, after that, you have got to check out the shops along this road as I’ve purchased a gorgeous skirt</w:t>
      </w:r>
      <w:r w:rsidDel="00000000" w:rsidR="00000000" w:rsidRPr="00000000">
        <w:rPr>
          <w:vertAlign w:val="superscript"/>
        </w:rPr>
        <w:footnoteReference w:customMarkFollows="0" w:id="1"/>
      </w:r>
      <w:r w:rsidDel="00000000" w:rsidR="00000000" w:rsidRPr="00000000">
        <w:rPr>
          <w:rtl w:val="0"/>
        </w:rPr>
        <w:t xml:space="preserve"> a little while ago from-”, but I was cut off by my friend taking my hand in both of hers. What could have been a sweet, tender moment, had my brain not been a deadly whirlpool of pained memories and the dread of possibly reliving them. Neither of us spoke a word to the other, both of us rapidly going through their individual thoughts, trying to piece together what each of us wanted to say and how to say. We stood there, my hand gripped in her two, for what felt like an eternity, before she finally seemed to have settled on a formula of how to approach the topic, and spoke.</w:t>
      </w:r>
    </w:p>
    <w:p w:rsidR="00000000" w:rsidDel="00000000" w:rsidP="00000000" w:rsidRDefault="00000000" w:rsidRPr="00000000" w14:paraId="0000000D">
      <w:pPr>
        <w:spacing w:line="240" w:lineRule="auto"/>
        <w:rPr/>
      </w:pPr>
      <w:r w:rsidDel="00000000" w:rsidR="00000000" w:rsidRPr="00000000">
        <w:rPr>
          <w:rtl w:val="0"/>
        </w:rPr>
        <w:tab/>
        <w:t xml:space="preserve">“It’s been a long morning Luisa, and that train was a nightmare”, she paused, taking the time to stroke the back of my hand with her fingers, almost like a mother, gearing up to be the delivery man of bad news. Perhaps she wasn’t as confident in her chosen formula, wishing to delay the now inevitable, by her doing, conversation. “How about we just go back to yours for a cup of tea? I came to see you, after all. I’m almost certain that the cafés and shops will be there afterwards”. She winked as she delivered the last sentiment, now interlocking the fingers of her left hand between my right and stepping forward moderately, as if to physically encourage the suggestion, although completely unaware of which direction my house was. </w:t>
      </w:r>
    </w:p>
    <w:p w:rsidR="00000000" w:rsidDel="00000000" w:rsidP="00000000" w:rsidRDefault="00000000" w:rsidRPr="00000000" w14:paraId="0000000E">
      <w:pPr>
        <w:spacing w:line="240" w:lineRule="auto"/>
        <w:rPr/>
      </w:pPr>
      <w:r w:rsidDel="00000000" w:rsidR="00000000" w:rsidRPr="00000000">
        <w:rPr>
          <w:rtl w:val="0"/>
        </w:rPr>
        <w:tab/>
        <w:t xml:space="preserve">And there it was, her hand fully laid out on the metaphorical table, the segue to the conversation that first reared its ugly head in my mind, as I stood, hunched over the answering machine, loosely comprehending what was being said. It hadn’t mattered how she approached it, although she had at least attempted to disguise her intrusive intentions, however, not well enough. </w:t>
      </w:r>
    </w:p>
    <w:p w:rsidR="00000000" w:rsidDel="00000000" w:rsidP="00000000" w:rsidRDefault="00000000" w:rsidRPr="00000000" w14:paraId="0000000F">
      <w:pPr>
        <w:spacing w:line="240" w:lineRule="auto"/>
        <w:rPr/>
      </w:pPr>
      <w:r w:rsidDel="00000000" w:rsidR="00000000" w:rsidRPr="00000000">
        <w:rPr>
          <w:rtl w:val="0"/>
        </w:rPr>
        <w:tab/>
        <w:t xml:space="preserve">I smiled in response, to avoid allowing too much time to pass between her question and my answer, to avoid showing that her request was a conversation, whilst it constantly bounced off the walls of my brain, that I had been so cautious about communicating with others. I then squeezed her hand, and mirrored her previous statement of taking a single step forward, as to reinforce my smile to my audience as well as to myself. This seemed to convince her, and dropped our hands to our waists, keeping our fingers interlocked and reciprocated the squeeze, taking a small inhale and then a rather louder than necessary exhale and starting up the road, the opposite direction to where I had previously indicated.</w:t>
      </w:r>
    </w:p>
    <w:p w:rsidR="00000000" w:rsidDel="00000000" w:rsidP="00000000" w:rsidRDefault="00000000" w:rsidRPr="00000000" w14:paraId="00000010">
      <w:pPr>
        <w:spacing w:line="240" w:lineRule="auto"/>
        <w:rPr/>
      </w:pPr>
      <w:r w:rsidDel="00000000" w:rsidR="00000000" w:rsidRPr="00000000">
        <w:rPr>
          <w:rtl w:val="0"/>
        </w:rPr>
        <w:tab/>
        <w:t xml:space="preserve">It shouldn’t have taken us as long as it did to get back to my house, my friend leading and myself trailing a fraction behind, allowing her to continue down memory lane whilst I used the opportunity to decide just how much I would tell her. Would she provide to me when I can only assume Victor provided Deán when the two had agreed to meet and discuss their involvements in the events surrounding Marta’s passing. Would I be allowed to, although over temporarily, step out from this enchantment</w:t>
      </w:r>
      <w:r w:rsidDel="00000000" w:rsidR="00000000" w:rsidRPr="00000000">
        <w:rPr>
          <w:vertAlign w:val="superscript"/>
        </w:rPr>
        <w:footnoteReference w:customMarkFollows="0" w:id="2"/>
      </w:r>
      <w:r w:rsidDel="00000000" w:rsidR="00000000" w:rsidRPr="00000000">
        <w:rPr>
          <w:rtl w:val="0"/>
        </w:rPr>
        <w:t xml:space="preserve"> of holding my tongue around certain people, to save the reputation of certain people, to protect the mental wellbeing of certain people. A state I’ve been perpetually living in ever since Victor had hung up, having held up his end of the deal and told me what had transpired between himself and Deán at Condo de la Cimera. </w:t>
      </w:r>
    </w:p>
    <w:p w:rsidR="00000000" w:rsidDel="00000000" w:rsidP="00000000" w:rsidRDefault="00000000" w:rsidRPr="00000000" w14:paraId="00000011">
      <w:pPr>
        <w:spacing w:line="240" w:lineRule="auto"/>
        <w:ind w:left="0" w:firstLine="0"/>
        <w:rPr/>
      </w:pPr>
      <w:r w:rsidDel="00000000" w:rsidR="00000000" w:rsidRPr="00000000">
        <w:rPr>
          <w:rtl w:val="0"/>
        </w:rPr>
        <w:tab/>
        <w:t xml:space="preserve">In between my friend’s melodramatic retelling of stories from many moons ago, I found opportunities to enquire in her life, or more over, in how connected she remained with the life she was currently enjoying the nostalgia of. When she mentioned a name, I asked if she had heard much from that individual, ascertaining whether or not she had any way of relaying the information that I wish to divulge. When she happened to bring up a location, I asked if she was still in touch with another that I knew she would associate with that specific location, hoping that no name that would normally come from Papa’s</w:t>
      </w:r>
      <w:r w:rsidDel="00000000" w:rsidR="00000000" w:rsidRPr="00000000">
        <w:rPr>
          <w:vertAlign w:val="superscript"/>
        </w:rPr>
        <w:footnoteReference w:customMarkFollows="0" w:id="3"/>
      </w:r>
      <w:r w:rsidDel="00000000" w:rsidR="00000000" w:rsidRPr="00000000">
        <w:rPr>
          <w:rtl w:val="0"/>
        </w:rPr>
        <w:t xml:space="preserve">, brother’s, sister-in-law’s, mouth would escape my friend’s persistent, gloss-coated lips. Prove to me, my dear friend, that you have severed your connections to this seemingly </w:t>
      </w:r>
      <w:r w:rsidDel="00000000" w:rsidR="00000000" w:rsidRPr="00000000">
        <w:rPr>
          <w:rtl w:val="0"/>
        </w:rPr>
        <w:t xml:space="preserve">omniscient</w:t>
      </w:r>
      <w:r w:rsidDel="00000000" w:rsidR="00000000" w:rsidRPr="00000000">
        <w:rPr>
          <w:rtl w:val="0"/>
        </w:rPr>
        <w:t xml:space="preserve"> city but the one that the two of us share.</w:t>
        <w:tab/>
        <w:tab/>
        <w:t xml:space="preserve"> By the time I had rummaged through the bottom of my bag for the familiar jiggling sound of my keys, my friend had given me no reason to believe that, if I could allow myself to speak wholly, my secrets would find their ways to those that had heard me say differently. I rid myself of my coat and shoes quickly, gliding through the hallway to the kitchen and muttering rather loudly, more to my friend to myself, that I was cold. When in reality, I was warm at the thought of what would be discussed over my kitchen table, and masked it further by boiling the kettle. As I went, my friend remained in the hallway, decluttering herself of her coat, shoes and handbag at a more relaxed pace, occasionally shouting through to the kitchen, which isn’t necessary for me to hear, the usual bland compliments given out by someone who hasn’t better to say but wishes to remain perceived as sweet and pleasant. The kettle was whistling as my friend made it into the kitchen, again commenting how “nice”, “cute”, and “sweet” it was without actually commenting anything of significance. </w:t>
      </w:r>
    </w:p>
    <w:p w:rsidR="00000000" w:rsidDel="00000000" w:rsidP="00000000" w:rsidRDefault="00000000" w:rsidRPr="00000000" w14:paraId="00000012">
      <w:pPr>
        <w:spacing w:line="240" w:lineRule="auto"/>
        <w:ind w:left="0" w:firstLine="0"/>
        <w:rPr/>
      </w:pPr>
      <w:r w:rsidDel="00000000" w:rsidR="00000000" w:rsidRPr="00000000">
        <w:rPr>
          <w:rtl w:val="0"/>
        </w:rPr>
        <w:tab/>
        <w:t xml:space="preserve">“I have to ask, Luisa, how have you been doing since… well you know?” I felt like responding with a tut, placing my hand on my hip and even throwing her own phrase back at her, “I thought you came to see me after all?” She wasn’t actually asking about my wellbeing, this was just a better attempt to sway the conversation to Marta. I poured the water into the two cups I’d gathered from the cupboard and took a small moment to watch the teabags swirl around the bottom, contemplating my answer. “It's been tough, especially in the beginning” was what I managed to say, a mixture of unconfidence in how much I should relay, as well as slightly preoccupied by adding milk and sugar, and then bringing them over to the square kitchen table that my friend was now sitting at. I took the seat to her right, not wanting to position myself directly in front of her as to cause an uncomfortable level of eye contact. </w:t>
      </w:r>
    </w:p>
    <w:p w:rsidR="00000000" w:rsidDel="00000000" w:rsidP="00000000" w:rsidRDefault="00000000" w:rsidRPr="00000000" w14:paraId="00000013">
      <w:pPr>
        <w:spacing w:line="240" w:lineRule="auto"/>
        <w:ind w:left="0" w:firstLine="0"/>
        <w:rPr/>
      </w:pPr>
      <w:r w:rsidDel="00000000" w:rsidR="00000000" w:rsidRPr="00000000">
        <w:rPr>
          <w:rtl w:val="0"/>
        </w:rPr>
        <w:tab/>
        <w:t xml:space="preserve">And then she laid her hands once more on mine, again gently stroking  the back of my hand. “You know you can tell me, right?” she pleaded, craning her neck forward in an attempt to elicit eye contact from me. I met her, and we sat there for a few seconds. It was then, staring into the eyes of someone that I had once held dear to my heart, I first truly saw the lustful eyes of a newsmonger, like the eyes of a beast, staring down their prey with hunger in their eyes. Always waiting for the opportunity to devour the rumours and secrets placed before her. I let loose a weak and fake giggle, placing my other hand on top of hers and responding cheaply; “Oh, of course I can rely on you!” I had hoped for a companion to shoulder this burden that I’d felt the strain of for yours, and all I had been given was a fiend for drama. </w:t>
      </w:r>
    </w:p>
    <w:p w:rsidR="00000000" w:rsidDel="00000000" w:rsidP="00000000" w:rsidRDefault="00000000" w:rsidRPr="00000000" w14:paraId="00000014">
      <w:pPr>
        <w:spacing w:line="240" w:lineRule="auto"/>
        <w:ind w:left="0" w:firstLine="0"/>
        <w:rPr/>
      </w:pPr>
      <w:r w:rsidDel="00000000" w:rsidR="00000000" w:rsidRPr="00000000">
        <w:rPr>
          <w:rtl w:val="0"/>
        </w:rPr>
        <w:tab/>
        <w:t xml:space="preserve">I then proceeded through the events of that cold and dark November as I had so many times in the year that had followed, the very same one I had told my father, and then Guillermo, and then María. And the same one I’m sure I will tell Eugenio when he grows up and undoubtedly asks about her mother. It was him I did it for, Eugenio. I didn’t want him to have a clouded sense of the world around him before he had the chance to interact with it. </w:t>
      </w:r>
    </w:p>
    <w:p w:rsidR="00000000" w:rsidDel="00000000" w:rsidP="00000000" w:rsidRDefault="00000000" w:rsidRPr="00000000" w14:paraId="00000015">
      <w:pPr>
        <w:spacing w:line="240" w:lineRule="auto"/>
        <w:ind w:left="0" w:firstLine="720"/>
        <w:rPr/>
      </w:pPr>
      <w:r w:rsidDel="00000000" w:rsidR="00000000" w:rsidRPr="00000000">
        <w:rPr>
          <w:rtl w:val="0"/>
        </w:rPr>
        <w:t xml:space="preserve"> I spoke of how the cleaning lady that worked at Conde de la Cimera had come in the morning as expected, only to find Marta had passed during the night. I didn’t bother to give her the sadder, or perhaps in her case they would’ve been juicer, details of Eugenio being found next to her, sitting next to the lifeless form that had previously been his mother, my sister</w:t>
      </w:r>
      <w:r w:rsidDel="00000000" w:rsidR="00000000" w:rsidRPr="00000000">
        <w:rPr>
          <w:vertAlign w:val="superscript"/>
        </w:rPr>
        <w:footnoteReference w:customMarkFollows="0" w:id="4"/>
      </w:r>
      <w:r w:rsidDel="00000000" w:rsidR="00000000" w:rsidRPr="00000000">
        <w:rPr>
          <w:rtl w:val="0"/>
        </w:rPr>
        <w:t xml:space="preserve">.  I spoke of how I was called to her place, and immediately removed the boy from the premises, as to minimise the amount of the horrible scene he would later be able to recall. There was no need to mention everyone insignificant, what would she care if Deán’s colleague was there or not</w:t>
      </w:r>
      <w:r w:rsidDel="00000000" w:rsidR="00000000" w:rsidRPr="00000000">
        <w:rPr>
          <w:vertAlign w:val="superscript"/>
        </w:rPr>
        <w:footnoteReference w:customMarkFollows="0" w:id="5"/>
      </w:r>
      <w:r w:rsidDel="00000000" w:rsidR="00000000" w:rsidRPr="00000000">
        <w:rPr>
          <w:rtl w:val="0"/>
        </w:rPr>
        <w:t xml:space="preserve">. I spoke of how Guillermo and I then returned to Marta’s, speaking to the doors and heading the procedures of moving the body. The only times she made any noise throughout my bald, and lacklustre retelling, was to enquire about the areas which I had provided little detail, or in some cases completely erased. Every chance of hers to pry and intrude was met with a rewording of what I had just told her or a simple shrug, shortly followed by “I’m not sure” or “I guess we’ll never know”. </w:t>
      </w:r>
    </w:p>
    <w:p w:rsidR="00000000" w:rsidDel="00000000" w:rsidP="00000000" w:rsidRDefault="00000000" w:rsidRPr="00000000" w14:paraId="00000016">
      <w:pPr>
        <w:spacing w:line="240" w:lineRule="auto"/>
        <w:ind w:left="0" w:firstLine="720"/>
        <w:rPr/>
      </w:pPr>
      <w:r w:rsidDel="00000000" w:rsidR="00000000" w:rsidRPr="00000000">
        <w:rPr>
          <w:rtl w:val="0"/>
        </w:rPr>
        <w:t xml:space="preserve">When I arrived on the subject of Marta’s funeral, my friend mumbled something along the lines of not knowing about the funeral or not being able to attend, speaking more into the cup of tea before her than to me. I didn’t care for the excuses. I had grown tired of my friend’s company. She would not provide me with what I had hoped for, I wished for someone that would listen to my words for my well being, no other secret or hidden agenda. Just like my father was, his agenda being his hatred towards Deán keeping him from finding out the details of one of his daughter’s deaths, as well as how alone and burdened his last remaining daughter was currently feeling.</w:t>
      </w: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Javier Marías, ‘</w:t>
      </w:r>
      <w:r w:rsidDel="00000000" w:rsidR="00000000" w:rsidRPr="00000000">
        <w:rPr>
          <w:i w:val="1"/>
          <w:sz w:val="20"/>
          <w:szCs w:val="20"/>
          <w:rtl w:val="0"/>
        </w:rPr>
        <w:t xml:space="preserve">Tomorrow in the Battle Think on Me’, </w:t>
      </w:r>
      <w:r w:rsidDel="00000000" w:rsidR="00000000" w:rsidRPr="00000000">
        <w:rPr>
          <w:sz w:val="20"/>
          <w:szCs w:val="20"/>
          <w:rtl w:val="0"/>
        </w:rPr>
        <w:t xml:space="preserve">trans. by Margaret Jull Costa (Barcelona: Anagrama, 1996). Pp. 213. Victor followed Luisa around the shops and then to ,what can be presumed by the way she navigates herself there, her place of residence . The last named location on their journey is the Castellana before she walks a short distance, depicting that Luisa lived relatively nearby.</w:t>
      </w:r>
      <w:r w:rsidDel="00000000" w:rsidR="00000000" w:rsidRPr="00000000">
        <w:rPr>
          <w:i w:val="1"/>
          <w:rtl w:val="0"/>
        </w:rPr>
        <w:t xml:space="preserve"> </w:t>
      </w:r>
      <w:r w:rsidDel="00000000" w:rsidR="00000000" w:rsidRPr="00000000">
        <w:rPr>
          <w:rtl w:val="0"/>
        </w:rPr>
      </w:r>
    </w:p>
  </w:footnote>
  <w:footnote w:id="2">
    <w:p w:rsidR="00000000" w:rsidDel="00000000" w:rsidP="00000000" w:rsidRDefault="00000000" w:rsidRPr="00000000" w14:paraId="0000001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174, pp. 309. This is an allusion to Victor’s feelings of being under an “enchantment” of knowing what others do not and actively hiding it from them. This is also repeated when Deán told the events surrounding Marta’s death and the lead up to, to Victor who observed the confession as Deán “saving himself from enchantment”.</w:t>
      </w:r>
    </w:p>
  </w:footnote>
  <w:footnote w:id="1">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213. This refers to the skirt that Victor observed Luisa purchasing from the ‘Armani’ store for her sister-in-law. </w:t>
      </w:r>
    </w:p>
  </w:footnote>
  <w:footnote w:id="4">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252. This is the same story that Luisa told Victor once he had revealed that it was him that was with Marta when she passed.</w:t>
      </w:r>
    </w:p>
  </w:footnote>
  <w:footnote w:id="5">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253.</w:t>
      </w:r>
    </w:p>
  </w:footnote>
  <w:footnote w:id="3">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160. Luisa is known to refer to her father, Don Juan Téllez Orati, as Papa.</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