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Wenxuan Zeng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Wales Institute of Science and Art</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default" w:ascii="Arial" w:hAnsi="Arial" w:eastAsia="宋体" w:cs="Arial"/>
                <w:sz w:val="22"/>
                <w:szCs w:val="22"/>
                <w:highlight w:val="none"/>
                <w:lang w:val="en-US" w:eastAsia="zh-CN"/>
              </w:rPr>
            </w:pPr>
            <w:r>
              <w:rPr>
                <w:rFonts w:hint="eastAsia" w:ascii="Arial" w:hAnsi="Arial" w:eastAsia="宋体" w:cs="Arial"/>
                <w:sz w:val="22"/>
                <w:szCs w:val="22"/>
                <w:highlight w:val="none"/>
                <w:lang w:val="en-US" w:eastAsia="zh-CN"/>
              </w:rPr>
              <w:t>Wales</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2200378@student.uwtsd.ac.uk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r>
              <w:rPr>
                <w:rFonts w:hint="eastAsia" w:ascii="Arial" w:hAnsi="Arial" w:cs="Arial"/>
                <w:sz w:val="22"/>
                <w:szCs w:val="22"/>
              </w:rPr>
              <w:t>0086-15290290777</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2200378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highlight w:val="none"/>
              </w:rPr>
            </w:pPr>
            <w:r>
              <w:rPr>
                <w:rFonts w:hint="eastAsia" w:ascii="Arial" w:hAnsi="Arial" w:cs="Arial"/>
                <w:sz w:val="22"/>
                <w:szCs w:val="22"/>
                <w:highlight w:val="none"/>
              </w:rPr>
              <w:t xml:space="preserve"> </w:t>
            </w:r>
            <w:r>
              <w:rPr>
                <w:rFonts w:hint="eastAsia" w:ascii="Arial" w:hAnsi="Arial" w:eastAsia="宋体" w:cs="Arial"/>
                <w:sz w:val="22"/>
                <w:szCs w:val="22"/>
                <w:highlight w:val="none"/>
                <w:lang w:val="en-US" w:eastAsia="zh-CN"/>
              </w:rPr>
              <w:t>F</w:t>
            </w:r>
            <w:r>
              <w:rPr>
                <w:rFonts w:hint="eastAsia" w:ascii="Arial" w:hAnsi="Arial" w:cs="Arial"/>
                <w:sz w:val="22"/>
                <w:szCs w:val="22"/>
                <w:highlight w:val="none"/>
              </w:rPr>
              <w:t xml:space="preserve">ull </w:t>
            </w:r>
            <w:r>
              <w:rPr>
                <w:rFonts w:hint="eastAsia" w:ascii="Arial" w:hAnsi="Arial" w:eastAsia="宋体" w:cs="Arial"/>
                <w:sz w:val="22"/>
                <w:szCs w:val="22"/>
                <w:highlight w:val="none"/>
                <w:lang w:val="en-US" w:eastAsia="zh-CN"/>
              </w:rPr>
              <w:t>T</w:t>
            </w:r>
            <w:r>
              <w:rPr>
                <w:rFonts w:hint="eastAsia" w:ascii="Arial" w:hAnsi="Arial" w:cs="Arial"/>
                <w:sz w:val="22"/>
                <w:szCs w:val="22"/>
                <w:highlight w:val="none"/>
              </w:rPr>
              <w:t>ime MSC Software Engineering programme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Doctor 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highlight w:val="none"/>
        </w:rPr>
      </w:pPr>
      <w:r>
        <w:rPr>
          <w:rFonts w:ascii="Arial" w:hAnsi="Arial" w:cs="Arial"/>
          <w:b/>
          <w:sz w:val="22"/>
          <w:szCs w:val="22"/>
          <w:highlight w:val="none"/>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highlight w:val="none"/>
        </w:rPr>
      </w:pPr>
    </w:p>
    <w:p>
      <w:pPr>
        <w:autoSpaceDE w:val="0"/>
        <w:autoSpaceDN w:val="0"/>
        <w:adjustRightInd w:val="0"/>
        <w:spacing w:after="240"/>
        <w:jc w:val="both"/>
        <w:rPr>
          <w:rFonts w:ascii="Arial" w:hAnsi="Arial" w:cs="Arial"/>
          <w:b/>
          <w:sz w:val="22"/>
          <w:szCs w:val="22"/>
          <w:highlight w:val="none"/>
        </w:rPr>
      </w:pPr>
      <w:r>
        <w:rPr>
          <w:rFonts w:ascii="Arial" w:hAnsi="Arial" w:cs="Arial"/>
          <w:b/>
          <w:sz w:val="22"/>
          <w:szCs w:val="22"/>
          <w:highlight w:val="none"/>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Design and implementation of an entity-relationship graph construction system based on natural language processing</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2023-3-13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2023-7-1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keepNext w:val="0"/>
              <w:keepLines w:val="0"/>
              <w:pageBreakBefore w:val="0"/>
              <w:widowControl/>
              <w:numPr>
                <w:ilvl w:val="0"/>
                <w:numId w:val="0"/>
              </w:numPr>
              <w:kinsoku/>
              <w:wordWrap/>
              <w:overflowPunct/>
              <w:topLinePunct w:val="0"/>
              <w:autoSpaceDE/>
              <w:autoSpaceDN/>
              <w:bidi w:val="0"/>
              <w:adjustRightInd/>
              <w:snapToGrid/>
              <w:ind w:left="363" w:leftChars="0" w:firstLine="440" w:firstLineChars="200"/>
              <w:contextualSpacing w:val="0"/>
              <w:textAlignment w:val="auto"/>
              <w:rPr>
                <w:rFonts w:ascii="Arial" w:hAnsi="Arial" w:cs="Arial"/>
                <w:i w:val="0"/>
                <w:iCs/>
              </w:rPr>
            </w:pPr>
            <w:r>
              <w:rPr>
                <w:rFonts w:hint="eastAsia" w:ascii="Arial" w:hAnsi="Arial" w:cs="Arial"/>
                <w:i w:val="0"/>
                <w:iCs/>
              </w:rPr>
              <w:t>Provides an efficient and accurate entity relationship mapping construction system that allows users to quickly extract the required knowledge from massive amounts of text data.</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2"/>
              </w:numPr>
              <w:contextualSpacing w:val="0"/>
              <w:rPr>
                <w:rFonts w:hint="default" w:ascii="Arial" w:hAnsi="Arial" w:eastAsia="宋体" w:cs="Arial"/>
                <w:i w:val="0"/>
                <w:iCs/>
                <w:lang w:val="en-US" w:eastAsia="zh-CN"/>
              </w:rPr>
            </w:pPr>
            <w:r>
              <w:rPr>
                <w:rFonts w:hint="default" w:ascii="Arial" w:hAnsi="Arial" w:eastAsia="宋体" w:cs="Arial"/>
                <w:i w:val="0"/>
                <w:iCs/>
                <w:lang w:val="en-US" w:eastAsia="zh-CN"/>
              </w:rPr>
              <w:t>The extraction relationship is not sufficiently detailed</w:t>
            </w:r>
          </w:p>
          <w:p>
            <w:pPr>
              <w:pStyle w:val="30"/>
              <w:numPr>
                <w:ilvl w:val="0"/>
                <w:numId w:val="2"/>
              </w:numPr>
              <w:contextualSpacing w:val="0"/>
              <w:rPr>
                <w:rFonts w:hint="default" w:ascii="Arial" w:hAnsi="Arial" w:eastAsia="宋体" w:cs="Arial"/>
                <w:i w:val="0"/>
                <w:iCs/>
                <w:lang w:val="en-US" w:eastAsia="zh-CN"/>
              </w:rPr>
            </w:pPr>
            <w:r>
              <w:rPr>
                <w:rFonts w:hint="default" w:ascii="Arial" w:hAnsi="Arial" w:eastAsia="宋体" w:cs="Arial"/>
                <w:i w:val="0"/>
                <w:iCs/>
                <w:lang w:val="en-US" w:eastAsia="zh-CN"/>
              </w:rPr>
              <w:t>Training corpus is scarce</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pStyle w:val="30"/>
              <w:keepNext w:val="0"/>
              <w:keepLines w:val="0"/>
              <w:pageBreakBefore w:val="0"/>
              <w:widowControl/>
              <w:numPr>
                <w:ilvl w:val="0"/>
                <w:numId w:val="3"/>
              </w:numPr>
              <w:kinsoku/>
              <w:wordWrap/>
              <w:overflowPunct/>
              <w:topLinePunct w:val="0"/>
              <w:autoSpaceDE/>
              <w:autoSpaceDN/>
              <w:bidi w:val="0"/>
              <w:adjustRightInd/>
              <w:snapToGrid/>
              <w:ind w:left="1145" w:leftChars="0" w:hanging="425" w:firstLineChars="0"/>
              <w:contextualSpacing w:val="0"/>
              <w:textAlignment w:val="auto"/>
              <w:rPr>
                <w:rFonts w:hint="eastAsia" w:ascii="Arial" w:hAnsi="Arial" w:cs="Arial"/>
                <w:i w:val="0"/>
                <w:iCs/>
              </w:rPr>
            </w:pPr>
            <w:r>
              <w:rPr>
                <w:rFonts w:hint="eastAsia" w:ascii="Arial" w:hAnsi="Arial" w:cs="Arial"/>
                <w:i w:val="0"/>
                <w:iCs/>
              </w:rPr>
              <w:t>Improving information processing efficiency:</w:t>
            </w:r>
          </w:p>
          <w:p>
            <w:pPr>
              <w:pStyle w:val="30"/>
              <w:keepNext w:val="0"/>
              <w:keepLines w:val="0"/>
              <w:pageBreakBefore w:val="0"/>
              <w:widowControl/>
              <w:numPr>
                <w:ilvl w:val="0"/>
                <w:numId w:val="3"/>
              </w:numPr>
              <w:kinsoku/>
              <w:wordWrap/>
              <w:overflowPunct/>
              <w:topLinePunct w:val="0"/>
              <w:autoSpaceDE/>
              <w:autoSpaceDN/>
              <w:bidi w:val="0"/>
              <w:adjustRightInd/>
              <w:snapToGrid/>
              <w:ind w:left="1145" w:leftChars="0" w:hanging="425" w:firstLineChars="0"/>
              <w:contextualSpacing w:val="0"/>
              <w:textAlignment w:val="auto"/>
              <w:rPr>
                <w:rFonts w:hint="eastAsia" w:ascii="Arial" w:hAnsi="Arial" w:cs="Arial"/>
                <w:i w:val="0"/>
                <w:iCs/>
              </w:rPr>
            </w:pPr>
            <w:r>
              <w:rPr>
                <w:rFonts w:hint="eastAsia" w:ascii="Arial" w:hAnsi="Arial" w:cs="Arial"/>
                <w:i w:val="0"/>
                <w:iCs/>
              </w:rPr>
              <w:t>Improve the accuracy of information processing</w:t>
            </w:r>
          </w:p>
          <w:p>
            <w:pPr>
              <w:pStyle w:val="30"/>
              <w:keepNext w:val="0"/>
              <w:keepLines w:val="0"/>
              <w:pageBreakBefore w:val="0"/>
              <w:widowControl/>
              <w:numPr>
                <w:ilvl w:val="0"/>
                <w:numId w:val="3"/>
              </w:numPr>
              <w:kinsoku/>
              <w:wordWrap/>
              <w:overflowPunct/>
              <w:topLinePunct w:val="0"/>
              <w:autoSpaceDE/>
              <w:autoSpaceDN/>
              <w:bidi w:val="0"/>
              <w:adjustRightInd/>
              <w:snapToGrid/>
              <w:ind w:left="1145" w:leftChars="0" w:hanging="425" w:firstLineChars="0"/>
              <w:contextualSpacing w:val="0"/>
              <w:textAlignment w:val="auto"/>
              <w:rPr>
                <w:rFonts w:hint="eastAsia" w:ascii="Arial" w:hAnsi="Arial" w:cs="Arial"/>
                <w:i w:val="0"/>
                <w:iCs/>
              </w:rPr>
            </w:pPr>
            <w:r>
              <w:rPr>
                <w:rFonts w:hint="eastAsia" w:ascii="Arial" w:hAnsi="Arial" w:cs="Arial"/>
                <w:i w:val="0"/>
                <w:iCs/>
              </w:rPr>
              <w:t>Convenient knowledge sharing and dissemination</w:t>
            </w:r>
          </w:p>
          <w:p>
            <w:pPr>
              <w:pStyle w:val="30"/>
              <w:keepNext w:val="0"/>
              <w:keepLines w:val="0"/>
              <w:pageBreakBefore w:val="0"/>
              <w:widowControl/>
              <w:numPr>
                <w:ilvl w:val="0"/>
                <w:numId w:val="3"/>
              </w:numPr>
              <w:kinsoku/>
              <w:wordWrap/>
              <w:overflowPunct/>
              <w:topLinePunct w:val="0"/>
              <w:autoSpaceDE/>
              <w:autoSpaceDN/>
              <w:bidi w:val="0"/>
              <w:adjustRightInd/>
              <w:snapToGrid/>
              <w:ind w:left="1145" w:leftChars="0" w:hanging="425" w:firstLineChars="0"/>
              <w:contextualSpacing w:val="0"/>
              <w:textAlignment w:val="auto"/>
              <w:rPr>
                <w:rFonts w:hint="eastAsia" w:ascii="Arial" w:hAnsi="Arial" w:cs="Arial"/>
                <w:i w:val="0"/>
                <w:iCs/>
              </w:rPr>
            </w:pPr>
            <w:r>
              <w:rPr>
                <w:rFonts w:hint="eastAsia" w:ascii="Arial" w:hAnsi="Arial" w:cs="Arial"/>
                <w:i w:val="0"/>
                <w:iCs/>
              </w:rPr>
              <w:t>Improving user interaction experience</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keepNext w:val="0"/>
              <w:keepLines w:val="0"/>
              <w:pageBreakBefore w:val="0"/>
              <w:widowControl/>
              <w:numPr>
                <w:ilvl w:val="0"/>
                <w:numId w:val="0"/>
              </w:numPr>
              <w:kinsoku/>
              <w:wordWrap/>
              <w:overflowPunct/>
              <w:topLinePunct w:val="0"/>
              <w:autoSpaceDE/>
              <w:autoSpaceDN/>
              <w:bidi w:val="0"/>
              <w:adjustRightInd/>
              <w:snapToGrid/>
              <w:ind w:left="363" w:leftChars="0" w:firstLine="440" w:firstLineChars="200"/>
              <w:contextualSpacing w:val="0"/>
              <w:textAlignment w:val="auto"/>
              <w:rPr>
                <w:rFonts w:hint="eastAsia" w:ascii="Arial" w:hAnsi="Arial" w:cs="Arial"/>
                <w:i w:val="0"/>
                <w:iCs/>
              </w:rPr>
            </w:pPr>
            <w:r>
              <w:rPr>
                <w:rFonts w:hint="eastAsia" w:ascii="Arial" w:hAnsi="Arial" w:cs="Arial"/>
                <w:i w:val="0"/>
                <w:iCs/>
                <w:lang w:val="en-US" w:eastAsia="zh-CN"/>
              </w:rPr>
              <w:t>The research</w:t>
            </w:r>
            <w:r>
              <w:rPr>
                <w:rFonts w:hint="eastAsia" w:ascii="Arial" w:hAnsi="Arial" w:cs="Arial"/>
                <w:i w:val="0"/>
                <w:iCs/>
              </w:rPr>
              <w:t xml:space="preserve"> will provide a powerful tool for capturing and organizing information in a way that is more easily understood by machines, and thus enable more efficient and accurate processing of large amounts of data. In addition, this system will contribute to the advancement of natural language processing and machine learning techniques, which are essential for developing intelligent systems capable of understanding human language.</w:t>
            </w:r>
          </w:p>
          <w:p>
            <w:pPr>
              <w:pStyle w:val="30"/>
              <w:numPr>
                <w:ilvl w:val="0"/>
                <w:numId w:val="1"/>
              </w:numPr>
              <w:contextualSpacing w:val="0"/>
              <w:rPr>
                <w:rFonts w:ascii="Arial" w:hAnsi="Arial" w:cs="Arial"/>
              </w:rPr>
            </w:pPr>
            <w:r>
              <w:rPr>
                <w:rFonts w:ascii="Arial" w:hAnsi="Arial" w:cs="Arial"/>
                <w:i/>
              </w:rPr>
              <w:t xml:space="preserve">How it addresses an area of importance. </w:t>
            </w:r>
          </w:p>
          <w:p>
            <w:pPr>
              <w:pStyle w:val="30"/>
              <w:keepNext w:val="0"/>
              <w:keepLines w:val="0"/>
              <w:pageBreakBefore w:val="0"/>
              <w:widowControl/>
              <w:numPr>
                <w:ilvl w:val="0"/>
                <w:numId w:val="0"/>
              </w:numPr>
              <w:kinsoku/>
              <w:wordWrap/>
              <w:overflowPunct/>
              <w:topLinePunct w:val="0"/>
              <w:autoSpaceDE/>
              <w:autoSpaceDN/>
              <w:bidi w:val="0"/>
              <w:adjustRightInd/>
              <w:snapToGrid/>
              <w:ind w:left="363" w:leftChars="0" w:firstLine="440" w:firstLineChars="200"/>
              <w:contextualSpacing w:val="0"/>
              <w:textAlignment w:val="auto"/>
              <w:rPr>
                <w:rFonts w:hint="eastAsia" w:ascii="Arial" w:hAnsi="Arial" w:cs="Arial"/>
                <w:i w:val="0"/>
                <w:iCs/>
                <w:lang w:val="en-US" w:eastAsia="zh-CN"/>
              </w:rPr>
            </w:pPr>
            <w:r>
              <w:rPr>
                <w:rFonts w:hint="eastAsia" w:ascii="Arial" w:hAnsi="Arial" w:cs="Arial"/>
                <w:i w:val="0"/>
                <w:iCs/>
                <w:lang w:val="en-US" w:eastAsia="zh-CN"/>
              </w:rPr>
              <w:t xml:space="preserve">By using this system, we can represent the relationships between entities in a more structured way, which can help us understand the meaning of the data better. This can be particularly useful in fields such as medical diagnosis, fraud detection, and customer relationship management, where understanding the relationships between different entities is crucial. </w:t>
            </w:r>
          </w:p>
          <w:p>
            <w:pPr>
              <w:pStyle w:val="30"/>
              <w:numPr>
                <w:ilvl w:val="0"/>
                <w:numId w:val="0"/>
              </w:numPr>
              <w:contextualSpacing w:val="0"/>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The purpose of this research is to design and implement an entity-relationship graph construction system based on natural language processing, which can improve the knowledge system by automatically extracting and representing entities and their relationships from unstructured natural language texts. This system can help users to better understand and visualize the complex relationships between entities, and facilitate knowledge management and decision-making in various domains such as business, healthcare, and education.</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(1)The extraction relationship is not sufficiently detailed</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The relationship extraction methods commonly used in current research are the relationships defined by ACE2008, which is a system of relationships that contains seven main categories of relationships, such as institutional, part-whole, and person-society relationships. In these relationship extraction tasks, the relationships between pairs of entities can be determined to a large extent by information like entity type. In contrast, in some relationship extraction tasks, the categories of relationships extracted do not vary much. Meanwhile, in most of the studies, only the cases where the single sentence is extracted as containing one entity pair are discussed, and there is no discussion of the cases where the single sentence contains more than one entity, so in many cases the recall of the extracted relations is low.</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(2)Training corpus is scarce</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In the study of relational extraction, more research has been done on the English ACE corpus or on home-made corpora in the English pharmaceutical and biological fields, and more research results have been achieved. In contrast, the Chinese corpus from the ACE RDC task is commonly used in Chinese relational extraction research, and the type system is too broad to be practical. In the study of some complex relations, there is a lack of corresponding corpus support. How to construct a more detailed and large-scale canonical corpus for evaluating different methods has become an important issue to be addressed.</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The purpose of this research is to design and implement an entity-relationship graph construction system based on natural language processing. This system aims to improve knowledge management by automatically extracting entities and their relationships from unstructured text data, and then representing them in a structured and visual form. The system can help users to quickly understand the relationships between different entities and analyze complex information, which can be useful in various fields such as business, healthcare, and scientific research. By addressing the challenge of information overload and unstructured data, this research can contribute to the field of natural language processing and knowledge management.</w:t>
            </w: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keepNext w:val="0"/>
              <w:keepLines w:val="0"/>
              <w:pageBreakBefore w:val="0"/>
              <w:widowControl/>
              <w:kinsoku/>
              <w:wordWrap/>
              <w:overflowPunct/>
              <w:topLinePunct w:val="0"/>
              <w:autoSpaceDE/>
              <w:autoSpaceDN/>
              <w:bidi w:val="0"/>
              <w:adjustRightInd/>
              <w:snapToGrid/>
              <w:ind w:firstLine="440" w:firstLineChars="200"/>
              <w:textAlignment w:val="auto"/>
              <w:rPr>
                <w:rFonts w:hint="eastAsia" w:ascii="Arial" w:hAnsi="Arial" w:eastAsia="Calibri" w:cs="Arial"/>
                <w:i w:val="0"/>
                <w:iCs/>
                <w:sz w:val="22"/>
                <w:szCs w:val="22"/>
                <w:lang w:val="en-US" w:eastAsia="zh-CN" w:bidi="ar-SA"/>
              </w:rPr>
            </w:pPr>
            <w:r>
              <w:rPr>
                <w:rFonts w:hint="eastAsia" w:ascii="Arial" w:hAnsi="Arial" w:eastAsia="Calibri" w:cs="Arial"/>
                <w:i w:val="0"/>
                <w:iCs/>
                <w:sz w:val="22"/>
                <w:szCs w:val="22"/>
                <w:lang w:val="en-US" w:eastAsia="zh-CN" w:bidi="ar-SA"/>
              </w:rPr>
              <w:t>Using an entity relationship extraction algorithm to extract the entities in the text and the relationships which exist between them. Using Java+Web technology to design and implement the entity relationship display system, users can input text information and the system can analyse the text to obtain the entity information and entity relationships and build the corresponding entity relationship knowledge map. At the same time, users can search for entities in the map.</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keepNext w:val="0"/>
              <w:keepLines w:val="0"/>
              <w:pageBreakBefore w:val="0"/>
              <w:widowControl/>
              <w:numPr>
                <w:ilvl w:val="0"/>
                <w:numId w:val="4"/>
              </w:numPr>
              <w:kinsoku/>
              <w:wordWrap/>
              <w:overflowPunct/>
              <w:topLinePunct w:val="0"/>
              <w:autoSpaceDE/>
              <w:autoSpaceDN/>
              <w:bidi w:val="0"/>
              <w:adjustRightInd/>
              <w:snapToGrid/>
              <w:ind w:left="0" w:leftChars="0" w:firstLine="440" w:firstLineChars="200"/>
              <w:textAlignment w:val="auto"/>
              <w:rPr>
                <w:rFonts w:hint="eastAsia" w:ascii="Arial" w:hAnsi="Arial" w:cs="Arial"/>
                <w:sz w:val="22"/>
                <w:szCs w:val="22"/>
              </w:rPr>
            </w:pPr>
            <w:r>
              <w:rPr>
                <w:rFonts w:hint="eastAsia" w:ascii="Arial" w:hAnsi="Arial" w:cs="Arial"/>
                <w:sz w:val="22"/>
                <w:szCs w:val="22"/>
              </w:rPr>
              <w:t>Named Entity Recognition (NER) algorithm for identifying entities in natural language text, such as names of people, places, organisations, etc.</w:t>
            </w:r>
          </w:p>
          <w:p>
            <w:pPr>
              <w:keepNext w:val="0"/>
              <w:keepLines w:val="0"/>
              <w:pageBreakBefore w:val="0"/>
              <w:widowControl/>
              <w:numPr>
                <w:ilvl w:val="0"/>
                <w:numId w:val="4"/>
              </w:numPr>
              <w:kinsoku/>
              <w:wordWrap/>
              <w:overflowPunct/>
              <w:topLinePunct w:val="0"/>
              <w:autoSpaceDE/>
              <w:autoSpaceDN/>
              <w:bidi w:val="0"/>
              <w:adjustRightInd/>
              <w:snapToGrid/>
              <w:ind w:left="0" w:leftChars="0" w:firstLine="440" w:firstLineChars="200"/>
              <w:textAlignment w:val="auto"/>
              <w:rPr>
                <w:rFonts w:hint="eastAsia" w:ascii="Arial" w:hAnsi="Arial" w:cs="Arial"/>
                <w:sz w:val="22"/>
                <w:szCs w:val="22"/>
              </w:rPr>
            </w:pPr>
            <w:r>
              <w:rPr>
                <w:rFonts w:hint="eastAsia" w:ascii="Arial" w:hAnsi="Arial" w:cs="Arial"/>
                <w:sz w:val="22"/>
                <w:szCs w:val="22"/>
              </w:rPr>
              <w:t>Entity Disambiguation algorithm for disambiguating natural language text to distinguish entities with the same name.</w:t>
            </w:r>
          </w:p>
          <w:p>
            <w:pPr>
              <w:keepNext w:val="0"/>
              <w:keepLines w:val="0"/>
              <w:pageBreakBefore w:val="0"/>
              <w:widowControl/>
              <w:numPr>
                <w:ilvl w:val="0"/>
                <w:numId w:val="4"/>
              </w:numPr>
              <w:kinsoku/>
              <w:wordWrap/>
              <w:overflowPunct/>
              <w:topLinePunct w:val="0"/>
              <w:autoSpaceDE/>
              <w:autoSpaceDN/>
              <w:bidi w:val="0"/>
              <w:adjustRightInd/>
              <w:snapToGrid/>
              <w:ind w:left="0" w:leftChars="0" w:firstLine="440" w:firstLineChars="200"/>
              <w:textAlignment w:val="auto"/>
              <w:rPr>
                <w:rFonts w:hint="eastAsia" w:ascii="Arial" w:hAnsi="Arial" w:cs="Arial"/>
                <w:sz w:val="22"/>
                <w:szCs w:val="22"/>
              </w:rPr>
            </w:pPr>
            <w:r>
              <w:rPr>
                <w:rFonts w:hint="eastAsia" w:ascii="Arial" w:hAnsi="Arial" w:cs="Arial"/>
                <w:sz w:val="22"/>
                <w:szCs w:val="22"/>
              </w:rPr>
              <w:t>Relation Extraction algorithm, used to extract the relationship between entities from natural language text, e.g. "Tom is Jerry's friend", can extract the relationship between "Tom" and For example, "Tom is Jerry's friend" can extract the "friend" relationship between "Tom" and "Jerry".</w:t>
            </w:r>
          </w:p>
          <w:p>
            <w:pPr>
              <w:keepNext w:val="0"/>
              <w:keepLines w:val="0"/>
              <w:pageBreakBefore w:val="0"/>
              <w:widowControl/>
              <w:numPr>
                <w:ilvl w:val="0"/>
                <w:numId w:val="4"/>
              </w:numPr>
              <w:kinsoku/>
              <w:wordWrap/>
              <w:overflowPunct/>
              <w:topLinePunct w:val="0"/>
              <w:autoSpaceDE/>
              <w:autoSpaceDN/>
              <w:bidi w:val="0"/>
              <w:adjustRightInd/>
              <w:snapToGrid/>
              <w:ind w:left="0" w:leftChars="0" w:firstLine="440" w:firstLineChars="200"/>
              <w:textAlignment w:val="auto"/>
              <w:rPr>
                <w:rFonts w:hint="eastAsia" w:ascii="Arial" w:hAnsi="Arial" w:cs="Arial"/>
                <w:sz w:val="22"/>
                <w:szCs w:val="22"/>
              </w:rPr>
            </w:pPr>
            <w:r>
              <w:rPr>
                <w:rFonts w:hint="eastAsia" w:ascii="Arial" w:hAnsi="Arial" w:cs="Arial"/>
                <w:sz w:val="22"/>
                <w:szCs w:val="22"/>
              </w:rPr>
              <w:t>Graph Representation Learning algorithms for mapping entities and relationships into low-dimensional vector representations for computer processing and analysis.</w:t>
            </w:r>
          </w:p>
          <w:p>
            <w:pPr>
              <w:keepNext w:val="0"/>
              <w:keepLines w:val="0"/>
              <w:pageBreakBefore w:val="0"/>
              <w:widowControl/>
              <w:numPr>
                <w:ilvl w:val="0"/>
                <w:numId w:val="4"/>
              </w:numPr>
              <w:kinsoku/>
              <w:wordWrap/>
              <w:overflowPunct/>
              <w:topLinePunct w:val="0"/>
              <w:autoSpaceDE/>
              <w:autoSpaceDN/>
              <w:bidi w:val="0"/>
              <w:adjustRightInd/>
              <w:snapToGrid/>
              <w:ind w:left="0" w:leftChars="0" w:firstLine="440" w:firstLineChars="200"/>
              <w:textAlignment w:val="auto"/>
              <w:rPr>
                <w:rFonts w:ascii="Arial" w:hAnsi="Arial" w:cs="Arial"/>
                <w:sz w:val="22"/>
                <w:szCs w:val="22"/>
              </w:rPr>
            </w:pPr>
            <w:r>
              <w:rPr>
                <w:rFonts w:hint="eastAsia" w:ascii="Arial" w:hAnsi="Arial" w:cs="Arial"/>
                <w:sz w:val="22"/>
                <w:szCs w:val="22"/>
              </w:rPr>
              <w:t>Graph storage and query algorithms for storing and querying entities and relationships in graphs, e.g. graph database based storage and query algorithms.</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1"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7"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7" w:type="pct"/>
            <w:vAlign w:val="center"/>
          </w:tcPr>
          <w:p>
            <w:pPr>
              <w:rPr>
                <w:rFonts w:ascii="Arial" w:hAnsi="Arial" w:cs="Arial"/>
                <w:sz w:val="22"/>
                <w:szCs w:val="22"/>
              </w:rPr>
            </w:pPr>
            <w:r>
              <w:rPr>
                <w:rFonts w:hint="default" w:ascii="Arial" w:hAnsi="Arial" w:eastAsia="宋体" w:cs="Arial"/>
                <w:sz w:val="22"/>
                <w:szCs w:val="22"/>
                <w:lang w:val="en-US" w:eastAsia="zh-CN"/>
              </w:rPr>
              <w:t>Wuhan University of Technology</w:t>
            </w: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7"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7" w:type="pct"/>
            <w:vAlign w:val="center"/>
          </w:tcPr>
          <w:p>
            <w:pPr>
              <w:rPr>
                <w:rFonts w:ascii="Arial" w:hAnsi="Arial" w:cs="Arial"/>
                <w:sz w:val="22"/>
                <w:szCs w:val="22"/>
              </w:rPr>
            </w:pPr>
            <w:r>
              <w:rPr>
                <w:rFonts w:hint="eastAsia" w:ascii="Arial" w:hAnsi="Arial" w:eastAsia="宋体" w:cs="Arial"/>
                <w:sz w:val="22"/>
                <w:szCs w:val="22"/>
                <w:lang w:val="en-US" w:eastAsia="zh-CN"/>
              </w:rPr>
              <w:t>Yes</w:t>
            </w: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hint="eastAsia" w:ascii="Arial" w:hAnsi="Arial" w:cs="Arial"/>
                <w:sz w:val="22"/>
                <w:szCs w:val="22"/>
              </w:rPr>
              <w:t>None</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hint="eastAsia" w:ascii="Arial" w:hAnsi="Arial" w:cs="Arial"/>
                <w:sz w:val="22"/>
                <w:szCs w:val="22"/>
              </w:rPr>
              <w:t>None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hint="eastAsia" w:ascii="Arial" w:hAnsi="Arial" w:cs="Arial"/>
                <w:sz w:val="22"/>
                <w:szCs w:val="22"/>
              </w:rPr>
              <w:t>None</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r>
              <w:rPr>
                <w:rFonts w:hint="eastAsia" w:ascii="Arial" w:hAnsi="Arial" w:cs="Arial"/>
                <w:sz w:val="22"/>
                <w:szCs w:val="22"/>
              </w:rPr>
              <w:t>Using encrypted files to store data</w:t>
            </w: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 and my Supervisor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cs="Arial"/>
                <w:sz w:val="22"/>
                <w:szCs w:val="22"/>
              </w:rPr>
              <w:t>Data will be stored on my computer until the end of the study</w:t>
            </w:r>
            <w:r>
              <w:rPr>
                <w:rFonts w:hint="eastAsia" w:ascii="Arial" w:hAnsi="Arial" w:eastAsia="宋体" w:cs="Arial"/>
                <w:sz w:val="22"/>
                <w:szCs w:val="22"/>
                <w:lang w:val="en-US" w:eastAsia="zh-CN"/>
              </w:rPr>
              <w:t xml:space="preserve">.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WenxuanZeng</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2023-4-19</w:t>
            </w:r>
            <w:bookmarkStart w:id="0" w:name="_GoBack"/>
            <w:bookmarkEnd w:id="0"/>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D3B67D2"/>
    <w:multiLevelType w:val="singleLevel"/>
    <w:tmpl w:val="DD3B67D2"/>
    <w:lvl w:ilvl="0" w:tentative="0">
      <w:start w:val="1"/>
      <w:numFmt w:val="decimal"/>
      <w:lvlText w:val="(%1)"/>
      <w:lvlJc w:val="left"/>
      <w:pPr>
        <w:ind w:left="425" w:hanging="425"/>
      </w:pPr>
      <w:rPr>
        <w:rFonts w:hint="default"/>
      </w:rPr>
    </w:lvl>
  </w:abstractNum>
  <w:abstractNum w:abstractNumId="1">
    <w:nsid w:val="DDFD9CA6"/>
    <w:multiLevelType w:val="singleLevel"/>
    <w:tmpl w:val="DDFD9CA6"/>
    <w:lvl w:ilvl="0" w:tentative="0">
      <w:start w:val="1"/>
      <w:numFmt w:val="decimal"/>
      <w:lvlText w:val="(%1)"/>
      <w:lvlJc w:val="left"/>
      <w:pPr>
        <w:tabs>
          <w:tab w:val="left" w:pos="312"/>
        </w:tabs>
      </w:pPr>
    </w:lvl>
  </w:abstractNum>
  <w:abstractNum w:abstractNumId="2">
    <w:nsid w:val="438E158E"/>
    <w:multiLevelType w:val="singleLevel"/>
    <w:tmpl w:val="438E158E"/>
    <w:lvl w:ilvl="0" w:tentative="0">
      <w:start w:val="1"/>
      <w:numFmt w:val="decimal"/>
      <w:lvlText w:val="(%1)"/>
      <w:lvlJc w:val="left"/>
      <w:pPr>
        <w:ind w:left="425" w:hanging="425"/>
      </w:pPr>
      <w:rPr>
        <w:rFonts w:hint="default"/>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ODViY2JkMjU3NGYzZTEwMzZmMGFkZWViYmNkYWU3NDI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35D1058"/>
    <w:rsid w:val="53050884"/>
    <w:rsid w:val="67F65A59"/>
    <w:rsid w:val="75AC5D40"/>
    <w:rsid w:val="7B21397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64ABFEDE-715A-47EF-A460-83602644F2E2}">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4934</Words>
  <Characters>28324</Characters>
  <Lines>236</Lines>
  <Paragraphs>66</Paragraphs>
  <TotalTime>66</TotalTime>
  <ScaleCrop>false</ScaleCrop>
  <LinksUpToDate>false</LinksUpToDate>
  <CharactersWithSpaces>33192</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曾文萱</cp:lastModifiedBy>
  <cp:lastPrinted>2016-10-24T12:21:00Z</cp:lastPrinted>
  <dcterms:modified xsi:type="dcterms:W3CDTF">2023-04-19T01:43:18Z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B388A2730E8747BCADD0EFC64E4853E7</vt:lpwstr>
  </property>
</Properties>
</file>