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6071E" w14:textId="77777777" w:rsidR="002D245C" w:rsidRDefault="003325CE" w:rsidP="00041A5A">
      <w:pPr>
        <w:spacing w:line="360" w:lineRule="auto"/>
        <w:jc w:val="center"/>
        <w:rPr>
          <w:rFonts w:ascii="Arial" w:hAnsi="Arial" w:cs="Arial"/>
          <w:b/>
          <w:bCs/>
          <w:sz w:val="28"/>
          <w:szCs w:val="28"/>
        </w:rPr>
      </w:pPr>
      <w:r>
        <w:rPr>
          <w:noProof/>
        </w:rPr>
        <w:drawing>
          <wp:inline distT="0" distB="0" distL="0" distR="0" wp14:anchorId="31ED1F68" wp14:editId="3C0CC035">
            <wp:extent cx="2355448" cy="1394460"/>
            <wp:effectExtent l="0" t="0" r="6985"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55448" cy="1394460"/>
                    </a:xfrm>
                    <a:prstGeom prst="rect">
                      <a:avLst/>
                    </a:prstGeom>
                  </pic:spPr>
                </pic:pic>
              </a:graphicData>
            </a:graphic>
          </wp:inline>
        </w:drawing>
      </w:r>
    </w:p>
    <w:p w14:paraId="75E38F7F" w14:textId="27E61666" w:rsidR="00715990" w:rsidRPr="00260277" w:rsidRDefault="0057087B" w:rsidP="00041A5A">
      <w:pPr>
        <w:spacing w:line="360" w:lineRule="auto"/>
        <w:jc w:val="center"/>
        <w:rPr>
          <w:rFonts w:ascii="Arial" w:hAnsi="Arial" w:cs="Arial"/>
          <w:b/>
          <w:bCs/>
          <w:sz w:val="28"/>
          <w:szCs w:val="28"/>
        </w:rPr>
      </w:pPr>
      <w:r>
        <w:rPr>
          <w:rFonts w:ascii="Arial" w:hAnsi="Arial" w:cs="Arial"/>
          <w:b/>
          <w:bCs/>
          <w:sz w:val="28"/>
          <w:szCs w:val="28"/>
        </w:rPr>
        <w:t xml:space="preserve"> </w:t>
      </w:r>
      <w:r w:rsidR="00715990" w:rsidRPr="00260277">
        <w:rPr>
          <w:rFonts w:ascii="Arial" w:hAnsi="Arial" w:cs="Arial"/>
          <w:b/>
          <w:bCs/>
          <w:sz w:val="28"/>
          <w:szCs w:val="28"/>
        </w:rPr>
        <w:t xml:space="preserve">Course: BSc (Hons) Health and </w:t>
      </w:r>
      <w:r w:rsidR="003325CE" w:rsidRPr="00260277">
        <w:rPr>
          <w:rFonts w:ascii="Arial" w:hAnsi="Arial" w:cs="Arial"/>
          <w:b/>
          <w:bCs/>
          <w:sz w:val="28"/>
          <w:szCs w:val="28"/>
        </w:rPr>
        <w:t xml:space="preserve">Social </w:t>
      </w:r>
      <w:r w:rsidR="003325CE">
        <w:rPr>
          <w:rFonts w:ascii="Arial" w:hAnsi="Arial" w:cs="Arial"/>
          <w:b/>
          <w:bCs/>
          <w:sz w:val="28"/>
          <w:szCs w:val="28"/>
        </w:rPr>
        <w:t>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684DDF82" w14:textId="29B14176" w:rsidR="00715990" w:rsidRPr="007C7097" w:rsidRDefault="00715990" w:rsidP="00041A5A">
      <w:pPr>
        <w:spacing w:line="360" w:lineRule="auto"/>
        <w:rPr>
          <w:rFonts w:ascii="Arial" w:hAnsi="Arial" w:cs="Arial"/>
          <w:sz w:val="28"/>
          <w:szCs w:val="28"/>
        </w:rPr>
      </w:pPr>
      <w:r w:rsidRPr="007C7097">
        <w:rPr>
          <w:rFonts w:ascii="Arial" w:hAnsi="Arial" w:cs="Arial"/>
          <w:b/>
          <w:bCs/>
          <w:sz w:val="28"/>
          <w:szCs w:val="28"/>
        </w:rPr>
        <w:t>Student ID</w:t>
      </w:r>
      <w:r w:rsidRPr="007C7097">
        <w:rPr>
          <w:rFonts w:ascii="Arial" w:hAnsi="Arial" w:cs="Arial"/>
          <w:sz w:val="28"/>
          <w:szCs w:val="28"/>
        </w:rPr>
        <w:t xml:space="preserve">: </w:t>
      </w:r>
      <w:r w:rsidR="00A529E1" w:rsidRPr="007C7097">
        <w:rPr>
          <w:rFonts w:ascii="Arial" w:hAnsi="Arial" w:cs="Arial"/>
          <w:sz w:val="28"/>
          <w:szCs w:val="28"/>
        </w:rPr>
        <w:t>2231187</w:t>
      </w:r>
    </w:p>
    <w:p w14:paraId="01D5D8DB" w14:textId="03ED09ED" w:rsidR="00FF5B70" w:rsidRPr="007C7097" w:rsidRDefault="00FF5B70" w:rsidP="00041A5A">
      <w:pPr>
        <w:spacing w:line="360" w:lineRule="auto"/>
        <w:rPr>
          <w:rFonts w:ascii="Arial" w:hAnsi="Arial" w:cs="Arial"/>
          <w:sz w:val="28"/>
          <w:szCs w:val="28"/>
        </w:rPr>
      </w:pPr>
    </w:p>
    <w:p w14:paraId="37A27DB3" w14:textId="6F9E6F9C" w:rsidR="00FF5B70" w:rsidRPr="00A529E1" w:rsidRDefault="00FF5B70" w:rsidP="00041A5A">
      <w:pPr>
        <w:spacing w:line="360" w:lineRule="auto"/>
        <w:rPr>
          <w:rFonts w:ascii="Arial" w:hAnsi="Arial" w:cs="Arial"/>
          <w:sz w:val="28"/>
          <w:szCs w:val="28"/>
        </w:rPr>
      </w:pPr>
      <w:r w:rsidRPr="00A529E1">
        <w:rPr>
          <w:rFonts w:ascii="Arial" w:hAnsi="Arial" w:cs="Arial"/>
          <w:b/>
          <w:bCs/>
          <w:sz w:val="28"/>
          <w:szCs w:val="28"/>
        </w:rPr>
        <w:t>Student Name</w:t>
      </w:r>
      <w:r w:rsidRPr="00A529E1">
        <w:rPr>
          <w:rFonts w:ascii="Arial" w:hAnsi="Arial" w:cs="Arial"/>
          <w:sz w:val="28"/>
          <w:szCs w:val="28"/>
        </w:rPr>
        <w:t xml:space="preserve">: </w:t>
      </w:r>
      <w:r w:rsidR="00A529E1" w:rsidRPr="00A529E1">
        <w:rPr>
          <w:rFonts w:ascii="Arial" w:hAnsi="Arial" w:cs="Arial"/>
          <w:sz w:val="28"/>
          <w:szCs w:val="28"/>
        </w:rPr>
        <w:t>Danielle Gotz Colombo das Can</w:t>
      </w:r>
      <w:r w:rsidR="00A529E1">
        <w:rPr>
          <w:rFonts w:ascii="Arial" w:hAnsi="Arial" w:cs="Arial"/>
          <w:sz w:val="28"/>
          <w:szCs w:val="28"/>
        </w:rPr>
        <w:t xml:space="preserve">deias </w:t>
      </w:r>
    </w:p>
    <w:p w14:paraId="638A4615" w14:textId="77777777" w:rsidR="00715990" w:rsidRPr="00A529E1" w:rsidRDefault="00715990" w:rsidP="00041A5A">
      <w:pPr>
        <w:spacing w:line="360" w:lineRule="auto"/>
        <w:rPr>
          <w:rFonts w:ascii="Arial" w:hAnsi="Arial" w:cs="Arial"/>
          <w:sz w:val="28"/>
          <w:szCs w:val="28"/>
        </w:rPr>
      </w:pPr>
    </w:p>
    <w:p w14:paraId="0B04E018" w14:textId="156AF9E5"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57091F">
        <w:rPr>
          <w:rFonts w:ascii="Arial" w:hAnsi="Arial" w:cs="Arial"/>
          <w:sz w:val="28"/>
          <w:szCs w:val="28"/>
        </w:rPr>
        <w:t>07/11/</w:t>
      </w:r>
      <w:r w:rsidR="00382EEC">
        <w:rPr>
          <w:rFonts w:ascii="Arial" w:hAnsi="Arial" w:cs="Arial"/>
          <w:sz w:val="28"/>
          <w:szCs w:val="28"/>
        </w:rPr>
        <w:t>2025</w:t>
      </w:r>
    </w:p>
    <w:p w14:paraId="19AA26A9" w14:textId="2F99F205" w:rsidR="00FF5B70" w:rsidRDefault="00FF5B70" w:rsidP="00041A5A">
      <w:pPr>
        <w:spacing w:line="360" w:lineRule="auto"/>
        <w:rPr>
          <w:rFonts w:ascii="Arial" w:hAnsi="Arial" w:cs="Arial"/>
          <w:sz w:val="28"/>
          <w:szCs w:val="28"/>
        </w:rPr>
      </w:pPr>
    </w:p>
    <w:p w14:paraId="4E7492E7" w14:textId="275B29E8" w:rsidR="007C0DCC" w:rsidRPr="007C0DCC" w:rsidRDefault="00A40A8D" w:rsidP="007C0DCC">
      <w:pPr>
        <w:pStyle w:val="NormalWeb"/>
        <w:spacing w:before="720" w:beforeAutospacing="0" w:after="0" w:afterAutospacing="0" w:line="216" w:lineRule="auto"/>
        <w:rPr>
          <w:rFonts w:ascii="Arial" w:hAnsi="Arial" w:cs="Arial"/>
          <w:sz w:val="22"/>
          <w:szCs w:val="22"/>
        </w:rPr>
      </w:pPr>
      <w:r>
        <w:rPr>
          <w:rFonts w:ascii="Arial" w:eastAsiaTheme="minorEastAsia" w:hAnsi="Arial" w:cs="Arial"/>
          <w:b/>
          <w:bCs/>
          <w:color w:val="000000" w:themeColor="text1"/>
          <w:kern w:val="24"/>
          <w:sz w:val="22"/>
          <w:szCs w:val="22"/>
        </w:rPr>
        <w:t xml:space="preserve">                                      </w:t>
      </w:r>
      <w:r w:rsidR="007C0DCC" w:rsidRPr="007C0DCC">
        <w:rPr>
          <w:rFonts w:ascii="Arial" w:eastAsiaTheme="minorEastAsia" w:hAnsi="Arial" w:cs="Arial"/>
          <w:b/>
          <w:bCs/>
          <w:color w:val="000000" w:themeColor="text1"/>
          <w:kern w:val="24"/>
          <w:sz w:val="22"/>
          <w:szCs w:val="22"/>
        </w:rPr>
        <w:t>Acknowledgement of the use of AI tools</w:t>
      </w:r>
      <w:r>
        <w:rPr>
          <w:rFonts w:ascii="Arial" w:eastAsiaTheme="minorEastAsia" w:hAnsi="Arial" w:cs="Arial"/>
          <w:b/>
          <w:bCs/>
          <w:color w:val="000000" w:themeColor="text1"/>
          <w:kern w:val="24"/>
          <w:sz w:val="22"/>
          <w:szCs w:val="22"/>
        </w:rPr>
        <w:t>.</w:t>
      </w:r>
    </w:p>
    <w:p w14:paraId="69349982" w14:textId="77777777" w:rsidR="007C0DCC" w:rsidRPr="007C0DCC" w:rsidRDefault="007C0DCC" w:rsidP="007C0DCC">
      <w:pPr>
        <w:pStyle w:val="NormalWeb"/>
        <w:spacing w:before="720" w:beforeAutospacing="0" w:after="0" w:afterAutospacing="0" w:line="216" w:lineRule="auto"/>
        <w:rPr>
          <w:rFonts w:ascii="Arial" w:hAnsi="Arial" w:cs="Arial"/>
          <w:sz w:val="22"/>
          <w:szCs w:val="22"/>
        </w:rPr>
      </w:pPr>
      <w:r w:rsidRPr="007C0DCC">
        <w:rPr>
          <w:rFonts w:ascii="Arial" w:eastAsiaTheme="minorEastAsia" w:hAnsi="Arial" w:cs="Arial"/>
          <w:color w:val="000000" w:themeColor="text1"/>
          <w:kern w:val="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18E1EE0" w14:textId="77777777" w:rsidR="00933F7B" w:rsidRDefault="00933F7B" w:rsidP="00041A5A">
      <w:pPr>
        <w:spacing w:line="360" w:lineRule="auto"/>
        <w:rPr>
          <w:rFonts w:ascii="Arial" w:hAnsi="Arial" w:cs="Arial"/>
          <w:sz w:val="28"/>
          <w:szCs w:val="28"/>
        </w:rPr>
      </w:pPr>
    </w:p>
    <w:p w14:paraId="6FFDBCCC" w14:textId="77777777" w:rsidR="00933F7B" w:rsidRDefault="00933F7B" w:rsidP="00041A5A">
      <w:pPr>
        <w:spacing w:line="360" w:lineRule="auto"/>
        <w:rPr>
          <w:rFonts w:ascii="Arial" w:hAnsi="Arial" w:cs="Arial"/>
          <w:sz w:val="28"/>
          <w:szCs w:val="28"/>
        </w:rPr>
      </w:pPr>
    </w:p>
    <w:p w14:paraId="07E49D4D" w14:textId="69E3A216" w:rsidR="00624415" w:rsidRDefault="00933F7B" w:rsidP="00041A5A">
      <w:pPr>
        <w:spacing w:line="360" w:lineRule="auto"/>
        <w:rPr>
          <w:rStyle w:val="Strong"/>
          <w:rFonts w:ascii="Arial" w:hAnsi="Arial" w:cs="Arial"/>
          <w:i/>
          <w:iCs/>
          <w:sz w:val="28"/>
          <w:szCs w:val="28"/>
        </w:rPr>
      </w:pPr>
      <w:r>
        <w:rPr>
          <w:rStyle w:val="Strong"/>
        </w:rPr>
        <w:t xml:space="preserve">        </w:t>
      </w:r>
      <w:r w:rsidR="00624415">
        <w:rPr>
          <w:rStyle w:val="Strong"/>
        </w:rPr>
        <w:t xml:space="preserve">                              </w:t>
      </w:r>
      <w:r>
        <w:rPr>
          <w:rStyle w:val="Strong"/>
        </w:rPr>
        <w:t xml:space="preserve"> </w:t>
      </w:r>
      <w:r w:rsidR="007B230B" w:rsidRPr="00933F7B">
        <w:rPr>
          <w:rStyle w:val="Strong"/>
          <w:rFonts w:ascii="Arial" w:hAnsi="Arial" w:cs="Arial"/>
          <w:i/>
          <w:iCs/>
          <w:sz w:val="28"/>
          <w:szCs w:val="28"/>
        </w:rPr>
        <w:t>Project Proposal</w:t>
      </w:r>
      <w:r w:rsidR="00624415">
        <w:rPr>
          <w:rStyle w:val="Strong"/>
          <w:rFonts w:ascii="Arial" w:hAnsi="Arial" w:cs="Arial"/>
          <w:i/>
          <w:iCs/>
          <w:sz w:val="28"/>
          <w:szCs w:val="28"/>
        </w:rPr>
        <w:t>.</w:t>
      </w:r>
    </w:p>
    <w:p w14:paraId="207C6B5F" w14:textId="65107393" w:rsidR="007B230B" w:rsidRPr="00933F7B" w:rsidRDefault="007B230B" w:rsidP="00041A5A">
      <w:pPr>
        <w:spacing w:line="360" w:lineRule="auto"/>
        <w:rPr>
          <w:rFonts w:ascii="Arial" w:hAnsi="Arial" w:cs="Arial"/>
          <w:i/>
          <w:iCs/>
          <w:sz w:val="28"/>
          <w:szCs w:val="28"/>
        </w:rPr>
      </w:pPr>
      <w:r w:rsidRPr="00933F7B">
        <w:rPr>
          <w:rStyle w:val="Strong"/>
          <w:rFonts w:ascii="Arial" w:hAnsi="Arial" w:cs="Arial"/>
          <w:i/>
          <w:iCs/>
          <w:sz w:val="28"/>
          <w:szCs w:val="28"/>
        </w:rPr>
        <w:t xml:space="preserve"> </w:t>
      </w:r>
      <w:r w:rsidR="00867AB7">
        <w:rPr>
          <w:rStyle w:val="Strong"/>
          <w:rFonts w:ascii="Arial" w:hAnsi="Arial" w:cs="Arial"/>
          <w:i/>
          <w:iCs/>
          <w:sz w:val="28"/>
          <w:szCs w:val="28"/>
        </w:rPr>
        <w:t>_</w:t>
      </w:r>
      <w:r w:rsidRPr="00933F7B">
        <w:rPr>
          <w:rStyle w:val="Strong"/>
          <w:rFonts w:ascii="Arial" w:hAnsi="Arial" w:cs="Arial"/>
          <w:i/>
          <w:iCs/>
          <w:sz w:val="28"/>
          <w:szCs w:val="28"/>
        </w:rPr>
        <w:t>The Impact of Sleep Quality on Academic Performance and Stress Levels of Nursing Students</w:t>
      </w:r>
      <w:r w:rsidR="00867AB7">
        <w:rPr>
          <w:rStyle w:val="Strong"/>
          <w:rFonts w:ascii="Arial" w:hAnsi="Arial" w:cs="Arial"/>
          <w:i/>
          <w:iCs/>
          <w:sz w:val="28"/>
          <w:szCs w:val="28"/>
        </w:rPr>
        <w:t>_</w:t>
      </w:r>
      <w:r w:rsidRPr="00933F7B">
        <w:rPr>
          <w:rFonts w:ascii="Arial" w:hAnsi="Arial" w:cs="Arial"/>
          <w:i/>
          <w:iCs/>
          <w:sz w:val="28"/>
          <w:szCs w:val="28"/>
        </w:rPr>
        <w:br/>
      </w:r>
    </w:p>
    <w:p w14:paraId="453D5676" w14:textId="77777777" w:rsidR="00B47EAA" w:rsidRPr="00B47EAA" w:rsidRDefault="00B47EAA" w:rsidP="00B47EAA">
      <w:pPr>
        <w:spacing w:before="100" w:beforeAutospacing="1" w:after="100" w:afterAutospacing="1" w:line="240" w:lineRule="auto"/>
        <w:outlineLvl w:val="1"/>
        <w:rPr>
          <w:rFonts w:eastAsia="Times New Roman" w:cs="Times New Roman"/>
          <w:b/>
          <w:bCs/>
          <w:sz w:val="36"/>
          <w:szCs w:val="36"/>
          <w:lang w:eastAsia="en-GB"/>
        </w:rPr>
      </w:pPr>
      <w:r w:rsidRPr="00B47EAA">
        <w:rPr>
          <w:rFonts w:eastAsia="Times New Roman" w:cs="Times New Roman"/>
          <w:b/>
          <w:bCs/>
          <w:sz w:val="36"/>
          <w:szCs w:val="36"/>
          <w:lang w:eastAsia="en-GB"/>
        </w:rPr>
        <w:t>Table of Contents</w:t>
      </w:r>
    </w:p>
    <w:p w14:paraId="5D2AD970" w14:textId="77777777" w:rsidR="00B47EAA" w:rsidRPr="00B47EAA" w:rsidRDefault="00B47EAA" w:rsidP="00B47EAA">
      <w:pPr>
        <w:numPr>
          <w:ilvl w:val="0"/>
          <w:numId w:val="10"/>
        </w:numPr>
        <w:spacing w:before="100" w:beforeAutospacing="1" w:after="100" w:afterAutospacing="1" w:line="240" w:lineRule="auto"/>
        <w:rPr>
          <w:rFonts w:eastAsia="Times New Roman" w:cs="Times New Roman"/>
          <w:szCs w:val="24"/>
          <w:lang w:eastAsia="en-GB"/>
        </w:rPr>
      </w:pPr>
      <w:r w:rsidRPr="00B47EAA">
        <w:rPr>
          <w:rFonts w:eastAsia="Times New Roman" w:cs="Times New Roman"/>
          <w:b/>
          <w:bCs/>
          <w:szCs w:val="24"/>
          <w:lang w:eastAsia="en-GB"/>
        </w:rPr>
        <w:t>Introduction</w:t>
      </w:r>
      <w:r w:rsidRPr="00B47EAA">
        <w:rPr>
          <w:rFonts w:eastAsia="Times New Roman" w:cs="Times New Roman"/>
          <w:szCs w:val="24"/>
          <w:lang w:eastAsia="en-GB"/>
        </w:rPr>
        <w:br/>
        <w:t>1.1 Aim</w:t>
      </w:r>
      <w:r w:rsidRPr="00B47EAA">
        <w:rPr>
          <w:rFonts w:eastAsia="Times New Roman" w:cs="Times New Roman"/>
          <w:szCs w:val="24"/>
          <w:lang w:eastAsia="en-GB"/>
        </w:rPr>
        <w:br/>
        <w:t>1.2 Objectives</w:t>
      </w:r>
      <w:r w:rsidRPr="00B47EAA">
        <w:rPr>
          <w:rFonts w:eastAsia="Times New Roman" w:cs="Times New Roman"/>
          <w:szCs w:val="24"/>
          <w:lang w:eastAsia="en-GB"/>
        </w:rPr>
        <w:br/>
        <w:t>1.3 Background / Rationale</w:t>
      </w:r>
    </w:p>
    <w:p w14:paraId="4FE47F18" w14:textId="77777777" w:rsidR="00B47EAA" w:rsidRPr="00B47EAA" w:rsidRDefault="00B47EAA" w:rsidP="00B47EAA">
      <w:pPr>
        <w:numPr>
          <w:ilvl w:val="0"/>
          <w:numId w:val="10"/>
        </w:numPr>
        <w:spacing w:before="100" w:beforeAutospacing="1" w:after="100" w:afterAutospacing="1" w:line="240" w:lineRule="auto"/>
        <w:rPr>
          <w:rFonts w:eastAsia="Times New Roman" w:cs="Times New Roman"/>
          <w:szCs w:val="24"/>
          <w:lang w:eastAsia="en-GB"/>
        </w:rPr>
      </w:pPr>
      <w:r w:rsidRPr="00B47EAA">
        <w:rPr>
          <w:rFonts w:eastAsia="Times New Roman" w:cs="Times New Roman"/>
          <w:b/>
          <w:bCs/>
          <w:szCs w:val="24"/>
          <w:lang w:eastAsia="en-GB"/>
        </w:rPr>
        <w:t>Methods</w:t>
      </w:r>
      <w:r w:rsidRPr="00B47EAA">
        <w:rPr>
          <w:rFonts w:eastAsia="Times New Roman" w:cs="Times New Roman"/>
          <w:szCs w:val="24"/>
          <w:lang w:eastAsia="en-GB"/>
        </w:rPr>
        <w:br/>
        <w:t>1.4 Methods</w:t>
      </w:r>
      <w:r w:rsidRPr="00B47EAA">
        <w:rPr>
          <w:rFonts w:eastAsia="Times New Roman" w:cs="Times New Roman"/>
          <w:szCs w:val="24"/>
          <w:lang w:eastAsia="en-GB"/>
        </w:rPr>
        <w:br/>
        <w:t>1.5 Keywords</w:t>
      </w:r>
      <w:r w:rsidRPr="00B47EAA">
        <w:rPr>
          <w:rFonts w:eastAsia="Times New Roman" w:cs="Times New Roman"/>
          <w:szCs w:val="24"/>
          <w:lang w:eastAsia="en-GB"/>
        </w:rPr>
        <w:br/>
        <w:t>1.6 Inclusion Criteria</w:t>
      </w:r>
      <w:r w:rsidRPr="00B47EAA">
        <w:rPr>
          <w:rFonts w:eastAsia="Times New Roman" w:cs="Times New Roman"/>
          <w:szCs w:val="24"/>
          <w:lang w:eastAsia="en-GB"/>
        </w:rPr>
        <w:br/>
        <w:t>1.7 Exclusion Criteria</w:t>
      </w:r>
    </w:p>
    <w:p w14:paraId="0BEC9AA8" w14:textId="77777777" w:rsidR="00B47EAA" w:rsidRPr="00B47EAA" w:rsidRDefault="00B47EAA" w:rsidP="00B47EAA">
      <w:pPr>
        <w:numPr>
          <w:ilvl w:val="0"/>
          <w:numId w:val="10"/>
        </w:numPr>
        <w:spacing w:before="100" w:beforeAutospacing="1" w:after="100" w:afterAutospacing="1" w:line="240" w:lineRule="auto"/>
        <w:rPr>
          <w:rFonts w:eastAsia="Times New Roman" w:cs="Times New Roman"/>
          <w:szCs w:val="24"/>
          <w:lang w:eastAsia="en-GB"/>
        </w:rPr>
      </w:pPr>
      <w:r w:rsidRPr="00B47EAA">
        <w:rPr>
          <w:rFonts w:eastAsia="Times New Roman" w:cs="Times New Roman"/>
          <w:b/>
          <w:bCs/>
          <w:szCs w:val="24"/>
          <w:lang w:eastAsia="en-GB"/>
        </w:rPr>
        <w:t>Resources and Timeline</w:t>
      </w:r>
      <w:r w:rsidRPr="00B47EAA">
        <w:rPr>
          <w:rFonts w:eastAsia="Times New Roman" w:cs="Times New Roman"/>
          <w:szCs w:val="24"/>
          <w:lang w:eastAsia="en-GB"/>
        </w:rPr>
        <w:br/>
        <w:t>1.8 Resources</w:t>
      </w:r>
      <w:r w:rsidRPr="00B47EAA">
        <w:rPr>
          <w:rFonts w:eastAsia="Times New Roman" w:cs="Times New Roman"/>
          <w:szCs w:val="24"/>
          <w:lang w:eastAsia="en-GB"/>
        </w:rPr>
        <w:br/>
        <w:t>1.9 Timescale</w:t>
      </w:r>
    </w:p>
    <w:p w14:paraId="0EF5D7D5" w14:textId="77777777" w:rsidR="00B47EAA" w:rsidRPr="00B47EAA" w:rsidRDefault="00B47EAA" w:rsidP="00B47EAA">
      <w:pPr>
        <w:numPr>
          <w:ilvl w:val="0"/>
          <w:numId w:val="10"/>
        </w:numPr>
        <w:spacing w:before="100" w:beforeAutospacing="1" w:after="100" w:afterAutospacing="1" w:line="240" w:lineRule="auto"/>
        <w:rPr>
          <w:rFonts w:eastAsia="Times New Roman" w:cs="Times New Roman"/>
          <w:szCs w:val="24"/>
          <w:lang w:eastAsia="en-GB"/>
        </w:rPr>
      </w:pPr>
      <w:r w:rsidRPr="00B47EAA">
        <w:rPr>
          <w:rFonts w:eastAsia="Times New Roman" w:cs="Times New Roman"/>
          <w:b/>
          <w:bCs/>
          <w:szCs w:val="24"/>
          <w:lang w:eastAsia="en-GB"/>
        </w:rPr>
        <w:t>Self-Reflection</w:t>
      </w:r>
      <w:r w:rsidRPr="00B47EAA">
        <w:rPr>
          <w:rFonts w:eastAsia="Times New Roman" w:cs="Times New Roman"/>
          <w:szCs w:val="24"/>
          <w:lang w:eastAsia="en-GB"/>
        </w:rPr>
        <w:br/>
        <w:t>2.0 Self-Reflection as Researcher</w:t>
      </w:r>
    </w:p>
    <w:p w14:paraId="0865ADB8" w14:textId="77777777" w:rsidR="00B47EAA" w:rsidRDefault="00B47EAA" w:rsidP="00B47EAA">
      <w:pPr>
        <w:numPr>
          <w:ilvl w:val="0"/>
          <w:numId w:val="10"/>
        </w:numPr>
        <w:spacing w:before="100" w:beforeAutospacing="1" w:after="100" w:afterAutospacing="1" w:line="240" w:lineRule="auto"/>
        <w:rPr>
          <w:rFonts w:eastAsia="Times New Roman" w:cs="Times New Roman"/>
          <w:szCs w:val="24"/>
          <w:lang w:eastAsia="en-GB"/>
        </w:rPr>
      </w:pPr>
      <w:r w:rsidRPr="00B47EAA">
        <w:rPr>
          <w:rFonts w:eastAsia="Times New Roman" w:cs="Times New Roman"/>
          <w:b/>
          <w:bCs/>
          <w:szCs w:val="24"/>
          <w:lang w:eastAsia="en-GB"/>
        </w:rPr>
        <w:t>References</w:t>
      </w:r>
      <w:r w:rsidRPr="00B47EAA">
        <w:rPr>
          <w:rFonts w:eastAsia="Times New Roman" w:cs="Times New Roman"/>
          <w:szCs w:val="24"/>
          <w:lang w:eastAsia="en-GB"/>
        </w:rPr>
        <w:br/>
        <w:t>2.1 References</w:t>
      </w:r>
    </w:p>
    <w:p w14:paraId="3520726F" w14:textId="77777777" w:rsidR="00A40A8D" w:rsidRDefault="00A40A8D" w:rsidP="00077A89">
      <w:pPr>
        <w:spacing w:before="100" w:beforeAutospacing="1" w:after="100" w:afterAutospacing="1" w:line="240" w:lineRule="auto"/>
        <w:rPr>
          <w:rFonts w:eastAsia="Times New Roman" w:cs="Times New Roman"/>
          <w:b/>
          <w:bCs/>
          <w:szCs w:val="24"/>
          <w:lang w:eastAsia="en-GB"/>
        </w:rPr>
      </w:pPr>
    </w:p>
    <w:p w14:paraId="09D558F9" w14:textId="77777777" w:rsidR="00A40A8D" w:rsidRPr="00B47EAA" w:rsidRDefault="00A40A8D" w:rsidP="00A40A8D">
      <w:pPr>
        <w:spacing w:before="100" w:beforeAutospacing="1" w:after="100" w:afterAutospacing="1" w:line="240" w:lineRule="auto"/>
        <w:ind w:left="720"/>
        <w:rPr>
          <w:rFonts w:eastAsia="Times New Roman" w:cs="Times New Roman"/>
          <w:szCs w:val="24"/>
          <w:lang w:eastAsia="en-GB"/>
        </w:rPr>
      </w:pPr>
    </w:p>
    <w:p w14:paraId="24BD4B42" w14:textId="2DACE161" w:rsidR="00D769F0" w:rsidRPr="00B47EAA" w:rsidRDefault="00FF0041" w:rsidP="007C0DCC">
      <w:pPr>
        <w:pStyle w:val="NormalWeb"/>
        <w:rPr>
          <w:rFonts w:ascii="Arial" w:hAnsi="Arial" w:cs="Arial"/>
          <w:b/>
          <w:bCs/>
          <w:sz w:val="22"/>
          <w:szCs w:val="22"/>
        </w:rPr>
      </w:pPr>
      <w:r>
        <w:rPr>
          <w:rFonts w:ascii="Arial" w:hAnsi="Arial" w:cs="Arial"/>
          <w:b/>
          <w:bCs/>
          <w:sz w:val="22"/>
          <w:szCs w:val="22"/>
        </w:rPr>
        <w:t>Introduction:</w:t>
      </w:r>
    </w:p>
    <w:p w14:paraId="33628F4B" w14:textId="5C4F23D3" w:rsidR="00C653CD" w:rsidRPr="008369AF" w:rsidRDefault="00A529E1" w:rsidP="008369AF">
      <w:pPr>
        <w:pStyle w:val="Heading2"/>
      </w:pPr>
      <w:r w:rsidRPr="008369AF">
        <w:t>1</w:t>
      </w:r>
      <w:r w:rsidR="00DB630B" w:rsidRPr="008369AF">
        <w:t>.1</w:t>
      </w:r>
      <w:r w:rsidRPr="008369AF">
        <w:t>)</w:t>
      </w:r>
      <w:r w:rsidR="00EA15D2" w:rsidRPr="008369AF">
        <w:t xml:space="preserve"> </w:t>
      </w:r>
      <w:r w:rsidR="00545684" w:rsidRPr="008369AF">
        <w:t>Aim</w:t>
      </w:r>
      <w:r w:rsidR="00784670" w:rsidRPr="008369AF">
        <w:t>:</w:t>
      </w:r>
    </w:p>
    <w:p w14:paraId="12FE7849" w14:textId="77777777" w:rsidR="0094404C" w:rsidRPr="0094404C" w:rsidRDefault="0094404C" w:rsidP="0094404C">
      <w:pPr>
        <w:spacing w:after="0" w:line="240" w:lineRule="auto"/>
        <w:rPr>
          <w:rFonts w:eastAsia="Times New Roman" w:cs="Times New Roman"/>
          <w:szCs w:val="24"/>
          <w:lang w:eastAsia="en-GB"/>
        </w:rPr>
      </w:pPr>
      <w:r w:rsidRPr="0094404C">
        <w:rPr>
          <w:rFonts w:eastAsia="Times New Roman" w:cs="Times New Roman"/>
          <w:szCs w:val="24"/>
          <w:lang w:eastAsia="en-GB"/>
        </w:rPr>
        <w:t>To examine the connection between undergraduate nursing students' academic achievement, stress levels, and sleep quality</w:t>
      </w:r>
    </w:p>
    <w:p w14:paraId="40C7BB25" w14:textId="4FCE8025" w:rsidR="00784670" w:rsidRPr="00EA15D2" w:rsidRDefault="00784670" w:rsidP="008369AF">
      <w:pPr>
        <w:pStyle w:val="Heading2"/>
      </w:pPr>
    </w:p>
    <w:p w14:paraId="40F6CF3A" w14:textId="77777777" w:rsidR="00784670" w:rsidRPr="00FC28F9" w:rsidRDefault="00784670" w:rsidP="00FB4301">
      <w:pPr>
        <w:spacing w:line="360" w:lineRule="auto"/>
        <w:rPr>
          <w:rFonts w:ascii="Arial" w:hAnsi="Arial" w:cs="Arial"/>
          <w:sz w:val="22"/>
        </w:rPr>
      </w:pPr>
    </w:p>
    <w:p w14:paraId="1293CDEF" w14:textId="7FE03BA0" w:rsidR="00182F72" w:rsidRPr="00FC28F9" w:rsidRDefault="00DB630B" w:rsidP="00182F72">
      <w:pPr>
        <w:rPr>
          <w:rFonts w:ascii="Arial" w:hAnsi="Arial" w:cs="Arial"/>
          <w:sz w:val="22"/>
        </w:rPr>
      </w:pPr>
      <w:r>
        <w:rPr>
          <w:rFonts w:ascii="Arial" w:hAnsi="Arial" w:cs="Arial"/>
          <w:b/>
          <w:bCs/>
          <w:sz w:val="22"/>
        </w:rPr>
        <w:t>1.</w:t>
      </w:r>
      <w:r w:rsidR="00FF5B70" w:rsidRPr="00FC28F9">
        <w:rPr>
          <w:rFonts w:ascii="Arial" w:hAnsi="Arial" w:cs="Arial"/>
          <w:b/>
          <w:bCs/>
          <w:sz w:val="22"/>
        </w:rPr>
        <w:t>2</w:t>
      </w:r>
      <w:r w:rsidR="00784670" w:rsidRPr="00FC28F9">
        <w:rPr>
          <w:rFonts w:ascii="Arial" w:hAnsi="Arial" w:cs="Arial"/>
          <w:b/>
          <w:bCs/>
          <w:sz w:val="22"/>
        </w:rPr>
        <w:t>) O</w:t>
      </w:r>
      <w:r w:rsidR="00545684" w:rsidRPr="00FC28F9">
        <w:rPr>
          <w:rFonts w:ascii="Arial" w:hAnsi="Arial" w:cs="Arial"/>
          <w:b/>
          <w:bCs/>
          <w:sz w:val="22"/>
        </w:rPr>
        <w:t>bjectives</w:t>
      </w:r>
      <w:r w:rsidR="00545684" w:rsidRPr="00FC28F9">
        <w:rPr>
          <w:rFonts w:ascii="Arial" w:hAnsi="Arial" w:cs="Arial"/>
          <w:sz w:val="22"/>
        </w:rPr>
        <w:t>:</w:t>
      </w:r>
    </w:p>
    <w:p w14:paraId="42F4EB2D" w14:textId="77777777" w:rsidR="005C4AE9" w:rsidRPr="005C4AE9" w:rsidRDefault="00C34808" w:rsidP="005C4AE9">
      <w:pPr>
        <w:rPr>
          <w:rFonts w:eastAsia="Times New Roman" w:cs="Times New Roman"/>
          <w:szCs w:val="24"/>
          <w:lang w:eastAsia="en-GB"/>
        </w:rPr>
      </w:pPr>
      <w:r>
        <w:rPr>
          <w:rFonts w:ascii="Arial" w:hAnsi="Arial" w:cs="Arial"/>
          <w:sz w:val="22"/>
        </w:rPr>
        <w:t>1.</w:t>
      </w:r>
      <w:r w:rsidR="005071E3" w:rsidRPr="00FC28F9">
        <w:rPr>
          <w:rFonts w:ascii="Arial" w:hAnsi="Arial" w:cs="Arial"/>
          <w:sz w:val="22"/>
        </w:rPr>
        <w:t xml:space="preserve"> Assess</w:t>
      </w:r>
      <w:r w:rsidR="007D748A" w:rsidRPr="00FC28F9">
        <w:rPr>
          <w:rStyle w:val="Strong"/>
          <w:rFonts w:ascii="Arial" w:hAnsi="Arial" w:cs="Arial"/>
          <w:sz w:val="22"/>
        </w:rPr>
        <w:t xml:space="preserve"> sleep quality:</w:t>
      </w:r>
      <w:r w:rsidR="007D748A" w:rsidRPr="00FC28F9">
        <w:rPr>
          <w:rFonts w:ascii="Arial" w:hAnsi="Arial" w:cs="Arial"/>
          <w:sz w:val="22"/>
        </w:rPr>
        <w:t xml:space="preserve"> </w:t>
      </w:r>
      <w:r w:rsidR="005C4AE9" w:rsidRPr="005C4AE9">
        <w:rPr>
          <w:rFonts w:eastAsia="Times New Roman" w:cs="Times New Roman"/>
          <w:szCs w:val="24"/>
          <w:lang w:eastAsia="en-GB"/>
        </w:rPr>
        <w:t>I plan to assess nursing students' sleep quality using a standardised method that measures total sleep quality.</w:t>
      </w:r>
    </w:p>
    <w:p w14:paraId="3EDAD97F" w14:textId="48EEE73A" w:rsidR="007D748A" w:rsidRPr="00FC28F9" w:rsidRDefault="007D748A" w:rsidP="007D748A">
      <w:pPr>
        <w:pStyle w:val="NormalWeb"/>
        <w:rPr>
          <w:rFonts w:ascii="Arial" w:hAnsi="Arial" w:cs="Arial"/>
          <w:sz w:val="22"/>
          <w:szCs w:val="22"/>
        </w:rPr>
      </w:pPr>
    </w:p>
    <w:p w14:paraId="2A266C94" w14:textId="77777777" w:rsidR="00304361" w:rsidRPr="00304361" w:rsidRDefault="00C34808" w:rsidP="00304361">
      <w:pPr>
        <w:rPr>
          <w:rFonts w:eastAsia="Times New Roman" w:cs="Times New Roman"/>
          <w:szCs w:val="24"/>
          <w:lang w:eastAsia="en-GB"/>
        </w:rPr>
      </w:pPr>
      <w:r>
        <w:rPr>
          <w:rFonts w:ascii="Arial" w:hAnsi="Arial" w:cs="Arial"/>
          <w:sz w:val="22"/>
        </w:rPr>
        <w:t>2.</w:t>
      </w:r>
      <w:r w:rsidR="005071E3" w:rsidRPr="00FC28F9">
        <w:rPr>
          <w:rFonts w:ascii="Arial" w:hAnsi="Arial" w:cs="Arial"/>
          <w:sz w:val="22"/>
        </w:rPr>
        <w:t xml:space="preserve"> Evaluate</w:t>
      </w:r>
      <w:r w:rsidR="007D748A" w:rsidRPr="00FC28F9">
        <w:rPr>
          <w:rStyle w:val="Strong"/>
          <w:rFonts w:ascii="Arial" w:hAnsi="Arial" w:cs="Arial"/>
          <w:sz w:val="22"/>
        </w:rPr>
        <w:t xml:space="preserve"> stress levels:</w:t>
      </w:r>
      <w:r w:rsidR="007D748A" w:rsidRPr="00FC28F9">
        <w:rPr>
          <w:rFonts w:ascii="Arial" w:hAnsi="Arial" w:cs="Arial"/>
          <w:sz w:val="22"/>
        </w:rPr>
        <w:t xml:space="preserve"> </w:t>
      </w:r>
      <w:r w:rsidR="00304361" w:rsidRPr="00304361">
        <w:rPr>
          <w:rFonts w:eastAsia="Times New Roman" w:cs="Times New Roman"/>
          <w:szCs w:val="24"/>
          <w:lang w:eastAsia="en-GB"/>
        </w:rPr>
        <w:t xml:space="preserve">Additionally, I want to learn how </w:t>
      </w:r>
      <w:proofErr w:type="gramStart"/>
      <w:r w:rsidR="00304361" w:rsidRPr="00304361">
        <w:rPr>
          <w:rFonts w:eastAsia="Times New Roman" w:cs="Times New Roman"/>
          <w:szCs w:val="24"/>
          <w:lang w:eastAsia="en-GB"/>
        </w:rPr>
        <w:t>stressed out</w:t>
      </w:r>
      <w:proofErr w:type="gramEnd"/>
      <w:r w:rsidR="00304361" w:rsidRPr="00304361">
        <w:rPr>
          <w:rFonts w:eastAsia="Times New Roman" w:cs="Times New Roman"/>
          <w:szCs w:val="24"/>
          <w:lang w:eastAsia="en-GB"/>
        </w:rPr>
        <w:t xml:space="preserve"> nursing students are and identify the primary causes of their stress.</w:t>
      </w:r>
    </w:p>
    <w:p w14:paraId="6CD6A990" w14:textId="1F204568" w:rsidR="007D748A" w:rsidRPr="00FC28F9" w:rsidRDefault="007D748A" w:rsidP="007D748A">
      <w:pPr>
        <w:pStyle w:val="NormalWeb"/>
        <w:rPr>
          <w:rFonts w:ascii="Arial" w:hAnsi="Arial" w:cs="Arial"/>
          <w:sz w:val="22"/>
          <w:szCs w:val="22"/>
        </w:rPr>
      </w:pPr>
    </w:p>
    <w:p w14:paraId="28FA57C8" w14:textId="77777777" w:rsidR="00B42181" w:rsidRPr="00B42181" w:rsidRDefault="00C34808" w:rsidP="00B42181">
      <w:pPr>
        <w:rPr>
          <w:rFonts w:eastAsia="Times New Roman" w:cs="Times New Roman"/>
          <w:szCs w:val="24"/>
          <w:lang w:eastAsia="en-GB"/>
        </w:rPr>
      </w:pPr>
      <w:r>
        <w:rPr>
          <w:rFonts w:ascii="Arial" w:hAnsi="Arial" w:cs="Arial"/>
          <w:sz w:val="22"/>
        </w:rPr>
        <w:t>3.</w:t>
      </w:r>
      <w:r w:rsidR="005071E3" w:rsidRPr="00FC28F9">
        <w:rPr>
          <w:rFonts w:ascii="Arial" w:hAnsi="Arial" w:cs="Arial"/>
          <w:sz w:val="22"/>
        </w:rPr>
        <w:t xml:space="preserve"> Examine</w:t>
      </w:r>
      <w:r w:rsidR="007D748A" w:rsidRPr="00FC28F9">
        <w:rPr>
          <w:rStyle w:val="Strong"/>
          <w:rFonts w:ascii="Arial" w:hAnsi="Arial" w:cs="Arial"/>
          <w:sz w:val="22"/>
        </w:rPr>
        <w:t xml:space="preserve"> correlations:</w:t>
      </w:r>
      <w:r w:rsidR="007D748A" w:rsidRPr="00FC28F9">
        <w:rPr>
          <w:rFonts w:ascii="Arial" w:hAnsi="Arial" w:cs="Arial"/>
          <w:sz w:val="22"/>
        </w:rPr>
        <w:t xml:space="preserve"> </w:t>
      </w:r>
      <w:r w:rsidR="00B42181" w:rsidRPr="00B42181">
        <w:rPr>
          <w:rFonts w:eastAsia="Times New Roman" w:cs="Times New Roman"/>
          <w:szCs w:val="24"/>
          <w:lang w:eastAsia="en-GB"/>
        </w:rPr>
        <w:t>My objective is to determine whether students' sleep patterns, stress levels, and academic achievement—as measured by their grades or GPA—are related.</w:t>
      </w:r>
    </w:p>
    <w:p w14:paraId="0233DDA5" w14:textId="27066315" w:rsidR="007D748A" w:rsidRPr="00FC28F9" w:rsidRDefault="007D748A" w:rsidP="007D748A">
      <w:pPr>
        <w:pStyle w:val="NormalWeb"/>
        <w:rPr>
          <w:rFonts w:ascii="Arial" w:hAnsi="Arial" w:cs="Arial"/>
          <w:sz w:val="22"/>
          <w:szCs w:val="22"/>
        </w:rPr>
      </w:pPr>
    </w:p>
    <w:p w14:paraId="01F7BFE5" w14:textId="77777777" w:rsidR="00931562" w:rsidRPr="00931562" w:rsidRDefault="00C34808" w:rsidP="00931562">
      <w:pPr>
        <w:rPr>
          <w:rFonts w:eastAsia="Times New Roman" w:cs="Times New Roman"/>
          <w:szCs w:val="24"/>
          <w:lang w:eastAsia="en-GB"/>
        </w:rPr>
      </w:pPr>
      <w:r>
        <w:rPr>
          <w:rFonts w:ascii="Arial" w:hAnsi="Arial" w:cs="Arial"/>
          <w:sz w:val="22"/>
        </w:rPr>
        <w:t>4.</w:t>
      </w:r>
      <w:r w:rsidR="005071E3" w:rsidRPr="00FC28F9">
        <w:rPr>
          <w:rFonts w:ascii="Arial" w:hAnsi="Arial" w:cs="Arial"/>
          <w:sz w:val="22"/>
        </w:rPr>
        <w:t>Provide</w:t>
      </w:r>
      <w:r w:rsidR="007D748A" w:rsidRPr="00FC28F9">
        <w:rPr>
          <w:rStyle w:val="Strong"/>
          <w:rFonts w:ascii="Arial" w:hAnsi="Arial" w:cs="Arial"/>
          <w:sz w:val="22"/>
        </w:rPr>
        <w:t xml:space="preserve"> recommendations:</w:t>
      </w:r>
      <w:r w:rsidR="007D748A" w:rsidRPr="00FC28F9">
        <w:rPr>
          <w:rFonts w:ascii="Arial" w:hAnsi="Arial" w:cs="Arial"/>
          <w:sz w:val="22"/>
        </w:rPr>
        <w:t xml:space="preserve"> </w:t>
      </w:r>
      <w:r w:rsidR="00931562" w:rsidRPr="00931562">
        <w:rPr>
          <w:rFonts w:eastAsia="Times New Roman" w:cs="Times New Roman"/>
          <w:szCs w:val="24"/>
          <w:lang w:eastAsia="en-GB"/>
        </w:rPr>
        <w:t>Ultimately, my goal is to provide nursing students with useful, empirically supported strategies for improving their quality of sleep and stress management.</w:t>
      </w:r>
    </w:p>
    <w:p w14:paraId="1ACABED0" w14:textId="18896340" w:rsidR="007D748A" w:rsidRPr="00FC28F9" w:rsidRDefault="007D748A" w:rsidP="007D748A">
      <w:pPr>
        <w:pStyle w:val="NormalWeb"/>
        <w:rPr>
          <w:rFonts w:ascii="Arial" w:hAnsi="Arial" w:cs="Arial"/>
          <w:sz w:val="22"/>
          <w:szCs w:val="22"/>
        </w:rPr>
      </w:pPr>
    </w:p>
    <w:p w14:paraId="731E4983" w14:textId="7B037617" w:rsidR="0019091E" w:rsidRPr="00FC28F9" w:rsidRDefault="0019091E" w:rsidP="00182F72">
      <w:pPr>
        <w:rPr>
          <w:rFonts w:ascii="Arial" w:hAnsi="Arial" w:cs="Arial"/>
          <w:sz w:val="22"/>
        </w:rPr>
      </w:pPr>
    </w:p>
    <w:p w14:paraId="3AC96963" w14:textId="6A3C248A" w:rsidR="00545684" w:rsidRPr="001329E4" w:rsidRDefault="00DB630B" w:rsidP="008369AF">
      <w:pPr>
        <w:pStyle w:val="Heading2"/>
      </w:pPr>
      <w:r w:rsidRPr="001329E4">
        <w:t>1.</w:t>
      </w:r>
      <w:r w:rsidR="00FF5B70" w:rsidRPr="001329E4">
        <w:t>3</w:t>
      </w:r>
      <w:r w:rsidR="008E5015" w:rsidRPr="001329E4">
        <w:t xml:space="preserve">) </w:t>
      </w:r>
      <w:r w:rsidR="00545684" w:rsidRPr="001329E4">
        <w:t>Background</w:t>
      </w:r>
      <w:r w:rsidR="00FB4301" w:rsidRPr="001329E4">
        <w:t>/Rationale</w:t>
      </w:r>
      <w:r w:rsidR="00545684" w:rsidRPr="001329E4">
        <w:t>:</w:t>
      </w:r>
    </w:p>
    <w:p w14:paraId="34BE951C" w14:textId="7AA8454A" w:rsidR="007C07B4" w:rsidRPr="007C07B4" w:rsidRDefault="007C07B4" w:rsidP="007C07B4">
      <w:pPr>
        <w:spacing w:after="0" w:line="240" w:lineRule="auto"/>
        <w:rPr>
          <w:rFonts w:eastAsia="Times New Roman" w:cs="Times New Roman"/>
          <w:szCs w:val="24"/>
          <w:lang w:eastAsia="en-GB"/>
        </w:rPr>
      </w:pPr>
      <w:r w:rsidRPr="007C07B4">
        <w:rPr>
          <w:rFonts w:eastAsia="Times New Roman" w:cs="Times New Roman"/>
          <w:szCs w:val="24"/>
          <w:lang w:eastAsia="en-GB"/>
        </w:rPr>
        <w:t xml:space="preserve">I think that kids' academic performance, stress levels, and mental health are all significantly impacted by the quality of their sleep. Due to their demanding coursework and clinical responsibilities, many nursing students find it difficult to get enough good sleep, which can have an impact on their health and academic performance. There is still a dearth of research that examines the connections between these problems, even though numerous studies have examined them independently. </w:t>
      </w:r>
      <w:proofErr w:type="gramStart"/>
      <w:r w:rsidRPr="007C07B4">
        <w:rPr>
          <w:rFonts w:eastAsia="Times New Roman" w:cs="Times New Roman"/>
          <w:szCs w:val="24"/>
          <w:lang w:eastAsia="en-GB"/>
        </w:rPr>
        <w:t>In order to</w:t>
      </w:r>
      <w:proofErr w:type="gramEnd"/>
      <w:r w:rsidRPr="007C07B4">
        <w:rPr>
          <w:rFonts w:eastAsia="Times New Roman" w:cs="Times New Roman"/>
          <w:szCs w:val="24"/>
          <w:lang w:eastAsia="en-GB"/>
        </w:rPr>
        <w:t xml:space="preserve"> better understand how sleep quality affects stress and academic performance among nursing students, I chose to employ a mixed-methods approach in my study.</w:t>
      </w:r>
    </w:p>
    <w:p w14:paraId="123E060D" w14:textId="779C77FB" w:rsidR="00545684" w:rsidRDefault="00545684" w:rsidP="00041A5A">
      <w:pPr>
        <w:spacing w:line="360" w:lineRule="auto"/>
        <w:rPr>
          <w:rFonts w:ascii="Arial" w:hAnsi="Arial" w:cs="Arial"/>
          <w:sz w:val="22"/>
        </w:rPr>
      </w:pPr>
    </w:p>
    <w:p w14:paraId="317B1B73" w14:textId="0BECB7C2" w:rsidR="00C653CD" w:rsidRPr="00FC28F9" w:rsidRDefault="00DB630B" w:rsidP="00C653CD">
      <w:pPr>
        <w:pStyle w:val="NormalWeb"/>
        <w:rPr>
          <w:rFonts w:ascii="Arial" w:hAnsi="Arial" w:cs="Arial"/>
          <w:b/>
          <w:bCs/>
          <w:sz w:val="22"/>
          <w:szCs w:val="22"/>
        </w:rPr>
      </w:pPr>
      <w:r>
        <w:rPr>
          <w:rFonts w:ascii="Arial" w:hAnsi="Arial" w:cs="Arial"/>
          <w:b/>
          <w:bCs/>
          <w:sz w:val="22"/>
          <w:szCs w:val="22"/>
        </w:rPr>
        <w:t>1.</w:t>
      </w:r>
      <w:r w:rsidR="00FF5B70" w:rsidRPr="00FC28F9">
        <w:rPr>
          <w:rFonts w:ascii="Arial" w:hAnsi="Arial" w:cs="Arial"/>
          <w:b/>
          <w:bCs/>
          <w:sz w:val="22"/>
          <w:szCs w:val="22"/>
        </w:rPr>
        <w:t>4</w:t>
      </w:r>
      <w:r w:rsidR="008E5015" w:rsidRPr="00FC28F9">
        <w:rPr>
          <w:rFonts w:ascii="Arial" w:hAnsi="Arial" w:cs="Arial"/>
          <w:b/>
          <w:bCs/>
          <w:sz w:val="22"/>
          <w:szCs w:val="22"/>
        </w:rPr>
        <w:t xml:space="preserve">) </w:t>
      </w:r>
      <w:r w:rsidR="00545684" w:rsidRPr="00FC28F9">
        <w:rPr>
          <w:rFonts w:ascii="Arial" w:hAnsi="Arial" w:cs="Arial"/>
          <w:b/>
          <w:bCs/>
          <w:sz w:val="22"/>
          <w:szCs w:val="22"/>
        </w:rPr>
        <w:t>Methods:</w:t>
      </w:r>
    </w:p>
    <w:p w14:paraId="12E31B36" w14:textId="731162C5" w:rsidR="008219F0" w:rsidRPr="00E03033" w:rsidRDefault="00896DDD" w:rsidP="008369AF">
      <w:pPr>
        <w:pStyle w:val="Heading2"/>
        <w:rPr>
          <w:b w:val="0"/>
          <w:bCs w:val="0"/>
        </w:rPr>
      </w:pPr>
      <w:r w:rsidRPr="00E03033">
        <w:rPr>
          <w:b w:val="0"/>
          <w:bCs w:val="0"/>
        </w:rPr>
        <w:t xml:space="preserve">This mixed-methods study examines how sleep quality, stress, and academic performance are related among nursing students (Creswell &amp; Plano Clark, 2011; Shorten &amp; Smith, 2017). Quantitative data will be gathered using the Pittsburgh Sleep Quality Index (Buysse et al., 1989) and the Perceived Stress Scale (Cohen et al., 1983), with GPA verified by institutional consent. Semi-structured interviews will explore students’ experiences. Prior studies show poor sleep increases stress and </w:t>
      </w:r>
      <w:r w:rsidR="00F972F5" w:rsidRPr="00E03033">
        <w:rPr>
          <w:b w:val="0"/>
          <w:bCs w:val="0"/>
        </w:rPr>
        <w:t>reduce</w:t>
      </w:r>
      <w:r w:rsidRPr="00E03033">
        <w:rPr>
          <w:b w:val="0"/>
          <w:bCs w:val="0"/>
        </w:rPr>
        <w:t xml:space="preserve"> academic success (Jabeen, 2025; Zheng, Jiao, &amp; Hao, 2022). Combining both data types will provide a clearer view of sleep’s impact on nursing students’ well-being and performance (Fetters et al., 2013). Ethical approval and voluntary participation will be ensured.</w:t>
      </w:r>
    </w:p>
    <w:p w14:paraId="72BDFAC7" w14:textId="77777777" w:rsidR="00F119AA" w:rsidRPr="00E03033" w:rsidRDefault="00F119AA" w:rsidP="00F119AA"/>
    <w:p w14:paraId="29614F05" w14:textId="5F8FFBAE" w:rsidR="00DA0F90" w:rsidRDefault="00E02671" w:rsidP="00DA0F90">
      <w:pPr>
        <w:rPr>
          <w:b/>
          <w:bCs/>
        </w:rPr>
      </w:pPr>
      <w:r w:rsidRPr="00E02671">
        <w:rPr>
          <w:b/>
          <w:bCs/>
        </w:rPr>
        <w:t xml:space="preserve">1.5) Keywords </w:t>
      </w:r>
    </w:p>
    <w:p w14:paraId="4E6C6101" w14:textId="5E9F9FBD" w:rsidR="00F119AA" w:rsidRDefault="00F119AA" w:rsidP="00DA0F90">
      <w:r>
        <w:t>Sleep Quality; Stress Levels; Academic Performance; Nursing Students; Mixed-Methods Research; Perceived Stress Scale; Pittsburgh Sleep Quality Index.</w:t>
      </w:r>
    </w:p>
    <w:p w14:paraId="450E651C" w14:textId="77777777" w:rsidR="00F119AA" w:rsidRDefault="00F119AA" w:rsidP="00DA0F90"/>
    <w:p w14:paraId="3340BA4B" w14:textId="5476056E" w:rsidR="007F6D53" w:rsidRPr="007F6D53" w:rsidRDefault="001C052A" w:rsidP="007F6D53">
      <w:pPr>
        <w:spacing w:before="100" w:beforeAutospacing="1" w:after="100" w:afterAutospacing="1" w:line="240" w:lineRule="auto"/>
        <w:outlineLvl w:val="2"/>
        <w:rPr>
          <w:rFonts w:eastAsia="Times New Roman" w:cs="Times New Roman"/>
          <w:b/>
          <w:bCs/>
          <w:sz w:val="27"/>
          <w:szCs w:val="27"/>
          <w:lang w:eastAsia="en-GB"/>
        </w:rPr>
      </w:pPr>
      <w:r>
        <w:rPr>
          <w:rFonts w:eastAsia="Times New Roman" w:cs="Times New Roman"/>
          <w:b/>
          <w:bCs/>
          <w:sz w:val="27"/>
          <w:szCs w:val="27"/>
          <w:lang w:eastAsia="en-GB"/>
        </w:rPr>
        <w:t>1.6) Inclusion</w:t>
      </w:r>
      <w:r w:rsidR="007F6D53" w:rsidRPr="007F6D53">
        <w:rPr>
          <w:rFonts w:eastAsia="Times New Roman" w:cs="Times New Roman"/>
          <w:b/>
          <w:bCs/>
          <w:sz w:val="27"/>
          <w:szCs w:val="27"/>
          <w:lang w:eastAsia="en-GB"/>
        </w:rPr>
        <w:t xml:space="preserve"> Criteria</w:t>
      </w:r>
    </w:p>
    <w:p w14:paraId="5537A051" w14:textId="77777777" w:rsidR="007F6D53" w:rsidRPr="007F6D53" w:rsidRDefault="007F6D53" w:rsidP="007F6D53">
      <w:pPr>
        <w:numPr>
          <w:ilvl w:val="0"/>
          <w:numId w:val="8"/>
        </w:numPr>
        <w:spacing w:before="100" w:beforeAutospacing="1" w:after="100" w:afterAutospacing="1" w:line="240" w:lineRule="auto"/>
        <w:rPr>
          <w:rFonts w:eastAsia="Times New Roman" w:cs="Times New Roman"/>
          <w:szCs w:val="24"/>
          <w:lang w:eastAsia="en-GB"/>
        </w:rPr>
      </w:pPr>
      <w:r w:rsidRPr="007F6D53">
        <w:rPr>
          <w:rFonts w:eastAsia="Times New Roman" w:cs="Times New Roman"/>
          <w:szCs w:val="24"/>
          <w:lang w:eastAsia="en-GB"/>
        </w:rPr>
        <w:t>Undergraduate nursing students currently enrolled in a university program.</w:t>
      </w:r>
    </w:p>
    <w:p w14:paraId="520E31CB" w14:textId="77777777" w:rsidR="007F6D53" w:rsidRPr="007F6D53" w:rsidRDefault="007F6D53" w:rsidP="007F6D53">
      <w:pPr>
        <w:numPr>
          <w:ilvl w:val="0"/>
          <w:numId w:val="8"/>
        </w:numPr>
        <w:spacing w:before="100" w:beforeAutospacing="1" w:after="100" w:afterAutospacing="1" w:line="240" w:lineRule="auto"/>
        <w:rPr>
          <w:rFonts w:eastAsia="Times New Roman" w:cs="Times New Roman"/>
          <w:szCs w:val="24"/>
          <w:lang w:eastAsia="en-GB"/>
        </w:rPr>
      </w:pPr>
      <w:r w:rsidRPr="007F6D53">
        <w:rPr>
          <w:rFonts w:eastAsia="Times New Roman" w:cs="Times New Roman"/>
          <w:szCs w:val="24"/>
          <w:lang w:eastAsia="en-GB"/>
        </w:rPr>
        <w:t>Aged 18 years or older.</w:t>
      </w:r>
    </w:p>
    <w:p w14:paraId="059927F2" w14:textId="77777777" w:rsidR="007F6D53" w:rsidRPr="007F6D53" w:rsidRDefault="007F6D53" w:rsidP="007F6D53">
      <w:pPr>
        <w:numPr>
          <w:ilvl w:val="0"/>
          <w:numId w:val="8"/>
        </w:numPr>
        <w:spacing w:before="100" w:beforeAutospacing="1" w:after="100" w:afterAutospacing="1" w:line="240" w:lineRule="auto"/>
        <w:rPr>
          <w:rFonts w:eastAsia="Times New Roman" w:cs="Times New Roman"/>
          <w:szCs w:val="24"/>
          <w:lang w:eastAsia="en-GB"/>
        </w:rPr>
      </w:pPr>
      <w:r w:rsidRPr="007F6D53">
        <w:rPr>
          <w:rFonts w:eastAsia="Times New Roman" w:cs="Times New Roman"/>
          <w:szCs w:val="24"/>
          <w:lang w:eastAsia="en-GB"/>
        </w:rPr>
        <w:t>Willing to provide informed consent.</w:t>
      </w:r>
    </w:p>
    <w:p w14:paraId="5F9E114E" w14:textId="77777777" w:rsidR="007F6D53" w:rsidRPr="007F6D53" w:rsidRDefault="007F6D53" w:rsidP="007F6D53">
      <w:pPr>
        <w:numPr>
          <w:ilvl w:val="0"/>
          <w:numId w:val="8"/>
        </w:numPr>
        <w:spacing w:before="100" w:beforeAutospacing="1" w:after="100" w:afterAutospacing="1" w:line="240" w:lineRule="auto"/>
        <w:rPr>
          <w:rFonts w:eastAsia="Times New Roman" w:cs="Times New Roman"/>
          <w:szCs w:val="24"/>
          <w:lang w:eastAsia="en-GB"/>
        </w:rPr>
      </w:pPr>
      <w:r w:rsidRPr="007F6D53">
        <w:rPr>
          <w:rFonts w:eastAsia="Times New Roman" w:cs="Times New Roman"/>
          <w:szCs w:val="24"/>
          <w:lang w:eastAsia="en-GB"/>
        </w:rPr>
        <w:t>Able to complete both the PSQI and PSS questionnaires.</w:t>
      </w:r>
    </w:p>
    <w:p w14:paraId="4E0AC57C" w14:textId="77777777" w:rsidR="007F6D53" w:rsidRDefault="007F6D53" w:rsidP="007F6D53">
      <w:pPr>
        <w:numPr>
          <w:ilvl w:val="0"/>
          <w:numId w:val="8"/>
        </w:numPr>
        <w:spacing w:before="100" w:beforeAutospacing="1" w:after="100" w:afterAutospacing="1" w:line="240" w:lineRule="auto"/>
        <w:rPr>
          <w:rFonts w:eastAsia="Times New Roman" w:cs="Times New Roman"/>
          <w:szCs w:val="24"/>
          <w:lang w:eastAsia="en-GB"/>
        </w:rPr>
      </w:pPr>
      <w:r w:rsidRPr="007F6D53">
        <w:rPr>
          <w:rFonts w:eastAsia="Times New Roman" w:cs="Times New Roman"/>
          <w:szCs w:val="24"/>
          <w:lang w:eastAsia="en-GB"/>
        </w:rPr>
        <w:t>Available to participate in a follow-up semi-structured interview (if selected).</w:t>
      </w:r>
    </w:p>
    <w:p w14:paraId="5EBD8A29" w14:textId="77777777" w:rsidR="007F6D53" w:rsidRDefault="007F6D53" w:rsidP="007F6D53">
      <w:pPr>
        <w:spacing w:before="100" w:beforeAutospacing="1" w:after="100" w:afterAutospacing="1" w:line="240" w:lineRule="auto"/>
        <w:ind w:left="360"/>
        <w:rPr>
          <w:rFonts w:eastAsia="Times New Roman" w:cs="Times New Roman"/>
          <w:szCs w:val="24"/>
          <w:lang w:eastAsia="en-GB"/>
        </w:rPr>
      </w:pPr>
    </w:p>
    <w:p w14:paraId="61E28333" w14:textId="7E4B408C" w:rsidR="00946893" w:rsidRPr="00946893" w:rsidRDefault="001C052A" w:rsidP="00946893">
      <w:pPr>
        <w:pStyle w:val="Heading3"/>
        <w:rPr>
          <w:rFonts w:ascii="Times New Roman" w:hAnsi="Times New Roman"/>
          <w:sz w:val="27"/>
        </w:rPr>
      </w:pPr>
      <w:r w:rsidRPr="001C052A">
        <w:rPr>
          <w:rFonts w:cs="Arial"/>
          <w:b w:val="0"/>
          <w:bCs w:val="0"/>
          <w:sz w:val="22"/>
          <w:szCs w:val="22"/>
        </w:rPr>
        <w:t>1.7</w:t>
      </w:r>
      <w:r w:rsidR="00673F5B" w:rsidRPr="001C052A">
        <w:rPr>
          <w:rFonts w:cs="Arial"/>
          <w:b w:val="0"/>
          <w:bCs w:val="0"/>
          <w:sz w:val="22"/>
          <w:szCs w:val="22"/>
        </w:rPr>
        <w:t xml:space="preserve">) </w:t>
      </w:r>
      <w:r w:rsidR="00673F5B" w:rsidRPr="00946893">
        <w:rPr>
          <w:rFonts w:ascii="Times New Roman" w:hAnsi="Times New Roman"/>
          <w:sz w:val="27"/>
        </w:rPr>
        <w:t>Exclusion</w:t>
      </w:r>
      <w:r w:rsidR="00946893" w:rsidRPr="00946893">
        <w:rPr>
          <w:rFonts w:ascii="Times New Roman" w:hAnsi="Times New Roman"/>
          <w:sz w:val="27"/>
        </w:rPr>
        <w:t xml:space="preserve"> Criteria</w:t>
      </w:r>
    </w:p>
    <w:p w14:paraId="49D01E48" w14:textId="77777777" w:rsidR="00946893" w:rsidRPr="00946893" w:rsidRDefault="00946893" w:rsidP="00946893">
      <w:pPr>
        <w:numPr>
          <w:ilvl w:val="0"/>
          <w:numId w:val="9"/>
        </w:numPr>
        <w:spacing w:before="100" w:beforeAutospacing="1" w:after="100" w:afterAutospacing="1" w:line="240" w:lineRule="auto"/>
        <w:rPr>
          <w:rFonts w:eastAsia="Times New Roman" w:cs="Times New Roman"/>
          <w:szCs w:val="24"/>
          <w:lang w:eastAsia="en-GB"/>
        </w:rPr>
      </w:pPr>
      <w:r w:rsidRPr="00946893">
        <w:rPr>
          <w:rFonts w:eastAsia="Times New Roman" w:cs="Times New Roman"/>
          <w:szCs w:val="24"/>
          <w:lang w:eastAsia="en-GB"/>
        </w:rPr>
        <w:t>Postgraduate or non-nursing students.</w:t>
      </w:r>
    </w:p>
    <w:p w14:paraId="5026996E" w14:textId="77777777" w:rsidR="00946893" w:rsidRPr="00946893" w:rsidRDefault="00946893" w:rsidP="00946893">
      <w:pPr>
        <w:numPr>
          <w:ilvl w:val="0"/>
          <w:numId w:val="9"/>
        </w:numPr>
        <w:spacing w:before="100" w:beforeAutospacing="1" w:after="100" w:afterAutospacing="1" w:line="240" w:lineRule="auto"/>
        <w:rPr>
          <w:rFonts w:eastAsia="Times New Roman" w:cs="Times New Roman"/>
          <w:szCs w:val="24"/>
          <w:lang w:eastAsia="en-GB"/>
        </w:rPr>
      </w:pPr>
      <w:r w:rsidRPr="00946893">
        <w:rPr>
          <w:rFonts w:eastAsia="Times New Roman" w:cs="Times New Roman"/>
          <w:szCs w:val="24"/>
          <w:lang w:eastAsia="en-GB"/>
        </w:rPr>
        <w:t>Individuals with diagnosed sleep disorders or mental health conditions under active treatment (as this may bias results).</w:t>
      </w:r>
    </w:p>
    <w:p w14:paraId="73D8F2AA" w14:textId="77777777" w:rsidR="00946893" w:rsidRPr="00946893" w:rsidRDefault="00946893" w:rsidP="00946893">
      <w:pPr>
        <w:numPr>
          <w:ilvl w:val="0"/>
          <w:numId w:val="9"/>
        </w:numPr>
        <w:spacing w:before="100" w:beforeAutospacing="1" w:after="100" w:afterAutospacing="1" w:line="240" w:lineRule="auto"/>
        <w:rPr>
          <w:rFonts w:eastAsia="Times New Roman" w:cs="Times New Roman"/>
          <w:szCs w:val="24"/>
          <w:lang w:eastAsia="en-GB"/>
        </w:rPr>
      </w:pPr>
      <w:r w:rsidRPr="00946893">
        <w:rPr>
          <w:rFonts w:eastAsia="Times New Roman" w:cs="Times New Roman"/>
          <w:szCs w:val="24"/>
          <w:lang w:eastAsia="en-GB"/>
        </w:rPr>
        <w:t>Incomplete survey responses or withdrawal of consent.</w:t>
      </w:r>
    </w:p>
    <w:p w14:paraId="64E25E90" w14:textId="77777777" w:rsidR="00946893" w:rsidRPr="00946893" w:rsidRDefault="00946893" w:rsidP="00946893">
      <w:pPr>
        <w:numPr>
          <w:ilvl w:val="0"/>
          <w:numId w:val="9"/>
        </w:numPr>
        <w:spacing w:before="100" w:beforeAutospacing="1" w:after="100" w:afterAutospacing="1" w:line="240" w:lineRule="auto"/>
        <w:rPr>
          <w:rFonts w:eastAsia="Times New Roman" w:cs="Times New Roman"/>
          <w:szCs w:val="24"/>
          <w:lang w:eastAsia="en-GB"/>
        </w:rPr>
      </w:pPr>
      <w:r w:rsidRPr="00946893">
        <w:rPr>
          <w:rFonts w:eastAsia="Times New Roman" w:cs="Times New Roman"/>
          <w:szCs w:val="24"/>
          <w:lang w:eastAsia="en-GB"/>
        </w:rPr>
        <w:t>Participants who fail to meet ethical or institutional participation requirements.</w:t>
      </w:r>
    </w:p>
    <w:p w14:paraId="0B62535E" w14:textId="5B52AF6D" w:rsidR="007F6D53" w:rsidRPr="007F6D53" w:rsidRDefault="007F6D53" w:rsidP="001C052A">
      <w:pPr>
        <w:spacing w:before="100" w:beforeAutospacing="1" w:after="100" w:afterAutospacing="1" w:line="240" w:lineRule="auto"/>
        <w:rPr>
          <w:rFonts w:ascii="Arial" w:eastAsia="Times New Roman" w:hAnsi="Arial" w:cs="Arial"/>
          <w:b/>
          <w:bCs/>
          <w:sz w:val="22"/>
          <w:lang w:eastAsia="en-GB"/>
        </w:rPr>
      </w:pPr>
    </w:p>
    <w:p w14:paraId="2C4C691C" w14:textId="77777777" w:rsidR="00F119AA" w:rsidRPr="00E02671" w:rsidRDefault="00F119AA" w:rsidP="00DA0F90">
      <w:pPr>
        <w:rPr>
          <w:b/>
          <w:bCs/>
        </w:rPr>
      </w:pPr>
    </w:p>
    <w:p w14:paraId="232DCC93" w14:textId="1214F3FC" w:rsidR="0061260B" w:rsidRPr="00F972F5" w:rsidRDefault="00DB630B" w:rsidP="008369AF">
      <w:pPr>
        <w:pStyle w:val="Heading2"/>
      </w:pPr>
      <w:r>
        <w:t>1.</w:t>
      </w:r>
      <w:r w:rsidR="00FF5B70" w:rsidRPr="00F972F5">
        <w:t>5</w:t>
      </w:r>
      <w:r w:rsidR="0061260B" w:rsidRPr="00F972F5">
        <w:t>) Resources</w:t>
      </w:r>
      <w:r w:rsidR="00260277" w:rsidRPr="00F972F5">
        <w:t>:</w:t>
      </w:r>
      <w:r w:rsidR="0061260B" w:rsidRPr="00F972F5">
        <w:t xml:space="preserve"> </w:t>
      </w:r>
    </w:p>
    <w:p w14:paraId="64C3045A" w14:textId="78FB9DBE" w:rsidR="0061260B" w:rsidRPr="00FC28F9" w:rsidRDefault="007D748A" w:rsidP="00260277">
      <w:pPr>
        <w:rPr>
          <w:rFonts w:ascii="Arial" w:hAnsi="Arial" w:cs="Arial"/>
          <w:sz w:val="22"/>
        </w:rPr>
      </w:pPr>
      <w:r w:rsidRPr="00FC28F9">
        <w:rPr>
          <w:rFonts w:ascii="Arial" w:hAnsi="Arial" w:cs="Arial"/>
          <w:sz w:val="22"/>
        </w:rPr>
        <w:t xml:space="preserve">In my study, I will use the </w:t>
      </w:r>
      <w:r w:rsidRPr="00FC28F9">
        <w:rPr>
          <w:rStyle w:val="Strong"/>
          <w:rFonts w:ascii="Arial" w:hAnsi="Arial" w:cs="Arial"/>
          <w:sz w:val="22"/>
        </w:rPr>
        <w:t>Pittsburgh Sleep Quality Index (PSQI)</w:t>
      </w:r>
      <w:r w:rsidRPr="00FC28F9">
        <w:rPr>
          <w:rFonts w:ascii="Arial" w:hAnsi="Arial" w:cs="Arial"/>
          <w:sz w:val="22"/>
        </w:rPr>
        <w:t xml:space="preserve"> and the </w:t>
      </w:r>
      <w:r w:rsidRPr="00FC28F9">
        <w:rPr>
          <w:rStyle w:val="Strong"/>
          <w:rFonts w:ascii="Arial" w:hAnsi="Arial" w:cs="Arial"/>
          <w:sz w:val="22"/>
        </w:rPr>
        <w:t>Perceived Stress Scale (PSS)</w:t>
      </w:r>
      <w:r w:rsidRPr="00FC28F9">
        <w:rPr>
          <w:rFonts w:ascii="Arial" w:hAnsi="Arial" w:cs="Arial"/>
          <w:sz w:val="22"/>
        </w:rPr>
        <w:t xml:space="preserve"> to collect quantitative data about sleep and stress. Academic performance will be based on students’ self-reported GPA. For the qualitative part, I plan to gather data through </w:t>
      </w:r>
      <w:r w:rsidRPr="00FC28F9">
        <w:rPr>
          <w:rStyle w:val="Strong"/>
          <w:rFonts w:ascii="Arial" w:hAnsi="Arial" w:cs="Arial"/>
          <w:sz w:val="22"/>
        </w:rPr>
        <w:t>semi-structured interviews</w:t>
      </w:r>
      <w:r w:rsidRPr="00FC28F9">
        <w:rPr>
          <w:rFonts w:ascii="Arial" w:hAnsi="Arial" w:cs="Arial"/>
          <w:sz w:val="22"/>
        </w:rPr>
        <w:t xml:space="preserve"> to better understand students’ experiences. I will also use </w:t>
      </w:r>
      <w:r w:rsidRPr="00FC28F9">
        <w:rPr>
          <w:rStyle w:val="Strong"/>
          <w:rFonts w:ascii="Arial" w:hAnsi="Arial" w:cs="Arial"/>
          <w:sz w:val="22"/>
        </w:rPr>
        <w:t>SPSS software</w:t>
      </w:r>
      <w:r w:rsidRPr="00FC28F9">
        <w:rPr>
          <w:rFonts w:ascii="Arial" w:hAnsi="Arial" w:cs="Arial"/>
          <w:sz w:val="22"/>
        </w:rPr>
        <w:t xml:space="preserve"> for data analysis and ensure that all participant information is securely stored.</w:t>
      </w:r>
    </w:p>
    <w:p w14:paraId="21DAF3CB" w14:textId="77777777" w:rsidR="00B53A08" w:rsidRDefault="00B53A08" w:rsidP="007D748A">
      <w:pPr>
        <w:pStyle w:val="NormalWeb"/>
        <w:rPr>
          <w:rFonts w:ascii="Arial" w:hAnsi="Arial" w:cs="Arial"/>
          <w:b/>
          <w:bCs/>
          <w:sz w:val="22"/>
          <w:szCs w:val="22"/>
        </w:rPr>
      </w:pPr>
    </w:p>
    <w:p w14:paraId="1C64109F" w14:textId="4ADC0C7A" w:rsidR="00BE7731" w:rsidRPr="001572C1" w:rsidRDefault="00DB630B" w:rsidP="007D748A">
      <w:pPr>
        <w:pStyle w:val="NormalWeb"/>
        <w:rPr>
          <w:rFonts w:ascii="Arial" w:hAnsi="Arial" w:cs="Arial"/>
          <w:b/>
          <w:bCs/>
          <w:sz w:val="22"/>
          <w:szCs w:val="22"/>
        </w:rPr>
      </w:pPr>
      <w:r>
        <w:rPr>
          <w:rFonts w:ascii="Arial" w:hAnsi="Arial" w:cs="Arial"/>
          <w:b/>
          <w:bCs/>
          <w:sz w:val="22"/>
          <w:szCs w:val="22"/>
        </w:rPr>
        <w:t>1.</w:t>
      </w:r>
      <w:r w:rsidR="00FF5B70" w:rsidRPr="00FC28F9">
        <w:rPr>
          <w:rFonts w:ascii="Arial" w:hAnsi="Arial" w:cs="Arial"/>
          <w:b/>
          <w:bCs/>
          <w:sz w:val="22"/>
          <w:szCs w:val="22"/>
        </w:rPr>
        <w:t>6</w:t>
      </w:r>
      <w:r w:rsidR="0061260B" w:rsidRPr="00FC28F9">
        <w:rPr>
          <w:rFonts w:ascii="Arial" w:hAnsi="Arial" w:cs="Arial"/>
          <w:b/>
          <w:bCs/>
          <w:sz w:val="22"/>
          <w:szCs w:val="22"/>
        </w:rPr>
        <w:t xml:space="preserve">) </w:t>
      </w:r>
      <w:r w:rsidR="007D748A" w:rsidRPr="00FC28F9">
        <w:rPr>
          <w:rFonts w:ascii="Arial" w:hAnsi="Arial" w:cs="Arial"/>
          <w:b/>
          <w:bCs/>
          <w:sz w:val="22"/>
          <w:szCs w:val="22"/>
        </w:rPr>
        <w:t>Timescale</w:t>
      </w:r>
      <w:r w:rsidR="0018409E">
        <w:rPr>
          <w:rFonts w:ascii="Arial" w:hAnsi="Arial" w:cs="Arial"/>
          <w:b/>
          <w:bCs/>
          <w:sz w:val="22"/>
          <w:szCs w:val="22"/>
        </w:rPr>
        <w:t xml:space="preserve"> </w:t>
      </w:r>
      <w:r w:rsidR="007D748A" w:rsidRPr="00FC28F9">
        <w:rPr>
          <w:rFonts w:ascii="Arial" w:hAnsi="Arial" w:cs="Arial"/>
          <w:sz w:val="22"/>
          <w:szCs w:val="22"/>
        </w:rPr>
        <w:br/>
      </w:r>
      <w:r w:rsidR="001572C1">
        <w:rPr>
          <w:rFonts w:ascii="Arial" w:hAnsi="Arial" w:cs="Arial"/>
          <w:sz w:val="22"/>
          <w:szCs w:val="22"/>
        </w:rPr>
        <w:t xml:space="preserve">                                           </w:t>
      </w:r>
    </w:p>
    <w:tbl>
      <w:tblPr>
        <w:tblStyle w:val="TableGrid"/>
        <w:tblW w:w="0" w:type="auto"/>
        <w:tblLook w:val="04A0" w:firstRow="1" w:lastRow="0" w:firstColumn="1" w:lastColumn="0" w:noHBand="0" w:noVBand="1"/>
      </w:tblPr>
      <w:tblGrid>
        <w:gridCol w:w="2091"/>
        <w:gridCol w:w="2091"/>
        <w:gridCol w:w="2091"/>
        <w:gridCol w:w="2091"/>
        <w:gridCol w:w="2092"/>
      </w:tblGrid>
      <w:tr w:rsidR="00C01D57" w:rsidRPr="00A67C60" w14:paraId="78F91173" w14:textId="77777777" w:rsidTr="00C01D57">
        <w:tc>
          <w:tcPr>
            <w:tcW w:w="2091" w:type="dxa"/>
          </w:tcPr>
          <w:p w14:paraId="143975E4" w14:textId="115D71BB" w:rsidR="00C01D57" w:rsidRPr="00A67C60" w:rsidRDefault="00DA211E" w:rsidP="007D748A">
            <w:pPr>
              <w:pStyle w:val="NormalWeb"/>
              <w:rPr>
                <w:rFonts w:ascii="Arial" w:hAnsi="Arial" w:cs="Arial"/>
                <w:b/>
                <w:bCs/>
                <w:sz w:val="16"/>
                <w:szCs w:val="16"/>
              </w:rPr>
            </w:pPr>
            <w:r w:rsidRPr="00A67C60">
              <w:rPr>
                <w:rFonts w:ascii="Arial" w:hAnsi="Arial" w:cs="Arial"/>
                <w:b/>
                <w:bCs/>
                <w:sz w:val="16"/>
                <w:szCs w:val="16"/>
              </w:rPr>
              <w:t>Chapter</w:t>
            </w:r>
            <w:r w:rsidR="00FE490A" w:rsidRPr="00A67C60">
              <w:rPr>
                <w:rFonts w:ascii="Arial" w:hAnsi="Arial" w:cs="Arial"/>
                <w:b/>
                <w:bCs/>
                <w:sz w:val="16"/>
                <w:szCs w:val="16"/>
              </w:rPr>
              <w:t>1: Introduction</w:t>
            </w:r>
          </w:p>
        </w:tc>
        <w:tc>
          <w:tcPr>
            <w:tcW w:w="2091" w:type="dxa"/>
          </w:tcPr>
          <w:p w14:paraId="7B6C5B41" w14:textId="081DA908" w:rsidR="00C01D57" w:rsidRPr="009103C8" w:rsidRDefault="00E30AE9" w:rsidP="007D748A">
            <w:pPr>
              <w:pStyle w:val="NormalWeb"/>
              <w:rPr>
                <w:rFonts w:ascii="Arial" w:hAnsi="Arial" w:cs="Arial"/>
                <w:b/>
                <w:bCs/>
                <w:color w:val="212121"/>
                <w:sz w:val="22"/>
                <w:szCs w:val="22"/>
              </w:rPr>
            </w:pPr>
            <w:r>
              <w:rPr>
                <w:rFonts w:ascii="Arial" w:hAnsi="Arial" w:cs="Arial"/>
                <w:b/>
                <w:bCs/>
                <w:color w:val="212121"/>
                <w:sz w:val="22"/>
                <w:szCs w:val="22"/>
              </w:rPr>
              <w:t>03.11.2025</w:t>
            </w:r>
          </w:p>
        </w:tc>
        <w:tc>
          <w:tcPr>
            <w:tcW w:w="2091" w:type="dxa"/>
          </w:tcPr>
          <w:p w14:paraId="06F5CBFF" w14:textId="4F97CF97" w:rsidR="00C01D57" w:rsidRPr="00A67C60" w:rsidRDefault="00465B86" w:rsidP="007D748A">
            <w:pPr>
              <w:pStyle w:val="NormalWeb"/>
              <w:rPr>
                <w:rFonts w:ascii="Arial" w:hAnsi="Arial" w:cs="Arial"/>
                <w:b/>
                <w:bCs/>
                <w:sz w:val="22"/>
                <w:szCs w:val="22"/>
              </w:rPr>
            </w:pPr>
            <w:r>
              <w:rPr>
                <w:rFonts w:ascii="Arial" w:hAnsi="Arial" w:cs="Arial"/>
                <w:b/>
                <w:bCs/>
                <w:sz w:val="22"/>
                <w:szCs w:val="22"/>
              </w:rPr>
              <w:t>02.12.20</w:t>
            </w:r>
            <w:r w:rsidR="002438A6">
              <w:rPr>
                <w:rFonts w:ascii="Arial" w:hAnsi="Arial" w:cs="Arial"/>
                <w:b/>
                <w:bCs/>
                <w:sz w:val="22"/>
                <w:szCs w:val="22"/>
              </w:rPr>
              <w:t>25</w:t>
            </w:r>
          </w:p>
        </w:tc>
        <w:tc>
          <w:tcPr>
            <w:tcW w:w="2091" w:type="dxa"/>
          </w:tcPr>
          <w:p w14:paraId="1E9FA106" w14:textId="63A70883" w:rsidR="00C01D57" w:rsidRPr="00A67C60" w:rsidRDefault="002438A6" w:rsidP="007D748A">
            <w:pPr>
              <w:pStyle w:val="NormalWeb"/>
              <w:rPr>
                <w:rFonts w:ascii="Arial" w:hAnsi="Arial" w:cs="Arial"/>
                <w:b/>
                <w:bCs/>
                <w:sz w:val="22"/>
                <w:szCs w:val="22"/>
              </w:rPr>
            </w:pPr>
            <w:r>
              <w:rPr>
                <w:rFonts w:ascii="Arial" w:hAnsi="Arial" w:cs="Arial"/>
                <w:b/>
                <w:bCs/>
                <w:sz w:val="22"/>
                <w:szCs w:val="22"/>
              </w:rPr>
              <w:t>09.02.2026</w:t>
            </w:r>
          </w:p>
        </w:tc>
        <w:tc>
          <w:tcPr>
            <w:tcW w:w="2092" w:type="dxa"/>
          </w:tcPr>
          <w:p w14:paraId="6CF11D2C" w14:textId="2B5CE51C" w:rsidR="00C01D57" w:rsidRPr="00A67C60" w:rsidRDefault="002438A6" w:rsidP="007D748A">
            <w:pPr>
              <w:pStyle w:val="NormalWeb"/>
              <w:rPr>
                <w:rFonts w:ascii="Arial" w:hAnsi="Arial" w:cs="Arial"/>
                <w:b/>
                <w:bCs/>
                <w:sz w:val="22"/>
                <w:szCs w:val="22"/>
              </w:rPr>
            </w:pPr>
            <w:r>
              <w:rPr>
                <w:rFonts w:ascii="Arial" w:hAnsi="Arial" w:cs="Arial"/>
                <w:b/>
                <w:bCs/>
                <w:sz w:val="22"/>
                <w:szCs w:val="22"/>
              </w:rPr>
              <w:t>13.04.2026</w:t>
            </w:r>
          </w:p>
        </w:tc>
      </w:tr>
      <w:tr w:rsidR="00C01D57" w:rsidRPr="00A67C60" w14:paraId="3D0FBFC6" w14:textId="77777777" w:rsidTr="002438A6">
        <w:tc>
          <w:tcPr>
            <w:tcW w:w="2091" w:type="dxa"/>
          </w:tcPr>
          <w:p w14:paraId="061F5B59" w14:textId="016F4C52" w:rsidR="00C01D57" w:rsidRPr="00A67C60" w:rsidRDefault="00FE490A" w:rsidP="007D748A">
            <w:pPr>
              <w:pStyle w:val="NormalWeb"/>
              <w:rPr>
                <w:rFonts w:ascii="Arial" w:hAnsi="Arial" w:cs="Arial"/>
                <w:b/>
                <w:bCs/>
                <w:sz w:val="16"/>
                <w:szCs w:val="16"/>
              </w:rPr>
            </w:pPr>
            <w:r w:rsidRPr="00A67C60">
              <w:rPr>
                <w:rFonts w:ascii="Arial" w:hAnsi="Arial" w:cs="Arial"/>
                <w:b/>
                <w:bCs/>
                <w:sz w:val="16"/>
                <w:szCs w:val="16"/>
              </w:rPr>
              <w:t>Chapter 2</w:t>
            </w:r>
            <w:r w:rsidR="00DD4417" w:rsidRPr="00A67C60">
              <w:rPr>
                <w:rFonts w:ascii="Arial" w:hAnsi="Arial" w:cs="Arial"/>
                <w:b/>
                <w:bCs/>
                <w:sz w:val="16"/>
                <w:szCs w:val="16"/>
              </w:rPr>
              <w:t>:</w:t>
            </w:r>
            <w:r w:rsidR="00627FDA" w:rsidRPr="00A67C60">
              <w:rPr>
                <w:rFonts w:ascii="Arial" w:hAnsi="Arial" w:cs="Arial"/>
                <w:b/>
                <w:bCs/>
                <w:sz w:val="16"/>
                <w:szCs w:val="16"/>
              </w:rPr>
              <w:t xml:space="preserve"> Background</w:t>
            </w:r>
          </w:p>
        </w:tc>
        <w:tc>
          <w:tcPr>
            <w:tcW w:w="2091" w:type="dxa"/>
            <w:shd w:val="clear" w:color="auto" w:fill="92D050"/>
          </w:tcPr>
          <w:p w14:paraId="7C000E77" w14:textId="77777777" w:rsidR="00C01D57" w:rsidRPr="009103C8" w:rsidRDefault="00C01D57" w:rsidP="007D748A">
            <w:pPr>
              <w:pStyle w:val="NormalWeb"/>
              <w:rPr>
                <w:rFonts w:ascii="Arial" w:hAnsi="Arial" w:cs="Arial"/>
                <w:b/>
                <w:bCs/>
                <w:sz w:val="22"/>
                <w:szCs w:val="22"/>
              </w:rPr>
            </w:pPr>
          </w:p>
        </w:tc>
        <w:tc>
          <w:tcPr>
            <w:tcW w:w="2091" w:type="dxa"/>
          </w:tcPr>
          <w:p w14:paraId="2937E0B8" w14:textId="77777777" w:rsidR="00C01D57" w:rsidRPr="00A67C60" w:rsidRDefault="00C01D57" w:rsidP="007D748A">
            <w:pPr>
              <w:pStyle w:val="NormalWeb"/>
              <w:rPr>
                <w:rFonts w:ascii="Arial" w:hAnsi="Arial" w:cs="Arial"/>
                <w:b/>
                <w:bCs/>
                <w:sz w:val="22"/>
                <w:szCs w:val="22"/>
              </w:rPr>
            </w:pPr>
          </w:p>
        </w:tc>
        <w:tc>
          <w:tcPr>
            <w:tcW w:w="2091" w:type="dxa"/>
          </w:tcPr>
          <w:p w14:paraId="5FB4C57D" w14:textId="77777777" w:rsidR="00C01D57" w:rsidRPr="00A67C60" w:rsidRDefault="00C01D57" w:rsidP="007D748A">
            <w:pPr>
              <w:pStyle w:val="NormalWeb"/>
              <w:rPr>
                <w:rFonts w:ascii="Arial" w:hAnsi="Arial" w:cs="Arial"/>
                <w:b/>
                <w:bCs/>
                <w:sz w:val="22"/>
                <w:szCs w:val="22"/>
              </w:rPr>
            </w:pPr>
          </w:p>
        </w:tc>
        <w:tc>
          <w:tcPr>
            <w:tcW w:w="2092" w:type="dxa"/>
          </w:tcPr>
          <w:p w14:paraId="350933AA" w14:textId="77777777" w:rsidR="00C01D57" w:rsidRPr="00A67C60" w:rsidRDefault="00C01D57" w:rsidP="007D748A">
            <w:pPr>
              <w:pStyle w:val="NormalWeb"/>
              <w:rPr>
                <w:rFonts w:ascii="Arial" w:hAnsi="Arial" w:cs="Arial"/>
                <w:b/>
                <w:bCs/>
                <w:sz w:val="22"/>
                <w:szCs w:val="22"/>
              </w:rPr>
            </w:pPr>
          </w:p>
        </w:tc>
      </w:tr>
      <w:tr w:rsidR="002438A6" w:rsidRPr="00A67C60" w14:paraId="6273F9E4" w14:textId="77777777" w:rsidTr="002438A6">
        <w:tc>
          <w:tcPr>
            <w:tcW w:w="2091" w:type="dxa"/>
          </w:tcPr>
          <w:p w14:paraId="203CDF8E" w14:textId="5E8DE928" w:rsidR="002438A6" w:rsidRPr="00A67C60" w:rsidRDefault="002438A6" w:rsidP="002438A6">
            <w:pPr>
              <w:pStyle w:val="NormalWeb"/>
              <w:rPr>
                <w:rFonts w:ascii="Arial" w:hAnsi="Arial" w:cs="Arial"/>
                <w:b/>
                <w:bCs/>
                <w:sz w:val="16"/>
                <w:szCs w:val="16"/>
              </w:rPr>
            </w:pPr>
            <w:r w:rsidRPr="00A67C60">
              <w:rPr>
                <w:rFonts w:ascii="Arial" w:hAnsi="Arial" w:cs="Arial"/>
                <w:b/>
                <w:bCs/>
                <w:sz w:val="16"/>
                <w:szCs w:val="16"/>
              </w:rPr>
              <w:t>Chapter 3: Methods</w:t>
            </w:r>
          </w:p>
        </w:tc>
        <w:tc>
          <w:tcPr>
            <w:tcW w:w="2091" w:type="dxa"/>
          </w:tcPr>
          <w:p w14:paraId="5A590F25" w14:textId="77777777" w:rsidR="002438A6" w:rsidRPr="009103C8" w:rsidRDefault="002438A6" w:rsidP="002438A6">
            <w:pPr>
              <w:pStyle w:val="NormalWeb"/>
              <w:rPr>
                <w:rFonts w:ascii="Arial" w:hAnsi="Arial" w:cs="Arial"/>
                <w:b/>
                <w:bCs/>
                <w:sz w:val="22"/>
                <w:szCs w:val="22"/>
              </w:rPr>
            </w:pPr>
          </w:p>
        </w:tc>
        <w:tc>
          <w:tcPr>
            <w:tcW w:w="2091" w:type="dxa"/>
            <w:shd w:val="clear" w:color="auto" w:fill="92D050"/>
          </w:tcPr>
          <w:p w14:paraId="25A6E000" w14:textId="77777777" w:rsidR="002438A6" w:rsidRPr="00A67C60" w:rsidRDefault="002438A6" w:rsidP="002438A6">
            <w:pPr>
              <w:pStyle w:val="NormalWeb"/>
              <w:rPr>
                <w:rFonts w:ascii="Arial" w:hAnsi="Arial" w:cs="Arial"/>
                <w:b/>
                <w:bCs/>
                <w:sz w:val="22"/>
                <w:szCs w:val="22"/>
              </w:rPr>
            </w:pPr>
          </w:p>
        </w:tc>
        <w:tc>
          <w:tcPr>
            <w:tcW w:w="2091" w:type="dxa"/>
          </w:tcPr>
          <w:p w14:paraId="0DEC2683" w14:textId="77777777" w:rsidR="002438A6" w:rsidRPr="00A67C60" w:rsidRDefault="002438A6" w:rsidP="002438A6">
            <w:pPr>
              <w:pStyle w:val="NormalWeb"/>
              <w:rPr>
                <w:rFonts w:ascii="Arial" w:hAnsi="Arial" w:cs="Arial"/>
                <w:b/>
                <w:bCs/>
                <w:sz w:val="22"/>
                <w:szCs w:val="22"/>
              </w:rPr>
            </w:pPr>
          </w:p>
        </w:tc>
        <w:tc>
          <w:tcPr>
            <w:tcW w:w="2092" w:type="dxa"/>
          </w:tcPr>
          <w:p w14:paraId="378E2025" w14:textId="77777777" w:rsidR="002438A6" w:rsidRPr="00A67C60" w:rsidRDefault="002438A6" w:rsidP="002438A6">
            <w:pPr>
              <w:pStyle w:val="NormalWeb"/>
              <w:rPr>
                <w:rFonts w:ascii="Arial" w:hAnsi="Arial" w:cs="Arial"/>
                <w:b/>
                <w:bCs/>
                <w:sz w:val="22"/>
                <w:szCs w:val="22"/>
              </w:rPr>
            </w:pPr>
          </w:p>
        </w:tc>
      </w:tr>
      <w:tr w:rsidR="002438A6" w:rsidRPr="00A67C60" w14:paraId="1787F4CD" w14:textId="77777777" w:rsidTr="00FA0371">
        <w:tc>
          <w:tcPr>
            <w:tcW w:w="2091" w:type="dxa"/>
          </w:tcPr>
          <w:p w14:paraId="1646807D" w14:textId="16C57080" w:rsidR="002438A6" w:rsidRPr="00A67C60" w:rsidRDefault="002438A6" w:rsidP="002438A6">
            <w:pPr>
              <w:pStyle w:val="NormalWeb"/>
              <w:rPr>
                <w:rFonts w:ascii="Arial" w:hAnsi="Arial" w:cs="Arial"/>
                <w:b/>
                <w:bCs/>
                <w:sz w:val="16"/>
                <w:szCs w:val="16"/>
              </w:rPr>
            </w:pPr>
            <w:r w:rsidRPr="00A67C60">
              <w:rPr>
                <w:rFonts w:ascii="Arial" w:hAnsi="Arial" w:cs="Arial"/>
                <w:b/>
                <w:bCs/>
                <w:sz w:val="16"/>
                <w:szCs w:val="16"/>
              </w:rPr>
              <w:t>Chapter 4: Results and Discussion.</w:t>
            </w:r>
          </w:p>
        </w:tc>
        <w:tc>
          <w:tcPr>
            <w:tcW w:w="2091" w:type="dxa"/>
          </w:tcPr>
          <w:p w14:paraId="29BBFB07" w14:textId="77777777" w:rsidR="002438A6" w:rsidRPr="009103C8" w:rsidRDefault="002438A6" w:rsidP="002438A6">
            <w:pPr>
              <w:pStyle w:val="NormalWeb"/>
              <w:rPr>
                <w:rFonts w:ascii="Arial" w:hAnsi="Arial" w:cs="Arial"/>
                <w:b/>
                <w:bCs/>
                <w:sz w:val="22"/>
                <w:szCs w:val="22"/>
              </w:rPr>
            </w:pPr>
          </w:p>
        </w:tc>
        <w:tc>
          <w:tcPr>
            <w:tcW w:w="2091" w:type="dxa"/>
          </w:tcPr>
          <w:p w14:paraId="2B99F730" w14:textId="77777777" w:rsidR="002438A6" w:rsidRPr="00A67C60" w:rsidRDefault="002438A6" w:rsidP="002438A6">
            <w:pPr>
              <w:pStyle w:val="NormalWeb"/>
              <w:rPr>
                <w:rFonts w:ascii="Arial" w:hAnsi="Arial" w:cs="Arial"/>
                <w:b/>
                <w:bCs/>
                <w:sz w:val="22"/>
                <w:szCs w:val="22"/>
              </w:rPr>
            </w:pPr>
          </w:p>
        </w:tc>
        <w:tc>
          <w:tcPr>
            <w:tcW w:w="2091" w:type="dxa"/>
            <w:shd w:val="clear" w:color="auto" w:fill="92D050"/>
          </w:tcPr>
          <w:p w14:paraId="4CACB664" w14:textId="77777777" w:rsidR="002438A6" w:rsidRPr="00A67C60" w:rsidRDefault="002438A6" w:rsidP="002438A6">
            <w:pPr>
              <w:pStyle w:val="NormalWeb"/>
              <w:rPr>
                <w:rFonts w:ascii="Arial" w:hAnsi="Arial" w:cs="Arial"/>
                <w:b/>
                <w:bCs/>
                <w:sz w:val="22"/>
                <w:szCs w:val="22"/>
              </w:rPr>
            </w:pPr>
          </w:p>
        </w:tc>
        <w:tc>
          <w:tcPr>
            <w:tcW w:w="2092" w:type="dxa"/>
          </w:tcPr>
          <w:p w14:paraId="18DDFEE2" w14:textId="77777777" w:rsidR="002438A6" w:rsidRPr="00A67C60" w:rsidRDefault="002438A6" w:rsidP="002438A6">
            <w:pPr>
              <w:pStyle w:val="NormalWeb"/>
              <w:rPr>
                <w:rFonts w:ascii="Arial" w:hAnsi="Arial" w:cs="Arial"/>
                <w:b/>
                <w:bCs/>
                <w:sz w:val="22"/>
                <w:szCs w:val="22"/>
              </w:rPr>
            </w:pPr>
          </w:p>
        </w:tc>
      </w:tr>
      <w:tr w:rsidR="00FA0371" w:rsidRPr="00A67C60" w14:paraId="48C011F0" w14:textId="77777777" w:rsidTr="00507A14">
        <w:tc>
          <w:tcPr>
            <w:tcW w:w="2091" w:type="dxa"/>
          </w:tcPr>
          <w:p w14:paraId="55C72800" w14:textId="623D20E1" w:rsidR="00FA0371" w:rsidRPr="00A67C60" w:rsidRDefault="00FA0371" w:rsidP="00FA0371">
            <w:pPr>
              <w:pStyle w:val="NormalWeb"/>
              <w:rPr>
                <w:rFonts w:ascii="Arial" w:hAnsi="Arial" w:cs="Arial"/>
                <w:b/>
                <w:bCs/>
                <w:sz w:val="16"/>
                <w:szCs w:val="16"/>
              </w:rPr>
            </w:pPr>
            <w:r w:rsidRPr="00A67C60">
              <w:rPr>
                <w:rFonts w:ascii="Arial" w:hAnsi="Arial" w:cs="Arial"/>
                <w:b/>
                <w:bCs/>
                <w:sz w:val="16"/>
                <w:szCs w:val="16"/>
              </w:rPr>
              <w:t>Chapter 5: Recommendation and Conclusion.</w:t>
            </w:r>
          </w:p>
        </w:tc>
        <w:tc>
          <w:tcPr>
            <w:tcW w:w="2091" w:type="dxa"/>
          </w:tcPr>
          <w:p w14:paraId="5456656F" w14:textId="77777777" w:rsidR="00FA0371" w:rsidRPr="009103C8" w:rsidRDefault="00FA0371" w:rsidP="00FA0371">
            <w:pPr>
              <w:pStyle w:val="NormalWeb"/>
              <w:rPr>
                <w:rFonts w:ascii="Arial" w:hAnsi="Arial" w:cs="Arial"/>
                <w:b/>
                <w:bCs/>
                <w:sz w:val="22"/>
                <w:szCs w:val="22"/>
              </w:rPr>
            </w:pPr>
          </w:p>
        </w:tc>
        <w:tc>
          <w:tcPr>
            <w:tcW w:w="2091" w:type="dxa"/>
          </w:tcPr>
          <w:p w14:paraId="117E4093" w14:textId="77777777" w:rsidR="00FA0371" w:rsidRPr="00A67C60" w:rsidRDefault="00FA0371" w:rsidP="00FA0371">
            <w:pPr>
              <w:pStyle w:val="NormalWeb"/>
              <w:rPr>
                <w:rFonts w:ascii="Arial" w:hAnsi="Arial" w:cs="Arial"/>
                <w:b/>
                <w:bCs/>
                <w:sz w:val="22"/>
                <w:szCs w:val="22"/>
              </w:rPr>
            </w:pPr>
          </w:p>
        </w:tc>
        <w:tc>
          <w:tcPr>
            <w:tcW w:w="2091" w:type="dxa"/>
          </w:tcPr>
          <w:p w14:paraId="337FF46F" w14:textId="77777777" w:rsidR="00FA0371" w:rsidRPr="00A67C60" w:rsidRDefault="00FA0371" w:rsidP="00FA0371">
            <w:pPr>
              <w:pStyle w:val="NormalWeb"/>
              <w:rPr>
                <w:rFonts w:ascii="Arial" w:hAnsi="Arial" w:cs="Arial"/>
                <w:b/>
                <w:bCs/>
                <w:sz w:val="22"/>
                <w:szCs w:val="22"/>
              </w:rPr>
            </w:pPr>
          </w:p>
        </w:tc>
        <w:tc>
          <w:tcPr>
            <w:tcW w:w="2092" w:type="dxa"/>
            <w:shd w:val="clear" w:color="auto" w:fill="92D050"/>
          </w:tcPr>
          <w:p w14:paraId="4ED12688" w14:textId="77777777" w:rsidR="00FA0371" w:rsidRPr="00A67C60" w:rsidRDefault="00FA0371" w:rsidP="00FA0371">
            <w:pPr>
              <w:pStyle w:val="NormalWeb"/>
              <w:rPr>
                <w:rFonts w:ascii="Arial" w:hAnsi="Arial" w:cs="Arial"/>
                <w:b/>
                <w:bCs/>
                <w:sz w:val="22"/>
                <w:szCs w:val="22"/>
              </w:rPr>
            </w:pPr>
          </w:p>
        </w:tc>
      </w:tr>
    </w:tbl>
    <w:p w14:paraId="2D0AD0D0" w14:textId="6A92CA34" w:rsidR="007D748A" w:rsidRPr="00A67C60" w:rsidRDefault="007D748A" w:rsidP="007D748A">
      <w:pPr>
        <w:pStyle w:val="NormalWeb"/>
        <w:rPr>
          <w:rFonts w:ascii="Arial" w:hAnsi="Arial" w:cs="Arial"/>
          <w:b/>
          <w:bCs/>
          <w:sz w:val="22"/>
          <w:szCs w:val="22"/>
        </w:rPr>
      </w:pPr>
    </w:p>
    <w:p w14:paraId="06A636A9" w14:textId="77777777" w:rsidR="00B53A08" w:rsidRDefault="00B53A08" w:rsidP="007D748A">
      <w:pPr>
        <w:pStyle w:val="NormalWeb"/>
        <w:rPr>
          <w:rFonts w:ascii="Arial" w:hAnsi="Arial" w:cs="Arial"/>
          <w:sz w:val="22"/>
          <w:szCs w:val="22"/>
        </w:rPr>
      </w:pPr>
    </w:p>
    <w:p w14:paraId="5615871D" w14:textId="77777777" w:rsidR="00B53A08" w:rsidRDefault="00B53A08" w:rsidP="007D748A">
      <w:pPr>
        <w:pStyle w:val="NormalWeb"/>
        <w:rPr>
          <w:rFonts w:ascii="Arial" w:hAnsi="Arial" w:cs="Arial"/>
          <w:sz w:val="22"/>
          <w:szCs w:val="22"/>
        </w:rPr>
      </w:pPr>
    </w:p>
    <w:p w14:paraId="3291DAF6" w14:textId="77777777" w:rsidR="00B53A08" w:rsidRDefault="00B53A08" w:rsidP="007D748A">
      <w:pPr>
        <w:pStyle w:val="NormalWeb"/>
        <w:rPr>
          <w:rFonts w:ascii="Arial" w:hAnsi="Arial" w:cs="Arial"/>
          <w:sz w:val="22"/>
          <w:szCs w:val="22"/>
        </w:rPr>
      </w:pPr>
    </w:p>
    <w:p w14:paraId="64D8B287" w14:textId="77777777" w:rsidR="00B53A08" w:rsidRPr="00B53A08" w:rsidRDefault="00B53A08" w:rsidP="007D748A">
      <w:pPr>
        <w:pStyle w:val="NormalWeb"/>
        <w:rPr>
          <w:rFonts w:ascii="Arial" w:hAnsi="Arial" w:cs="Arial"/>
          <w:b/>
          <w:bCs/>
          <w:sz w:val="22"/>
          <w:szCs w:val="22"/>
        </w:rPr>
      </w:pPr>
    </w:p>
    <w:p w14:paraId="12F99661" w14:textId="77777777" w:rsidR="007D748A" w:rsidRPr="007D748A" w:rsidRDefault="00065DEC" w:rsidP="007D748A">
      <w:pPr>
        <w:spacing w:after="0" w:line="240" w:lineRule="auto"/>
        <w:rPr>
          <w:rFonts w:ascii="Arial" w:eastAsia="Times New Roman" w:hAnsi="Arial" w:cs="Arial"/>
          <w:sz w:val="22"/>
          <w:lang w:eastAsia="en-GB"/>
        </w:rPr>
      </w:pPr>
      <w:r>
        <w:rPr>
          <w:rFonts w:ascii="Arial" w:eastAsia="Times New Roman" w:hAnsi="Arial" w:cs="Arial"/>
          <w:sz w:val="22"/>
          <w:lang w:eastAsia="en-GB"/>
        </w:rPr>
        <w:pict w14:anchorId="04182331">
          <v:rect id="_x0000_i1025" style="width:0;height:1.5pt" o:hralign="center" o:hrstd="t" o:hr="t" fillcolor="#a0a0a0" stroked="f"/>
        </w:pict>
      </w:r>
    </w:p>
    <w:p w14:paraId="4B4C8069" w14:textId="0C0AC069" w:rsidR="00C822F4" w:rsidRPr="00FC28F9" w:rsidRDefault="00C822F4" w:rsidP="008369AF">
      <w:pPr>
        <w:pStyle w:val="Heading2"/>
      </w:pPr>
    </w:p>
    <w:p w14:paraId="7E879631" w14:textId="138D12B1" w:rsidR="00B5223A" w:rsidRPr="000F0CEA" w:rsidRDefault="00DB630B" w:rsidP="007D748A">
      <w:pPr>
        <w:spacing w:line="360" w:lineRule="auto"/>
        <w:rPr>
          <w:rFonts w:ascii="Arial" w:hAnsi="Arial" w:cs="Arial"/>
          <w:b/>
          <w:bCs/>
          <w:sz w:val="22"/>
        </w:rPr>
      </w:pPr>
      <w:r>
        <w:rPr>
          <w:rFonts w:ascii="Arial" w:hAnsi="Arial" w:cs="Arial"/>
          <w:b/>
          <w:bCs/>
          <w:i/>
          <w:iCs/>
          <w:sz w:val="22"/>
        </w:rPr>
        <w:t>1.</w:t>
      </w:r>
      <w:r w:rsidR="00FF5B70" w:rsidRPr="00FC28F9">
        <w:rPr>
          <w:rFonts w:ascii="Arial" w:hAnsi="Arial" w:cs="Arial"/>
          <w:b/>
          <w:bCs/>
          <w:i/>
          <w:iCs/>
          <w:sz w:val="22"/>
        </w:rPr>
        <w:t>7</w:t>
      </w:r>
      <w:r w:rsidR="007D748A" w:rsidRPr="00FC28F9">
        <w:rPr>
          <w:rFonts w:ascii="Arial" w:hAnsi="Arial" w:cs="Arial"/>
          <w:b/>
          <w:bCs/>
          <w:i/>
          <w:iCs/>
          <w:sz w:val="22"/>
        </w:rPr>
        <w:t>-</w:t>
      </w:r>
      <w:r w:rsidR="007D748A" w:rsidRPr="00FC28F9">
        <w:rPr>
          <w:rStyle w:val="Strong"/>
          <w:rFonts w:ascii="Arial" w:hAnsi="Arial" w:cs="Arial"/>
          <w:sz w:val="22"/>
        </w:rPr>
        <w:t>Self-reflection as Researcher</w:t>
      </w:r>
      <w:r w:rsidR="007D748A" w:rsidRPr="00FC28F9">
        <w:rPr>
          <w:rFonts w:ascii="Arial" w:hAnsi="Arial" w:cs="Arial"/>
          <w:sz w:val="22"/>
        </w:rPr>
        <w:br/>
      </w:r>
      <w:r w:rsidR="00B5223A" w:rsidRPr="000F0CEA">
        <w:rPr>
          <w:rFonts w:ascii="Arial" w:hAnsi="Arial" w:cs="Arial"/>
          <w:b/>
          <w:bCs/>
          <w:sz w:val="22"/>
        </w:rPr>
        <w:t>Aspect                              Descr</w:t>
      </w:r>
      <w:r w:rsidR="008E438E" w:rsidRPr="000F0CEA">
        <w:rPr>
          <w:rFonts w:ascii="Arial" w:hAnsi="Arial" w:cs="Arial"/>
          <w:b/>
          <w:bCs/>
          <w:sz w:val="22"/>
        </w:rPr>
        <w:t>iption</w:t>
      </w:r>
    </w:p>
    <w:tbl>
      <w:tblPr>
        <w:tblStyle w:val="TableGrid"/>
        <w:tblW w:w="0" w:type="auto"/>
        <w:tblLook w:val="04A0" w:firstRow="1" w:lastRow="0" w:firstColumn="1" w:lastColumn="0" w:noHBand="0" w:noVBand="1"/>
      </w:tblPr>
      <w:tblGrid>
        <w:gridCol w:w="1980"/>
        <w:gridCol w:w="8476"/>
      </w:tblGrid>
      <w:tr w:rsidR="00B5223A" w14:paraId="65729646" w14:textId="77777777" w:rsidTr="00B5223A">
        <w:tc>
          <w:tcPr>
            <w:tcW w:w="1980" w:type="dxa"/>
          </w:tcPr>
          <w:p w14:paraId="04FE44D1" w14:textId="5C4DB076" w:rsidR="00B5223A" w:rsidRPr="000F0CEA" w:rsidRDefault="008E438E" w:rsidP="007D748A">
            <w:pPr>
              <w:spacing w:line="360" w:lineRule="auto"/>
              <w:rPr>
                <w:rFonts w:ascii="Arial" w:hAnsi="Arial" w:cs="Arial"/>
                <w:b/>
                <w:bCs/>
                <w:sz w:val="22"/>
              </w:rPr>
            </w:pPr>
            <w:r w:rsidRPr="000F0CEA">
              <w:rPr>
                <w:rFonts w:ascii="Arial" w:hAnsi="Arial" w:cs="Arial"/>
                <w:b/>
                <w:bCs/>
                <w:sz w:val="22"/>
              </w:rPr>
              <w:t xml:space="preserve">Strengths </w:t>
            </w:r>
          </w:p>
        </w:tc>
        <w:tc>
          <w:tcPr>
            <w:tcW w:w="8476" w:type="dxa"/>
          </w:tcPr>
          <w:p w14:paraId="29A2CBD6" w14:textId="0B00EB7E" w:rsidR="00B5223A" w:rsidRDefault="008E438E" w:rsidP="007D748A">
            <w:pPr>
              <w:spacing w:line="360" w:lineRule="auto"/>
              <w:rPr>
                <w:rFonts w:ascii="Arial" w:hAnsi="Arial" w:cs="Arial"/>
                <w:sz w:val="22"/>
              </w:rPr>
            </w:pPr>
            <w:r>
              <w:rPr>
                <w:rFonts w:ascii="Arial" w:hAnsi="Arial" w:cs="Arial"/>
                <w:sz w:val="22"/>
              </w:rPr>
              <w:t xml:space="preserve">Ability to </w:t>
            </w:r>
            <w:r w:rsidR="00A23B01">
              <w:rPr>
                <w:rFonts w:ascii="Arial" w:hAnsi="Arial" w:cs="Arial"/>
                <w:sz w:val="22"/>
              </w:rPr>
              <w:t>stay organized and focused, which supports effective planning and management of data colle</w:t>
            </w:r>
            <w:r w:rsidR="004974D4">
              <w:rPr>
                <w:rFonts w:ascii="Arial" w:hAnsi="Arial" w:cs="Arial"/>
                <w:sz w:val="22"/>
              </w:rPr>
              <w:t>ction</w:t>
            </w:r>
          </w:p>
        </w:tc>
      </w:tr>
      <w:tr w:rsidR="00B5223A" w14:paraId="7DB511B5" w14:textId="77777777" w:rsidTr="00B5223A">
        <w:tc>
          <w:tcPr>
            <w:tcW w:w="1980" w:type="dxa"/>
          </w:tcPr>
          <w:p w14:paraId="77FBEAD8" w14:textId="4BC16DF0" w:rsidR="00B5223A" w:rsidRPr="000F0CEA" w:rsidRDefault="004974D4" w:rsidP="007D748A">
            <w:pPr>
              <w:spacing w:line="360" w:lineRule="auto"/>
              <w:rPr>
                <w:rFonts w:ascii="Arial" w:hAnsi="Arial" w:cs="Arial"/>
                <w:b/>
                <w:bCs/>
                <w:sz w:val="22"/>
              </w:rPr>
            </w:pPr>
            <w:r w:rsidRPr="000F0CEA">
              <w:rPr>
                <w:rFonts w:ascii="Arial" w:hAnsi="Arial" w:cs="Arial"/>
                <w:b/>
                <w:bCs/>
                <w:sz w:val="22"/>
              </w:rPr>
              <w:t xml:space="preserve">Ethical Commitment </w:t>
            </w:r>
          </w:p>
        </w:tc>
        <w:tc>
          <w:tcPr>
            <w:tcW w:w="8476" w:type="dxa"/>
          </w:tcPr>
          <w:p w14:paraId="166D647F" w14:textId="358A4EEA" w:rsidR="00B5223A" w:rsidRDefault="004974D4" w:rsidP="007D748A">
            <w:pPr>
              <w:spacing w:line="360" w:lineRule="auto"/>
              <w:rPr>
                <w:rFonts w:ascii="Arial" w:hAnsi="Arial" w:cs="Arial"/>
                <w:sz w:val="22"/>
              </w:rPr>
            </w:pPr>
            <w:r>
              <w:rPr>
                <w:rFonts w:ascii="Arial" w:hAnsi="Arial" w:cs="Arial"/>
                <w:sz w:val="22"/>
              </w:rPr>
              <w:t>Strang dedi</w:t>
            </w:r>
            <w:r w:rsidR="007A0AF4">
              <w:rPr>
                <w:rFonts w:ascii="Arial" w:hAnsi="Arial" w:cs="Arial"/>
                <w:sz w:val="22"/>
              </w:rPr>
              <w:t>cation</w:t>
            </w:r>
            <w:r w:rsidR="009C0B47">
              <w:rPr>
                <w:rFonts w:ascii="Arial" w:hAnsi="Arial" w:cs="Arial"/>
                <w:sz w:val="22"/>
              </w:rPr>
              <w:t xml:space="preserve"> to conducting the study </w:t>
            </w:r>
            <w:r w:rsidR="00194CA7">
              <w:rPr>
                <w:rFonts w:ascii="Arial" w:hAnsi="Arial" w:cs="Arial"/>
                <w:sz w:val="22"/>
              </w:rPr>
              <w:t>ethically and maintaining participant confidentia</w:t>
            </w:r>
            <w:r w:rsidR="00B06E04">
              <w:rPr>
                <w:rFonts w:ascii="Arial" w:hAnsi="Arial" w:cs="Arial"/>
                <w:sz w:val="22"/>
              </w:rPr>
              <w:t>lity</w:t>
            </w:r>
          </w:p>
        </w:tc>
      </w:tr>
      <w:tr w:rsidR="00B5223A" w14:paraId="55AEB716" w14:textId="77777777" w:rsidTr="00B5223A">
        <w:tc>
          <w:tcPr>
            <w:tcW w:w="1980" w:type="dxa"/>
          </w:tcPr>
          <w:p w14:paraId="26754816" w14:textId="237F7189" w:rsidR="00B5223A" w:rsidRPr="000F0CEA" w:rsidRDefault="00B06E04" w:rsidP="007D748A">
            <w:pPr>
              <w:spacing w:line="360" w:lineRule="auto"/>
              <w:rPr>
                <w:rFonts w:ascii="Arial" w:hAnsi="Arial" w:cs="Arial"/>
                <w:b/>
                <w:bCs/>
                <w:sz w:val="22"/>
              </w:rPr>
            </w:pPr>
            <w:r w:rsidRPr="000F0CEA">
              <w:rPr>
                <w:rFonts w:ascii="Arial" w:hAnsi="Arial" w:cs="Arial"/>
                <w:b/>
                <w:bCs/>
                <w:sz w:val="22"/>
              </w:rPr>
              <w:t xml:space="preserve">Challenges </w:t>
            </w:r>
          </w:p>
        </w:tc>
        <w:tc>
          <w:tcPr>
            <w:tcW w:w="8476" w:type="dxa"/>
          </w:tcPr>
          <w:p w14:paraId="7C5B4D3A" w14:textId="65B9AE60" w:rsidR="00B5223A" w:rsidRDefault="00052EF2" w:rsidP="007D748A">
            <w:pPr>
              <w:spacing w:line="360" w:lineRule="auto"/>
              <w:rPr>
                <w:rFonts w:ascii="Arial" w:hAnsi="Arial" w:cs="Arial"/>
                <w:sz w:val="22"/>
              </w:rPr>
            </w:pPr>
            <w:r>
              <w:rPr>
                <w:rFonts w:ascii="Arial" w:hAnsi="Arial" w:cs="Arial"/>
                <w:sz w:val="22"/>
              </w:rPr>
              <w:t>Diffic</w:t>
            </w:r>
            <w:r w:rsidR="00E97CEB">
              <w:rPr>
                <w:rFonts w:ascii="Arial" w:hAnsi="Arial" w:cs="Arial"/>
                <w:sz w:val="22"/>
              </w:rPr>
              <w:t>ulty managing time bet</w:t>
            </w:r>
            <w:r w:rsidR="003E20F6">
              <w:rPr>
                <w:rFonts w:ascii="Arial" w:hAnsi="Arial" w:cs="Arial"/>
                <w:sz w:val="22"/>
              </w:rPr>
              <w:t>ween research tasks and academic responsib</w:t>
            </w:r>
            <w:r w:rsidR="00D93B8A">
              <w:rPr>
                <w:rFonts w:ascii="Arial" w:hAnsi="Arial" w:cs="Arial"/>
                <w:sz w:val="22"/>
              </w:rPr>
              <w:t>ilitie</w:t>
            </w:r>
            <w:r w:rsidR="008373E2">
              <w:rPr>
                <w:rFonts w:ascii="Arial" w:hAnsi="Arial" w:cs="Arial"/>
                <w:sz w:val="22"/>
              </w:rPr>
              <w:t>s,</w:t>
            </w:r>
            <w:r w:rsidR="005A79DE">
              <w:rPr>
                <w:rFonts w:ascii="Arial" w:hAnsi="Arial" w:cs="Arial"/>
                <w:sz w:val="22"/>
              </w:rPr>
              <w:t xml:space="preserve"> particularly</w:t>
            </w:r>
            <w:r w:rsidR="008373E2">
              <w:rPr>
                <w:rFonts w:ascii="Arial" w:hAnsi="Arial" w:cs="Arial"/>
                <w:sz w:val="22"/>
              </w:rPr>
              <w:t xml:space="preserve"> due to com</w:t>
            </w:r>
            <w:r w:rsidR="005A79DE">
              <w:rPr>
                <w:rFonts w:ascii="Arial" w:hAnsi="Arial" w:cs="Arial"/>
                <w:sz w:val="22"/>
              </w:rPr>
              <w:t xml:space="preserve">bining quantitative </w:t>
            </w:r>
            <w:r w:rsidR="00AB54B2">
              <w:rPr>
                <w:rFonts w:ascii="Arial" w:hAnsi="Arial" w:cs="Arial"/>
                <w:sz w:val="22"/>
              </w:rPr>
              <w:t>and qualitative methods.</w:t>
            </w:r>
          </w:p>
        </w:tc>
      </w:tr>
      <w:tr w:rsidR="00B5223A" w14:paraId="27D5A56C" w14:textId="77777777" w:rsidTr="00B5223A">
        <w:tc>
          <w:tcPr>
            <w:tcW w:w="1980" w:type="dxa"/>
          </w:tcPr>
          <w:p w14:paraId="2AB29B23" w14:textId="7C902A80" w:rsidR="00B5223A" w:rsidRPr="000F0CEA" w:rsidRDefault="000F0CEA" w:rsidP="007D748A">
            <w:pPr>
              <w:spacing w:line="360" w:lineRule="auto"/>
              <w:rPr>
                <w:rFonts w:ascii="Arial" w:hAnsi="Arial" w:cs="Arial"/>
                <w:b/>
                <w:bCs/>
                <w:sz w:val="22"/>
              </w:rPr>
            </w:pPr>
            <w:r w:rsidRPr="000F0CEA">
              <w:rPr>
                <w:rFonts w:ascii="Arial" w:hAnsi="Arial" w:cs="Arial"/>
                <w:b/>
                <w:bCs/>
                <w:sz w:val="22"/>
              </w:rPr>
              <w:t>Opportunities for Growth</w:t>
            </w:r>
          </w:p>
        </w:tc>
        <w:tc>
          <w:tcPr>
            <w:tcW w:w="8476" w:type="dxa"/>
          </w:tcPr>
          <w:p w14:paraId="20F666E2" w14:textId="5DEA5421" w:rsidR="00B5223A" w:rsidRDefault="000F0CEA" w:rsidP="007D748A">
            <w:pPr>
              <w:spacing w:line="360" w:lineRule="auto"/>
              <w:rPr>
                <w:rFonts w:ascii="Arial" w:hAnsi="Arial" w:cs="Arial"/>
                <w:sz w:val="22"/>
              </w:rPr>
            </w:pPr>
            <w:r w:rsidRPr="005221C2">
              <w:rPr>
                <w:rFonts w:eastAsia="Times New Roman" w:cs="Times New Roman"/>
                <w:lang w:eastAsia="en-GB"/>
              </w:rPr>
              <w:t>The project provides a chance to strengthen mixed-methods research skills and build confidence in conducting qualitative interviews.</w:t>
            </w:r>
          </w:p>
        </w:tc>
      </w:tr>
    </w:tbl>
    <w:p w14:paraId="452CB410" w14:textId="0651787A" w:rsidR="005221C2" w:rsidRDefault="005221C2" w:rsidP="007D748A">
      <w:pPr>
        <w:spacing w:line="360" w:lineRule="auto"/>
        <w:rPr>
          <w:rFonts w:ascii="Arial" w:hAnsi="Arial" w:cs="Arial"/>
          <w:sz w:val="22"/>
        </w:rPr>
      </w:pPr>
    </w:p>
    <w:p w14:paraId="04EF08D4" w14:textId="522DE165" w:rsidR="00C822F4" w:rsidRDefault="00C822F4" w:rsidP="007D748A">
      <w:pPr>
        <w:spacing w:line="360" w:lineRule="auto"/>
        <w:rPr>
          <w:rFonts w:ascii="Arial" w:hAnsi="Arial" w:cs="Arial"/>
          <w:sz w:val="22"/>
        </w:rPr>
      </w:pPr>
    </w:p>
    <w:p w14:paraId="11FB3191" w14:textId="77777777" w:rsidR="00072DC9" w:rsidRDefault="00072DC9" w:rsidP="007D748A">
      <w:pPr>
        <w:spacing w:line="360" w:lineRule="auto"/>
        <w:rPr>
          <w:rFonts w:ascii="Arial" w:hAnsi="Arial" w:cs="Arial"/>
          <w:sz w:val="22"/>
        </w:rPr>
      </w:pPr>
    </w:p>
    <w:p w14:paraId="4FC046D0" w14:textId="1F8FD5AE" w:rsidR="00D55E69" w:rsidRPr="00D55E69" w:rsidRDefault="00EC77C6" w:rsidP="00D55E69">
      <w:pPr>
        <w:spacing w:before="100" w:beforeAutospacing="1" w:after="100" w:afterAutospacing="1" w:line="240" w:lineRule="auto"/>
        <w:outlineLvl w:val="2"/>
        <w:rPr>
          <w:rFonts w:ascii="Arial" w:eastAsia="Times New Roman" w:hAnsi="Arial" w:cs="Arial"/>
          <w:b/>
          <w:bCs/>
          <w:sz w:val="22"/>
          <w:lang w:eastAsia="en-GB"/>
        </w:rPr>
      </w:pPr>
      <w:r w:rsidRPr="00FC28F9">
        <w:rPr>
          <w:rFonts w:ascii="Arial" w:eastAsia="Times New Roman" w:hAnsi="Arial" w:cs="Arial"/>
          <w:b/>
          <w:bCs/>
          <w:sz w:val="22"/>
          <w:lang w:eastAsia="en-GB"/>
        </w:rPr>
        <w:t xml:space="preserve"> </w:t>
      </w:r>
      <w:r w:rsidR="00DB630B">
        <w:rPr>
          <w:rFonts w:ascii="Arial" w:eastAsia="Times New Roman" w:hAnsi="Arial" w:cs="Arial"/>
          <w:b/>
          <w:bCs/>
          <w:sz w:val="22"/>
          <w:lang w:eastAsia="en-GB"/>
        </w:rPr>
        <w:t>1.8</w:t>
      </w:r>
      <w:r w:rsidRPr="00FC28F9">
        <w:rPr>
          <w:rFonts w:ascii="Arial" w:eastAsia="Times New Roman" w:hAnsi="Arial" w:cs="Arial"/>
          <w:b/>
          <w:bCs/>
          <w:sz w:val="22"/>
          <w:lang w:eastAsia="en-GB"/>
        </w:rPr>
        <w:t xml:space="preserve">     </w:t>
      </w:r>
      <w:r w:rsidR="00766B66" w:rsidRPr="00FC28F9">
        <w:rPr>
          <w:rFonts w:ascii="Arial" w:eastAsia="Times New Roman" w:hAnsi="Arial" w:cs="Arial"/>
          <w:b/>
          <w:bCs/>
          <w:sz w:val="22"/>
          <w:lang w:eastAsia="en-GB"/>
        </w:rPr>
        <w:t>References</w:t>
      </w:r>
      <w:r w:rsidR="006D0431" w:rsidRPr="00FC28F9">
        <w:rPr>
          <w:rFonts w:ascii="Arial" w:eastAsia="Times New Roman" w:hAnsi="Arial" w:cs="Arial"/>
          <w:b/>
          <w:bCs/>
          <w:sz w:val="22"/>
          <w:lang w:eastAsia="en-GB"/>
        </w:rPr>
        <w:t>:</w:t>
      </w:r>
    </w:p>
    <w:p w14:paraId="78407301" w14:textId="08DDF39B" w:rsidR="00D55E69" w:rsidRPr="00FC28F9" w:rsidRDefault="00D55E69" w:rsidP="00EC77C6">
      <w:pPr>
        <w:pStyle w:val="ListParagraph"/>
        <w:numPr>
          <w:ilvl w:val="0"/>
          <w:numId w:val="5"/>
        </w:numPr>
        <w:spacing w:before="100" w:beforeAutospacing="1" w:after="100" w:afterAutospacing="1" w:line="240" w:lineRule="auto"/>
        <w:rPr>
          <w:rFonts w:ascii="Arial" w:eastAsia="Times New Roman" w:hAnsi="Arial" w:cs="Arial"/>
          <w:sz w:val="22"/>
          <w:lang w:eastAsia="en-GB"/>
        </w:rPr>
      </w:pPr>
      <w:r w:rsidRPr="00FC28F9">
        <w:rPr>
          <w:rFonts w:ascii="Arial" w:eastAsia="Times New Roman" w:hAnsi="Arial" w:cs="Arial"/>
          <w:b/>
          <w:bCs/>
          <w:sz w:val="22"/>
          <w:lang w:eastAsia="en-GB"/>
        </w:rPr>
        <w:t>Buysse, D.J., Reynolds, C.F., Monk, T.H., Berman, S.R. &amp; Kupfer, D.J., 1989.</w:t>
      </w:r>
      <w:r w:rsidRPr="00FC28F9">
        <w:rPr>
          <w:rFonts w:ascii="Arial" w:eastAsia="Times New Roman" w:hAnsi="Arial" w:cs="Arial"/>
          <w:sz w:val="22"/>
          <w:lang w:eastAsia="en-GB"/>
        </w:rPr>
        <w:t xml:space="preserve"> The Pittsburgh Sleep Quality Index: A new instrument for psychiatric practice and research. </w:t>
      </w:r>
      <w:r w:rsidRPr="00FC28F9">
        <w:rPr>
          <w:rFonts w:ascii="Arial" w:eastAsia="Times New Roman" w:hAnsi="Arial" w:cs="Arial"/>
          <w:i/>
          <w:iCs/>
          <w:sz w:val="22"/>
          <w:lang w:eastAsia="en-GB"/>
        </w:rPr>
        <w:t>Psychiatry Research</w:t>
      </w:r>
      <w:r w:rsidRPr="00FC28F9">
        <w:rPr>
          <w:rFonts w:ascii="Arial" w:eastAsia="Times New Roman" w:hAnsi="Arial" w:cs="Arial"/>
          <w:sz w:val="22"/>
          <w:lang w:eastAsia="en-GB"/>
        </w:rPr>
        <w:t xml:space="preserve">, 28(2), pp.193–213. Available at: </w:t>
      </w:r>
      <w:hyperlink r:id="rId12" w:tgtFrame="_new" w:history="1">
        <w:r w:rsidRPr="00FC28F9">
          <w:rPr>
            <w:rFonts w:ascii="Arial" w:eastAsia="Times New Roman" w:hAnsi="Arial" w:cs="Arial"/>
            <w:color w:val="0000FF"/>
            <w:sz w:val="22"/>
            <w:u w:val="single"/>
            <w:lang w:eastAsia="en-GB"/>
          </w:rPr>
          <w:t>https://pubmed.ncbi.nlm.nih.gov/2748771/</w:t>
        </w:r>
      </w:hyperlink>
      <w:r w:rsidRPr="00FC28F9">
        <w:rPr>
          <w:rFonts w:ascii="Arial" w:eastAsia="Times New Roman" w:hAnsi="Arial" w:cs="Arial"/>
          <w:sz w:val="22"/>
          <w:lang w:eastAsia="en-GB"/>
        </w:rPr>
        <w:t xml:space="preserve"> [Accessed </w:t>
      </w:r>
      <w:r w:rsidR="00E240C6">
        <w:rPr>
          <w:rFonts w:ascii="Arial" w:eastAsia="Times New Roman" w:hAnsi="Arial" w:cs="Arial"/>
          <w:sz w:val="22"/>
          <w:lang w:eastAsia="en-GB"/>
        </w:rPr>
        <w:t xml:space="preserve">30 </w:t>
      </w:r>
      <w:r w:rsidRPr="00FC28F9">
        <w:rPr>
          <w:rFonts w:ascii="Arial" w:eastAsia="Times New Roman" w:hAnsi="Arial" w:cs="Arial"/>
          <w:sz w:val="22"/>
          <w:lang w:eastAsia="en-GB"/>
        </w:rPr>
        <w:t>Oct. 2025].</w:t>
      </w:r>
    </w:p>
    <w:p w14:paraId="5B88EDA4" w14:textId="74D0A1D3" w:rsidR="00D55E69" w:rsidRPr="00FC28F9" w:rsidRDefault="00D55E69" w:rsidP="00EC77C6">
      <w:pPr>
        <w:pStyle w:val="ListParagraph"/>
        <w:numPr>
          <w:ilvl w:val="0"/>
          <w:numId w:val="6"/>
        </w:numPr>
        <w:spacing w:before="100" w:beforeAutospacing="1" w:after="100" w:afterAutospacing="1" w:line="240" w:lineRule="auto"/>
        <w:rPr>
          <w:rFonts w:ascii="Arial" w:eastAsia="Times New Roman" w:hAnsi="Arial" w:cs="Arial"/>
          <w:sz w:val="22"/>
          <w:lang w:eastAsia="en-GB"/>
        </w:rPr>
      </w:pPr>
      <w:r w:rsidRPr="00FC28F9">
        <w:rPr>
          <w:rFonts w:ascii="Arial" w:eastAsia="Times New Roman" w:hAnsi="Arial" w:cs="Arial"/>
          <w:b/>
          <w:bCs/>
          <w:sz w:val="22"/>
          <w:lang w:val="nl-NL" w:eastAsia="en-GB"/>
        </w:rPr>
        <w:t>Cohen, S., Kamarck, T. &amp; Mermelstein, R., 1983.</w:t>
      </w:r>
      <w:r w:rsidRPr="00FC28F9">
        <w:rPr>
          <w:rFonts w:ascii="Arial" w:eastAsia="Times New Roman" w:hAnsi="Arial" w:cs="Arial"/>
          <w:sz w:val="22"/>
          <w:lang w:val="nl-NL" w:eastAsia="en-GB"/>
        </w:rPr>
        <w:t xml:space="preserve"> </w:t>
      </w:r>
      <w:r w:rsidRPr="00FC28F9">
        <w:rPr>
          <w:rFonts w:ascii="Arial" w:eastAsia="Times New Roman" w:hAnsi="Arial" w:cs="Arial"/>
          <w:sz w:val="22"/>
          <w:lang w:eastAsia="en-GB"/>
        </w:rPr>
        <w:t xml:space="preserve">A global measure of perceived stress. </w:t>
      </w:r>
      <w:r w:rsidRPr="00FC28F9">
        <w:rPr>
          <w:rFonts w:ascii="Arial" w:eastAsia="Times New Roman" w:hAnsi="Arial" w:cs="Arial"/>
          <w:i/>
          <w:iCs/>
          <w:sz w:val="22"/>
          <w:lang w:eastAsia="en-GB"/>
        </w:rPr>
        <w:t xml:space="preserve">Journal of Health and Social </w:t>
      </w:r>
      <w:proofErr w:type="spellStart"/>
      <w:r w:rsidRPr="00FC28F9">
        <w:rPr>
          <w:rFonts w:ascii="Arial" w:eastAsia="Times New Roman" w:hAnsi="Arial" w:cs="Arial"/>
          <w:i/>
          <w:iCs/>
          <w:sz w:val="22"/>
          <w:lang w:eastAsia="en-GB"/>
        </w:rPr>
        <w:t>Behavior</w:t>
      </w:r>
      <w:proofErr w:type="spellEnd"/>
      <w:r w:rsidRPr="00FC28F9">
        <w:rPr>
          <w:rFonts w:ascii="Arial" w:eastAsia="Times New Roman" w:hAnsi="Arial" w:cs="Arial"/>
          <w:sz w:val="22"/>
          <w:lang w:eastAsia="en-GB"/>
        </w:rPr>
        <w:t xml:space="preserve">, 24(4), pp.385–396. Available at: </w:t>
      </w:r>
      <w:hyperlink r:id="rId13" w:tgtFrame="_new" w:history="1">
        <w:r w:rsidRPr="00FC28F9">
          <w:rPr>
            <w:rFonts w:ascii="Arial" w:eastAsia="Times New Roman" w:hAnsi="Arial" w:cs="Arial"/>
            <w:color w:val="0000FF"/>
            <w:sz w:val="22"/>
            <w:u w:val="single"/>
            <w:lang w:eastAsia="en-GB"/>
          </w:rPr>
          <w:t>https://www.jstor.org/stable/2136404</w:t>
        </w:r>
      </w:hyperlink>
      <w:r w:rsidRPr="00FC28F9">
        <w:rPr>
          <w:rFonts w:ascii="Arial" w:eastAsia="Times New Roman" w:hAnsi="Arial" w:cs="Arial"/>
          <w:sz w:val="22"/>
          <w:lang w:eastAsia="en-GB"/>
        </w:rPr>
        <w:t xml:space="preserve"> [Accessed </w:t>
      </w:r>
      <w:r w:rsidR="004B003F">
        <w:rPr>
          <w:rFonts w:ascii="Arial" w:eastAsia="Times New Roman" w:hAnsi="Arial" w:cs="Arial"/>
          <w:sz w:val="22"/>
          <w:lang w:eastAsia="en-GB"/>
        </w:rPr>
        <w:t xml:space="preserve">30 </w:t>
      </w:r>
      <w:r w:rsidRPr="00FC28F9">
        <w:rPr>
          <w:rFonts w:ascii="Arial" w:eastAsia="Times New Roman" w:hAnsi="Arial" w:cs="Arial"/>
          <w:sz w:val="22"/>
          <w:lang w:eastAsia="en-GB"/>
        </w:rPr>
        <w:t>Oct. 2025].</w:t>
      </w:r>
    </w:p>
    <w:p w14:paraId="2F118538" w14:textId="050C0E06" w:rsidR="00D55E69" w:rsidRPr="00FC28F9" w:rsidRDefault="00D55E69" w:rsidP="00EC77C6">
      <w:pPr>
        <w:pStyle w:val="ListParagraph"/>
        <w:numPr>
          <w:ilvl w:val="0"/>
          <w:numId w:val="6"/>
        </w:numPr>
        <w:spacing w:before="100" w:beforeAutospacing="1" w:after="100" w:afterAutospacing="1" w:line="240" w:lineRule="auto"/>
        <w:rPr>
          <w:rFonts w:ascii="Arial" w:eastAsia="Times New Roman" w:hAnsi="Arial" w:cs="Arial"/>
          <w:sz w:val="22"/>
          <w:lang w:eastAsia="en-GB"/>
        </w:rPr>
      </w:pPr>
      <w:r w:rsidRPr="00FC28F9">
        <w:rPr>
          <w:rFonts w:ascii="Arial" w:eastAsia="Times New Roman" w:hAnsi="Arial" w:cs="Arial"/>
          <w:b/>
          <w:bCs/>
          <w:sz w:val="22"/>
          <w:lang w:eastAsia="en-GB"/>
        </w:rPr>
        <w:t>Fetters, M.D., Curry, L.A. &amp; Creswell, J.W., 2013.</w:t>
      </w:r>
      <w:r w:rsidRPr="00FC28F9">
        <w:rPr>
          <w:rFonts w:ascii="Arial" w:eastAsia="Times New Roman" w:hAnsi="Arial" w:cs="Arial"/>
          <w:sz w:val="22"/>
          <w:lang w:eastAsia="en-GB"/>
        </w:rPr>
        <w:t xml:space="preserve"> Achieving integration in mixed methods designs—principles and practices. </w:t>
      </w:r>
      <w:r w:rsidRPr="00FC28F9">
        <w:rPr>
          <w:rFonts w:ascii="Arial" w:eastAsia="Times New Roman" w:hAnsi="Arial" w:cs="Arial"/>
          <w:i/>
          <w:iCs/>
          <w:sz w:val="22"/>
          <w:lang w:eastAsia="en-GB"/>
        </w:rPr>
        <w:t>Health Services Research</w:t>
      </w:r>
      <w:r w:rsidRPr="00FC28F9">
        <w:rPr>
          <w:rFonts w:ascii="Arial" w:eastAsia="Times New Roman" w:hAnsi="Arial" w:cs="Arial"/>
          <w:sz w:val="22"/>
          <w:lang w:eastAsia="en-GB"/>
        </w:rPr>
        <w:t xml:space="preserve">, 48(6pt2), pp.2134–2156. Available at: https://onlinelibrary.wiley.com/doi/abs/10.1111/1475-6773.12117 [Accessed </w:t>
      </w:r>
      <w:r w:rsidR="004B003F">
        <w:rPr>
          <w:rFonts w:ascii="Arial" w:eastAsia="Times New Roman" w:hAnsi="Arial" w:cs="Arial"/>
          <w:sz w:val="22"/>
          <w:lang w:eastAsia="en-GB"/>
        </w:rPr>
        <w:t xml:space="preserve">30 </w:t>
      </w:r>
      <w:r w:rsidRPr="00FC28F9">
        <w:rPr>
          <w:rFonts w:ascii="Arial" w:eastAsia="Times New Roman" w:hAnsi="Arial" w:cs="Arial"/>
          <w:sz w:val="22"/>
          <w:lang w:eastAsia="en-GB"/>
        </w:rPr>
        <w:t>Oct. 2025].</w:t>
      </w:r>
    </w:p>
    <w:p w14:paraId="4E308A9D" w14:textId="47275E0F" w:rsidR="00D55E69" w:rsidRPr="00FC28F9" w:rsidRDefault="00D55E69" w:rsidP="00EC77C6">
      <w:pPr>
        <w:pStyle w:val="ListParagraph"/>
        <w:numPr>
          <w:ilvl w:val="0"/>
          <w:numId w:val="6"/>
        </w:numPr>
        <w:spacing w:before="100" w:beforeAutospacing="1" w:after="100" w:afterAutospacing="1" w:line="240" w:lineRule="auto"/>
        <w:rPr>
          <w:rFonts w:ascii="Arial" w:eastAsia="Times New Roman" w:hAnsi="Arial" w:cs="Arial"/>
          <w:sz w:val="22"/>
          <w:lang w:eastAsia="en-GB"/>
        </w:rPr>
      </w:pPr>
      <w:r w:rsidRPr="00FC28F9">
        <w:rPr>
          <w:rFonts w:ascii="Arial" w:eastAsia="Times New Roman" w:hAnsi="Arial" w:cs="Arial"/>
          <w:b/>
          <w:bCs/>
          <w:sz w:val="22"/>
          <w:lang w:eastAsia="en-GB"/>
        </w:rPr>
        <w:t>Shorten, A. &amp; Smith, J., 2017.</w:t>
      </w:r>
      <w:r w:rsidRPr="00FC28F9">
        <w:rPr>
          <w:rFonts w:ascii="Arial" w:eastAsia="Times New Roman" w:hAnsi="Arial" w:cs="Arial"/>
          <w:sz w:val="22"/>
          <w:lang w:eastAsia="en-GB"/>
        </w:rPr>
        <w:t xml:space="preserve"> Mixed methods research: Expanding the evidence base. </w:t>
      </w:r>
      <w:r w:rsidRPr="00FC28F9">
        <w:rPr>
          <w:rFonts w:ascii="Arial" w:eastAsia="Times New Roman" w:hAnsi="Arial" w:cs="Arial"/>
          <w:i/>
          <w:iCs/>
          <w:sz w:val="22"/>
          <w:lang w:eastAsia="en-GB"/>
        </w:rPr>
        <w:t>Evidence-Based Nursing</w:t>
      </w:r>
      <w:r w:rsidRPr="00FC28F9">
        <w:rPr>
          <w:rFonts w:ascii="Arial" w:eastAsia="Times New Roman" w:hAnsi="Arial" w:cs="Arial"/>
          <w:sz w:val="22"/>
          <w:lang w:eastAsia="en-GB"/>
        </w:rPr>
        <w:t xml:space="preserve">, 20(3), pp.74–75. Available at: https://ebn.bmj.com/content/20/3/74 [Accessed </w:t>
      </w:r>
      <w:r w:rsidR="006E04D4">
        <w:rPr>
          <w:rFonts w:ascii="Arial" w:eastAsia="Times New Roman" w:hAnsi="Arial" w:cs="Arial"/>
          <w:sz w:val="22"/>
          <w:lang w:eastAsia="en-GB"/>
        </w:rPr>
        <w:t>03</w:t>
      </w:r>
      <w:r w:rsidRPr="00FC28F9">
        <w:rPr>
          <w:rFonts w:ascii="Arial" w:eastAsia="Times New Roman" w:hAnsi="Arial" w:cs="Arial"/>
          <w:sz w:val="22"/>
          <w:lang w:eastAsia="en-GB"/>
        </w:rPr>
        <w:t>.</w:t>
      </w:r>
      <w:r w:rsidR="006E04D4">
        <w:rPr>
          <w:rFonts w:ascii="Arial" w:eastAsia="Times New Roman" w:hAnsi="Arial" w:cs="Arial"/>
          <w:sz w:val="22"/>
          <w:lang w:eastAsia="en-GB"/>
        </w:rPr>
        <w:t>11.</w:t>
      </w:r>
      <w:r w:rsidRPr="00FC28F9">
        <w:rPr>
          <w:rFonts w:ascii="Arial" w:eastAsia="Times New Roman" w:hAnsi="Arial" w:cs="Arial"/>
          <w:sz w:val="22"/>
          <w:lang w:eastAsia="en-GB"/>
        </w:rPr>
        <w:t xml:space="preserve"> 2025].</w:t>
      </w:r>
    </w:p>
    <w:p w14:paraId="374277A3" w14:textId="5CB9E9AE" w:rsidR="00D55E69" w:rsidRPr="00FC28F9" w:rsidRDefault="00D55E69" w:rsidP="00EC77C6">
      <w:pPr>
        <w:pStyle w:val="ListParagraph"/>
        <w:numPr>
          <w:ilvl w:val="0"/>
          <w:numId w:val="6"/>
        </w:numPr>
        <w:spacing w:before="100" w:beforeAutospacing="1" w:after="100" w:afterAutospacing="1" w:line="240" w:lineRule="auto"/>
        <w:rPr>
          <w:rFonts w:ascii="Arial" w:eastAsia="Times New Roman" w:hAnsi="Arial" w:cs="Arial"/>
          <w:sz w:val="22"/>
          <w:lang w:eastAsia="en-GB"/>
        </w:rPr>
      </w:pPr>
      <w:r w:rsidRPr="00FC28F9">
        <w:rPr>
          <w:rFonts w:ascii="Arial" w:eastAsia="Times New Roman" w:hAnsi="Arial" w:cs="Arial"/>
          <w:b/>
          <w:bCs/>
          <w:sz w:val="22"/>
          <w:lang w:eastAsia="en-GB"/>
        </w:rPr>
        <w:t>Jabeen, F., 2025.</w:t>
      </w:r>
      <w:r w:rsidRPr="00FC28F9">
        <w:rPr>
          <w:rFonts w:ascii="Arial" w:eastAsia="Times New Roman" w:hAnsi="Arial" w:cs="Arial"/>
          <w:sz w:val="22"/>
          <w:lang w:eastAsia="en-GB"/>
        </w:rPr>
        <w:t xml:space="preserve"> Effect of quality of sleep on academic performance of undergraduate nursing students: An analytic cross-sectional study in Pakistan. </w:t>
      </w:r>
      <w:r w:rsidRPr="00FC28F9">
        <w:rPr>
          <w:rFonts w:ascii="Arial" w:eastAsia="Times New Roman" w:hAnsi="Arial" w:cs="Arial"/>
          <w:i/>
          <w:iCs/>
          <w:sz w:val="22"/>
          <w:lang w:eastAsia="en-GB"/>
        </w:rPr>
        <w:t>Social Medicine</w:t>
      </w:r>
      <w:r w:rsidRPr="00FC28F9">
        <w:rPr>
          <w:rFonts w:ascii="Arial" w:eastAsia="Times New Roman" w:hAnsi="Arial" w:cs="Arial"/>
          <w:sz w:val="22"/>
          <w:lang w:eastAsia="en-GB"/>
        </w:rPr>
        <w:t xml:space="preserve">, 18(2), pp.103–110. Available at: https://www.socialmedicine.info/index.php/socialmedicine/article/download/1903/3849/13631 [Accessed </w:t>
      </w:r>
      <w:r w:rsidR="006E04D4">
        <w:rPr>
          <w:rFonts w:ascii="Arial" w:eastAsia="Times New Roman" w:hAnsi="Arial" w:cs="Arial"/>
          <w:sz w:val="22"/>
          <w:lang w:eastAsia="en-GB"/>
        </w:rPr>
        <w:t>03</w:t>
      </w:r>
      <w:r w:rsidRPr="00FC28F9">
        <w:rPr>
          <w:rFonts w:ascii="Arial" w:eastAsia="Times New Roman" w:hAnsi="Arial" w:cs="Arial"/>
          <w:sz w:val="22"/>
          <w:lang w:eastAsia="en-GB"/>
        </w:rPr>
        <w:t>.</w:t>
      </w:r>
      <w:r w:rsidR="006E04D4">
        <w:rPr>
          <w:rFonts w:ascii="Arial" w:eastAsia="Times New Roman" w:hAnsi="Arial" w:cs="Arial"/>
          <w:sz w:val="22"/>
          <w:lang w:eastAsia="en-GB"/>
        </w:rPr>
        <w:t>11.</w:t>
      </w:r>
      <w:r w:rsidRPr="00FC28F9">
        <w:rPr>
          <w:rFonts w:ascii="Arial" w:eastAsia="Times New Roman" w:hAnsi="Arial" w:cs="Arial"/>
          <w:sz w:val="22"/>
          <w:lang w:eastAsia="en-GB"/>
        </w:rPr>
        <w:t xml:space="preserve"> 2025].</w:t>
      </w:r>
    </w:p>
    <w:p w14:paraId="0BF47073" w14:textId="08FC6299" w:rsidR="00D55E69" w:rsidRPr="00FC28F9" w:rsidRDefault="00D55E69" w:rsidP="00EC77C6">
      <w:pPr>
        <w:pStyle w:val="ListParagraph"/>
        <w:numPr>
          <w:ilvl w:val="0"/>
          <w:numId w:val="6"/>
        </w:numPr>
        <w:spacing w:before="100" w:beforeAutospacing="1" w:after="100" w:afterAutospacing="1" w:line="240" w:lineRule="auto"/>
        <w:rPr>
          <w:rFonts w:ascii="Arial" w:eastAsia="Times New Roman" w:hAnsi="Arial" w:cs="Arial"/>
          <w:sz w:val="22"/>
          <w:lang w:eastAsia="en-GB"/>
        </w:rPr>
      </w:pPr>
      <w:r w:rsidRPr="00FC28F9">
        <w:rPr>
          <w:rFonts w:ascii="Arial" w:eastAsia="Times New Roman" w:hAnsi="Arial" w:cs="Arial"/>
          <w:b/>
          <w:bCs/>
          <w:sz w:val="22"/>
          <w:lang w:eastAsia="en-GB"/>
        </w:rPr>
        <w:t>Zheng, Y.-X., Jiao, J.-R. &amp; Hao, W.-N., 2022.</w:t>
      </w:r>
      <w:r w:rsidRPr="00FC28F9">
        <w:rPr>
          <w:rFonts w:ascii="Arial" w:eastAsia="Times New Roman" w:hAnsi="Arial" w:cs="Arial"/>
          <w:sz w:val="22"/>
          <w:lang w:eastAsia="en-GB"/>
        </w:rPr>
        <w:t xml:space="preserve"> Prevalence of stress among nursing students: A protocol for systematic review and meta-analysis. </w:t>
      </w:r>
      <w:r w:rsidRPr="00FC28F9">
        <w:rPr>
          <w:rFonts w:ascii="Arial" w:eastAsia="Times New Roman" w:hAnsi="Arial" w:cs="Arial"/>
          <w:i/>
          <w:iCs/>
          <w:sz w:val="22"/>
          <w:lang w:eastAsia="en-GB"/>
        </w:rPr>
        <w:t>Medicine</w:t>
      </w:r>
      <w:r w:rsidRPr="00FC28F9">
        <w:rPr>
          <w:rFonts w:ascii="Arial" w:eastAsia="Times New Roman" w:hAnsi="Arial" w:cs="Arial"/>
          <w:sz w:val="22"/>
          <w:lang w:eastAsia="en-GB"/>
        </w:rPr>
        <w:t xml:space="preserve">, 101(6), e30547. Available at: https://pmc.ncbi.nlm.nih.gov/articles/PMC9351890/ [Accessed </w:t>
      </w:r>
      <w:r w:rsidR="006E04D4">
        <w:rPr>
          <w:rFonts w:ascii="Arial" w:eastAsia="Times New Roman" w:hAnsi="Arial" w:cs="Arial"/>
          <w:sz w:val="22"/>
          <w:lang w:eastAsia="en-GB"/>
        </w:rPr>
        <w:t>0</w:t>
      </w:r>
      <w:r w:rsidRPr="00FC28F9">
        <w:rPr>
          <w:rFonts w:ascii="Arial" w:eastAsia="Times New Roman" w:hAnsi="Arial" w:cs="Arial"/>
          <w:sz w:val="22"/>
          <w:lang w:eastAsia="en-GB"/>
        </w:rPr>
        <w:t>3.</w:t>
      </w:r>
      <w:r w:rsidR="006E04D4">
        <w:rPr>
          <w:rFonts w:ascii="Arial" w:eastAsia="Times New Roman" w:hAnsi="Arial" w:cs="Arial"/>
          <w:sz w:val="22"/>
          <w:lang w:eastAsia="en-GB"/>
        </w:rPr>
        <w:t>11.</w:t>
      </w:r>
      <w:r w:rsidRPr="00FC28F9">
        <w:rPr>
          <w:rFonts w:ascii="Arial" w:eastAsia="Times New Roman" w:hAnsi="Arial" w:cs="Arial"/>
          <w:sz w:val="22"/>
          <w:lang w:eastAsia="en-GB"/>
        </w:rPr>
        <w:t xml:space="preserve"> 2025].</w:t>
      </w:r>
    </w:p>
    <w:p w14:paraId="2438AECC" w14:textId="77777777" w:rsidR="008577F9" w:rsidRPr="007C7097" w:rsidRDefault="008577F9" w:rsidP="008577F9">
      <w:pPr>
        <w:pStyle w:val="NormalWeb"/>
        <w:rPr>
          <w:rFonts w:ascii="Arial" w:hAnsi="Arial" w:cs="Arial"/>
          <w:sz w:val="22"/>
          <w:szCs w:val="22"/>
        </w:rPr>
      </w:pPr>
    </w:p>
    <w:p w14:paraId="7E17225B" w14:textId="77777777" w:rsidR="008577F9" w:rsidRPr="007C7097" w:rsidRDefault="008577F9" w:rsidP="00C822F4">
      <w:pPr>
        <w:rPr>
          <w:rStyle w:val="ms-1"/>
          <w:rFonts w:ascii="Arial" w:hAnsi="Arial" w:cs="Arial"/>
          <w:sz w:val="22"/>
        </w:rPr>
      </w:pPr>
    </w:p>
    <w:p w14:paraId="1192E3A4" w14:textId="77777777" w:rsidR="00C822F4" w:rsidRPr="007C7097" w:rsidRDefault="00C822F4" w:rsidP="00C822F4">
      <w:pPr>
        <w:rPr>
          <w:rFonts w:ascii="Arial" w:hAnsi="Arial" w:cs="Arial"/>
          <w:sz w:val="22"/>
        </w:rPr>
      </w:pPr>
    </w:p>
    <w:p w14:paraId="754CEB55" w14:textId="77777777" w:rsidR="00545684" w:rsidRPr="007C7097" w:rsidRDefault="00545684" w:rsidP="00041A5A">
      <w:pPr>
        <w:spacing w:line="360" w:lineRule="auto"/>
        <w:rPr>
          <w:rFonts w:ascii="Arial" w:hAnsi="Arial" w:cs="Arial"/>
          <w:sz w:val="22"/>
        </w:rPr>
      </w:pPr>
    </w:p>
    <w:p w14:paraId="5BC91157" w14:textId="77777777" w:rsidR="00545684" w:rsidRPr="007C7097" w:rsidRDefault="00545684" w:rsidP="00041A5A">
      <w:pPr>
        <w:spacing w:line="360" w:lineRule="auto"/>
        <w:rPr>
          <w:rFonts w:ascii="Arial" w:hAnsi="Arial" w:cs="Arial"/>
          <w:sz w:val="22"/>
        </w:rPr>
      </w:pPr>
    </w:p>
    <w:sectPr w:rsidR="00545684" w:rsidRPr="007C7097" w:rsidSect="005C4864">
      <w:footerReference w:type="default" r:id="rId14"/>
      <w:pgSz w:w="11906" w:h="16838" w:code="9"/>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880C4F" w14:textId="77777777" w:rsidR="00D32425" w:rsidRDefault="00D32425" w:rsidP="00545684">
      <w:pPr>
        <w:spacing w:after="0" w:line="240" w:lineRule="auto"/>
      </w:pPr>
      <w:r>
        <w:separator/>
      </w:r>
    </w:p>
  </w:endnote>
  <w:endnote w:type="continuationSeparator" w:id="0">
    <w:p w14:paraId="1CB42332" w14:textId="77777777" w:rsidR="00D32425" w:rsidRDefault="00D3242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F4480" w14:textId="77777777" w:rsidR="00D32425" w:rsidRDefault="00D32425" w:rsidP="00545684">
      <w:pPr>
        <w:spacing w:after="0" w:line="240" w:lineRule="auto"/>
      </w:pPr>
      <w:r>
        <w:separator/>
      </w:r>
    </w:p>
  </w:footnote>
  <w:footnote w:type="continuationSeparator" w:id="0">
    <w:p w14:paraId="4DD1A1A5" w14:textId="77777777" w:rsidR="00D32425" w:rsidRDefault="00D3242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06AD1"/>
    <w:multiLevelType w:val="multilevel"/>
    <w:tmpl w:val="2F60C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879BF"/>
    <w:multiLevelType w:val="multilevel"/>
    <w:tmpl w:val="BEF68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D35649"/>
    <w:multiLevelType w:val="multilevel"/>
    <w:tmpl w:val="EBD4C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BF1EA5"/>
    <w:multiLevelType w:val="multilevel"/>
    <w:tmpl w:val="BBF08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1B7272"/>
    <w:multiLevelType w:val="multilevel"/>
    <w:tmpl w:val="7A68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614ECE"/>
    <w:multiLevelType w:val="hybridMultilevel"/>
    <w:tmpl w:val="B9C8B9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77473E"/>
    <w:multiLevelType w:val="hybridMultilevel"/>
    <w:tmpl w:val="AA864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9074F2"/>
    <w:multiLevelType w:val="hybridMultilevel"/>
    <w:tmpl w:val="7352B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4808C8"/>
    <w:multiLevelType w:val="multilevel"/>
    <w:tmpl w:val="1924F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296986238">
    <w:abstractNumId w:val="5"/>
  </w:num>
  <w:num w:numId="3" w16cid:durableId="1624966785">
    <w:abstractNumId w:val="8"/>
  </w:num>
  <w:num w:numId="4" w16cid:durableId="277108999">
    <w:abstractNumId w:val="0"/>
  </w:num>
  <w:num w:numId="5" w16cid:durableId="1176116478">
    <w:abstractNumId w:val="6"/>
  </w:num>
  <w:num w:numId="6" w16cid:durableId="1947494349">
    <w:abstractNumId w:val="7"/>
  </w:num>
  <w:num w:numId="7" w16cid:durableId="162622537">
    <w:abstractNumId w:val="1"/>
  </w:num>
  <w:num w:numId="8" w16cid:durableId="299844743">
    <w:abstractNumId w:val="4"/>
  </w:num>
  <w:num w:numId="9" w16cid:durableId="737095125">
    <w:abstractNumId w:val="2"/>
  </w:num>
  <w:num w:numId="10" w16cid:durableId="1162202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78"/>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5287"/>
    <w:rsid w:val="00046122"/>
    <w:rsid w:val="00052EF2"/>
    <w:rsid w:val="00072DC9"/>
    <w:rsid w:val="00077A89"/>
    <w:rsid w:val="00095F92"/>
    <w:rsid w:val="000A5161"/>
    <w:rsid w:val="000B7CD5"/>
    <w:rsid w:val="000D27DE"/>
    <w:rsid w:val="000F0CEA"/>
    <w:rsid w:val="0010790C"/>
    <w:rsid w:val="0011027B"/>
    <w:rsid w:val="001329E4"/>
    <w:rsid w:val="00135B64"/>
    <w:rsid w:val="00147631"/>
    <w:rsid w:val="001572C1"/>
    <w:rsid w:val="00182F72"/>
    <w:rsid w:val="0018409E"/>
    <w:rsid w:val="0019091E"/>
    <w:rsid w:val="00194CA7"/>
    <w:rsid w:val="001C052A"/>
    <w:rsid w:val="001F6586"/>
    <w:rsid w:val="002102A8"/>
    <w:rsid w:val="00216C85"/>
    <w:rsid w:val="00230AB4"/>
    <w:rsid w:val="002438A6"/>
    <w:rsid w:val="00260277"/>
    <w:rsid w:val="00273EDD"/>
    <w:rsid w:val="002A15DA"/>
    <w:rsid w:val="002C3965"/>
    <w:rsid w:val="002D245C"/>
    <w:rsid w:val="0030309D"/>
    <w:rsid w:val="00304361"/>
    <w:rsid w:val="00321C4C"/>
    <w:rsid w:val="003265A0"/>
    <w:rsid w:val="003325CE"/>
    <w:rsid w:val="0037645D"/>
    <w:rsid w:val="00382EEC"/>
    <w:rsid w:val="003A1E17"/>
    <w:rsid w:val="003B5B7F"/>
    <w:rsid w:val="003C6274"/>
    <w:rsid w:val="003E20F6"/>
    <w:rsid w:val="004240C7"/>
    <w:rsid w:val="00465B86"/>
    <w:rsid w:val="004670A4"/>
    <w:rsid w:val="004903AA"/>
    <w:rsid w:val="004974D4"/>
    <w:rsid w:val="004B003F"/>
    <w:rsid w:val="004C7DD8"/>
    <w:rsid w:val="004E6C3B"/>
    <w:rsid w:val="004F4D86"/>
    <w:rsid w:val="00501489"/>
    <w:rsid w:val="005071E3"/>
    <w:rsid w:val="005221C2"/>
    <w:rsid w:val="00536630"/>
    <w:rsid w:val="00545684"/>
    <w:rsid w:val="00565C8C"/>
    <w:rsid w:val="0057087B"/>
    <w:rsid w:val="0057091F"/>
    <w:rsid w:val="005A79DE"/>
    <w:rsid w:val="005B1516"/>
    <w:rsid w:val="005C4864"/>
    <w:rsid w:val="005C4AE9"/>
    <w:rsid w:val="00606BA5"/>
    <w:rsid w:val="00607651"/>
    <w:rsid w:val="0061260B"/>
    <w:rsid w:val="00624415"/>
    <w:rsid w:val="00627FDA"/>
    <w:rsid w:val="006544E2"/>
    <w:rsid w:val="00673F5B"/>
    <w:rsid w:val="0067751C"/>
    <w:rsid w:val="00687B70"/>
    <w:rsid w:val="006D0431"/>
    <w:rsid w:val="006E04D4"/>
    <w:rsid w:val="00715990"/>
    <w:rsid w:val="00765B26"/>
    <w:rsid w:val="00766B66"/>
    <w:rsid w:val="00767D8D"/>
    <w:rsid w:val="00773C7B"/>
    <w:rsid w:val="007767A5"/>
    <w:rsid w:val="00784670"/>
    <w:rsid w:val="00785575"/>
    <w:rsid w:val="00791DCC"/>
    <w:rsid w:val="007A0AF4"/>
    <w:rsid w:val="007B230B"/>
    <w:rsid w:val="007C07B4"/>
    <w:rsid w:val="007C0DCC"/>
    <w:rsid w:val="007C7097"/>
    <w:rsid w:val="007D748A"/>
    <w:rsid w:val="007F6D53"/>
    <w:rsid w:val="008219F0"/>
    <w:rsid w:val="008369AF"/>
    <w:rsid w:val="008373E2"/>
    <w:rsid w:val="00851E7D"/>
    <w:rsid w:val="008577F9"/>
    <w:rsid w:val="00866B7B"/>
    <w:rsid w:val="00867AB7"/>
    <w:rsid w:val="00883286"/>
    <w:rsid w:val="008871A2"/>
    <w:rsid w:val="00896DDD"/>
    <w:rsid w:val="008A6FDA"/>
    <w:rsid w:val="008E438E"/>
    <w:rsid w:val="008E5015"/>
    <w:rsid w:val="00904C91"/>
    <w:rsid w:val="009103C8"/>
    <w:rsid w:val="009223C7"/>
    <w:rsid w:val="00931562"/>
    <w:rsid w:val="00933F7B"/>
    <w:rsid w:val="0094404C"/>
    <w:rsid w:val="00946893"/>
    <w:rsid w:val="009C0B47"/>
    <w:rsid w:val="009D1D1E"/>
    <w:rsid w:val="009E76ED"/>
    <w:rsid w:val="00A035FD"/>
    <w:rsid w:val="00A23B01"/>
    <w:rsid w:val="00A32277"/>
    <w:rsid w:val="00A40A8D"/>
    <w:rsid w:val="00A529E1"/>
    <w:rsid w:val="00A53DB1"/>
    <w:rsid w:val="00A67C60"/>
    <w:rsid w:val="00A71044"/>
    <w:rsid w:val="00A94925"/>
    <w:rsid w:val="00AB54B2"/>
    <w:rsid w:val="00B05A43"/>
    <w:rsid w:val="00B06E04"/>
    <w:rsid w:val="00B20187"/>
    <w:rsid w:val="00B42181"/>
    <w:rsid w:val="00B47EAA"/>
    <w:rsid w:val="00B5223A"/>
    <w:rsid w:val="00B53A08"/>
    <w:rsid w:val="00B97A61"/>
    <w:rsid w:val="00BE7731"/>
    <w:rsid w:val="00BF28D5"/>
    <w:rsid w:val="00BF3770"/>
    <w:rsid w:val="00C01D57"/>
    <w:rsid w:val="00C05632"/>
    <w:rsid w:val="00C34808"/>
    <w:rsid w:val="00C46C7F"/>
    <w:rsid w:val="00C653CD"/>
    <w:rsid w:val="00C822F4"/>
    <w:rsid w:val="00D32425"/>
    <w:rsid w:val="00D55E69"/>
    <w:rsid w:val="00D769F0"/>
    <w:rsid w:val="00D86F0C"/>
    <w:rsid w:val="00D93B8A"/>
    <w:rsid w:val="00DA0F90"/>
    <w:rsid w:val="00DA211E"/>
    <w:rsid w:val="00DB630B"/>
    <w:rsid w:val="00DD4417"/>
    <w:rsid w:val="00E02671"/>
    <w:rsid w:val="00E03033"/>
    <w:rsid w:val="00E240C6"/>
    <w:rsid w:val="00E30AE9"/>
    <w:rsid w:val="00E55654"/>
    <w:rsid w:val="00E614D4"/>
    <w:rsid w:val="00E97CEB"/>
    <w:rsid w:val="00EA15D2"/>
    <w:rsid w:val="00EC68DA"/>
    <w:rsid w:val="00EC77C6"/>
    <w:rsid w:val="00F119AA"/>
    <w:rsid w:val="00F25C9D"/>
    <w:rsid w:val="00F278D4"/>
    <w:rsid w:val="00F5423C"/>
    <w:rsid w:val="00F65413"/>
    <w:rsid w:val="00F972F5"/>
    <w:rsid w:val="00FA0371"/>
    <w:rsid w:val="00FB4301"/>
    <w:rsid w:val="00FC28F9"/>
    <w:rsid w:val="00FE490A"/>
    <w:rsid w:val="00FF004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6C00B62"/>
  <w15:chartTrackingRefBased/>
  <w15:docId w15:val="{F7D4A833-9626-4E8B-AF4E-CFB5ED739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C77C6"/>
    <w:pPr>
      <w:keepNext/>
      <w:keepLines/>
      <w:spacing w:before="240" w:after="0" w:line="360" w:lineRule="auto"/>
      <w:jc w:val="center"/>
      <w:outlineLvl w:val="0"/>
    </w:pPr>
    <w:rPr>
      <w:rFonts w:ascii="Arial" w:eastAsiaTheme="majorEastAsia" w:hAnsi="Arial" w:cstheme="majorBidi"/>
      <w:b/>
      <w:szCs w:val="24"/>
    </w:rPr>
  </w:style>
  <w:style w:type="paragraph" w:styleId="Heading2">
    <w:name w:val="heading 2"/>
    <w:basedOn w:val="Normal"/>
    <w:next w:val="Normal"/>
    <w:link w:val="Heading2Char"/>
    <w:autoRedefine/>
    <w:uiPriority w:val="9"/>
    <w:unhideWhenUsed/>
    <w:qFormat/>
    <w:rsid w:val="008369AF"/>
    <w:pPr>
      <w:keepNext/>
      <w:keepLines/>
      <w:spacing w:before="40" w:after="0" w:line="360" w:lineRule="auto"/>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7C6"/>
    <w:rPr>
      <w:rFonts w:ascii="Arial" w:eastAsiaTheme="majorEastAsia" w:hAnsi="Arial" w:cstheme="majorBidi"/>
      <w:b/>
      <w:szCs w:val="24"/>
    </w:rPr>
  </w:style>
  <w:style w:type="character" w:customStyle="1" w:styleId="Heading2Char">
    <w:name w:val="Heading 2 Char"/>
    <w:basedOn w:val="DefaultParagraphFont"/>
    <w:link w:val="Heading2"/>
    <w:uiPriority w:val="9"/>
    <w:rsid w:val="008369AF"/>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Strong">
    <w:name w:val="Strong"/>
    <w:basedOn w:val="DefaultParagraphFont"/>
    <w:uiPriority w:val="22"/>
    <w:qFormat/>
    <w:rsid w:val="00182F72"/>
    <w:rPr>
      <w:b/>
      <w:bCs/>
    </w:rPr>
  </w:style>
  <w:style w:type="character" w:customStyle="1" w:styleId="text-token-text-primary">
    <w:name w:val="text-token-text-primary"/>
    <w:basedOn w:val="DefaultParagraphFont"/>
    <w:rsid w:val="00182F72"/>
  </w:style>
  <w:style w:type="paragraph" w:styleId="NormalWeb">
    <w:name w:val="Normal (Web)"/>
    <w:basedOn w:val="Normal"/>
    <w:uiPriority w:val="99"/>
    <w:unhideWhenUsed/>
    <w:rsid w:val="00851E7D"/>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C822F4"/>
    <w:rPr>
      <w:i/>
      <w:iCs/>
    </w:rPr>
  </w:style>
  <w:style w:type="character" w:customStyle="1" w:styleId="ms-1">
    <w:name w:val="ms-1"/>
    <w:basedOn w:val="DefaultParagraphFont"/>
    <w:rsid w:val="00C822F4"/>
  </w:style>
  <w:style w:type="character" w:customStyle="1" w:styleId="max-w-15ch">
    <w:name w:val="max-w-[15ch]"/>
    <w:basedOn w:val="DefaultParagraphFont"/>
    <w:rsid w:val="00C822F4"/>
  </w:style>
  <w:style w:type="character" w:styleId="Hyperlink">
    <w:name w:val="Hyperlink"/>
    <w:basedOn w:val="DefaultParagraphFont"/>
    <w:uiPriority w:val="99"/>
    <w:unhideWhenUsed/>
    <w:rsid w:val="008577F9"/>
    <w:rPr>
      <w:color w:val="0563C1" w:themeColor="hyperlink"/>
      <w:u w:val="single"/>
    </w:rPr>
  </w:style>
  <w:style w:type="character" w:styleId="UnresolvedMention">
    <w:name w:val="Unresolved Mention"/>
    <w:basedOn w:val="DefaultParagraphFont"/>
    <w:uiPriority w:val="99"/>
    <w:semiHidden/>
    <w:unhideWhenUsed/>
    <w:rsid w:val="008577F9"/>
    <w:rPr>
      <w:color w:val="605E5C"/>
      <w:shd w:val="clear" w:color="auto" w:fill="E1DFDD"/>
    </w:rPr>
  </w:style>
  <w:style w:type="paragraph" w:styleId="ListParagraph">
    <w:name w:val="List Paragraph"/>
    <w:basedOn w:val="Normal"/>
    <w:uiPriority w:val="34"/>
    <w:qFormat/>
    <w:rsid w:val="00EC77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stor.org/stable/2136404?utm_source=chatgpt.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ubmed.ncbi.nlm.nih.gov/2748771/?utm_source=chatgpt.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9" ma:contentTypeDescription="Create a new document." ma:contentTypeScope="" ma:versionID="481cf35a8163d0760b888ccbc7f08f29">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e923e33cfadf4844910e0c893c6b1ee5"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21F760-684C-43FA-A281-97C52E6F69B1}">
  <ds:schemaRefs>
    <ds:schemaRef ds:uri="http://schemas.microsoft.com/office/2006/metadata/properties"/>
    <ds:schemaRef ds:uri="http://schemas.microsoft.com/office/infopath/2007/PartnerControls"/>
    <ds:schemaRef ds:uri="8a4964b5-9709-4dd1-ba39-f7e78650a4ff"/>
    <ds:schemaRef ds:uri="http://purl.org/dc/terms/"/>
    <ds:schemaRef ds:uri="http://schemas.microsoft.com/office/2006/documentManagement/types"/>
    <ds:schemaRef ds:uri="http://schemas.openxmlformats.org/package/2006/metadata/core-properties"/>
    <ds:schemaRef ds:uri="http://purl.org/dc/elements/1.1/"/>
    <ds:schemaRef ds:uri="41fa4e0a-074b-4f52-8a7a-a9f5c57b5e7f"/>
    <ds:schemaRef ds:uri="http://www.w3.org/XML/1998/namespace"/>
    <ds:schemaRef ds:uri="http://purl.org/dc/dcmitype/"/>
  </ds:schemaRefs>
</ds:datastoreItem>
</file>

<file path=customXml/itemProps2.xml><?xml version="1.0" encoding="utf-8"?>
<ds:datastoreItem xmlns:ds="http://schemas.openxmlformats.org/officeDocument/2006/customXml" ds:itemID="{FA62EE41-B370-4F69-A355-2099D197D21F}">
  <ds:schemaRefs>
    <ds:schemaRef ds:uri="http://schemas.openxmlformats.org/officeDocument/2006/bibliography"/>
  </ds:schemaRefs>
</ds:datastoreItem>
</file>

<file path=customXml/itemProps3.xml><?xml version="1.0" encoding="utf-8"?>
<ds:datastoreItem xmlns:ds="http://schemas.openxmlformats.org/officeDocument/2006/customXml" ds:itemID="{68DE8686-E58A-475A-B7FB-8CAF23CBA1E6}">
  <ds:schemaRefs>
    <ds:schemaRef ds:uri="http://schemas.microsoft.com/sharepoint/v3/contenttype/forms"/>
  </ds:schemaRefs>
</ds:datastoreItem>
</file>

<file path=customXml/itemProps4.xml><?xml version="1.0" encoding="utf-8"?>
<ds:datastoreItem xmlns:ds="http://schemas.openxmlformats.org/officeDocument/2006/customXml" ds:itemID="{973E6C6D-001A-4BAC-BAAF-169A9E30BA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1081</Words>
  <Characters>6166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Danielle Candeias</cp:lastModifiedBy>
  <cp:revision>2</cp:revision>
  <cp:lastPrinted>2025-10-29T17:22:00Z</cp:lastPrinted>
  <dcterms:created xsi:type="dcterms:W3CDTF">2025-11-07T10:17:00Z</dcterms:created>
  <dcterms:modified xsi:type="dcterms:W3CDTF">2025-11-07T10:17:00Z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0x01010015373125B30C624482E5CCB36DAD3C96</vt:lpwstr>
  </property>
</Properties>
</file>