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116198" w14:textId="77777777" w:rsidR="00224F69" w:rsidRDefault="00224F69" w:rsidP="00224F69">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hAnsi="Arial" w:cs="Arial"/>
          <w:b/>
          <w:bCs/>
        </w:rPr>
        <w:t>Critically reflect on your own values and beliefs and consider how these align with a professional code of Counselling practice.</w:t>
      </w:r>
      <w:r>
        <w:rPr>
          <w:rStyle w:val="eop"/>
          <w:rFonts w:ascii="Arial" w:hAnsi="Arial" w:cs="Arial"/>
        </w:rPr>
        <w:t> </w:t>
      </w:r>
    </w:p>
    <w:p w14:paraId="25D9CAE1" w14:textId="62E0CD14" w:rsidR="00224F69" w:rsidRDefault="00224F69" w:rsidP="00224F69">
      <w:pPr>
        <w:pStyle w:val="paragraph"/>
        <w:spacing w:before="0" w:beforeAutospacing="0" w:after="0" w:afterAutospacing="0" w:line="480" w:lineRule="auto"/>
        <w:jc w:val="both"/>
        <w:textAlignment w:val="baseline"/>
        <w:rPr>
          <w:rStyle w:val="eop"/>
          <w:rFonts w:ascii="Arial" w:hAnsi="Arial" w:cs="Arial"/>
        </w:rPr>
      </w:pPr>
      <w:r>
        <w:rPr>
          <w:rStyle w:val="normaltextrun"/>
          <w:rFonts w:ascii="Arial" w:hAnsi="Arial" w:cs="Arial"/>
        </w:rPr>
        <w:t xml:space="preserve">This assignment will be critically reflecting on my own values and beliefs and will be considering how these values and beliefs align with a professional code of Counselling Practice. The professional code of counselling practice that has been chosen is the BACP. </w:t>
      </w:r>
      <w:r w:rsidR="00424AD7">
        <w:rPr>
          <w:rStyle w:val="normaltextrun"/>
          <w:rFonts w:ascii="Arial" w:hAnsi="Arial" w:cs="Arial"/>
        </w:rPr>
        <w:t xml:space="preserve">It is important that counsellors follow frameworks and guidelines like the BACP as these frameworks are what underpin </w:t>
      </w:r>
      <w:r w:rsidR="005F04DB">
        <w:rPr>
          <w:rStyle w:val="normaltextrun"/>
          <w:rFonts w:ascii="Arial" w:hAnsi="Arial" w:cs="Arial"/>
        </w:rPr>
        <w:t>counsellors’</w:t>
      </w:r>
      <w:r w:rsidR="00CD18B2">
        <w:rPr>
          <w:rStyle w:val="normaltextrun"/>
          <w:rFonts w:ascii="Arial" w:hAnsi="Arial" w:cs="Arial"/>
        </w:rPr>
        <w:t xml:space="preserve"> values, beliefs and qualities and acts as a regulator for counsellors to be held accountable. </w:t>
      </w:r>
      <w:r>
        <w:rPr>
          <w:rStyle w:val="normaltextrun"/>
          <w:rFonts w:ascii="Arial" w:hAnsi="Arial" w:cs="Arial"/>
        </w:rPr>
        <w:t>This assignment will also be exploring what reflection is and why it is important</w:t>
      </w:r>
      <w:r w:rsidR="00DE5E5D">
        <w:rPr>
          <w:rStyle w:val="normaltextrun"/>
          <w:rFonts w:ascii="Arial" w:hAnsi="Arial" w:cs="Arial"/>
        </w:rPr>
        <w:t xml:space="preserve"> and </w:t>
      </w:r>
      <w:r>
        <w:rPr>
          <w:rStyle w:val="normaltextrun"/>
          <w:rFonts w:ascii="Arial" w:hAnsi="Arial" w:cs="Arial"/>
        </w:rPr>
        <w:t xml:space="preserve">will also </w:t>
      </w:r>
      <w:r w:rsidR="00DE5E5D">
        <w:rPr>
          <w:rStyle w:val="normaltextrun"/>
          <w:rFonts w:ascii="Arial" w:hAnsi="Arial" w:cs="Arial"/>
        </w:rPr>
        <w:t xml:space="preserve">critically </w:t>
      </w:r>
      <w:r>
        <w:rPr>
          <w:rStyle w:val="normaltextrun"/>
          <w:rFonts w:ascii="Arial" w:hAnsi="Arial" w:cs="Arial"/>
        </w:rPr>
        <w:t>explore the importance of reflecting and reflective practice</w:t>
      </w:r>
      <w:r w:rsidR="00DE5E5D">
        <w:rPr>
          <w:rStyle w:val="normaltextrun"/>
          <w:rFonts w:ascii="Arial" w:hAnsi="Arial" w:cs="Arial"/>
        </w:rPr>
        <w:t xml:space="preserve"> and why reflection is an important part of a </w:t>
      </w:r>
      <w:r w:rsidR="005F04DB">
        <w:rPr>
          <w:rStyle w:val="normaltextrun"/>
          <w:rFonts w:ascii="Arial" w:hAnsi="Arial" w:cs="Arial"/>
        </w:rPr>
        <w:t>professional’s</w:t>
      </w:r>
      <w:r w:rsidR="00DE5E5D">
        <w:rPr>
          <w:rStyle w:val="normaltextrun"/>
          <w:rFonts w:ascii="Arial" w:hAnsi="Arial" w:cs="Arial"/>
        </w:rPr>
        <w:t xml:space="preserve"> work</w:t>
      </w:r>
      <w:r>
        <w:rPr>
          <w:rStyle w:val="normaltextrun"/>
          <w:rFonts w:ascii="Arial" w:hAnsi="Arial" w:cs="Arial"/>
        </w:rPr>
        <w:t xml:space="preserve">. </w:t>
      </w:r>
      <w:r w:rsidR="00DE5E5D">
        <w:rPr>
          <w:rStyle w:val="normaltextrun"/>
          <w:rFonts w:ascii="Arial" w:hAnsi="Arial" w:cs="Arial"/>
        </w:rPr>
        <w:t>This assignment will also be critically looking at and reflecting upon</w:t>
      </w:r>
      <w:r w:rsidR="00682A9C">
        <w:rPr>
          <w:rStyle w:val="normaltextrun"/>
          <w:rFonts w:ascii="Arial" w:hAnsi="Arial" w:cs="Arial"/>
        </w:rPr>
        <w:t xml:space="preserve"> situations within my life and linking them to the relevant counselling skills and linking it back to a reflective practice framework.</w:t>
      </w:r>
      <w:r w:rsidR="00DE5E5D">
        <w:rPr>
          <w:rStyle w:val="normaltextrun"/>
          <w:rFonts w:ascii="Arial" w:hAnsi="Arial" w:cs="Arial"/>
        </w:rPr>
        <w:t xml:space="preserve"> </w:t>
      </w:r>
      <w:r>
        <w:rPr>
          <w:rStyle w:val="normaltextrun"/>
          <w:rFonts w:ascii="Arial" w:hAnsi="Arial" w:cs="Arial"/>
        </w:rPr>
        <w:t>Reflection is an important part of becoming a better practitioner and is also an important part of recognising what is going well, what is not going so well and recognising what needs to be done to improve in the future. It is important to reflect within a counselling setting as reflecting will enable professionals to better their practice with clients.</w:t>
      </w:r>
      <w:r>
        <w:rPr>
          <w:rStyle w:val="eop"/>
          <w:rFonts w:ascii="Arial" w:hAnsi="Arial" w:cs="Arial"/>
        </w:rPr>
        <w:t> </w:t>
      </w:r>
      <w:r w:rsidR="00DE5E5D">
        <w:rPr>
          <w:rStyle w:val="eop"/>
          <w:rFonts w:ascii="Arial" w:hAnsi="Arial" w:cs="Arial"/>
        </w:rPr>
        <w:t xml:space="preserve">It is important for counsellors to critically reflect on their own values and beliefs as this will support them moving forward with clients and their practice. </w:t>
      </w:r>
      <w:r w:rsidR="008E1D56">
        <w:rPr>
          <w:rStyle w:val="eop"/>
          <w:rFonts w:ascii="Arial" w:hAnsi="Arial" w:cs="Arial"/>
        </w:rPr>
        <w:t xml:space="preserve">Counsellors need to be aware that they do not let their own values or beliefs get in the way of their professional judgement and to not let this sway their thinking or decisions. </w:t>
      </w:r>
      <w:r w:rsidR="009B320B">
        <w:rPr>
          <w:rStyle w:val="eop"/>
          <w:rFonts w:ascii="Arial" w:hAnsi="Arial" w:cs="Arial"/>
        </w:rPr>
        <w:t xml:space="preserve">It is also important for counsellors to engage within supervision with supervisors to discuss their practice, as well as critically exploring their own values and beliefs. </w:t>
      </w:r>
    </w:p>
    <w:p w14:paraId="18221E32" w14:textId="77777777" w:rsidR="00F92659" w:rsidRDefault="00F92659" w:rsidP="00224F69">
      <w:pPr>
        <w:pStyle w:val="paragraph"/>
        <w:spacing w:before="0" w:beforeAutospacing="0" w:after="0" w:afterAutospacing="0" w:line="480" w:lineRule="auto"/>
        <w:jc w:val="both"/>
        <w:textAlignment w:val="baseline"/>
        <w:rPr>
          <w:rFonts w:ascii="Segoe UI" w:hAnsi="Segoe UI" w:cs="Segoe UI"/>
          <w:sz w:val="18"/>
          <w:szCs w:val="18"/>
        </w:rPr>
      </w:pPr>
    </w:p>
    <w:p w14:paraId="189C15A5" w14:textId="6D4C9933" w:rsidR="00224F69" w:rsidRDefault="00DE5E5D" w:rsidP="00224F69">
      <w:pPr>
        <w:pStyle w:val="paragraph"/>
        <w:spacing w:before="0" w:beforeAutospacing="0" w:after="0" w:afterAutospacing="0" w:line="480" w:lineRule="auto"/>
        <w:jc w:val="both"/>
        <w:textAlignment w:val="baseline"/>
        <w:rPr>
          <w:rStyle w:val="eop"/>
          <w:rFonts w:ascii="Arial" w:hAnsi="Arial" w:cs="Arial"/>
        </w:rPr>
      </w:pPr>
      <w:r w:rsidRPr="004E3373">
        <w:rPr>
          <w:rStyle w:val="normaltextrun"/>
          <w:rFonts w:ascii="Arial" w:hAnsi="Arial" w:cs="Arial"/>
        </w:rPr>
        <w:lastRenderedPageBreak/>
        <w:t>This assignment will first look at reflective practice and why reflective practice is important and how it can be used positively in relation to professionals.</w:t>
      </w:r>
      <w:r>
        <w:rPr>
          <w:rStyle w:val="normaltextrun"/>
          <w:rFonts w:ascii="Arial" w:hAnsi="Arial" w:cs="Arial"/>
          <w:b/>
          <w:bCs/>
        </w:rPr>
        <w:t xml:space="preserve"> </w:t>
      </w:r>
      <w:r w:rsidR="00224F69">
        <w:rPr>
          <w:rStyle w:val="normaltextrun"/>
          <w:rFonts w:ascii="Arial" w:hAnsi="Arial" w:cs="Arial"/>
        </w:rPr>
        <w:t xml:space="preserve">Reflective practice is an integral part for any individual, especially with counsellors. When working within Counselling and Psychotherapy they will be constantly engaging and practising with reflection and reflective practice. They would be looking inwardly at all that they are doing, and they will be assessing it, reflecting on it, processing mistakes or behaviours and looking at how they might change for next time. This is an important process for councillors. Brookfield., S (1998, P.G 197) suggests that ‘Critically reflective practice is a process of inquiry involving practitioners in trying to discover, and research, the assumptions that frame how they work’. By practitioners discovering and being critical in their reflections around these assumptions that frame the way that they work, this will then enable practitioners to improve within their practice. The practice of Counselling and Psychotherapy is built on self-reflection and personal development, in addition to theoretical understanding and skill development. Rosin (2015, </w:t>
      </w:r>
      <w:proofErr w:type="spellStart"/>
      <w:r w:rsidR="00224F69">
        <w:rPr>
          <w:rStyle w:val="normaltextrun"/>
          <w:rFonts w:ascii="Arial" w:hAnsi="Arial" w:cs="Arial"/>
        </w:rPr>
        <w:t>p.g</w:t>
      </w:r>
      <w:proofErr w:type="spellEnd"/>
      <w:r w:rsidR="00224F69">
        <w:rPr>
          <w:rStyle w:val="normaltextrun"/>
          <w:rFonts w:ascii="Arial" w:hAnsi="Arial" w:cs="Arial"/>
        </w:rPr>
        <w:t xml:space="preserve"> 89) also maintains the importance for reflective practice and notes that ‘Reflective practice was supported as one of the main methods for counsellors to be proactive and increase their self-awareness when working with clients’. </w:t>
      </w:r>
      <w:r w:rsidR="00224F69">
        <w:rPr>
          <w:rStyle w:val="eop"/>
          <w:rFonts w:ascii="Arial" w:hAnsi="Arial" w:cs="Arial"/>
        </w:rPr>
        <w:t> </w:t>
      </w:r>
    </w:p>
    <w:p w14:paraId="589BAE9B" w14:textId="77777777" w:rsidR="007C2242" w:rsidRDefault="007C2242" w:rsidP="00224F69">
      <w:pPr>
        <w:pStyle w:val="paragraph"/>
        <w:spacing w:before="0" w:beforeAutospacing="0" w:after="0" w:afterAutospacing="0" w:line="480" w:lineRule="auto"/>
        <w:jc w:val="both"/>
        <w:textAlignment w:val="baseline"/>
        <w:rPr>
          <w:rFonts w:ascii="Segoe UI" w:hAnsi="Segoe UI" w:cs="Segoe UI"/>
          <w:sz w:val="18"/>
          <w:szCs w:val="18"/>
        </w:rPr>
      </w:pPr>
    </w:p>
    <w:p w14:paraId="74844EE9" w14:textId="77777777" w:rsidR="00955035" w:rsidRDefault="00224F69" w:rsidP="00955035">
      <w:pPr>
        <w:pStyle w:val="paragraph"/>
        <w:spacing w:before="0" w:beforeAutospacing="0" w:after="0" w:afterAutospacing="0" w:line="480" w:lineRule="auto"/>
        <w:jc w:val="both"/>
        <w:textAlignment w:val="baseline"/>
        <w:rPr>
          <w:rStyle w:val="normaltextrun"/>
          <w:rFonts w:ascii="Arial" w:hAnsi="Arial" w:cs="Arial"/>
        </w:rPr>
      </w:pPr>
      <w:r>
        <w:rPr>
          <w:rStyle w:val="normaltextrun"/>
          <w:rFonts w:ascii="Arial" w:hAnsi="Arial" w:cs="Arial"/>
        </w:rPr>
        <w:t xml:space="preserve">Reflective practice is an important tool for councillors to be using for </w:t>
      </w:r>
      <w:proofErr w:type="gramStart"/>
      <w:r>
        <w:rPr>
          <w:rStyle w:val="normaltextrun"/>
          <w:rFonts w:ascii="Arial" w:hAnsi="Arial" w:cs="Arial"/>
        </w:rPr>
        <w:t>a number of</w:t>
      </w:r>
      <w:proofErr w:type="gramEnd"/>
      <w:r>
        <w:rPr>
          <w:rStyle w:val="normaltextrun"/>
          <w:rFonts w:ascii="Arial" w:hAnsi="Arial" w:cs="Arial"/>
        </w:rPr>
        <w:t xml:space="preserve"> reasons and has a number of benefits attached to it. </w:t>
      </w:r>
      <w:r>
        <w:rPr>
          <w:rStyle w:val="normaltextrun"/>
          <w:rFonts w:ascii="Arial" w:hAnsi="Arial" w:cs="Arial"/>
          <w:b/>
          <w:bCs/>
        </w:rPr>
        <w:t> </w:t>
      </w:r>
      <w:r>
        <w:rPr>
          <w:rStyle w:val="normaltextrun"/>
          <w:rFonts w:ascii="Arial" w:hAnsi="Arial" w:cs="Arial"/>
        </w:rPr>
        <w:t xml:space="preserve">Reflective practice is important as it allows individuals to critically reflect on practice and be able to unpick it and be able to learn from their practice. It will enable them to look at what has gone well, what has not gone well, and what can be improved for the future. Supervision within counselling is a great tool and great source of support for counsellors to engage in. </w:t>
      </w:r>
      <w:r w:rsidR="00955035">
        <w:rPr>
          <w:rStyle w:val="normaltextrun"/>
          <w:rFonts w:ascii="Arial" w:hAnsi="Arial" w:cs="Arial"/>
        </w:rPr>
        <w:t xml:space="preserve">Milne., A (2010, </w:t>
      </w:r>
      <w:proofErr w:type="spellStart"/>
      <w:r w:rsidR="00955035">
        <w:rPr>
          <w:rStyle w:val="normaltextrun"/>
          <w:rFonts w:ascii="Arial" w:hAnsi="Arial" w:cs="Arial"/>
        </w:rPr>
        <w:t>p.g.</w:t>
      </w:r>
      <w:proofErr w:type="spellEnd"/>
      <w:r w:rsidR="00955035">
        <w:rPr>
          <w:rStyle w:val="normaltextrun"/>
          <w:rFonts w:ascii="Arial" w:hAnsi="Arial" w:cs="Arial"/>
        </w:rPr>
        <w:t xml:space="preserve"> 123) backs up the importance of supervision by noting that. </w:t>
      </w:r>
    </w:p>
    <w:p w14:paraId="12D42760" w14:textId="77777777" w:rsidR="00955035" w:rsidRDefault="00955035" w:rsidP="00955035">
      <w:pPr>
        <w:pStyle w:val="paragraph"/>
        <w:spacing w:before="0" w:beforeAutospacing="0" w:after="0" w:afterAutospacing="0"/>
        <w:ind w:left="567" w:right="567"/>
        <w:jc w:val="both"/>
        <w:textAlignment w:val="baseline"/>
        <w:rPr>
          <w:rStyle w:val="normaltextrun"/>
          <w:rFonts w:ascii="Arial" w:hAnsi="Arial" w:cs="Arial"/>
        </w:rPr>
      </w:pPr>
      <w:r>
        <w:rPr>
          <w:rStyle w:val="normaltextrun"/>
          <w:rFonts w:ascii="Arial" w:hAnsi="Arial" w:cs="Arial"/>
        </w:rPr>
        <w:lastRenderedPageBreak/>
        <w:t>Supervision always plays an important, supportive part of a counsellor’s work. It is a ‘sounding board’, a safety net and a method of learning from a therapist who usually has more training than the counsellors they are supervising.</w:t>
      </w:r>
    </w:p>
    <w:p w14:paraId="6FF7428C" w14:textId="77777777" w:rsidR="00955035" w:rsidRDefault="00955035" w:rsidP="00955035">
      <w:pPr>
        <w:pStyle w:val="paragraph"/>
        <w:spacing w:before="0" w:beforeAutospacing="0" w:after="0" w:afterAutospacing="0" w:line="480" w:lineRule="auto"/>
        <w:jc w:val="both"/>
        <w:textAlignment w:val="baseline"/>
        <w:rPr>
          <w:rStyle w:val="normaltextrun"/>
          <w:rFonts w:ascii="Arial" w:hAnsi="Arial" w:cs="Arial"/>
        </w:rPr>
      </w:pPr>
      <w:r>
        <w:rPr>
          <w:rStyle w:val="normaltextrun"/>
          <w:rFonts w:ascii="Arial" w:hAnsi="Arial" w:cs="Arial"/>
        </w:rPr>
        <w:t xml:space="preserve">                                                                                     (Milne., A, 2010, </w:t>
      </w:r>
      <w:proofErr w:type="spellStart"/>
      <w:r>
        <w:rPr>
          <w:rStyle w:val="normaltextrun"/>
          <w:rFonts w:ascii="Arial" w:hAnsi="Arial" w:cs="Arial"/>
        </w:rPr>
        <w:t>p.g.</w:t>
      </w:r>
      <w:proofErr w:type="spellEnd"/>
      <w:r>
        <w:rPr>
          <w:rStyle w:val="normaltextrun"/>
          <w:rFonts w:ascii="Arial" w:hAnsi="Arial" w:cs="Arial"/>
        </w:rPr>
        <w:t xml:space="preserve"> 123)</w:t>
      </w:r>
    </w:p>
    <w:p w14:paraId="36F715FC" w14:textId="7BC0E94B" w:rsidR="00224F69" w:rsidRDefault="00224F69" w:rsidP="00224F69">
      <w:pPr>
        <w:pStyle w:val="paragraph"/>
        <w:spacing w:before="0" w:beforeAutospacing="0" w:after="0" w:afterAutospacing="0" w:line="480" w:lineRule="auto"/>
        <w:jc w:val="both"/>
        <w:textAlignment w:val="baseline"/>
        <w:rPr>
          <w:rStyle w:val="normaltextrun"/>
          <w:rFonts w:ascii="Arial" w:hAnsi="Arial" w:cs="Arial"/>
        </w:rPr>
      </w:pPr>
      <w:r>
        <w:rPr>
          <w:rStyle w:val="normaltextrun"/>
          <w:rFonts w:ascii="Arial" w:hAnsi="Arial" w:cs="Arial"/>
        </w:rPr>
        <w:t xml:space="preserve">Supervision provides a safe space for councillors to engage in reflective practice and reflect on their practice and get advice and guidance from their supervisor. Milner., P, &amp; Palmer., S (2001, P.G 273) backs this up and states that ‘Counselling supervision is an important part of reflective practice, and aside from it being a professional requirement it is an invaluable source of support, learning and understanding’. As identified, supervision is an invaluable resource for counsellors to participate in, however it is also important for them to come prepared to supervision. Milner., P, &amp; Palmer., S (2001, P.G 273) suggests </w:t>
      </w:r>
      <w:r w:rsidR="00A47AB7">
        <w:rPr>
          <w:rStyle w:val="normaltextrun"/>
          <w:rFonts w:ascii="Arial" w:hAnsi="Arial" w:cs="Arial"/>
        </w:rPr>
        <w:t>that.</w:t>
      </w:r>
    </w:p>
    <w:p w14:paraId="58FE365F" w14:textId="77777777" w:rsidR="00A47AB7" w:rsidRDefault="00A47AB7" w:rsidP="00224F69">
      <w:pPr>
        <w:pStyle w:val="paragraph"/>
        <w:spacing w:before="0" w:beforeAutospacing="0" w:after="0" w:afterAutospacing="0" w:line="480" w:lineRule="auto"/>
        <w:jc w:val="both"/>
        <w:textAlignment w:val="baseline"/>
        <w:rPr>
          <w:rFonts w:ascii="Segoe UI" w:hAnsi="Segoe UI" w:cs="Segoe UI"/>
          <w:sz w:val="18"/>
          <w:szCs w:val="18"/>
        </w:rPr>
      </w:pPr>
    </w:p>
    <w:p w14:paraId="4013437B" w14:textId="77777777" w:rsidR="00224F69" w:rsidRDefault="00224F69" w:rsidP="00224F69">
      <w:pPr>
        <w:pStyle w:val="paragraph"/>
        <w:spacing w:before="0" w:beforeAutospacing="0" w:after="0" w:afterAutospacing="0"/>
        <w:ind w:left="567" w:right="567"/>
        <w:jc w:val="both"/>
        <w:textAlignment w:val="baseline"/>
        <w:rPr>
          <w:rFonts w:ascii="Segoe UI" w:hAnsi="Segoe UI" w:cs="Segoe UI"/>
          <w:sz w:val="18"/>
          <w:szCs w:val="18"/>
          <w:lang w:val="en-US"/>
        </w:rPr>
      </w:pPr>
      <w:r>
        <w:rPr>
          <w:rStyle w:val="normaltextrun"/>
          <w:rFonts w:ascii="Arial" w:hAnsi="Arial" w:cs="Arial"/>
        </w:rPr>
        <w:t>Good preparation ensures that counsellors make effective use of counselling supervision so that their exploration of work with clients enables them to identify their strengths, weaknesses and impact of their practice while considering personal blocks and skills deficits. </w:t>
      </w:r>
      <w:r>
        <w:rPr>
          <w:rStyle w:val="eop"/>
          <w:rFonts w:ascii="Arial" w:hAnsi="Arial" w:cs="Arial"/>
          <w:lang w:val="en-US"/>
        </w:rPr>
        <w:t> </w:t>
      </w:r>
    </w:p>
    <w:p w14:paraId="6E848F60" w14:textId="31FA2ACA" w:rsidR="00224F69" w:rsidRDefault="00224F69" w:rsidP="00224F69">
      <w:pPr>
        <w:pStyle w:val="paragraph"/>
        <w:spacing w:before="0" w:beforeAutospacing="0" w:after="0" w:afterAutospacing="0" w:line="480" w:lineRule="auto"/>
        <w:jc w:val="both"/>
        <w:textAlignment w:val="baseline"/>
        <w:rPr>
          <w:rStyle w:val="normaltextrun"/>
          <w:rFonts w:ascii="Arial" w:hAnsi="Arial" w:cs="Arial"/>
        </w:rPr>
      </w:pPr>
      <w:r>
        <w:rPr>
          <w:rStyle w:val="normaltextrun"/>
          <w:rFonts w:ascii="Arial" w:hAnsi="Arial" w:cs="Arial"/>
        </w:rPr>
        <w:t xml:space="preserve">                                                               Milner., P, &amp; Palmer., S (2001, P.G 273)</w:t>
      </w:r>
    </w:p>
    <w:p w14:paraId="2982E2C1" w14:textId="11994B21" w:rsidR="000C4F55" w:rsidRDefault="00224F69" w:rsidP="00955035">
      <w:pPr>
        <w:pStyle w:val="paragraph"/>
        <w:spacing w:before="0" w:beforeAutospacing="0" w:after="0" w:afterAutospacing="0" w:line="480" w:lineRule="auto"/>
        <w:jc w:val="both"/>
        <w:textAlignment w:val="baseline"/>
        <w:rPr>
          <w:rStyle w:val="normaltextrun"/>
          <w:rFonts w:ascii="Arial" w:hAnsi="Arial" w:cs="Arial"/>
        </w:rPr>
      </w:pPr>
      <w:r>
        <w:rPr>
          <w:rStyle w:val="normaltextrun"/>
          <w:rFonts w:ascii="Arial" w:hAnsi="Arial" w:cs="Arial"/>
        </w:rPr>
        <w:t xml:space="preserve">Being prepared for supervision allows there to be more discussed in relation to the counsellor’s clients which then opens the door for open and honest discussions and reflections around the counsellors practice and clients. </w:t>
      </w:r>
      <w:r w:rsidR="007D4DC1">
        <w:rPr>
          <w:rStyle w:val="normaltextrun"/>
          <w:rFonts w:ascii="Arial" w:hAnsi="Arial" w:cs="Arial"/>
        </w:rPr>
        <w:t>Evans, G (</w:t>
      </w:r>
      <w:r w:rsidR="00BF2DF5">
        <w:rPr>
          <w:rStyle w:val="normaltextrun"/>
          <w:rFonts w:ascii="Arial" w:hAnsi="Arial" w:cs="Arial"/>
        </w:rPr>
        <w:t xml:space="preserve">2013, </w:t>
      </w:r>
      <w:proofErr w:type="spellStart"/>
      <w:r w:rsidR="00BF2DF5">
        <w:rPr>
          <w:rStyle w:val="normaltextrun"/>
          <w:rFonts w:ascii="Arial" w:hAnsi="Arial" w:cs="Arial"/>
        </w:rPr>
        <w:t>p.g.</w:t>
      </w:r>
      <w:proofErr w:type="spellEnd"/>
      <w:r w:rsidR="00BF2DF5">
        <w:rPr>
          <w:rStyle w:val="normaltextrun"/>
          <w:rFonts w:ascii="Arial" w:hAnsi="Arial" w:cs="Arial"/>
        </w:rPr>
        <w:t xml:space="preserve"> 47) suggests that ‘</w:t>
      </w:r>
      <w:r w:rsidR="00014E97">
        <w:rPr>
          <w:rStyle w:val="normaltextrun"/>
          <w:rFonts w:ascii="Arial" w:hAnsi="Arial" w:cs="Arial"/>
        </w:rPr>
        <w:t xml:space="preserve">Supervision is an activity that </w:t>
      </w:r>
      <w:r w:rsidR="00571E3B">
        <w:rPr>
          <w:rStyle w:val="normaltextrun"/>
          <w:rFonts w:ascii="Arial" w:hAnsi="Arial" w:cs="Arial"/>
        </w:rPr>
        <w:t xml:space="preserve">may include </w:t>
      </w:r>
      <w:r w:rsidR="00357174">
        <w:rPr>
          <w:rStyle w:val="normaltextrun"/>
          <w:rFonts w:ascii="Arial" w:hAnsi="Arial" w:cs="Arial"/>
        </w:rPr>
        <w:t xml:space="preserve">some mentoring </w:t>
      </w:r>
      <w:r w:rsidR="00396641">
        <w:rPr>
          <w:rStyle w:val="normaltextrun"/>
          <w:rFonts w:ascii="Arial" w:hAnsi="Arial" w:cs="Arial"/>
        </w:rPr>
        <w:t xml:space="preserve">but focuses on much more specifically </w:t>
      </w:r>
      <w:r w:rsidR="00093F2A">
        <w:rPr>
          <w:rStyle w:val="normaltextrun"/>
          <w:rFonts w:ascii="Arial" w:hAnsi="Arial" w:cs="Arial"/>
        </w:rPr>
        <w:t xml:space="preserve">on the work being done by the help seeker </w:t>
      </w:r>
      <w:r w:rsidR="00CA59F8">
        <w:rPr>
          <w:rStyle w:val="normaltextrun"/>
          <w:rFonts w:ascii="Arial" w:hAnsi="Arial" w:cs="Arial"/>
        </w:rPr>
        <w:t xml:space="preserve">and on the helper’s </w:t>
      </w:r>
      <w:proofErr w:type="gramStart"/>
      <w:r w:rsidR="00CA59F8">
        <w:rPr>
          <w:rStyle w:val="normaltextrun"/>
          <w:rFonts w:ascii="Arial" w:hAnsi="Arial" w:cs="Arial"/>
        </w:rPr>
        <w:t>needs’</w:t>
      </w:r>
      <w:proofErr w:type="gramEnd"/>
      <w:r w:rsidR="00CA59F8">
        <w:rPr>
          <w:rStyle w:val="normaltextrun"/>
          <w:rFonts w:ascii="Arial" w:hAnsi="Arial" w:cs="Arial"/>
        </w:rPr>
        <w:t xml:space="preserve">. </w:t>
      </w:r>
    </w:p>
    <w:p w14:paraId="7D8D625C" w14:textId="77777777" w:rsidR="005F04DB" w:rsidRDefault="005F04DB" w:rsidP="00955035">
      <w:pPr>
        <w:pStyle w:val="paragraph"/>
        <w:spacing w:before="0" w:beforeAutospacing="0" w:after="0" w:afterAutospacing="0" w:line="480" w:lineRule="auto"/>
        <w:jc w:val="both"/>
        <w:textAlignment w:val="baseline"/>
        <w:rPr>
          <w:rStyle w:val="normaltextrun"/>
          <w:rFonts w:ascii="Arial" w:hAnsi="Arial" w:cs="Arial"/>
        </w:rPr>
      </w:pPr>
    </w:p>
    <w:p w14:paraId="031FCB49" w14:textId="77777777" w:rsidR="005F04DB" w:rsidRDefault="005F04DB" w:rsidP="00955035">
      <w:pPr>
        <w:pStyle w:val="paragraph"/>
        <w:spacing w:before="0" w:beforeAutospacing="0" w:after="0" w:afterAutospacing="0" w:line="480" w:lineRule="auto"/>
        <w:jc w:val="both"/>
        <w:textAlignment w:val="baseline"/>
        <w:rPr>
          <w:rStyle w:val="normaltextrun"/>
          <w:rFonts w:ascii="Arial" w:hAnsi="Arial" w:cs="Arial"/>
        </w:rPr>
      </w:pPr>
    </w:p>
    <w:p w14:paraId="550D569D" w14:textId="77777777" w:rsidR="005F04DB" w:rsidRDefault="005F04DB" w:rsidP="00955035">
      <w:pPr>
        <w:pStyle w:val="paragraph"/>
        <w:spacing w:before="0" w:beforeAutospacing="0" w:after="0" w:afterAutospacing="0" w:line="480" w:lineRule="auto"/>
        <w:jc w:val="both"/>
        <w:textAlignment w:val="baseline"/>
        <w:rPr>
          <w:rStyle w:val="normaltextrun"/>
          <w:rFonts w:ascii="Arial" w:hAnsi="Arial" w:cs="Arial"/>
        </w:rPr>
      </w:pPr>
    </w:p>
    <w:p w14:paraId="7BA63C2E" w14:textId="70EE0C20" w:rsidR="00DF68D9" w:rsidRDefault="00DF68D9" w:rsidP="00224F69">
      <w:pPr>
        <w:pStyle w:val="paragraph"/>
        <w:spacing w:before="0" w:beforeAutospacing="0" w:after="0" w:afterAutospacing="0" w:line="480" w:lineRule="auto"/>
        <w:jc w:val="both"/>
        <w:textAlignment w:val="baseline"/>
        <w:rPr>
          <w:rStyle w:val="normaltextrun"/>
          <w:rFonts w:ascii="Arial" w:hAnsi="Arial" w:cs="Arial"/>
          <w:b/>
          <w:bCs/>
        </w:rPr>
      </w:pPr>
      <w:r>
        <w:rPr>
          <w:rStyle w:val="normaltextrun"/>
          <w:rFonts w:ascii="Arial" w:hAnsi="Arial" w:cs="Arial"/>
        </w:rPr>
        <w:lastRenderedPageBreak/>
        <w:t xml:space="preserve">For this assignment I have chosen to go with Kolb’s </w:t>
      </w:r>
      <w:r w:rsidR="001D7E1C">
        <w:rPr>
          <w:rStyle w:val="normaltextrun"/>
          <w:rFonts w:ascii="Arial" w:hAnsi="Arial" w:cs="Arial"/>
        </w:rPr>
        <w:t xml:space="preserve">Reflective Cycle. I have chosen this to underpin my work and to relate it back to examples throughout the assignment. </w:t>
      </w:r>
      <w:r w:rsidR="00E93B31" w:rsidRPr="00661689">
        <w:rPr>
          <w:rStyle w:val="normaltextrun"/>
          <w:rFonts w:ascii="Arial" w:hAnsi="Arial" w:cs="Arial"/>
        </w:rPr>
        <w:t>I have used Kolb’s reflective cycle because</w:t>
      </w:r>
      <w:r w:rsidR="00661689" w:rsidRPr="00661689">
        <w:rPr>
          <w:rStyle w:val="normaltextrun"/>
          <w:rFonts w:ascii="Arial" w:hAnsi="Arial" w:cs="Arial"/>
        </w:rPr>
        <w:t xml:space="preserve"> this reflective model best resonates with the experiences that I have </w:t>
      </w:r>
      <w:proofErr w:type="gramStart"/>
      <w:r w:rsidR="00661689" w:rsidRPr="00661689">
        <w:rPr>
          <w:rStyle w:val="normaltextrun"/>
          <w:rFonts w:ascii="Arial" w:hAnsi="Arial" w:cs="Arial"/>
        </w:rPr>
        <w:t>had</w:t>
      </w:r>
      <w:proofErr w:type="gramEnd"/>
      <w:r w:rsidR="00661689" w:rsidRPr="00661689">
        <w:rPr>
          <w:rStyle w:val="normaltextrun"/>
          <w:rFonts w:ascii="Arial" w:hAnsi="Arial" w:cs="Arial"/>
        </w:rPr>
        <w:t xml:space="preserve"> and I am best able to relate these experiences back to this model</w:t>
      </w:r>
      <w:r w:rsidR="00E93B31" w:rsidRPr="00661689">
        <w:rPr>
          <w:rStyle w:val="normaltextrun"/>
          <w:rFonts w:ascii="Arial" w:hAnsi="Arial" w:cs="Arial"/>
        </w:rPr>
        <w:t>.</w:t>
      </w:r>
      <w:r w:rsidR="00661689" w:rsidRPr="00023448">
        <w:rPr>
          <w:rStyle w:val="normaltextrun"/>
          <w:rFonts w:ascii="Arial" w:hAnsi="Arial" w:cs="Arial"/>
          <w:b/>
          <w:bCs/>
        </w:rPr>
        <w:t xml:space="preserve"> </w:t>
      </w:r>
      <w:r w:rsidR="00661689" w:rsidRPr="00A77E37">
        <w:rPr>
          <w:rStyle w:val="normaltextrun"/>
          <w:rFonts w:ascii="Arial" w:hAnsi="Arial" w:cs="Arial"/>
        </w:rPr>
        <w:t xml:space="preserve">There are also </w:t>
      </w:r>
      <w:proofErr w:type="gramStart"/>
      <w:r w:rsidR="00661689" w:rsidRPr="00A77E37">
        <w:rPr>
          <w:rStyle w:val="normaltextrun"/>
          <w:rFonts w:ascii="Arial" w:hAnsi="Arial" w:cs="Arial"/>
        </w:rPr>
        <w:t>a number of</w:t>
      </w:r>
      <w:proofErr w:type="gramEnd"/>
      <w:r w:rsidR="00661689" w:rsidRPr="00A77E37">
        <w:rPr>
          <w:rStyle w:val="normaltextrun"/>
          <w:rFonts w:ascii="Arial" w:hAnsi="Arial" w:cs="Arial"/>
        </w:rPr>
        <w:t xml:space="preserve"> benefits of using this model. </w:t>
      </w:r>
      <w:r w:rsidR="00246EC9">
        <w:rPr>
          <w:rStyle w:val="normaltextrun"/>
          <w:rFonts w:ascii="Arial" w:hAnsi="Arial" w:cs="Arial"/>
        </w:rPr>
        <w:t>Rood (2013) notes one of the benefits of this model by stating ‘</w:t>
      </w:r>
      <w:r w:rsidR="00BC1877" w:rsidRPr="00643789">
        <w:rPr>
          <w:rFonts w:ascii="Arial" w:hAnsi="Arial" w:cs="Arial"/>
          <w:color w:val="1A1A1A"/>
          <w:shd w:val="clear" w:color="auto" w:fill="FFFFFF"/>
        </w:rPr>
        <w:t>Regularly reflecting on your actions promotes self-awareness and the identification of strengths and weaknesses. All in all, this can help to improve your overall performance</w:t>
      </w:r>
      <w:r w:rsidR="00643789">
        <w:rPr>
          <w:rFonts w:ascii="Arial" w:hAnsi="Arial" w:cs="Arial"/>
          <w:color w:val="1A1A1A"/>
          <w:shd w:val="clear" w:color="auto" w:fill="FFFFFF"/>
        </w:rPr>
        <w:t xml:space="preserve">’. </w:t>
      </w:r>
    </w:p>
    <w:p w14:paraId="7414CD85" w14:textId="1DC3F7E5" w:rsidR="00E93B31" w:rsidRDefault="00E93B31" w:rsidP="00224F69">
      <w:pPr>
        <w:pStyle w:val="paragraph"/>
        <w:spacing w:before="0" w:beforeAutospacing="0" w:after="0" w:afterAutospacing="0" w:line="480" w:lineRule="auto"/>
        <w:jc w:val="both"/>
        <w:textAlignment w:val="baseline"/>
        <w:rPr>
          <w:rStyle w:val="normaltextrun"/>
          <w:rFonts w:ascii="Arial" w:hAnsi="Arial" w:cs="Arial"/>
        </w:rPr>
      </w:pPr>
      <w:r>
        <w:rPr>
          <w:rStyle w:val="normaltextrun"/>
          <w:rFonts w:ascii="Arial" w:hAnsi="Arial" w:cs="Arial"/>
        </w:rPr>
        <w:t xml:space="preserve">There are however some limitations to this cycle. According to the Study Prysm (no date given) argue that. </w:t>
      </w:r>
    </w:p>
    <w:p w14:paraId="1D6F9A55" w14:textId="4BD27C81" w:rsidR="00E93B31" w:rsidRDefault="00E93B31" w:rsidP="00E93B31">
      <w:pPr>
        <w:pStyle w:val="paragraph"/>
        <w:spacing w:before="0" w:beforeAutospacing="0" w:after="0" w:afterAutospacing="0"/>
        <w:ind w:left="567" w:right="567"/>
        <w:jc w:val="both"/>
        <w:textAlignment w:val="baseline"/>
        <w:rPr>
          <w:rStyle w:val="normaltextrun"/>
          <w:rFonts w:ascii="Arial" w:hAnsi="Arial" w:cs="Arial"/>
        </w:rPr>
      </w:pPr>
      <w:r>
        <w:rPr>
          <w:rStyle w:val="normaltextrun"/>
          <w:rFonts w:ascii="Arial" w:hAnsi="Arial" w:cs="Arial"/>
        </w:rPr>
        <w:t>It is oversimplified because it does not consider the perspectives of others or any other type of feedback. In addition, it does not take into consideration other methods of non-reflective learning or reflection during action.</w:t>
      </w:r>
    </w:p>
    <w:p w14:paraId="5FBB151C" w14:textId="5D5CB804" w:rsidR="00E93B31" w:rsidRDefault="00E93B31" w:rsidP="00E93B31">
      <w:pPr>
        <w:pStyle w:val="paragraph"/>
        <w:spacing w:before="0" w:beforeAutospacing="0" w:after="0" w:afterAutospacing="0" w:line="480" w:lineRule="auto"/>
        <w:jc w:val="both"/>
        <w:textAlignment w:val="baseline"/>
        <w:rPr>
          <w:rStyle w:val="normaltextrun"/>
          <w:rFonts w:ascii="Arial" w:hAnsi="Arial" w:cs="Arial"/>
        </w:rPr>
      </w:pPr>
      <w:r>
        <w:rPr>
          <w:rStyle w:val="normaltextrun"/>
          <w:rFonts w:ascii="Arial" w:hAnsi="Arial" w:cs="Arial"/>
        </w:rPr>
        <w:t xml:space="preserve">                                                                                (</w:t>
      </w:r>
      <w:r>
        <w:rPr>
          <w:rStyle w:val="normaltextrun"/>
          <w:rFonts w:ascii="Arial" w:hAnsi="Arial" w:cs="Arial"/>
        </w:rPr>
        <w:t>Study Prysm</w:t>
      </w:r>
      <w:r>
        <w:rPr>
          <w:rStyle w:val="normaltextrun"/>
          <w:rFonts w:ascii="Arial" w:hAnsi="Arial" w:cs="Arial"/>
        </w:rPr>
        <w:t xml:space="preserve">, </w:t>
      </w:r>
      <w:r>
        <w:rPr>
          <w:rStyle w:val="normaltextrun"/>
          <w:rFonts w:ascii="Arial" w:hAnsi="Arial" w:cs="Arial"/>
        </w:rPr>
        <w:t>no date given</w:t>
      </w:r>
      <w:r>
        <w:rPr>
          <w:rStyle w:val="normaltextrun"/>
          <w:rFonts w:ascii="Arial" w:hAnsi="Arial" w:cs="Arial"/>
        </w:rPr>
        <w:t>)</w:t>
      </w:r>
    </w:p>
    <w:p w14:paraId="6953AB10" w14:textId="77777777" w:rsidR="00E11197" w:rsidRDefault="00E11197" w:rsidP="00E11197">
      <w:pPr>
        <w:pStyle w:val="paragraph"/>
        <w:spacing w:before="0" w:beforeAutospacing="0" w:after="0" w:afterAutospacing="0"/>
        <w:ind w:right="567"/>
        <w:jc w:val="both"/>
        <w:textAlignment w:val="baseline"/>
        <w:rPr>
          <w:rStyle w:val="normaltextrun"/>
          <w:rFonts w:ascii="Arial" w:hAnsi="Arial" w:cs="Arial"/>
        </w:rPr>
      </w:pPr>
    </w:p>
    <w:p w14:paraId="443E4D32" w14:textId="77777777" w:rsidR="00E11197" w:rsidRDefault="00E11197" w:rsidP="00E11197">
      <w:pPr>
        <w:pStyle w:val="paragraph"/>
        <w:spacing w:before="0" w:beforeAutospacing="0" w:after="0" w:afterAutospacing="0"/>
        <w:ind w:right="567"/>
        <w:jc w:val="both"/>
        <w:textAlignment w:val="baseline"/>
        <w:rPr>
          <w:rStyle w:val="normaltextrun"/>
          <w:rFonts w:ascii="Arial" w:hAnsi="Arial" w:cs="Arial"/>
        </w:rPr>
      </w:pPr>
    </w:p>
    <w:p w14:paraId="32EB0705" w14:textId="4A48622B" w:rsidR="00D2200F" w:rsidRDefault="00E11197" w:rsidP="00E11197">
      <w:pPr>
        <w:pStyle w:val="paragraph"/>
        <w:spacing w:before="0" w:beforeAutospacing="0" w:after="0" w:afterAutospacing="0" w:line="480" w:lineRule="auto"/>
        <w:jc w:val="both"/>
        <w:textAlignment w:val="baseline"/>
        <w:rPr>
          <w:rStyle w:val="normaltextrun"/>
          <w:rFonts w:ascii="Arial" w:hAnsi="Arial" w:cs="Arial"/>
        </w:rPr>
      </w:pPr>
      <w:r w:rsidRPr="00E11197">
        <w:rPr>
          <w:rStyle w:val="normaltextrun"/>
          <w:rFonts w:ascii="Arial" w:hAnsi="Arial" w:cs="Arial"/>
        </w:rPr>
        <w:t xml:space="preserve">Rood (2013, no date given) also notes a limitation to this model and states </w:t>
      </w:r>
      <w:r w:rsidR="00D82919" w:rsidRPr="00E11197">
        <w:rPr>
          <w:rStyle w:val="normaltextrun"/>
          <w:rFonts w:ascii="Arial" w:hAnsi="Arial" w:cs="Arial"/>
        </w:rPr>
        <w:t>that.</w:t>
      </w:r>
      <w:r w:rsidRPr="00E11197">
        <w:rPr>
          <w:rStyle w:val="normaltextrun"/>
          <w:rFonts w:ascii="Arial" w:hAnsi="Arial" w:cs="Arial"/>
        </w:rPr>
        <w:t xml:space="preserve"> </w:t>
      </w:r>
    </w:p>
    <w:p w14:paraId="59DDFDE0" w14:textId="57F37C0E" w:rsidR="00E11197" w:rsidRDefault="00E11197" w:rsidP="00D2200F">
      <w:pPr>
        <w:pStyle w:val="paragraph"/>
        <w:spacing w:before="0" w:beforeAutospacing="0" w:after="0" w:afterAutospacing="0"/>
        <w:ind w:left="567" w:right="567"/>
        <w:jc w:val="both"/>
        <w:textAlignment w:val="baseline"/>
        <w:rPr>
          <w:rFonts w:ascii="Arial" w:hAnsi="Arial" w:cs="Arial"/>
          <w:color w:val="1A1A1A"/>
          <w:shd w:val="clear" w:color="auto" w:fill="FFFFFF"/>
        </w:rPr>
      </w:pPr>
      <w:r w:rsidRPr="00E11197">
        <w:rPr>
          <w:rFonts w:ascii="Arial" w:hAnsi="Arial" w:cs="Arial"/>
          <w:color w:val="1A1A1A"/>
          <w:shd w:val="clear" w:color="auto" w:fill="FFFFFF"/>
        </w:rPr>
        <w:t xml:space="preserve">Kolb’s model assumes that all learners are open to new experiences, but this may not always be true. People may be defensive or resistant to </w:t>
      </w:r>
      <w:proofErr w:type="gramStart"/>
      <w:r w:rsidRPr="00E11197">
        <w:rPr>
          <w:rFonts w:ascii="Arial" w:hAnsi="Arial" w:cs="Arial"/>
          <w:color w:val="1A1A1A"/>
          <w:shd w:val="clear" w:color="auto" w:fill="FFFFFF"/>
        </w:rPr>
        <w:t>particular experiences</w:t>
      </w:r>
      <w:proofErr w:type="gramEnd"/>
      <w:r w:rsidRPr="00E11197">
        <w:rPr>
          <w:rFonts w:ascii="Arial" w:hAnsi="Arial" w:cs="Arial"/>
          <w:color w:val="1A1A1A"/>
          <w:shd w:val="clear" w:color="auto" w:fill="FFFFFF"/>
        </w:rPr>
        <w:t xml:space="preserve"> due to their past experiences or other factors.</w:t>
      </w:r>
    </w:p>
    <w:p w14:paraId="2DCA19C2" w14:textId="7EFBD254" w:rsidR="00D2200F" w:rsidRDefault="00D2200F" w:rsidP="00D2200F">
      <w:pPr>
        <w:pStyle w:val="paragraph"/>
        <w:spacing w:before="0" w:beforeAutospacing="0" w:after="0" w:afterAutospacing="0"/>
        <w:ind w:left="567" w:right="567"/>
        <w:jc w:val="both"/>
        <w:textAlignment w:val="baseline"/>
        <w:rPr>
          <w:rFonts w:ascii="Arial" w:hAnsi="Arial" w:cs="Arial"/>
          <w:color w:val="1A1A1A"/>
          <w:shd w:val="clear" w:color="auto" w:fill="FFFFFF"/>
        </w:rPr>
      </w:pPr>
      <w:r>
        <w:rPr>
          <w:rStyle w:val="normaltextrun"/>
          <w:rFonts w:ascii="Arial" w:hAnsi="Arial" w:cs="Arial"/>
        </w:rPr>
        <w:t xml:space="preserve">                                                                          (</w:t>
      </w:r>
      <w:r w:rsidRPr="00E11197">
        <w:rPr>
          <w:rStyle w:val="normaltextrun"/>
          <w:rFonts w:ascii="Arial" w:hAnsi="Arial" w:cs="Arial"/>
        </w:rPr>
        <w:t>Rood</w:t>
      </w:r>
      <w:r>
        <w:rPr>
          <w:rStyle w:val="normaltextrun"/>
          <w:rFonts w:ascii="Arial" w:hAnsi="Arial" w:cs="Arial"/>
        </w:rPr>
        <w:t xml:space="preserve">, </w:t>
      </w:r>
      <w:r w:rsidRPr="00E11197">
        <w:rPr>
          <w:rStyle w:val="normaltextrun"/>
          <w:rFonts w:ascii="Arial" w:hAnsi="Arial" w:cs="Arial"/>
        </w:rPr>
        <w:t>2013, no date given)</w:t>
      </w:r>
    </w:p>
    <w:p w14:paraId="466F1710" w14:textId="77777777" w:rsidR="00D2200F" w:rsidRPr="00E11197" w:rsidRDefault="00D2200F" w:rsidP="00D2200F">
      <w:pPr>
        <w:pStyle w:val="paragraph"/>
        <w:spacing w:before="0" w:beforeAutospacing="0" w:after="0" w:afterAutospacing="0"/>
        <w:ind w:left="567" w:right="567"/>
        <w:jc w:val="both"/>
        <w:textAlignment w:val="baseline"/>
        <w:rPr>
          <w:rStyle w:val="normaltextrun"/>
          <w:rFonts w:ascii="Arial" w:hAnsi="Arial" w:cs="Arial"/>
        </w:rPr>
      </w:pPr>
    </w:p>
    <w:p w14:paraId="0F44E86E" w14:textId="390631EA" w:rsidR="00DF68D9" w:rsidRDefault="00DF68D9" w:rsidP="00224F69">
      <w:pPr>
        <w:pStyle w:val="paragraph"/>
        <w:spacing w:before="0" w:beforeAutospacing="0" w:after="0" w:afterAutospacing="0" w:line="480" w:lineRule="auto"/>
        <w:jc w:val="both"/>
        <w:textAlignment w:val="baseline"/>
        <w:rPr>
          <w:rStyle w:val="normaltextrun"/>
          <w:rFonts w:ascii="Arial" w:hAnsi="Arial" w:cs="Arial"/>
        </w:rPr>
      </w:pPr>
      <w:r w:rsidRPr="00DF68D9">
        <w:rPr>
          <w:rStyle w:val="normaltextrun"/>
          <w:rFonts w:ascii="Arial" w:hAnsi="Arial" w:cs="Arial"/>
        </w:rPr>
        <w:lastRenderedPageBreak/>
        <w:drawing>
          <wp:inline distT="0" distB="0" distL="0" distR="0" wp14:anchorId="7C93B91B" wp14:editId="5544D02B">
            <wp:extent cx="5429885" cy="3267075"/>
            <wp:effectExtent l="0" t="0" r="0" b="9525"/>
            <wp:docPr id="1076331545" name="Picture 1" descr="A diagram of a learning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331545" name="Picture 1" descr="A diagram of a learning model&#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429885" cy="3267075"/>
                    </a:xfrm>
                    <a:prstGeom prst="rect">
                      <a:avLst/>
                    </a:prstGeom>
                  </pic:spPr>
                </pic:pic>
              </a:graphicData>
            </a:graphic>
          </wp:inline>
        </w:drawing>
      </w:r>
    </w:p>
    <w:p w14:paraId="524197CB" w14:textId="69549EA5" w:rsidR="00DF68D9" w:rsidRDefault="00DF68D9" w:rsidP="00224F69">
      <w:pPr>
        <w:pStyle w:val="paragraph"/>
        <w:spacing w:before="0" w:beforeAutospacing="0" w:after="0" w:afterAutospacing="0" w:line="480" w:lineRule="auto"/>
        <w:jc w:val="both"/>
        <w:textAlignment w:val="baseline"/>
        <w:rPr>
          <w:rStyle w:val="normaltextrun"/>
          <w:rFonts w:ascii="Arial" w:hAnsi="Arial" w:cs="Arial"/>
        </w:rPr>
      </w:pPr>
      <w:r>
        <w:rPr>
          <w:rStyle w:val="normaltextrun"/>
          <w:rFonts w:ascii="Arial" w:hAnsi="Arial" w:cs="Arial"/>
        </w:rPr>
        <w:t xml:space="preserve">                                                                                                        (Kolb, 1974, </w:t>
      </w:r>
      <w:proofErr w:type="spellStart"/>
      <w:r>
        <w:rPr>
          <w:rStyle w:val="normaltextrun"/>
          <w:rFonts w:ascii="Arial" w:hAnsi="Arial" w:cs="Arial"/>
        </w:rPr>
        <w:t>p.g</w:t>
      </w:r>
      <w:proofErr w:type="spellEnd"/>
      <w:r>
        <w:rPr>
          <w:rStyle w:val="normaltextrun"/>
          <w:rFonts w:ascii="Arial" w:hAnsi="Arial" w:cs="Arial"/>
        </w:rPr>
        <w:t xml:space="preserve"> 33) </w:t>
      </w:r>
    </w:p>
    <w:p w14:paraId="15F5FD8E" w14:textId="088DA8B7" w:rsidR="00D84475" w:rsidRDefault="00D84475" w:rsidP="00224F69">
      <w:pPr>
        <w:pStyle w:val="paragraph"/>
        <w:spacing w:before="0" w:beforeAutospacing="0" w:after="0" w:afterAutospacing="0" w:line="480" w:lineRule="auto"/>
        <w:jc w:val="both"/>
        <w:textAlignment w:val="baseline"/>
        <w:rPr>
          <w:rStyle w:val="normaltextrun"/>
          <w:rFonts w:ascii="Arial" w:hAnsi="Arial" w:cs="Arial"/>
        </w:rPr>
      </w:pPr>
      <w:r>
        <w:rPr>
          <w:rStyle w:val="normaltextrun"/>
          <w:rFonts w:ascii="Arial" w:hAnsi="Arial" w:cs="Arial"/>
        </w:rPr>
        <w:t xml:space="preserve">Kolb’s reflective cycle focuses on 4 main stages of reflective practice. Kolb, D &amp; Fry, R (1974, P.G 34) note that. </w:t>
      </w:r>
    </w:p>
    <w:p w14:paraId="53A1168A" w14:textId="5BCE573F" w:rsidR="00D84475" w:rsidRDefault="00D84475" w:rsidP="00D84475">
      <w:pPr>
        <w:pStyle w:val="paragraph"/>
        <w:spacing w:before="0" w:beforeAutospacing="0" w:after="0" w:afterAutospacing="0"/>
        <w:ind w:left="567" w:right="567"/>
        <w:jc w:val="both"/>
        <w:textAlignment w:val="baseline"/>
        <w:rPr>
          <w:rStyle w:val="normaltextrun"/>
          <w:rFonts w:ascii="Arial" w:hAnsi="Arial" w:cs="Arial"/>
        </w:rPr>
      </w:pPr>
      <w:r>
        <w:rPr>
          <w:rStyle w:val="normaltextrun"/>
          <w:rFonts w:ascii="Arial" w:hAnsi="Arial" w:cs="Arial"/>
        </w:rPr>
        <w:t>The experiential learning model, however, emphasises that learning and change result from the integration of concrete, emotional experiences with cognitive processes conceptual analysis and understanding. Thus, learning involves the labelling or relabelling of immediate existential experiences.</w:t>
      </w:r>
    </w:p>
    <w:p w14:paraId="76E14EE6" w14:textId="7CB8ADE5" w:rsidR="00224F69" w:rsidRDefault="00D84475" w:rsidP="00224F69">
      <w:pPr>
        <w:pStyle w:val="paragraph"/>
        <w:spacing w:before="0" w:beforeAutospacing="0" w:after="0" w:afterAutospacing="0" w:line="480" w:lineRule="auto"/>
        <w:jc w:val="both"/>
        <w:textAlignment w:val="baseline"/>
        <w:rPr>
          <w:rStyle w:val="normaltextrun"/>
          <w:rFonts w:ascii="Arial" w:hAnsi="Arial" w:cs="Arial"/>
        </w:rPr>
      </w:pPr>
      <w:r>
        <w:rPr>
          <w:rStyle w:val="normaltextrun"/>
          <w:rFonts w:ascii="Arial" w:hAnsi="Arial" w:cs="Arial"/>
        </w:rPr>
        <w:t xml:space="preserve">                                                                            </w:t>
      </w:r>
      <w:r>
        <w:rPr>
          <w:rStyle w:val="normaltextrun"/>
          <w:rFonts w:ascii="Arial" w:hAnsi="Arial" w:cs="Arial"/>
        </w:rPr>
        <w:t>Kolb, D &amp; Fry, R (1974, P.G 34)</w:t>
      </w:r>
    </w:p>
    <w:p w14:paraId="7361B5C3" w14:textId="0DA85356" w:rsidR="001816BC" w:rsidRDefault="00275402" w:rsidP="00224F69">
      <w:pPr>
        <w:pStyle w:val="paragraph"/>
        <w:spacing w:before="0" w:beforeAutospacing="0" w:after="0" w:afterAutospacing="0" w:line="480" w:lineRule="auto"/>
        <w:jc w:val="both"/>
        <w:textAlignment w:val="baseline"/>
        <w:rPr>
          <w:rStyle w:val="normaltextrun"/>
          <w:rFonts w:ascii="Arial" w:hAnsi="Arial" w:cs="Arial"/>
        </w:rPr>
      </w:pPr>
      <w:r>
        <w:rPr>
          <w:rStyle w:val="normaltextrun"/>
          <w:rFonts w:ascii="Arial" w:hAnsi="Arial" w:cs="Arial"/>
        </w:rPr>
        <w:t xml:space="preserve">There are 4 stages of Kolb’s reflective cycle. </w:t>
      </w:r>
      <w:r w:rsidR="00E60940">
        <w:rPr>
          <w:rStyle w:val="normaltextrun"/>
          <w:rFonts w:ascii="Arial" w:hAnsi="Arial" w:cs="Arial"/>
        </w:rPr>
        <w:t>The first stage of the reflective cycle i</w:t>
      </w:r>
      <w:r w:rsidR="00B826CB">
        <w:rPr>
          <w:rStyle w:val="normaltextrun"/>
          <w:rFonts w:ascii="Arial" w:hAnsi="Arial" w:cs="Arial"/>
        </w:rPr>
        <w:t xml:space="preserve">s </w:t>
      </w:r>
      <w:r w:rsidR="001353FD">
        <w:rPr>
          <w:rStyle w:val="normaltextrun"/>
          <w:rFonts w:ascii="Arial" w:hAnsi="Arial" w:cs="Arial"/>
        </w:rPr>
        <w:t>Con</w:t>
      </w:r>
      <w:r w:rsidR="004F1A0D">
        <w:rPr>
          <w:rStyle w:val="normaltextrun"/>
          <w:rFonts w:ascii="Arial" w:hAnsi="Arial" w:cs="Arial"/>
        </w:rPr>
        <w:t xml:space="preserve">create experience. </w:t>
      </w:r>
      <w:r w:rsidR="00CE1D04">
        <w:rPr>
          <w:rStyle w:val="normaltextrun"/>
          <w:rFonts w:ascii="Arial" w:hAnsi="Arial" w:cs="Arial"/>
        </w:rPr>
        <w:t xml:space="preserve">The Skills </w:t>
      </w:r>
      <w:r w:rsidR="00E711F9">
        <w:rPr>
          <w:rStyle w:val="normaltextrun"/>
          <w:rFonts w:ascii="Arial" w:hAnsi="Arial" w:cs="Arial"/>
        </w:rPr>
        <w:t>Prism (no date given) notes that</w:t>
      </w:r>
      <w:r w:rsidR="00A53DAB">
        <w:rPr>
          <w:rStyle w:val="normaltextrun"/>
          <w:rFonts w:ascii="Arial" w:hAnsi="Arial" w:cs="Arial"/>
        </w:rPr>
        <w:t xml:space="preserve"> ‘This stage involves experimenting something new or unusual. It can be </w:t>
      </w:r>
      <w:r w:rsidR="00A94A58">
        <w:rPr>
          <w:rStyle w:val="normaltextrun"/>
          <w:rFonts w:ascii="Arial" w:hAnsi="Arial" w:cs="Arial"/>
        </w:rPr>
        <w:t xml:space="preserve">anything from taking part in a new port or visiting a foreign country’. </w:t>
      </w:r>
      <w:r w:rsidR="00F421EC">
        <w:rPr>
          <w:rStyle w:val="normaltextrun"/>
          <w:rFonts w:ascii="Arial" w:hAnsi="Arial" w:cs="Arial"/>
        </w:rPr>
        <w:t xml:space="preserve">The second stage is reflective </w:t>
      </w:r>
      <w:r w:rsidR="001001F3">
        <w:rPr>
          <w:rStyle w:val="normaltextrun"/>
          <w:rFonts w:ascii="Arial" w:hAnsi="Arial" w:cs="Arial"/>
        </w:rPr>
        <w:t xml:space="preserve">observation. </w:t>
      </w:r>
      <w:r w:rsidR="00AB0C5C">
        <w:rPr>
          <w:rStyle w:val="normaltextrun"/>
          <w:rFonts w:ascii="Arial" w:hAnsi="Arial" w:cs="Arial"/>
        </w:rPr>
        <w:t xml:space="preserve">The skills prism (no date </w:t>
      </w:r>
      <w:r w:rsidR="008B6345">
        <w:rPr>
          <w:rStyle w:val="normaltextrun"/>
          <w:rFonts w:ascii="Arial" w:hAnsi="Arial" w:cs="Arial"/>
        </w:rPr>
        <w:t xml:space="preserve">given) notes </w:t>
      </w:r>
      <w:r w:rsidR="00AC5E4D">
        <w:rPr>
          <w:rStyle w:val="normaltextrun"/>
          <w:rFonts w:ascii="Arial" w:hAnsi="Arial" w:cs="Arial"/>
        </w:rPr>
        <w:t>that.</w:t>
      </w:r>
      <w:r w:rsidR="008B6345">
        <w:rPr>
          <w:rStyle w:val="normaltextrun"/>
          <w:rFonts w:ascii="Arial" w:hAnsi="Arial" w:cs="Arial"/>
        </w:rPr>
        <w:t xml:space="preserve"> </w:t>
      </w:r>
    </w:p>
    <w:p w14:paraId="6F76FCAC" w14:textId="02559251" w:rsidR="002F0538" w:rsidRDefault="001816BC" w:rsidP="00B8483D">
      <w:pPr>
        <w:pStyle w:val="paragraph"/>
        <w:spacing w:before="0" w:beforeAutospacing="0" w:after="0" w:afterAutospacing="0"/>
        <w:ind w:left="567" w:right="567"/>
        <w:jc w:val="both"/>
        <w:textAlignment w:val="baseline"/>
        <w:rPr>
          <w:rStyle w:val="normaltextrun"/>
          <w:rFonts w:ascii="Arial" w:hAnsi="Arial" w:cs="Arial"/>
        </w:rPr>
      </w:pPr>
      <w:proofErr w:type="gramStart"/>
      <w:r>
        <w:rPr>
          <w:rStyle w:val="normaltextrun"/>
          <w:rFonts w:ascii="Arial" w:hAnsi="Arial" w:cs="Arial"/>
        </w:rPr>
        <w:t>I</w:t>
      </w:r>
      <w:r w:rsidR="008B6345">
        <w:rPr>
          <w:rStyle w:val="normaltextrun"/>
          <w:rFonts w:ascii="Arial" w:hAnsi="Arial" w:cs="Arial"/>
        </w:rPr>
        <w:t>n order to</w:t>
      </w:r>
      <w:proofErr w:type="gramEnd"/>
      <w:r w:rsidR="008B6345">
        <w:rPr>
          <w:rStyle w:val="normaltextrun"/>
          <w:rFonts w:ascii="Arial" w:hAnsi="Arial" w:cs="Arial"/>
        </w:rPr>
        <w:t xml:space="preserve"> progress </w:t>
      </w:r>
      <w:r w:rsidR="00AC5E4D">
        <w:rPr>
          <w:rStyle w:val="normaltextrun"/>
          <w:rFonts w:ascii="Arial" w:hAnsi="Arial" w:cs="Arial"/>
        </w:rPr>
        <w:t>past</w:t>
      </w:r>
      <w:r w:rsidR="008B6345">
        <w:rPr>
          <w:rStyle w:val="normaltextrun"/>
          <w:rFonts w:ascii="Arial" w:hAnsi="Arial" w:cs="Arial"/>
        </w:rPr>
        <w:t xml:space="preserve"> the concrete experience s</w:t>
      </w:r>
      <w:r w:rsidR="00FA0D5B">
        <w:rPr>
          <w:rStyle w:val="normaltextrun"/>
          <w:rFonts w:ascii="Arial" w:hAnsi="Arial" w:cs="Arial"/>
        </w:rPr>
        <w:t>tage, the learner must be able to reflect on their experience</w:t>
      </w:r>
      <w:r w:rsidR="00C160BB">
        <w:rPr>
          <w:rStyle w:val="normaltextrun"/>
          <w:rFonts w:ascii="Arial" w:hAnsi="Arial" w:cs="Arial"/>
        </w:rPr>
        <w:t xml:space="preserve">. This </w:t>
      </w:r>
      <w:r w:rsidR="002F0538">
        <w:rPr>
          <w:rStyle w:val="normaltextrun"/>
          <w:rFonts w:ascii="Arial" w:hAnsi="Arial" w:cs="Arial"/>
        </w:rPr>
        <w:t xml:space="preserve">means being able to observe </w:t>
      </w:r>
      <w:r w:rsidR="006D4A51">
        <w:rPr>
          <w:rStyle w:val="normaltextrun"/>
          <w:rFonts w:ascii="Arial" w:hAnsi="Arial" w:cs="Arial"/>
        </w:rPr>
        <w:t>themselves, and think about what they did, why they did it and what the result was</w:t>
      </w:r>
      <w:r w:rsidR="00B8483D">
        <w:rPr>
          <w:rStyle w:val="normaltextrun"/>
          <w:rFonts w:ascii="Arial" w:hAnsi="Arial" w:cs="Arial"/>
        </w:rPr>
        <w:t>.</w:t>
      </w:r>
    </w:p>
    <w:p w14:paraId="15258931" w14:textId="639C62C9" w:rsidR="00B8483D" w:rsidRDefault="006D1F09" w:rsidP="00B8483D">
      <w:pPr>
        <w:pStyle w:val="paragraph"/>
        <w:spacing w:before="0" w:beforeAutospacing="0" w:after="0" w:afterAutospacing="0"/>
        <w:ind w:left="567" w:right="567"/>
        <w:jc w:val="both"/>
        <w:textAlignment w:val="baseline"/>
        <w:rPr>
          <w:rStyle w:val="normaltextrun"/>
          <w:rFonts w:ascii="Arial" w:hAnsi="Arial" w:cs="Arial"/>
        </w:rPr>
      </w:pPr>
      <w:r>
        <w:rPr>
          <w:rStyle w:val="normaltextrun"/>
          <w:rFonts w:ascii="Arial" w:hAnsi="Arial" w:cs="Arial"/>
        </w:rPr>
        <w:t xml:space="preserve">                                                                   (</w:t>
      </w:r>
      <w:r>
        <w:rPr>
          <w:rStyle w:val="normaltextrun"/>
          <w:rFonts w:ascii="Arial" w:hAnsi="Arial" w:cs="Arial"/>
        </w:rPr>
        <w:t xml:space="preserve">The </w:t>
      </w:r>
      <w:r>
        <w:rPr>
          <w:rStyle w:val="normaltextrun"/>
          <w:rFonts w:ascii="Arial" w:hAnsi="Arial" w:cs="Arial"/>
        </w:rPr>
        <w:t>S</w:t>
      </w:r>
      <w:r>
        <w:rPr>
          <w:rStyle w:val="normaltextrun"/>
          <w:rFonts w:ascii="Arial" w:hAnsi="Arial" w:cs="Arial"/>
        </w:rPr>
        <w:t xml:space="preserve">kills </w:t>
      </w:r>
      <w:r>
        <w:rPr>
          <w:rStyle w:val="normaltextrun"/>
          <w:rFonts w:ascii="Arial" w:hAnsi="Arial" w:cs="Arial"/>
        </w:rPr>
        <w:t>P</w:t>
      </w:r>
      <w:r>
        <w:rPr>
          <w:rStyle w:val="normaltextrun"/>
          <w:rFonts w:ascii="Arial" w:hAnsi="Arial" w:cs="Arial"/>
        </w:rPr>
        <w:t>rism</w:t>
      </w:r>
      <w:r>
        <w:rPr>
          <w:rStyle w:val="normaltextrun"/>
          <w:rFonts w:ascii="Arial" w:hAnsi="Arial" w:cs="Arial"/>
        </w:rPr>
        <w:t xml:space="preserve">, </w:t>
      </w:r>
      <w:r>
        <w:rPr>
          <w:rStyle w:val="normaltextrun"/>
          <w:rFonts w:ascii="Arial" w:hAnsi="Arial" w:cs="Arial"/>
        </w:rPr>
        <w:t>no date given)</w:t>
      </w:r>
    </w:p>
    <w:p w14:paraId="762CD5B4" w14:textId="77777777" w:rsidR="001D640D" w:rsidRDefault="001D640D" w:rsidP="001D640D">
      <w:pPr>
        <w:pStyle w:val="paragraph"/>
        <w:spacing w:before="0" w:beforeAutospacing="0" w:after="0" w:afterAutospacing="0"/>
        <w:ind w:right="567"/>
        <w:jc w:val="both"/>
        <w:textAlignment w:val="baseline"/>
        <w:rPr>
          <w:rStyle w:val="normaltextrun"/>
          <w:rFonts w:ascii="Arial" w:hAnsi="Arial" w:cs="Arial"/>
        </w:rPr>
      </w:pPr>
    </w:p>
    <w:p w14:paraId="0D184DE2" w14:textId="77777777" w:rsidR="001D640D" w:rsidRDefault="001D640D" w:rsidP="001D640D">
      <w:pPr>
        <w:pStyle w:val="paragraph"/>
        <w:spacing w:before="0" w:beforeAutospacing="0" w:after="0" w:afterAutospacing="0"/>
        <w:ind w:right="567"/>
        <w:jc w:val="both"/>
        <w:textAlignment w:val="baseline"/>
        <w:rPr>
          <w:rStyle w:val="normaltextrun"/>
          <w:rFonts w:ascii="Arial" w:hAnsi="Arial" w:cs="Arial"/>
        </w:rPr>
      </w:pPr>
    </w:p>
    <w:p w14:paraId="027E13C7" w14:textId="77777777" w:rsidR="001D640D" w:rsidRDefault="001D640D" w:rsidP="001D640D">
      <w:pPr>
        <w:pStyle w:val="paragraph"/>
        <w:spacing w:before="0" w:beforeAutospacing="0" w:after="0" w:afterAutospacing="0"/>
        <w:ind w:right="567"/>
        <w:jc w:val="both"/>
        <w:textAlignment w:val="baseline"/>
        <w:rPr>
          <w:rStyle w:val="normaltextrun"/>
          <w:rFonts w:ascii="Arial" w:hAnsi="Arial" w:cs="Arial"/>
        </w:rPr>
      </w:pPr>
    </w:p>
    <w:p w14:paraId="7C09389C" w14:textId="384EEA31" w:rsidR="001D640D" w:rsidRDefault="001D640D" w:rsidP="009319B7">
      <w:pPr>
        <w:pStyle w:val="paragraph"/>
        <w:spacing w:before="0" w:beforeAutospacing="0" w:after="0" w:afterAutospacing="0" w:line="480" w:lineRule="auto"/>
        <w:jc w:val="both"/>
        <w:textAlignment w:val="baseline"/>
        <w:rPr>
          <w:rStyle w:val="normaltextrun"/>
          <w:rFonts w:ascii="Arial" w:hAnsi="Arial" w:cs="Arial"/>
        </w:rPr>
      </w:pPr>
      <w:r>
        <w:rPr>
          <w:rStyle w:val="normaltextrun"/>
          <w:rFonts w:ascii="Arial" w:hAnsi="Arial" w:cs="Arial"/>
        </w:rPr>
        <w:lastRenderedPageBreak/>
        <w:t xml:space="preserve">The penultimate </w:t>
      </w:r>
      <w:r w:rsidR="006F617D">
        <w:rPr>
          <w:rStyle w:val="normaltextrun"/>
          <w:rFonts w:ascii="Arial" w:hAnsi="Arial" w:cs="Arial"/>
        </w:rPr>
        <w:t xml:space="preserve">stage of the reflective cycle is </w:t>
      </w:r>
      <w:r w:rsidR="00DE3417">
        <w:rPr>
          <w:rStyle w:val="normaltextrun"/>
          <w:rFonts w:ascii="Arial" w:hAnsi="Arial" w:cs="Arial"/>
        </w:rPr>
        <w:t xml:space="preserve">Abstract Conceptualization. </w:t>
      </w:r>
      <w:r w:rsidR="009319B7">
        <w:rPr>
          <w:rStyle w:val="normaltextrun"/>
          <w:rFonts w:ascii="Arial" w:hAnsi="Arial" w:cs="Arial"/>
        </w:rPr>
        <w:t xml:space="preserve">As people are starting </w:t>
      </w:r>
      <w:r w:rsidR="0002199F">
        <w:rPr>
          <w:rStyle w:val="normaltextrun"/>
          <w:rFonts w:ascii="Arial" w:hAnsi="Arial" w:cs="Arial"/>
        </w:rPr>
        <w:t>to reflect on their exp</w:t>
      </w:r>
      <w:r w:rsidR="00A3260A">
        <w:rPr>
          <w:rStyle w:val="normaltextrun"/>
          <w:rFonts w:ascii="Arial" w:hAnsi="Arial" w:cs="Arial"/>
        </w:rPr>
        <w:t>erience they are beginning to</w:t>
      </w:r>
      <w:r w:rsidR="00B4449F">
        <w:rPr>
          <w:rStyle w:val="normaltextrun"/>
          <w:rFonts w:ascii="Arial" w:hAnsi="Arial" w:cs="Arial"/>
        </w:rPr>
        <w:t xml:space="preserve"> unpick and unpack the</w:t>
      </w:r>
      <w:r w:rsidR="00B831DC">
        <w:rPr>
          <w:rStyle w:val="normaltextrun"/>
          <w:rFonts w:ascii="Arial" w:hAnsi="Arial" w:cs="Arial"/>
        </w:rPr>
        <w:t xml:space="preserve">ir experience. By individuals participating in this stage, it allows them to see the bigger picture of their experience and </w:t>
      </w:r>
      <w:proofErr w:type="gramStart"/>
      <w:r w:rsidR="00B831DC">
        <w:rPr>
          <w:rStyle w:val="normaltextrun"/>
          <w:rFonts w:ascii="Arial" w:hAnsi="Arial" w:cs="Arial"/>
        </w:rPr>
        <w:t>are able to</w:t>
      </w:r>
      <w:proofErr w:type="gramEnd"/>
      <w:r w:rsidR="00B831DC">
        <w:rPr>
          <w:rStyle w:val="normaltextrun"/>
          <w:rFonts w:ascii="Arial" w:hAnsi="Arial" w:cs="Arial"/>
        </w:rPr>
        <w:t xml:space="preserve"> digest it better. </w:t>
      </w:r>
      <w:r w:rsidR="00DD666C">
        <w:rPr>
          <w:rStyle w:val="normaltextrun"/>
          <w:rFonts w:ascii="Arial" w:hAnsi="Arial" w:cs="Arial"/>
        </w:rPr>
        <w:t xml:space="preserve">The final stage of this </w:t>
      </w:r>
      <w:r w:rsidR="001505CE">
        <w:rPr>
          <w:rStyle w:val="normaltextrun"/>
          <w:rFonts w:ascii="Arial" w:hAnsi="Arial" w:cs="Arial"/>
        </w:rPr>
        <w:t xml:space="preserve">model is the Active Experimentation stage. </w:t>
      </w:r>
      <w:r w:rsidR="005F04DB">
        <w:rPr>
          <w:rStyle w:val="normaltextrun"/>
          <w:rFonts w:ascii="Arial" w:hAnsi="Arial" w:cs="Arial"/>
        </w:rPr>
        <w:t>Once</w:t>
      </w:r>
      <w:r w:rsidR="001505CE">
        <w:rPr>
          <w:rStyle w:val="normaltextrun"/>
          <w:rFonts w:ascii="Arial" w:hAnsi="Arial" w:cs="Arial"/>
        </w:rPr>
        <w:t xml:space="preserve"> an individual reaches this stage, they will want to test out what they have learnt and developed. This could be done in </w:t>
      </w:r>
      <w:proofErr w:type="gramStart"/>
      <w:r w:rsidR="001505CE">
        <w:rPr>
          <w:rStyle w:val="normaltextrun"/>
          <w:rFonts w:ascii="Arial" w:hAnsi="Arial" w:cs="Arial"/>
        </w:rPr>
        <w:t>a number of</w:t>
      </w:r>
      <w:proofErr w:type="gramEnd"/>
      <w:r w:rsidR="001505CE">
        <w:rPr>
          <w:rStyle w:val="normaltextrun"/>
          <w:rFonts w:ascii="Arial" w:hAnsi="Arial" w:cs="Arial"/>
        </w:rPr>
        <w:t xml:space="preserve"> ways, such as </w:t>
      </w:r>
      <w:r w:rsidR="004B4F98">
        <w:rPr>
          <w:rStyle w:val="normaltextrun"/>
          <w:rFonts w:ascii="Arial" w:hAnsi="Arial" w:cs="Arial"/>
        </w:rPr>
        <w:t xml:space="preserve">putting their theories into practice or </w:t>
      </w:r>
      <w:r w:rsidR="00DF2F60">
        <w:rPr>
          <w:rStyle w:val="normaltextrun"/>
          <w:rFonts w:ascii="Arial" w:hAnsi="Arial" w:cs="Arial"/>
        </w:rPr>
        <w:t xml:space="preserve">implementing how effective their identified methods work. </w:t>
      </w:r>
    </w:p>
    <w:p w14:paraId="36E14D0F" w14:textId="77777777" w:rsidR="001D640D" w:rsidRDefault="001D640D" w:rsidP="001D640D">
      <w:pPr>
        <w:pStyle w:val="paragraph"/>
        <w:spacing w:before="0" w:beforeAutospacing="0" w:after="0" w:afterAutospacing="0"/>
        <w:ind w:right="567"/>
        <w:jc w:val="both"/>
        <w:textAlignment w:val="baseline"/>
        <w:rPr>
          <w:rStyle w:val="normaltextrun"/>
          <w:rFonts w:ascii="Arial" w:hAnsi="Arial" w:cs="Arial"/>
        </w:rPr>
      </w:pPr>
    </w:p>
    <w:p w14:paraId="3E10A4D8" w14:textId="704462B8" w:rsidR="00224F69" w:rsidRDefault="00224F69" w:rsidP="00224F69">
      <w:pPr>
        <w:pStyle w:val="paragraph"/>
        <w:spacing w:before="0" w:beforeAutospacing="0" w:after="0" w:afterAutospacing="0" w:line="480" w:lineRule="auto"/>
        <w:jc w:val="both"/>
        <w:textAlignment w:val="baseline"/>
        <w:rPr>
          <w:rStyle w:val="eop"/>
          <w:rFonts w:ascii="Arial" w:hAnsi="Arial" w:cs="Arial"/>
        </w:rPr>
      </w:pPr>
      <w:r>
        <w:rPr>
          <w:rStyle w:val="normaltextrun"/>
          <w:rFonts w:ascii="Arial" w:hAnsi="Arial" w:cs="Arial"/>
        </w:rPr>
        <w:t>This part of the assignment will be looking into the values and beliefs that I hold and will be considering how these align with a professional code of counselling practice.</w:t>
      </w:r>
      <w:r w:rsidR="00661689">
        <w:rPr>
          <w:rStyle w:val="normaltextrun"/>
          <w:rFonts w:ascii="Arial" w:hAnsi="Arial" w:cs="Arial"/>
        </w:rPr>
        <w:t xml:space="preserve"> Links will also be made to a relevant reflective model within this section as well. </w:t>
      </w:r>
      <w:r>
        <w:rPr>
          <w:rStyle w:val="normaltextrun"/>
          <w:rFonts w:ascii="Arial" w:hAnsi="Arial" w:cs="Arial"/>
        </w:rPr>
        <w:t xml:space="preserve">The professional code of counselling practice </w:t>
      </w:r>
      <w:r w:rsidR="00661689">
        <w:rPr>
          <w:rStyle w:val="normaltextrun"/>
          <w:rFonts w:ascii="Arial" w:hAnsi="Arial" w:cs="Arial"/>
        </w:rPr>
        <w:t>that has been</w:t>
      </w:r>
      <w:r>
        <w:rPr>
          <w:rStyle w:val="normaltextrun"/>
          <w:rFonts w:ascii="Arial" w:hAnsi="Arial" w:cs="Arial"/>
        </w:rPr>
        <w:t xml:space="preserve"> chosen for this assignment is The British Association of Counsellors and Psychotherapists. </w:t>
      </w:r>
      <w:proofErr w:type="gramStart"/>
      <w:r w:rsidR="00682A9C">
        <w:rPr>
          <w:rStyle w:val="normaltextrun"/>
          <w:rFonts w:ascii="Arial" w:hAnsi="Arial" w:cs="Arial"/>
        </w:rPr>
        <w:t>For the purpose of</w:t>
      </w:r>
      <w:proofErr w:type="gramEnd"/>
      <w:r w:rsidR="00682A9C">
        <w:rPr>
          <w:rStyle w:val="normaltextrun"/>
          <w:rFonts w:ascii="Arial" w:hAnsi="Arial" w:cs="Arial"/>
        </w:rPr>
        <w:t xml:space="preserve"> counselling</w:t>
      </w:r>
      <w:r w:rsidR="00001AA5">
        <w:rPr>
          <w:rStyle w:val="normaltextrun"/>
          <w:rFonts w:ascii="Arial" w:hAnsi="Arial" w:cs="Arial"/>
        </w:rPr>
        <w:t xml:space="preserve">, exploring ethics are best served by utilising the ethical frameworks around the societal constructs of the associations linked with counselling and psychotherapy. </w:t>
      </w:r>
      <w:r w:rsidR="00620C25">
        <w:rPr>
          <w:rStyle w:val="normaltextrun"/>
          <w:rFonts w:ascii="Arial" w:hAnsi="Arial" w:cs="Arial"/>
        </w:rPr>
        <w:t>Within the UK there are several professional bodies associated with counselling, the BACP is the body that will be referenced within this assignment.</w:t>
      </w:r>
      <w:r w:rsidR="00001AA5">
        <w:rPr>
          <w:rStyle w:val="normaltextrun"/>
          <w:rFonts w:ascii="Arial" w:hAnsi="Arial" w:cs="Arial"/>
        </w:rPr>
        <w:t xml:space="preserve"> </w:t>
      </w:r>
      <w:r>
        <w:rPr>
          <w:rStyle w:val="normaltextrun"/>
          <w:rFonts w:ascii="Arial" w:hAnsi="Arial" w:cs="Arial"/>
        </w:rPr>
        <w:t xml:space="preserve">It is important to be careful that </w:t>
      </w:r>
      <w:r w:rsidR="00661689">
        <w:rPr>
          <w:rStyle w:val="normaltextrun"/>
          <w:rFonts w:ascii="Arial" w:hAnsi="Arial" w:cs="Arial"/>
        </w:rPr>
        <w:t>counsellors, or any professionals,</w:t>
      </w:r>
      <w:r>
        <w:rPr>
          <w:rStyle w:val="normaltextrun"/>
          <w:rFonts w:ascii="Arial" w:hAnsi="Arial" w:cs="Arial"/>
        </w:rPr>
        <w:t xml:space="preserve"> do not put </w:t>
      </w:r>
      <w:r w:rsidR="00661689">
        <w:rPr>
          <w:rStyle w:val="normaltextrun"/>
          <w:rFonts w:ascii="Arial" w:hAnsi="Arial" w:cs="Arial"/>
        </w:rPr>
        <w:t>their</w:t>
      </w:r>
      <w:r>
        <w:rPr>
          <w:rStyle w:val="normaltextrun"/>
          <w:rFonts w:ascii="Arial" w:hAnsi="Arial" w:cs="Arial"/>
        </w:rPr>
        <w:t xml:space="preserve"> own values, </w:t>
      </w:r>
      <w:proofErr w:type="gramStart"/>
      <w:r>
        <w:rPr>
          <w:rStyle w:val="normaltextrun"/>
          <w:rFonts w:ascii="Arial" w:hAnsi="Arial" w:cs="Arial"/>
        </w:rPr>
        <w:t>beliefs</w:t>
      </w:r>
      <w:proofErr w:type="gramEnd"/>
      <w:r>
        <w:rPr>
          <w:rStyle w:val="normaltextrun"/>
          <w:rFonts w:ascii="Arial" w:hAnsi="Arial" w:cs="Arial"/>
        </w:rPr>
        <w:t xml:space="preserve"> and attitudes before the client. If counsellors did </w:t>
      </w:r>
      <w:r w:rsidR="00661689">
        <w:rPr>
          <w:rStyle w:val="normaltextrun"/>
          <w:rFonts w:ascii="Arial" w:hAnsi="Arial" w:cs="Arial"/>
        </w:rPr>
        <w:t>this,</w:t>
      </w:r>
      <w:r>
        <w:rPr>
          <w:rStyle w:val="normaltextrun"/>
          <w:rFonts w:ascii="Arial" w:hAnsi="Arial" w:cs="Arial"/>
        </w:rPr>
        <w:t xml:space="preserve"> they may be putting barriers in the way to helping and supporting the client</w:t>
      </w:r>
      <w:r w:rsidR="00661689">
        <w:rPr>
          <w:rStyle w:val="normaltextrun"/>
          <w:rFonts w:ascii="Arial" w:hAnsi="Arial" w:cs="Arial"/>
        </w:rPr>
        <w:t xml:space="preserve"> and will create barriers for clients to engage fully within sessions</w:t>
      </w:r>
      <w:r>
        <w:rPr>
          <w:rStyle w:val="normaltextrun"/>
          <w:rFonts w:ascii="Arial" w:hAnsi="Arial" w:cs="Arial"/>
        </w:rPr>
        <w:t>. </w:t>
      </w:r>
      <w:r>
        <w:rPr>
          <w:rStyle w:val="eop"/>
          <w:rFonts w:ascii="Arial" w:hAnsi="Arial" w:cs="Arial"/>
        </w:rPr>
        <w:t> </w:t>
      </w:r>
      <w:r w:rsidR="00B55441">
        <w:rPr>
          <w:rStyle w:val="eop"/>
          <w:rFonts w:ascii="Arial" w:hAnsi="Arial" w:cs="Arial"/>
        </w:rPr>
        <w:t xml:space="preserve">This is backed up by the BACP (2021, </w:t>
      </w:r>
      <w:proofErr w:type="spellStart"/>
      <w:r w:rsidR="00B55441">
        <w:rPr>
          <w:rStyle w:val="eop"/>
          <w:rFonts w:ascii="Arial" w:hAnsi="Arial" w:cs="Arial"/>
        </w:rPr>
        <w:t>p.g</w:t>
      </w:r>
      <w:proofErr w:type="spellEnd"/>
      <w:r w:rsidR="00B55441">
        <w:rPr>
          <w:rStyle w:val="eop"/>
          <w:rFonts w:ascii="Arial" w:hAnsi="Arial" w:cs="Arial"/>
        </w:rPr>
        <w:t xml:space="preserve"> 11) who note that. </w:t>
      </w:r>
    </w:p>
    <w:p w14:paraId="196C2277" w14:textId="7E082548" w:rsidR="00B55441" w:rsidRDefault="00B55441" w:rsidP="00B55441">
      <w:pPr>
        <w:pStyle w:val="paragraph"/>
        <w:spacing w:before="0" w:beforeAutospacing="0" w:after="0" w:afterAutospacing="0"/>
        <w:ind w:left="567" w:right="567"/>
        <w:jc w:val="both"/>
        <w:textAlignment w:val="baseline"/>
        <w:rPr>
          <w:rFonts w:ascii="Arial" w:hAnsi="Arial" w:cs="Arial"/>
        </w:rPr>
      </w:pPr>
      <w:r w:rsidRPr="00B55441">
        <w:rPr>
          <w:rFonts w:ascii="Arial" w:hAnsi="Arial" w:cs="Arial"/>
        </w:rPr>
        <w:t xml:space="preserve">Boundaries help develop a sense of safety and security for both client and </w:t>
      </w:r>
      <w:proofErr w:type="gramStart"/>
      <w:r w:rsidRPr="00B55441">
        <w:rPr>
          <w:rFonts w:ascii="Arial" w:hAnsi="Arial" w:cs="Arial"/>
        </w:rPr>
        <w:t>practitioner</w:t>
      </w:r>
      <w:proofErr w:type="gramEnd"/>
      <w:r w:rsidRPr="00B55441">
        <w:rPr>
          <w:rFonts w:ascii="Arial" w:hAnsi="Arial" w:cs="Arial"/>
        </w:rPr>
        <w:t xml:space="preserve"> but these are where mistakes commonly happen. Too much flexibility can allow boundaries to be crossed without much thought, potentially suggesting to the client a lack of therapeutic containment</w:t>
      </w:r>
      <w:r>
        <w:rPr>
          <w:rFonts w:ascii="Arial" w:hAnsi="Arial" w:cs="Arial"/>
        </w:rPr>
        <w:t>.</w:t>
      </w:r>
    </w:p>
    <w:p w14:paraId="09E622F0" w14:textId="419E66A7" w:rsidR="00B55441" w:rsidRDefault="00B55441" w:rsidP="00B55441">
      <w:pPr>
        <w:pStyle w:val="paragraph"/>
        <w:spacing w:before="0" w:beforeAutospacing="0" w:after="0" w:afterAutospacing="0"/>
        <w:ind w:left="567" w:right="567"/>
        <w:jc w:val="both"/>
        <w:textAlignment w:val="baseline"/>
        <w:rPr>
          <w:rFonts w:ascii="Arial" w:hAnsi="Arial" w:cs="Arial"/>
        </w:rPr>
      </w:pPr>
      <w:r>
        <w:rPr>
          <w:rStyle w:val="eop"/>
          <w:rFonts w:ascii="Arial" w:hAnsi="Arial" w:cs="Arial"/>
        </w:rPr>
        <w:t xml:space="preserve">                                                                                    BACP (2021, </w:t>
      </w:r>
      <w:proofErr w:type="spellStart"/>
      <w:r>
        <w:rPr>
          <w:rStyle w:val="eop"/>
          <w:rFonts w:ascii="Arial" w:hAnsi="Arial" w:cs="Arial"/>
        </w:rPr>
        <w:t>p.g</w:t>
      </w:r>
      <w:proofErr w:type="spellEnd"/>
      <w:r>
        <w:rPr>
          <w:rStyle w:val="eop"/>
          <w:rFonts w:ascii="Arial" w:hAnsi="Arial" w:cs="Arial"/>
        </w:rPr>
        <w:t xml:space="preserve"> 11)</w:t>
      </w:r>
    </w:p>
    <w:p w14:paraId="3FAFA15F" w14:textId="77777777" w:rsidR="00B55441" w:rsidRDefault="00B55441" w:rsidP="00B55441">
      <w:pPr>
        <w:pStyle w:val="paragraph"/>
        <w:spacing w:before="0" w:beforeAutospacing="0" w:after="0" w:afterAutospacing="0"/>
        <w:ind w:left="567" w:right="567"/>
        <w:jc w:val="both"/>
        <w:textAlignment w:val="baseline"/>
        <w:rPr>
          <w:rFonts w:ascii="Arial" w:hAnsi="Arial" w:cs="Arial"/>
        </w:rPr>
      </w:pPr>
    </w:p>
    <w:p w14:paraId="40AA6FE1" w14:textId="77777777" w:rsidR="00B55441" w:rsidRPr="00B55441" w:rsidRDefault="00B55441" w:rsidP="00B55441">
      <w:pPr>
        <w:pStyle w:val="paragraph"/>
        <w:spacing w:before="0" w:beforeAutospacing="0" w:after="0" w:afterAutospacing="0"/>
        <w:ind w:left="567" w:right="567"/>
        <w:jc w:val="both"/>
        <w:textAlignment w:val="baseline"/>
        <w:rPr>
          <w:rFonts w:ascii="Arial" w:hAnsi="Arial" w:cs="Arial"/>
          <w:sz w:val="18"/>
          <w:szCs w:val="18"/>
        </w:rPr>
      </w:pPr>
    </w:p>
    <w:p w14:paraId="0F291953" w14:textId="0719DADD" w:rsidR="00224F69" w:rsidRDefault="00C70073" w:rsidP="00224F69">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lastRenderedPageBreak/>
        <w:t>The British Association of Counsellors and Psychotherapists (2023) defines candour as ‘</w:t>
      </w:r>
      <w:r w:rsidRPr="00C70073">
        <w:rPr>
          <w:rFonts w:ascii="Arial" w:hAnsi="Arial" w:cs="Arial"/>
          <w:color w:val="1F1F20"/>
          <w:shd w:val="clear" w:color="auto" w:fill="FFFFFF"/>
        </w:rPr>
        <w:t>openness with clients about anything that places them at risk of harm or causes actual harm</w:t>
      </w:r>
      <w:r>
        <w:rPr>
          <w:rStyle w:val="normaltextrun"/>
          <w:rFonts w:ascii="Arial" w:hAnsi="Arial" w:cs="Arial"/>
          <w:b/>
          <w:bCs/>
        </w:rPr>
        <w:t>’.</w:t>
      </w:r>
      <w:r w:rsidR="003E56D1">
        <w:rPr>
          <w:rStyle w:val="normaltextrun"/>
          <w:rFonts w:ascii="Arial" w:hAnsi="Arial" w:cs="Arial"/>
          <w:b/>
          <w:bCs/>
        </w:rPr>
        <w:t xml:space="preserve"> </w:t>
      </w:r>
      <w:r w:rsidR="003E56D1">
        <w:rPr>
          <w:rStyle w:val="normaltextrun"/>
          <w:rFonts w:ascii="Arial" w:hAnsi="Arial" w:cs="Arial"/>
        </w:rPr>
        <w:t>Having candour when working with clients is vital, as having that openness with clients plays an important role in keeping the clients safe and it allows for the clients to know where they stand with the counsellor.</w:t>
      </w:r>
      <w:r w:rsidR="00D84475">
        <w:rPr>
          <w:rStyle w:val="normaltextrun"/>
          <w:rFonts w:ascii="Arial" w:hAnsi="Arial" w:cs="Arial"/>
        </w:rPr>
        <w:t xml:space="preserve"> </w:t>
      </w:r>
      <w:r w:rsidR="00226559">
        <w:rPr>
          <w:rStyle w:val="normaltextrun"/>
          <w:rFonts w:ascii="Arial" w:hAnsi="Arial" w:cs="Arial"/>
        </w:rPr>
        <w:t>The c</w:t>
      </w:r>
      <w:r w:rsidR="00682A9C">
        <w:rPr>
          <w:rStyle w:val="normaltextrun"/>
          <w:rFonts w:ascii="Arial" w:hAnsi="Arial" w:cs="Arial"/>
        </w:rPr>
        <w:t>oncrete experienc</w:t>
      </w:r>
      <w:r w:rsidR="00226559">
        <w:rPr>
          <w:rStyle w:val="normaltextrun"/>
          <w:rFonts w:ascii="Arial" w:hAnsi="Arial" w:cs="Arial"/>
        </w:rPr>
        <w:t xml:space="preserve">e is that I </w:t>
      </w:r>
      <w:r w:rsidR="00D84475">
        <w:rPr>
          <w:rStyle w:val="normaltextrun"/>
          <w:rFonts w:ascii="Arial" w:hAnsi="Arial" w:cs="Arial"/>
        </w:rPr>
        <w:t>have used candour within my current role</w:t>
      </w:r>
      <w:r w:rsidR="00661689">
        <w:rPr>
          <w:rStyle w:val="normaltextrun"/>
          <w:rFonts w:ascii="Arial" w:hAnsi="Arial" w:cs="Arial"/>
        </w:rPr>
        <w:t xml:space="preserve"> working with young people</w:t>
      </w:r>
      <w:r w:rsidR="00D84475">
        <w:rPr>
          <w:rStyle w:val="normaltextrun"/>
          <w:rFonts w:ascii="Arial" w:hAnsi="Arial" w:cs="Arial"/>
        </w:rPr>
        <w:t xml:space="preserve">. </w:t>
      </w:r>
      <w:r w:rsidR="009A73D2">
        <w:rPr>
          <w:rStyle w:val="normaltextrun"/>
          <w:rFonts w:ascii="Arial" w:hAnsi="Arial" w:cs="Arial"/>
        </w:rPr>
        <w:t>W</w:t>
      </w:r>
      <w:r w:rsidR="00A8598C">
        <w:rPr>
          <w:rStyle w:val="normaltextrun"/>
          <w:rFonts w:ascii="Arial" w:hAnsi="Arial" w:cs="Arial"/>
        </w:rPr>
        <w:t>ith</w:t>
      </w:r>
      <w:r w:rsidR="006556A2">
        <w:rPr>
          <w:rStyle w:val="normaltextrun"/>
          <w:rFonts w:ascii="Arial" w:hAnsi="Arial" w:cs="Arial"/>
        </w:rPr>
        <w:t>in</w:t>
      </w:r>
      <w:r w:rsidR="00A8598C">
        <w:rPr>
          <w:rStyle w:val="normaltextrun"/>
          <w:rFonts w:ascii="Arial" w:hAnsi="Arial" w:cs="Arial"/>
        </w:rPr>
        <w:t xml:space="preserve"> the</w:t>
      </w:r>
      <w:r w:rsidR="009E176F">
        <w:rPr>
          <w:rStyle w:val="normaltextrun"/>
          <w:rFonts w:ascii="Arial" w:hAnsi="Arial" w:cs="Arial"/>
        </w:rPr>
        <w:t xml:space="preserve"> reflective observation</w:t>
      </w:r>
      <w:r w:rsidR="006556A2">
        <w:rPr>
          <w:rStyle w:val="normaltextrun"/>
          <w:rFonts w:ascii="Arial" w:hAnsi="Arial" w:cs="Arial"/>
        </w:rPr>
        <w:t xml:space="preserve"> stage of the </w:t>
      </w:r>
      <w:r w:rsidR="00226559">
        <w:rPr>
          <w:rStyle w:val="normaltextrun"/>
          <w:rFonts w:ascii="Arial" w:hAnsi="Arial" w:cs="Arial"/>
        </w:rPr>
        <w:t>model</w:t>
      </w:r>
      <w:r w:rsidR="009E176F">
        <w:rPr>
          <w:rStyle w:val="normaltextrun"/>
          <w:rFonts w:ascii="Arial" w:hAnsi="Arial" w:cs="Arial"/>
        </w:rPr>
        <w:t>, I</w:t>
      </w:r>
      <w:r w:rsidR="00D84475">
        <w:rPr>
          <w:rStyle w:val="normaltextrun"/>
          <w:rFonts w:ascii="Arial" w:hAnsi="Arial" w:cs="Arial"/>
        </w:rPr>
        <w:t xml:space="preserve"> have always been upfront with the young people and families I have worked with and have always been open and honest with them about passing on any information that they give me where I am worried or concerned about their safety, </w:t>
      </w:r>
      <w:proofErr w:type="gramStart"/>
      <w:r w:rsidR="00D84475">
        <w:rPr>
          <w:rStyle w:val="normaltextrun"/>
          <w:rFonts w:ascii="Arial" w:hAnsi="Arial" w:cs="Arial"/>
        </w:rPr>
        <w:t>health</w:t>
      </w:r>
      <w:proofErr w:type="gramEnd"/>
      <w:r w:rsidR="00D84475">
        <w:rPr>
          <w:rStyle w:val="normaltextrun"/>
          <w:rFonts w:ascii="Arial" w:hAnsi="Arial" w:cs="Arial"/>
        </w:rPr>
        <w:t xml:space="preserve"> and wellbeing. I have always done this when I first start working with young people as I want the young people to know where we </w:t>
      </w:r>
      <w:r w:rsidR="00D12287">
        <w:rPr>
          <w:rStyle w:val="normaltextrun"/>
          <w:rFonts w:ascii="Arial" w:hAnsi="Arial" w:cs="Arial"/>
        </w:rPr>
        <w:t>stand,</w:t>
      </w:r>
      <w:r w:rsidR="00D84475">
        <w:rPr>
          <w:rStyle w:val="normaltextrun"/>
          <w:rFonts w:ascii="Arial" w:hAnsi="Arial" w:cs="Arial"/>
        </w:rPr>
        <w:t xml:space="preserve"> and I want to be transparent to them. </w:t>
      </w:r>
      <w:r w:rsidR="0008734E">
        <w:rPr>
          <w:rStyle w:val="normaltextrun"/>
          <w:rFonts w:ascii="Arial" w:hAnsi="Arial" w:cs="Arial"/>
        </w:rPr>
        <w:t xml:space="preserve">This has been the active experimentation of this reflection where I have </w:t>
      </w:r>
      <w:r w:rsidR="005720E8">
        <w:rPr>
          <w:rStyle w:val="normaltextrun"/>
          <w:rFonts w:ascii="Arial" w:hAnsi="Arial" w:cs="Arial"/>
        </w:rPr>
        <w:t xml:space="preserve">done this with many </w:t>
      </w:r>
      <w:r w:rsidR="00560244">
        <w:rPr>
          <w:rStyle w:val="normaltextrun"/>
          <w:rFonts w:ascii="Arial" w:hAnsi="Arial" w:cs="Arial"/>
        </w:rPr>
        <w:t>groups</w:t>
      </w:r>
      <w:r w:rsidR="005720E8">
        <w:rPr>
          <w:rStyle w:val="normaltextrun"/>
          <w:rFonts w:ascii="Arial" w:hAnsi="Arial" w:cs="Arial"/>
        </w:rPr>
        <w:t xml:space="preserve"> and individual young people and families. </w:t>
      </w:r>
      <w:r w:rsidR="008A658C">
        <w:rPr>
          <w:rStyle w:val="normaltextrun"/>
          <w:rFonts w:ascii="Arial" w:hAnsi="Arial" w:cs="Arial"/>
        </w:rPr>
        <w:t xml:space="preserve">Within the </w:t>
      </w:r>
      <w:r w:rsidR="00335947">
        <w:rPr>
          <w:rStyle w:val="normaltextrun"/>
          <w:rFonts w:ascii="Arial" w:hAnsi="Arial" w:cs="Arial"/>
        </w:rPr>
        <w:t>active experimentation of this model, throughout</w:t>
      </w:r>
      <w:r w:rsidR="00661689">
        <w:rPr>
          <w:rStyle w:val="normaltextrun"/>
          <w:rFonts w:ascii="Arial" w:hAnsi="Arial" w:cs="Arial"/>
        </w:rPr>
        <w:t xml:space="preserve"> doing this I have noticed that the relationship that I have with the people I have is positive, as I have found that they have trust in me and I have noticed </w:t>
      </w:r>
      <w:r w:rsidR="00D84475">
        <w:rPr>
          <w:rStyle w:val="normaltextrun"/>
          <w:rFonts w:ascii="Arial" w:hAnsi="Arial" w:cs="Arial"/>
        </w:rPr>
        <w:t>Having candour is important within a counselling setting as it allows the client to know where they stand with the counsellor and they know what th</w:t>
      </w:r>
      <w:r w:rsidR="003752B3">
        <w:rPr>
          <w:rStyle w:val="normaltextrun"/>
          <w:rFonts w:ascii="Arial" w:hAnsi="Arial" w:cs="Arial"/>
        </w:rPr>
        <w:t>eir limitations are to confidentiality and</w:t>
      </w:r>
      <w:r w:rsidR="0071418E">
        <w:rPr>
          <w:rStyle w:val="normaltextrun"/>
          <w:rFonts w:ascii="Arial" w:hAnsi="Arial" w:cs="Arial"/>
        </w:rPr>
        <w:t xml:space="preserve"> can see the boundaries more clearly</w:t>
      </w:r>
      <w:r w:rsidR="00947FA7">
        <w:rPr>
          <w:rStyle w:val="normaltextrun"/>
          <w:rFonts w:ascii="Arial" w:hAnsi="Arial" w:cs="Arial"/>
        </w:rPr>
        <w:t xml:space="preserve">. There are </w:t>
      </w:r>
      <w:proofErr w:type="gramStart"/>
      <w:r w:rsidR="00947FA7">
        <w:rPr>
          <w:rStyle w:val="normaltextrun"/>
          <w:rFonts w:ascii="Arial" w:hAnsi="Arial" w:cs="Arial"/>
        </w:rPr>
        <w:t>a number of</w:t>
      </w:r>
      <w:proofErr w:type="gramEnd"/>
      <w:r w:rsidR="00947FA7">
        <w:rPr>
          <w:rStyle w:val="normaltextrun"/>
          <w:rFonts w:ascii="Arial" w:hAnsi="Arial" w:cs="Arial"/>
        </w:rPr>
        <w:t xml:space="preserve"> </w:t>
      </w:r>
      <w:r w:rsidR="008C5366">
        <w:rPr>
          <w:rStyle w:val="normaltextrun"/>
          <w:rFonts w:ascii="Arial" w:hAnsi="Arial" w:cs="Arial"/>
        </w:rPr>
        <w:t>ways that counsellors can demonstrate candour. One of the</w:t>
      </w:r>
      <w:r w:rsidR="00317C22">
        <w:rPr>
          <w:rStyle w:val="normaltextrun"/>
          <w:rFonts w:ascii="Arial" w:hAnsi="Arial" w:cs="Arial"/>
        </w:rPr>
        <w:t xml:space="preserve">se ways is by the counsellor </w:t>
      </w:r>
      <w:r w:rsidR="00EA47B3">
        <w:rPr>
          <w:rStyle w:val="normaltextrun"/>
          <w:rFonts w:ascii="Arial" w:hAnsi="Arial" w:cs="Arial"/>
        </w:rPr>
        <w:t xml:space="preserve">being willing to discuss with </w:t>
      </w:r>
      <w:r w:rsidR="00B6759B">
        <w:rPr>
          <w:rStyle w:val="normaltextrun"/>
          <w:rFonts w:ascii="Arial" w:hAnsi="Arial" w:cs="Arial"/>
        </w:rPr>
        <w:t xml:space="preserve">clients openly and honestly any known </w:t>
      </w:r>
      <w:r w:rsidR="00B43A82">
        <w:rPr>
          <w:rStyle w:val="normaltextrun"/>
          <w:rFonts w:ascii="Arial" w:hAnsi="Arial" w:cs="Arial"/>
        </w:rPr>
        <w:t xml:space="preserve">risks </w:t>
      </w:r>
      <w:r w:rsidR="00194F71">
        <w:rPr>
          <w:rStyle w:val="normaltextrun"/>
          <w:rFonts w:ascii="Arial" w:hAnsi="Arial" w:cs="Arial"/>
        </w:rPr>
        <w:t xml:space="preserve">involved in the work and how best to work towards the clients desired outcomes by communicating benefits, </w:t>
      </w:r>
      <w:proofErr w:type="gramStart"/>
      <w:r w:rsidR="00194F71">
        <w:rPr>
          <w:rStyle w:val="normaltextrun"/>
          <w:rFonts w:ascii="Arial" w:hAnsi="Arial" w:cs="Arial"/>
        </w:rPr>
        <w:t>costs</w:t>
      </w:r>
      <w:proofErr w:type="gramEnd"/>
      <w:r w:rsidR="00194F71">
        <w:rPr>
          <w:rStyle w:val="normaltextrun"/>
          <w:rFonts w:ascii="Arial" w:hAnsi="Arial" w:cs="Arial"/>
        </w:rPr>
        <w:t xml:space="preserve"> and commitments that clients may reasonably expect. </w:t>
      </w:r>
    </w:p>
    <w:p w14:paraId="2AB8BFAB" w14:textId="77777777" w:rsidR="00E95EA1" w:rsidRDefault="00E95EA1" w:rsidP="008C16B5">
      <w:pPr>
        <w:spacing w:after="0" w:line="480" w:lineRule="auto"/>
        <w:jc w:val="both"/>
        <w:textAlignment w:val="baseline"/>
        <w:rPr>
          <w:rStyle w:val="normaltextrun"/>
          <w:rFonts w:ascii="Arial" w:hAnsi="Arial" w:cs="Arial"/>
          <w:b/>
          <w:bCs/>
          <w:sz w:val="24"/>
          <w:szCs w:val="24"/>
        </w:rPr>
      </w:pPr>
    </w:p>
    <w:p w14:paraId="66E20D55" w14:textId="1803A4C9" w:rsidR="00224F69" w:rsidRPr="00BD5FC7" w:rsidRDefault="00FB1BC8" w:rsidP="00BD5FC7">
      <w:pPr>
        <w:spacing w:after="0" w:line="480" w:lineRule="auto"/>
        <w:jc w:val="both"/>
        <w:textAlignment w:val="baseline"/>
        <w:rPr>
          <w:rFonts w:ascii="Arial" w:eastAsia="Times New Roman" w:hAnsi="Arial" w:cs="Arial"/>
          <w:color w:val="1F1F20"/>
          <w:kern w:val="0"/>
          <w:sz w:val="24"/>
          <w:szCs w:val="24"/>
          <w:lang w:eastAsia="en-GB"/>
          <w14:ligatures w14:val="none"/>
        </w:rPr>
      </w:pPr>
      <w:r w:rsidRPr="00560244">
        <w:rPr>
          <w:rStyle w:val="normaltextrun"/>
          <w:rFonts w:ascii="Arial" w:hAnsi="Arial" w:cs="Arial"/>
          <w:sz w:val="24"/>
          <w:szCs w:val="24"/>
        </w:rPr>
        <w:lastRenderedPageBreak/>
        <w:t>Empathy is the ability to communicate understanding within the counselling relationship of the client’s experiences from their own perspectives. This is backed up</w:t>
      </w:r>
      <w:r w:rsidRPr="00560244">
        <w:rPr>
          <w:rStyle w:val="normaltextrun"/>
          <w:rFonts w:ascii="Arial" w:hAnsi="Arial" w:cs="Arial"/>
          <w:b/>
          <w:bCs/>
          <w:sz w:val="24"/>
          <w:szCs w:val="24"/>
        </w:rPr>
        <w:t xml:space="preserve"> </w:t>
      </w:r>
      <w:r w:rsidR="00AD0961" w:rsidRPr="00560244">
        <w:rPr>
          <w:rStyle w:val="normaltextrun"/>
          <w:rFonts w:ascii="Arial" w:hAnsi="Arial" w:cs="Arial"/>
          <w:sz w:val="24"/>
          <w:szCs w:val="24"/>
        </w:rPr>
        <w:t>by Evans, G (</w:t>
      </w:r>
      <w:r w:rsidR="00C64505" w:rsidRPr="00560244">
        <w:rPr>
          <w:rStyle w:val="normaltextrun"/>
          <w:rFonts w:ascii="Arial" w:hAnsi="Arial" w:cs="Arial"/>
          <w:sz w:val="24"/>
          <w:szCs w:val="24"/>
        </w:rPr>
        <w:t>2013, P.G. 82)</w:t>
      </w:r>
      <w:r w:rsidR="007C5AE7" w:rsidRPr="00560244">
        <w:rPr>
          <w:rStyle w:val="normaltextrun"/>
          <w:rFonts w:ascii="Arial" w:hAnsi="Arial" w:cs="Arial"/>
          <w:sz w:val="24"/>
          <w:szCs w:val="24"/>
        </w:rPr>
        <w:t xml:space="preserve"> who states that ‘</w:t>
      </w:r>
      <w:r w:rsidR="00726966" w:rsidRPr="00560244">
        <w:rPr>
          <w:rStyle w:val="normaltextrun"/>
          <w:rFonts w:ascii="Arial" w:hAnsi="Arial" w:cs="Arial"/>
          <w:sz w:val="24"/>
          <w:szCs w:val="24"/>
        </w:rPr>
        <w:t xml:space="preserve">Empathy has been described as the </w:t>
      </w:r>
      <w:r w:rsidR="00FA047F" w:rsidRPr="00560244">
        <w:rPr>
          <w:rStyle w:val="normaltextrun"/>
          <w:rFonts w:ascii="Arial" w:hAnsi="Arial" w:cs="Arial"/>
          <w:sz w:val="24"/>
          <w:szCs w:val="24"/>
        </w:rPr>
        <w:t xml:space="preserve">‘s shoes, to see </w:t>
      </w:r>
      <w:r w:rsidR="007C0212" w:rsidRPr="00560244">
        <w:rPr>
          <w:rStyle w:val="normaltextrun"/>
          <w:rFonts w:ascii="Arial" w:hAnsi="Arial" w:cs="Arial"/>
          <w:sz w:val="24"/>
          <w:szCs w:val="24"/>
        </w:rPr>
        <w:t>their world from their perspective</w:t>
      </w:r>
      <w:r w:rsidR="00DE6A9A" w:rsidRPr="00560244">
        <w:rPr>
          <w:rStyle w:val="normaltextrun"/>
          <w:rFonts w:ascii="Arial" w:hAnsi="Arial" w:cs="Arial"/>
          <w:sz w:val="24"/>
          <w:szCs w:val="24"/>
        </w:rPr>
        <w:t xml:space="preserve"> while not </w:t>
      </w:r>
      <w:r w:rsidR="007040C3" w:rsidRPr="00560244">
        <w:rPr>
          <w:rStyle w:val="normaltextrun"/>
          <w:rFonts w:ascii="Arial" w:hAnsi="Arial" w:cs="Arial"/>
          <w:sz w:val="24"/>
          <w:szCs w:val="24"/>
        </w:rPr>
        <w:t>losing sight of other points of view’.</w:t>
      </w:r>
      <w:r w:rsidR="00746108" w:rsidRPr="00560244">
        <w:rPr>
          <w:rStyle w:val="normaltextrun"/>
          <w:rFonts w:ascii="Arial" w:hAnsi="Arial" w:cs="Arial"/>
          <w:sz w:val="24"/>
          <w:szCs w:val="24"/>
        </w:rPr>
        <w:t xml:space="preserve"> </w:t>
      </w:r>
      <w:r w:rsidR="00D37CB0" w:rsidRPr="00560244">
        <w:rPr>
          <w:rStyle w:val="normaltextrun"/>
          <w:rFonts w:ascii="Arial" w:hAnsi="Arial" w:cs="Arial"/>
          <w:sz w:val="24"/>
          <w:szCs w:val="24"/>
        </w:rPr>
        <w:t>Empathy in a counselling relationship is for the counsellor to listen to the needs of the client, explore what the client is discussing and then look at communicating this back to the client. Within counselling, empathy is at the cornerstone of establishing a good relationship with client</w:t>
      </w:r>
      <w:r w:rsidRPr="00560244">
        <w:rPr>
          <w:rStyle w:val="normaltextrun"/>
          <w:rFonts w:ascii="Arial" w:hAnsi="Arial" w:cs="Arial"/>
          <w:sz w:val="24"/>
          <w:szCs w:val="24"/>
        </w:rPr>
        <w:t xml:space="preserve"> and plays a vital role in maintaining a healthy professional relationship with the client. </w:t>
      </w:r>
      <w:r w:rsidR="001C709B" w:rsidRPr="00560244">
        <w:rPr>
          <w:rStyle w:val="normaltextrun"/>
          <w:rFonts w:ascii="Arial" w:hAnsi="Arial" w:cs="Arial"/>
          <w:sz w:val="24"/>
          <w:szCs w:val="24"/>
        </w:rPr>
        <w:t xml:space="preserve">I have been able to evidence and use empathy within my personal life on </w:t>
      </w:r>
      <w:proofErr w:type="gramStart"/>
      <w:r w:rsidR="001C709B" w:rsidRPr="00560244">
        <w:rPr>
          <w:rStyle w:val="normaltextrun"/>
          <w:rFonts w:ascii="Arial" w:hAnsi="Arial" w:cs="Arial"/>
          <w:sz w:val="24"/>
          <w:szCs w:val="24"/>
        </w:rPr>
        <w:t>a number of</w:t>
      </w:r>
      <w:proofErr w:type="gramEnd"/>
      <w:r w:rsidR="001C709B" w:rsidRPr="00560244">
        <w:rPr>
          <w:rStyle w:val="normaltextrun"/>
          <w:rFonts w:ascii="Arial" w:hAnsi="Arial" w:cs="Arial"/>
          <w:sz w:val="24"/>
          <w:szCs w:val="24"/>
        </w:rPr>
        <w:t xml:space="preserve"> occasions. </w:t>
      </w:r>
      <w:r w:rsidR="006A5B4D">
        <w:rPr>
          <w:rStyle w:val="normaltextrun"/>
          <w:rFonts w:ascii="Arial" w:hAnsi="Arial" w:cs="Arial"/>
          <w:sz w:val="24"/>
          <w:szCs w:val="24"/>
        </w:rPr>
        <w:t>The concrete experience that I am going to be reflecting on is that w</w:t>
      </w:r>
      <w:r w:rsidR="00C70073" w:rsidRPr="00560244">
        <w:rPr>
          <w:rStyle w:val="normaltextrun"/>
          <w:rFonts w:ascii="Arial" w:hAnsi="Arial" w:cs="Arial"/>
          <w:sz w:val="24"/>
          <w:szCs w:val="24"/>
        </w:rPr>
        <w:t xml:space="preserve">ithin my personal life I have suffered from quite a severe hearing condition called cholesteatoma which has impacted my </w:t>
      </w:r>
      <w:proofErr w:type="gramStart"/>
      <w:r w:rsidR="00C70073" w:rsidRPr="00560244">
        <w:rPr>
          <w:rStyle w:val="normaltextrun"/>
          <w:rFonts w:ascii="Arial" w:hAnsi="Arial" w:cs="Arial"/>
          <w:sz w:val="24"/>
          <w:szCs w:val="24"/>
        </w:rPr>
        <w:t>day to day</w:t>
      </w:r>
      <w:proofErr w:type="gramEnd"/>
      <w:r w:rsidR="00C70073" w:rsidRPr="00560244">
        <w:rPr>
          <w:rStyle w:val="normaltextrun"/>
          <w:rFonts w:ascii="Arial" w:hAnsi="Arial" w:cs="Arial"/>
          <w:sz w:val="24"/>
          <w:szCs w:val="24"/>
        </w:rPr>
        <w:t xml:space="preserve"> life since being diagnosed. </w:t>
      </w:r>
      <w:r w:rsidR="00E66572">
        <w:rPr>
          <w:rStyle w:val="normaltextrun"/>
          <w:rFonts w:ascii="Arial" w:hAnsi="Arial" w:cs="Arial"/>
          <w:sz w:val="24"/>
          <w:szCs w:val="24"/>
        </w:rPr>
        <w:t xml:space="preserve">The reflective observation of this </w:t>
      </w:r>
      <w:r w:rsidR="003777E4">
        <w:rPr>
          <w:rStyle w:val="normaltextrun"/>
          <w:rFonts w:ascii="Arial" w:hAnsi="Arial" w:cs="Arial"/>
          <w:sz w:val="24"/>
          <w:szCs w:val="24"/>
        </w:rPr>
        <w:t>reflection is that t</w:t>
      </w:r>
      <w:r w:rsidR="00C70073" w:rsidRPr="00560244">
        <w:rPr>
          <w:rStyle w:val="normaltextrun"/>
          <w:rFonts w:ascii="Arial" w:hAnsi="Arial" w:cs="Arial"/>
          <w:sz w:val="24"/>
          <w:szCs w:val="24"/>
        </w:rPr>
        <w:t xml:space="preserve">hrough growing up and understanding more about the condition I have been able to be even more empathetic towards people and not be so quick to get irritated and annoyed. </w:t>
      </w:r>
      <w:r w:rsidR="001C709B" w:rsidRPr="00560244">
        <w:rPr>
          <w:rStyle w:val="normaltextrun"/>
          <w:rFonts w:ascii="Arial" w:hAnsi="Arial" w:cs="Arial"/>
          <w:sz w:val="24"/>
          <w:szCs w:val="24"/>
        </w:rPr>
        <w:t xml:space="preserve">I was off school for prolonged periods of time and as a result I was required to </w:t>
      </w:r>
      <w:proofErr w:type="spellStart"/>
      <w:r w:rsidR="001C709B" w:rsidRPr="00560244">
        <w:rPr>
          <w:rStyle w:val="normaltextrun"/>
          <w:rFonts w:ascii="Arial" w:hAnsi="Arial" w:cs="Arial"/>
          <w:sz w:val="24"/>
          <w:szCs w:val="24"/>
        </w:rPr>
        <w:t>resit</w:t>
      </w:r>
      <w:proofErr w:type="spellEnd"/>
      <w:r w:rsidR="001C709B" w:rsidRPr="00560244">
        <w:rPr>
          <w:rStyle w:val="normaltextrun"/>
          <w:rFonts w:ascii="Arial" w:hAnsi="Arial" w:cs="Arial"/>
          <w:sz w:val="24"/>
          <w:szCs w:val="24"/>
        </w:rPr>
        <w:t xml:space="preserve"> the year that I had missed so much of. </w:t>
      </w:r>
      <w:proofErr w:type="gramStart"/>
      <w:r w:rsidR="001C709B" w:rsidRPr="00560244">
        <w:rPr>
          <w:rStyle w:val="normaltextrun"/>
          <w:rFonts w:ascii="Arial" w:hAnsi="Arial" w:cs="Arial"/>
          <w:sz w:val="24"/>
          <w:szCs w:val="24"/>
        </w:rPr>
        <w:t>As a whole this</w:t>
      </w:r>
      <w:proofErr w:type="gramEnd"/>
      <w:r w:rsidR="001C709B" w:rsidRPr="00560244">
        <w:rPr>
          <w:rStyle w:val="normaltextrun"/>
          <w:rFonts w:ascii="Arial" w:hAnsi="Arial" w:cs="Arial"/>
          <w:sz w:val="24"/>
          <w:szCs w:val="24"/>
        </w:rPr>
        <w:t xml:space="preserve"> impacted my education and social life massively. </w:t>
      </w:r>
      <w:r w:rsidR="00C70073" w:rsidRPr="00560244">
        <w:rPr>
          <w:rStyle w:val="normaltextrun"/>
          <w:rFonts w:ascii="Arial" w:hAnsi="Arial" w:cs="Arial"/>
          <w:sz w:val="24"/>
          <w:szCs w:val="24"/>
        </w:rPr>
        <w:t>I also am more inclined to support and help people when I see that they need a hand.</w:t>
      </w:r>
      <w:r w:rsidR="001C709B" w:rsidRPr="00560244">
        <w:rPr>
          <w:rStyle w:val="normaltextrun"/>
          <w:rFonts w:ascii="Arial" w:hAnsi="Arial" w:cs="Arial"/>
          <w:sz w:val="24"/>
          <w:szCs w:val="24"/>
        </w:rPr>
        <w:t xml:space="preserve"> Having this condition has made me be susceptible to change and has given me experience of dealing with adversities and adverse challenges I might face. I </w:t>
      </w:r>
      <w:proofErr w:type="gramStart"/>
      <w:r w:rsidR="001C709B" w:rsidRPr="00560244">
        <w:rPr>
          <w:rStyle w:val="normaltextrun"/>
          <w:rFonts w:ascii="Arial" w:hAnsi="Arial" w:cs="Arial"/>
          <w:sz w:val="24"/>
          <w:szCs w:val="24"/>
        </w:rPr>
        <w:t>am able to</w:t>
      </w:r>
      <w:proofErr w:type="gramEnd"/>
      <w:r w:rsidR="001C709B" w:rsidRPr="00560244">
        <w:rPr>
          <w:rStyle w:val="normaltextrun"/>
          <w:rFonts w:ascii="Arial" w:hAnsi="Arial" w:cs="Arial"/>
          <w:sz w:val="24"/>
          <w:szCs w:val="24"/>
        </w:rPr>
        <w:t xml:space="preserve"> use these challenges I have faced and use them for good within my role as a youth worker and support young people that might be going through challenges or adversities.</w:t>
      </w:r>
      <w:r w:rsidR="00C70073" w:rsidRPr="00560244">
        <w:rPr>
          <w:rStyle w:val="normaltextrun"/>
          <w:rFonts w:ascii="Arial" w:hAnsi="Arial" w:cs="Arial"/>
          <w:sz w:val="24"/>
          <w:szCs w:val="24"/>
        </w:rPr>
        <w:t xml:space="preserve"> </w:t>
      </w:r>
      <w:r w:rsidR="00224F69" w:rsidRPr="00560244">
        <w:rPr>
          <w:rStyle w:val="normaltextrun"/>
          <w:rFonts w:ascii="Arial" w:hAnsi="Arial" w:cs="Arial"/>
          <w:sz w:val="24"/>
          <w:szCs w:val="24"/>
        </w:rPr>
        <w:t xml:space="preserve">Nelson-Jones., R (2013, </w:t>
      </w:r>
      <w:proofErr w:type="spellStart"/>
      <w:r w:rsidR="00224F69" w:rsidRPr="00560244">
        <w:rPr>
          <w:rStyle w:val="normaltextrun"/>
          <w:rFonts w:ascii="Arial" w:hAnsi="Arial" w:cs="Arial"/>
          <w:sz w:val="24"/>
          <w:szCs w:val="24"/>
        </w:rPr>
        <w:t>p.g.</w:t>
      </w:r>
      <w:proofErr w:type="spellEnd"/>
      <w:r w:rsidR="00224F69" w:rsidRPr="00560244">
        <w:rPr>
          <w:rStyle w:val="normaltextrun"/>
          <w:rFonts w:ascii="Arial" w:hAnsi="Arial" w:cs="Arial"/>
          <w:sz w:val="24"/>
          <w:szCs w:val="24"/>
        </w:rPr>
        <w:t xml:space="preserve"> 43) notes that ‘Empathy is the capacity to identify mentally with and to comprehend another person’s inner world’. Empathy is an important quality as it demonstrates to people that you care about what they are </w:t>
      </w:r>
      <w:r w:rsidR="00224F69" w:rsidRPr="00560244">
        <w:rPr>
          <w:rStyle w:val="normaltextrun"/>
          <w:rFonts w:ascii="Arial" w:hAnsi="Arial" w:cs="Arial"/>
          <w:sz w:val="24"/>
          <w:szCs w:val="24"/>
        </w:rPr>
        <w:lastRenderedPageBreak/>
        <w:t>talking to you about and it allows people to feel like that have been listened to and understood. Nelson-</w:t>
      </w:r>
      <w:r w:rsidR="001C709B" w:rsidRPr="00560244">
        <w:rPr>
          <w:rStyle w:val="normaltextrun"/>
          <w:rFonts w:ascii="Arial" w:hAnsi="Arial" w:cs="Arial"/>
          <w:sz w:val="24"/>
          <w:szCs w:val="24"/>
        </w:rPr>
        <w:t>J</w:t>
      </w:r>
      <w:r w:rsidR="00224F69" w:rsidRPr="00560244">
        <w:rPr>
          <w:rStyle w:val="normaltextrun"/>
          <w:rFonts w:ascii="Arial" w:hAnsi="Arial" w:cs="Arial"/>
          <w:sz w:val="24"/>
          <w:szCs w:val="24"/>
        </w:rPr>
        <w:t xml:space="preserve">ones., R (2013, P.G 47) backs this up by suggesting that ‘Clients like to feel understood on their own terms by counsellors and helpers.’ It is important for councillors to not slip from being empathetic to being sympathetic towards a client. By doing this, the clients may shut down and may not want to being open and upfront with the councillor. Sutton and Stewart (2008, </w:t>
      </w:r>
      <w:proofErr w:type="spellStart"/>
      <w:r w:rsidR="00224F69" w:rsidRPr="00560244">
        <w:rPr>
          <w:rStyle w:val="normaltextrun"/>
          <w:rFonts w:ascii="Arial" w:hAnsi="Arial" w:cs="Arial"/>
          <w:sz w:val="24"/>
          <w:szCs w:val="24"/>
        </w:rPr>
        <w:t>p.g</w:t>
      </w:r>
      <w:proofErr w:type="spellEnd"/>
      <w:r w:rsidR="00224F69" w:rsidRPr="00560244">
        <w:rPr>
          <w:rStyle w:val="normaltextrun"/>
          <w:rFonts w:ascii="Arial" w:hAnsi="Arial" w:cs="Arial"/>
          <w:sz w:val="24"/>
          <w:szCs w:val="24"/>
        </w:rPr>
        <w:t xml:space="preserve"> 35) discusses what empathy means and notes empathy is.</w:t>
      </w:r>
      <w:r w:rsidR="00224F69" w:rsidRPr="00560244">
        <w:rPr>
          <w:rStyle w:val="eop"/>
          <w:rFonts w:ascii="Arial" w:hAnsi="Arial" w:cs="Arial"/>
          <w:sz w:val="24"/>
          <w:szCs w:val="24"/>
        </w:rPr>
        <w:t> </w:t>
      </w:r>
    </w:p>
    <w:p w14:paraId="0F569A6B" w14:textId="77777777" w:rsidR="00224F69" w:rsidRDefault="00224F69" w:rsidP="00C70073">
      <w:pPr>
        <w:pStyle w:val="paragraph"/>
        <w:spacing w:before="0" w:beforeAutospacing="0" w:after="0" w:afterAutospacing="0"/>
        <w:ind w:left="567" w:right="567"/>
        <w:jc w:val="both"/>
        <w:textAlignment w:val="baseline"/>
        <w:rPr>
          <w:rFonts w:ascii="Segoe UI" w:hAnsi="Segoe UI" w:cs="Segoe UI"/>
          <w:sz w:val="18"/>
          <w:szCs w:val="18"/>
        </w:rPr>
      </w:pPr>
      <w:r>
        <w:rPr>
          <w:rStyle w:val="normaltextrun"/>
          <w:rFonts w:ascii="Arial" w:hAnsi="Arial" w:cs="Arial"/>
        </w:rPr>
        <w:t xml:space="preserve">Being able to step into the </w:t>
      </w:r>
      <w:proofErr w:type="gramStart"/>
      <w:r>
        <w:rPr>
          <w:rStyle w:val="normaltextrun"/>
          <w:rFonts w:ascii="Arial" w:hAnsi="Arial" w:cs="Arial"/>
        </w:rPr>
        <w:t>clients</w:t>
      </w:r>
      <w:proofErr w:type="gramEnd"/>
      <w:r>
        <w:rPr>
          <w:rStyle w:val="normaltextrun"/>
          <w:rFonts w:ascii="Arial" w:hAnsi="Arial" w:cs="Arial"/>
        </w:rPr>
        <w:t xml:space="preserve"> shoes and being able to step out again; being able to stand far back enough to remain objective, rather than standing too close and risk becoming enmeshed in the clients world.</w:t>
      </w:r>
      <w:r>
        <w:rPr>
          <w:rStyle w:val="eop"/>
          <w:rFonts w:ascii="Arial" w:hAnsi="Arial" w:cs="Arial"/>
        </w:rPr>
        <w:t> </w:t>
      </w:r>
    </w:p>
    <w:p w14:paraId="086EC74D" w14:textId="77777777" w:rsidR="00224F69" w:rsidRDefault="00224F69" w:rsidP="00224F69">
      <w:pPr>
        <w:pStyle w:val="paragraph"/>
        <w:spacing w:before="0" w:beforeAutospacing="0" w:after="0" w:afterAutospacing="0" w:line="480" w:lineRule="auto"/>
        <w:ind w:left="555" w:right="555"/>
        <w:jc w:val="both"/>
        <w:textAlignment w:val="baseline"/>
        <w:rPr>
          <w:rFonts w:ascii="Segoe UI" w:hAnsi="Segoe UI" w:cs="Segoe UI"/>
          <w:sz w:val="18"/>
          <w:szCs w:val="18"/>
        </w:rPr>
      </w:pPr>
      <w:r>
        <w:rPr>
          <w:rStyle w:val="normaltextrun"/>
          <w:rFonts w:ascii="Arial" w:hAnsi="Arial" w:cs="Arial"/>
        </w:rPr>
        <w:t xml:space="preserve">                                                               Sutton and Stewart (2008, </w:t>
      </w:r>
      <w:proofErr w:type="spellStart"/>
      <w:r>
        <w:rPr>
          <w:rStyle w:val="normaltextrun"/>
          <w:rFonts w:ascii="Arial" w:hAnsi="Arial" w:cs="Arial"/>
        </w:rPr>
        <w:t>p.g</w:t>
      </w:r>
      <w:proofErr w:type="spellEnd"/>
      <w:r>
        <w:rPr>
          <w:rStyle w:val="normaltextrun"/>
          <w:rFonts w:ascii="Arial" w:hAnsi="Arial" w:cs="Arial"/>
        </w:rPr>
        <w:t xml:space="preserve"> 35)</w:t>
      </w:r>
      <w:r>
        <w:rPr>
          <w:rStyle w:val="eop"/>
          <w:rFonts w:ascii="Arial" w:hAnsi="Arial" w:cs="Arial"/>
        </w:rPr>
        <w:t> </w:t>
      </w:r>
    </w:p>
    <w:p w14:paraId="1CE092F1" w14:textId="77777777" w:rsidR="00224F69" w:rsidRDefault="00224F69" w:rsidP="00224F69">
      <w:pPr>
        <w:pStyle w:val="paragraph"/>
        <w:spacing w:before="0" w:beforeAutospacing="0" w:after="0" w:afterAutospacing="0" w:line="480" w:lineRule="auto"/>
        <w:ind w:right="555"/>
        <w:jc w:val="both"/>
        <w:textAlignment w:val="baseline"/>
        <w:rPr>
          <w:rFonts w:ascii="Segoe UI" w:hAnsi="Segoe UI" w:cs="Segoe UI"/>
          <w:sz w:val="18"/>
          <w:szCs w:val="18"/>
        </w:rPr>
      </w:pPr>
      <w:r>
        <w:rPr>
          <w:rStyle w:val="eop"/>
          <w:rFonts w:ascii="Arial" w:hAnsi="Arial" w:cs="Arial"/>
        </w:rPr>
        <w:t> </w:t>
      </w:r>
    </w:p>
    <w:p w14:paraId="4518F04E" w14:textId="542D5547" w:rsidR="00B81120" w:rsidRDefault="00224F69" w:rsidP="00224F69">
      <w:pPr>
        <w:pStyle w:val="paragraph"/>
        <w:spacing w:before="0" w:beforeAutospacing="0" w:after="0" w:afterAutospacing="0" w:line="480" w:lineRule="auto"/>
        <w:jc w:val="both"/>
        <w:textAlignment w:val="baseline"/>
        <w:rPr>
          <w:rStyle w:val="eop"/>
          <w:rFonts w:ascii="Arial" w:hAnsi="Arial" w:cs="Arial"/>
        </w:rPr>
      </w:pPr>
      <w:r>
        <w:rPr>
          <w:rStyle w:val="normaltextrun"/>
          <w:rFonts w:ascii="Arial" w:hAnsi="Arial" w:cs="Arial"/>
        </w:rPr>
        <w:t>Another belief that I hold is the importance of listening.</w:t>
      </w:r>
      <w:r w:rsidR="00E84856">
        <w:rPr>
          <w:rStyle w:val="normaltextrun"/>
          <w:rFonts w:ascii="Arial" w:hAnsi="Arial" w:cs="Arial"/>
        </w:rPr>
        <w:t xml:space="preserve"> </w:t>
      </w:r>
      <w:r>
        <w:rPr>
          <w:rStyle w:val="normaltextrun"/>
          <w:rFonts w:ascii="Arial" w:hAnsi="Arial" w:cs="Arial"/>
        </w:rPr>
        <w:t xml:space="preserve"> </w:t>
      </w:r>
      <w:r w:rsidR="00281EFE">
        <w:rPr>
          <w:rStyle w:val="normaltextrun"/>
          <w:rFonts w:ascii="Arial" w:hAnsi="Arial" w:cs="Arial"/>
        </w:rPr>
        <w:t>Being able to actively listen within counselling is vital firstly for there to be a good relationship with the client</w:t>
      </w:r>
      <w:r w:rsidR="00C957FE">
        <w:rPr>
          <w:rStyle w:val="normaltextrun"/>
          <w:rFonts w:ascii="Arial" w:hAnsi="Arial" w:cs="Arial"/>
        </w:rPr>
        <w:t>. It also is vit</w:t>
      </w:r>
      <w:r w:rsidR="00934DC6">
        <w:rPr>
          <w:rStyle w:val="normaltextrun"/>
          <w:rFonts w:ascii="Arial" w:hAnsi="Arial" w:cs="Arial"/>
        </w:rPr>
        <w:t>al counsellors have this as it shows the clients that they are present within the room and are genuinely listening to them</w:t>
      </w:r>
      <w:r w:rsidR="009C227B">
        <w:rPr>
          <w:rStyle w:val="normaltextrun"/>
          <w:rFonts w:ascii="Arial" w:hAnsi="Arial" w:cs="Arial"/>
        </w:rPr>
        <w:t xml:space="preserve"> and being present in the moment, rather than thinking about what they are going to say next </w:t>
      </w:r>
      <w:r w:rsidR="00024A89">
        <w:rPr>
          <w:rStyle w:val="normaltextrun"/>
          <w:rFonts w:ascii="Arial" w:hAnsi="Arial" w:cs="Arial"/>
        </w:rPr>
        <w:t xml:space="preserve">or thinking about something that is going to happen in the future. </w:t>
      </w:r>
      <w:r w:rsidR="00EF1E0A">
        <w:rPr>
          <w:rStyle w:val="normaltextrun"/>
          <w:rFonts w:ascii="Arial" w:hAnsi="Arial" w:cs="Arial"/>
        </w:rPr>
        <w:t>Milne (20</w:t>
      </w:r>
      <w:r w:rsidR="00BB003C">
        <w:rPr>
          <w:rStyle w:val="normaltextrun"/>
          <w:rFonts w:ascii="Arial" w:hAnsi="Arial" w:cs="Arial"/>
        </w:rPr>
        <w:t xml:space="preserve">10, </w:t>
      </w:r>
      <w:proofErr w:type="spellStart"/>
      <w:r w:rsidR="00BB003C">
        <w:rPr>
          <w:rStyle w:val="normaltextrun"/>
          <w:rFonts w:ascii="Arial" w:hAnsi="Arial" w:cs="Arial"/>
        </w:rPr>
        <w:t>p.g</w:t>
      </w:r>
      <w:proofErr w:type="spellEnd"/>
      <w:r w:rsidR="00BB003C">
        <w:rPr>
          <w:rStyle w:val="normaltextrun"/>
          <w:rFonts w:ascii="Arial" w:hAnsi="Arial" w:cs="Arial"/>
        </w:rPr>
        <w:t xml:space="preserve">, </w:t>
      </w:r>
      <w:r w:rsidR="000F4A4F">
        <w:rPr>
          <w:rStyle w:val="normaltextrun"/>
          <w:rFonts w:ascii="Arial" w:hAnsi="Arial" w:cs="Arial"/>
        </w:rPr>
        <w:t>12</w:t>
      </w:r>
      <w:r w:rsidR="001C5986">
        <w:rPr>
          <w:rStyle w:val="normaltextrun"/>
          <w:rFonts w:ascii="Arial" w:hAnsi="Arial" w:cs="Arial"/>
        </w:rPr>
        <w:t>) suggests that ‘</w:t>
      </w:r>
      <w:r w:rsidR="00872E0D">
        <w:rPr>
          <w:rStyle w:val="normaltextrun"/>
          <w:rFonts w:ascii="Arial" w:hAnsi="Arial" w:cs="Arial"/>
        </w:rPr>
        <w:t xml:space="preserve">Counsellors </w:t>
      </w:r>
      <w:r w:rsidR="003E525E">
        <w:rPr>
          <w:rStyle w:val="normaltextrun"/>
          <w:rFonts w:ascii="Arial" w:hAnsi="Arial" w:cs="Arial"/>
        </w:rPr>
        <w:t xml:space="preserve">are commonly </w:t>
      </w:r>
      <w:r w:rsidR="00A15BAE">
        <w:rPr>
          <w:rStyle w:val="normaltextrun"/>
          <w:rFonts w:ascii="Arial" w:hAnsi="Arial" w:cs="Arial"/>
        </w:rPr>
        <w:t xml:space="preserve">thought </w:t>
      </w:r>
      <w:r w:rsidR="008F6E5D">
        <w:rPr>
          <w:rStyle w:val="normaltextrun"/>
          <w:rFonts w:ascii="Arial" w:hAnsi="Arial" w:cs="Arial"/>
        </w:rPr>
        <w:t xml:space="preserve">of as sympathetic professional </w:t>
      </w:r>
      <w:r w:rsidR="009A1C7A">
        <w:rPr>
          <w:rStyle w:val="normaltextrun"/>
          <w:rFonts w:ascii="Arial" w:hAnsi="Arial" w:cs="Arial"/>
        </w:rPr>
        <w:t>listening ears</w:t>
      </w:r>
      <w:r w:rsidR="00CE283A">
        <w:rPr>
          <w:rStyle w:val="normaltextrun"/>
          <w:rFonts w:ascii="Arial" w:hAnsi="Arial" w:cs="Arial"/>
        </w:rPr>
        <w:t>.</w:t>
      </w:r>
      <w:r w:rsidR="009A1C7A">
        <w:rPr>
          <w:rStyle w:val="normaltextrun"/>
          <w:rFonts w:ascii="Arial" w:hAnsi="Arial" w:cs="Arial"/>
        </w:rPr>
        <w:t xml:space="preserve"> Counsellors are activ</w:t>
      </w:r>
      <w:r w:rsidR="00604B9A">
        <w:rPr>
          <w:rStyle w:val="normaltextrun"/>
          <w:rFonts w:ascii="Arial" w:hAnsi="Arial" w:cs="Arial"/>
        </w:rPr>
        <w:t xml:space="preserve">ely involved in giving the client full </w:t>
      </w:r>
      <w:r w:rsidR="005A30FB">
        <w:rPr>
          <w:rStyle w:val="normaltextrun"/>
          <w:rFonts w:ascii="Arial" w:hAnsi="Arial" w:cs="Arial"/>
        </w:rPr>
        <w:t xml:space="preserve">attention </w:t>
      </w:r>
      <w:r w:rsidR="00CE283A">
        <w:rPr>
          <w:rStyle w:val="normaltextrun"/>
          <w:rFonts w:ascii="Arial" w:hAnsi="Arial" w:cs="Arial"/>
        </w:rPr>
        <w:t xml:space="preserve">and appropriate </w:t>
      </w:r>
      <w:proofErr w:type="gramStart"/>
      <w:r w:rsidR="00CE283A">
        <w:rPr>
          <w:rStyle w:val="normaltextrun"/>
          <w:rFonts w:ascii="Arial" w:hAnsi="Arial" w:cs="Arial"/>
        </w:rPr>
        <w:t>boundaries’</w:t>
      </w:r>
      <w:proofErr w:type="gramEnd"/>
      <w:r w:rsidR="00CE283A">
        <w:rPr>
          <w:rStyle w:val="normaltextrun"/>
          <w:rFonts w:ascii="Arial" w:hAnsi="Arial" w:cs="Arial"/>
        </w:rPr>
        <w:t xml:space="preserve">. </w:t>
      </w:r>
      <w:r w:rsidR="00DC4A49">
        <w:rPr>
          <w:rStyle w:val="normaltextrun"/>
          <w:rFonts w:ascii="Arial" w:hAnsi="Arial" w:cs="Arial"/>
        </w:rPr>
        <w:t xml:space="preserve">I will reflect on a situation </w:t>
      </w:r>
      <w:r w:rsidR="003E5BC3">
        <w:rPr>
          <w:rStyle w:val="normaltextrun"/>
          <w:rFonts w:ascii="Arial" w:hAnsi="Arial" w:cs="Arial"/>
        </w:rPr>
        <w:t xml:space="preserve">using Kolb’s Reflective Cycle. </w:t>
      </w:r>
      <w:r w:rsidR="00742EB1">
        <w:rPr>
          <w:rStyle w:val="normaltextrun"/>
          <w:rFonts w:ascii="Arial" w:hAnsi="Arial" w:cs="Arial"/>
        </w:rPr>
        <w:t xml:space="preserve">My concreate experience is that </w:t>
      </w:r>
      <w:r>
        <w:rPr>
          <w:rStyle w:val="normaltextrun"/>
          <w:rFonts w:ascii="Arial" w:hAnsi="Arial" w:cs="Arial"/>
        </w:rPr>
        <w:t xml:space="preserve">I believe that over the years, I have been learning how to actively listen as being able to listen actively is different to just listening. Through completing my BA in Youth and Community work, I was able to learn in more detail about how to actively listen to the young people I supported and learnt how to actively listen to them. </w:t>
      </w:r>
      <w:r w:rsidR="00DD5C81">
        <w:rPr>
          <w:rStyle w:val="normaltextrun"/>
          <w:rFonts w:ascii="Arial" w:hAnsi="Arial" w:cs="Arial"/>
        </w:rPr>
        <w:t xml:space="preserve">My reflective </w:t>
      </w:r>
      <w:r w:rsidR="006C3091">
        <w:rPr>
          <w:rStyle w:val="normaltextrun"/>
          <w:rFonts w:ascii="Arial" w:hAnsi="Arial" w:cs="Arial"/>
        </w:rPr>
        <w:t xml:space="preserve">observation is that </w:t>
      </w:r>
      <w:r w:rsidR="00B81120">
        <w:rPr>
          <w:rStyle w:val="normaltextrun"/>
          <w:rFonts w:ascii="Arial" w:hAnsi="Arial" w:cs="Arial"/>
        </w:rPr>
        <w:t>I started to not think</w:t>
      </w:r>
      <w:r>
        <w:rPr>
          <w:rStyle w:val="normaltextrun"/>
          <w:rFonts w:ascii="Arial" w:hAnsi="Arial" w:cs="Arial"/>
        </w:rPr>
        <w:t xml:space="preserve"> ahead to how I would be responding to the young </w:t>
      </w:r>
      <w:proofErr w:type="gramStart"/>
      <w:r>
        <w:rPr>
          <w:rStyle w:val="normaltextrun"/>
          <w:rFonts w:ascii="Arial" w:hAnsi="Arial" w:cs="Arial"/>
        </w:rPr>
        <w:t>people</w:t>
      </w:r>
      <w:proofErr w:type="gramEnd"/>
      <w:r>
        <w:rPr>
          <w:rStyle w:val="normaltextrun"/>
          <w:rFonts w:ascii="Arial" w:hAnsi="Arial" w:cs="Arial"/>
        </w:rPr>
        <w:t xml:space="preserve"> and I was wholly present within the space with them. </w:t>
      </w:r>
      <w:r w:rsidR="00B81120">
        <w:rPr>
          <w:rStyle w:val="normaltextrun"/>
          <w:rFonts w:ascii="Arial" w:hAnsi="Arial" w:cs="Arial"/>
        </w:rPr>
        <w:t xml:space="preserve">I learnt through </w:t>
      </w:r>
      <w:r w:rsidR="00B81120">
        <w:rPr>
          <w:rStyle w:val="normaltextrun"/>
          <w:rFonts w:ascii="Arial" w:hAnsi="Arial" w:cs="Arial"/>
        </w:rPr>
        <w:lastRenderedPageBreak/>
        <w:t xml:space="preserve">lectures and </w:t>
      </w:r>
      <w:r w:rsidR="003B7A04">
        <w:rPr>
          <w:rStyle w:val="normaltextrun"/>
          <w:rFonts w:ascii="Arial" w:hAnsi="Arial" w:cs="Arial"/>
        </w:rPr>
        <w:t xml:space="preserve">through speaking with lecturers how to do this and I was able to do this within my practice. </w:t>
      </w:r>
      <w:r>
        <w:rPr>
          <w:rStyle w:val="normaltextrun"/>
          <w:rFonts w:ascii="Arial" w:hAnsi="Arial" w:cs="Arial"/>
        </w:rPr>
        <w:t xml:space="preserve">Through doing this, I noticed that the young people had noticed that I was actively listening to them. </w:t>
      </w:r>
      <w:r w:rsidR="00425185">
        <w:rPr>
          <w:rStyle w:val="normaltextrun"/>
          <w:rFonts w:ascii="Arial" w:hAnsi="Arial" w:cs="Arial"/>
        </w:rPr>
        <w:t xml:space="preserve">Through engaging within this </w:t>
      </w:r>
      <w:proofErr w:type="gramStart"/>
      <w:r w:rsidR="00425185">
        <w:rPr>
          <w:rStyle w:val="normaltextrun"/>
          <w:rFonts w:ascii="Arial" w:hAnsi="Arial" w:cs="Arial"/>
        </w:rPr>
        <w:t>process</w:t>
      </w:r>
      <w:proofErr w:type="gramEnd"/>
      <w:r w:rsidR="00D4206C">
        <w:rPr>
          <w:rStyle w:val="normaltextrun"/>
          <w:rFonts w:ascii="Arial" w:hAnsi="Arial" w:cs="Arial"/>
        </w:rPr>
        <w:t xml:space="preserve"> the outcome was that </w:t>
      </w:r>
      <w:r>
        <w:rPr>
          <w:rStyle w:val="normaltextrun"/>
          <w:rFonts w:ascii="Arial" w:hAnsi="Arial" w:cs="Arial"/>
        </w:rPr>
        <w:t>I was able to build a deeper more meaningful professional relationship with these young people which resulted in better outcomes for them as they could see I was being genuine in my support.</w:t>
      </w:r>
      <w:r w:rsidR="00D4206C">
        <w:rPr>
          <w:rStyle w:val="normaltextrun"/>
          <w:rFonts w:ascii="Arial" w:hAnsi="Arial" w:cs="Arial"/>
        </w:rPr>
        <w:t xml:space="preserve"> I also felt more confident with being present in the space and I did not worry about </w:t>
      </w:r>
      <w:r w:rsidR="001F16B7">
        <w:rPr>
          <w:rStyle w:val="normaltextrun"/>
          <w:rFonts w:ascii="Arial" w:hAnsi="Arial" w:cs="Arial"/>
        </w:rPr>
        <w:t xml:space="preserve">what I was going to say next. It felt natural and I have been able to keep building on this ever since. </w:t>
      </w:r>
    </w:p>
    <w:p w14:paraId="6B51CA7A" w14:textId="77777777" w:rsidR="00BD5FC7" w:rsidRPr="00BD5FC7" w:rsidRDefault="00BD5FC7" w:rsidP="00224F69">
      <w:pPr>
        <w:pStyle w:val="paragraph"/>
        <w:spacing w:before="0" w:beforeAutospacing="0" w:after="0" w:afterAutospacing="0" w:line="480" w:lineRule="auto"/>
        <w:jc w:val="both"/>
        <w:textAlignment w:val="baseline"/>
        <w:rPr>
          <w:rFonts w:ascii="Arial" w:hAnsi="Arial" w:cs="Arial"/>
        </w:rPr>
      </w:pPr>
    </w:p>
    <w:p w14:paraId="57C1A2F7" w14:textId="4DEA3DE0" w:rsidR="00706756" w:rsidRPr="00843FD0" w:rsidRDefault="00FB1BC8" w:rsidP="00224F69">
      <w:pPr>
        <w:pStyle w:val="paragraph"/>
        <w:spacing w:before="0" w:beforeAutospacing="0" w:after="0" w:afterAutospacing="0" w:line="480" w:lineRule="auto"/>
        <w:jc w:val="both"/>
        <w:textAlignment w:val="baseline"/>
        <w:rPr>
          <w:rStyle w:val="normaltextrun"/>
          <w:rFonts w:ascii="Segoe UI" w:hAnsi="Segoe UI" w:cs="Segoe UI"/>
          <w:sz w:val="18"/>
          <w:szCs w:val="18"/>
        </w:rPr>
      </w:pPr>
      <w:r>
        <w:rPr>
          <w:rStyle w:val="normaltextrun"/>
          <w:rFonts w:ascii="Arial" w:hAnsi="Arial" w:cs="Arial"/>
        </w:rPr>
        <w:t xml:space="preserve">Having humility is an essential value that counsellors need </w:t>
      </w:r>
      <w:proofErr w:type="gramStart"/>
      <w:r>
        <w:rPr>
          <w:rStyle w:val="normaltextrun"/>
          <w:rFonts w:ascii="Arial" w:hAnsi="Arial" w:cs="Arial"/>
        </w:rPr>
        <w:t>in order to</w:t>
      </w:r>
      <w:proofErr w:type="gramEnd"/>
      <w:r>
        <w:rPr>
          <w:rStyle w:val="normaltextrun"/>
          <w:rFonts w:ascii="Arial" w:hAnsi="Arial" w:cs="Arial"/>
        </w:rPr>
        <w:t xml:space="preserve"> work successfully with their clients. Humility is</w:t>
      </w:r>
      <w:r w:rsidR="00960EB2">
        <w:rPr>
          <w:rStyle w:val="normaltextrun"/>
          <w:rFonts w:ascii="Arial" w:hAnsi="Arial" w:cs="Arial"/>
        </w:rPr>
        <w:t xml:space="preserve"> the ability to recognise, assess and self-correct one’s own weaknesses and strengths within the counselling relationship. Humility is being able to check and self-regulate </w:t>
      </w:r>
      <w:proofErr w:type="gramStart"/>
      <w:r w:rsidR="00960EB2">
        <w:rPr>
          <w:rStyle w:val="normaltextrun"/>
          <w:rFonts w:ascii="Arial" w:hAnsi="Arial" w:cs="Arial"/>
        </w:rPr>
        <w:t>so as to</w:t>
      </w:r>
      <w:proofErr w:type="gramEnd"/>
      <w:r w:rsidR="00960EB2">
        <w:rPr>
          <w:rStyle w:val="normaltextrun"/>
          <w:rFonts w:ascii="Arial" w:hAnsi="Arial" w:cs="Arial"/>
        </w:rPr>
        <w:t xml:space="preserve"> not damage or impede progress within the counselling relationship. </w:t>
      </w:r>
      <w:r w:rsidR="00706756">
        <w:rPr>
          <w:rStyle w:val="normaltextrun"/>
          <w:rFonts w:ascii="Arial" w:hAnsi="Arial" w:cs="Arial"/>
        </w:rPr>
        <w:t xml:space="preserve">Evans., G (2013, </w:t>
      </w:r>
      <w:proofErr w:type="spellStart"/>
      <w:r w:rsidR="00706756">
        <w:rPr>
          <w:rStyle w:val="normaltextrun"/>
          <w:rFonts w:ascii="Arial" w:hAnsi="Arial" w:cs="Arial"/>
        </w:rPr>
        <w:t>p.g.</w:t>
      </w:r>
      <w:proofErr w:type="spellEnd"/>
      <w:r w:rsidR="00706756">
        <w:rPr>
          <w:rStyle w:val="normaltextrun"/>
          <w:rFonts w:ascii="Arial" w:hAnsi="Arial" w:cs="Arial"/>
        </w:rPr>
        <w:t xml:space="preserve"> 85) backs this up by stating. </w:t>
      </w:r>
    </w:p>
    <w:p w14:paraId="7B39DFAA" w14:textId="02201963" w:rsidR="00706756" w:rsidRDefault="00706756" w:rsidP="00706756">
      <w:pPr>
        <w:pStyle w:val="paragraph"/>
        <w:spacing w:before="0" w:beforeAutospacing="0" w:after="0" w:afterAutospacing="0"/>
        <w:ind w:left="567" w:right="567"/>
        <w:jc w:val="both"/>
        <w:textAlignment w:val="baseline"/>
        <w:rPr>
          <w:rStyle w:val="normaltextrun"/>
          <w:rFonts w:ascii="Arial" w:hAnsi="Arial" w:cs="Arial"/>
        </w:rPr>
      </w:pPr>
      <w:r>
        <w:rPr>
          <w:rStyle w:val="normaltextrun"/>
          <w:rFonts w:ascii="Arial" w:hAnsi="Arial" w:cs="Arial"/>
        </w:rPr>
        <w:t>You may only see other people as the ones who have problems but remember that, as human beings, everyone is susceptible to losing confidence, making mistakes, being defensive, acting foolishly, and so on.</w:t>
      </w:r>
    </w:p>
    <w:p w14:paraId="3CDFC8A3" w14:textId="0071B469" w:rsidR="00706756" w:rsidRDefault="00706756" w:rsidP="00706756">
      <w:pPr>
        <w:pStyle w:val="paragraph"/>
        <w:spacing w:before="0" w:beforeAutospacing="0" w:after="0" w:afterAutospacing="0"/>
        <w:ind w:left="567" w:right="567"/>
        <w:jc w:val="both"/>
        <w:textAlignment w:val="baseline"/>
        <w:rPr>
          <w:rStyle w:val="normaltextrun"/>
          <w:rFonts w:ascii="Arial" w:hAnsi="Arial" w:cs="Arial"/>
        </w:rPr>
      </w:pPr>
      <w:r>
        <w:rPr>
          <w:rStyle w:val="normaltextrun"/>
          <w:rFonts w:ascii="Arial" w:hAnsi="Arial" w:cs="Arial"/>
        </w:rPr>
        <w:t xml:space="preserve">                                                                               (</w:t>
      </w:r>
      <w:r>
        <w:rPr>
          <w:rStyle w:val="normaltextrun"/>
          <w:rFonts w:ascii="Arial" w:hAnsi="Arial" w:cs="Arial"/>
        </w:rPr>
        <w:t>Evans., G</w:t>
      </w:r>
      <w:r>
        <w:rPr>
          <w:rStyle w:val="normaltextrun"/>
          <w:rFonts w:ascii="Arial" w:hAnsi="Arial" w:cs="Arial"/>
        </w:rPr>
        <w:t xml:space="preserve">, </w:t>
      </w:r>
      <w:r>
        <w:rPr>
          <w:rStyle w:val="normaltextrun"/>
          <w:rFonts w:ascii="Arial" w:hAnsi="Arial" w:cs="Arial"/>
        </w:rPr>
        <w:t xml:space="preserve">2013, </w:t>
      </w:r>
      <w:proofErr w:type="spellStart"/>
      <w:r>
        <w:rPr>
          <w:rStyle w:val="normaltextrun"/>
          <w:rFonts w:ascii="Arial" w:hAnsi="Arial" w:cs="Arial"/>
        </w:rPr>
        <w:t>p.g.</w:t>
      </w:r>
      <w:proofErr w:type="spellEnd"/>
      <w:r>
        <w:rPr>
          <w:rStyle w:val="normaltextrun"/>
          <w:rFonts w:ascii="Arial" w:hAnsi="Arial" w:cs="Arial"/>
        </w:rPr>
        <w:t xml:space="preserve"> 85)</w:t>
      </w:r>
      <w:r w:rsidRPr="00706756">
        <w:rPr>
          <w:rStyle w:val="normaltextrun"/>
          <w:rFonts w:ascii="Arial" w:hAnsi="Arial" w:cs="Arial"/>
        </w:rPr>
        <w:t xml:space="preserve"> </w:t>
      </w:r>
    </w:p>
    <w:p w14:paraId="3B6E5306" w14:textId="77777777" w:rsidR="00706756" w:rsidRDefault="00706756" w:rsidP="00706756">
      <w:pPr>
        <w:pStyle w:val="paragraph"/>
        <w:spacing w:before="0" w:beforeAutospacing="0" w:after="0" w:afterAutospacing="0"/>
        <w:ind w:left="567" w:right="567"/>
        <w:jc w:val="both"/>
        <w:textAlignment w:val="baseline"/>
        <w:rPr>
          <w:rStyle w:val="normaltextrun"/>
          <w:rFonts w:ascii="Arial" w:hAnsi="Arial" w:cs="Arial"/>
        </w:rPr>
      </w:pPr>
    </w:p>
    <w:p w14:paraId="5ACBA352" w14:textId="5CF96634" w:rsidR="00224F69" w:rsidRDefault="00960EB2" w:rsidP="00224F69">
      <w:pPr>
        <w:pStyle w:val="paragraph"/>
        <w:spacing w:before="0" w:beforeAutospacing="0" w:after="0" w:afterAutospacing="0" w:line="480" w:lineRule="auto"/>
        <w:jc w:val="both"/>
        <w:textAlignment w:val="baseline"/>
        <w:rPr>
          <w:rStyle w:val="normaltextrun"/>
          <w:rFonts w:ascii="Arial" w:hAnsi="Arial" w:cs="Arial"/>
        </w:rPr>
      </w:pPr>
      <w:r w:rsidRPr="00E905A7">
        <w:rPr>
          <w:rStyle w:val="normaltextrun"/>
          <w:rFonts w:ascii="Arial" w:hAnsi="Arial" w:cs="Arial"/>
        </w:rPr>
        <w:t>I have been able to show humility throughout my professional career</w:t>
      </w:r>
      <w:r w:rsidR="004B074E" w:rsidRPr="00E905A7">
        <w:rPr>
          <w:rStyle w:val="normaltextrun"/>
          <w:rFonts w:ascii="Arial" w:hAnsi="Arial" w:cs="Arial"/>
        </w:rPr>
        <w:t xml:space="preserve"> and will be relating this </w:t>
      </w:r>
      <w:r w:rsidR="00C65421" w:rsidRPr="00E905A7">
        <w:rPr>
          <w:rStyle w:val="normaltextrun"/>
          <w:rFonts w:ascii="Arial" w:hAnsi="Arial" w:cs="Arial"/>
        </w:rPr>
        <w:t xml:space="preserve">experience back to </w:t>
      </w:r>
      <w:r w:rsidR="005E59F1">
        <w:rPr>
          <w:rStyle w:val="normaltextrun"/>
          <w:rFonts w:ascii="Arial" w:hAnsi="Arial" w:cs="Arial"/>
        </w:rPr>
        <w:t xml:space="preserve">Kolb’s reflective cycle. </w:t>
      </w:r>
      <w:r w:rsidR="008A7E3B">
        <w:rPr>
          <w:rStyle w:val="normaltextrun"/>
          <w:rFonts w:ascii="Arial" w:hAnsi="Arial" w:cs="Arial"/>
        </w:rPr>
        <w:t xml:space="preserve">The concrete experience I </w:t>
      </w:r>
      <w:r w:rsidR="00493AFF">
        <w:rPr>
          <w:rStyle w:val="normaltextrun"/>
          <w:rFonts w:ascii="Arial" w:hAnsi="Arial" w:cs="Arial"/>
        </w:rPr>
        <w:t xml:space="preserve">have had </w:t>
      </w:r>
      <w:r w:rsidR="005934B8">
        <w:rPr>
          <w:rStyle w:val="normaltextrun"/>
          <w:rFonts w:ascii="Arial" w:hAnsi="Arial" w:cs="Arial"/>
        </w:rPr>
        <w:t xml:space="preserve">within my </w:t>
      </w:r>
      <w:r w:rsidR="0074374C">
        <w:rPr>
          <w:rStyle w:val="normaltextrun"/>
          <w:rFonts w:ascii="Arial" w:hAnsi="Arial" w:cs="Arial"/>
        </w:rPr>
        <w:t xml:space="preserve">professional work as a youth worker. </w:t>
      </w:r>
      <w:r w:rsidR="000B66F5">
        <w:rPr>
          <w:rStyle w:val="normaltextrun"/>
          <w:rFonts w:ascii="Arial" w:hAnsi="Arial" w:cs="Arial"/>
        </w:rPr>
        <w:t xml:space="preserve">I engaged within supervision </w:t>
      </w:r>
      <w:proofErr w:type="gramStart"/>
      <w:r w:rsidR="000B66F5">
        <w:rPr>
          <w:rStyle w:val="normaltextrun"/>
          <w:rFonts w:ascii="Arial" w:hAnsi="Arial" w:cs="Arial"/>
        </w:rPr>
        <w:t>on a monthly basis</w:t>
      </w:r>
      <w:proofErr w:type="gramEnd"/>
      <w:r w:rsidR="000B66F5">
        <w:rPr>
          <w:rStyle w:val="normaltextrun"/>
          <w:rFonts w:ascii="Arial" w:hAnsi="Arial" w:cs="Arial"/>
        </w:rPr>
        <w:t xml:space="preserve"> where I discussed </w:t>
      </w:r>
      <w:r w:rsidR="00E82BA1">
        <w:rPr>
          <w:rStyle w:val="normaltextrun"/>
          <w:rFonts w:ascii="Arial" w:hAnsi="Arial" w:cs="Arial"/>
        </w:rPr>
        <w:t xml:space="preserve">with my manager what was going well and my strengths, reflecting on what was not going well and my weaknesses and reflecting on what can be improved for the future. </w:t>
      </w:r>
      <w:r w:rsidR="000701C4">
        <w:rPr>
          <w:rStyle w:val="normaltextrun"/>
          <w:rFonts w:ascii="Arial" w:hAnsi="Arial" w:cs="Arial"/>
        </w:rPr>
        <w:t xml:space="preserve">After every youth club session, staff would also do a debrief of the session where we explored what went well, what did not go so well and what can be improved for </w:t>
      </w:r>
      <w:r w:rsidR="00061A5C">
        <w:rPr>
          <w:rStyle w:val="normaltextrun"/>
          <w:rFonts w:ascii="Arial" w:hAnsi="Arial" w:cs="Arial"/>
        </w:rPr>
        <w:t>the next session.</w:t>
      </w:r>
      <w:r w:rsidR="000701C4">
        <w:rPr>
          <w:rStyle w:val="normaltextrun"/>
          <w:rFonts w:ascii="Arial" w:hAnsi="Arial" w:cs="Arial"/>
        </w:rPr>
        <w:t xml:space="preserve"> </w:t>
      </w:r>
      <w:r w:rsidR="00A96F22">
        <w:rPr>
          <w:rStyle w:val="normaltextrun"/>
          <w:rFonts w:ascii="Arial" w:hAnsi="Arial" w:cs="Arial"/>
        </w:rPr>
        <w:t xml:space="preserve">My reflective observation of this </w:t>
      </w:r>
      <w:r w:rsidR="00EE4E5A">
        <w:rPr>
          <w:rStyle w:val="normaltextrun"/>
          <w:rFonts w:ascii="Arial" w:hAnsi="Arial" w:cs="Arial"/>
        </w:rPr>
        <w:lastRenderedPageBreak/>
        <w:t xml:space="preserve">example is that I felt supported within my role and that I was being listened to by my manager. </w:t>
      </w:r>
      <w:r w:rsidR="008E6E06">
        <w:rPr>
          <w:rStyle w:val="normaltextrun"/>
          <w:rFonts w:ascii="Arial" w:hAnsi="Arial" w:cs="Arial"/>
        </w:rPr>
        <w:t>The abstract conceptualisation of this experience is that by</w:t>
      </w:r>
      <w:r w:rsidR="006631AC">
        <w:rPr>
          <w:rStyle w:val="normaltextrun"/>
          <w:rFonts w:ascii="Arial" w:hAnsi="Arial" w:cs="Arial"/>
        </w:rPr>
        <w:t xml:space="preserve"> engaging with supervision and discussing my practice with my manager I was able to </w:t>
      </w:r>
      <w:r w:rsidR="007402A0">
        <w:rPr>
          <w:rStyle w:val="normaltextrun"/>
          <w:rFonts w:ascii="Arial" w:hAnsi="Arial" w:cs="Arial"/>
        </w:rPr>
        <w:t>not only improve my practice professionally, but I was able to provide a better service to the young people I was supporting.</w:t>
      </w:r>
      <w:r w:rsidR="00A43C5E">
        <w:rPr>
          <w:rStyle w:val="normaltextrun"/>
          <w:rFonts w:ascii="Arial" w:hAnsi="Arial" w:cs="Arial"/>
        </w:rPr>
        <w:t xml:space="preserve"> I was able to learn from not only my manager and peers, but I was able to learn form being offered training opportunities relevant to my role and use this learning in my practice. </w:t>
      </w:r>
      <w:r w:rsidR="00020B40">
        <w:rPr>
          <w:rStyle w:val="normaltextrun"/>
          <w:rFonts w:ascii="Arial" w:hAnsi="Arial" w:cs="Arial"/>
        </w:rPr>
        <w:t xml:space="preserve">With the active experimentation, I am going to put into practice what I have learned through both supervision with my manager, peers and through relevant training. </w:t>
      </w:r>
    </w:p>
    <w:p w14:paraId="42FFBED5" w14:textId="77777777" w:rsidR="001E08D1" w:rsidRDefault="001E08D1" w:rsidP="00DE5E5D">
      <w:pPr>
        <w:spacing w:after="0" w:line="480" w:lineRule="auto"/>
        <w:jc w:val="both"/>
        <w:textAlignment w:val="baseline"/>
        <w:rPr>
          <w:rStyle w:val="eop"/>
          <w:rFonts w:ascii="Arial" w:hAnsi="Arial" w:cs="Arial"/>
          <w:sz w:val="24"/>
          <w:szCs w:val="24"/>
        </w:rPr>
      </w:pPr>
    </w:p>
    <w:p w14:paraId="3F7CD636" w14:textId="18036355" w:rsidR="00EE4368" w:rsidRDefault="00DE5E5D" w:rsidP="00DE5E5D">
      <w:pPr>
        <w:spacing w:after="0" w:line="480" w:lineRule="auto"/>
        <w:jc w:val="both"/>
        <w:textAlignment w:val="baseline"/>
        <w:rPr>
          <w:rFonts w:ascii="Arial" w:eastAsia="Times New Roman" w:hAnsi="Arial" w:cs="Arial"/>
          <w:color w:val="1F1F20"/>
          <w:kern w:val="0"/>
          <w:sz w:val="24"/>
          <w:szCs w:val="24"/>
          <w:lang w:eastAsia="en-GB"/>
          <w14:ligatures w14:val="none"/>
        </w:rPr>
      </w:pPr>
      <w:r w:rsidRPr="00DE5E5D">
        <w:rPr>
          <w:rStyle w:val="eop"/>
          <w:rFonts w:ascii="Arial" w:hAnsi="Arial" w:cs="Arial"/>
          <w:sz w:val="24"/>
          <w:szCs w:val="24"/>
        </w:rPr>
        <w:t xml:space="preserve">Another value that the BACP (2018) </w:t>
      </w:r>
      <w:r w:rsidR="00054C50">
        <w:rPr>
          <w:rStyle w:val="eop"/>
          <w:rFonts w:ascii="Arial" w:hAnsi="Arial" w:cs="Arial"/>
          <w:sz w:val="24"/>
          <w:szCs w:val="24"/>
        </w:rPr>
        <w:t xml:space="preserve">holds </w:t>
      </w:r>
      <w:r w:rsidRPr="00DE5E5D">
        <w:rPr>
          <w:rStyle w:val="eop"/>
          <w:rFonts w:ascii="Arial" w:hAnsi="Arial" w:cs="Arial"/>
          <w:sz w:val="24"/>
          <w:szCs w:val="24"/>
        </w:rPr>
        <w:t>is ‘</w:t>
      </w:r>
      <w:r w:rsidRPr="00DE5E5D">
        <w:rPr>
          <w:rFonts w:ascii="Arial" w:eastAsia="Times New Roman" w:hAnsi="Arial" w:cs="Arial"/>
          <w:color w:val="1F1F20"/>
          <w:kern w:val="0"/>
          <w:sz w:val="24"/>
          <w:szCs w:val="24"/>
          <w:lang w:eastAsia="en-GB"/>
          <w14:ligatures w14:val="none"/>
        </w:rPr>
        <w:t xml:space="preserve">enhancing people’s wellbeing and </w:t>
      </w:r>
      <w:proofErr w:type="gramStart"/>
      <w:r w:rsidRPr="00DE5E5D">
        <w:rPr>
          <w:rFonts w:ascii="Arial" w:eastAsia="Times New Roman" w:hAnsi="Arial" w:cs="Arial"/>
          <w:color w:val="1F1F20"/>
          <w:kern w:val="0"/>
          <w:sz w:val="24"/>
          <w:szCs w:val="24"/>
          <w:lang w:eastAsia="en-GB"/>
          <w14:ligatures w14:val="none"/>
        </w:rPr>
        <w:t>capabilities</w:t>
      </w:r>
      <w:r>
        <w:rPr>
          <w:rFonts w:ascii="Arial" w:eastAsia="Times New Roman" w:hAnsi="Arial" w:cs="Arial"/>
          <w:color w:val="1F1F20"/>
          <w:kern w:val="0"/>
          <w:sz w:val="24"/>
          <w:szCs w:val="24"/>
          <w:lang w:eastAsia="en-GB"/>
          <w14:ligatures w14:val="none"/>
        </w:rPr>
        <w:t>’</w:t>
      </w:r>
      <w:proofErr w:type="gramEnd"/>
      <w:r>
        <w:rPr>
          <w:rFonts w:ascii="Arial" w:eastAsia="Times New Roman" w:hAnsi="Arial" w:cs="Arial"/>
          <w:color w:val="1F1F20"/>
          <w:kern w:val="0"/>
          <w:sz w:val="24"/>
          <w:szCs w:val="24"/>
          <w:lang w:eastAsia="en-GB"/>
          <w14:ligatures w14:val="none"/>
        </w:rPr>
        <w:t xml:space="preserve">. </w:t>
      </w:r>
      <w:r w:rsidR="00977581">
        <w:rPr>
          <w:rFonts w:ascii="Arial" w:eastAsia="Times New Roman" w:hAnsi="Arial" w:cs="Arial"/>
          <w:color w:val="1F1F20"/>
          <w:kern w:val="0"/>
          <w:sz w:val="24"/>
          <w:szCs w:val="24"/>
          <w:lang w:eastAsia="en-GB"/>
          <w14:ligatures w14:val="none"/>
        </w:rPr>
        <w:t xml:space="preserve">This value is an important value for counsellors </w:t>
      </w:r>
      <w:r w:rsidR="00486971">
        <w:rPr>
          <w:rFonts w:ascii="Arial" w:eastAsia="Times New Roman" w:hAnsi="Arial" w:cs="Arial"/>
          <w:color w:val="1F1F20"/>
          <w:kern w:val="0"/>
          <w:sz w:val="24"/>
          <w:szCs w:val="24"/>
          <w:lang w:eastAsia="en-GB"/>
          <w14:ligatures w14:val="none"/>
        </w:rPr>
        <w:t xml:space="preserve">to </w:t>
      </w:r>
      <w:r w:rsidR="005D304D">
        <w:rPr>
          <w:rFonts w:ascii="Arial" w:eastAsia="Times New Roman" w:hAnsi="Arial" w:cs="Arial"/>
          <w:color w:val="1F1F20"/>
          <w:kern w:val="0"/>
          <w:sz w:val="24"/>
          <w:szCs w:val="24"/>
          <w:lang w:eastAsia="en-GB"/>
          <w14:ligatures w14:val="none"/>
        </w:rPr>
        <w:t>have as a big par</w:t>
      </w:r>
      <w:r w:rsidR="00EE7AC0">
        <w:rPr>
          <w:rFonts w:ascii="Arial" w:eastAsia="Times New Roman" w:hAnsi="Arial" w:cs="Arial"/>
          <w:color w:val="1F1F20"/>
          <w:kern w:val="0"/>
          <w:sz w:val="24"/>
          <w:szCs w:val="24"/>
          <w:lang w:eastAsia="en-GB"/>
          <w14:ligatures w14:val="none"/>
        </w:rPr>
        <w:t xml:space="preserve">t </w:t>
      </w:r>
      <w:r w:rsidR="005D304D">
        <w:rPr>
          <w:rFonts w:ascii="Arial" w:eastAsia="Times New Roman" w:hAnsi="Arial" w:cs="Arial"/>
          <w:color w:val="1F1F20"/>
          <w:kern w:val="0"/>
          <w:sz w:val="24"/>
          <w:szCs w:val="24"/>
          <w:lang w:eastAsia="en-GB"/>
          <w14:ligatures w14:val="none"/>
        </w:rPr>
        <w:t xml:space="preserve">of their role is supporting </w:t>
      </w:r>
      <w:r w:rsidR="009B35AC">
        <w:rPr>
          <w:rFonts w:ascii="Arial" w:eastAsia="Times New Roman" w:hAnsi="Arial" w:cs="Arial"/>
          <w:color w:val="1F1F20"/>
          <w:kern w:val="0"/>
          <w:sz w:val="24"/>
          <w:szCs w:val="24"/>
          <w:lang w:eastAsia="en-GB"/>
          <w14:ligatures w14:val="none"/>
        </w:rPr>
        <w:t>and enhancing their client’s wellbeing</w:t>
      </w:r>
      <w:r w:rsidR="00EE7AC0">
        <w:rPr>
          <w:rFonts w:ascii="Arial" w:eastAsia="Times New Roman" w:hAnsi="Arial" w:cs="Arial"/>
          <w:color w:val="1F1F20"/>
          <w:kern w:val="0"/>
          <w:sz w:val="24"/>
          <w:szCs w:val="24"/>
          <w:lang w:eastAsia="en-GB"/>
          <w14:ligatures w14:val="none"/>
        </w:rPr>
        <w:t xml:space="preserve">, and by counsellors possessing this quality it forms part of the bigger picture of the counsellors building up that positive rapport and relationship with their clients. </w:t>
      </w:r>
      <w:r w:rsidR="00EE4368">
        <w:rPr>
          <w:rFonts w:ascii="Arial" w:eastAsia="Times New Roman" w:hAnsi="Arial" w:cs="Arial"/>
          <w:color w:val="1F1F20"/>
          <w:kern w:val="0"/>
          <w:sz w:val="24"/>
          <w:szCs w:val="24"/>
          <w:lang w:eastAsia="en-GB"/>
          <w14:ligatures w14:val="none"/>
        </w:rPr>
        <w:t xml:space="preserve">This value has been underpinned within my practice since I started out on my journey within youth work. </w:t>
      </w:r>
      <w:r w:rsidR="00E70ADC">
        <w:rPr>
          <w:rFonts w:ascii="Arial" w:eastAsia="Times New Roman" w:hAnsi="Arial" w:cs="Arial"/>
          <w:color w:val="1F1F20"/>
          <w:kern w:val="0"/>
          <w:sz w:val="24"/>
          <w:szCs w:val="24"/>
          <w:lang w:eastAsia="en-GB"/>
          <w14:ligatures w14:val="none"/>
        </w:rPr>
        <w:t xml:space="preserve">The concrete experience is that </w:t>
      </w:r>
      <w:r w:rsidR="00EE4368">
        <w:rPr>
          <w:rFonts w:ascii="Arial" w:eastAsia="Times New Roman" w:hAnsi="Arial" w:cs="Arial"/>
          <w:color w:val="1F1F20"/>
          <w:kern w:val="0"/>
          <w:sz w:val="24"/>
          <w:szCs w:val="24"/>
          <w:lang w:eastAsia="en-GB"/>
          <w14:ligatures w14:val="none"/>
        </w:rPr>
        <w:t xml:space="preserve">I actively wanted to support young people with their wellbeing and wanted to learn more, such as going on relevant training such as my BA Youth and Community Work degree, but also going onto study an MA in Children and Young People: Health and wellbeing. This allowed me to Within my current role, I am actively supporting the young people I work with in enhancing their wellbeing and showing them what they are capable of. I do this in </w:t>
      </w:r>
      <w:proofErr w:type="gramStart"/>
      <w:r w:rsidR="00EE4368">
        <w:rPr>
          <w:rFonts w:ascii="Arial" w:eastAsia="Times New Roman" w:hAnsi="Arial" w:cs="Arial"/>
          <w:color w:val="1F1F20"/>
          <w:kern w:val="0"/>
          <w:sz w:val="24"/>
          <w:szCs w:val="24"/>
          <w:lang w:eastAsia="en-GB"/>
          <w14:ligatures w14:val="none"/>
        </w:rPr>
        <w:t>a number of</w:t>
      </w:r>
      <w:proofErr w:type="gramEnd"/>
      <w:r w:rsidR="00EE4368">
        <w:rPr>
          <w:rFonts w:ascii="Arial" w:eastAsia="Times New Roman" w:hAnsi="Arial" w:cs="Arial"/>
          <w:color w:val="1F1F20"/>
          <w:kern w:val="0"/>
          <w:sz w:val="24"/>
          <w:szCs w:val="24"/>
          <w:lang w:eastAsia="en-GB"/>
          <w14:ligatures w14:val="none"/>
        </w:rPr>
        <w:t xml:space="preserve"> ways, such as supporting young people with making and accessing GP appointments, supporting young people in taking them to wellbeing appointments they need to attend, supporting young people to make phone calls to professionals. The key here is that I do not </w:t>
      </w:r>
      <w:r w:rsidR="00EE4368">
        <w:rPr>
          <w:rFonts w:ascii="Arial" w:eastAsia="Times New Roman" w:hAnsi="Arial" w:cs="Arial"/>
          <w:color w:val="1F1F20"/>
          <w:kern w:val="0"/>
          <w:sz w:val="24"/>
          <w:szCs w:val="24"/>
          <w:lang w:eastAsia="en-GB"/>
          <w14:ligatures w14:val="none"/>
        </w:rPr>
        <w:lastRenderedPageBreak/>
        <w:t xml:space="preserve">complete these tasks for the young people, I complete these tasks with the young people with me. By doing this, I </w:t>
      </w:r>
      <w:proofErr w:type="gramStart"/>
      <w:r w:rsidR="00EE4368">
        <w:rPr>
          <w:rFonts w:ascii="Arial" w:eastAsia="Times New Roman" w:hAnsi="Arial" w:cs="Arial"/>
          <w:color w:val="1F1F20"/>
          <w:kern w:val="0"/>
          <w:sz w:val="24"/>
          <w:szCs w:val="24"/>
          <w:lang w:eastAsia="en-GB"/>
          <w14:ligatures w14:val="none"/>
        </w:rPr>
        <w:t>am able to</w:t>
      </w:r>
      <w:proofErr w:type="gramEnd"/>
      <w:r w:rsidR="00EE4368">
        <w:rPr>
          <w:rFonts w:ascii="Arial" w:eastAsia="Times New Roman" w:hAnsi="Arial" w:cs="Arial"/>
          <w:color w:val="1F1F20"/>
          <w:kern w:val="0"/>
          <w:sz w:val="24"/>
          <w:szCs w:val="24"/>
          <w:lang w:eastAsia="en-GB"/>
          <w14:ligatures w14:val="none"/>
        </w:rPr>
        <w:t xml:space="preserve"> show the young people how it is done and support them in doing what needs to be completed. </w:t>
      </w:r>
    </w:p>
    <w:p w14:paraId="184E0FF3" w14:textId="77777777" w:rsidR="000F055A" w:rsidRDefault="000F055A" w:rsidP="00224F69">
      <w:pPr>
        <w:pStyle w:val="paragraph"/>
        <w:spacing w:before="0" w:beforeAutospacing="0" w:after="0" w:afterAutospacing="0" w:line="480" w:lineRule="auto"/>
        <w:jc w:val="both"/>
        <w:textAlignment w:val="baseline"/>
        <w:rPr>
          <w:rStyle w:val="eop"/>
          <w:rFonts w:ascii="Arial" w:hAnsi="Arial" w:cs="Arial"/>
        </w:rPr>
      </w:pPr>
    </w:p>
    <w:p w14:paraId="6981F1D7" w14:textId="759961E9" w:rsidR="00224F69" w:rsidRDefault="00CB3566" w:rsidP="00224F69">
      <w:pPr>
        <w:pStyle w:val="paragraph"/>
        <w:spacing w:before="0" w:beforeAutospacing="0" w:after="0" w:afterAutospacing="0" w:line="480" w:lineRule="auto"/>
        <w:jc w:val="both"/>
        <w:textAlignment w:val="baseline"/>
        <w:rPr>
          <w:rFonts w:ascii="Segoe UI" w:hAnsi="Segoe UI" w:cs="Segoe UI"/>
          <w:sz w:val="18"/>
          <w:szCs w:val="18"/>
        </w:rPr>
      </w:pPr>
      <w:r>
        <w:rPr>
          <w:rStyle w:val="eop"/>
          <w:rFonts w:ascii="Arial" w:hAnsi="Arial" w:cs="Arial"/>
        </w:rPr>
        <w:t xml:space="preserve">To conclude, this assignment has </w:t>
      </w:r>
      <w:proofErr w:type="gramStart"/>
      <w:r>
        <w:rPr>
          <w:rStyle w:val="eop"/>
          <w:rFonts w:ascii="Arial" w:hAnsi="Arial" w:cs="Arial"/>
        </w:rPr>
        <w:t>looked into</w:t>
      </w:r>
      <w:proofErr w:type="gramEnd"/>
      <w:r>
        <w:rPr>
          <w:rStyle w:val="eop"/>
          <w:rFonts w:ascii="Arial" w:hAnsi="Arial" w:cs="Arial"/>
        </w:rPr>
        <w:t xml:space="preserve"> </w:t>
      </w:r>
      <w:r w:rsidR="004F316A">
        <w:rPr>
          <w:rStyle w:val="eop"/>
          <w:rFonts w:ascii="Arial" w:hAnsi="Arial" w:cs="Arial"/>
        </w:rPr>
        <w:t xml:space="preserve">what reflection is and the importance </w:t>
      </w:r>
      <w:r w:rsidR="00CB39DB">
        <w:rPr>
          <w:rStyle w:val="eop"/>
          <w:rFonts w:ascii="Arial" w:hAnsi="Arial" w:cs="Arial"/>
        </w:rPr>
        <w:t>of reflect</w:t>
      </w:r>
      <w:r w:rsidR="00E67A23">
        <w:rPr>
          <w:rStyle w:val="eop"/>
          <w:rFonts w:ascii="Arial" w:hAnsi="Arial" w:cs="Arial"/>
        </w:rPr>
        <w:t>ive practice.</w:t>
      </w:r>
      <w:r w:rsidR="008B3FF0">
        <w:rPr>
          <w:rStyle w:val="eop"/>
          <w:rFonts w:ascii="Arial" w:hAnsi="Arial" w:cs="Arial"/>
        </w:rPr>
        <w:t xml:space="preserve"> Reflective practice is an important tool used by professionals such as counsellors to better their practice and to enable them to see what is going well, what is not going well and to reflect on what can be done to improve on their practice. This assignment has also critically reflected on my own values and beliefs and have been linked to a professional code of counselling practice. </w:t>
      </w:r>
      <w:r w:rsidR="00CB6CDC">
        <w:rPr>
          <w:rStyle w:val="eop"/>
          <w:rFonts w:ascii="Arial" w:hAnsi="Arial" w:cs="Arial"/>
        </w:rPr>
        <w:t xml:space="preserve">This assignment has also </w:t>
      </w:r>
      <w:proofErr w:type="gramStart"/>
      <w:r w:rsidR="00CB6CDC">
        <w:rPr>
          <w:rStyle w:val="eop"/>
          <w:rFonts w:ascii="Arial" w:hAnsi="Arial" w:cs="Arial"/>
        </w:rPr>
        <w:t>looked into</w:t>
      </w:r>
      <w:proofErr w:type="gramEnd"/>
      <w:r w:rsidR="00CB6CDC">
        <w:rPr>
          <w:rStyle w:val="eop"/>
          <w:rFonts w:ascii="Arial" w:hAnsi="Arial" w:cs="Arial"/>
        </w:rPr>
        <w:t xml:space="preserve"> the importance of supervision and the importance this plays for professionals, especially counsellors. It explored </w:t>
      </w:r>
      <w:r w:rsidR="00736883">
        <w:rPr>
          <w:rStyle w:val="eop"/>
          <w:rFonts w:ascii="Arial" w:hAnsi="Arial" w:cs="Arial"/>
        </w:rPr>
        <w:t>why supervision plays such an important part for counsellors</w:t>
      </w:r>
      <w:r w:rsidR="00997455">
        <w:rPr>
          <w:rStyle w:val="eop"/>
          <w:rFonts w:ascii="Arial" w:hAnsi="Arial" w:cs="Arial"/>
        </w:rPr>
        <w:t xml:space="preserve"> </w:t>
      </w:r>
      <w:r w:rsidR="00736883">
        <w:rPr>
          <w:rStyle w:val="eop"/>
          <w:rFonts w:ascii="Arial" w:hAnsi="Arial" w:cs="Arial"/>
        </w:rPr>
        <w:t xml:space="preserve">to explore their own values and beliefs with their supervisor. </w:t>
      </w:r>
      <w:r w:rsidR="008B3FF0">
        <w:rPr>
          <w:rStyle w:val="eop"/>
          <w:rFonts w:ascii="Arial" w:hAnsi="Arial" w:cs="Arial"/>
        </w:rPr>
        <w:t xml:space="preserve">This assignment </w:t>
      </w:r>
      <w:r w:rsidR="00EC299E">
        <w:rPr>
          <w:rStyle w:val="eop"/>
          <w:rFonts w:ascii="Arial" w:hAnsi="Arial" w:cs="Arial"/>
        </w:rPr>
        <w:t xml:space="preserve">critically reflected on the </w:t>
      </w:r>
      <w:proofErr w:type="gramStart"/>
      <w:r w:rsidR="00EC299E">
        <w:rPr>
          <w:rStyle w:val="eop"/>
          <w:rFonts w:ascii="Arial" w:hAnsi="Arial" w:cs="Arial"/>
        </w:rPr>
        <w:t>BACP</w:t>
      </w:r>
      <w:proofErr w:type="gramEnd"/>
      <w:r w:rsidR="00EC299E">
        <w:rPr>
          <w:rStyle w:val="eop"/>
          <w:rFonts w:ascii="Arial" w:hAnsi="Arial" w:cs="Arial"/>
        </w:rPr>
        <w:t xml:space="preserve"> and my values and beliefs were drawn back to the BACP. </w:t>
      </w:r>
      <w:r w:rsidR="00FC2559">
        <w:rPr>
          <w:rStyle w:val="eop"/>
          <w:rFonts w:ascii="Arial" w:hAnsi="Arial" w:cs="Arial"/>
        </w:rPr>
        <w:t xml:space="preserve">It is important for counsellors to critically reflect on their own values and beliefs as this allows them to understand where these values and beliefs come from and to be able to not use them in a negative way within their practice. </w:t>
      </w:r>
      <w:r w:rsidR="00276169">
        <w:rPr>
          <w:rStyle w:val="eop"/>
          <w:rFonts w:ascii="Arial" w:hAnsi="Arial" w:cs="Arial"/>
        </w:rPr>
        <w:t xml:space="preserve">Whilst exploring these values and beliefs, </w:t>
      </w:r>
      <w:r w:rsidR="00AC71AD">
        <w:rPr>
          <w:rStyle w:val="eop"/>
          <w:rFonts w:ascii="Arial" w:hAnsi="Arial" w:cs="Arial"/>
        </w:rPr>
        <w:t xml:space="preserve">I linked them to examples within my own life, both professional and personal life where I have shown these values and beliefs and linked them to a reflective model. The reflective model that was chosen for this assignment was Kolb’s Reflective </w:t>
      </w:r>
      <w:r w:rsidR="003D4A7F">
        <w:rPr>
          <w:rStyle w:val="eop"/>
          <w:rFonts w:ascii="Arial" w:hAnsi="Arial" w:cs="Arial"/>
        </w:rPr>
        <w:t xml:space="preserve">Cycle. </w:t>
      </w:r>
      <w:r w:rsidR="00997455">
        <w:rPr>
          <w:rStyle w:val="eop"/>
          <w:rFonts w:ascii="Arial" w:hAnsi="Arial" w:cs="Arial"/>
        </w:rPr>
        <w:t xml:space="preserve">This assignment critically looked at this reflective cycle </w:t>
      </w:r>
      <w:r w:rsidR="00E114AB">
        <w:rPr>
          <w:rStyle w:val="eop"/>
          <w:rFonts w:ascii="Arial" w:hAnsi="Arial" w:cs="Arial"/>
        </w:rPr>
        <w:t xml:space="preserve">and the benefits of it as well as exploring the limitations of it as well. </w:t>
      </w:r>
    </w:p>
    <w:p w14:paraId="3927C04A" w14:textId="77777777" w:rsidR="00224F69" w:rsidRDefault="00224F69" w:rsidP="00224F69">
      <w:pPr>
        <w:pStyle w:val="paragraph"/>
        <w:spacing w:before="0" w:beforeAutospacing="0" w:after="0" w:afterAutospacing="0" w:line="480" w:lineRule="auto"/>
        <w:jc w:val="both"/>
        <w:textAlignment w:val="baseline"/>
        <w:rPr>
          <w:rFonts w:ascii="Segoe UI" w:hAnsi="Segoe UI" w:cs="Segoe UI"/>
          <w:sz w:val="18"/>
          <w:szCs w:val="18"/>
        </w:rPr>
      </w:pPr>
      <w:r>
        <w:rPr>
          <w:rStyle w:val="eop"/>
          <w:rFonts w:ascii="Arial" w:hAnsi="Arial" w:cs="Arial"/>
        </w:rPr>
        <w:t> </w:t>
      </w:r>
    </w:p>
    <w:p w14:paraId="4508A209" w14:textId="77777777" w:rsidR="00224F69" w:rsidRDefault="00224F69" w:rsidP="00224F69">
      <w:pPr>
        <w:pStyle w:val="paragraph"/>
        <w:spacing w:before="0" w:beforeAutospacing="0" w:after="0" w:afterAutospacing="0" w:line="480" w:lineRule="auto"/>
        <w:jc w:val="both"/>
        <w:textAlignment w:val="baseline"/>
        <w:rPr>
          <w:rFonts w:ascii="Segoe UI" w:hAnsi="Segoe UI" w:cs="Segoe UI"/>
          <w:sz w:val="18"/>
          <w:szCs w:val="18"/>
        </w:rPr>
      </w:pPr>
      <w:r>
        <w:rPr>
          <w:rStyle w:val="eop"/>
          <w:rFonts w:ascii="Arial" w:hAnsi="Arial" w:cs="Arial"/>
        </w:rPr>
        <w:t> </w:t>
      </w:r>
    </w:p>
    <w:p w14:paraId="385F74F3" w14:textId="77777777" w:rsidR="000F055A" w:rsidRDefault="00224F69" w:rsidP="00224F69">
      <w:pPr>
        <w:pStyle w:val="paragraph"/>
        <w:spacing w:before="0" w:beforeAutospacing="0" w:after="0" w:afterAutospacing="0" w:line="480" w:lineRule="auto"/>
        <w:jc w:val="both"/>
        <w:textAlignment w:val="baseline"/>
        <w:rPr>
          <w:rFonts w:ascii="Segoe UI" w:hAnsi="Segoe UI" w:cs="Segoe UI"/>
          <w:sz w:val="18"/>
          <w:szCs w:val="18"/>
        </w:rPr>
      </w:pPr>
      <w:r>
        <w:rPr>
          <w:rStyle w:val="eop"/>
          <w:rFonts w:ascii="Arial" w:hAnsi="Arial" w:cs="Arial"/>
        </w:rPr>
        <w:t> </w:t>
      </w:r>
    </w:p>
    <w:p w14:paraId="3EEB7C60" w14:textId="55946124" w:rsidR="00224F69" w:rsidRPr="00EE2A57" w:rsidRDefault="00224F69" w:rsidP="00224F69">
      <w:pPr>
        <w:pStyle w:val="paragraph"/>
        <w:spacing w:before="0" w:beforeAutospacing="0" w:after="0" w:afterAutospacing="0" w:line="480" w:lineRule="auto"/>
        <w:jc w:val="both"/>
        <w:textAlignment w:val="baseline"/>
        <w:rPr>
          <w:rStyle w:val="eop"/>
          <w:rFonts w:ascii="Segoe UI" w:hAnsi="Segoe UI" w:cs="Segoe UI"/>
          <w:sz w:val="18"/>
          <w:szCs w:val="18"/>
        </w:rPr>
      </w:pPr>
      <w:r>
        <w:rPr>
          <w:rStyle w:val="normaltextrun"/>
          <w:rFonts w:ascii="Arial" w:hAnsi="Arial" w:cs="Arial"/>
          <w:b/>
          <w:bCs/>
        </w:rPr>
        <w:lastRenderedPageBreak/>
        <w:t>References</w:t>
      </w:r>
      <w:r>
        <w:rPr>
          <w:rStyle w:val="eop"/>
          <w:rFonts w:ascii="Arial" w:hAnsi="Arial" w:cs="Arial"/>
        </w:rPr>
        <w:t> </w:t>
      </w:r>
    </w:p>
    <w:p w14:paraId="3DDE4986" w14:textId="319CEEE0" w:rsidR="003E56D1" w:rsidRDefault="003E56D1" w:rsidP="003E56D1">
      <w:pPr>
        <w:pStyle w:val="paragraph"/>
        <w:spacing w:before="0" w:beforeAutospacing="0" w:after="0" w:afterAutospacing="0"/>
        <w:jc w:val="both"/>
        <w:textAlignment w:val="baseline"/>
        <w:rPr>
          <w:rFonts w:ascii="Arial" w:hAnsi="Arial" w:cs="Arial"/>
        </w:rPr>
      </w:pPr>
      <w:r w:rsidRPr="003E56D1">
        <w:rPr>
          <w:rFonts w:ascii="Arial" w:hAnsi="Arial" w:cs="Arial"/>
        </w:rPr>
        <w:t xml:space="preserve">BACP (2021) Good Practice in Action </w:t>
      </w:r>
      <w:r>
        <w:rPr>
          <w:rFonts w:ascii="Arial" w:hAnsi="Arial" w:cs="Arial"/>
        </w:rPr>
        <w:t>073</w:t>
      </w:r>
      <w:r w:rsidRPr="003E56D1">
        <w:rPr>
          <w:rFonts w:ascii="Arial" w:hAnsi="Arial" w:cs="Arial"/>
        </w:rPr>
        <w:t xml:space="preserve"> Fact Sheet: </w:t>
      </w:r>
      <w:r w:rsidRPr="003E56D1">
        <w:rPr>
          <w:rFonts w:ascii="Arial" w:hAnsi="Arial" w:cs="Arial"/>
          <w:i/>
          <w:iCs/>
        </w:rPr>
        <w:t>Accountability and candour within the counselling professions</w:t>
      </w:r>
      <w:r w:rsidRPr="003E56D1">
        <w:rPr>
          <w:rFonts w:ascii="Arial" w:hAnsi="Arial" w:cs="Arial"/>
        </w:rPr>
        <w:t xml:space="preserve"> (Content Ed. Chaturvedi, S.). Lutterworth: BACP. Casement, P. (2002) Learning from our mistakes. Hove and New York: Brunner-Routledge</w:t>
      </w:r>
    </w:p>
    <w:p w14:paraId="67CB844D" w14:textId="77777777" w:rsidR="003E56D1" w:rsidRPr="003E56D1" w:rsidRDefault="003E56D1" w:rsidP="003E56D1">
      <w:pPr>
        <w:pStyle w:val="paragraph"/>
        <w:spacing w:before="0" w:beforeAutospacing="0" w:after="0" w:afterAutospacing="0"/>
        <w:jc w:val="both"/>
        <w:textAlignment w:val="baseline"/>
        <w:rPr>
          <w:rFonts w:ascii="Arial" w:hAnsi="Arial" w:cs="Arial"/>
          <w:b/>
          <w:bCs/>
          <w:sz w:val="18"/>
          <w:szCs w:val="18"/>
        </w:rPr>
      </w:pPr>
    </w:p>
    <w:p w14:paraId="7DE021B2" w14:textId="77777777" w:rsidR="00E6553C" w:rsidRDefault="00224F69" w:rsidP="00E6553C">
      <w:pPr>
        <w:pStyle w:val="paragraph"/>
        <w:spacing w:before="0" w:beforeAutospacing="0" w:after="0" w:afterAutospacing="0"/>
        <w:ind w:left="555" w:hanging="555"/>
        <w:textAlignment w:val="baseline"/>
        <w:rPr>
          <w:rStyle w:val="eop"/>
          <w:rFonts w:ascii="Arial" w:hAnsi="Arial" w:cs="Arial"/>
        </w:rPr>
      </w:pPr>
      <w:r>
        <w:rPr>
          <w:rStyle w:val="normaltextrun"/>
          <w:rFonts w:ascii="Arial" w:hAnsi="Arial" w:cs="Arial"/>
        </w:rPr>
        <w:t xml:space="preserve">Brookfield, S. (1998) </w:t>
      </w:r>
      <w:r>
        <w:rPr>
          <w:rStyle w:val="normaltextrun"/>
          <w:rFonts w:ascii="Arial" w:hAnsi="Arial" w:cs="Arial"/>
          <w:i/>
          <w:iCs/>
        </w:rPr>
        <w:t>Critically Reflective Practice</w:t>
      </w:r>
      <w:r>
        <w:rPr>
          <w:rStyle w:val="normaltextrun"/>
          <w:rFonts w:ascii="Arial" w:hAnsi="Arial" w:cs="Arial"/>
        </w:rPr>
        <w:t>, Volume18, pp. 197–205. </w:t>
      </w:r>
      <w:r>
        <w:rPr>
          <w:rStyle w:val="eop"/>
          <w:rFonts w:ascii="Arial" w:hAnsi="Arial" w:cs="Arial"/>
        </w:rPr>
        <w:t> </w:t>
      </w:r>
    </w:p>
    <w:p w14:paraId="4717CB2C" w14:textId="77777777" w:rsidR="00E6553C" w:rsidRDefault="00E6553C" w:rsidP="00E6553C">
      <w:pPr>
        <w:pStyle w:val="paragraph"/>
        <w:spacing w:before="0" w:beforeAutospacing="0" w:after="0" w:afterAutospacing="0"/>
        <w:textAlignment w:val="baseline"/>
        <w:rPr>
          <w:rStyle w:val="eop"/>
          <w:rFonts w:ascii="Arial" w:hAnsi="Arial" w:cs="Arial"/>
        </w:rPr>
      </w:pPr>
    </w:p>
    <w:p w14:paraId="7CFB3BFB" w14:textId="1A79A0BA" w:rsidR="00E6553C" w:rsidRDefault="00E6553C" w:rsidP="00E6553C">
      <w:pPr>
        <w:pStyle w:val="paragraph"/>
        <w:spacing w:before="0" w:beforeAutospacing="0" w:after="0" w:afterAutospacing="0"/>
        <w:textAlignment w:val="baseline"/>
        <w:rPr>
          <w:rFonts w:ascii="Arial" w:hAnsi="Arial" w:cs="Arial"/>
        </w:rPr>
      </w:pPr>
      <w:r w:rsidRPr="00E6553C">
        <w:rPr>
          <w:rFonts w:ascii="Arial" w:hAnsi="Arial" w:cs="Arial"/>
        </w:rPr>
        <w:t xml:space="preserve">Evans, G. (2013) </w:t>
      </w:r>
      <w:r w:rsidRPr="00E6553C">
        <w:rPr>
          <w:rFonts w:ascii="Arial" w:hAnsi="Arial" w:cs="Arial"/>
          <w:i/>
          <w:iCs/>
        </w:rPr>
        <w:t>Counselling skills for dummies</w:t>
      </w:r>
      <w:r w:rsidRPr="00E6553C">
        <w:rPr>
          <w:rFonts w:ascii="Arial" w:hAnsi="Arial" w:cs="Arial"/>
        </w:rPr>
        <w:t xml:space="preserve">. 2nd Edition. Hoboken, NJ: John Wiley &amp; Sons. </w:t>
      </w:r>
    </w:p>
    <w:p w14:paraId="2F4A6724" w14:textId="77777777" w:rsidR="006B57B5" w:rsidRDefault="006B57B5" w:rsidP="00E6553C">
      <w:pPr>
        <w:pStyle w:val="paragraph"/>
        <w:spacing w:before="0" w:beforeAutospacing="0" w:after="0" w:afterAutospacing="0"/>
        <w:textAlignment w:val="baseline"/>
        <w:rPr>
          <w:rFonts w:ascii="Arial" w:hAnsi="Arial" w:cs="Arial"/>
        </w:rPr>
      </w:pPr>
    </w:p>
    <w:p w14:paraId="0EAE2BB8" w14:textId="6E0E4103" w:rsidR="006B57B5" w:rsidRDefault="006B57B5" w:rsidP="00E6553C">
      <w:pPr>
        <w:pStyle w:val="paragraph"/>
        <w:spacing w:before="0" w:beforeAutospacing="0" w:after="0" w:afterAutospacing="0"/>
        <w:textAlignment w:val="baseline"/>
        <w:rPr>
          <w:rFonts w:ascii="Arial" w:hAnsi="Arial" w:cs="Arial"/>
        </w:rPr>
      </w:pPr>
      <w:r w:rsidRPr="006B57B5">
        <w:rPr>
          <w:rFonts w:ascii="Arial" w:hAnsi="Arial" w:cs="Arial"/>
        </w:rPr>
        <w:t xml:space="preserve">Kolb, D &amp; Fry, </w:t>
      </w:r>
      <w:r>
        <w:rPr>
          <w:rFonts w:ascii="Arial" w:hAnsi="Arial" w:cs="Arial"/>
        </w:rPr>
        <w:t>R.</w:t>
      </w:r>
      <w:r w:rsidRPr="006B57B5">
        <w:rPr>
          <w:rFonts w:ascii="Arial" w:hAnsi="Arial" w:cs="Arial"/>
        </w:rPr>
        <w:t xml:space="preserve"> (1974). </w:t>
      </w:r>
      <w:r w:rsidRPr="006B57B5">
        <w:rPr>
          <w:rFonts w:ascii="Arial" w:hAnsi="Arial" w:cs="Arial"/>
          <w:i/>
          <w:iCs/>
        </w:rPr>
        <w:t xml:space="preserve">Toward an Applied Theory of Experiential Learning. Theories of group </w:t>
      </w:r>
      <w:proofErr w:type="spellStart"/>
      <w:r w:rsidR="00455037" w:rsidRPr="006B57B5">
        <w:rPr>
          <w:rFonts w:ascii="Arial" w:hAnsi="Arial" w:cs="Arial"/>
          <w:i/>
          <w:iCs/>
        </w:rPr>
        <w:t>process</w:t>
      </w:r>
      <w:r w:rsidR="00455037">
        <w:rPr>
          <w:rFonts w:ascii="Arial" w:hAnsi="Arial" w:cs="Arial"/>
          <w:i/>
          <w:iCs/>
        </w:rPr>
        <w:t>.</w:t>
      </w:r>
      <w:r w:rsidR="00AE3E98">
        <w:rPr>
          <w:rFonts w:ascii="Arial" w:hAnsi="Arial" w:cs="Arial"/>
        </w:rPr>
        <w:t>pp</w:t>
      </w:r>
      <w:proofErr w:type="spellEnd"/>
      <w:r w:rsidR="00AE3E98">
        <w:rPr>
          <w:rFonts w:ascii="Arial" w:hAnsi="Arial" w:cs="Arial"/>
        </w:rPr>
        <w:t xml:space="preserve">. </w:t>
      </w:r>
      <w:r w:rsidR="00261BD6">
        <w:rPr>
          <w:rFonts w:ascii="Arial" w:hAnsi="Arial" w:cs="Arial"/>
        </w:rPr>
        <w:t>32-57</w:t>
      </w:r>
      <w:r w:rsidR="00455037">
        <w:rPr>
          <w:rFonts w:ascii="Arial" w:hAnsi="Arial" w:cs="Arial"/>
        </w:rPr>
        <w:t>.</w:t>
      </w:r>
    </w:p>
    <w:p w14:paraId="2C106A9F" w14:textId="77777777" w:rsidR="0092176E" w:rsidRPr="0092176E" w:rsidRDefault="0092176E" w:rsidP="00E6553C">
      <w:pPr>
        <w:pStyle w:val="paragraph"/>
        <w:spacing w:before="0" w:beforeAutospacing="0" w:after="0" w:afterAutospacing="0"/>
        <w:textAlignment w:val="baseline"/>
        <w:rPr>
          <w:rFonts w:ascii="Arial" w:hAnsi="Arial" w:cs="Arial"/>
          <w:sz w:val="22"/>
          <w:szCs w:val="22"/>
        </w:rPr>
      </w:pPr>
    </w:p>
    <w:p w14:paraId="33D474F1" w14:textId="046EDBD3" w:rsidR="0092176E" w:rsidRDefault="0092176E" w:rsidP="00E6553C">
      <w:pPr>
        <w:pStyle w:val="paragraph"/>
        <w:spacing w:before="0" w:beforeAutospacing="0" w:after="0" w:afterAutospacing="0"/>
        <w:textAlignment w:val="baseline"/>
        <w:rPr>
          <w:rFonts w:ascii="Arial" w:hAnsi="Arial" w:cs="Arial"/>
          <w:color w:val="282828"/>
          <w:shd w:val="clear" w:color="auto" w:fill="FFFFFF"/>
        </w:rPr>
      </w:pPr>
      <w:r w:rsidRPr="0092176E">
        <w:rPr>
          <w:rFonts w:ascii="Arial" w:hAnsi="Arial" w:cs="Arial"/>
          <w:color w:val="282828"/>
          <w:shd w:val="clear" w:color="auto" w:fill="FFFFFF"/>
        </w:rPr>
        <w:t xml:space="preserve">Kolb, </w:t>
      </w:r>
      <w:proofErr w:type="gramStart"/>
      <w:r w:rsidRPr="0092176E">
        <w:rPr>
          <w:rFonts w:ascii="Arial" w:hAnsi="Arial" w:cs="Arial"/>
          <w:color w:val="282828"/>
          <w:shd w:val="clear" w:color="auto" w:fill="FFFFFF"/>
        </w:rPr>
        <w:t>D..</w:t>
      </w:r>
      <w:proofErr w:type="gramEnd"/>
      <w:r w:rsidRPr="0092176E">
        <w:rPr>
          <w:rFonts w:ascii="Arial" w:hAnsi="Arial" w:cs="Arial"/>
          <w:color w:val="282828"/>
          <w:shd w:val="clear" w:color="auto" w:fill="FFFFFF"/>
        </w:rPr>
        <w:t xml:space="preserve"> (1981). Learning styles and disciplinary differences, in: A.W. Chickering (Ed.) </w:t>
      </w:r>
      <w:r w:rsidRPr="0092176E">
        <w:rPr>
          <w:rStyle w:val="Emphasis"/>
          <w:rFonts w:ascii="Arial" w:hAnsi="Arial" w:cs="Arial"/>
          <w:color w:val="282828"/>
          <w:shd w:val="clear" w:color="auto" w:fill="FFFFFF"/>
        </w:rPr>
        <w:t>The Modern American College</w:t>
      </w:r>
      <w:r w:rsidRPr="0092176E">
        <w:rPr>
          <w:rFonts w:ascii="Arial" w:hAnsi="Arial" w:cs="Arial"/>
          <w:color w:val="282828"/>
          <w:shd w:val="clear" w:color="auto" w:fill="FFFFFF"/>
        </w:rPr>
        <w:t> (pp. 232–255). San Francisco, LA: Jossey-Bass.</w:t>
      </w:r>
    </w:p>
    <w:p w14:paraId="6F2F9EE6" w14:textId="1B5C66E3" w:rsidR="008A190A" w:rsidRPr="008A190A" w:rsidRDefault="008A190A" w:rsidP="008A190A">
      <w:pPr>
        <w:pStyle w:val="NormalWeb"/>
        <w:rPr>
          <w:rFonts w:ascii="Arial" w:hAnsi="Arial" w:cs="Arial"/>
        </w:rPr>
      </w:pPr>
      <w:r w:rsidRPr="008A190A">
        <w:rPr>
          <w:rFonts w:ascii="Arial" w:hAnsi="Arial" w:cs="Arial"/>
        </w:rPr>
        <w:t>Rood, A. (20</w:t>
      </w:r>
      <w:r w:rsidR="00AB2A7B">
        <w:rPr>
          <w:rFonts w:ascii="Arial" w:hAnsi="Arial" w:cs="Arial"/>
        </w:rPr>
        <w:t>13</w:t>
      </w:r>
      <w:r w:rsidRPr="008A190A">
        <w:rPr>
          <w:rFonts w:ascii="Arial" w:hAnsi="Arial" w:cs="Arial"/>
        </w:rPr>
        <w:t xml:space="preserve">) </w:t>
      </w:r>
      <w:r w:rsidRPr="008A190A">
        <w:rPr>
          <w:rFonts w:ascii="Arial" w:hAnsi="Arial" w:cs="Arial"/>
          <w:i/>
          <w:iCs/>
        </w:rPr>
        <w:t>Kolb’s reflective cycle: Assessment through experiential learning</w:t>
      </w:r>
      <w:r w:rsidRPr="008A190A">
        <w:rPr>
          <w:rFonts w:ascii="Arial" w:hAnsi="Arial" w:cs="Arial"/>
        </w:rPr>
        <w:t xml:space="preserve">, </w:t>
      </w:r>
      <w:r w:rsidRPr="008A190A">
        <w:rPr>
          <w:rFonts w:ascii="Arial" w:hAnsi="Arial" w:cs="Arial"/>
          <w:i/>
          <w:iCs/>
        </w:rPr>
        <w:t>Making Business Matter (MBM)</w:t>
      </w:r>
      <w:r w:rsidRPr="008A190A">
        <w:rPr>
          <w:rFonts w:ascii="Arial" w:hAnsi="Arial" w:cs="Arial"/>
        </w:rPr>
        <w:t xml:space="preserve">. Available at: https://www.makingbusinessmatter.co.uk/kolbs-reflective-cycle/ (Accessed: 19 November 2023). </w:t>
      </w:r>
    </w:p>
    <w:p w14:paraId="419C863A" w14:textId="77777777" w:rsidR="00224F69" w:rsidRDefault="00224F69" w:rsidP="00C70073">
      <w:pPr>
        <w:pStyle w:val="paragraph"/>
        <w:spacing w:before="0" w:beforeAutospacing="0" w:after="0" w:afterAutospacing="0"/>
        <w:textAlignment w:val="baseline"/>
        <w:rPr>
          <w:rStyle w:val="eop"/>
          <w:rFonts w:ascii="Arial" w:hAnsi="Arial" w:cs="Arial"/>
        </w:rPr>
      </w:pPr>
      <w:r>
        <w:rPr>
          <w:rStyle w:val="normaltextrun"/>
          <w:rFonts w:ascii="Arial" w:hAnsi="Arial" w:cs="Arial"/>
        </w:rPr>
        <w:t xml:space="preserve">Rosin, J. (2015) </w:t>
      </w:r>
      <w:r>
        <w:rPr>
          <w:rStyle w:val="normaltextrun"/>
          <w:rFonts w:ascii="Arial" w:hAnsi="Arial" w:cs="Arial"/>
          <w:i/>
          <w:iCs/>
        </w:rPr>
        <w:t xml:space="preserve">‘The necessity of </w:t>
      </w:r>
      <w:proofErr w:type="spellStart"/>
      <w:r>
        <w:rPr>
          <w:rStyle w:val="normaltextrun"/>
          <w:rFonts w:ascii="Arial" w:hAnsi="Arial" w:cs="Arial"/>
          <w:i/>
          <w:iCs/>
        </w:rPr>
        <w:t>counselor</w:t>
      </w:r>
      <w:proofErr w:type="spellEnd"/>
      <w:r>
        <w:rPr>
          <w:rStyle w:val="normaltextrun"/>
          <w:rFonts w:ascii="Arial" w:hAnsi="Arial" w:cs="Arial"/>
          <w:i/>
          <w:iCs/>
        </w:rPr>
        <w:t xml:space="preserve"> individuation for fostering reflective practice’</w:t>
      </w:r>
      <w:r>
        <w:rPr>
          <w:rStyle w:val="normaltextrun"/>
          <w:rFonts w:ascii="Arial" w:hAnsi="Arial" w:cs="Arial"/>
        </w:rPr>
        <w:t xml:space="preserve">, </w:t>
      </w:r>
      <w:r>
        <w:rPr>
          <w:rStyle w:val="normaltextrun"/>
          <w:rFonts w:ascii="Arial" w:hAnsi="Arial" w:cs="Arial"/>
          <w:i/>
          <w:iCs/>
        </w:rPr>
        <w:t xml:space="preserve">Journal of </w:t>
      </w:r>
      <w:proofErr w:type="spellStart"/>
      <w:r>
        <w:rPr>
          <w:rStyle w:val="normaltextrun"/>
          <w:rFonts w:ascii="Arial" w:hAnsi="Arial" w:cs="Arial"/>
          <w:i/>
          <w:iCs/>
        </w:rPr>
        <w:t>Counseling</w:t>
      </w:r>
      <w:proofErr w:type="spellEnd"/>
      <w:r>
        <w:rPr>
          <w:rStyle w:val="normaltextrun"/>
          <w:rFonts w:ascii="Arial" w:hAnsi="Arial" w:cs="Arial"/>
          <w:i/>
          <w:iCs/>
        </w:rPr>
        <w:t xml:space="preserve"> &amp;amp; Development</w:t>
      </w:r>
      <w:r>
        <w:rPr>
          <w:rStyle w:val="normaltextrun"/>
          <w:rFonts w:ascii="Arial" w:hAnsi="Arial" w:cs="Arial"/>
        </w:rPr>
        <w:t>, 93(1), pp. 88–95. doi:10.1002/j.1556-6676.2015.</w:t>
      </w:r>
      <w:proofErr w:type="gramStart"/>
      <w:r>
        <w:rPr>
          <w:rStyle w:val="normaltextrun"/>
          <w:rFonts w:ascii="Arial" w:hAnsi="Arial" w:cs="Arial"/>
        </w:rPr>
        <w:t>00184.x.</w:t>
      </w:r>
      <w:proofErr w:type="gramEnd"/>
      <w:r>
        <w:rPr>
          <w:rStyle w:val="normaltextrun"/>
          <w:rFonts w:ascii="Arial" w:hAnsi="Arial" w:cs="Arial"/>
        </w:rPr>
        <w:t> </w:t>
      </w:r>
      <w:r>
        <w:rPr>
          <w:rStyle w:val="eop"/>
          <w:rFonts w:ascii="Arial" w:hAnsi="Arial" w:cs="Arial"/>
        </w:rPr>
        <w:t> </w:t>
      </w:r>
    </w:p>
    <w:p w14:paraId="0E822131" w14:textId="31C341CF" w:rsidR="00D23731" w:rsidRPr="00D23731" w:rsidRDefault="00D23731" w:rsidP="00D23731">
      <w:pPr>
        <w:pStyle w:val="NormalWeb"/>
        <w:rPr>
          <w:rFonts w:ascii="Arial" w:hAnsi="Arial" w:cs="Arial"/>
        </w:rPr>
      </w:pPr>
      <w:r w:rsidRPr="00D23731">
        <w:rPr>
          <w:rStyle w:val="eop"/>
          <w:rFonts w:ascii="Arial" w:hAnsi="Arial" w:cs="Arial"/>
        </w:rPr>
        <w:t xml:space="preserve">No Author Given (2023) </w:t>
      </w:r>
      <w:r w:rsidRPr="00D23731">
        <w:rPr>
          <w:rFonts w:ascii="Arial" w:hAnsi="Arial" w:cs="Arial"/>
          <w:i/>
          <w:iCs/>
        </w:rPr>
        <w:t>Kolb’s reflective learning cycle</w:t>
      </w:r>
      <w:r w:rsidRPr="00D23731">
        <w:rPr>
          <w:rFonts w:ascii="Arial" w:hAnsi="Arial" w:cs="Arial"/>
        </w:rPr>
        <w:t xml:space="preserve"> (no date) </w:t>
      </w:r>
      <w:proofErr w:type="spellStart"/>
      <w:r w:rsidRPr="00D23731">
        <w:rPr>
          <w:rFonts w:ascii="Arial" w:hAnsi="Arial" w:cs="Arial"/>
          <w:i/>
          <w:iCs/>
        </w:rPr>
        <w:t>StudyPrism</w:t>
      </w:r>
      <w:proofErr w:type="spellEnd"/>
      <w:r w:rsidRPr="00D23731">
        <w:rPr>
          <w:rFonts w:ascii="Arial" w:hAnsi="Arial" w:cs="Arial"/>
        </w:rPr>
        <w:t xml:space="preserve">. Available at: https://studyprism.co.uk/reflective-practice/models/kolbs-reflective-learning-cycle/ (Accessed: 20 November 2023). </w:t>
      </w:r>
    </w:p>
    <w:p w14:paraId="1A8AF3F8" w14:textId="7B0DB32E" w:rsidR="00C70073" w:rsidRDefault="00C70073" w:rsidP="00C70073">
      <w:pPr>
        <w:pStyle w:val="NormalWeb"/>
        <w:rPr>
          <w:rFonts w:ascii="Arial" w:hAnsi="Arial" w:cs="Arial"/>
        </w:rPr>
      </w:pPr>
      <w:r w:rsidRPr="00C70073">
        <w:rPr>
          <w:rStyle w:val="eop"/>
          <w:rFonts w:ascii="Arial" w:hAnsi="Arial" w:cs="Arial"/>
        </w:rPr>
        <w:t>No Author Given (2023</w:t>
      </w:r>
      <w:r>
        <w:rPr>
          <w:rStyle w:val="eop"/>
          <w:rFonts w:ascii="Arial" w:hAnsi="Arial" w:cs="Arial"/>
        </w:rPr>
        <w:t>)</w:t>
      </w:r>
      <w:r w:rsidRPr="00C70073">
        <w:rPr>
          <w:rStyle w:val="eop"/>
          <w:rFonts w:ascii="Arial" w:hAnsi="Arial" w:cs="Arial"/>
        </w:rPr>
        <w:t xml:space="preserve">, </w:t>
      </w:r>
      <w:r w:rsidRPr="00C70073">
        <w:rPr>
          <w:rFonts w:ascii="Arial" w:hAnsi="Arial" w:cs="Arial"/>
          <w:i/>
          <w:iCs/>
        </w:rPr>
        <w:t>Ethics Resources Ethical Framework for the counselling professions</w:t>
      </w:r>
      <w:r w:rsidRPr="00C70073">
        <w:rPr>
          <w:rFonts w:ascii="Arial" w:hAnsi="Arial" w:cs="Arial"/>
        </w:rPr>
        <w:t xml:space="preserve"> (no date) </w:t>
      </w:r>
      <w:r w:rsidRPr="00C70073">
        <w:rPr>
          <w:rFonts w:ascii="Arial" w:hAnsi="Arial" w:cs="Arial"/>
          <w:i/>
          <w:iCs/>
        </w:rPr>
        <w:t>BACP Ethical Framework | Ethics resources</w:t>
      </w:r>
      <w:r w:rsidRPr="00C70073">
        <w:rPr>
          <w:rFonts w:ascii="Arial" w:hAnsi="Arial" w:cs="Arial"/>
        </w:rPr>
        <w:t xml:space="preserve">. Available at: https://www.bacp.co.uk/events-and-resources/ethics-and-standards/ethical-framework-for-the-counselling-professions/ethics/ (Accessed: 12 November 2023). </w:t>
      </w:r>
    </w:p>
    <w:p w14:paraId="4F14D14E" w14:textId="7F681AF7" w:rsidR="00891F2E" w:rsidRPr="00891F2E" w:rsidRDefault="00891F2E" w:rsidP="00891F2E">
      <w:pPr>
        <w:pStyle w:val="NormalWeb"/>
        <w:ind w:left="567" w:hanging="567"/>
        <w:rPr>
          <w:rFonts w:ascii="Arial" w:hAnsi="Arial" w:cs="Arial"/>
        </w:rPr>
      </w:pPr>
      <w:r w:rsidRPr="00891F2E">
        <w:rPr>
          <w:rFonts w:ascii="Arial" w:hAnsi="Arial" w:cs="Arial"/>
        </w:rPr>
        <w:t xml:space="preserve">Milne, A. (2010) </w:t>
      </w:r>
      <w:r w:rsidRPr="00891F2E">
        <w:rPr>
          <w:rFonts w:ascii="Arial" w:hAnsi="Arial" w:cs="Arial"/>
          <w:i/>
          <w:iCs/>
        </w:rPr>
        <w:t>Understanding counselling</w:t>
      </w:r>
      <w:r w:rsidRPr="00891F2E">
        <w:rPr>
          <w:rFonts w:ascii="Arial" w:hAnsi="Arial" w:cs="Arial"/>
        </w:rPr>
        <w:t xml:space="preserve">. London: Hodder Education. </w:t>
      </w:r>
    </w:p>
    <w:p w14:paraId="787B10C0" w14:textId="088F498E" w:rsidR="003E56D1" w:rsidRPr="003E56D1" w:rsidRDefault="003E56D1" w:rsidP="003E56D1">
      <w:pPr>
        <w:pStyle w:val="NormalWeb"/>
        <w:rPr>
          <w:rFonts w:ascii="Arial" w:hAnsi="Arial" w:cs="Arial"/>
        </w:rPr>
      </w:pPr>
      <w:r w:rsidRPr="003E56D1">
        <w:rPr>
          <w:rFonts w:ascii="Arial" w:hAnsi="Arial" w:cs="Arial"/>
        </w:rPr>
        <w:t xml:space="preserve">Palmer, S., </w:t>
      </w:r>
      <w:proofErr w:type="spellStart"/>
      <w:r w:rsidRPr="003E56D1">
        <w:rPr>
          <w:rFonts w:ascii="Arial" w:hAnsi="Arial" w:cs="Arial"/>
        </w:rPr>
        <w:t>Dainow</w:t>
      </w:r>
      <w:proofErr w:type="spellEnd"/>
      <w:r w:rsidRPr="003E56D1">
        <w:rPr>
          <w:rFonts w:ascii="Arial" w:hAnsi="Arial" w:cs="Arial"/>
        </w:rPr>
        <w:t xml:space="preserve">, S. and Milner, P. (1996) </w:t>
      </w:r>
      <w:r w:rsidRPr="003E56D1">
        <w:rPr>
          <w:rFonts w:ascii="Arial" w:hAnsi="Arial" w:cs="Arial"/>
          <w:i/>
          <w:iCs/>
        </w:rPr>
        <w:t>Counselling: The BACP Counselling Reader</w:t>
      </w:r>
      <w:r w:rsidRPr="003E56D1">
        <w:rPr>
          <w:rFonts w:ascii="Arial" w:hAnsi="Arial" w:cs="Arial"/>
        </w:rPr>
        <w:t xml:space="preserve"> </w:t>
      </w:r>
      <w:r w:rsidRPr="003E56D1">
        <w:rPr>
          <w:rFonts w:ascii="Arial" w:hAnsi="Arial" w:cs="Arial"/>
          <w:i/>
          <w:iCs/>
        </w:rPr>
        <w:t>Vol 2</w:t>
      </w:r>
      <w:r w:rsidRPr="003E56D1">
        <w:rPr>
          <w:rFonts w:ascii="Arial" w:hAnsi="Arial" w:cs="Arial"/>
        </w:rPr>
        <w:t xml:space="preserve">. London: British Association for Counselling. </w:t>
      </w:r>
    </w:p>
    <w:p w14:paraId="2CD62AD3" w14:textId="77777777" w:rsidR="00224F69" w:rsidRDefault="00224F69" w:rsidP="00C70073">
      <w:pPr>
        <w:pStyle w:val="paragraph"/>
        <w:spacing w:before="0" w:beforeAutospacing="0" w:after="0" w:afterAutospacing="0"/>
        <w:textAlignment w:val="baseline"/>
        <w:rPr>
          <w:rStyle w:val="eop"/>
          <w:rFonts w:ascii="Arial" w:hAnsi="Arial" w:cs="Arial"/>
        </w:rPr>
      </w:pPr>
      <w:r>
        <w:rPr>
          <w:rStyle w:val="normaltextrun"/>
          <w:rFonts w:ascii="Arial" w:hAnsi="Arial" w:cs="Arial"/>
        </w:rPr>
        <w:t xml:space="preserve">Sutton, J. and Stewart, W. (2008) </w:t>
      </w:r>
      <w:r>
        <w:rPr>
          <w:rStyle w:val="normaltextrun"/>
          <w:rFonts w:ascii="Arial" w:hAnsi="Arial" w:cs="Arial"/>
          <w:i/>
          <w:iCs/>
        </w:rPr>
        <w:t>Learning to counsel: Develop the skills, insight and knowledge to counsel others</w:t>
      </w:r>
      <w:r>
        <w:rPr>
          <w:rStyle w:val="normaltextrun"/>
          <w:rFonts w:ascii="Arial" w:hAnsi="Arial" w:cs="Arial"/>
        </w:rPr>
        <w:t>. Oxford: How to Books. </w:t>
      </w:r>
      <w:r>
        <w:rPr>
          <w:rStyle w:val="eop"/>
          <w:rFonts w:ascii="Arial" w:hAnsi="Arial" w:cs="Arial"/>
        </w:rPr>
        <w:t> </w:t>
      </w:r>
    </w:p>
    <w:p w14:paraId="5CC2E52F" w14:textId="77777777" w:rsidR="00362DBF" w:rsidRPr="00362DBF" w:rsidRDefault="00362DBF" w:rsidP="00362DBF">
      <w:pPr>
        <w:pStyle w:val="paragraph"/>
        <w:spacing w:before="0" w:beforeAutospacing="0" w:after="0" w:afterAutospacing="0"/>
        <w:jc w:val="both"/>
        <w:textAlignment w:val="baseline"/>
        <w:rPr>
          <w:rStyle w:val="eop"/>
          <w:rFonts w:ascii="Arial" w:hAnsi="Arial" w:cs="Arial"/>
          <w:sz w:val="28"/>
          <w:szCs w:val="28"/>
        </w:rPr>
      </w:pPr>
    </w:p>
    <w:p w14:paraId="7B973E4D" w14:textId="603F981F" w:rsidR="00362DBF" w:rsidRPr="00362DBF" w:rsidRDefault="00362DBF" w:rsidP="00362DBF">
      <w:pPr>
        <w:pStyle w:val="paragraph"/>
        <w:spacing w:before="0" w:beforeAutospacing="0" w:after="0" w:afterAutospacing="0"/>
        <w:jc w:val="both"/>
        <w:textAlignment w:val="baseline"/>
        <w:rPr>
          <w:rFonts w:ascii="Arial" w:hAnsi="Arial" w:cs="Arial"/>
          <w:sz w:val="20"/>
          <w:szCs w:val="20"/>
        </w:rPr>
      </w:pPr>
      <w:r w:rsidRPr="00362DBF">
        <w:rPr>
          <w:rFonts w:ascii="Arial" w:hAnsi="Arial" w:cs="Arial"/>
          <w:shd w:val="clear" w:color="auto" w:fill="FFFFFF"/>
        </w:rPr>
        <w:t>Wright, J. and Bolton, G. (2012) </w:t>
      </w:r>
      <w:hyperlink r:id="rId8" w:tooltip="Reflective Writing" w:history="1">
        <w:r w:rsidRPr="00362DBF">
          <w:rPr>
            <w:rStyle w:val="Hyperlink"/>
            <w:rFonts w:ascii="Arial" w:hAnsi="Arial" w:cs="Arial"/>
            <w:i/>
            <w:iCs/>
            <w:color w:val="auto"/>
          </w:rPr>
          <w:t>Reflective Writing</w:t>
        </w:r>
      </w:hyperlink>
      <w:r w:rsidRPr="00362DBF">
        <w:rPr>
          <w:rFonts w:ascii="Arial" w:hAnsi="Arial" w:cs="Arial"/>
          <w:i/>
          <w:iCs/>
          <w:shd w:val="clear" w:color="auto" w:fill="FFFFFF"/>
        </w:rPr>
        <w:t> in Counselling and</w:t>
      </w:r>
      <w:r w:rsidRPr="00362DBF">
        <w:rPr>
          <w:rFonts w:ascii="Arial" w:hAnsi="Arial" w:cs="Arial"/>
          <w:i/>
          <w:iCs/>
          <w:shd w:val="clear" w:color="auto" w:fill="FFFFFF"/>
        </w:rPr>
        <w:t xml:space="preserve"> </w:t>
      </w:r>
      <w:r w:rsidRPr="00362DBF">
        <w:rPr>
          <w:rFonts w:ascii="Arial" w:hAnsi="Arial" w:cs="Arial"/>
          <w:i/>
          <w:iCs/>
          <w:shd w:val="clear" w:color="auto" w:fill="FFFFFF"/>
        </w:rPr>
        <w:t>Psychotherapy.</w:t>
      </w:r>
      <w:r w:rsidRPr="00362DBF">
        <w:rPr>
          <w:rFonts w:ascii="Arial" w:hAnsi="Arial" w:cs="Arial"/>
          <w:shd w:val="clear" w:color="auto" w:fill="FFFFFF"/>
        </w:rPr>
        <w:t> London. Sage Publications Limited.</w:t>
      </w:r>
    </w:p>
    <w:p w14:paraId="2F35ACA2" w14:textId="77777777" w:rsidR="00224F69" w:rsidRDefault="00224F69" w:rsidP="00224F69">
      <w:pPr>
        <w:pStyle w:val="paragraph"/>
        <w:spacing w:before="0" w:beforeAutospacing="0" w:after="0" w:afterAutospacing="0" w:line="480" w:lineRule="auto"/>
        <w:ind w:left="555" w:hanging="555"/>
        <w:textAlignment w:val="baseline"/>
        <w:rPr>
          <w:rStyle w:val="eop"/>
          <w:rFonts w:ascii="Arial" w:hAnsi="Arial" w:cs="Arial"/>
        </w:rPr>
      </w:pPr>
      <w:r>
        <w:rPr>
          <w:rStyle w:val="eop"/>
          <w:rFonts w:ascii="Arial" w:hAnsi="Arial" w:cs="Arial"/>
        </w:rPr>
        <w:t> </w:t>
      </w:r>
    </w:p>
    <w:p w14:paraId="392C7D5F" w14:textId="77777777" w:rsidR="00224F69" w:rsidRDefault="00224F69" w:rsidP="00224F69">
      <w:pPr>
        <w:pStyle w:val="paragraph"/>
        <w:spacing w:before="0" w:beforeAutospacing="0" w:after="0" w:afterAutospacing="0" w:line="480" w:lineRule="auto"/>
        <w:ind w:left="555" w:hanging="555"/>
        <w:textAlignment w:val="baseline"/>
        <w:rPr>
          <w:rFonts w:ascii="Segoe UI" w:hAnsi="Segoe UI" w:cs="Segoe UI"/>
          <w:sz w:val="18"/>
          <w:szCs w:val="18"/>
        </w:rPr>
      </w:pPr>
      <w:r>
        <w:rPr>
          <w:rStyle w:val="eop"/>
          <w:rFonts w:ascii="Arial" w:hAnsi="Arial" w:cs="Arial"/>
        </w:rPr>
        <w:t> </w:t>
      </w:r>
    </w:p>
    <w:p w14:paraId="16AD3DC8" w14:textId="77777777" w:rsidR="002C49D0" w:rsidRDefault="002C49D0" w:rsidP="00224F69">
      <w:pPr>
        <w:spacing w:line="480" w:lineRule="auto"/>
      </w:pPr>
    </w:p>
    <w:sectPr w:rsidR="002C49D0">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C73138" w14:textId="77777777" w:rsidR="00BD6AFC" w:rsidRDefault="00BD6AFC" w:rsidP="00BD6AFC">
      <w:pPr>
        <w:spacing w:after="0" w:line="240" w:lineRule="auto"/>
      </w:pPr>
      <w:r>
        <w:separator/>
      </w:r>
    </w:p>
  </w:endnote>
  <w:endnote w:type="continuationSeparator" w:id="0">
    <w:p w14:paraId="64030496" w14:textId="77777777" w:rsidR="00BD6AFC" w:rsidRDefault="00BD6AFC" w:rsidP="00BD6A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Microsoft YaHei"/>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EB3107" w14:textId="77777777" w:rsidR="00BD6AFC" w:rsidRDefault="00BD6AFC" w:rsidP="00BD6AFC">
      <w:pPr>
        <w:spacing w:after="0" w:line="240" w:lineRule="auto"/>
      </w:pPr>
      <w:r>
        <w:separator/>
      </w:r>
    </w:p>
  </w:footnote>
  <w:footnote w:type="continuationSeparator" w:id="0">
    <w:p w14:paraId="2FB4E4D9" w14:textId="77777777" w:rsidR="00BD6AFC" w:rsidRDefault="00BD6AFC" w:rsidP="00BD6A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3AE81B" w14:textId="65D77C8B" w:rsidR="00BD6AFC" w:rsidRDefault="00BD6AFC">
    <w:pPr>
      <w:pStyle w:val="Header"/>
    </w:pPr>
    <w:r>
      <w:t>1500795</w:t>
    </w:r>
  </w:p>
  <w:p w14:paraId="07C0BD17" w14:textId="3F552219" w:rsidR="00BD6AFC" w:rsidRDefault="00BD6AFC">
    <w:pPr>
      <w:pStyle w:val="Header"/>
    </w:pPr>
    <w:r>
      <w:t>Hywel Ainsworth</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97572A"/>
    <w:multiLevelType w:val="multilevel"/>
    <w:tmpl w:val="5C046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4380E6F"/>
    <w:multiLevelType w:val="multilevel"/>
    <w:tmpl w:val="C08C3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59727872">
    <w:abstractNumId w:val="0"/>
  </w:num>
  <w:num w:numId="2" w16cid:durableId="11060020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F69"/>
    <w:rsid w:val="00001AA5"/>
    <w:rsid w:val="00006A10"/>
    <w:rsid w:val="00014E97"/>
    <w:rsid w:val="00020B40"/>
    <w:rsid w:val="0002199F"/>
    <w:rsid w:val="00023448"/>
    <w:rsid w:val="00024A89"/>
    <w:rsid w:val="00054C50"/>
    <w:rsid w:val="00061A5C"/>
    <w:rsid w:val="000701C4"/>
    <w:rsid w:val="00081979"/>
    <w:rsid w:val="0008734E"/>
    <w:rsid w:val="00093F2A"/>
    <w:rsid w:val="000B66F5"/>
    <w:rsid w:val="000C4F55"/>
    <w:rsid w:val="000F055A"/>
    <w:rsid w:val="000F4A4F"/>
    <w:rsid w:val="001001F3"/>
    <w:rsid w:val="001353FD"/>
    <w:rsid w:val="001505CE"/>
    <w:rsid w:val="001525BC"/>
    <w:rsid w:val="001816BC"/>
    <w:rsid w:val="00192EFD"/>
    <w:rsid w:val="00194F71"/>
    <w:rsid w:val="001A10B1"/>
    <w:rsid w:val="001C5986"/>
    <w:rsid w:val="001C709B"/>
    <w:rsid w:val="001D640D"/>
    <w:rsid w:val="001D7E1C"/>
    <w:rsid w:val="001E08D1"/>
    <w:rsid w:val="001F16B7"/>
    <w:rsid w:val="001F1C5B"/>
    <w:rsid w:val="002246EB"/>
    <w:rsid w:val="00224F69"/>
    <w:rsid w:val="00226559"/>
    <w:rsid w:val="00243620"/>
    <w:rsid w:val="00246EC9"/>
    <w:rsid w:val="00261BD6"/>
    <w:rsid w:val="00275402"/>
    <w:rsid w:val="00276169"/>
    <w:rsid w:val="00281EFE"/>
    <w:rsid w:val="002C49D0"/>
    <w:rsid w:val="002F0538"/>
    <w:rsid w:val="00317C22"/>
    <w:rsid w:val="00320675"/>
    <w:rsid w:val="00335947"/>
    <w:rsid w:val="00345244"/>
    <w:rsid w:val="00355B27"/>
    <w:rsid w:val="00357174"/>
    <w:rsid w:val="00362DBF"/>
    <w:rsid w:val="003752B3"/>
    <w:rsid w:val="003777E4"/>
    <w:rsid w:val="00396641"/>
    <w:rsid w:val="003B7A04"/>
    <w:rsid w:val="003C6375"/>
    <w:rsid w:val="003D4A7F"/>
    <w:rsid w:val="003E525E"/>
    <w:rsid w:val="003E56D1"/>
    <w:rsid w:val="003E5BC3"/>
    <w:rsid w:val="00424AD7"/>
    <w:rsid w:val="00425185"/>
    <w:rsid w:val="00455037"/>
    <w:rsid w:val="00486971"/>
    <w:rsid w:val="00493AFF"/>
    <w:rsid w:val="004B074E"/>
    <w:rsid w:val="004B4F98"/>
    <w:rsid w:val="004E3373"/>
    <w:rsid w:val="004F1A0D"/>
    <w:rsid w:val="004F316A"/>
    <w:rsid w:val="005131D2"/>
    <w:rsid w:val="00553DC9"/>
    <w:rsid w:val="00560244"/>
    <w:rsid w:val="00571E3B"/>
    <w:rsid w:val="005720E8"/>
    <w:rsid w:val="005934B8"/>
    <w:rsid w:val="005A30FB"/>
    <w:rsid w:val="005D304D"/>
    <w:rsid w:val="005E59F1"/>
    <w:rsid w:val="005F04DB"/>
    <w:rsid w:val="00604B9A"/>
    <w:rsid w:val="00610AE5"/>
    <w:rsid w:val="00620C25"/>
    <w:rsid w:val="00643789"/>
    <w:rsid w:val="006556A2"/>
    <w:rsid w:val="00661689"/>
    <w:rsid w:val="006631AC"/>
    <w:rsid w:val="00682A9C"/>
    <w:rsid w:val="006A5B4D"/>
    <w:rsid w:val="006B1E8D"/>
    <w:rsid w:val="006B57B5"/>
    <w:rsid w:val="006C3091"/>
    <w:rsid w:val="006D1F09"/>
    <w:rsid w:val="006D4A51"/>
    <w:rsid w:val="006F617D"/>
    <w:rsid w:val="006F61C8"/>
    <w:rsid w:val="007040C3"/>
    <w:rsid w:val="00706756"/>
    <w:rsid w:val="0071418E"/>
    <w:rsid w:val="00726966"/>
    <w:rsid w:val="00736883"/>
    <w:rsid w:val="007402A0"/>
    <w:rsid w:val="00742EB1"/>
    <w:rsid w:val="0074374C"/>
    <w:rsid w:val="00746108"/>
    <w:rsid w:val="0075057F"/>
    <w:rsid w:val="007A5FF6"/>
    <w:rsid w:val="007B14D3"/>
    <w:rsid w:val="007B3BD2"/>
    <w:rsid w:val="007B4473"/>
    <w:rsid w:val="007C0212"/>
    <w:rsid w:val="007C2242"/>
    <w:rsid w:val="007C5AE7"/>
    <w:rsid w:val="007D4DC1"/>
    <w:rsid w:val="00831E5B"/>
    <w:rsid w:val="00843FD0"/>
    <w:rsid w:val="00872E0D"/>
    <w:rsid w:val="00891F2E"/>
    <w:rsid w:val="008A190A"/>
    <w:rsid w:val="008A658C"/>
    <w:rsid w:val="008A7E3B"/>
    <w:rsid w:val="008B3FF0"/>
    <w:rsid w:val="008B6345"/>
    <w:rsid w:val="008C16B5"/>
    <w:rsid w:val="008C5366"/>
    <w:rsid w:val="008D509A"/>
    <w:rsid w:val="008E1D56"/>
    <w:rsid w:val="008E6E06"/>
    <w:rsid w:val="008F6E5D"/>
    <w:rsid w:val="0092176E"/>
    <w:rsid w:val="009319B7"/>
    <w:rsid w:val="00934DC6"/>
    <w:rsid w:val="0094695D"/>
    <w:rsid w:val="00947FA7"/>
    <w:rsid w:val="00955035"/>
    <w:rsid w:val="00960EB2"/>
    <w:rsid w:val="00963EC6"/>
    <w:rsid w:val="00977581"/>
    <w:rsid w:val="00997455"/>
    <w:rsid w:val="009A1C7A"/>
    <w:rsid w:val="009A3516"/>
    <w:rsid w:val="009A73D2"/>
    <w:rsid w:val="009B320B"/>
    <w:rsid w:val="009B35AC"/>
    <w:rsid w:val="009C227B"/>
    <w:rsid w:val="009E176F"/>
    <w:rsid w:val="00A06632"/>
    <w:rsid w:val="00A13059"/>
    <w:rsid w:val="00A15BAE"/>
    <w:rsid w:val="00A3260A"/>
    <w:rsid w:val="00A378E8"/>
    <w:rsid w:val="00A43C5E"/>
    <w:rsid w:val="00A47AB7"/>
    <w:rsid w:val="00A53DAB"/>
    <w:rsid w:val="00A77E37"/>
    <w:rsid w:val="00A83A43"/>
    <w:rsid w:val="00A8598C"/>
    <w:rsid w:val="00A94A58"/>
    <w:rsid w:val="00A96F22"/>
    <w:rsid w:val="00AB0C5C"/>
    <w:rsid w:val="00AB2A7B"/>
    <w:rsid w:val="00AB7486"/>
    <w:rsid w:val="00AC5E4D"/>
    <w:rsid w:val="00AC71AD"/>
    <w:rsid w:val="00AD0404"/>
    <w:rsid w:val="00AD0961"/>
    <w:rsid w:val="00AE3E98"/>
    <w:rsid w:val="00B34E64"/>
    <w:rsid w:val="00B43A82"/>
    <w:rsid w:val="00B4449F"/>
    <w:rsid w:val="00B55441"/>
    <w:rsid w:val="00B5735D"/>
    <w:rsid w:val="00B579D2"/>
    <w:rsid w:val="00B6759B"/>
    <w:rsid w:val="00B81120"/>
    <w:rsid w:val="00B826CB"/>
    <w:rsid w:val="00B831DC"/>
    <w:rsid w:val="00B8483D"/>
    <w:rsid w:val="00B86442"/>
    <w:rsid w:val="00BB003C"/>
    <w:rsid w:val="00BB31B3"/>
    <w:rsid w:val="00BC1877"/>
    <w:rsid w:val="00BD5FC7"/>
    <w:rsid w:val="00BD6AFC"/>
    <w:rsid w:val="00BF2DF5"/>
    <w:rsid w:val="00BF5599"/>
    <w:rsid w:val="00C160BB"/>
    <w:rsid w:val="00C64505"/>
    <w:rsid w:val="00C65421"/>
    <w:rsid w:val="00C70073"/>
    <w:rsid w:val="00C957FE"/>
    <w:rsid w:val="00CA59F8"/>
    <w:rsid w:val="00CB3566"/>
    <w:rsid w:val="00CB39DB"/>
    <w:rsid w:val="00CB6CDC"/>
    <w:rsid w:val="00CC2AAA"/>
    <w:rsid w:val="00CD18B2"/>
    <w:rsid w:val="00CD457E"/>
    <w:rsid w:val="00CE1D04"/>
    <w:rsid w:val="00CE283A"/>
    <w:rsid w:val="00D01B98"/>
    <w:rsid w:val="00D12287"/>
    <w:rsid w:val="00D2200F"/>
    <w:rsid w:val="00D23731"/>
    <w:rsid w:val="00D37CB0"/>
    <w:rsid w:val="00D4206C"/>
    <w:rsid w:val="00D82919"/>
    <w:rsid w:val="00D84475"/>
    <w:rsid w:val="00D85F89"/>
    <w:rsid w:val="00D96D4C"/>
    <w:rsid w:val="00DC4A49"/>
    <w:rsid w:val="00DD5C81"/>
    <w:rsid w:val="00DD666C"/>
    <w:rsid w:val="00DE3417"/>
    <w:rsid w:val="00DE5E5D"/>
    <w:rsid w:val="00DE6A9A"/>
    <w:rsid w:val="00DF2F60"/>
    <w:rsid w:val="00DF68D9"/>
    <w:rsid w:val="00E11197"/>
    <w:rsid w:val="00E114AB"/>
    <w:rsid w:val="00E16E57"/>
    <w:rsid w:val="00E50279"/>
    <w:rsid w:val="00E60940"/>
    <w:rsid w:val="00E6553C"/>
    <w:rsid w:val="00E66572"/>
    <w:rsid w:val="00E67A23"/>
    <w:rsid w:val="00E70ADC"/>
    <w:rsid w:val="00E711F9"/>
    <w:rsid w:val="00E82BA1"/>
    <w:rsid w:val="00E84856"/>
    <w:rsid w:val="00E905A7"/>
    <w:rsid w:val="00E93B31"/>
    <w:rsid w:val="00E95EA1"/>
    <w:rsid w:val="00EA47B3"/>
    <w:rsid w:val="00EC299E"/>
    <w:rsid w:val="00EE2A57"/>
    <w:rsid w:val="00EE4368"/>
    <w:rsid w:val="00EE4E5A"/>
    <w:rsid w:val="00EE7AC0"/>
    <w:rsid w:val="00EF1E0A"/>
    <w:rsid w:val="00F3442B"/>
    <w:rsid w:val="00F421EC"/>
    <w:rsid w:val="00F72F0E"/>
    <w:rsid w:val="00F92659"/>
    <w:rsid w:val="00FA047F"/>
    <w:rsid w:val="00FA0D5B"/>
    <w:rsid w:val="00FB1BC8"/>
    <w:rsid w:val="00FB7D9C"/>
    <w:rsid w:val="00FC2559"/>
    <w:rsid w:val="00FE796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68946"/>
  <w15:chartTrackingRefBased/>
  <w15:docId w15:val="{047E0A70-06F6-407C-A71F-88AAAA855D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24F6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224F69"/>
  </w:style>
  <w:style w:type="character" w:customStyle="1" w:styleId="eop">
    <w:name w:val="eop"/>
    <w:basedOn w:val="DefaultParagraphFont"/>
    <w:rsid w:val="00224F69"/>
  </w:style>
  <w:style w:type="paragraph" w:styleId="NormalWeb">
    <w:name w:val="Normal (Web)"/>
    <w:basedOn w:val="Normal"/>
    <w:uiPriority w:val="99"/>
    <w:semiHidden/>
    <w:unhideWhenUsed/>
    <w:rsid w:val="00C70073"/>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semiHidden/>
    <w:unhideWhenUsed/>
    <w:rsid w:val="00362DBF"/>
    <w:rPr>
      <w:color w:val="0000FF"/>
      <w:u w:val="single"/>
    </w:rPr>
  </w:style>
  <w:style w:type="character" w:styleId="Emphasis">
    <w:name w:val="Emphasis"/>
    <w:basedOn w:val="DefaultParagraphFont"/>
    <w:uiPriority w:val="20"/>
    <w:qFormat/>
    <w:rsid w:val="0092176E"/>
    <w:rPr>
      <w:i/>
      <w:iCs/>
    </w:rPr>
  </w:style>
  <w:style w:type="paragraph" w:styleId="Header">
    <w:name w:val="header"/>
    <w:basedOn w:val="Normal"/>
    <w:link w:val="HeaderChar"/>
    <w:uiPriority w:val="99"/>
    <w:unhideWhenUsed/>
    <w:rsid w:val="00BD6A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6AFC"/>
  </w:style>
  <w:style w:type="paragraph" w:styleId="Footer">
    <w:name w:val="footer"/>
    <w:basedOn w:val="Normal"/>
    <w:link w:val="FooterChar"/>
    <w:uiPriority w:val="99"/>
    <w:unhideWhenUsed/>
    <w:rsid w:val="00BD6A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6A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7408">
      <w:bodyDiv w:val="1"/>
      <w:marLeft w:val="0"/>
      <w:marRight w:val="0"/>
      <w:marTop w:val="0"/>
      <w:marBottom w:val="0"/>
      <w:divBdr>
        <w:top w:val="none" w:sz="0" w:space="0" w:color="auto"/>
        <w:left w:val="none" w:sz="0" w:space="0" w:color="auto"/>
        <w:bottom w:val="none" w:sz="0" w:space="0" w:color="auto"/>
        <w:right w:val="none" w:sz="0" w:space="0" w:color="auto"/>
      </w:divBdr>
    </w:div>
    <w:div w:id="377120971">
      <w:bodyDiv w:val="1"/>
      <w:marLeft w:val="0"/>
      <w:marRight w:val="0"/>
      <w:marTop w:val="0"/>
      <w:marBottom w:val="0"/>
      <w:divBdr>
        <w:top w:val="none" w:sz="0" w:space="0" w:color="auto"/>
        <w:left w:val="none" w:sz="0" w:space="0" w:color="auto"/>
        <w:bottom w:val="none" w:sz="0" w:space="0" w:color="auto"/>
        <w:right w:val="none" w:sz="0" w:space="0" w:color="auto"/>
      </w:divBdr>
    </w:div>
    <w:div w:id="416680817">
      <w:bodyDiv w:val="1"/>
      <w:marLeft w:val="0"/>
      <w:marRight w:val="0"/>
      <w:marTop w:val="0"/>
      <w:marBottom w:val="0"/>
      <w:divBdr>
        <w:top w:val="none" w:sz="0" w:space="0" w:color="auto"/>
        <w:left w:val="none" w:sz="0" w:space="0" w:color="auto"/>
        <w:bottom w:val="none" w:sz="0" w:space="0" w:color="auto"/>
        <w:right w:val="none" w:sz="0" w:space="0" w:color="auto"/>
      </w:divBdr>
    </w:div>
    <w:div w:id="662781128">
      <w:bodyDiv w:val="1"/>
      <w:marLeft w:val="0"/>
      <w:marRight w:val="0"/>
      <w:marTop w:val="0"/>
      <w:marBottom w:val="0"/>
      <w:divBdr>
        <w:top w:val="none" w:sz="0" w:space="0" w:color="auto"/>
        <w:left w:val="none" w:sz="0" w:space="0" w:color="auto"/>
        <w:bottom w:val="none" w:sz="0" w:space="0" w:color="auto"/>
        <w:right w:val="none" w:sz="0" w:space="0" w:color="auto"/>
      </w:divBdr>
    </w:div>
    <w:div w:id="865674863">
      <w:bodyDiv w:val="1"/>
      <w:marLeft w:val="0"/>
      <w:marRight w:val="0"/>
      <w:marTop w:val="0"/>
      <w:marBottom w:val="0"/>
      <w:divBdr>
        <w:top w:val="none" w:sz="0" w:space="0" w:color="auto"/>
        <w:left w:val="none" w:sz="0" w:space="0" w:color="auto"/>
        <w:bottom w:val="none" w:sz="0" w:space="0" w:color="auto"/>
        <w:right w:val="none" w:sz="0" w:space="0" w:color="auto"/>
      </w:divBdr>
    </w:div>
    <w:div w:id="1070300957">
      <w:bodyDiv w:val="1"/>
      <w:marLeft w:val="0"/>
      <w:marRight w:val="0"/>
      <w:marTop w:val="0"/>
      <w:marBottom w:val="0"/>
      <w:divBdr>
        <w:top w:val="none" w:sz="0" w:space="0" w:color="auto"/>
        <w:left w:val="none" w:sz="0" w:space="0" w:color="auto"/>
        <w:bottom w:val="none" w:sz="0" w:space="0" w:color="auto"/>
        <w:right w:val="none" w:sz="0" w:space="0" w:color="auto"/>
      </w:divBdr>
    </w:div>
    <w:div w:id="1304576211">
      <w:bodyDiv w:val="1"/>
      <w:marLeft w:val="0"/>
      <w:marRight w:val="0"/>
      <w:marTop w:val="0"/>
      <w:marBottom w:val="0"/>
      <w:divBdr>
        <w:top w:val="none" w:sz="0" w:space="0" w:color="auto"/>
        <w:left w:val="none" w:sz="0" w:space="0" w:color="auto"/>
        <w:bottom w:val="none" w:sz="0" w:space="0" w:color="auto"/>
        <w:right w:val="none" w:sz="0" w:space="0" w:color="auto"/>
      </w:divBdr>
    </w:div>
    <w:div w:id="2014145552">
      <w:bodyDiv w:val="1"/>
      <w:marLeft w:val="0"/>
      <w:marRight w:val="0"/>
      <w:marTop w:val="0"/>
      <w:marBottom w:val="0"/>
      <w:divBdr>
        <w:top w:val="none" w:sz="0" w:space="0" w:color="auto"/>
        <w:left w:val="none" w:sz="0" w:space="0" w:color="auto"/>
        <w:bottom w:val="none" w:sz="0" w:space="0" w:color="auto"/>
        <w:right w:val="none" w:sz="0" w:space="0" w:color="auto"/>
      </w:divBdr>
    </w:div>
    <w:div w:id="2031683719">
      <w:bodyDiv w:val="1"/>
      <w:marLeft w:val="0"/>
      <w:marRight w:val="0"/>
      <w:marTop w:val="0"/>
      <w:marBottom w:val="0"/>
      <w:divBdr>
        <w:top w:val="none" w:sz="0" w:space="0" w:color="auto"/>
        <w:left w:val="none" w:sz="0" w:space="0" w:color="auto"/>
        <w:bottom w:val="none" w:sz="0" w:space="0" w:color="auto"/>
        <w:right w:val="none" w:sz="0" w:space="0" w:color="auto"/>
      </w:divBdr>
      <w:divsChild>
        <w:div w:id="1387490549">
          <w:marLeft w:val="0"/>
          <w:marRight w:val="0"/>
          <w:marTop w:val="0"/>
          <w:marBottom w:val="0"/>
          <w:divBdr>
            <w:top w:val="none" w:sz="0" w:space="0" w:color="auto"/>
            <w:left w:val="none" w:sz="0" w:space="0" w:color="auto"/>
            <w:bottom w:val="none" w:sz="0" w:space="0" w:color="auto"/>
            <w:right w:val="none" w:sz="0" w:space="0" w:color="auto"/>
          </w:divBdr>
        </w:div>
        <w:div w:id="528104120">
          <w:marLeft w:val="0"/>
          <w:marRight w:val="0"/>
          <w:marTop w:val="0"/>
          <w:marBottom w:val="0"/>
          <w:divBdr>
            <w:top w:val="none" w:sz="0" w:space="0" w:color="auto"/>
            <w:left w:val="none" w:sz="0" w:space="0" w:color="auto"/>
            <w:bottom w:val="none" w:sz="0" w:space="0" w:color="auto"/>
            <w:right w:val="none" w:sz="0" w:space="0" w:color="auto"/>
          </w:divBdr>
        </w:div>
        <w:div w:id="997227795">
          <w:marLeft w:val="0"/>
          <w:marRight w:val="0"/>
          <w:marTop w:val="0"/>
          <w:marBottom w:val="0"/>
          <w:divBdr>
            <w:top w:val="none" w:sz="0" w:space="0" w:color="auto"/>
            <w:left w:val="none" w:sz="0" w:space="0" w:color="auto"/>
            <w:bottom w:val="none" w:sz="0" w:space="0" w:color="auto"/>
            <w:right w:val="none" w:sz="0" w:space="0" w:color="auto"/>
          </w:divBdr>
        </w:div>
        <w:div w:id="2005862948">
          <w:marLeft w:val="0"/>
          <w:marRight w:val="0"/>
          <w:marTop w:val="0"/>
          <w:marBottom w:val="0"/>
          <w:divBdr>
            <w:top w:val="none" w:sz="0" w:space="0" w:color="auto"/>
            <w:left w:val="none" w:sz="0" w:space="0" w:color="auto"/>
            <w:bottom w:val="none" w:sz="0" w:space="0" w:color="auto"/>
            <w:right w:val="none" w:sz="0" w:space="0" w:color="auto"/>
          </w:divBdr>
        </w:div>
        <w:div w:id="622811117">
          <w:marLeft w:val="0"/>
          <w:marRight w:val="0"/>
          <w:marTop w:val="0"/>
          <w:marBottom w:val="0"/>
          <w:divBdr>
            <w:top w:val="none" w:sz="0" w:space="0" w:color="auto"/>
            <w:left w:val="none" w:sz="0" w:space="0" w:color="auto"/>
            <w:bottom w:val="none" w:sz="0" w:space="0" w:color="auto"/>
            <w:right w:val="none" w:sz="0" w:space="0" w:color="auto"/>
          </w:divBdr>
        </w:div>
        <w:div w:id="823163709">
          <w:marLeft w:val="0"/>
          <w:marRight w:val="0"/>
          <w:marTop w:val="0"/>
          <w:marBottom w:val="0"/>
          <w:divBdr>
            <w:top w:val="none" w:sz="0" w:space="0" w:color="auto"/>
            <w:left w:val="none" w:sz="0" w:space="0" w:color="auto"/>
            <w:bottom w:val="none" w:sz="0" w:space="0" w:color="auto"/>
            <w:right w:val="none" w:sz="0" w:space="0" w:color="auto"/>
          </w:divBdr>
        </w:div>
        <w:div w:id="1840274161">
          <w:marLeft w:val="0"/>
          <w:marRight w:val="0"/>
          <w:marTop w:val="0"/>
          <w:marBottom w:val="0"/>
          <w:divBdr>
            <w:top w:val="none" w:sz="0" w:space="0" w:color="auto"/>
            <w:left w:val="none" w:sz="0" w:space="0" w:color="auto"/>
            <w:bottom w:val="none" w:sz="0" w:space="0" w:color="auto"/>
            <w:right w:val="none" w:sz="0" w:space="0" w:color="auto"/>
          </w:divBdr>
        </w:div>
        <w:div w:id="1919899787">
          <w:marLeft w:val="0"/>
          <w:marRight w:val="0"/>
          <w:marTop w:val="0"/>
          <w:marBottom w:val="0"/>
          <w:divBdr>
            <w:top w:val="none" w:sz="0" w:space="0" w:color="auto"/>
            <w:left w:val="none" w:sz="0" w:space="0" w:color="auto"/>
            <w:bottom w:val="none" w:sz="0" w:space="0" w:color="auto"/>
            <w:right w:val="none" w:sz="0" w:space="0" w:color="auto"/>
          </w:divBdr>
        </w:div>
        <w:div w:id="1917470752">
          <w:marLeft w:val="0"/>
          <w:marRight w:val="0"/>
          <w:marTop w:val="0"/>
          <w:marBottom w:val="0"/>
          <w:divBdr>
            <w:top w:val="none" w:sz="0" w:space="0" w:color="auto"/>
            <w:left w:val="none" w:sz="0" w:space="0" w:color="auto"/>
            <w:bottom w:val="none" w:sz="0" w:space="0" w:color="auto"/>
            <w:right w:val="none" w:sz="0" w:space="0" w:color="auto"/>
          </w:divBdr>
        </w:div>
        <w:div w:id="334695331">
          <w:marLeft w:val="0"/>
          <w:marRight w:val="0"/>
          <w:marTop w:val="0"/>
          <w:marBottom w:val="0"/>
          <w:divBdr>
            <w:top w:val="none" w:sz="0" w:space="0" w:color="auto"/>
            <w:left w:val="none" w:sz="0" w:space="0" w:color="auto"/>
            <w:bottom w:val="none" w:sz="0" w:space="0" w:color="auto"/>
            <w:right w:val="none" w:sz="0" w:space="0" w:color="auto"/>
          </w:divBdr>
        </w:div>
        <w:div w:id="2018729715">
          <w:marLeft w:val="0"/>
          <w:marRight w:val="0"/>
          <w:marTop w:val="0"/>
          <w:marBottom w:val="0"/>
          <w:divBdr>
            <w:top w:val="none" w:sz="0" w:space="0" w:color="auto"/>
            <w:left w:val="none" w:sz="0" w:space="0" w:color="auto"/>
            <w:bottom w:val="none" w:sz="0" w:space="0" w:color="auto"/>
            <w:right w:val="none" w:sz="0" w:space="0" w:color="auto"/>
          </w:divBdr>
        </w:div>
        <w:div w:id="795685344">
          <w:marLeft w:val="0"/>
          <w:marRight w:val="0"/>
          <w:marTop w:val="0"/>
          <w:marBottom w:val="0"/>
          <w:divBdr>
            <w:top w:val="none" w:sz="0" w:space="0" w:color="auto"/>
            <w:left w:val="none" w:sz="0" w:space="0" w:color="auto"/>
            <w:bottom w:val="none" w:sz="0" w:space="0" w:color="auto"/>
            <w:right w:val="none" w:sz="0" w:space="0" w:color="auto"/>
          </w:divBdr>
        </w:div>
        <w:div w:id="2013952633">
          <w:marLeft w:val="0"/>
          <w:marRight w:val="0"/>
          <w:marTop w:val="0"/>
          <w:marBottom w:val="0"/>
          <w:divBdr>
            <w:top w:val="none" w:sz="0" w:space="0" w:color="auto"/>
            <w:left w:val="none" w:sz="0" w:space="0" w:color="auto"/>
            <w:bottom w:val="none" w:sz="0" w:space="0" w:color="auto"/>
            <w:right w:val="none" w:sz="0" w:space="0" w:color="auto"/>
          </w:divBdr>
        </w:div>
        <w:div w:id="806051207">
          <w:marLeft w:val="0"/>
          <w:marRight w:val="0"/>
          <w:marTop w:val="0"/>
          <w:marBottom w:val="0"/>
          <w:divBdr>
            <w:top w:val="none" w:sz="0" w:space="0" w:color="auto"/>
            <w:left w:val="none" w:sz="0" w:space="0" w:color="auto"/>
            <w:bottom w:val="none" w:sz="0" w:space="0" w:color="auto"/>
            <w:right w:val="none" w:sz="0" w:space="0" w:color="auto"/>
          </w:divBdr>
        </w:div>
        <w:div w:id="759451050">
          <w:marLeft w:val="0"/>
          <w:marRight w:val="0"/>
          <w:marTop w:val="0"/>
          <w:marBottom w:val="0"/>
          <w:divBdr>
            <w:top w:val="none" w:sz="0" w:space="0" w:color="auto"/>
            <w:left w:val="none" w:sz="0" w:space="0" w:color="auto"/>
            <w:bottom w:val="none" w:sz="0" w:space="0" w:color="auto"/>
            <w:right w:val="none" w:sz="0" w:space="0" w:color="auto"/>
          </w:divBdr>
        </w:div>
        <w:div w:id="544567455">
          <w:marLeft w:val="0"/>
          <w:marRight w:val="0"/>
          <w:marTop w:val="0"/>
          <w:marBottom w:val="0"/>
          <w:divBdr>
            <w:top w:val="none" w:sz="0" w:space="0" w:color="auto"/>
            <w:left w:val="none" w:sz="0" w:space="0" w:color="auto"/>
            <w:bottom w:val="none" w:sz="0" w:space="0" w:color="auto"/>
            <w:right w:val="none" w:sz="0" w:space="0" w:color="auto"/>
          </w:divBdr>
        </w:div>
        <w:div w:id="554632622">
          <w:marLeft w:val="0"/>
          <w:marRight w:val="0"/>
          <w:marTop w:val="0"/>
          <w:marBottom w:val="0"/>
          <w:divBdr>
            <w:top w:val="none" w:sz="0" w:space="0" w:color="auto"/>
            <w:left w:val="none" w:sz="0" w:space="0" w:color="auto"/>
            <w:bottom w:val="none" w:sz="0" w:space="0" w:color="auto"/>
            <w:right w:val="none" w:sz="0" w:space="0" w:color="auto"/>
          </w:divBdr>
        </w:div>
        <w:div w:id="1628928638">
          <w:marLeft w:val="0"/>
          <w:marRight w:val="0"/>
          <w:marTop w:val="0"/>
          <w:marBottom w:val="0"/>
          <w:divBdr>
            <w:top w:val="none" w:sz="0" w:space="0" w:color="auto"/>
            <w:left w:val="none" w:sz="0" w:space="0" w:color="auto"/>
            <w:bottom w:val="none" w:sz="0" w:space="0" w:color="auto"/>
            <w:right w:val="none" w:sz="0" w:space="0" w:color="auto"/>
          </w:divBdr>
        </w:div>
        <w:div w:id="1748573305">
          <w:marLeft w:val="0"/>
          <w:marRight w:val="0"/>
          <w:marTop w:val="0"/>
          <w:marBottom w:val="0"/>
          <w:divBdr>
            <w:top w:val="none" w:sz="0" w:space="0" w:color="auto"/>
            <w:left w:val="none" w:sz="0" w:space="0" w:color="auto"/>
            <w:bottom w:val="none" w:sz="0" w:space="0" w:color="auto"/>
            <w:right w:val="none" w:sz="0" w:space="0" w:color="auto"/>
          </w:divBdr>
        </w:div>
        <w:div w:id="1417165720">
          <w:marLeft w:val="0"/>
          <w:marRight w:val="0"/>
          <w:marTop w:val="0"/>
          <w:marBottom w:val="0"/>
          <w:divBdr>
            <w:top w:val="none" w:sz="0" w:space="0" w:color="auto"/>
            <w:left w:val="none" w:sz="0" w:space="0" w:color="auto"/>
            <w:bottom w:val="none" w:sz="0" w:space="0" w:color="auto"/>
            <w:right w:val="none" w:sz="0" w:space="0" w:color="auto"/>
          </w:divBdr>
        </w:div>
        <w:div w:id="1066683876">
          <w:marLeft w:val="0"/>
          <w:marRight w:val="0"/>
          <w:marTop w:val="0"/>
          <w:marBottom w:val="0"/>
          <w:divBdr>
            <w:top w:val="none" w:sz="0" w:space="0" w:color="auto"/>
            <w:left w:val="none" w:sz="0" w:space="0" w:color="auto"/>
            <w:bottom w:val="none" w:sz="0" w:space="0" w:color="auto"/>
            <w:right w:val="none" w:sz="0" w:space="0" w:color="auto"/>
          </w:divBdr>
        </w:div>
        <w:div w:id="1046949448">
          <w:marLeft w:val="0"/>
          <w:marRight w:val="0"/>
          <w:marTop w:val="0"/>
          <w:marBottom w:val="0"/>
          <w:divBdr>
            <w:top w:val="none" w:sz="0" w:space="0" w:color="auto"/>
            <w:left w:val="none" w:sz="0" w:space="0" w:color="auto"/>
            <w:bottom w:val="none" w:sz="0" w:space="0" w:color="auto"/>
            <w:right w:val="none" w:sz="0" w:space="0" w:color="auto"/>
          </w:divBdr>
        </w:div>
        <w:div w:id="114103326">
          <w:marLeft w:val="0"/>
          <w:marRight w:val="0"/>
          <w:marTop w:val="0"/>
          <w:marBottom w:val="0"/>
          <w:divBdr>
            <w:top w:val="none" w:sz="0" w:space="0" w:color="auto"/>
            <w:left w:val="none" w:sz="0" w:space="0" w:color="auto"/>
            <w:bottom w:val="none" w:sz="0" w:space="0" w:color="auto"/>
            <w:right w:val="none" w:sz="0" w:space="0" w:color="auto"/>
          </w:divBdr>
        </w:div>
        <w:div w:id="1415854660">
          <w:marLeft w:val="0"/>
          <w:marRight w:val="0"/>
          <w:marTop w:val="0"/>
          <w:marBottom w:val="0"/>
          <w:divBdr>
            <w:top w:val="none" w:sz="0" w:space="0" w:color="auto"/>
            <w:left w:val="none" w:sz="0" w:space="0" w:color="auto"/>
            <w:bottom w:val="none" w:sz="0" w:space="0" w:color="auto"/>
            <w:right w:val="none" w:sz="0" w:space="0" w:color="auto"/>
          </w:divBdr>
        </w:div>
        <w:div w:id="1481969581">
          <w:marLeft w:val="0"/>
          <w:marRight w:val="0"/>
          <w:marTop w:val="0"/>
          <w:marBottom w:val="0"/>
          <w:divBdr>
            <w:top w:val="none" w:sz="0" w:space="0" w:color="auto"/>
            <w:left w:val="none" w:sz="0" w:space="0" w:color="auto"/>
            <w:bottom w:val="none" w:sz="0" w:space="0" w:color="auto"/>
            <w:right w:val="none" w:sz="0" w:space="0" w:color="auto"/>
          </w:divBdr>
        </w:div>
        <w:div w:id="1612278794">
          <w:marLeft w:val="0"/>
          <w:marRight w:val="0"/>
          <w:marTop w:val="0"/>
          <w:marBottom w:val="0"/>
          <w:divBdr>
            <w:top w:val="none" w:sz="0" w:space="0" w:color="auto"/>
            <w:left w:val="none" w:sz="0" w:space="0" w:color="auto"/>
            <w:bottom w:val="none" w:sz="0" w:space="0" w:color="auto"/>
            <w:right w:val="none" w:sz="0" w:space="0" w:color="auto"/>
          </w:divBdr>
        </w:div>
        <w:div w:id="1484154624">
          <w:marLeft w:val="0"/>
          <w:marRight w:val="0"/>
          <w:marTop w:val="0"/>
          <w:marBottom w:val="0"/>
          <w:divBdr>
            <w:top w:val="none" w:sz="0" w:space="0" w:color="auto"/>
            <w:left w:val="none" w:sz="0" w:space="0" w:color="auto"/>
            <w:bottom w:val="none" w:sz="0" w:space="0" w:color="auto"/>
            <w:right w:val="none" w:sz="0" w:space="0" w:color="auto"/>
          </w:divBdr>
        </w:div>
        <w:div w:id="96172983">
          <w:marLeft w:val="0"/>
          <w:marRight w:val="0"/>
          <w:marTop w:val="0"/>
          <w:marBottom w:val="0"/>
          <w:divBdr>
            <w:top w:val="none" w:sz="0" w:space="0" w:color="auto"/>
            <w:left w:val="none" w:sz="0" w:space="0" w:color="auto"/>
            <w:bottom w:val="none" w:sz="0" w:space="0" w:color="auto"/>
            <w:right w:val="none" w:sz="0" w:space="0" w:color="auto"/>
          </w:divBdr>
        </w:div>
        <w:div w:id="1450080857">
          <w:marLeft w:val="0"/>
          <w:marRight w:val="0"/>
          <w:marTop w:val="0"/>
          <w:marBottom w:val="0"/>
          <w:divBdr>
            <w:top w:val="none" w:sz="0" w:space="0" w:color="auto"/>
            <w:left w:val="none" w:sz="0" w:space="0" w:color="auto"/>
            <w:bottom w:val="none" w:sz="0" w:space="0" w:color="auto"/>
            <w:right w:val="none" w:sz="0" w:space="0" w:color="auto"/>
          </w:divBdr>
        </w:div>
        <w:div w:id="1343046490">
          <w:marLeft w:val="0"/>
          <w:marRight w:val="0"/>
          <w:marTop w:val="0"/>
          <w:marBottom w:val="0"/>
          <w:divBdr>
            <w:top w:val="none" w:sz="0" w:space="0" w:color="auto"/>
            <w:left w:val="none" w:sz="0" w:space="0" w:color="auto"/>
            <w:bottom w:val="none" w:sz="0" w:space="0" w:color="auto"/>
            <w:right w:val="none" w:sz="0" w:space="0" w:color="auto"/>
          </w:divBdr>
        </w:div>
        <w:div w:id="1951206812">
          <w:marLeft w:val="0"/>
          <w:marRight w:val="0"/>
          <w:marTop w:val="0"/>
          <w:marBottom w:val="0"/>
          <w:divBdr>
            <w:top w:val="none" w:sz="0" w:space="0" w:color="auto"/>
            <w:left w:val="none" w:sz="0" w:space="0" w:color="auto"/>
            <w:bottom w:val="none" w:sz="0" w:space="0" w:color="auto"/>
            <w:right w:val="none" w:sz="0" w:space="0" w:color="auto"/>
          </w:divBdr>
        </w:div>
        <w:div w:id="425543888">
          <w:marLeft w:val="0"/>
          <w:marRight w:val="0"/>
          <w:marTop w:val="0"/>
          <w:marBottom w:val="0"/>
          <w:divBdr>
            <w:top w:val="none" w:sz="0" w:space="0" w:color="auto"/>
            <w:left w:val="none" w:sz="0" w:space="0" w:color="auto"/>
            <w:bottom w:val="none" w:sz="0" w:space="0" w:color="auto"/>
            <w:right w:val="none" w:sz="0" w:space="0" w:color="auto"/>
          </w:divBdr>
        </w:div>
        <w:div w:id="2106997968">
          <w:marLeft w:val="0"/>
          <w:marRight w:val="0"/>
          <w:marTop w:val="0"/>
          <w:marBottom w:val="0"/>
          <w:divBdr>
            <w:top w:val="none" w:sz="0" w:space="0" w:color="auto"/>
            <w:left w:val="none" w:sz="0" w:space="0" w:color="auto"/>
            <w:bottom w:val="none" w:sz="0" w:space="0" w:color="auto"/>
            <w:right w:val="none" w:sz="0" w:space="0" w:color="auto"/>
          </w:divBdr>
        </w:div>
        <w:div w:id="36394372">
          <w:marLeft w:val="0"/>
          <w:marRight w:val="0"/>
          <w:marTop w:val="0"/>
          <w:marBottom w:val="0"/>
          <w:divBdr>
            <w:top w:val="none" w:sz="0" w:space="0" w:color="auto"/>
            <w:left w:val="none" w:sz="0" w:space="0" w:color="auto"/>
            <w:bottom w:val="none" w:sz="0" w:space="0" w:color="auto"/>
            <w:right w:val="none" w:sz="0" w:space="0" w:color="auto"/>
          </w:divBdr>
        </w:div>
        <w:div w:id="1388870666">
          <w:marLeft w:val="0"/>
          <w:marRight w:val="0"/>
          <w:marTop w:val="0"/>
          <w:marBottom w:val="0"/>
          <w:divBdr>
            <w:top w:val="none" w:sz="0" w:space="0" w:color="auto"/>
            <w:left w:val="none" w:sz="0" w:space="0" w:color="auto"/>
            <w:bottom w:val="none" w:sz="0" w:space="0" w:color="auto"/>
            <w:right w:val="none" w:sz="0" w:space="0" w:color="auto"/>
          </w:divBdr>
        </w:div>
        <w:div w:id="1065837793">
          <w:marLeft w:val="0"/>
          <w:marRight w:val="0"/>
          <w:marTop w:val="0"/>
          <w:marBottom w:val="0"/>
          <w:divBdr>
            <w:top w:val="none" w:sz="0" w:space="0" w:color="auto"/>
            <w:left w:val="none" w:sz="0" w:space="0" w:color="auto"/>
            <w:bottom w:val="none" w:sz="0" w:space="0" w:color="auto"/>
            <w:right w:val="none" w:sz="0" w:space="0" w:color="auto"/>
          </w:divBdr>
        </w:div>
        <w:div w:id="611087082">
          <w:marLeft w:val="0"/>
          <w:marRight w:val="0"/>
          <w:marTop w:val="0"/>
          <w:marBottom w:val="0"/>
          <w:divBdr>
            <w:top w:val="none" w:sz="0" w:space="0" w:color="auto"/>
            <w:left w:val="none" w:sz="0" w:space="0" w:color="auto"/>
            <w:bottom w:val="none" w:sz="0" w:space="0" w:color="auto"/>
            <w:right w:val="none" w:sz="0" w:space="0" w:color="auto"/>
          </w:divBdr>
        </w:div>
        <w:div w:id="861012357">
          <w:marLeft w:val="0"/>
          <w:marRight w:val="0"/>
          <w:marTop w:val="0"/>
          <w:marBottom w:val="0"/>
          <w:divBdr>
            <w:top w:val="none" w:sz="0" w:space="0" w:color="auto"/>
            <w:left w:val="none" w:sz="0" w:space="0" w:color="auto"/>
            <w:bottom w:val="none" w:sz="0" w:space="0" w:color="auto"/>
            <w:right w:val="none" w:sz="0" w:space="0" w:color="auto"/>
          </w:divBdr>
        </w:div>
        <w:div w:id="11263887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mod/url/view.php?id=249964"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3727</Words>
  <Characters>21244</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Hywel Ainsworth (1500795)</dc:creator>
  <cp:keywords/>
  <dc:description/>
  <cp:lastModifiedBy>Hywel Ainsworth</cp:lastModifiedBy>
  <cp:revision>2</cp:revision>
  <dcterms:created xsi:type="dcterms:W3CDTF">2023-11-26T22:18:00Z</dcterms:created>
  <dcterms:modified xsi:type="dcterms:W3CDTF">2023-11-26T22:18:00Z</dcterms:modified>
</cp:coreProperties>
</file>