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4770AE" w:rsidP="004770AE">
      <w:pPr>
        <w:jc w:val="center"/>
      </w:pPr>
      <w:bookmarkStart w:id="0" w:name="_GoBack"/>
      <w:bookmarkEnd w:id="0"/>
      <w:r>
        <w:rPr>
          <w:rFonts w:ascii="Arial" w:hAnsi="Arial" w:cs="Arial"/>
          <w:sz w:val="32"/>
          <w:szCs w:val="32"/>
        </w:rPr>
        <w:t>Multiplying Fractions (Worksheet 1</w:t>
      </w:r>
      <w:r>
        <w:rPr>
          <w:rFonts w:ascii="Arial" w:hAnsi="Arial" w:cs="Arial"/>
          <w:sz w:val="32"/>
          <w:szCs w:val="32"/>
        </w:rPr>
        <w:t xml:space="preserve"> answers</w:t>
      </w:r>
      <w:r>
        <w:rPr>
          <w:rFonts w:ascii="Arial" w:hAnsi="Arial" w:cs="Arial"/>
          <w:sz w:val="32"/>
          <w:szCs w:val="32"/>
        </w:rPr>
        <w:t>)</w:t>
      </w: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19050</wp:posOffset>
            </wp:positionH>
            <wp:positionV relativeFrom="paragraph">
              <wp:posOffset>1104900</wp:posOffset>
            </wp:positionV>
            <wp:extent cx="5724525" cy="5419725"/>
            <wp:effectExtent l="0" t="0" r="0" b="6985"/>
            <wp:wrapTight wrapText="bothSides">
              <wp:wrapPolygon edited="0">
                <wp:start x="0" y="0"/>
                <wp:lineTo x="0" y="21483"/>
                <wp:lineTo x="21390" y="21483"/>
                <wp:lineTo x="2139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41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795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70AE"/>
    <w:rsid w:val="00270B52"/>
    <w:rsid w:val="004770AE"/>
    <w:rsid w:val="00795EBB"/>
    <w:rsid w:val="007E0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897DEDC-1F98-4C85-8882-C3692EBFB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2017-09-12T12:56:00Z</dcterms:created>
  <dcterms:modified xsi:type="dcterms:W3CDTF">2017-09-12T12:57:00Z</dcterms:modified>
</cp:coreProperties>
</file>