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6EC66E" w14:textId="70D37B2C" w:rsidR="006B0FF9" w:rsidRDefault="006B0FF9"/>
    <w:p w14:paraId="7C292B03" w14:textId="5263FECF" w:rsidR="00164ED0" w:rsidRDefault="00164ED0"/>
    <w:p w14:paraId="61333A9E" w14:textId="055C9D10" w:rsidR="00164ED0" w:rsidRDefault="00164ED0"/>
    <w:p w14:paraId="4D02243C" w14:textId="6634FF31" w:rsidR="00164ED0" w:rsidRDefault="00164ED0"/>
    <w:p w14:paraId="1A2EDC23" w14:textId="12BFDC52" w:rsidR="00164ED0" w:rsidRDefault="00164ED0"/>
    <w:p w14:paraId="6573F2B4" w14:textId="5CF5BD4F" w:rsidR="00164ED0" w:rsidRDefault="00164ED0"/>
    <w:p w14:paraId="5A6C59D6" w14:textId="77777777" w:rsidR="00164ED0" w:rsidRDefault="00164ED0"/>
    <w:p w14:paraId="3572057D" w14:textId="72496379" w:rsidR="00164ED0" w:rsidRDefault="00164ED0"/>
    <w:p w14:paraId="047A1BB6" w14:textId="1B03E90B" w:rsidR="00164ED0" w:rsidRDefault="00164ED0"/>
    <w:p w14:paraId="000FFEDA" w14:textId="00B098FD" w:rsidR="00164ED0" w:rsidRDefault="00164ED0"/>
    <w:p w14:paraId="11E9C056" w14:textId="7A3BA354" w:rsidR="00164ED0" w:rsidRPr="00164ED0" w:rsidRDefault="00164ED0" w:rsidP="00164ED0">
      <w:pPr>
        <w:jc w:val="center"/>
        <w:rPr>
          <w:b/>
          <w:bCs/>
          <w:sz w:val="28"/>
          <w:szCs w:val="24"/>
        </w:rPr>
      </w:pPr>
      <w:r w:rsidRPr="00164ED0">
        <w:rPr>
          <w:b/>
          <w:bCs/>
          <w:sz w:val="28"/>
          <w:szCs w:val="24"/>
        </w:rPr>
        <w:t>Financial Management for the Hotel Industry</w:t>
      </w:r>
    </w:p>
    <w:p w14:paraId="36398338" w14:textId="576BD22F" w:rsidR="00164ED0" w:rsidRDefault="00164ED0"/>
    <w:p w14:paraId="5E6B42EB" w14:textId="53F31626" w:rsidR="00164ED0" w:rsidRDefault="00164ED0"/>
    <w:p w14:paraId="2FA59569" w14:textId="7E619C4E" w:rsidR="00164ED0" w:rsidRDefault="00164ED0"/>
    <w:p w14:paraId="01B66143" w14:textId="4CBE03CE" w:rsidR="00164ED0" w:rsidRDefault="00164ED0"/>
    <w:p w14:paraId="30A4E615" w14:textId="411B81DB" w:rsidR="00164ED0" w:rsidRDefault="00164ED0"/>
    <w:p w14:paraId="57517A4F" w14:textId="6BCE1B0A" w:rsidR="00164ED0" w:rsidRDefault="00164ED0"/>
    <w:p w14:paraId="5CF02F83" w14:textId="055BAF8D" w:rsidR="00164ED0" w:rsidRDefault="00164ED0"/>
    <w:p w14:paraId="296A6A79" w14:textId="09BF544A" w:rsidR="00164ED0" w:rsidRDefault="00164ED0"/>
    <w:p w14:paraId="0C1163CB" w14:textId="122E0C1C" w:rsidR="00164ED0" w:rsidRDefault="00164ED0"/>
    <w:p w14:paraId="0B934BD7" w14:textId="2CD13D64" w:rsidR="00164ED0" w:rsidRDefault="00164ED0"/>
    <w:p w14:paraId="722CE756" w14:textId="2B92A141" w:rsidR="00164ED0" w:rsidRDefault="00164ED0"/>
    <w:sdt>
      <w:sdtPr>
        <w:rPr>
          <w:rFonts w:ascii="Times New Roman" w:eastAsiaTheme="minorHAnsi" w:hAnsi="Times New Roman" w:cstheme="minorBidi"/>
          <w:color w:val="auto"/>
          <w:sz w:val="24"/>
          <w:szCs w:val="22"/>
        </w:rPr>
        <w:id w:val="1156184272"/>
        <w:docPartObj>
          <w:docPartGallery w:val="Table of Contents"/>
          <w:docPartUnique/>
        </w:docPartObj>
      </w:sdtPr>
      <w:sdtEndPr>
        <w:rPr>
          <w:b/>
          <w:bCs/>
          <w:noProof/>
        </w:rPr>
      </w:sdtEndPr>
      <w:sdtContent>
        <w:p w14:paraId="14D4DF7A" w14:textId="6B021062" w:rsidR="00343028" w:rsidRPr="00343028" w:rsidRDefault="00343028" w:rsidP="00343028">
          <w:pPr>
            <w:pStyle w:val="TOCHeading"/>
            <w:jc w:val="center"/>
            <w:rPr>
              <w:rFonts w:ascii="Times New Roman" w:hAnsi="Times New Roman" w:cs="Times New Roman"/>
              <w:color w:val="000000" w:themeColor="text1"/>
            </w:rPr>
          </w:pPr>
          <w:r w:rsidRPr="00343028">
            <w:rPr>
              <w:rFonts w:ascii="Times New Roman" w:hAnsi="Times New Roman" w:cs="Times New Roman"/>
              <w:color w:val="000000" w:themeColor="text1"/>
            </w:rPr>
            <w:t>TABLE OF CONTENTS</w:t>
          </w:r>
        </w:p>
        <w:p w14:paraId="0C943EF4" w14:textId="1816F34C" w:rsidR="00343028" w:rsidRDefault="00343028">
          <w:pPr>
            <w:pStyle w:val="TOC1"/>
            <w:tabs>
              <w:tab w:val="right" w:leader="dot" w:pos="9350"/>
            </w:tabs>
            <w:rPr>
              <w:noProof/>
            </w:rPr>
          </w:pPr>
          <w:r>
            <w:fldChar w:fldCharType="begin"/>
          </w:r>
          <w:r>
            <w:instrText xml:space="preserve"> TOC \o "1-3" \h \z \u </w:instrText>
          </w:r>
          <w:r>
            <w:fldChar w:fldCharType="separate"/>
          </w:r>
          <w:hyperlink w:anchor="_Toc103396909" w:history="1">
            <w:r w:rsidRPr="008E0E5D">
              <w:rPr>
                <w:rStyle w:val="Hyperlink"/>
                <w:noProof/>
              </w:rPr>
              <w:t>Introduction</w:t>
            </w:r>
            <w:r>
              <w:rPr>
                <w:noProof/>
                <w:webHidden/>
              </w:rPr>
              <w:tab/>
            </w:r>
            <w:r>
              <w:rPr>
                <w:noProof/>
                <w:webHidden/>
              </w:rPr>
              <w:fldChar w:fldCharType="begin"/>
            </w:r>
            <w:r>
              <w:rPr>
                <w:noProof/>
                <w:webHidden/>
              </w:rPr>
              <w:instrText xml:space="preserve"> PAGEREF _Toc103396909 \h </w:instrText>
            </w:r>
            <w:r>
              <w:rPr>
                <w:noProof/>
                <w:webHidden/>
              </w:rPr>
            </w:r>
            <w:r>
              <w:rPr>
                <w:noProof/>
                <w:webHidden/>
              </w:rPr>
              <w:fldChar w:fldCharType="separate"/>
            </w:r>
            <w:r>
              <w:rPr>
                <w:noProof/>
                <w:webHidden/>
              </w:rPr>
              <w:t>2</w:t>
            </w:r>
            <w:r>
              <w:rPr>
                <w:noProof/>
                <w:webHidden/>
              </w:rPr>
              <w:fldChar w:fldCharType="end"/>
            </w:r>
          </w:hyperlink>
        </w:p>
        <w:p w14:paraId="2E3FC89F" w14:textId="77677805" w:rsidR="00343028" w:rsidRDefault="00772020">
          <w:pPr>
            <w:pStyle w:val="TOC1"/>
            <w:tabs>
              <w:tab w:val="right" w:leader="dot" w:pos="9350"/>
            </w:tabs>
            <w:rPr>
              <w:noProof/>
            </w:rPr>
          </w:pPr>
          <w:hyperlink w:anchor="_Toc103396910" w:history="1">
            <w:r w:rsidR="00343028" w:rsidRPr="008E0E5D">
              <w:rPr>
                <w:rStyle w:val="Hyperlink"/>
                <w:noProof/>
              </w:rPr>
              <w:t>Financial Analysis of Hilton Hotel for 2019 and 2020</w:t>
            </w:r>
            <w:r w:rsidR="00343028">
              <w:rPr>
                <w:noProof/>
                <w:webHidden/>
              </w:rPr>
              <w:tab/>
            </w:r>
            <w:r w:rsidR="00343028">
              <w:rPr>
                <w:noProof/>
                <w:webHidden/>
              </w:rPr>
              <w:fldChar w:fldCharType="begin"/>
            </w:r>
            <w:r w:rsidR="00343028">
              <w:rPr>
                <w:noProof/>
                <w:webHidden/>
              </w:rPr>
              <w:instrText xml:space="preserve"> PAGEREF _Toc103396910 \h </w:instrText>
            </w:r>
            <w:r w:rsidR="00343028">
              <w:rPr>
                <w:noProof/>
                <w:webHidden/>
              </w:rPr>
            </w:r>
            <w:r w:rsidR="00343028">
              <w:rPr>
                <w:noProof/>
                <w:webHidden/>
              </w:rPr>
              <w:fldChar w:fldCharType="separate"/>
            </w:r>
            <w:r w:rsidR="00343028">
              <w:rPr>
                <w:noProof/>
                <w:webHidden/>
              </w:rPr>
              <w:t>3</w:t>
            </w:r>
            <w:r w:rsidR="00343028">
              <w:rPr>
                <w:noProof/>
                <w:webHidden/>
              </w:rPr>
              <w:fldChar w:fldCharType="end"/>
            </w:r>
          </w:hyperlink>
        </w:p>
        <w:p w14:paraId="60003528" w14:textId="415C4F25" w:rsidR="00343028" w:rsidRDefault="00772020">
          <w:pPr>
            <w:pStyle w:val="TOC1"/>
            <w:tabs>
              <w:tab w:val="right" w:leader="dot" w:pos="9350"/>
            </w:tabs>
            <w:rPr>
              <w:noProof/>
            </w:rPr>
          </w:pPr>
          <w:hyperlink w:anchor="_Toc103396911" w:history="1">
            <w:r w:rsidR="00343028" w:rsidRPr="008E0E5D">
              <w:rPr>
                <w:rStyle w:val="Hyperlink"/>
                <w:noProof/>
              </w:rPr>
              <w:t>Importance of using Ratio analysis for decision making</w:t>
            </w:r>
            <w:r w:rsidR="00343028">
              <w:rPr>
                <w:noProof/>
                <w:webHidden/>
              </w:rPr>
              <w:tab/>
            </w:r>
            <w:r w:rsidR="00343028">
              <w:rPr>
                <w:noProof/>
                <w:webHidden/>
              </w:rPr>
              <w:fldChar w:fldCharType="begin"/>
            </w:r>
            <w:r w:rsidR="00343028">
              <w:rPr>
                <w:noProof/>
                <w:webHidden/>
              </w:rPr>
              <w:instrText xml:space="preserve"> PAGEREF _Toc103396911 \h </w:instrText>
            </w:r>
            <w:r w:rsidR="00343028">
              <w:rPr>
                <w:noProof/>
                <w:webHidden/>
              </w:rPr>
            </w:r>
            <w:r w:rsidR="00343028">
              <w:rPr>
                <w:noProof/>
                <w:webHidden/>
              </w:rPr>
              <w:fldChar w:fldCharType="separate"/>
            </w:r>
            <w:r w:rsidR="00343028">
              <w:rPr>
                <w:noProof/>
                <w:webHidden/>
              </w:rPr>
              <w:t>5</w:t>
            </w:r>
            <w:r w:rsidR="00343028">
              <w:rPr>
                <w:noProof/>
                <w:webHidden/>
              </w:rPr>
              <w:fldChar w:fldCharType="end"/>
            </w:r>
          </w:hyperlink>
        </w:p>
        <w:p w14:paraId="03041E9F" w14:textId="4DB64E53" w:rsidR="00343028" w:rsidRDefault="00772020">
          <w:pPr>
            <w:pStyle w:val="TOC1"/>
            <w:tabs>
              <w:tab w:val="right" w:leader="dot" w:pos="9350"/>
            </w:tabs>
            <w:rPr>
              <w:noProof/>
            </w:rPr>
          </w:pPr>
          <w:hyperlink w:anchor="_Toc103396912" w:history="1">
            <w:r w:rsidR="00343028" w:rsidRPr="008E0E5D">
              <w:rPr>
                <w:rStyle w:val="Hyperlink"/>
                <w:noProof/>
              </w:rPr>
              <w:t>Limitation and fluctuations of ratio analysis</w:t>
            </w:r>
            <w:r w:rsidR="00343028">
              <w:rPr>
                <w:noProof/>
                <w:webHidden/>
              </w:rPr>
              <w:tab/>
            </w:r>
            <w:r w:rsidR="00343028">
              <w:rPr>
                <w:noProof/>
                <w:webHidden/>
              </w:rPr>
              <w:fldChar w:fldCharType="begin"/>
            </w:r>
            <w:r w:rsidR="00343028">
              <w:rPr>
                <w:noProof/>
                <w:webHidden/>
              </w:rPr>
              <w:instrText xml:space="preserve"> PAGEREF _Toc103396912 \h </w:instrText>
            </w:r>
            <w:r w:rsidR="00343028">
              <w:rPr>
                <w:noProof/>
                <w:webHidden/>
              </w:rPr>
            </w:r>
            <w:r w:rsidR="00343028">
              <w:rPr>
                <w:noProof/>
                <w:webHidden/>
              </w:rPr>
              <w:fldChar w:fldCharType="separate"/>
            </w:r>
            <w:r w:rsidR="00343028">
              <w:rPr>
                <w:noProof/>
                <w:webHidden/>
              </w:rPr>
              <w:t>6</w:t>
            </w:r>
            <w:r w:rsidR="00343028">
              <w:rPr>
                <w:noProof/>
                <w:webHidden/>
              </w:rPr>
              <w:fldChar w:fldCharType="end"/>
            </w:r>
          </w:hyperlink>
        </w:p>
        <w:p w14:paraId="50175A21" w14:textId="33790537" w:rsidR="00343028" w:rsidRDefault="00772020">
          <w:pPr>
            <w:pStyle w:val="TOC1"/>
            <w:tabs>
              <w:tab w:val="right" w:leader="dot" w:pos="9350"/>
            </w:tabs>
            <w:rPr>
              <w:noProof/>
            </w:rPr>
          </w:pPr>
          <w:hyperlink w:anchor="_Toc103396913" w:history="1">
            <w:r w:rsidR="00343028" w:rsidRPr="008E0E5D">
              <w:rPr>
                <w:rStyle w:val="Hyperlink"/>
                <w:noProof/>
              </w:rPr>
              <w:t>Conclusion</w:t>
            </w:r>
            <w:r w:rsidR="00343028">
              <w:rPr>
                <w:noProof/>
                <w:webHidden/>
              </w:rPr>
              <w:tab/>
            </w:r>
            <w:r w:rsidR="00343028">
              <w:rPr>
                <w:noProof/>
                <w:webHidden/>
              </w:rPr>
              <w:fldChar w:fldCharType="begin"/>
            </w:r>
            <w:r w:rsidR="00343028">
              <w:rPr>
                <w:noProof/>
                <w:webHidden/>
              </w:rPr>
              <w:instrText xml:space="preserve"> PAGEREF _Toc103396913 \h </w:instrText>
            </w:r>
            <w:r w:rsidR="00343028">
              <w:rPr>
                <w:noProof/>
                <w:webHidden/>
              </w:rPr>
            </w:r>
            <w:r w:rsidR="00343028">
              <w:rPr>
                <w:noProof/>
                <w:webHidden/>
              </w:rPr>
              <w:fldChar w:fldCharType="separate"/>
            </w:r>
            <w:r w:rsidR="00343028">
              <w:rPr>
                <w:noProof/>
                <w:webHidden/>
              </w:rPr>
              <w:t>7</w:t>
            </w:r>
            <w:r w:rsidR="00343028">
              <w:rPr>
                <w:noProof/>
                <w:webHidden/>
              </w:rPr>
              <w:fldChar w:fldCharType="end"/>
            </w:r>
          </w:hyperlink>
        </w:p>
        <w:p w14:paraId="2AE98FD0" w14:textId="59A75491" w:rsidR="00343028" w:rsidRDefault="00772020">
          <w:pPr>
            <w:pStyle w:val="TOC1"/>
            <w:tabs>
              <w:tab w:val="right" w:leader="dot" w:pos="9350"/>
            </w:tabs>
            <w:rPr>
              <w:noProof/>
            </w:rPr>
          </w:pPr>
          <w:hyperlink w:anchor="_Toc103396914" w:history="1">
            <w:r w:rsidR="00343028" w:rsidRPr="008E0E5D">
              <w:rPr>
                <w:rStyle w:val="Hyperlink"/>
                <w:noProof/>
              </w:rPr>
              <w:t>References</w:t>
            </w:r>
            <w:r w:rsidR="00343028">
              <w:rPr>
                <w:noProof/>
                <w:webHidden/>
              </w:rPr>
              <w:tab/>
            </w:r>
            <w:r w:rsidR="00343028">
              <w:rPr>
                <w:noProof/>
                <w:webHidden/>
              </w:rPr>
              <w:fldChar w:fldCharType="begin"/>
            </w:r>
            <w:r w:rsidR="00343028">
              <w:rPr>
                <w:noProof/>
                <w:webHidden/>
              </w:rPr>
              <w:instrText xml:space="preserve"> PAGEREF _Toc103396914 \h </w:instrText>
            </w:r>
            <w:r w:rsidR="00343028">
              <w:rPr>
                <w:noProof/>
                <w:webHidden/>
              </w:rPr>
            </w:r>
            <w:r w:rsidR="00343028">
              <w:rPr>
                <w:noProof/>
                <w:webHidden/>
              </w:rPr>
              <w:fldChar w:fldCharType="separate"/>
            </w:r>
            <w:r w:rsidR="00343028">
              <w:rPr>
                <w:noProof/>
                <w:webHidden/>
              </w:rPr>
              <w:t>8</w:t>
            </w:r>
            <w:r w:rsidR="00343028">
              <w:rPr>
                <w:noProof/>
                <w:webHidden/>
              </w:rPr>
              <w:fldChar w:fldCharType="end"/>
            </w:r>
          </w:hyperlink>
        </w:p>
        <w:p w14:paraId="458E0670" w14:textId="03641B5E" w:rsidR="00343028" w:rsidRDefault="00343028">
          <w:r>
            <w:rPr>
              <w:b/>
              <w:bCs/>
              <w:noProof/>
            </w:rPr>
            <w:fldChar w:fldCharType="end"/>
          </w:r>
        </w:p>
      </w:sdtContent>
    </w:sdt>
    <w:p w14:paraId="334103F8" w14:textId="77777777" w:rsidR="00343028" w:rsidRDefault="00343028"/>
    <w:p w14:paraId="6FED85BA" w14:textId="77777777" w:rsidR="00343028" w:rsidRDefault="00343028" w:rsidP="005F79AD">
      <w:pPr>
        <w:pStyle w:val="Heading1"/>
        <w:sectPr w:rsidR="00343028" w:rsidSect="00343028">
          <w:footerReference w:type="default" r:id="rId7"/>
          <w:pgSz w:w="12240" w:h="15840"/>
          <w:pgMar w:top="1440" w:right="1440" w:bottom="1440" w:left="1440" w:header="720" w:footer="720" w:gutter="0"/>
          <w:pgNumType w:fmt="lowerRoman"/>
          <w:cols w:space="720"/>
          <w:docGrid w:linePitch="360"/>
        </w:sectPr>
      </w:pPr>
      <w:bookmarkStart w:id="0" w:name="_Toc103396909"/>
    </w:p>
    <w:p w14:paraId="70291B67" w14:textId="6F03B155" w:rsidR="00164ED0" w:rsidRDefault="005F79AD" w:rsidP="005F79AD">
      <w:pPr>
        <w:pStyle w:val="Heading1"/>
      </w:pPr>
      <w:r>
        <w:lastRenderedPageBreak/>
        <w:t>Introduction</w:t>
      </w:r>
      <w:bookmarkEnd w:id="0"/>
    </w:p>
    <w:p w14:paraId="7BB6EC42" w14:textId="31AED320" w:rsidR="005F79AD" w:rsidRDefault="00A43AF3" w:rsidP="005F79AD">
      <w:r>
        <w:t xml:space="preserve">For hotel businesses, it is even more intense for taking the financial decisions carefully as </w:t>
      </w:r>
      <w:r w:rsidR="00981D53">
        <w:t>the revenue generation process is more complex than the other businesses and there is no certainty that after incurring some fixed costs, the revenue stream can mitigate the expenses incurred previously</w:t>
      </w:r>
      <w:r w:rsidR="009B4C88">
        <w:t xml:space="preserve"> </w:t>
      </w:r>
      <w:r w:rsidR="009B4C88" w:rsidRPr="009B4C88">
        <w:t>(Chakravarty and Xiang, 2020)</w:t>
      </w:r>
      <w:r w:rsidR="00981D53">
        <w:t xml:space="preserve">. So, using the appropriate methods, the financial ratios are monitored so that the business liquidity and performance in market can be tracked and according to the </w:t>
      </w:r>
      <w:r w:rsidR="009936CA">
        <w:t>t</w:t>
      </w:r>
      <w:r w:rsidR="00981D53">
        <w:t xml:space="preserve">rend that has been </w:t>
      </w:r>
      <w:r w:rsidR="009936CA">
        <w:t>found</w:t>
      </w:r>
      <w:r w:rsidR="00981D53">
        <w:t xml:space="preserve"> from the </w:t>
      </w:r>
      <w:r w:rsidR="009936CA">
        <w:t>analysis</w:t>
      </w:r>
      <w:r w:rsidR="00981D53">
        <w:t xml:space="preserve"> of the past information in the business market, the </w:t>
      </w:r>
      <w:r w:rsidR="009936CA">
        <w:t>forecasting of the revenue that might be found in future can be assumed. However, to take strategic decisions in the business market, evaluating the performance of the competitors in the business market should be done with care</w:t>
      </w:r>
      <w:r w:rsidR="00FD4B04">
        <w:t xml:space="preserve"> and according to the competitive position of the </w:t>
      </w:r>
      <w:r w:rsidR="003427DC">
        <w:t>company</w:t>
      </w:r>
      <w:r w:rsidR="00FD4B04">
        <w:t>, the required changes in the strategies should be brought</w:t>
      </w:r>
      <w:r w:rsidR="009B4C88">
        <w:t xml:space="preserve"> </w:t>
      </w:r>
      <w:r w:rsidR="009B4C88" w:rsidRPr="009B4C88">
        <w:t>(</w:t>
      </w:r>
      <w:proofErr w:type="spellStart"/>
      <w:r w:rsidR="009B4C88" w:rsidRPr="009B4C88">
        <w:t>Grablowsky</w:t>
      </w:r>
      <w:proofErr w:type="spellEnd"/>
      <w:r w:rsidR="009B4C88" w:rsidRPr="009B4C88">
        <w:t>, 2018)</w:t>
      </w:r>
      <w:r w:rsidR="00FD4B04">
        <w:t xml:space="preserve">. </w:t>
      </w:r>
      <w:r w:rsidR="002E4E89">
        <w:t xml:space="preserve">In this report, the financial evaluation of Hilton hotel has been done for the years of 2019 and 2020 to understand </w:t>
      </w:r>
      <w:r w:rsidR="004038C2">
        <w:t>thei</w:t>
      </w:r>
      <w:r w:rsidR="00DF79A1">
        <w:t>r</w:t>
      </w:r>
      <w:r w:rsidR="002E4E89">
        <w:t xml:space="preserve"> changes in the ratios. Later on, the limitations of ration analysis and the importance of understanding </w:t>
      </w:r>
      <w:r w:rsidR="0094637A">
        <w:t xml:space="preserve">the </w:t>
      </w:r>
      <w:r w:rsidR="002E4E89">
        <w:t xml:space="preserve">ratio fluctuations </w:t>
      </w:r>
      <w:r w:rsidR="0094637A">
        <w:t>for hotel management has been discussed.</w:t>
      </w:r>
    </w:p>
    <w:p w14:paraId="015BAC59" w14:textId="34EF71E1" w:rsidR="00310AE6" w:rsidRDefault="00310AE6" w:rsidP="005F79AD"/>
    <w:p w14:paraId="60F08A45" w14:textId="77777777" w:rsidR="00310AE6" w:rsidRDefault="00310AE6" w:rsidP="005F79AD"/>
    <w:p w14:paraId="01B6226C" w14:textId="77777777" w:rsidR="0094637A" w:rsidRDefault="0094637A">
      <w:pPr>
        <w:rPr>
          <w:rFonts w:ascii="Cambria" w:eastAsiaTheme="majorEastAsia" w:hAnsi="Cambria" w:cstheme="majorBidi"/>
          <w:b/>
          <w:color w:val="000000" w:themeColor="text1"/>
          <w:sz w:val="32"/>
          <w:szCs w:val="32"/>
        </w:rPr>
      </w:pPr>
      <w:r>
        <w:br w:type="page"/>
      </w:r>
    </w:p>
    <w:p w14:paraId="183237D4" w14:textId="3665FD60" w:rsidR="005F79AD" w:rsidRPr="005F79AD" w:rsidRDefault="0047130C" w:rsidP="005F79AD">
      <w:pPr>
        <w:pStyle w:val="Heading1"/>
      </w:pPr>
      <w:bookmarkStart w:id="1" w:name="_Toc103396910"/>
      <w:r>
        <w:lastRenderedPageBreak/>
        <w:t xml:space="preserve">Financial </w:t>
      </w:r>
      <w:r w:rsidR="005F79AD">
        <w:t>A</w:t>
      </w:r>
      <w:r w:rsidR="005F79AD" w:rsidRPr="005F79AD">
        <w:t xml:space="preserve">nalysis of </w:t>
      </w:r>
      <w:r w:rsidR="005F79AD">
        <w:t>Hilton Hotel for 2019 and 2020</w:t>
      </w:r>
      <w:bookmarkEnd w:id="1"/>
    </w:p>
    <w:p w14:paraId="38CF669D" w14:textId="3BE51C2C" w:rsidR="00164ED0" w:rsidRDefault="001B7D44">
      <w:r>
        <w:t xml:space="preserve">Hilton hotel has been operating in </w:t>
      </w:r>
      <w:r w:rsidR="00DF79A1">
        <w:t>the</w:t>
      </w:r>
      <w:r>
        <w:t xml:space="preserve"> hotel management industry for long time and they have expanded their business in different parts of the world managing the attention from </w:t>
      </w:r>
      <w:r w:rsidR="00DF79A1">
        <w:t>the</w:t>
      </w:r>
      <w:r>
        <w:t xml:space="preserve"> customer base to meet their demands. The businesses have entered in different international market using different entrance strategies which caused them </w:t>
      </w:r>
      <w:r w:rsidR="00A23988">
        <w:t xml:space="preserve">to use different level of liabilities in their </w:t>
      </w:r>
      <w:r w:rsidR="00994471">
        <w:t>organizational</w:t>
      </w:r>
      <w:r w:rsidR="00A23988">
        <w:t xml:space="preserve"> </w:t>
      </w:r>
      <w:r w:rsidR="00994471">
        <w:t>financial</w:t>
      </w:r>
      <w:r w:rsidR="00A23988">
        <w:t xml:space="preserve"> structure</w:t>
      </w:r>
      <w:r w:rsidR="009B4C88">
        <w:t xml:space="preserve"> </w:t>
      </w:r>
      <w:r w:rsidR="009B4C88" w:rsidRPr="009B4C88">
        <w:t>(</w:t>
      </w:r>
      <w:proofErr w:type="spellStart"/>
      <w:r w:rsidR="009B4C88" w:rsidRPr="009B4C88">
        <w:t>Makhitha</w:t>
      </w:r>
      <w:proofErr w:type="spellEnd"/>
      <w:r w:rsidR="009B4C88" w:rsidRPr="009B4C88">
        <w:t>, 2020)</w:t>
      </w:r>
      <w:r w:rsidR="00A23988">
        <w:t xml:space="preserve">. So, the performance of the hotel can be assessed through </w:t>
      </w:r>
      <w:r w:rsidR="00994471">
        <w:t>analyzing</w:t>
      </w:r>
      <w:r w:rsidR="00A23988">
        <w:t xml:space="preserve"> their horizontal ratios of the business for 2019 and 2020. </w:t>
      </w:r>
      <w:r w:rsidR="00994471">
        <w:t xml:space="preserve">The below mentioned table is showing the ratios found for Hilton hotel and later the on the explanations will support the improvement or degradation of the organizational performance: </w:t>
      </w:r>
    </w:p>
    <w:tbl>
      <w:tblPr>
        <w:tblStyle w:val="TableGrid"/>
        <w:tblW w:w="0" w:type="auto"/>
        <w:tblLook w:val="04A0" w:firstRow="1" w:lastRow="0" w:firstColumn="1" w:lastColumn="0" w:noHBand="0" w:noVBand="1"/>
      </w:tblPr>
      <w:tblGrid>
        <w:gridCol w:w="3116"/>
        <w:gridCol w:w="3117"/>
        <w:gridCol w:w="3117"/>
      </w:tblGrid>
      <w:tr w:rsidR="003445B2" w14:paraId="6B086620" w14:textId="77777777" w:rsidTr="00FF5348">
        <w:trPr>
          <w:trHeight w:val="516"/>
        </w:trPr>
        <w:tc>
          <w:tcPr>
            <w:tcW w:w="3116" w:type="dxa"/>
            <w:shd w:val="clear" w:color="auto" w:fill="BFBFBF" w:themeFill="background1" w:themeFillShade="BF"/>
            <w:vAlign w:val="center"/>
          </w:tcPr>
          <w:p w14:paraId="01CF992C" w14:textId="21CE53D7" w:rsidR="003445B2" w:rsidRPr="00A94898" w:rsidRDefault="003445B2" w:rsidP="00FF5348">
            <w:pPr>
              <w:jc w:val="center"/>
              <w:rPr>
                <w:b/>
                <w:bCs/>
              </w:rPr>
            </w:pPr>
            <w:r w:rsidRPr="00A94898">
              <w:rPr>
                <w:b/>
                <w:bCs/>
              </w:rPr>
              <w:t>Ratio</w:t>
            </w:r>
          </w:p>
        </w:tc>
        <w:tc>
          <w:tcPr>
            <w:tcW w:w="3117" w:type="dxa"/>
            <w:shd w:val="clear" w:color="auto" w:fill="BFBFBF" w:themeFill="background1" w:themeFillShade="BF"/>
            <w:vAlign w:val="center"/>
          </w:tcPr>
          <w:p w14:paraId="1433D466" w14:textId="4189DD03" w:rsidR="003445B2" w:rsidRPr="00A94898" w:rsidRDefault="003445B2" w:rsidP="00FF5348">
            <w:pPr>
              <w:jc w:val="center"/>
              <w:rPr>
                <w:b/>
                <w:bCs/>
              </w:rPr>
            </w:pPr>
            <w:r w:rsidRPr="00A94898">
              <w:rPr>
                <w:b/>
                <w:bCs/>
              </w:rPr>
              <w:t>20</w:t>
            </w:r>
            <w:r w:rsidR="00E3125B">
              <w:rPr>
                <w:b/>
                <w:bCs/>
              </w:rPr>
              <w:t>20</w:t>
            </w:r>
          </w:p>
        </w:tc>
        <w:tc>
          <w:tcPr>
            <w:tcW w:w="3117" w:type="dxa"/>
            <w:shd w:val="clear" w:color="auto" w:fill="BFBFBF" w:themeFill="background1" w:themeFillShade="BF"/>
            <w:vAlign w:val="center"/>
          </w:tcPr>
          <w:p w14:paraId="2368155D" w14:textId="39762822" w:rsidR="003445B2" w:rsidRPr="00A94898" w:rsidRDefault="003445B2" w:rsidP="00FF5348">
            <w:pPr>
              <w:jc w:val="center"/>
              <w:rPr>
                <w:b/>
                <w:bCs/>
              </w:rPr>
            </w:pPr>
            <w:r w:rsidRPr="00A94898">
              <w:rPr>
                <w:b/>
                <w:bCs/>
              </w:rPr>
              <w:t>20</w:t>
            </w:r>
            <w:r w:rsidR="00E3125B">
              <w:rPr>
                <w:b/>
                <w:bCs/>
              </w:rPr>
              <w:t>19</w:t>
            </w:r>
          </w:p>
        </w:tc>
      </w:tr>
      <w:tr w:rsidR="003445B2" w14:paraId="57F4151D" w14:textId="77777777" w:rsidTr="00E3125B">
        <w:trPr>
          <w:trHeight w:val="516"/>
        </w:trPr>
        <w:tc>
          <w:tcPr>
            <w:tcW w:w="3116" w:type="dxa"/>
          </w:tcPr>
          <w:p w14:paraId="3C42D58F" w14:textId="5774CFED" w:rsidR="003445B2" w:rsidRDefault="00E3125B">
            <w:r>
              <w:t>Current</w:t>
            </w:r>
            <w:r w:rsidR="00A94898">
              <w:t xml:space="preserve"> Ratio</w:t>
            </w:r>
          </w:p>
        </w:tc>
        <w:tc>
          <w:tcPr>
            <w:tcW w:w="3117" w:type="dxa"/>
            <w:vAlign w:val="center"/>
          </w:tcPr>
          <w:p w14:paraId="6B079335" w14:textId="3E9E9723" w:rsidR="003445B2" w:rsidRDefault="00E3125B" w:rsidP="00E3125B">
            <w:pPr>
              <w:jc w:val="right"/>
            </w:pPr>
            <w:r>
              <w:t>1.73</w:t>
            </w:r>
          </w:p>
        </w:tc>
        <w:tc>
          <w:tcPr>
            <w:tcW w:w="3117" w:type="dxa"/>
            <w:vAlign w:val="center"/>
          </w:tcPr>
          <w:p w14:paraId="1CA7444E" w14:textId="0A24962D" w:rsidR="003445B2" w:rsidRDefault="00E3125B" w:rsidP="00E3125B">
            <w:pPr>
              <w:jc w:val="right"/>
            </w:pPr>
            <w:r>
              <w:t>0.73</w:t>
            </w:r>
          </w:p>
        </w:tc>
      </w:tr>
      <w:tr w:rsidR="003445B2" w14:paraId="1792263B" w14:textId="77777777" w:rsidTr="00E3125B">
        <w:trPr>
          <w:trHeight w:val="516"/>
        </w:trPr>
        <w:tc>
          <w:tcPr>
            <w:tcW w:w="3116" w:type="dxa"/>
          </w:tcPr>
          <w:p w14:paraId="49DADCE4" w14:textId="06E1B2F7" w:rsidR="003445B2" w:rsidRDefault="00A94898">
            <w:r>
              <w:t>Debt to Equity Ratio</w:t>
            </w:r>
          </w:p>
        </w:tc>
        <w:tc>
          <w:tcPr>
            <w:tcW w:w="3117" w:type="dxa"/>
            <w:vAlign w:val="center"/>
          </w:tcPr>
          <w:p w14:paraId="6C58EB1F" w14:textId="6FFE1A2A" w:rsidR="003445B2" w:rsidRDefault="00E3125B" w:rsidP="00E3125B">
            <w:pPr>
              <w:jc w:val="right"/>
            </w:pPr>
            <w:r>
              <w:t>-7.06</w:t>
            </w:r>
          </w:p>
        </w:tc>
        <w:tc>
          <w:tcPr>
            <w:tcW w:w="3117" w:type="dxa"/>
            <w:vAlign w:val="center"/>
          </w:tcPr>
          <w:p w14:paraId="2A40EB5D" w14:textId="353B5D31" w:rsidR="003445B2" w:rsidRDefault="00E3125B" w:rsidP="00E3125B">
            <w:pPr>
              <w:jc w:val="right"/>
            </w:pPr>
            <w:r>
              <w:t>-16.93</w:t>
            </w:r>
          </w:p>
        </w:tc>
      </w:tr>
      <w:tr w:rsidR="003445B2" w14:paraId="3CE4ED84" w14:textId="77777777" w:rsidTr="00E3125B">
        <w:trPr>
          <w:trHeight w:val="494"/>
        </w:trPr>
        <w:tc>
          <w:tcPr>
            <w:tcW w:w="3116" w:type="dxa"/>
          </w:tcPr>
          <w:p w14:paraId="5CD157EF" w14:textId="4AE5EAC7" w:rsidR="003445B2" w:rsidRDefault="00E976C1">
            <w:r>
              <w:t>Long Term Debt to capital</w:t>
            </w:r>
          </w:p>
        </w:tc>
        <w:tc>
          <w:tcPr>
            <w:tcW w:w="3117" w:type="dxa"/>
            <w:vAlign w:val="center"/>
          </w:tcPr>
          <w:p w14:paraId="662755FF" w14:textId="55593623" w:rsidR="003445B2" w:rsidRDefault="00E976C1" w:rsidP="00E3125B">
            <w:pPr>
              <w:jc w:val="right"/>
            </w:pPr>
            <w:r>
              <w:t>1.17</w:t>
            </w:r>
          </w:p>
        </w:tc>
        <w:tc>
          <w:tcPr>
            <w:tcW w:w="3117" w:type="dxa"/>
            <w:vAlign w:val="center"/>
          </w:tcPr>
          <w:p w14:paraId="0E1B003D" w14:textId="293DD3D7" w:rsidR="003445B2" w:rsidRDefault="00E976C1" w:rsidP="00E3125B">
            <w:pPr>
              <w:jc w:val="right"/>
            </w:pPr>
            <w:r>
              <w:t>1.06</w:t>
            </w:r>
          </w:p>
        </w:tc>
      </w:tr>
      <w:tr w:rsidR="003445B2" w14:paraId="07409786" w14:textId="77777777" w:rsidTr="00E3125B">
        <w:trPr>
          <w:trHeight w:val="516"/>
        </w:trPr>
        <w:tc>
          <w:tcPr>
            <w:tcW w:w="3116" w:type="dxa"/>
          </w:tcPr>
          <w:p w14:paraId="3578B420" w14:textId="6B556570" w:rsidR="003445B2" w:rsidRDefault="00E976C1">
            <w:r>
              <w:t>Gross Margin</w:t>
            </w:r>
          </w:p>
        </w:tc>
        <w:tc>
          <w:tcPr>
            <w:tcW w:w="3117" w:type="dxa"/>
            <w:vAlign w:val="center"/>
          </w:tcPr>
          <w:p w14:paraId="72A2FAED" w14:textId="4DFD06BE" w:rsidR="003445B2" w:rsidRDefault="00E976C1" w:rsidP="00E3125B">
            <w:pPr>
              <w:jc w:val="right"/>
            </w:pPr>
            <w:r>
              <w:t>85.60</w:t>
            </w:r>
          </w:p>
        </w:tc>
        <w:tc>
          <w:tcPr>
            <w:tcW w:w="3117" w:type="dxa"/>
            <w:vAlign w:val="center"/>
          </w:tcPr>
          <w:p w14:paraId="718144FD" w14:textId="5D3E5F8E" w:rsidR="003445B2" w:rsidRDefault="00E976C1" w:rsidP="00E3125B">
            <w:pPr>
              <w:jc w:val="right"/>
            </w:pPr>
            <w:r>
              <w:t>86.73</w:t>
            </w:r>
          </w:p>
        </w:tc>
      </w:tr>
      <w:tr w:rsidR="003445B2" w14:paraId="51D5571B" w14:textId="77777777" w:rsidTr="00E3125B">
        <w:trPr>
          <w:trHeight w:val="516"/>
        </w:trPr>
        <w:tc>
          <w:tcPr>
            <w:tcW w:w="3116" w:type="dxa"/>
          </w:tcPr>
          <w:p w14:paraId="54019BA9" w14:textId="3C32BF46" w:rsidR="003445B2" w:rsidRDefault="00E976C1">
            <w:r>
              <w:t>EBITDA margin</w:t>
            </w:r>
          </w:p>
        </w:tc>
        <w:tc>
          <w:tcPr>
            <w:tcW w:w="3117" w:type="dxa"/>
            <w:vAlign w:val="center"/>
          </w:tcPr>
          <w:p w14:paraId="5CBD9422" w14:textId="3A1836A0" w:rsidR="003445B2" w:rsidRDefault="00E976C1" w:rsidP="00E3125B">
            <w:pPr>
              <w:jc w:val="right"/>
            </w:pPr>
            <w:r>
              <w:t>-0.95</w:t>
            </w:r>
          </w:p>
        </w:tc>
        <w:tc>
          <w:tcPr>
            <w:tcW w:w="3117" w:type="dxa"/>
            <w:vAlign w:val="center"/>
          </w:tcPr>
          <w:p w14:paraId="6FE8D236" w14:textId="23258613" w:rsidR="003445B2" w:rsidRDefault="00E976C1" w:rsidP="00E3125B">
            <w:pPr>
              <w:jc w:val="right"/>
            </w:pPr>
            <w:r>
              <w:t>21.66</w:t>
            </w:r>
          </w:p>
        </w:tc>
      </w:tr>
      <w:tr w:rsidR="003445B2" w14:paraId="694C66E0" w14:textId="77777777" w:rsidTr="00E3125B">
        <w:trPr>
          <w:trHeight w:val="516"/>
        </w:trPr>
        <w:tc>
          <w:tcPr>
            <w:tcW w:w="3116" w:type="dxa"/>
          </w:tcPr>
          <w:p w14:paraId="007B7975" w14:textId="60663A84" w:rsidR="003445B2" w:rsidRDefault="00E976C1">
            <w:r>
              <w:t>Asset Turnover</w:t>
            </w:r>
          </w:p>
        </w:tc>
        <w:tc>
          <w:tcPr>
            <w:tcW w:w="3117" w:type="dxa"/>
            <w:vAlign w:val="center"/>
          </w:tcPr>
          <w:p w14:paraId="1BEF3E65" w14:textId="73A3209D" w:rsidR="003445B2" w:rsidRDefault="00E976C1" w:rsidP="00E3125B">
            <w:pPr>
              <w:jc w:val="right"/>
            </w:pPr>
            <w:r>
              <w:t>0.26</w:t>
            </w:r>
          </w:p>
        </w:tc>
        <w:tc>
          <w:tcPr>
            <w:tcW w:w="3117" w:type="dxa"/>
            <w:vAlign w:val="center"/>
          </w:tcPr>
          <w:p w14:paraId="443967B5" w14:textId="481FF2B5" w:rsidR="003445B2" w:rsidRDefault="00E976C1" w:rsidP="00E3125B">
            <w:pPr>
              <w:jc w:val="right"/>
            </w:pPr>
            <w:r>
              <w:t>0.63</w:t>
            </w:r>
          </w:p>
        </w:tc>
      </w:tr>
      <w:tr w:rsidR="00A94898" w14:paraId="392E82B5" w14:textId="77777777" w:rsidTr="00E3125B">
        <w:trPr>
          <w:trHeight w:val="516"/>
        </w:trPr>
        <w:tc>
          <w:tcPr>
            <w:tcW w:w="3116" w:type="dxa"/>
          </w:tcPr>
          <w:p w14:paraId="2B5122A6" w14:textId="3710EA5E" w:rsidR="00A94898" w:rsidRDefault="00E976C1">
            <w:r>
              <w:t>ROE</w:t>
            </w:r>
          </w:p>
        </w:tc>
        <w:tc>
          <w:tcPr>
            <w:tcW w:w="3117" w:type="dxa"/>
            <w:vAlign w:val="center"/>
          </w:tcPr>
          <w:p w14:paraId="62AB144B" w14:textId="4850EDF4" w:rsidR="00A94898" w:rsidRDefault="00E976C1" w:rsidP="00E3125B">
            <w:pPr>
              <w:jc w:val="right"/>
            </w:pPr>
            <w:r>
              <w:t>48.45</w:t>
            </w:r>
          </w:p>
        </w:tc>
        <w:tc>
          <w:tcPr>
            <w:tcW w:w="3117" w:type="dxa"/>
            <w:vAlign w:val="center"/>
          </w:tcPr>
          <w:p w14:paraId="583660DA" w14:textId="77CA0D52" w:rsidR="00A94898" w:rsidRDefault="00E976C1" w:rsidP="00E3125B">
            <w:pPr>
              <w:jc w:val="right"/>
            </w:pPr>
            <w:r>
              <w:t>-187.71</w:t>
            </w:r>
          </w:p>
        </w:tc>
      </w:tr>
      <w:tr w:rsidR="00CF3FC0" w14:paraId="07305016" w14:textId="77777777" w:rsidTr="00E3125B">
        <w:trPr>
          <w:trHeight w:val="516"/>
        </w:trPr>
        <w:tc>
          <w:tcPr>
            <w:tcW w:w="3116" w:type="dxa"/>
          </w:tcPr>
          <w:p w14:paraId="62AC6D6C" w14:textId="024C7DC3" w:rsidR="00CF3FC0" w:rsidRDefault="00E976C1">
            <w:r>
              <w:t>ROA</w:t>
            </w:r>
          </w:p>
        </w:tc>
        <w:tc>
          <w:tcPr>
            <w:tcW w:w="3117" w:type="dxa"/>
            <w:vAlign w:val="center"/>
          </w:tcPr>
          <w:p w14:paraId="0BEEB303" w14:textId="19A22B4B" w:rsidR="00CF3FC0" w:rsidRDefault="00E976C1" w:rsidP="00E3125B">
            <w:pPr>
              <w:jc w:val="right"/>
            </w:pPr>
            <w:r>
              <w:t>-4.29</w:t>
            </w:r>
          </w:p>
        </w:tc>
        <w:tc>
          <w:tcPr>
            <w:tcW w:w="3117" w:type="dxa"/>
            <w:vAlign w:val="center"/>
          </w:tcPr>
          <w:p w14:paraId="5F562758" w14:textId="23D5D59E" w:rsidR="00CF3FC0" w:rsidRDefault="000C3D41" w:rsidP="00E3125B">
            <w:pPr>
              <w:jc w:val="right"/>
            </w:pPr>
            <w:r>
              <w:t>5.92</w:t>
            </w:r>
          </w:p>
        </w:tc>
      </w:tr>
      <w:tr w:rsidR="003445B2" w14:paraId="7BAF1771" w14:textId="77777777" w:rsidTr="00E3125B">
        <w:trPr>
          <w:trHeight w:val="516"/>
        </w:trPr>
        <w:tc>
          <w:tcPr>
            <w:tcW w:w="3116" w:type="dxa"/>
          </w:tcPr>
          <w:p w14:paraId="331398E9" w14:textId="6E23C892" w:rsidR="003445B2" w:rsidRDefault="000C3D41">
            <w:r>
              <w:t>ROI</w:t>
            </w:r>
          </w:p>
        </w:tc>
        <w:tc>
          <w:tcPr>
            <w:tcW w:w="3117" w:type="dxa"/>
            <w:vAlign w:val="center"/>
          </w:tcPr>
          <w:p w14:paraId="11DDEDF3" w14:textId="3F1C48AD" w:rsidR="003445B2" w:rsidRDefault="000C3D41" w:rsidP="00E3125B">
            <w:pPr>
              <w:jc w:val="right"/>
            </w:pPr>
            <w:r>
              <w:t>-8.04</w:t>
            </w:r>
          </w:p>
        </w:tc>
        <w:tc>
          <w:tcPr>
            <w:tcW w:w="3117" w:type="dxa"/>
            <w:vAlign w:val="center"/>
          </w:tcPr>
          <w:p w14:paraId="09FE4BD0" w14:textId="10288AF8" w:rsidR="003445B2" w:rsidRDefault="000C3D41" w:rsidP="00E3125B">
            <w:pPr>
              <w:jc w:val="right"/>
            </w:pPr>
            <w:r>
              <w:t>11.83</w:t>
            </w:r>
          </w:p>
        </w:tc>
      </w:tr>
      <w:tr w:rsidR="008978D6" w14:paraId="2F2A0D2B" w14:textId="77777777" w:rsidTr="00E3125B">
        <w:trPr>
          <w:trHeight w:val="516"/>
        </w:trPr>
        <w:tc>
          <w:tcPr>
            <w:tcW w:w="3116" w:type="dxa"/>
          </w:tcPr>
          <w:p w14:paraId="190E54DD" w14:textId="67E87B10" w:rsidR="008978D6" w:rsidRDefault="008978D6">
            <w:r>
              <w:t>Book Value per Share</w:t>
            </w:r>
          </w:p>
        </w:tc>
        <w:tc>
          <w:tcPr>
            <w:tcW w:w="3117" w:type="dxa"/>
            <w:vAlign w:val="center"/>
          </w:tcPr>
          <w:p w14:paraId="55DA590F" w14:textId="21E0FA4A" w:rsidR="008978D6" w:rsidRDefault="008978D6" w:rsidP="00E3125B">
            <w:pPr>
              <w:jc w:val="right"/>
            </w:pPr>
            <w:r>
              <w:t>-5.35</w:t>
            </w:r>
          </w:p>
        </w:tc>
        <w:tc>
          <w:tcPr>
            <w:tcW w:w="3117" w:type="dxa"/>
            <w:vAlign w:val="center"/>
          </w:tcPr>
          <w:p w14:paraId="349765D3" w14:textId="24180FFA" w:rsidR="008978D6" w:rsidRDefault="008978D6" w:rsidP="00E3125B">
            <w:pPr>
              <w:jc w:val="right"/>
            </w:pPr>
            <w:r>
              <w:t>-1.69</w:t>
            </w:r>
          </w:p>
        </w:tc>
      </w:tr>
    </w:tbl>
    <w:p w14:paraId="79F8A99D" w14:textId="77777777" w:rsidR="00994471" w:rsidRDefault="00994471"/>
    <w:p w14:paraId="0E478E93" w14:textId="35595EC3" w:rsidR="00E96962" w:rsidRDefault="00A9514B">
      <w:r>
        <w:t>From the findings of ratios, t</w:t>
      </w:r>
      <w:r w:rsidR="005844AD">
        <w:t>he trends in these ratios are explained below</w:t>
      </w:r>
      <w:r w:rsidR="000E00D0">
        <w:t xml:space="preserve"> to show reasoning behind their progression or degradation in their financial ratios which has positioned themselves in the advantaged position: </w:t>
      </w:r>
    </w:p>
    <w:p w14:paraId="40953F7F" w14:textId="77AAC8F2" w:rsidR="000E00D0" w:rsidRDefault="00E97BE1">
      <w:r w:rsidRPr="000A1D58">
        <w:rPr>
          <w:b/>
          <w:bCs/>
        </w:rPr>
        <w:t>Current Ratio:</w:t>
      </w:r>
      <w:r>
        <w:t xml:space="preserve"> This type of ratio is very </w:t>
      </w:r>
      <w:r w:rsidR="000A1D58">
        <w:t>important</w:t>
      </w:r>
      <w:r>
        <w:t xml:space="preserve"> for businesses like Hilton hotel. The current </w:t>
      </w:r>
      <w:r w:rsidR="000A1D58">
        <w:t>assets</w:t>
      </w:r>
      <w:r>
        <w:t xml:space="preserve"> are very </w:t>
      </w:r>
      <w:r w:rsidR="000A1D58">
        <w:t>important</w:t>
      </w:r>
      <w:r>
        <w:t xml:space="preserve"> for run a </w:t>
      </w:r>
      <w:r w:rsidR="000A1D58">
        <w:t>business</w:t>
      </w:r>
      <w:r>
        <w:t xml:space="preserve">. If the business does not have a food flow of revenue, then the current liabilities can drag a </w:t>
      </w:r>
      <w:r w:rsidR="000A1D58">
        <w:t>business</w:t>
      </w:r>
      <w:r>
        <w:t xml:space="preserve"> down from the competition</w:t>
      </w:r>
      <w:r w:rsidR="009B4C88">
        <w:t xml:space="preserve"> </w:t>
      </w:r>
      <w:r w:rsidR="009B4C88" w:rsidRPr="009B4C88">
        <w:t>(</w:t>
      </w:r>
      <w:proofErr w:type="spellStart"/>
      <w:r w:rsidR="009B4C88" w:rsidRPr="009B4C88">
        <w:t>Mattimoe</w:t>
      </w:r>
      <w:proofErr w:type="spellEnd"/>
      <w:r w:rsidR="009B4C88" w:rsidRPr="009B4C88">
        <w:t>, 2021)</w:t>
      </w:r>
      <w:r>
        <w:t xml:space="preserve">. </w:t>
      </w:r>
      <w:r>
        <w:lastRenderedPageBreak/>
        <w:t>According to the analysis, Hilton hotel had a</w:t>
      </w:r>
      <w:r w:rsidR="008E5548">
        <w:t xml:space="preserve"> current ratio of 0.73 in 2019 and 1.73 in 2020. Here, a development in the ratio has been seen in the context of Hilton ho0tel. This means that they have recovered or increased their current assets to be greater than the current liabilities in the business. </w:t>
      </w:r>
    </w:p>
    <w:p w14:paraId="7B7FADED" w14:textId="0D488026" w:rsidR="008E5548" w:rsidRDefault="008E5548">
      <w:r w:rsidRPr="008E5548">
        <w:rPr>
          <w:b/>
          <w:bCs/>
        </w:rPr>
        <w:t>Debt to Equity Ratio:</w:t>
      </w:r>
      <w:r>
        <w:t xml:space="preserve"> Managing the debt and equity percentage in the business is very important as it </w:t>
      </w:r>
      <w:r w:rsidR="00187496">
        <w:t xml:space="preserve">controls the ownership of the business. Also, the </w:t>
      </w:r>
      <w:r w:rsidR="00343028">
        <w:t>sustainability</w:t>
      </w:r>
      <w:r w:rsidR="00187496">
        <w:t xml:space="preserve"> of the business in the UK business market depends on the successful management of the debts and equities while operating</w:t>
      </w:r>
      <w:r w:rsidR="009B4C88">
        <w:t xml:space="preserve"> </w:t>
      </w:r>
      <w:r w:rsidR="009B4C88" w:rsidRPr="009B4C88">
        <w:t>(</w:t>
      </w:r>
      <w:proofErr w:type="spellStart"/>
      <w:r w:rsidR="009B4C88" w:rsidRPr="009B4C88">
        <w:t>Mwepu</w:t>
      </w:r>
      <w:proofErr w:type="spellEnd"/>
      <w:r w:rsidR="009B4C88" w:rsidRPr="009B4C88">
        <w:t xml:space="preserve"> Mbuya, Bounds and Goldman, 2020)</w:t>
      </w:r>
      <w:r w:rsidR="00187496">
        <w:t xml:space="preserve">. Hilton hotel had -7.06 in 2020 and -16.93 in 2019. Here, the interest rates on the debts of Hilton hotel </w:t>
      </w:r>
      <w:proofErr w:type="gramStart"/>
      <w:r w:rsidR="0012142C">
        <w:t>is</w:t>
      </w:r>
      <w:proofErr w:type="gramEnd"/>
      <w:r w:rsidR="0012142C">
        <w:t xml:space="preserve"> </w:t>
      </w:r>
      <w:r w:rsidR="0018401F">
        <w:t>greater</w:t>
      </w:r>
      <w:r w:rsidR="0012142C">
        <w:t xml:space="preserve"> than the return on investment by the business. During the initial stage of pandemic, as the hotel business could not perform properly, they had the worst situation. But later on, they are trying to recover from their condition. </w:t>
      </w:r>
    </w:p>
    <w:p w14:paraId="42BAD189" w14:textId="140E75C1" w:rsidR="0012142C" w:rsidRDefault="0012142C" w:rsidP="0012142C">
      <w:r w:rsidRPr="0018401F">
        <w:rPr>
          <w:b/>
          <w:bCs/>
        </w:rPr>
        <w:t>Long Term Debt to capital:</w:t>
      </w:r>
      <w:r>
        <w:t xml:space="preserve"> Long</w:t>
      </w:r>
      <w:r w:rsidR="00D91B79">
        <w:t>-</w:t>
      </w:r>
      <w:r>
        <w:t xml:space="preserve">term debt to the capital is nearly the same in 2019 and 2020 for Hilton Hotel as they managed to ensure the </w:t>
      </w:r>
      <w:r w:rsidR="00D91B79">
        <w:t>long-term</w:t>
      </w:r>
      <w:r w:rsidR="0018401F">
        <w:t xml:space="preserve"> investment to be slower as the pandemic caused a lot of uncertainty of business operations during that time. Through the business increased some </w:t>
      </w:r>
      <w:r w:rsidR="00D91B79">
        <w:t>long-term</w:t>
      </w:r>
      <w:r w:rsidR="0018401F">
        <w:t xml:space="preserve"> debts in 2020, but the difference here from 2019 to 2020 is 0.1 only. </w:t>
      </w:r>
    </w:p>
    <w:p w14:paraId="53C38223" w14:textId="72AAC1BF" w:rsidR="00D91B79" w:rsidRDefault="00D91B79" w:rsidP="0012142C">
      <w:r w:rsidRPr="006A6152">
        <w:rPr>
          <w:b/>
          <w:bCs/>
        </w:rPr>
        <w:t>Gross Margin:</w:t>
      </w:r>
      <w:r>
        <w:t xml:space="preserve"> The percentage of profit in the gross revenue generated from the operations of a business is called the gross margin of business</w:t>
      </w:r>
      <w:r w:rsidR="009B4C88">
        <w:t xml:space="preserve"> </w:t>
      </w:r>
      <w:r w:rsidR="009B4C88" w:rsidRPr="009B4C88">
        <w:t>(</w:t>
      </w:r>
      <w:proofErr w:type="spellStart"/>
      <w:r w:rsidR="009B4C88" w:rsidRPr="009B4C88">
        <w:t>Petrů</w:t>
      </w:r>
      <w:proofErr w:type="spellEnd"/>
      <w:r w:rsidR="009B4C88" w:rsidRPr="009B4C88">
        <w:t xml:space="preserve"> and </w:t>
      </w:r>
      <w:proofErr w:type="spellStart"/>
      <w:r w:rsidR="009B4C88" w:rsidRPr="009B4C88">
        <w:t>Tomášková</w:t>
      </w:r>
      <w:proofErr w:type="spellEnd"/>
      <w:r w:rsidR="009B4C88" w:rsidRPr="009B4C88">
        <w:t>, 2020)</w:t>
      </w:r>
      <w:r>
        <w:t xml:space="preserve">. As there is very less variable expense for a hotel business while operating, </w:t>
      </w:r>
      <w:r w:rsidR="006C3D18">
        <w:t>the Gross margin for Hilton Hotel is very high. In 2020, the gross margin was 85.6 and in 2019, it was 86.73.</w:t>
      </w:r>
      <w:r w:rsidR="00F6272A">
        <w:t xml:space="preserve"> So, it is noticeable that the business is getting less profits from the gross revenue as </w:t>
      </w:r>
      <w:r w:rsidR="00DF79A1">
        <w:t>the</w:t>
      </w:r>
      <w:r w:rsidR="00F6272A">
        <w:t xml:space="preserve"> expenses of business </w:t>
      </w:r>
      <w:r w:rsidR="00E36675">
        <w:t>operations</w:t>
      </w:r>
      <w:r w:rsidR="00F6272A">
        <w:t xml:space="preserve"> has increased over time. </w:t>
      </w:r>
    </w:p>
    <w:p w14:paraId="78E4BE9F" w14:textId="7D520E82" w:rsidR="000C62D4" w:rsidRDefault="00AD35F9">
      <w:r w:rsidRPr="000C62D4">
        <w:rPr>
          <w:b/>
          <w:bCs/>
        </w:rPr>
        <w:t>EBITDA margin:</w:t>
      </w:r>
      <w:r>
        <w:t xml:space="preserve"> It the earnings that is recorded by Hilton hotel before </w:t>
      </w:r>
      <w:r w:rsidR="00177C70">
        <w:t>subtracting</w:t>
      </w:r>
      <w:r>
        <w:t xml:space="preserve"> the </w:t>
      </w:r>
      <w:r w:rsidR="00177C70">
        <w:t>interests</w:t>
      </w:r>
      <w:r>
        <w:t xml:space="preserve">, taxes incurred, depreciation of their assets and </w:t>
      </w:r>
      <w:r w:rsidR="00177C70">
        <w:t>amortization</w:t>
      </w:r>
      <w:r>
        <w:t xml:space="preserve"> of loans. All these </w:t>
      </w:r>
      <w:r w:rsidR="00177C70">
        <w:t>particulars</w:t>
      </w:r>
      <w:r>
        <w:t xml:space="preserve"> are very relevant to the businesses as they are operating with a huge amount of fixed assets in their portfolio. </w:t>
      </w:r>
      <w:r w:rsidR="000C62D4">
        <w:t xml:space="preserve">So, after the analysis, it can be seen that in 2019 the EBITDA margin was 21.66 but in 2020 it fell to -0.95 which indicates a very poor performance of the business. May be due to their insufficient </w:t>
      </w:r>
      <w:r w:rsidR="00177C70">
        <w:t>earnings</w:t>
      </w:r>
      <w:r w:rsidR="000C62D4">
        <w:t xml:space="preserve"> in 2019-2020 </w:t>
      </w:r>
      <w:r w:rsidR="00177C70">
        <w:t>financial</w:t>
      </w:r>
      <w:r w:rsidR="000C62D4">
        <w:t xml:space="preserve"> year, they recorded such a poor figure. </w:t>
      </w:r>
    </w:p>
    <w:p w14:paraId="19B4A1B1" w14:textId="175A640A" w:rsidR="00E96962" w:rsidRDefault="000C62D4">
      <w:r w:rsidRPr="00177C70">
        <w:rPr>
          <w:b/>
          <w:bCs/>
        </w:rPr>
        <w:t>Asset Turnover:</w:t>
      </w:r>
      <w:r>
        <w:t xml:space="preserve"> </w:t>
      </w:r>
      <w:r w:rsidR="00177C70">
        <w:t>Compared to the existing fixed assets, the amount of revenue generated from the businesses indicates the asset turnover of a business</w:t>
      </w:r>
      <w:r w:rsidR="009B4C88">
        <w:t xml:space="preserve"> </w:t>
      </w:r>
      <w:r w:rsidR="009B4C88" w:rsidRPr="009B4C88">
        <w:t>(</w:t>
      </w:r>
      <w:proofErr w:type="spellStart"/>
      <w:r w:rsidR="009B4C88" w:rsidRPr="009B4C88">
        <w:t>Rzemieniak</w:t>
      </w:r>
      <w:proofErr w:type="spellEnd"/>
      <w:r w:rsidR="009B4C88" w:rsidRPr="009B4C88">
        <w:t>, 2019)</w:t>
      </w:r>
      <w:r w:rsidR="00177C70">
        <w:t xml:space="preserve">. </w:t>
      </w:r>
      <w:r w:rsidR="00B91148">
        <w:t xml:space="preserve">The asset turnover of Hilton hotel in 2019 was 0.63 but in 2020 it became 0.26 which seem to be </w:t>
      </w:r>
      <w:r w:rsidR="00D856FE">
        <w:t>decreased</w:t>
      </w:r>
      <w:r w:rsidR="00B91148">
        <w:t xml:space="preserve">. So, the </w:t>
      </w:r>
      <w:r w:rsidR="00B91148">
        <w:lastRenderedPageBreak/>
        <w:t xml:space="preserve">businesses can not bring </w:t>
      </w:r>
      <w:r w:rsidR="00D856FE">
        <w:t xml:space="preserve">out the required profitability from their businesses according to the statistical analysis. </w:t>
      </w:r>
    </w:p>
    <w:p w14:paraId="28259E97" w14:textId="504F7A33" w:rsidR="00D856FE" w:rsidRDefault="00D856FE">
      <w:r w:rsidRPr="00D856FE">
        <w:rPr>
          <w:b/>
          <w:bCs/>
        </w:rPr>
        <w:t>ROE:</w:t>
      </w:r>
      <w:r>
        <w:t xml:space="preserve"> The return on the equity that the shareholders have in the Hilton hotel seem to be improving than the past times. As it can be seen that in 2019, the ROE of Hilton hotel was -187.71 but in 2020 it </w:t>
      </w:r>
      <w:r w:rsidR="00143633">
        <w:t>improved</w:t>
      </w:r>
      <w:r>
        <w:t xml:space="preserve"> to a positive value of </w:t>
      </w:r>
      <w:r w:rsidRPr="00D856FE">
        <w:t>48.45</w:t>
      </w:r>
      <w:r w:rsidR="00143633">
        <w:t xml:space="preserve"> which sounds like the business is trying to cope with the challenges that the COVID situation brought to them. In order to do that the business took some customer-oriented planning which cost them some loss of profit but the valuation of the business seem to grow again recovering from the drop in revenue generation during the pandemic. </w:t>
      </w:r>
    </w:p>
    <w:p w14:paraId="72C68B04" w14:textId="4C941D06" w:rsidR="00E96962" w:rsidRDefault="00143633">
      <w:r w:rsidRPr="00426C6F">
        <w:rPr>
          <w:b/>
          <w:bCs/>
        </w:rPr>
        <w:t>ROA:</w:t>
      </w:r>
      <w:r>
        <w:t xml:space="preserve"> Based on the available assets of the business, the revenue generation from a business needs to be calculated as for hotel businesses, the more asset they will have, the more revenue they should be able to </w:t>
      </w:r>
      <w:r w:rsidR="00426C6F">
        <w:t>generate</w:t>
      </w:r>
      <w:r w:rsidR="009B4C88">
        <w:t xml:space="preserve"> </w:t>
      </w:r>
      <w:r w:rsidR="009B4C88" w:rsidRPr="009B4C88">
        <w:t>(</w:t>
      </w:r>
      <w:proofErr w:type="spellStart"/>
      <w:r w:rsidR="009B4C88" w:rsidRPr="009B4C88">
        <w:t>Shosha</w:t>
      </w:r>
      <w:proofErr w:type="spellEnd"/>
      <w:r w:rsidR="009B4C88" w:rsidRPr="009B4C88">
        <w:t xml:space="preserve">, Mano and </w:t>
      </w:r>
      <w:proofErr w:type="spellStart"/>
      <w:r w:rsidR="009B4C88" w:rsidRPr="009B4C88">
        <w:t>Anamali</w:t>
      </w:r>
      <w:proofErr w:type="spellEnd"/>
      <w:r w:rsidR="009B4C88" w:rsidRPr="009B4C88">
        <w:t>, 2022)</w:t>
      </w:r>
      <w:r>
        <w:t>. However, from the ratio analysis of Hilton hotel, it can be seen that in 2019,</w:t>
      </w:r>
      <w:r w:rsidR="00426C6F">
        <w:t xml:space="preserve"> </w:t>
      </w:r>
      <w:r>
        <w:t xml:space="preserve">the ROA of </w:t>
      </w:r>
      <w:r w:rsidR="00426C6F">
        <w:t xml:space="preserve">the business was 5.92, but in 2020, it dropped to </w:t>
      </w:r>
      <w:r w:rsidRPr="00143633">
        <w:t>-4.29</w:t>
      </w:r>
      <w:r w:rsidR="00426C6F">
        <w:t xml:space="preserve"> which is pretty alarming for the management of the business. It happened because due to lack of access in different countries, international businesses in the market could not perform accordingly. </w:t>
      </w:r>
    </w:p>
    <w:p w14:paraId="70E8DF44" w14:textId="6BE0230C" w:rsidR="00426C6F" w:rsidRDefault="00556FFB">
      <w:r w:rsidRPr="004E4B1D">
        <w:rPr>
          <w:b/>
          <w:bCs/>
        </w:rPr>
        <w:t>ROI:</w:t>
      </w:r>
      <w:r>
        <w:t xml:space="preserve"> This ratio is another relevant yet important one that is very much required for the </w:t>
      </w:r>
      <w:r w:rsidR="00613258">
        <w:t>investors</w:t>
      </w:r>
      <w:r>
        <w:t xml:space="preserve"> who wants to invest in the business</w:t>
      </w:r>
      <w:r w:rsidR="009B4C88">
        <w:t xml:space="preserve"> </w:t>
      </w:r>
      <w:r w:rsidR="009B4C88" w:rsidRPr="009B4C88">
        <w:t>(</w:t>
      </w:r>
      <w:proofErr w:type="spellStart"/>
      <w:r w:rsidR="009B4C88" w:rsidRPr="009B4C88">
        <w:t>Sági</w:t>
      </w:r>
      <w:proofErr w:type="spellEnd"/>
      <w:r w:rsidR="009B4C88" w:rsidRPr="009B4C88">
        <w:t xml:space="preserve">, Chandler and </w:t>
      </w:r>
      <w:proofErr w:type="spellStart"/>
      <w:r w:rsidR="009B4C88" w:rsidRPr="009B4C88">
        <w:t>Lentner</w:t>
      </w:r>
      <w:proofErr w:type="spellEnd"/>
      <w:r w:rsidR="009B4C88" w:rsidRPr="009B4C88">
        <w:t>, 2020)</w:t>
      </w:r>
      <w:r>
        <w:t xml:space="preserve">. </w:t>
      </w:r>
      <w:r w:rsidR="0064705D">
        <w:t xml:space="preserve">According to their ratios, Hilton hotel had a Return on Investment of </w:t>
      </w:r>
      <w:r w:rsidRPr="00556FFB">
        <w:t>-8.04</w:t>
      </w:r>
      <w:r w:rsidR="0064705D">
        <w:t xml:space="preserve"> in 2020 and </w:t>
      </w:r>
      <w:r w:rsidRPr="00556FFB">
        <w:t>11.83</w:t>
      </w:r>
      <w:r w:rsidR="0064705D">
        <w:t xml:space="preserve"> in 2019. So, for investors it is a </w:t>
      </w:r>
      <w:r w:rsidR="00D279B6">
        <w:t>negative</w:t>
      </w:r>
      <w:r w:rsidR="0064705D">
        <w:t xml:space="preserve"> s</w:t>
      </w:r>
      <w:r w:rsidR="00D279B6">
        <w:t>i</w:t>
      </w:r>
      <w:r w:rsidR="0064705D">
        <w:t xml:space="preserve">gn that the businesses </w:t>
      </w:r>
      <w:proofErr w:type="gramStart"/>
      <w:r w:rsidR="0064705D">
        <w:t>was</w:t>
      </w:r>
      <w:proofErr w:type="gramEnd"/>
      <w:r w:rsidR="0064705D">
        <w:t xml:space="preserve"> having an negative </w:t>
      </w:r>
      <w:r w:rsidR="00D279B6">
        <w:t xml:space="preserve">ROI in 2020 from their operations. </w:t>
      </w:r>
    </w:p>
    <w:p w14:paraId="5EDDFD68" w14:textId="5F2C6149" w:rsidR="00143633" w:rsidRDefault="00D279B6">
      <w:r w:rsidRPr="00B8622D">
        <w:rPr>
          <w:b/>
          <w:bCs/>
        </w:rPr>
        <w:t>Book Value per Share:</w:t>
      </w:r>
      <w:r>
        <w:t xml:space="preserve"> The valuation of a businesses is very </w:t>
      </w:r>
      <w:r w:rsidR="00B8622D">
        <w:t>important</w:t>
      </w:r>
      <w:r>
        <w:t xml:space="preserve"> issue for ensuring the profitability and </w:t>
      </w:r>
      <w:r w:rsidR="00DF79A1">
        <w:t>the</w:t>
      </w:r>
      <w:r>
        <w:t xml:space="preserve"> </w:t>
      </w:r>
      <w:r w:rsidR="00B8622D">
        <w:t>interest</w:t>
      </w:r>
      <w:r>
        <w:t xml:space="preserve">s of the </w:t>
      </w:r>
      <w:r w:rsidR="00B8622D">
        <w:t>shareholders</w:t>
      </w:r>
      <w:r>
        <w:t xml:space="preserve"> to maintain their equity. As the pandemic hit the </w:t>
      </w:r>
      <w:r w:rsidR="00B8622D">
        <w:t>international</w:t>
      </w:r>
      <w:r>
        <w:t xml:space="preserve"> market as well in UK, people needed to </w:t>
      </w:r>
      <w:r w:rsidR="00B8622D">
        <w:t>stay</w:t>
      </w:r>
      <w:r>
        <w:t xml:space="preserve"> at their homes and could </w:t>
      </w:r>
      <w:r w:rsidR="00B8622D">
        <w:t>not</w:t>
      </w:r>
      <w:r>
        <w:t xml:space="preserve"> move to anywhere. In this context, the businesses lost their </w:t>
      </w:r>
      <w:r w:rsidR="00B8622D">
        <w:t>revenue</w:t>
      </w:r>
      <w:r>
        <w:t xml:space="preserve"> </w:t>
      </w:r>
      <w:r w:rsidR="00B8622D">
        <w:t>streams</w:t>
      </w:r>
      <w:r>
        <w:t xml:space="preserve"> and the book value of the business fell. In 2019 it had a value of -1.69 which is not good. The later year, the situation even </w:t>
      </w:r>
      <w:r w:rsidR="00B8622D">
        <w:t>worsened</w:t>
      </w:r>
      <w:r>
        <w:t xml:space="preserve"> as the </w:t>
      </w:r>
      <w:r w:rsidR="00B8622D">
        <w:t xml:space="preserve">book value per share fell to </w:t>
      </w:r>
      <w:r w:rsidRPr="00D279B6">
        <w:t>-5.35</w:t>
      </w:r>
      <w:r w:rsidR="00B8622D">
        <w:t xml:space="preserve"> which caused a lot of damage to the image of the business and </w:t>
      </w:r>
      <w:r w:rsidR="00D376A3">
        <w:t>its</w:t>
      </w:r>
      <w:r w:rsidR="00B8622D">
        <w:t xml:space="preserve"> overall valuation. </w:t>
      </w:r>
    </w:p>
    <w:p w14:paraId="2FAAE5FB" w14:textId="19FC4811" w:rsidR="00164ED0" w:rsidRDefault="008A11FB" w:rsidP="008A11FB">
      <w:pPr>
        <w:pStyle w:val="Heading1"/>
      </w:pPr>
      <w:bookmarkStart w:id="2" w:name="_Toc103396911"/>
      <w:r>
        <w:t>I</w:t>
      </w:r>
      <w:r w:rsidRPr="008A11FB">
        <w:t xml:space="preserve">mportance of using </w:t>
      </w:r>
      <w:r>
        <w:t>R</w:t>
      </w:r>
      <w:r w:rsidRPr="008A11FB">
        <w:t>atio analysis for decision making</w:t>
      </w:r>
      <w:bookmarkEnd w:id="2"/>
    </w:p>
    <w:p w14:paraId="3F8B2BB6" w14:textId="28879E2F" w:rsidR="0047130C" w:rsidRDefault="00A11A0C" w:rsidP="00A11A0C">
      <w:pPr>
        <w:tabs>
          <w:tab w:val="left" w:pos="2404"/>
        </w:tabs>
      </w:pPr>
      <w:r>
        <w:t xml:space="preserve">Ratio analysis is very useful for business specially who want to maintain their growth of the business and </w:t>
      </w:r>
      <w:r w:rsidR="00343028">
        <w:t>wants</w:t>
      </w:r>
      <w:r>
        <w:t xml:space="preserve"> to compete in the intense competition in the market. Hotel business industry is </w:t>
      </w:r>
      <w:r w:rsidR="00343028">
        <w:lastRenderedPageBreak/>
        <w:t>vast,</w:t>
      </w:r>
      <w:r>
        <w:t xml:space="preserve"> and the </w:t>
      </w:r>
      <w:r w:rsidR="00343028">
        <w:t>preferences</w:t>
      </w:r>
      <w:r>
        <w:t xml:space="preserve"> of customer s might vary as they are offered with a lot of options from which they can choose their hotels. So, </w:t>
      </w:r>
      <w:r w:rsidR="001A0841">
        <w:t xml:space="preserve">ratio analysis in </w:t>
      </w:r>
      <w:r w:rsidR="00343028">
        <w:t>making</w:t>
      </w:r>
      <w:r w:rsidR="001A0841">
        <w:t xml:space="preserve"> the required decision of the business can help in the </w:t>
      </w:r>
      <w:r w:rsidR="00343028">
        <w:t>following</w:t>
      </w:r>
      <w:r w:rsidR="001A0841">
        <w:t xml:space="preserve"> way:</w:t>
      </w:r>
    </w:p>
    <w:p w14:paraId="21039277" w14:textId="0D55CE43" w:rsidR="001A0841" w:rsidRDefault="001A0841" w:rsidP="00A11A0C">
      <w:pPr>
        <w:tabs>
          <w:tab w:val="left" w:pos="2404"/>
        </w:tabs>
      </w:pPr>
      <w:r>
        <w:t xml:space="preserve">The operating performance and risks analysis of a </w:t>
      </w:r>
      <w:r w:rsidR="000D5258">
        <w:t>business</w:t>
      </w:r>
      <w:r>
        <w:t xml:space="preserve"> can be </w:t>
      </w:r>
      <w:r w:rsidR="000D5258">
        <w:t>understood</w:t>
      </w:r>
      <w:r>
        <w:t xml:space="preserve"> through the analysis of the ratios </w:t>
      </w:r>
      <w:r w:rsidR="000D5258">
        <w:t>available</w:t>
      </w:r>
      <w:r>
        <w:t xml:space="preserve"> in the business market. </w:t>
      </w:r>
      <w:r w:rsidR="00600672">
        <w:t xml:space="preserve">If the </w:t>
      </w:r>
      <w:r w:rsidR="00B544F3">
        <w:t>shareholder</w:t>
      </w:r>
      <w:r w:rsidR="00600672">
        <w:t xml:space="preserve"> of the business finds a way to see a growth in the dividends paid to the shareholders, they will try to invest more capital in the business which will ensure the growth of the business</w:t>
      </w:r>
      <w:r w:rsidR="009B4C88">
        <w:t xml:space="preserve"> </w:t>
      </w:r>
      <w:r w:rsidR="009B4C88" w:rsidRPr="009B4C88">
        <w:t>(Turnbull, 2018)</w:t>
      </w:r>
      <w:r w:rsidR="00600672">
        <w:t xml:space="preserve">. </w:t>
      </w:r>
    </w:p>
    <w:p w14:paraId="0FA552DF" w14:textId="787AF02D" w:rsidR="00600672" w:rsidRDefault="00600672" w:rsidP="00A11A0C">
      <w:pPr>
        <w:tabs>
          <w:tab w:val="left" w:pos="2404"/>
        </w:tabs>
      </w:pPr>
      <w:r>
        <w:t xml:space="preserve">Profitability of a business is very </w:t>
      </w:r>
      <w:r w:rsidR="00B544F3">
        <w:t>important,</w:t>
      </w:r>
      <w:r>
        <w:t xml:space="preserve"> and the </w:t>
      </w:r>
      <w:r w:rsidR="00B544F3">
        <w:t>ratio</w:t>
      </w:r>
      <w:r>
        <w:t xml:space="preserve"> analysis help a business in </w:t>
      </w:r>
      <w:r w:rsidR="00B544F3">
        <w:t>understanding</w:t>
      </w:r>
      <w:r>
        <w:t xml:space="preserve"> the potential profitability that a </w:t>
      </w:r>
      <w:r w:rsidR="00B544F3">
        <w:t>business</w:t>
      </w:r>
      <w:r>
        <w:t xml:space="preserve"> </w:t>
      </w:r>
      <w:r w:rsidR="00B544F3">
        <w:t>might</w:t>
      </w:r>
      <w:r>
        <w:t xml:space="preserve"> generate from the analysis of the business achievements. </w:t>
      </w:r>
      <w:r w:rsidR="00B544F3">
        <w:t xml:space="preserve">The operational efficiency that is required for every firm to become impactful in the business market needs to understand their financial ratio so that they can develop the capacity of increasing the efficiency in the activities of the business. Successful businesses often </w:t>
      </w:r>
      <w:r w:rsidR="00343028">
        <w:t>try</w:t>
      </w:r>
      <w:r w:rsidR="00B544F3">
        <w:t xml:space="preserve"> to manage their operation according to their existing condition of the business and do the most important ones first so that they can be effective in generating the </w:t>
      </w:r>
      <w:r w:rsidR="0092678B">
        <w:t>profits and customer satisfaction</w:t>
      </w:r>
      <w:r w:rsidR="009B4C88">
        <w:t xml:space="preserve"> </w:t>
      </w:r>
      <w:r w:rsidR="00CF01B4" w:rsidRPr="00CF01B4">
        <w:t>(</w:t>
      </w:r>
      <w:proofErr w:type="spellStart"/>
      <w:r w:rsidR="00CF01B4" w:rsidRPr="00CF01B4">
        <w:t>Rzemieniak</w:t>
      </w:r>
      <w:proofErr w:type="spellEnd"/>
      <w:r w:rsidR="00CF01B4" w:rsidRPr="00CF01B4">
        <w:t>, 2019)</w:t>
      </w:r>
      <w:r w:rsidR="0092678B">
        <w:t xml:space="preserve">. </w:t>
      </w:r>
    </w:p>
    <w:p w14:paraId="1D8D7F8D" w14:textId="290BEEEF" w:rsidR="00A11A0C" w:rsidRDefault="0092678B" w:rsidP="00A11A0C">
      <w:pPr>
        <w:tabs>
          <w:tab w:val="left" w:pos="2404"/>
        </w:tabs>
      </w:pPr>
      <w:r>
        <w:t xml:space="preserve">Managing the liquidity of the firm minimizes the risks and make </w:t>
      </w:r>
      <w:r w:rsidR="00ED5399">
        <w:t>firm</w:t>
      </w:r>
      <w:r>
        <w:t xml:space="preserve"> to sustain tough economic </w:t>
      </w:r>
      <w:r w:rsidR="00ED5399">
        <w:t>conditions</w:t>
      </w:r>
      <w:r>
        <w:t xml:space="preserve"> that might ta</w:t>
      </w:r>
      <w:r w:rsidR="00ED5399">
        <w:t>ke</w:t>
      </w:r>
      <w:r>
        <w:t xml:space="preserve"> place in the business market. So, to get a good </w:t>
      </w:r>
      <w:r w:rsidR="00ED5399">
        <w:t>representation</w:t>
      </w:r>
      <w:r>
        <w:t xml:space="preserve"> of t</w:t>
      </w:r>
      <w:r w:rsidR="00ED5399">
        <w:t>he</w:t>
      </w:r>
      <w:r>
        <w:t xml:space="preserve"> existing condition of the business ration </w:t>
      </w:r>
      <w:r w:rsidR="00ED5399">
        <w:t>analysis</w:t>
      </w:r>
      <w:r>
        <w:t xml:space="preserve"> can be provide important for </w:t>
      </w:r>
      <w:r w:rsidR="00ED5399">
        <w:t>businesses</w:t>
      </w:r>
      <w:r>
        <w:t xml:space="preserve">. Current ratio, Quick ratio, cash ratio, days </w:t>
      </w:r>
      <w:r w:rsidR="00ED5399">
        <w:t>inventory</w:t>
      </w:r>
      <w:r>
        <w:t xml:space="preserve"> etc. are some of the best indicators that help a </w:t>
      </w:r>
      <w:r w:rsidR="00ED5399">
        <w:t>business</w:t>
      </w:r>
      <w:r>
        <w:t xml:space="preserve"> to manage their operations in their favor. </w:t>
      </w:r>
    </w:p>
    <w:p w14:paraId="2226B3EC" w14:textId="5120C2A2" w:rsidR="0047130C" w:rsidRDefault="00E33D1B" w:rsidP="00E33D1B">
      <w:pPr>
        <w:pStyle w:val="Heading1"/>
      </w:pPr>
      <w:bookmarkStart w:id="3" w:name="_Toc103396912"/>
      <w:r>
        <w:t>L</w:t>
      </w:r>
      <w:r w:rsidRPr="00E33D1B">
        <w:t xml:space="preserve">imitation </w:t>
      </w:r>
      <w:r w:rsidR="009213DB">
        <w:t xml:space="preserve">and fluctuations </w:t>
      </w:r>
      <w:r w:rsidRPr="00E33D1B">
        <w:t>of ratio analysis</w:t>
      </w:r>
      <w:bookmarkEnd w:id="3"/>
    </w:p>
    <w:p w14:paraId="4710C62E" w14:textId="40705AE3" w:rsidR="007D4128" w:rsidRDefault="007D4128">
      <w:r>
        <w:t>Among the limitations of the ratio analysis is that it ignores the human development in the organizations and the intangible resources that the businesses have. These are also very important issues as having talented employees in the business creates a good hope for the businesses so that they can be profitable in the upcoming years, However, the fluctuation in the ratios</w:t>
      </w:r>
      <w:r w:rsidR="009213DB">
        <w:t xml:space="preserve"> might occur in the operating years and it is essential for understanding the developing or degrading stage the business is in</w:t>
      </w:r>
      <w:r w:rsidR="00CF01B4">
        <w:t xml:space="preserve"> </w:t>
      </w:r>
      <w:r w:rsidR="00CF01B4" w:rsidRPr="00CF01B4">
        <w:t>(</w:t>
      </w:r>
      <w:proofErr w:type="spellStart"/>
      <w:r w:rsidR="00CF01B4" w:rsidRPr="00CF01B4">
        <w:t>Mattimoe</w:t>
      </w:r>
      <w:proofErr w:type="spellEnd"/>
      <w:r w:rsidR="00CF01B4" w:rsidRPr="00CF01B4">
        <w:t>, 2021)</w:t>
      </w:r>
      <w:r w:rsidR="009213DB">
        <w:t xml:space="preserve">. Annual reports contain the ratios that are important for the </w:t>
      </w:r>
      <w:r w:rsidR="00343028">
        <w:t>investors</w:t>
      </w:r>
      <w:r w:rsidR="009213DB">
        <w:t xml:space="preserve"> as it directs them to the most effective decision so that they can put their cash into proper usage. Without </w:t>
      </w:r>
      <w:r w:rsidR="00343028">
        <w:t>understanding</w:t>
      </w:r>
      <w:r w:rsidR="009213DB">
        <w:t xml:space="preserve"> the potential of </w:t>
      </w:r>
      <w:r w:rsidR="00343028">
        <w:t>a</w:t>
      </w:r>
      <w:r w:rsidR="009213DB">
        <w:t xml:space="preserve"> </w:t>
      </w:r>
      <w:r w:rsidR="00343028">
        <w:t>business</w:t>
      </w:r>
      <w:r w:rsidR="009213DB">
        <w:t xml:space="preserve"> investing in it might incur losses. So, the </w:t>
      </w:r>
      <w:r w:rsidR="00343028">
        <w:lastRenderedPageBreak/>
        <w:t>fluctuation</w:t>
      </w:r>
      <w:r w:rsidR="009213DB">
        <w:t xml:space="preserve"> in the ratios among year </w:t>
      </w:r>
      <w:r w:rsidR="00343028">
        <w:t>should</w:t>
      </w:r>
      <w:r w:rsidR="009213DB">
        <w:t xml:space="preserve"> be checked for a better understanding of the situation in the market. Also, </w:t>
      </w:r>
      <w:r w:rsidR="00343028">
        <w:t>depending</w:t>
      </w:r>
      <w:r w:rsidR="009213DB">
        <w:t xml:space="preserve"> on the available assets and the risks that the businesses are being exposed can help the </w:t>
      </w:r>
      <w:r w:rsidR="00343028">
        <w:t>investors</w:t>
      </w:r>
      <w:r w:rsidR="009213DB">
        <w:t xml:space="preserve"> to compare between two alternatives and choose</w:t>
      </w:r>
      <w:r w:rsidR="00343028">
        <w:t xml:space="preserve"> the</w:t>
      </w:r>
      <w:r w:rsidR="009213DB">
        <w:t xml:space="preserve"> right on </w:t>
      </w:r>
      <w:r w:rsidR="00343028">
        <w:t>to</w:t>
      </w:r>
      <w:r w:rsidR="009213DB">
        <w:t xml:space="preserve"> invest their money in.  </w:t>
      </w:r>
    </w:p>
    <w:p w14:paraId="79E31F0F" w14:textId="12F216A3" w:rsidR="00E33D1B" w:rsidRDefault="00E33D1B" w:rsidP="00E33D1B">
      <w:pPr>
        <w:pStyle w:val="Heading1"/>
      </w:pPr>
      <w:bookmarkStart w:id="4" w:name="_Toc103396913"/>
      <w:r>
        <w:t>Conclusion</w:t>
      </w:r>
      <w:bookmarkEnd w:id="4"/>
      <w:r>
        <w:t xml:space="preserve"> </w:t>
      </w:r>
    </w:p>
    <w:p w14:paraId="3576B009" w14:textId="010C255F" w:rsidR="00E33D1B" w:rsidRDefault="00B7666A">
      <w:r>
        <w:t>Financing decision is very important to decide about the investments in the business so that the management of the business activities can be done in the intense competition which will provide a maximum leverage to the businesses. Ratio analysis can be helpful for hotel businesses to check their lacking to adapt with the market and economic fluctuations.</w:t>
      </w:r>
    </w:p>
    <w:p w14:paraId="46D3C352" w14:textId="77777777" w:rsidR="009448C8" w:rsidRDefault="009448C8">
      <w:pPr>
        <w:rPr>
          <w:rFonts w:ascii="Cambria" w:eastAsiaTheme="majorEastAsia" w:hAnsi="Cambria" w:cstheme="majorBidi"/>
          <w:b/>
          <w:color w:val="000000" w:themeColor="text1"/>
          <w:sz w:val="32"/>
          <w:szCs w:val="32"/>
        </w:rPr>
      </w:pPr>
      <w:r>
        <w:br w:type="page"/>
      </w:r>
    </w:p>
    <w:p w14:paraId="12F5C6F7" w14:textId="68740AEB" w:rsidR="008A11FB" w:rsidRDefault="00E33D1B" w:rsidP="00E33D1B">
      <w:pPr>
        <w:pStyle w:val="Heading1"/>
      </w:pPr>
      <w:bookmarkStart w:id="5" w:name="_Toc103396914"/>
      <w:r>
        <w:lastRenderedPageBreak/>
        <w:t>References</w:t>
      </w:r>
      <w:bookmarkEnd w:id="5"/>
    </w:p>
    <w:p w14:paraId="6E2DBD2B" w14:textId="30D098AA" w:rsidR="00EB4318" w:rsidRDefault="00EB4318" w:rsidP="00EB4318">
      <w:r>
        <w:t>Chakravarty, S. and Xiang, M., 2020. Determinants of Profit Reinvestment by Small Businesses in Emerging Economies. Financial Management, 40(3), pp.553-590.</w:t>
      </w:r>
    </w:p>
    <w:p w14:paraId="1DA5C021" w14:textId="4D7D78B7" w:rsidR="00EB4318" w:rsidRDefault="00EB4318" w:rsidP="00EB4318">
      <w:proofErr w:type="spellStart"/>
      <w:r>
        <w:t>Grablowsky</w:t>
      </w:r>
      <w:proofErr w:type="spellEnd"/>
      <w:r>
        <w:t>, B., 2018. FINANCIAL MANAGEMENT OF INVENTORY. The Financial Review, 18(3), pp.108-108.</w:t>
      </w:r>
    </w:p>
    <w:p w14:paraId="75DACD09" w14:textId="618CDED8" w:rsidR="00EB4318" w:rsidRDefault="00EB4318" w:rsidP="00EB4318">
      <w:proofErr w:type="spellStart"/>
      <w:r>
        <w:t>Makhitha</w:t>
      </w:r>
      <w:proofErr w:type="spellEnd"/>
      <w:r>
        <w:t xml:space="preserve">, K., 2020. Do businesses need strategic marketing to </w:t>
      </w:r>
      <w:proofErr w:type="gramStart"/>
      <w:r>
        <w:t>survive?.</w:t>
      </w:r>
      <w:proofErr w:type="gramEnd"/>
      <w:r>
        <w:t xml:space="preserve"> Investment Management and Financial Innovations, 13(2), pp.399-404.</w:t>
      </w:r>
    </w:p>
    <w:p w14:paraId="15813FC7" w14:textId="744DE08E" w:rsidR="00EB4318" w:rsidRDefault="00EB4318" w:rsidP="00EB4318">
      <w:proofErr w:type="spellStart"/>
      <w:r>
        <w:t>Mattimoe</w:t>
      </w:r>
      <w:proofErr w:type="spellEnd"/>
      <w:r>
        <w:t>, R., 2021. Financial Management Skills in Small Tourism Businesses: An Exploratory Study. Accounting, Finance &amp;amp; Governance Review, 20(2).</w:t>
      </w:r>
    </w:p>
    <w:p w14:paraId="17B4469D" w14:textId="6AAC8A7D" w:rsidR="00EB4318" w:rsidRDefault="00EB4318" w:rsidP="00EB4318">
      <w:proofErr w:type="spellStart"/>
      <w:r>
        <w:t>Mwepu</w:t>
      </w:r>
      <w:proofErr w:type="spellEnd"/>
      <w:r>
        <w:t xml:space="preserve"> Mbuya, J., Bounds, M. and Goldman, G., 2020. Selected skills required for sustainable small and medium businesses. Investment Management and Financial Innovations, 13(2), pp.379-388.</w:t>
      </w:r>
    </w:p>
    <w:p w14:paraId="46C253E4" w14:textId="7849D49E" w:rsidR="00EB4318" w:rsidRDefault="00EB4318" w:rsidP="00EB4318">
      <w:proofErr w:type="spellStart"/>
      <w:r>
        <w:t>Petrů</w:t>
      </w:r>
      <w:proofErr w:type="spellEnd"/>
      <w:r>
        <w:t xml:space="preserve">, N. and </w:t>
      </w:r>
      <w:proofErr w:type="spellStart"/>
      <w:r>
        <w:t>Tomášková</w:t>
      </w:r>
      <w:proofErr w:type="spellEnd"/>
      <w:r>
        <w:t>, A., 2020. The preferred usage of equity and debt financing in family businesses: evidence from Czech Republic. Investment Management and Financial Innovations, 17(3), pp.27-39.</w:t>
      </w:r>
    </w:p>
    <w:p w14:paraId="67E99996" w14:textId="436EB13A" w:rsidR="00EB4318" w:rsidRDefault="00EB4318" w:rsidP="00EB4318">
      <w:proofErr w:type="spellStart"/>
      <w:r>
        <w:t>Rzemieniak</w:t>
      </w:r>
      <w:proofErr w:type="spellEnd"/>
      <w:r>
        <w:t>, M., 2019. The Impact of Post-Reality on Creative Businesses. Journal of Management and Financial Sciences, (31), pp.59-67.</w:t>
      </w:r>
    </w:p>
    <w:p w14:paraId="6A746026" w14:textId="0891D36B" w:rsidR="00EB4318" w:rsidRDefault="00EB4318" w:rsidP="00EB4318">
      <w:proofErr w:type="spellStart"/>
      <w:r>
        <w:t>Sági</w:t>
      </w:r>
      <w:proofErr w:type="spellEnd"/>
      <w:r>
        <w:t xml:space="preserve">, J., Chandler, N. and </w:t>
      </w:r>
      <w:proofErr w:type="spellStart"/>
      <w:r>
        <w:t>Lentner</w:t>
      </w:r>
      <w:proofErr w:type="spellEnd"/>
      <w:r>
        <w:t>, C., 2020. Family businesses and predictability of financial strength. Problems and Perspectives in Management, 18(2), pp.476-489.</w:t>
      </w:r>
    </w:p>
    <w:p w14:paraId="56CB30AD" w14:textId="5D685F13" w:rsidR="00EB4318" w:rsidRDefault="00EB4318" w:rsidP="00EB4318">
      <w:proofErr w:type="spellStart"/>
      <w:r>
        <w:t>Shosha</w:t>
      </w:r>
      <w:proofErr w:type="spellEnd"/>
      <w:r>
        <w:t xml:space="preserve">, B., Mano, R. and </w:t>
      </w:r>
      <w:proofErr w:type="spellStart"/>
      <w:r>
        <w:t>Anamali</w:t>
      </w:r>
      <w:proofErr w:type="spellEnd"/>
      <w:r>
        <w:t>, A., 2022. Businesses and COVID-19 impact, liquidity issues and failure perceptions: The case of Albania. Investment Management and Financial Innovations, 19(2), pp.95-106.</w:t>
      </w:r>
    </w:p>
    <w:p w14:paraId="6D74B3EC" w14:textId="4C173171" w:rsidR="008A11FB" w:rsidRDefault="00EB4318" w:rsidP="00EB4318">
      <w:r>
        <w:t>Turnbull, S., 2018. Capital Allocation in Decentralized Businesses. Journal of Risk and Financial Management, 11(4), p.82.</w:t>
      </w:r>
    </w:p>
    <w:p w14:paraId="6BBF11B2" w14:textId="1C16D2AD" w:rsidR="00164ED0" w:rsidRDefault="00164ED0"/>
    <w:p w14:paraId="4D10DD3A" w14:textId="77777777" w:rsidR="00164ED0" w:rsidRDefault="00164ED0"/>
    <w:sectPr w:rsidR="00164ED0" w:rsidSect="0034302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758647" w14:textId="77777777" w:rsidR="00772020" w:rsidRDefault="00772020" w:rsidP="00315855">
      <w:pPr>
        <w:spacing w:after="0" w:line="240" w:lineRule="auto"/>
      </w:pPr>
      <w:r>
        <w:separator/>
      </w:r>
    </w:p>
  </w:endnote>
  <w:endnote w:type="continuationSeparator" w:id="0">
    <w:p w14:paraId="7E2C6A00" w14:textId="77777777" w:rsidR="00772020" w:rsidRDefault="00772020" w:rsidP="003158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9287847"/>
      <w:docPartObj>
        <w:docPartGallery w:val="Page Numbers (Bottom of Page)"/>
        <w:docPartUnique/>
      </w:docPartObj>
    </w:sdtPr>
    <w:sdtEndPr>
      <w:rPr>
        <w:noProof/>
      </w:rPr>
    </w:sdtEndPr>
    <w:sdtContent>
      <w:p w14:paraId="3164F338" w14:textId="33B39451" w:rsidR="00343028" w:rsidRDefault="003430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49BA09" w14:textId="77777777" w:rsidR="00343028" w:rsidRDefault="003430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BA09FF" w14:textId="77777777" w:rsidR="00772020" w:rsidRDefault="00772020" w:rsidP="00315855">
      <w:pPr>
        <w:spacing w:after="0" w:line="240" w:lineRule="auto"/>
      </w:pPr>
      <w:r>
        <w:separator/>
      </w:r>
    </w:p>
  </w:footnote>
  <w:footnote w:type="continuationSeparator" w:id="0">
    <w:p w14:paraId="3C49EE77" w14:textId="77777777" w:rsidR="00772020" w:rsidRDefault="00772020" w:rsidP="003158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0B4"/>
    <w:rsid w:val="000A1D58"/>
    <w:rsid w:val="000C3D41"/>
    <w:rsid w:val="000C62D4"/>
    <w:rsid w:val="000D5258"/>
    <w:rsid w:val="000E00D0"/>
    <w:rsid w:val="0012142C"/>
    <w:rsid w:val="00143633"/>
    <w:rsid w:val="00164ED0"/>
    <w:rsid w:val="00177C70"/>
    <w:rsid w:val="0018401F"/>
    <w:rsid w:val="00187496"/>
    <w:rsid w:val="001919CE"/>
    <w:rsid w:val="001A0841"/>
    <w:rsid w:val="001B7D44"/>
    <w:rsid w:val="002E4E89"/>
    <w:rsid w:val="00307E33"/>
    <w:rsid w:val="00310AE6"/>
    <w:rsid w:val="00315855"/>
    <w:rsid w:val="003427DC"/>
    <w:rsid w:val="00343028"/>
    <w:rsid w:val="003445B2"/>
    <w:rsid w:val="00347AC9"/>
    <w:rsid w:val="004038C2"/>
    <w:rsid w:val="00426C6F"/>
    <w:rsid w:val="0047130C"/>
    <w:rsid w:val="004E4B1D"/>
    <w:rsid w:val="00556FFB"/>
    <w:rsid w:val="005844AD"/>
    <w:rsid w:val="005F79AD"/>
    <w:rsid w:val="00600672"/>
    <w:rsid w:val="00613258"/>
    <w:rsid w:val="0064705D"/>
    <w:rsid w:val="006A6152"/>
    <w:rsid w:val="006B0FF9"/>
    <w:rsid w:val="006C3D18"/>
    <w:rsid w:val="00752820"/>
    <w:rsid w:val="00772020"/>
    <w:rsid w:val="007D4128"/>
    <w:rsid w:val="0084284C"/>
    <w:rsid w:val="008978D6"/>
    <w:rsid w:val="008A11FB"/>
    <w:rsid w:val="008E5548"/>
    <w:rsid w:val="009213DB"/>
    <w:rsid w:val="0092678B"/>
    <w:rsid w:val="009448C8"/>
    <w:rsid w:val="0094637A"/>
    <w:rsid w:val="00981D53"/>
    <w:rsid w:val="009936CA"/>
    <w:rsid w:val="00994471"/>
    <w:rsid w:val="009B4C88"/>
    <w:rsid w:val="00A11A0C"/>
    <w:rsid w:val="00A23988"/>
    <w:rsid w:val="00A43AF3"/>
    <w:rsid w:val="00A54B48"/>
    <w:rsid w:val="00A94898"/>
    <w:rsid w:val="00A9514B"/>
    <w:rsid w:val="00AD35F9"/>
    <w:rsid w:val="00B544F3"/>
    <w:rsid w:val="00B7666A"/>
    <w:rsid w:val="00B8622D"/>
    <w:rsid w:val="00B91148"/>
    <w:rsid w:val="00BF30B4"/>
    <w:rsid w:val="00CF01B4"/>
    <w:rsid w:val="00CF3FC0"/>
    <w:rsid w:val="00D279B6"/>
    <w:rsid w:val="00D376A3"/>
    <w:rsid w:val="00D856FE"/>
    <w:rsid w:val="00D91B79"/>
    <w:rsid w:val="00DF79A1"/>
    <w:rsid w:val="00E3125B"/>
    <w:rsid w:val="00E33D1B"/>
    <w:rsid w:val="00E36675"/>
    <w:rsid w:val="00E96962"/>
    <w:rsid w:val="00E976C1"/>
    <w:rsid w:val="00E97BE1"/>
    <w:rsid w:val="00EB4318"/>
    <w:rsid w:val="00ED5399"/>
    <w:rsid w:val="00F6272A"/>
    <w:rsid w:val="00F970B1"/>
    <w:rsid w:val="00FD4B04"/>
    <w:rsid w:val="00FF53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375C1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4B48"/>
    <w:rPr>
      <w:rFonts w:ascii="Times New Roman" w:hAnsi="Times New Roman"/>
      <w:sz w:val="24"/>
    </w:rPr>
  </w:style>
  <w:style w:type="paragraph" w:styleId="Heading1">
    <w:name w:val="heading 1"/>
    <w:basedOn w:val="Normal"/>
    <w:next w:val="Normal"/>
    <w:link w:val="Heading1Char"/>
    <w:uiPriority w:val="9"/>
    <w:qFormat/>
    <w:rsid w:val="00A54B48"/>
    <w:pPr>
      <w:keepNext/>
      <w:keepLines/>
      <w:spacing w:before="240" w:after="0"/>
      <w:outlineLvl w:val="0"/>
    </w:pPr>
    <w:rPr>
      <w:rFonts w:ascii="Cambria" w:eastAsiaTheme="majorEastAsia" w:hAnsi="Cambria" w:cstheme="majorBidi"/>
      <w:b/>
      <w:color w:val="000000" w:themeColor="text1"/>
      <w:sz w:val="32"/>
      <w:szCs w:val="32"/>
    </w:rPr>
  </w:style>
  <w:style w:type="paragraph" w:styleId="Heading2">
    <w:name w:val="heading 2"/>
    <w:basedOn w:val="Normal"/>
    <w:next w:val="Normal"/>
    <w:link w:val="Heading2Char"/>
    <w:uiPriority w:val="9"/>
    <w:semiHidden/>
    <w:unhideWhenUsed/>
    <w:qFormat/>
    <w:rsid w:val="00A54B48"/>
    <w:pPr>
      <w:keepNext/>
      <w:keepLines/>
      <w:spacing w:before="240" w:after="0"/>
      <w:outlineLvl w:val="1"/>
    </w:pPr>
    <w:rPr>
      <w:rFonts w:ascii="Cambria" w:eastAsiaTheme="majorEastAsia" w:hAnsi="Cambria" w:cstheme="majorBidi"/>
      <w:b/>
      <w:color w:val="0D0D0D" w:themeColor="text1" w:themeTint="F2"/>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B48"/>
    <w:rPr>
      <w:rFonts w:ascii="Cambria" w:eastAsiaTheme="majorEastAsia" w:hAnsi="Cambria" w:cstheme="majorBidi"/>
      <w:b/>
      <w:color w:val="000000" w:themeColor="text1"/>
      <w:sz w:val="32"/>
      <w:szCs w:val="32"/>
    </w:rPr>
  </w:style>
  <w:style w:type="character" w:customStyle="1" w:styleId="Heading2Char">
    <w:name w:val="Heading 2 Char"/>
    <w:basedOn w:val="DefaultParagraphFont"/>
    <w:link w:val="Heading2"/>
    <w:uiPriority w:val="9"/>
    <w:semiHidden/>
    <w:rsid w:val="00A54B48"/>
    <w:rPr>
      <w:rFonts w:ascii="Cambria" w:eastAsiaTheme="majorEastAsia" w:hAnsi="Cambria" w:cstheme="majorBidi"/>
      <w:b/>
      <w:color w:val="0D0D0D" w:themeColor="text1" w:themeTint="F2"/>
      <w:sz w:val="26"/>
      <w:szCs w:val="26"/>
    </w:rPr>
  </w:style>
  <w:style w:type="table" w:styleId="TableGrid">
    <w:name w:val="Table Grid"/>
    <w:basedOn w:val="TableNormal"/>
    <w:uiPriority w:val="39"/>
    <w:rsid w:val="003445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158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5855"/>
    <w:rPr>
      <w:rFonts w:ascii="Times New Roman" w:hAnsi="Times New Roman"/>
      <w:sz w:val="24"/>
    </w:rPr>
  </w:style>
  <w:style w:type="paragraph" w:styleId="Footer">
    <w:name w:val="footer"/>
    <w:basedOn w:val="Normal"/>
    <w:link w:val="FooterChar"/>
    <w:uiPriority w:val="99"/>
    <w:unhideWhenUsed/>
    <w:rsid w:val="003158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5855"/>
    <w:rPr>
      <w:rFonts w:ascii="Times New Roman" w:hAnsi="Times New Roman"/>
      <w:sz w:val="24"/>
    </w:rPr>
  </w:style>
  <w:style w:type="paragraph" w:styleId="TOCHeading">
    <w:name w:val="TOC Heading"/>
    <w:basedOn w:val="Heading1"/>
    <w:next w:val="Normal"/>
    <w:uiPriority w:val="39"/>
    <w:unhideWhenUsed/>
    <w:qFormat/>
    <w:rsid w:val="00343028"/>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343028"/>
    <w:pPr>
      <w:spacing w:after="100"/>
    </w:pPr>
  </w:style>
  <w:style w:type="character" w:styleId="Hyperlink">
    <w:name w:val="Hyperlink"/>
    <w:basedOn w:val="DefaultParagraphFont"/>
    <w:uiPriority w:val="99"/>
    <w:unhideWhenUsed/>
    <w:rsid w:val="0034302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CBF390-FF78-49D7-899D-A67EE19FF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2040</Words>
  <Characters>11634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2022-05-24T09:20:00Z</dcterms:created>
  <dcterms:modified xsi:type="dcterms:W3CDTF">2022-05-24T09:20:00Z</dcterms:modified>
</cp:coreProperties>
</file>