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color w:val="000000"/>
          <w:sz w:val="40"/>
          <w:szCs w:val="40"/>
        </w:rPr>
        <w:id w:val="102854481"/>
        <w:docPartObj>
          <w:docPartGallery w:val="Cover Pages"/>
          <w:docPartUnique/>
        </w:docPartObj>
      </w:sdtPr>
      <w:sdtEndPr>
        <w:rPr>
          <w:color w:val="auto"/>
          <w:sz w:val="22"/>
          <w:szCs w:val="22"/>
        </w:rPr>
      </w:sdtEndPr>
      <w:sdtContent>
        <w:p w14:paraId="13A64A92" w14:textId="77777777" w:rsidR="00A930CB" w:rsidRPr="001C1ADE" w:rsidRDefault="00A930CB" w:rsidP="00A930CB">
          <w:pPr>
            <w:spacing w:after="165" w:line="360" w:lineRule="auto"/>
            <w:rPr>
              <w:rFonts w:ascii="Arial" w:hAnsi="Arial" w:cs="Arial"/>
              <w:color w:val="000000"/>
              <w:sz w:val="40"/>
              <w:szCs w:val="40"/>
            </w:rPr>
          </w:pPr>
          <w:r w:rsidRPr="001C1ADE">
            <w:rPr>
              <w:rFonts w:ascii="Arial" w:hAnsi="Arial" w:cs="Arial"/>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1C1ADE" w:rsidRDefault="00A930CB" w:rsidP="00A930CB">
          <w:pPr>
            <w:spacing w:after="165" w:line="360" w:lineRule="auto"/>
            <w:jc w:val="center"/>
            <w:rPr>
              <w:rFonts w:ascii="Arial" w:hAnsi="Arial" w:cs="Arial"/>
              <w:color w:val="000000"/>
              <w:sz w:val="40"/>
              <w:szCs w:val="40"/>
            </w:rPr>
          </w:pPr>
          <w:r w:rsidRPr="001C1ADE">
            <w:rPr>
              <w:rFonts w:ascii="Arial" w:hAnsi="Arial" w:cs="Arial"/>
              <w:color w:val="000000"/>
              <w:sz w:val="40"/>
              <w:szCs w:val="40"/>
            </w:rPr>
            <w:t xml:space="preserve">Module Assignment Submission </w:t>
          </w:r>
          <w:r w:rsidRPr="001C1ADE">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1C1ADE" w14:paraId="7E157FF9" w14:textId="77777777" w:rsidTr="0030173B">
            <w:tc>
              <w:tcPr>
                <w:tcW w:w="3438" w:type="dxa"/>
                <w:shd w:val="clear" w:color="auto" w:fill="D9D9D9"/>
              </w:tcPr>
              <w:p w14:paraId="049D6C4E" w14:textId="77777777" w:rsidR="00A930CB" w:rsidRPr="001C1ADE" w:rsidRDefault="00A930CB" w:rsidP="00A930CB">
                <w:pPr>
                  <w:spacing w:before="120" w:after="120" w:line="360" w:lineRule="auto"/>
                  <w:rPr>
                    <w:rFonts w:ascii="Arial" w:hAnsi="Arial" w:cs="Arial"/>
                    <w:sz w:val="32"/>
                    <w:szCs w:val="32"/>
                  </w:rPr>
                </w:pPr>
                <w:r w:rsidRPr="001C1ADE">
                  <w:rPr>
                    <w:rFonts w:ascii="Arial" w:hAnsi="Arial" w:cs="Arial"/>
                    <w:sz w:val="32"/>
                    <w:szCs w:val="32"/>
                  </w:rPr>
                  <w:t>Student Name:</w:t>
                </w:r>
              </w:p>
            </w:tc>
            <w:tc>
              <w:tcPr>
                <w:tcW w:w="6055" w:type="dxa"/>
              </w:tcPr>
              <w:p w14:paraId="26509FF7" w14:textId="1E1BA4F5" w:rsidR="00A930CB" w:rsidRPr="001C1ADE" w:rsidRDefault="003627A9" w:rsidP="00A930CB">
                <w:pPr>
                  <w:spacing w:before="120" w:after="120" w:line="360" w:lineRule="auto"/>
                  <w:rPr>
                    <w:rFonts w:ascii="Arial" w:hAnsi="Arial" w:cs="Arial"/>
                    <w:sz w:val="32"/>
                    <w:szCs w:val="32"/>
                  </w:rPr>
                </w:pPr>
                <w:r w:rsidRPr="001C1ADE">
                  <w:rPr>
                    <w:rFonts w:ascii="Arial" w:hAnsi="Arial" w:cs="Arial"/>
                    <w:sz w:val="32"/>
                    <w:szCs w:val="32"/>
                  </w:rPr>
                  <w:t>Martine Kennedy</w:t>
                </w:r>
              </w:p>
            </w:tc>
          </w:tr>
          <w:tr w:rsidR="00A930CB" w:rsidRPr="001C1ADE" w14:paraId="47B8061E" w14:textId="77777777" w:rsidTr="0030173B">
            <w:tc>
              <w:tcPr>
                <w:tcW w:w="3438" w:type="dxa"/>
                <w:shd w:val="clear" w:color="auto" w:fill="D9D9D9"/>
              </w:tcPr>
              <w:p w14:paraId="19DB6AF8" w14:textId="77777777" w:rsidR="00A930CB" w:rsidRPr="001C1ADE" w:rsidRDefault="00A930CB" w:rsidP="00A930CB">
                <w:pPr>
                  <w:spacing w:before="120" w:after="120" w:line="360" w:lineRule="auto"/>
                  <w:rPr>
                    <w:rFonts w:ascii="Arial" w:hAnsi="Arial" w:cs="Arial"/>
                    <w:sz w:val="32"/>
                    <w:szCs w:val="32"/>
                  </w:rPr>
                </w:pPr>
                <w:r w:rsidRPr="001C1ADE">
                  <w:rPr>
                    <w:rFonts w:ascii="Arial" w:hAnsi="Arial" w:cs="Arial"/>
                    <w:sz w:val="32"/>
                    <w:szCs w:val="32"/>
                  </w:rPr>
                  <w:t>Student Number:</w:t>
                </w:r>
              </w:p>
            </w:tc>
            <w:tc>
              <w:tcPr>
                <w:tcW w:w="6055" w:type="dxa"/>
              </w:tcPr>
              <w:p w14:paraId="11A37B25" w14:textId="7E22A17D" w:rsidR="00A930CB" w:rsidRPr="001C1ADE" w:rsidRDefault="003627A9" w:rsidP="00A930CB">
                <w:pPr>
                  <w:spacing w:before="120" w:after="120" w:line="360" w:lineRule="auto"/>
                  <w:rPr>
                    <w:rFonts w:ascii="Arial" w:hAnsi="Arial" w:cs="Arial"/>
                    <w:sz w:val="32"/>
                    <w:szCs w:val="32"/>
                  </w:rPr>
                </w:pPr>
                <w:r w:rsidRPr="001C1ADE">
                  <w:rPr>
                    <w:rFonts w:ascii="Arial" w:hAnsi="Arial" w:cs="Arial"/>
                    <w:sz w:val="32"/>
                    <w:szCs w:val="32"/>
                  </w:rPr>
                  <w:t>2010990</w:t>
                </w:r>
              </w:p>
            </w:tc>
          </w:tr>
          <w:tr w:rsidR="00A930CB" w:rsidRPr="001C1ADE" w14:paraId="349EAAAF" w14:textId="77777777" w:rsidTr="0030173B">
            <w:tc>
              <w:tcPr>
                <w:tcW w:w="3438" w:type="dxa"/>
                <w:shd w:val="clear" w:color="auto" w:fill="D9D9D9"/>
              </w:tcPr>
              <w:p w14:paraId="79CF9844" w14:textId="1A14AA8B" w:rsidR="00A930CB" w:rsidRPr="001C1ADE" w:rsidRDefault="00A930CB" w:rsidP="00A930CB">
                <w:pPr>
                  <w:spacing w:before="120" w:after="120" w:line="360" w:lineRule="auto"/>
                  <w:rPr>
                    <w:rFonts w:ascii="Arial" w:hAnsi="Arial" w:cs="Arial"/>
                    <w:sz w:val="32"/>
                    <w:szCs w:val="32"/>
                  </w:rPr>
                </w:pPr>
                <w:r w:rsidRPr="001C1ADE">
                  <w:rPr>
                    <w:rFonts w:ascii="Arial" w:hAnsi="Arial" w:cs="Arial"/>
                    <w:sz w:val="32"/>
                    <w:szCs w:val="32"/>
                  </w:rPr>
                  <w:t xml:space="preserve">Module </w:t>
                </w:r>
                <w:r w:rsidR="005D5E30" w:rsidRPr="001C1ADE">
                  <w:rPr>
                    <w:rFonts w:ascii="Arial" w:hAnsi="Arial" w:cs="Arial"/>
                    <w:sz w:val="32"/>
                    <w:szCs w:val="32"/>
                  </w:rPr>
                  <w:t>Code</w:t>
                </w:r>
                <w:r w:rsidRPr="001C1ADE">
                  <w:rPr>
                    <w:rFonts w:ascii="Arial" w:hAnsi="Arial" w:cs="Arial"/>
                    <w:sz w:val="32"/>
                    <w:szCs w:val="32"/>
                  </w:rPr>
                  <w:t>:</w:t>
                </w:r>
              </w:p>
            </w:tc>
            <w:tc>
              <w:tcPr>
                <w:tcW w:w="6055" w:type="dxa"/>
              </w:tcPr>
              <w:p w14:paraId="2C117412" w14:textId="619B393B" w:rsidR="00A930CB" w:rsidRPr="001C1ADE" w:rsidRDefault="00041C00" w:rsidP="00A930CB">
                <w:pPr>
                  <w:spacing w:before="120" w:after="120" w:line="360" w:lineRule="auto"/>
                  <w:rPr>
                    <w:rFonts w:ascii="Arial" w:hAnsi="Arial" w:cs="Arial"/>
                    <w:sz w:val="32"/>
                    <w:szCs w:val="32"/>
                  </w:rPr>
                </w:pPr>
                <w:r w:rsidRPr="001C1ADE">
                  <w:rPr>
                    <w:rFonts w:ascii="Arial" w:hAnsi="Arial" w:cs="Arial"/>
                    <w:sz w:val="32"/>
                    <w:szCs w:val="32"/>
                  </w:rPr>
                  <w:t>BMSK601</w:t>
                </w:r>
                <w:r w:rsidR="002444BF" w:rsidRPr="001C1ADE">
                  <w:rPr>
                    <w:rFonts w:ascii="Arial" w:hAnsi="Arial" w:cs="Arial"/>
                    <w:sz w:val="32"/>
                    <w:szCs w:val="32"/>
                  </w:rPr>
                  <w:t>3</w:t>
                </w:r>
              </w:p>
            </w:tc>
          </w:tr>
          <w:tr w:rsidR="00A930CB" w:rsidRPr="001C1ADE" w14:paraId="485DA616" w14:textId="77777777" w:rsidTr="0030173B">
            <w:trPr>
              <w:trHeight w:val="413"/>
            </w:trPr>
            <w:tc>
              <w:tcPr>
                <w:tcW w:w="3438" w:type="dxa"/>
                <w:shd w:val="clear" w:color="auto" w:fill="D9D9D9"/>
              </w:tcPr>
              <w:p w14:paraId="4606D4BD" w14:textId="77777777" w:rsidR="00A930CB" w:rsidRPr="001C1ADE" w:rsidRDefault="00A930CB" w:rsidP="00A930CB">
                <w:pPr>
                  <w:spacing w:before="120" w:after="120" w:line="360" w:lineRule="auto"/>
                  <w:rPr>
                    <w:rFonts w:ascii="Arial" w:hAnsi="Arial" w:cs="Arial"/>
                    <w:sz w:val="32"/>
                    <w:szCs w:val="32"/>
                  </w:rPr>
                </w:pPr>
                <w:r w:rsidRPr="001C1ADE">
                  <w:rPr>
                    <w:rFonts w:ascii="Arial" w:hAnsi="Arial" w:cs="Arial"/>
                    <w:sz w:val="32"/>
                    <w:szCs w:val="32"/>
                  </w:rPr>
                  <w:t>Module Title:</w:t>
                </w:r>
              </w:p>
            </w:tc>
            <w:tc>
              <w:tcPr>
                <w:tcW w:w="6055" w:type="dxa"/>
              </w:tcPr>
              <w:p w14:paraId="0F1C3659" w14:textId="50DB606E" w:rsidR="00A930CB" w:rsidRPr="001C1ADE" w:rsidRDefault="00041C00" w:rsidP="00A930CB">
                <w:pPr>
                  <w:spacing w:before="120" w:after="120" w:line="360" w:lineRule="auto"/>
                  <w:rPr>
                    <w:rFonts w:ascii="Arial" w:hAnsi="Arial" w:cs="Arial"/>
                    <w:sz w:val="32"/>
                    <w:szCs w:val="32"/>
                  </w:rPr>
                </w:pPr>
                <w:r w:rsidRPr="001C1ADE">
                  <w:rPr>
                    <w:rFonts w:ascii="Arial" w:hAnsi="Arial" w:cs="Arial"/>
                    <w:sz w:val="32"/>
                    <w:szCs w:val="32"/>
                  </w:rPr>
                  <w:t>Developi</w:t>
                </w:r>
                <w:r w:rsidR="00142FE4" w:rsidRPr="001C1ADE">
                  <w:rPr>
                    <w:rFonts w:ascii="Arial" w:hAnsi="Arial" w:cs="Arial"/>
                    <w:sz w:val="32"/>
                    <w:szCs w:val="32"/>
                  </w:rPr>
                  <w:t xml:space="preserve">ng Strategy for Organisational Performance </w:t>
                </w:r>
                <w:r w:rsidR="00954C27" w:rsidRPr="001C1ADE">
                  <w:rPr>
                    <w:rFonts w:ascii="Arial" w:hAnsi="Arial" w:cs="Arial"/>
                    <w:sz w:val="32"/>
                    <w:szCs w:val="32"/>
                  </w:rPr>
                  <w:t xml:space="preserve">                       </w:t>
                </w:r>
              </w:p>
            </w:tc>
          </w:tr>
        </w:tbl>
        <w:p w14:paraId="4BB964D8" w14:textId="77777777" w:rsidR="00A930CB" w:rsidRPr="001C1ADE" w:rsidRDefault="00A930CB" w:rsidP="00A930CB">
          <w:pPr>
            <w:spacing w:before="120" w:after="120" w:line="360" w:lineRule="auto"/>
            <w:rPr>
              <w:rFonts w:ascii="Arial" w:hAnsi="Arial" w:cs="Arial"/>
              <w:color w:val="FF0000"/>
              <w:sz w:val="24"/>
              <w:szCs w:val="24"/>
            </w:rPr>
          </w:pPr>
        </w:p>
        <w:p w14:paraId="225E9DEB" w14:textId="77777777" w:rsidR="00A930CB" w:rsidRPr="001C1ADE" w:rsidRDefault="00A930CB" w:rsidP="00A930CB">
          <w:pPr>
            <w:spacing w:before="120" w:after="120" w:line="360" w:lineRule="auto"/>
            <w:rPr>
              <w:rFonts w:ascii="Arial" w:hAnsi="Arial" w:cs="Arial"/>
              <w:b/>
              <w:color w:val="000000"/>
              <w:sz w:val="24"/>
              <w:szCs w:val="24"/>
            </w:rPr>
          </w:pPr>
          <w:r w:rsidRPr="001C1ADE">
            <w:rPr>
              <w:rFonts w:ascii="Arial" w:hAnsi="Arial" w:cs="Arial"/>
              <w:b/>
              <w:color w:val="000000"/>
              <w:sz w:val="24"/>
              <w:szCs w:val="24"/>
            </w:rPr>
            <w:t>Statement of Confirmation of Authenticity</w:t>
          </w:r>
        </w:p>
        <w:p w14:paraId="22DD05FB" w14:textId="77777777" w:rsidR="00A930CB" w:rsidRPr="001C1ADE" w:rsidRDefault="00A930CB" w:rsidP="00A930CB">
          <w:pPr>
            <w:spacing w:before="120" w:after="120" w:line="360" w:lineRule="auto"/>
            <w:rPr>
              <w:rFonts w:ascii="Arial" w:hAnsi="Arial" w:cs="Arial"/>
              <w:color w:val="000000"/>
              <w:sz w:val="24"/>
              <w:szCs w:val="24"/>
            </w:rPr>
          </w:pPr>
          <w:r w:rsidRPr="001C1ADE">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Pr="001C1ADE" w:rsidRDefault="00A930CB" w:rsidP="008346D5">
          <w:pPr>
            <w:spacing w:before="120" w:after="120" w:line="360" w:lineRule="auto"/>
            <w:rPr>
              <w:rFonts w:ascii="Arial" w:hAnsi="Arial" w:cs="Arial"/>
              <w:color w:val="000000"/>
              <w:sz w:val="24"/>
              <w:szCs w:val="24"/>
            </w:rPr>
          </w:pPr>
          <w:r w:rsidRPr="001C1ADE">
            <w:rPr>
              <w:rFonts w:ascii="Arial" w:hAnsi="Arial" w:cs="Arial"/>
              <w:color w:val="000000"/>
              <w:sz w:val="24"/>
              <w:szCs w:val="24"/>
            </w:rPr>
            <w:t>Attention is drawn to the plagiarism and unfair practice policies of the University</w:t>
          </w:r>
          <w:r w:rsidR="00F91F18" w:rsidRPr="001C1ADE">
            <w:rPr>
              <w:rFonts w:ascii="Arial" w:hAnsi="Arial" w:cs="Arial"/>
              <w:color w:val="000000"/>
              <w:sz w:val="24"/>
              <w:szCs w:val="24"/>
            </w:rPr>
            <w:t>.</w:t>
          </w:r>
          <w:r w:rsidRPr="001C1ADE">
            <w:rPr>
              <w:rFonts w:ascii="Arial" w:hAnsi="Arial" w:cs="Arial"/>
              <w:color w:val="000000"/>
              <w:sz w:val="24"/>
              <w:szCs w:val="24"/>
            </w:rPr>
            <w:t xml:space="preserve"> </w:t>
          </w:r>
        </w:p>
        <w:p w14:paraId="625660F1" w14:textId="77777777" w:rsidR="00A45277" w:rsidRPr="001C1ADE" w:rsidRDefault="00A45277" w:rsidP="008346D5">
          <w:pPr>
            <w:spacing w:before="120" w:after="120" w:line="360" w:lineRule="auto"/>
            <w:rPr>
              <w:rFonts w:ascii="Arial" w:hAnsi="Arial" w:cs="Arial"/>
              <w:color w:val="000000"/>
              <w:sz w:val="24"/>
              <w:szCs w:val="24"/>
            </w:rPr>
          </w:pPr>
        </w:p>
        <w:p w14:paraId="1E8CE651" w14:textId="625B1631" w:rsidR="00885114" w:rsidRPr="001C1ADE" w:rsidRDefault="00885114" w:rsidP="00A45277">
          <w:pPr>
            <w:rPr>
              <w:rFonts w:ascii="Arial" w:hAnsi="Arial" w:cs="Arial"/>
              <w:color w:val="000000"/>
              <w:sz w:val="24"/>
              <w:szCs w:val="24"/>
            </w:rPr>
          </w:pPr>
        </w:p>
        <w:p w14:paraId="5B6F418C" w14:textId="56327957" w:rsidR="00F91F18" w:rsidRPr="001C1ADE" w:rsidRDefault="00F91F18" w:rsidP="00A45277">
          <w:pPr>
            <w:rPr>
              <w:rFonts w:ascii="Arial" w:hAnsi="Arial" w:cs="Arial"/>
              <w:color w:val="000000"/>
              <w:sz w:val="24"/>
              <w:szCs w:val="24"/>
            </w:rPr>
          </w:pPr>
        </w:p>
        <w:p w14:paraId="6965E481" w14:textId="04FC2A45" w:rsidR="00F91F18" w:rsidRPr="001C1ADE" w:rsidRDefault="00F91F18" w:rsidP="00A45277">
          <w:pPr>
            <w:rPr>
              <w:rFonts w:ascii="Arial" w:hAnsi="Arial" w:cs="Arial"/>
              <w:color w:val="000000"/>
              <w:sz w:val="24"/>
              <w:szCs w:val="24"/>
            </w:rPr>
          </w:pPr>
        </w:p>
        <w:p w14:paraId="58EE40C7" w14:textId="4737F679" w:rsidR="00F91F18" w:rsidRPr="001C1ADE" w:rsidRDefault="00F91F18" w:rsidP="00A45277">
          <w:pPr>
            <w:rPr>
              <w:rFonts w:ascii="Arial" w:hAnsi="Arial" w:cs="Arial"/>
              <w:color w:val="000000"/>
              <w:sz w:val="24"/>
              <w:szCs w:val="24"/>
            </w:rPr>
          </w:pPr>
        </w:p>
        <w:p w14:paraId="48F7542D" w14:textId="77777777" w:rsidR="00F91F18" w:rsidRPr="001C1ADE" w:rsidRDefault="00F91F18" w:rsidP="00A45277">
          <w:pPr>
            <w:rPr>
              <w:rFonts w:ascii="Arial" w:hAnsi="Arial" w:cs="Arial"/>
              <w:color w:val="000000"/>
              <w:sz w:val="24"/>
              <w:szCs w:val="24"/>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1C1ADE" w:rsidRDefault="00885114">
              <w:pPr>
                <w:pStyle w:val="TOCHeading"/>
                <w:rPr>
                  <w:rFonts w:ascii="Arial" w:hAnsi="Arial" w:cs="Arial"/>
                </w:rPr>
              </w:pPr>
              <w:r w:rsidRPr="001C1ADE">
                <w:rPr>
                  <w:rFonts w:ascii="Arial" w:hAnsi="Arial" w:cs="Arial"/>
                </w:rPr>
                <w:t>Table of Contents</w:t>
              </w:r>
            </w:p>
            <w:p w14:paraId="6C49ED69" w14:textId="55BF84FA" w:rsidR="00B523AC" w:rsidRDefault="00885114">
              <w:pPr>
                <w:pStyle w:val="TOC2"/>
                <w:tabs>
                  <w:tab w:val="right" w:leader="dot" w:pos="9350"/>
                </w:tabs>
                <w:rPr>
                  <w:rFonts w:eastAsiaTheme="minorEastAsia"/>
                  <w:noProof/>
                  <w:kern w:val="2"/>
                  <w:sz w:val="24"/>
                  <w:szCs w:val="24"/>
                  <w:lang w:eastAsia="en-GB"/>
                  <w14:ligatures w14:val="standardContextual"/>
                </w:rPr>
              </w:pPr>
              <w:r w:rsidRPr="001C1ADE">
                <w:rPr>
                  <w:rFonts w:ascii="Arial" w:hAnsi="Arial" w:cs="Arial"/>
                </w:rPr>
                <w:fldChar w:fldCharType="begin"/>
              </w:r>
              <w:r w:rsidRPr="001C1ADE">
                <w:rPr>
                  <w:rFonts w:ascii="Arial" w:hAnsi="Arial" w:cs="Arial"/>
                </w:rPr>
                <w:instrText xml:space="preserve"> TOC \o "1-3" \h \z \u </w:instrText>
              </w:r>
              <w:r w:rsidRPr="001C1ADE">
                <w:rPr>
                  <w:rFonts w:ascii="Arial" w:hAnsi="Arial" w:cs="Arial"/>
                </w:rPr>
                <w:fldChar w:fldCharType="separate"/>
              </w:r>
              <w:hyperlink w:anchor="_Toc220874985" w:history="1">
                <w:r w:rsidR="00B523AC" w:rsidRPr="00082E37">
                  <w:rPr>
                    <w:rStyle w:val="Hyperlink"/>
                    <w:rFonts w:ascii="Arial" w:hAnsi="Arial" w:cs="Arial"/>
                    <w:noProof/>
                  </w:rPr>
                  <w:t>Introduction</w:t>
                </w:r>
                <w:r w:rsidR="00B523AC">
                  <w:rPr>
                    <w:noProof/>
                    <w:webHidden/>
                  </w:rPr>
                  <w:tab/>
                </w:r>
                <w:r w:rsidR="00B523AC">
                  <w:rPr>
                    <w:noProof/>
                    <w:webHidden/>
                  </w:rPr>
                  <w:fldChar w:fldCharType="begin"/>
                </w:r>
                <w:r w:rsidR="00B523AC">
                  <w:rPr>
                    <w:noProof/>
                    <w:webHidden/>
                  </w:rPr>
                  <w:instrText xml:space="preserve"> PAGEREF _Toc220874985 \h </w:instrText>
                </w:r>
                <w:r w:rsidR="00B523AC">
                  <w:rPr>
                    <w:noProof/>
                    <w:webHidden/>
                  </w:rPr>
                </w:r>
                <w:r w:rsidR="00B523AC">
                  <w:rPr>
                    <w:noProof/>
                    <w:webHidden/>
                  </w:rPr>
                  <w:fldChar w:fldCharType="separate"/>
                </w:r>
                <w:r w:rsidR="00B523AC">
                  <w:rPr>
                    <w:noProof/>
                    <w:webHidden/>
                  </w:rPr>
                  <w:t>3</w:t>
                </w:r>
                <w:r w:rsidR="00B523AC">
                  <w:rPr>
                    <w:noProof/>
                    <w:webHidden/>
                  </w:rPr>
                  <w:fldChar w:fldCharType="end"/>
                </w:r>
              </w:hyperlink>
            </w:p>
            <w:p w14:paraId="6B25BF64" w14:textId="2C5E682F" w:rsidR="00B523AC" w:rsidRDefault="00B523AC">
              <w:pPr>
                <w:pStyle w:val="TOC2"/>
                <w:tabs>
                  <w:tab w:val="right" w:leader="dot" w:pos="9350"/>
                </w:tabs>
                <w:rPr>
                  <w:rFonts w:eastAsiaTheme="minorEastAsia"/>
                  <w:noProof/>
                  <w:kern w:val="2"/>
                  <w:sz w:val="24"/>
                  <w:szCs w:val="24"/>
                  <w:lang w:eastAsia="en-GB"/>
                  <w14:ligatures w14:val="standardContextual"/>
                </w:rPr>
              </w:pPr>
              <w:hyperlink w:anchor="_Toc220874986" w:history="1">
                <w:r w:rsidRPr="00082E37">
                  <w:rPr>
                    <w:rStyle w:val="Hyperlink"/>
                    <w:rFonts w:ascii="Arial" w:hAnsi="Arial" w:cs="Arial"/>
                    <w:noProof/>
                  </w:rPr>
                  <w:t>Provide a depth of critical analysis of your chosen organisation’s internal and external environment</w:t>
                </w:r>
                <w:r>
                  <w:rPr>
                    <w:noProof/>
                    <w:webHidden/>
                  </w:rPr>
                  <w:tab/>
                </w:r>
                <w:r>
                  <w:rPr>
                    <w:noProof/>
                    <w:webHidden/>
                  </w:rPr>
                  <w:fldChar w:fldCharType="begin"/>
                </w:r>
                <w:r>
                  <w:rPr>
                    <w:noProof/>
                    <w:webHidden/>
                  </w:rPr>
                  <w:instrText xml:space="preserve"> PAGEREF _Toc220874986 \h </w:instrText>
                </w:r>
                <w:r>
                  <w:rPr>
                    <w:noProof/>
                    <w:webHidden/>
                  </w:rPr>
                </w:r>
                <w:r>
                  <w:rPr>
                    <w:noProof/>
                    <w:webHidden/>
                  </w:rPr>
                  <w:fldChar w:fldCharType="separate"/>
                </w:r>
                <w:r>
                  <w:rPr>
                    <w:noProof/>
                    <w:webHidden/>
                  </w:rPr>
                  <w:t>4</w:t>
                </w:r>
                <w:r>
                  <w:rPr>
                    <w:noProof/>
                    <w:webHidden/>
                  </w:rPr>
                  <w:fldChar w:fldCharType="end"/>
                </w:r>
              </w:hyperlink>
            </w:p>
            <w:p w14:paraId="222C4F0C" w14:textId="029D078D" w:rsidR="00B523AC" w:rsidRDefault="00B523AC">
              <w:pPr>
                <w:pStyle w:val="TOC2"/>
                <w:tabs>
                  <w:tab w:val="right" w:leader="dot" w:pos="9350"/>
                </w:tabs>
                <w:rPr>
                  <w:rFonts w:eastAsiaTheme="minorEastAsia"/>
                  <w:noProof/>
                  <w:kern w:val="2"/>
                  <w:sz w:val="24"/>
                  <w:szCs w:val="24"/>
                  <w:lang w:eastAsia="en-GB"/>
                  <w14:ligatures w14:val="standardContextual"/>
                </w:rPr>
              </w:pPr>
              <w:hyperlink w:anchor="_Toc220874987" w:history="1">
                <w:r w:rsidRPr="00082E37">
                  <w:rPr>
                    <w:rStyle w:val="Hyperlink"/>
                    <w:rFonts w:ascii="Arial" w:hAnsi="Arial" w:cs="Arial"/>
                    <w:noProof/>
                  </w:rPr>
                  <w:t>Conduct a stakeholder analysis and an evaluation of stakeholder expectations</w:t>
                </w:r>
                <w:r>
                  <w:rPr>
                    <w:noProof/>
                    <w:webHidden/>
                  </w:rPr>
                  <w:tab/>
                </w:r>
                <w:r>
                  <w:rPr>
                    <w:noProof/>
                    <w:webHidden/>
                  </w:rPr>
                  <w:fldChar w:fldCharType="begin"/>
                </w:r>
                <w:r>
                  <w:rPr>
                    <w:noProof/>
                    <w:webHidden/>
                  </w:rPr>
                  <w:instrText xml:space="preserve"> PAGEREF _Toc220874987 \h </w:instrText>
                </w:r>
                <w:r>
                  <w:rPr>
                    <w:noProof/>
                    <w:webHidden/>
                  </w:rPr>
                </w:r>
                <w:r>
                  <w:rPr>
                    <w:noProof/>
                    <w:webHidden/>
                  </w:rPr>
                  <w:fldChar w:fldCharType="separate"/>
                </w:r>
                <w:r>
                  <w:rPr>
                    <w:noProof/>
                    <w:webHidden/>
                  </w:rPr>
                  <w:t>10</w:t>
                </w:r>
                <w:r>
                  <w:rPr>
                    <w:noProof/>
                    <w:webHidden/>
                  </w:rPr>
                  <w:fldChar w:fldCharType="end"/>
                </w:r>
              </w:hyperlink>
            </w:p>
            <w:p w14:paraId="18E1529B" w14:textId="2FFD6C1A" w:rsidR="00B523AC" w:rsidRDefault="00B523AC">
              <w:pPr>
                <w:pStyle w:val="TOC2"/>
                <w:tabs>
                  <w:tab w:val="right" w:leader="dot" w:pos="9350"/>
                </w:tabs>
                <w:rPr>
                  <w:rFonts w:eastAsiaTheme="minorEastAsia"/>
                  <w:noProof/>
                  <w:kern w:val="2"/>
                  <w:sz w:val="24"/>
                  <w:szCs w:val="24"/>
                  <w:lang w:eastAsia="en-GB"/>
                  <w14:ligatures w14:val="standardContextual"/>
                </w:rPr>
              </w:pPr>
              <w:hyperlink w:anchor="_Toc220874988" w:history="1">
                <w:r w:rsidRPr="00082E37">
                  <w:rPr>
                    <w:rStyle w:val="Hyperlink"/>
                    <w:rFonts w:ascii="Arial" w:hAnsi="Arial" w:cs="Arial"/>
                    <w:noProof/>
                  </w:rPr>
                  <w:t>Provide a critical appraisal of your chosen organisation’s current strategic direction.</w:t>
                </w:r>
                <w:r>
                  <w:rPr>
                    <w:noProof/>
                    <w:webHidden/>
                  </w:rPr>
                  <w:tab/>
                </w:r>
                <w:r>
                  <w:rPr>
                    <w:noProof/>
                    <w:webHidden/>
                  </w:rPr>
                  <w:fldChar w:fldCharType="begin"/>
                </w:r>
                <w:r>
                  <w:rPr>
                    <w:noProof/>
                    <w:webHidden/>
                  </w:rPr>
                  <w:instrText xml:space="preserve"> PAGEREF _Toc220874988 \h </w:instrText>
                </w:r>
                <w:r>
                  <w:rPr>
                    <w:noProof/>
                    <w:webHidden/>
                  </w:rPr>
                </w:r>
                <w:r>
                  <w:rPr>
                    <w:noProof/>
                    <w:webHidden/>
                  </w:rPr>
                  <w:fldChar w:fldCharType="separate"/>
                </w:r>
                <w:r>
                  <w:rPr>
                    <w:noProof/>
                    <w:webHidden/>
                  </w:rPr>
                  <w:t>13</w:t>
                </w:r>
                <w:r>
                  <w:rPr>
                    <w:noProof/>
                    <w:webHidden/>
                  </w:rPr>
                  <w:fldChar w:fldCharType="end"/>
                </w:r>
              </w:hyperlink>
            </w:p>
            <w:p w14:paraId="172AD695" w14:textId="42DEC380" w:rsidR="00B523AC" w:rsidRDefault="00B523AC">
              <w:pPr>
                <w:pStyle w:val="TOC2"/>
                <w:tabs>
                  <w:tab w:val="right" w:leader="dot" w:pos="9350"/>
                </w:tabs>
                <w:rPr>
                  <w:rFonts w:eastAsiaTheme="minorEastAsia"/>
                  <w:noProof/>
                  <w:kern w:val="2"/>
                  <w:sz w:val="24"/>
                  <w:szCs w:val="24"/>
                  <w:lang w:eastAsia="en-GB"/>
                  <w14:ligatures w14:val="standardContextual"/>
                </w:rPr>
              </w:pPr>
              <w:hyperlink w:anchor="_Toc220874989" w:history="1">
                <w:r w:rsidRPr="00082E37">
                  <w:rPr>
                    <w:rStyle w:val="Hyperlink"/>
                    <w:rFonts w:ascii="Arial" w:hAnsi="Arial" w:cs="Arial"/>
                    <w:noProof/>
                  </w:rPr>
                  <w:t>Depth and clarity of the proposed new strategy</w:t>
                </w:r>
                <w:r>
                  <w:rPr>
                    <w:noProof/>
                    <w:webHidden/>
                  </w:rPr>
                  <w:tab/>
                </w:r>
                <w:r>
                  <w:rPr>
                    <w:noProof/>
                    <w:webHidden/>
                  </w:rPr>
                  <w:fldChar w:fldCharType="begin"/>
                </w:r>
                <w:r>
                  <w:rPr>
                    <w:noProof/>
                    <w:webHidden/>
                  </w:rPr>
                  <w:instrText xml:space="preserve"> PAGEREF _Toc220874989 \h </w:instrText>
                </w:r>
                <w:r>
                  <w:rPr>
                    <w:noProof/>
                    <w:webHidden/>
                  </w:rPr>
                </w:r>
                <w:r>
                  <w:rPr>
                    <w:noProof/>
                    <w:webHidden/>
                  </w:rPr>
                  <w:fldChar w:fldCharType="separate"/>
                </w:r>
                <w:r>
                  <w:rPr>
                    <w:noProof/>
                    <w:webHidden/>
                  </w:rPr>
                  <w:t>16</w:t>
                </w:r>
                <w:r>
                  <w:rPr>
                    <w:noProof/>
                    <w:webHidden/>
                  </w:rPr>
                  <w:fldChar w:fldCharType="end"/>
                </w:r>
              </w:hyperlink>
            </w:p>
            <w:p w14:paraId="6176D689" w14:textId="29804D27" w:rsidR="00B523AC" w:rsidRDefault="00B523AC">
              <w:pPr>
                <w:pStyle w:val="TOC2"/>
                <w:tabs>
                  <w:tab w:val="right" w:leader="dot" w:pos="9350"/>
                </w:tabs>
                <w:rPr>
                  <w:rFonts w:eastAsiaTheme="minorEastAsia"/>
                  <w:noProof/>
                  <w:kern w:val="2"/>
                  <w:sz w:val="24"/>
                  <w:szCs w:val="24"/>
                  <w:lang w:eastAsia="en-GB"/>
                  <w14:ligatures w14:val="standardContextual"/>
                </w:rPr>
              </w:pPr>
              <w:hyperlink w:anchor="_Toc220874990" w:history="1">
                <w:r w:rsidRPr="00082E3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_Toc220874990 \h </w:instrText>
                </w:r>
                <w:r>
                  <w:rPr>
                    <w:noProof/>
                    <w:webHidden/>
                  </w:rPr>
                </w:r>
                <w:r>
                  <w:rPr>
                    <w:noProof/>
                    <w:webHidden/>
                  </w:rPr>
                  <w:fldChar w:fldCharType="separate"/>
                </w:r>
                <w:r>
                  <w:rPr>
                    <w:noProof/>
                    <w:webHidden/>
                  </w:rPr>
                  <w:t>17</w:t>
                </w:r>
                <w:r>
                  <w:rPr>
                    <w:noProof/>
                    <w:webHidden/>
                  </w:rPr>
                  <w:fldChar w:fldCharType="end"/>
                </w:r>
              </w:hyperlink>
            </w:p>
            <w:p w14:paraId="27113FC1" w14:textId="751368D9" w:rsidR="00B523AC" w:rsidRDefault="00B523AC">
              <w:pPr>
                <w:pStyle w:val="TOC2"/>
                <w:tabs>
                  <w:tab w:val="right" w:leader="dot" w:pos="9350"/>
                </w:tabs>
                <w:rPr>
                  <w:rFonts w:eastAsiaTheme="minorEastAsia"/>
                  <w:noProof/>
                  <w:kern w:val="2"/>
                  <w:sz w:val="24"/>
                  <w:szCs w:val="24"/>
                  <w:lang w:eastAsia="en-GB"/>
                  <w14:ligatures w14:val="standardContextual"/>
                </w:rPr>
              </w:pPr>
              <w:hyperlink w:anchor="_Toc220874991" w:history="1">
                <w:r w:rsidRPr="00082E37">
                  <w:rPr>
                    <w:rStyle w:val="Hyperlink"/>
                    <w:rFonts w:ascii="Arial" w:hAnsi="Arial" w:cs="Arial"/>
                    <w:noProof/>
                  </w:rPr>
                  <w:t>Appendix A - PESTLE Analysis</w:t>
                </w:r>
                <w:r>
                  <w:rPr>
                    <w:noProof/>
                    <w:webHidden/>
                  </w:rPr>
                  <w:tab/>
                </w:r>
                <w:r>
                  <w:rPr>
                    <w:noProof/>
                    <w:webHidden/>
                  </w:rPr>
                  <w:fldChar w:fldCharType="begin"/>
                </w:r>
                <w:r>
                  <w:rPr>
                    <w:noProof/>
                    <w:webHidden/>
                  </w:rPr>
                  <w:instrText xml:space="preserve"> PAGEREF _Toc220874991 \h </w:instrText>
                </w:r>
                <w:r>
                  <w:rPr>
                    <w:noProof/>
                    <w:webHidden/>
                  </w:rPr>
                </w:r>
                <w:r>
                  <w:rPr>
                    <w:noProof/>
                    <w:webHidden/>
                  </w:rPr>
                  <w:fldChar w:fldCharType="separate"/>
                </w:r>
                <w:r>
                  <w:rPr>
                    <w:noProof/>
                    <w:webHidden/>
                  </w:rPr>
                  <w:t>18</w:t>
                </w:r>
                <w:r>
                  <w:rPr>
                    <w:noProof/>
                    <w:webHidden/>
                  </w:rPr>
                  <w:fldChar w:fldCharType="end"/>
                </w:r>
              </w:hyperlink>
            </w:p>
            <w:p w14:paraId="5BC79DDD" w14:textId="14D2DE96" w:rsidR="00B523AC" w:rsidRDefault="00B523AC">
              <w:pPr>
                <w:pStyle w:val="TOC2"/>
                <w:tabs>
                  <w:tab w:val="right" w:leader="dot" w:pos="9350"/>
                </w:tabs>
                <w:rPr>
                  <w:rFonts w:eastAsiaTheme="minorEastAsia"/>
                  <w:noProof/>
                  <w:kern w:val="2"/>
                  <w:sz w:val="24"/>
                  <w:szCs w:val="24"/>
                  <w:lang w:eastAsia="en-GB"/>
                  <w14:ligatures w14:val="standardContextual"/>
                </w:rPr>
              </w:pPr>
              <w:hyperlink w:anchor="_Toc220874992" w:history="1">
                <w:r w:rsidRPr="00082E37">
                  <w:rPr>
                    <w:rStyle w:val="Hyperlink"/>
                    <w:rFonts w:ascii="Arial" w:hAnsi="Arial" w:cs="Arial"/>
                    <w:noProof/>
                  </w:rPr>
                  <w:t>Appendix B - SWOT Analysis</w:t>
                </w:r>
                <w:r>
                  <w:rPr>
                    <w:noProof/>
                    <w:webHidden/>
                  </w:rPr>
                  <w:tab/>
                </w:r>
                <w:r>
                  <w:rPr>
                    <w:noProof/>
                    <w:webHidden/>
                  </w:rPr>
                  <w:fldChar w:fldCharType="begin"/>
                </w:r>
                <w:r>
                  <w:rPr>
                    <w:noProof/>
                    <w:webHidden/>
                  </w:rPr>
                  <w:instrText xml:space="preserve"> PAGEREF _Toc220874992 \h </w:instrText>
                </w:r>
                <w:r>
                  <w:rPr>
                    <w:noProof/>
                    <w:webHidden/>
                  </w:rPr>
                </w:r>
                <w:r>
                  <w:rPr>
                    <w:noProof/>
                    <w:webHidden/>
                  </w:rPr>
                  <w:fldChar w:fldCharType="separate"/>
                </w:r>
                <w:r>
                  <w:rPr>
                    <w:noProof/>
                    <w:webHidden/>
                  </w:rPr>
                  <w:t>20</w:t>
                </w:r>
                <w:r>
                  <w:rPr>
                    <w:noProof/>
                    <w:webHidden/>
                  </w:rPr>
                  <w:fldChar w:fldCharType="end"/>
                </w:r>
              </w:hyperlink>
            </w:p>
            <w:p w14:paraId="13FFFD75" w14:textId="5CE6572E" w:rsidR="00B523AC" w:rsidRDefault="00B523AC">
              <w:pPr>
                <w:pStyle w:val="TOC2"/>
                <w:tabs>
                  <w:tab w:val="right" w:leader="dot" w:pos="9350"/>
                </w:tabs>
                <w:rPr>
                  <w:rFonts w:eastAsiaTheme="minorEastAsia"/>
                  <w:noProof/>
                  <w:kern w:val="2"/>
                  <w:sz w:val="24"/>
                  <w:szCs w:val="24"/>
                  <w:lang w:eastAsia="en-GB"/>
                  <w14:ligatures w14:val="standardContextual"/>
                </w:rPr>
              </w:pPr>
              <w:hyperlink w:anchor="_Toc220874993" w:history="1">
                <w:r w:rsidRPr="00082E37">
                  <w:rPr>
                    <w:rStyle w:val="Hyperlink"/>
                    <w:rFonts w:ascii="Arial" w:hAnsi="Arial" w:cs="Arial"/>
                    <w:noProof/>
                  </w:rPr>
                  <w:t>Appendix C – Stakeholders Analysis</w:t>
                </w:r>
                <w:r>
                  <w:rPr>
                    <w:noProof/>
                    <w:webHidden/>
                  </w:rPr>
                  <w:tab/>
                </w:r>
                <w:r>
                  <w:rPr>
                    <w:noProof/>
                    <w:webHidden/>
                  </w:rPr>
                  <w:fldChar w:fldCharType="begin"/>
                </w:r>
                <w:r>
                  <w:rPr>
                    <w:noProof/>
                    <w:webHidden/>
                  </w:rPr>
                  <w:instrText xml:space="preserve"> PAGEREF _Toc220874993 \h </w:instrText>
                </w:r>
                <w:r>
                  <w:rPr>
                    <w:noProof/>
                    <w:webHidden/>
                  </w:rPr>
                </w:r>
                <w:r>
                  <w:rPr>
                    <w:noProof/>
                    <w:webHidden/>
                  </w:rPr>
                  <w:fldChar w:fldCharType="separate"/>
                </w:r>
                <w:r>
                  <w:rPr>
                    <w:noProof/>
                    <w:webHidden/>
                  </w:rPr>
                  <w:t>21</w:t>
                </w:r>
                <w:r>
                  <w:rPr>
                    <w:noProof/>
                    <w:webHidden/>
                  </w:rPr>
                  <w:fldChar w:fldCharType="end"/>
                </w:r>
              </w:hyperlink>
            </w:p>
            <w:p w14:paraId="42394321" w14:textId="5EAB20A2" w:rsidR="00885114" w:rsidRPr="001C1ADE" w:rsidRDefault="00885114">
              <w:pPr>
                <w:rPr>
                  <w:rFonts w:ascii="Arial" w:hAnsi="Arial" w:cs="Arial"/>
                </w:rPr>
              </w:pPr>
              <w:r w:rsidRPr="001C1ADE">
                <w:rPr>
                  <w:rFonts w:ascii="Arial" w:hAnsi="Arial" w:cs="Arial"/>
                  <w:b/>
                  <w:bCs/>
                  <w:noProof/>
                </w:rPr>
                <w:fldChar w:fldCharType="end"/>
              </w:r>
            </w:p>
          </w:sdtContent>
        </w:sdt>
        <w:p w14:paraId="79077526" w14:textId="08A434DE" w:rsidR="00885114" w:rsidRPr="001C1ADE" w:rsidRDefault="00885114" w:rsidP="00885114">
          <w:pPr>
            <w:pStyle w:val="TOCHeading"/>
            <w:rPr>
              <w:rFonts w:ascii="Arial" w:hAnsi="Arial" w:cs="Arial"/>
            </w:rPr>
          </w:pPr>
        </w:p>
        <w:p w14:paraId="68FE57E8" w14:textId="1BC6BBAE" w:rsidR="00715A8B" w:rsidRPr="001C1ADE" w:rsidRDefault="00847D44" w:rsidP="00885114">
          <w:pPr>
            <w:spacing w:before="120" w:after="120" w:line="360" w:lineRule="auto"/>
            <w:rPr>
              <w:rFonts w:ascii="Arial" w:hAnsi="Arial" w:cs="Arial"/>
              <w:color w:val="000000"/>
              <w:sz w:val="24"/>
              <w:szCs w:val="24"/>
            </w:rPr>
          </w:pPr>
        </w:p>
      </w:sdtContent>
    </w:sdt>
    <w:p w14:paraId="2DDA2C42" w14:textId="77777777" w:rsidR="00C869B4" w:rsidRPr="0031730A" w:rsidRDefault="00C869B4" w:rsidP="00C869B4">
      <w:pPr>
        <w:spacing w:after="0" w:line="240" w:lineRule="auto"/>
        <w:contextualSpacing/>
        <w:rPr>
          <w:rFonts w:ascii="Arial" w:eastAsia="Times New Roman" w:hAnsi="Arial" w:cs="Arial"/>
          <w:color w:val="EE0000"/>
          <w:sz w:val="24"/>
          <w:szCs w:val="24"/>
          <w:lang w:eastAsia="en-GB"/>
        </w:rPr>
      </w:pPr>
    </w:p>
    <w:p w14:paraId="79053320" w14:textId="6CC34D28" w:rsidR="00C869B4" w:rsidRPr="00345CE2" w:rsidRDefault="007A0F0B" w:rsidP="00885114">
      <w:pPr>
        <w:rPr>
          <w:rFonts w:ascii="Arial" w:hAnsi="Arial" w:cs="Arial"/>
          <w:color w:val="EE0000"/>
        </w:rPr>
      </w:pPr>
      <w:r w:rsidRPr="0031730A">
        <w:rPr>
          <w:rFonts w:ascii="Arial" w:hAnsi="Arial" w:cs="Arial"/>
          <w:color w:val="EE0000"/>
        </w:rPr>
        <w:br w:type="page"/>
      </w:r>
    </w:p>
    <w:p w14:paraId="43E31FDE" w14:textId="77777777" w:rsidR="00C869B4" w:rsidRPr="001C1ADE" w:rsidRDefault="00C869B4" w:rsidP="00885114">
      <w:pPr>
        <w:rPr>
          <w:rFonts w:ascii="Arial" w:hAnsi="Arial" w:cs="Arial"/>
        </w:rPr>
      </w:pPr>
    </w:p>
    <w:p w14:paraId="3ED55503" w14:textId="79943E29" w:rsidR="00D2291D" w:rsidRPr="001C1ADE" w:rsidRDefault="0006008A" w:rsidP="0030173B">
      <w:pPr>
        <w:pStyle w:val="Heading2"/>
        <w:rPr>
          <w:rFonts w:ascii="Arial" w:hAnsi="Arial" w:cs="Arial"/>
        </w:rPr>
      </w:pPr>
      <w:bookmarkStart w:id="0" w:name="_Toc456901515"/>
      <w:bookmarkStart w:id="1" w:name="_Toc220874985"/>
      <w:r w:rsidRPr="001C1ADE">
        <w:rPr>
          <w:rFonts w:ascii="Arial" w:hAnsi="Arial" w:cs="Arial"/>
        </w:rPr>
        <w:t>Introduction</w:t>
      </w:r>
      <w:bookmarkEnd w:id="0"/>
      <w:bookmarkEnd w:id="1"/>
      <w:r w:rsidRPr="001C1ADE">
        <w:rPr>
          <w:rFonts w:ascii="Arial" w:hAnsi="Arial" w:cs="Arial"/>
        </w:rPr>
        <w:t xml:space="preserve"> </w:t>
      </w:r>
    </w:p>
    <w:p w14:paraId="6AA2048F" w14:textId="77777777" w:rsidR="00AF0AF0" w:rsidRDefault="00AF0AF0" w:rsidP="00236343">
      <w:pPr>
        <w:rPr>
          <w:rFonts w:ascii="Arial" w:hAnsi="Arial" w:cs="Arial"/>
          <w:b/>
          <w:bCs/>
          <w:sz w:val="24"/>
          <w:szCs w:val="24"/>
        </w:rPr>
      </w:pPr>
    </w:p>
    <w:p w14:paraId="0A7351EC" w14:textId="56794198" w:rsidR="003D7385" w:rsidRPr="003D7385" w:rsidRDefault="00DB1048" w:rsidP="00FE4D32">
      <w:pPr>
        <w:spacing w:line="360" w:lineRule="auto"/>
        <w:rPr>
          <w:rFonts w:ascii="Arial" w:hAnsi="Arial" w:cs="Arial"/>
          <w:sz w:val="24"/>
          <w:szCs w:val="24"/>
        </w:rPr>
      </w:pPr>
      <w:r>
        <w:rPr>
          <w:rFonts w:ascii="Arial" w:hAnsi="Arial" w:cs="Arial"/>
          <w:sz w:val="24"/>
          <w:szCs w:val="24"/>
        </w:rPr>
        <w:t xml:space="preserve">The first section of this </w:t>
      </w:r>
      <w:r w:rsidR="003D7385" w:rsidRPr="003D7385">
        <w:rPr>
          <w:rFonts w:ascii="Arial" w:hAnsi="Arial" w:cs="Arial"/>
          <w:sz w:val="24"/>
          <w:szCs w:val="24"/>
        </w:rPr>
        <w:t xml:space="preserve">paper </w:t>
      </w:r>
      <w:r w:rsidR="00C96B95" w:rsidRPr="003D7385">
        <w:rPr>
          <w:rFonts w:ascii="Arial" w:hAnsi="Arial" w:cs="Arial"/>
          <w:sz w:val="24"/>
          <w:szCs w:val="24"/>
        </w:rPr>
        <w:t>analyses</w:t>
      </w:r>
      <w:r w:rsidR="00C96B95">
        <w:rPr>
          <w:rFonts w:ascii="Arial" w:hAnsi="Arial" w:cs="Arial"/>
          <w:sz w:val="24"/>
          <w:szCs w:val="24"/>
        </w:rPr>
        <w:t xml:space="preserve"> a </w:t>
      </w:r>
      <w:r w:rsidR="003D7385" w:rsidRPr="003D7385">
        <w:rPr>
          <w:rFonts w:ascii="Arial" w:hAnsi="Arial" w:cs="Arial"/>
          <w:sz w:val="24"/>
          <w:szCs w:val="24"/>
        </w:rPr>
        <w:t>chosen organisation’s internal and external environment</w:t>
      </w:r>
      <w:r w:rsidR="00C8201F">
        <w:rPr>
          <w:rFonts w:ascii="Arial" w:hAnsi="Arial" w:cs="Arial"/>
          <w:sz w:val="24"/>
          <w:szCs w:val="24"/>
        </w:rPr>
        <w:t>, using a PESTLE and SWOT</w:t>
      </w:r>
      <w:r>
        <w:rPr>
          <w:rFonts w:ascii="Arial" w:hAnsi="Arial" w:cs="Arial"/>
          <w:sz w:val="24"/>
          <w:szCs w:val="24"/>
        </w:rPr>
        <w:t>.</w:t>
      </w:r>
      <w:r w:rsidR="00C8201F">
        <w:rPr>
          <w:rFonts w:ascii="Arial" w:hAnsi="Arial" w:cs="Arial"/>
          <w:sz w:val="24"/>
          <w:szCs w:val="24"/>
        </w:rPr>
        <w:t xml:space="preserve"> </w:t>
      </w:r>
      <w:r w:rsidR="00AF0AF0">
        <w:rPr>
          <w:rFonts w:ascii="Arial" w:hAnsi="Arial" w:cs="Arial"/>
          <w:sz w:val="24"/>
          <w:szCs w:val="24"/>
        </w:rPr>
        <w:t xml:space="preserve">The student decided to evaluate the </w:t>
      </w:r>
      <w:r w:rsidR="003A2EB3">
        <w:rPr>
          <w:rFonts w:ascii="Arial" w:hAnsi="Arial" w:cs="Arial"/>
          <w:sz w:val="24"/>
          <w:szCs w:val="24"/>
        </w:rPr>
        <w:t>chain store, Greggs bakery</w:t>
      </w:r>
      <w:r w:rsidR="009E72A5">
        <w:rPr>
          <w:rFonts w:ascii="Arial" w:hAnsi="Arial" w:cs="Arial"/>
          <w:sz w:val="24"/>
          <w:szCs w:val="24"/>
        </w:rPr>
        <w:t xml:space="preserve">, as she works within the food industry. </w:t>
      </w:r>
      <w:r w:rsidR="00A42092">
        <w:rPr>
          <w:rFonts w:ascii="Arial" w:hAnsi="Arial" w:cs="Arial"/>
          <w:sz w:val="24"/>
          <w:szCs w:val="24"/>
        </w:rPr>
        <w:t xml:space="preserve">Her place of work is </w:t>
      </w:r>
      <w:r w:rsidR="00A76C0C">
        <w:rPr>
          <w:rFonts w:ascii="Arial" w:hAnsi="Arial" w:cs="Arial"/>
          <w:sz w:val="24"/>
          <w:szCs w:val="24"/>
        </w:rPr>
        <w:t>an independent business, with two locations, therefore was thought that it would be interesting in analysing a much</w:t>
      </w:r>
      <w:r w:rsidR="00FD461A">
        <w:rPr>
          <w:rFonts w:ascii="Arial" w:hAnsi="Arial" w:cs="Arial"/>
          <w:sz w:val="24"/>
          <w:szCs w:val="24"/>
        </w:rPr>
        <w:t xml:space="preserve"> larger well established company</w:t>
      </w:r>
      <w:r w:rsidR="00094E89">
        <w:rPr>
          <w:rFonts w:ascii="Arial" w:hAnsi="Arial" w:cs="Arial"/>
          <w:sz w:val="24"/>
          <w:szCs w:val="24"/>
        </w:rPr>
        <w:t xml:space="preserve"> who have built there brand </w:t>
      </w:r>
      <w:r w:rsidR="006C712F">
        <w:rPr>
          <w:rFonts w:ascii="Arial" w:hAnsi="Arial" w:cs="Arial"/>
          <w:sz w:val="24"/>
          <w:szCs w:val="24"/>
        </w:rPr>
        <w:t xml:space="preserve">to be a reputable well-know </w:t>
      </w:r>
      <w:r w:rsidR="00DC7D38">
        <w:rPr>
          <w:rFonts w:ascii="Arial" w:hAnsi="Arial" w:cs="Arial"/>
          <w:sz w:val="24"/>
          <w:szCs w:val="24"/>
        </w:rPr>
        <w:t xml:space="preserve">organisation. </w:t>
      </w:r>
      <w:r w:rsidR="00CF0F5F">
        <w:rPr>
          <w:rFonts w:ascii="Arial" w:hAnsi="Arial" w:cs="Arial"/>
          <w:sz w:val="24"/>
          <w:szCs w:val="24"/>
        </w:rPr>
        <w:t>Whilst it was know</w:t>
      </w:r>
      <w:r w:rsidR="00F90EB3">
        <w:rPr>
          <w:rFonts w:ascii="Arial" w:hAnsi="Arial" w:cs="Arial"/>
          <w:sz w:val="24"/>
          <w:szCs w:val="24"/>
        </w:rPr>
        <w:t xml:space="preserve">n to have </w:t>
      </w:r>
      <w:r w:rsidR="002F44B0">
        <w:rPr>
          <w:rFonts w:ascii="Arial" w:hAnsi="Arial" w:cs="Arial"/>
          <w:sz w:val="24"/>
          <w:szCs w:val="24"/>
        </w:rPr>
        <w:t xml:space="preserve">thousands of stores, </w:t>
      </w:r>
      <w:r w:rsidR="00877831">
        <w:rPr>
          <w:rFonts w:ascii="Arial" w:hAnsi="Arial" w:cs="Arial"/>
          <w:sz w:val="24"/>
          <w:szCs w:val="24"/>
        </w:rPr>
        <w:t xml:space="preserve">she was unaware of the various elements </w:t>
      </w:r>
      <w:r w:rsidR="009E0FA2">
        <w:rPr>
          <w:rFonts w:ascii="Arial" w:hAnsi="Arial" w:cs="Arial"/>
          <w:sz w:val="24"/>
          <w:szCs w:val="24"/>
        </w:rPr>
        <w:t>of growth</w:t>
      </w:r>
      <w:r w:rsidR="00303961">
        <w:rPr>
          <w:rFonts w:ascii="Arial" w:hAnsi="Arial" w:cs="Arial"/>
          <w:sz w:val="24"/>
          <w:szCs w:val="24"/>
        </w:rPr>
        <w:t xml:space="preserve"> and the continuous </w:t>
      </w:r>
      <w:r w:rsidR="00192F7F">
        <w:rPr>
          <w:rFonts w:ascii="Arial" w:hAnsi="Arial" w:cs="Arial"/>
          <w:sz w:val="24"/>
          <w:szCs w:val="24"/>
        </w:rPr>
        <w:t>way</w:t>
      </w:r>
      <w:r w:rsidR="00393D66">
        <w:rPr>
          <w:rFonts w:ascii="Arial" w:hAnsi="Arial" w:cs="Arial"/>
          <w:sz w:val="24"/>
          <w:szCs w:val="24"/>
        </w:rPr>
        <w:t xml:space="preserve">, </w:t>
      </w:r>
      <w:r w:rsidR="00192F7F">
        <w:rPr>
          <w:rFonts w:ascii="Arial" w:hAnsi="Arial" w:cs="Arial"/>
          <w:sz w:val="24"/>
          <w:szCs w:val="24"/>
        </w:rPr>
        <w:t>they as a</w:t>
      </w:r>
      <w:r w:rsidR="00393D66">
        <w:rPr>
          <w:rFonts w:ascii="Arial" w:hAnsi="Arial" w:cs="Arial"/>
          <w:sz w:val="24"/>
          <w:szCs w:val="24"/>
        </w:rPr>
        <w:t xml:space="preserve"> business continue to adapt </w:t>
      </w:r>
      <w:r w:rsidR="0058191E">
        <w:rPr>
          <w:rFonts w:ascii="Arial" w:hAnsi="Arial" w:cs="Arial"/>
          <w:sz w:val="24"/>
          <w:szCs w:val="24"/>
        </w:rPr>
        <w:t xml:space="preserve">to meet the customer requirements </w:t>
      </w:r>
      <w:r w:rsidR="0052092F">
        <w:rPr>
          <w:rFonts w:ascii="Arial" w:hAnsi="Arial" w:cs="Arial"/>
          <w:sz w:val="24"/>
          <w:szCs w:val="24"/>
        </w:rPr>
        <w:t>and remain competitive</w:t>
      </w:r>
      <w:r w:rsidR="00D83ABA">
        <w:rPr>
          <w:rFonts w:ascii="Arial" w:hAnsi="Arial" w:cs="Arial"/>
          <w:sz w:val="24"/>
          <w:szCs w:val="24"/>
        </w:rPr>
        <w:t xml:space="preserve"> which is outlined below in the report. </w:t>
      </w:r>
    </w:p>
    <w:p w14:paraId="7B854385" w14:textId="6A7B9AF5" w:rsidR="00723C12" w:rsidRDefault="0075291C" w:rsidP="00723C12">
      <w:pPr>
        <w:spacing w:line="360" w:lineRule="auto"/>
        <w:rPr>
          <w:rFonts w:ascii="Arial" w:hAnsi="Arial" w:cs="Arial"/>
          <w:sz w:val="24"/>
          <w:szCs w:val="24"/>
        </w:rPr>
      </w:pPr>
      <w:r>
        <w:rPr>
          <w:rFonts w:ascii="Arial" w:hAnsi="Arial" w:cs="Arial"/>
          <w:sz w:val="24"/>
          <w:szCs w:val="24"/>
        </w:rPr>
        <w:t>“</w:t>
      </w:r>
      <w:r w:rsidRPr="0075291C">
        <w:rPr>
          <w:rFonts w:ascii="Arial" w:hAnsi="Arial" w:cs="Arial"/>
          <w:sz w:val="24"/>
          <w:szCs w:val="24"/>
        </w:rPr>
        <w:t>Business strategy is the strategic initiatives a company pursues to create value for the organi</w:t>
      </w:r>
      <w:r w:rsidR="00DB1048">
        <w:rPr>
          <w:rFonts w:ascii="Arial" w:hAnsi="Arial" w:cs="Arial"/>
          <w:sz w:val="24"/>
          <w:szCs w:val="24"/>
        </w:rPr>
        <w:t>s</w:t>
      </w:r>
      <w:r w:rsidRPr="0075291C">
        <w:rPr>
          <w:rFonts w:ascii="Arial" w:hAnsi="Arial" w:cs="Arial"/>
          <w:sz w:val="24"/>
          <w:szCs w:val="24"/>
        </w:rPr>
        <w:t>ation and its stakeholders and gain a competitive advantage in the market. This strategy is crucial to a company's success and is needed before any goods or services are produced or delivered</w:t>
      </w:r>
      <w:r>
        <w:rPr>
          <w:rFonts w:ascii="Arial" w:hAnsi="Arial" w:cs="Arial"/>
          <w:sz w:val="24"/>
          <w:szCs w:val="24"/>
        </w:rPr>
        <w:t>”</w:t>
      </w:r>
      <w:r w:rsidRPr="0075291C">
        <w:rPr>
          <w:rFonts w:ascii="Arial" w:hAnsi="Arial" w:cs="Arial"/>
          <w:sz w:val="24"/>
          <w:szCs w:val="24"/>
        </w:rPr>
        <w:t>.</w:t>
      </w:r>
      <w:r w:rsidR="00723C12">
        <w:rPr>
          <w:rFonts w:ascii="Arial" w:hAnsi="Arial" w:cs="Arial"/>
          <w:sz w:val="24"/>
          <w:szCs w:val="24"/>
        </w:rPr>
        <w:t xml:space="preserve"> </w:t>
      </w:r>
      <w:r w:rsidR="00723C12" w:rsidRPr="00723C12">
        <w:rPr>
          <w:rFonts w:ascii="Arial" w:hAnsi="Arial" w:cs="Arial"/>
          <w:sz w:val="24"/>
          <w:szCs w:val="24"/>
        </w:rPr>
        <w:t>(Boyles, 2022)</w:t>
      </w:r>
    </w:p>
    <w:p w14:paraId="1CC64A59" w14:textId="24EA5421" w:rsidR="0040187E" w:rsidRPr="00605CF9" w:rsidRDefault="009E6464" w:rsidP="00605CF9">
      <w:pPr>
        <w:spacing w:line="360" w:lineRule="auto"/>
        <w:rPr>
          <w:rFonts w:ascii="Arial" w:hAnsi="Arial" w:cs="Arial"/>
          <w:sz w:val="24"/>
          <w:szCs w:val="24"/>
        </w:rPr>
      </w:pPr>
      <w:r>
        <w:rPr>
          <w:rFonts w:ascii="Arial" w:hAnsi="Arial" w:cs="Arial"/>
          <w:sz w:val="24"/>
          <w:szCs w:val="24"/>
        </w:rPr>
        <w:t xml:space="preserve">Section two of the assignment, </w:t>
      </w:r>
      <w:r w:rsidR="00D034A7">
        <w:rPr>
          <w:rFonts w:ascii="Arial" w:hAnsi="Arial" w:cs="Arial"/>
          <w:sz w:val="24"/>
          <w:szCs w:val="24"/>
        </w:rPr>
        <w:t>evaluates</w:t>
      </w:r>
      <w:r w:rsidR="00D034A7" w:rsidRPr="00D034A7">
        <w:rPr>
          <w:rFonts w:ascii="Arial" w:hAnsi="Arial" w:cs="Arial"/>
          <w:sz w:val="24"/>
          <w:szCs w:val="24"/>
        </w:rPr>
        <w:t xml:space="preserve"> a stakeholder analysis and an evaluation of stakeholder expectations</w:t>
      </w:r>
      <w:r w:rsidR="003850F4">
        <w:rPr>
          <w:rFonts w:ascii="Arial" w:hAnsi="Arial" w:cs="Arial"/>
          <w:sz w:val="24"/>
          <w:szCs w:val="24"/>
        </w:rPr>
        <w:t>.</w:t>
      </w:r>
      <w:r w:rsidR="00CB541E">
        <w:rPr>
          <w:rFonts w:ascii="Arial" w:hAnsi="Arial" w:cs="Arial"/>
          <w:sz w:val="24"/>
          <w:szCs w:val="24"/>
        </w:rPr>
        <w:t xml:space="preserve"> The</w:t>
      </w:r>
      <w:r w:rsidR="00021BD9">
        <w:rPr>
          <w:rFonts w:ascii="Arial" w:hAnsi="Arial" w:cs="Arial"/>
          <w:sz w:val="24"/>
          <w:szCs w:val="24"/>
        </w:rPr>
        <w:t xml:space="preserve"> next section, </w:t>
      </w:r>
      <w:r w:rsidR="00CB541E" w:rsidRPr="00CB541E">
        <w:rPr>
          <w:rFonts w:ascii="Arial" w:hAnsi="Arial" w:cs="Arial"/>
        </w:rPr>
        <w:t xml:space="preserve"> </w:t>
      </w:r>
      <w:r w:rsidR="00021BD9">
        <w:rPr>
          <w:rFonts w:ascii="Arial" w:hAnsi="Arial" w:cs="Arial"/>
          <w:sz w:val="24"/>
          <w:szCs w:val="24"/>
        </w:rPr>
        <w:t>p</w:t>
      </w:r>
      <w:r w:rsidR="00CB541E" w:rsidRPr="00CB541E">
        <w:rPr>
          <w:rFonts w:ascii="Arial" w:hAnsi="Arial" w:cs="Arial"/>
          <w:sz w:val="24"/>
          <w:szCs w:val="24"/>
        </w:rPr>
        <w:t>rovide</w:t>
      </w:r>
      <w:r w:rsidR="001D555C">
        <w:rPr>
          <w:rFonts w:ascii="Arial" w:hAnsi="Arial" w:cs="Arial"/>
          <w:sz w:val="24"/>
          <w:szCs w:val="24"/>
        </w:rPr>
        <w:t>s</w:t>
      </w:r>
      <w:r w:rsidR="00CB541E" w:rsidRPr="00CB541E">
        <w:rPr>
          <w:rFonts w:ascii="Arial" w:hAnsi="Arial" w:cs="Arial"/>
          <w:sz w:val="24"/>
          <w:szCs w:val="24"/>
        </w:rPr>
        <w:t xml:space="preserve"> a critical appraisal of </w:t>
      </w:r>
      <w:r w:rsidR="00021BD9">
        <w:rPr>
          <w:rFonts w:ascii="Arial" w:hAnsi="Arial" w:cs="Arial"/>
          <w:sz w:val="24"/>
          <w:szCs w:val="24"/>
        </w:rPr>
        <w:t xml:space="preserve">the </w:t>
      </w:r>
      <w:r w:rsidR="00CB541E" w:rsidRPr="00CB541E">
        <w:rPr>
          <w:rFonts w:ascii="Arial" w:hAnsi="Arial" w:cs="Arial"/>
          <w:sz w:val="24"/>
          <w:szCs w:val="24"/>
        </w:rPr>
        <w:t>chosen organisation’s current strategic direction.</w:t>
      </w:r>
      <w:r w:rsidR="00605CF9">
        <w:rPr>
          <w:rFonts w:ascii="Arial" w:hAnsi="Arial" w:cs="Arial"/>
          <w:sz w:val="24"/>
          <w:szCs w:val="24"/>
        </w:rPr>
        <w:t xml:space="preserve"> </w:t>
      </w:r>
      <w:r w:rsidR="00244D27">
        <w:rPr>
          <w:rFonts w:ascii="Arial" w:hAnsi="Arial" w:cs="Arial"/>
          <w:sz w:val="24"/>
          <w:szCs w:val="24"/>
        </w:rPr>
        <w:t>The final part of pape</w:t>
      </w:r>
      <w:r w:rsidR="00605CF9">
        <w:rPr>
          <w:rFonts w:ascii="Arial" w:hAnsi="Arial" w:cs="Arial"/>
          <w:sz w:val="24"/>
          <w:szCs w:val="24"/>
        </w:rPr>
        <w:t>r, pro</w:t>
      </w:r>
      <w:r w:rsidR="00605CF9">
        <w:rPr>
          <w:rFonts w:ascii="Arial" w:hAnsi="Arial" w:cs="Arial"/>
        </w:rPr>
        <w:t>poses a</w:t>
      </w:r>
      <w:r w:rsidR="0040187E" w:rsidRPr="001C1ADE">
        <w:rPr>
          <w:rFonts w:ascii="Arial" w:hAnsi="Arial" w:cs="Arial"/>
        </w:rPr>
        <w:t xml:space="preserve"> new strategy</w:t>
      </w:r>
      <w:r w:rsidR="00605CF9">
        <w:rPr>
          <w:rFonts w:ascii="Arial" w:hAnsi="Arial" w:cs="Arial"/>
        </w:rPr>
        <w:t>.</w:t>
      </w:r>
    </w:p>
    <w:p w14:paraId="5BE46564" w14:textId="7E1F0CC6" w:rsidR="00244D27" w:rsidRPr="00CB541E" w:rsidRDefault="00244D27" w:rsidP="00CB541E">
      <w:pPr>
        <w:spacing w:line="360" w:lineRule="auto"/>
        <w:rPr>
          <w:rFonts w:ascii="Arial" w:hAnsi="Arial" w:cs="Arial"/>
          <w:sz w:val="24"/>
          <w:szCs w:val="24"/>
        </w:rPr>
      </w:pPr>
    </w:p>
    <w:p w14:paraId="0BF0118A" w14:textId="0897062A" w:rsidR="00D034A7" w:rsidRPr="00D034A7" w:rsidRDefault="00D034A7" w:rsidP="00D034A7">
      <w:pPr>
        <w:spacing w:line="360" w:lineRule="auto"/>
        <w:rPr>
          <w:rFonts w:ascii="Arial" w:hAnsi="Arial" w:cs="Arial"/>
          <w:sz w:val="24"/>
          <w:szCs w:val="24"/>
        </w:rPr>
      </w:pPr>
    </w:p>
    <w:p w14:paraId="52294CFD" w14:textId="13DD97D4" w:rsidR="00723C12" w:rsidRPr="00723C12" w:rsidRDefault="00723C12" w:rsidP="00723C12">
      <w:pPr>
        <w:spacing w:line="360" w:lineRule="auto"/>
        <w:rPr>
          <w:rFonts w:ascii="Arial" w:hAnsi="Arial" w:cs="Arial"/>
          <w:sz w:val="24"/>
          <w:szCs w:val="24"/>
        </w:rPr>
      </w:pPr>
    </w:p>
    <w:p w14:paraId="56E8054B" w14:textId="427C4718" w:rsidR="007F6085" w:rsidRPr="0075291C" w:rsidRDefault="007F6085" w:rsidP="0075291C">
      <w:pPr>
        <w:spacing w:line="360" w:lineRule="auto"/>
        <w:rPr>
          <w:rFonts w:ascii="Arial" w:hAnsi="Arial" w:cs="Arial"/>
          <w:sz w:val="24"/>
          <w:szCs w:val="24"/>
        </w:rPr>
      </w:pPr>
    </w:p>
    <w:p w14:paraId="62CB04AB" w14:textId="77777777" w:rsidR="0075291C" w:rsidRPr="001C1ADE" w:rsidRDefault="0075291C" w:rsidP="0030173B">
      <w:pPr>
        <w:rPr>
          <w:rFonts w:ascii="Arial" w:hAnsi="Arial" w:cs="Arial"/>
        </w:rPr>
      </w:pPr>
    </w:p>
    <w:p w14:paraId="481D50EA" w14:textId="77777777" w:rsidR="007F6085" w:rsidRPr="001C1ADE" w:rsidRDefault="007F6085" w:rsidP="0030173B">
      <w:pPr>
        <w:rPr>
          <w:rFonts w:ascii="Arial" w:hAnsi="Arial" w:cs="Arial"/>
        </w:rPr>
      </w:pPr>
    </w:p>
    <w:p w14:paraId="0D50B264" w14:textId="77777777" w:rsidR="007F6085" w:rsidRDefault="007F6085" w:rsidP="0030173B">
      <w:pPr>
        <w:rPr>
          <w:rFonts w:ascii="Arial" w:hAnsi="Arial" w:cs="Arial"/>
        </w:rPr>
      </w:pPr>
    </w:p>
    <w:p w14:paraId="39DC1CC6" w14:textId="77777777" w:rsidR="007F6085" w:rsidRPr="001C1ADE" w:rsidRDefault="007F6085" w:rsidP="0030173B">
      <w:pPr>
        <w:rPr>
          <w:rFonts w:ascii="Arial" w:hAnsi="Arial" w:cs="Arial"/>
        </w:rPr>
      </w:pPr>
    </w:p>
    <w:p w14:paraId="07D41448" w14:textId="63699C51" w:rsidR="00E3640A" w:rsidRPr="00E3640A" w:rsidRDefault="00E3640A" w:rsidP="00E3640A">
      <w:pPr>
        <w:pStyle w:val="Heading2"/>
        <w:rPr>
          <w:rFonts w:ascii="Arial" w:hAnsi="Arial" w:cs="Arial"/>
        </w:rPr>
      </w:pPr>
    </w:p>
    <w:p w14:paraId="25971761" w14:textId="4150B750" w:rsidR="00104EC8" w:rsidRPr="005116BD" w:rsidRDefault="00E3640A" w:rsidP="005116BD">
      <w:pPr>
        <w:pStyle w:val="Heading2"/>
        <w:rPr>
          <w:rFonts w:ascii="Arial" w:hAnsi="Arial" w:cs="Arial"/>
        </w:rPr>
      </w:pPr>
      <w:bookmarkStart w:id="2" w:name="_Toc220874986"/>
      <w:r w:rsidRPr="00E3640A">
        <w:rPr>
          <w:rFonts w:ascii="Arial" w:hAnsi="Arial" w:cs="Arial"/>
        </w:rPr>
        <w:t xml:space="preserve">Provide </w:t>
      </w:r>
      <w:r w:rsidR="00ED1BDE">
        <w:rPr>
          <w:rFonts w:ascii="Arial" w:hAnsi="Arial" w:cs="Arial"/>
        </w:rPr>
        <w:t>a</w:t>
      </w:r>
      <w:r w:rsidR="00262F18">
        <w:rPr>
          <w:rFonts w:ascii="Arial" w:hAnsi="Arial" w:cs="Arial"/>
        </w:rPr>
        <w:t xml:space="preserve"> </w:t>
      </w:r>
      <w:r w:rsidRPr="00E3640A">
        <w:rPr>
          <w:rFonts w:ascii="Arial" w:hAnsi="Arial" w:cs="Arial"/>
        </w:rPr>
        <w:t>depth of critical analysis of your chosen organisation’s internal and external environment</w:t>
      </w:r>
      <w:bookmarkEnd w:id="2"/>
    </w:p>
    <w:p w14:paraId="6B069471" w14:textId="77777777" w:rsidR="009C7CFD" w:rsidRDefault="009C7CFD" w:rsidP="00E408EB"/>
    <w:p w14:paraId="3A30406B" w14:textId="3A397C4E" w:rsidR="00104EC8" w:rsidRPr="00BE0F15" w:rsidRDefault="00BA6597" w:rsidP="002D2EC1">
      <w:pPr>
        <w:rPr>
          <w:rFonts w:ascii="Arial" w:hAnsi="Arial" w:cs="Arial"/>
          <w:sz w:val="24"/>
          <w:szCs w:val="24"/>
        </w:rPr>
      </w:pPr>
      <w:r w:rsidRPr="00104EC8">
        <w:rPr>
          <w:rFonts w:ascii="Arial" w:hAnsi="Arial" w:cs="Arial"/>
          <w:sz w:val="24"/>
          <w:szCs w:val="24"/>
        </w:rPr>
        <w:t xml:space="preserve">The author completed </w:t>
      </w:r>
      <w:r w:rsidR="00104EC8" w:rsidRPr="00104EC8">
        <w:rPr>
          <w:rFonts w:ascii="Arial" w:hAnsi="Arial" w:cs="Arial"/>
          <w:sz w:val="24"/>
          <w:szCs w:val="24"/>
        </w:rPr>
        <w:t xml:space="preserve">a PESTLE analysis </w:t>
      </w:r>
      <w:r w:rsidR="004D465F">
        <w:rPr>
          <w:rFonts w:ascii="Arial" w:hAnsi="Arial" w:cs="Arial"/>
          <w:sz w:val="24"/>
          <w:szCs w:val="24"/>
        </w:rPr>
        <w:t xml:space="preserve">with a view to analyse </w:t>
      </w:r>
      <w:r w:rsidR="00CA7C8D">
        <w:rPr>
          <w:rFonts w:ascii="Arial" w:hAnsi="Arial" w:cs="Arial"/>
          <w:sz w:val="24"/>
          <w:szCs w:val="24"/>
        </w:rPr>
        <w:t xml:space="preserve">the macro elements </w:t>
      </w:r>
      <w:r w:rsidR="00104EC8" w:rsidRPr="00104EC8">
        <w:rPr>
          <w:rFonts w:ascii="Arial" w:hAnsi="Arial" w:cs="Arial"/>
          <w:sz w:val="24"/>
          <w:szCs w:val="24"/>
        </w:rPr>
        <w:t xml:space="preserve">– </w:t>
      </w:r>
      <w:r w:rsidR="00104EC8" w:rsidRPr="00BE0F15">
        <w:rPr>
          <w:rFonts w:ascii="Arial" w:hAnsi="Arial" w:cs="Arial"/>
          <w:sz w:val="24"/>
          <w:szCs w:val="24"/>
        </w:rPr>
        <w:t xml:space="preserve">see appendix </w:t>
      </w:r>
      <w:r w:rsidR="00EE6357" w:rsidRPr="00BE0F15">
        <w:rPr>
          <w:rFonts w:ascii="Arial" w:hAnsi="Arial" w:cs="Arial"/>
          <w:sz w:val="24"/>
          <w:szCs w:val="24"/>
        </w:rPr>
        <w:t>A</w:t>
      </w:r>
    </w:p>
    <w:p w14:paraId="1A3A5E73" w14:textId="4A04A1D9" w:rsidR="001532A2" w:rsidRDefault="00AE2FB1" w:rsidP="005E28D1">
      <w:pPr>
        <w:spacing w:line="360" w:lineRule="auto"/>
        <w:rPr>
          <w:rFonts w:ascii="Arial" w:hAnsi="Arial" w:cs="Arial"/>
          <w:sz w:val="24"/>
          <w:szCs w:val="24"/>
        </w:rPr>
      </w:pPr>
      <w:r w:rsidRPr="00AE2FB1">
        <w:rPr>
          <w:rFonts w:ascii="Arial" w:hAnsi="Arial" w:cs="Arial"/>
          <w:sz w:val="24"/>
          <w:szCs w:val="24"/>
        </w:rPr>
        <w:t xml:space="preserve">Brexit </w:t>
      </w:r>
      <w:r w:rsidR="00D04E83">
        <w:rPr>
          <w:rFonts w:ascii="Arial" w:hAnsi="Arial" w:cs="Arial"/>
          <w:sz w:val="24"/>
          <w:szCs w:val="24"/>
        </w:rPr>
        <w:t xml:space="preserve">has had a huge </w:t>
      </w:r>
      <w:r w:rsidRPr="00AE2FB1">
        <w:rPr>
          <w:rFonts w:ascii="Arial" w:hAnsi="Arial" w:cs="Arial"/>
          <w:sz w:val="24"/>
          <w:szCs w:val="24"/>
        </w:rPr>
        <w:t xml:space="preserve">impact </w:t>
      </w:r>
      <w:r w:rsidR="00E671B4">
        <w:rPr>
          <w:rFonts w:ascii="Arial" w:hAnsi="Arial" w:cs="Arial"/>
          <w:sz w:val="24"/>
          <w:szCs w:val="24"/>
        </w:rPr>
        <w:t>on businesses</w:t>
      </w:r>
      <w:r w:rsidR="0045016F">
        <w:rPr>
          <w:rFonts w:ascii="Arial" w:hAnsi="Arial" w:cs="Arial"/>
          <w:sz w:val="24"/>
          <w:szCs w:val="24"/>
        </w:rPr>
        <w:t>, which include</w:t>
      </w:r>
      <w:r w:rsidR="002A33D9">
        <w:rPr>
          <w:rFonts w:ascii="Arial" w:hAnsi="Arial" w:cs="Arial"/>
          <w:sz w:val="24"/>
          <w:szCs w:val="24"/>
        </w:rPr>
        <w:t xml:space="preserve">, </w:t>
      </w:r>
      <w:r w:rsidRPr="00AE2FB1">
        <w:rPr>
          <w:rFonts w:ascii="Arial" w:hAnsi="Arial" w:cs="Arial"/>
          <w:sz w:val="24"/>
          <w:szCs w:val="24"/>
        </w:rPr>
        <w:t>trade and production supply chains</w:t>
      </w:r>
      <w:r w:rsidR="00D04E83">
        <w:rPr>
          <w:rFonts w:ascii="Arial" w:hAnsi="Arial" w:cs="Arial"/>
          <w:sz w:val="24"/>
          <w:szCs w:val="24"/>
        </w:rPr>
        <w:t>, labour shortages</w:t>
      </w:r>
      <w:r w:rsidR="00E671B4">
        <w:rPr>
          <w:rFonts w:ascii="Arial" w:hAnsi="Arial" w:cs="Arial"/>
          <w:sz w:val="24"/>
          <w:szCs w:val="24"/>
        </w:rPr>
        <w:t xml:space="preserve"> relating to immigration rules.  </w:t>
      </w:r>
      <w:r w:rsidR="00E408EB">
        <w:rPr>
          <w:rFonts w:ascii="Arial" w:hAnsi="Arial" w:cs="Arial"/>
          <w:sz w:val="24"/>
          <w:szCs w:val="24"/>
        </w:rPr>
        <w:t xml:space="preserve">New trade regulations </w:t>
      </w:r>
      <w:r w:rsidR="000808F5">
        <w:rPr>
          <w:rFonts w:ascii="Arial" w:hAnsi="Arial" w:cs="Arial"/>
          <w:sz w:val="24"/>
          <w:szCs w:val="24"/>
        </w:rPr>
        <w:t xml:space="preserve">and </w:t>
      </w:r>
      <w:r w:rsidR="00816F78">
        <w:rPr>
          <w:rFonts w:ascii="Arial" w:hAnsi="Arial" w:cs="Arial"/>
          <w:sz w:val="24"/>
          <w:szCs w:val="24"/>
        </w:rPr>
        <w:t xml:space="preserve">border checks have created </w:t>
      </w:r>
      <w:r w:rsidR="00410EC2">
        <w:rPr>
          <w:rFonts w:ascii="Arial" w:hAnsi="Arial" w:cs="Arial"/>
          <w:sz w:val="24"/>
          <w:szCs w:val="24"/>
        </w:rPr>
        <w:t xml:space="preserve">delays in the transportation of products. </w:t>
      </w:r>
      <w:r w:rsidR="00C31CA7">
        <w:rPr>
          <w:rFonts w:ascii="Arial" w:hAnsi="Arial" w:cs="Arial"/>
          <w:sz w:val="24"/>
          <w:szCs w:val="24"/>
        </w:rPr>
        <w:t xml:space="preserve">Together with the </w:t>
      </w:r>
      <w:r w:rsidR="00CF0528">
        <w:rPr>
          <w:rFonts w:ascii="Arial" w:hAnsi="Arial" w:cs="Arial"/>
          <w:sz w:val="24"/>
          <w:szCs w:val="24"/>
        </w:rPr>
        <w:t>rising co</w:t>
      </w:r>
      <w:r w:rsidR="00572379">
        <w:rPr>
          <w:rFonts w:ascii="Arial" w:hAnsi="Arial" w:cs="Arial"/>
          <w:sz w:val="24"/>
          <w:szCs w:val="24"/>
        </w:rPr>
        <w:t>s</w:t>
      </w:r>
      <w:r w:rsidR="00CF0528">
        <w:rPr>
          <w:rFonts w:ascii="Arial" w:hAnsi="Arial" w:cs="Arial"/>
          <w:sz w:val="24"/>
          <w:szCs w:val="24"/>
        </w:rPr>
        <w:t>t of raw materials</w:t>
      </w:r>
      <w:r w:rsidR="00C31CA7">
        <w:rPr>
          <w:rFonts w:ascii="Arial" w:hAnsi="Arial" w:cs="Arial"/>
          <w:sz w:val="24"/>
          <w:szCs w:val="24"/>
        </w:rPr>
        <w:t xml:space="preserve"> </w:t>
      </w:r>
      <w:r w:rsidR="002810AA">
        <w:rPr>
          <w:rFonts w:ascii="Arial" w:hAnsi="Arial" w:cs="Arial"/>
          <w:sz w:val="24"/>
          <w:szCs w:val="24"/>
        </w:rPr>
        <w:t>will ultimately reduce profit margins</w:t>
      </w:r>
      <w:r w:rsidR="006C7C93">
        <w:rPr>
          <w:rFonts w:ascii="Arial" w:hAnsi="Arial" w:cs="Arial"/>
          <w:sz w:val="24"/>
          <w:szCs w:val="24"/>
        </w:rPr>
        <w:t xml:space="preserve">. </w:t>
      </w:r>
      <w:r w:rsidR="008D28C4">
        <w:rPr>
          <w:rFonts w:ascii="Arial" w:hAnsi="Arial" w:cs="Arial"/>
          <w:sz w:val="24"/>
          <w:szCs w:val="24"/>
        </w:rPr>
        <w:t xml:space="preserve">Companies are then left with </w:t>
      </w:r>
      <w:r w:rsidR="006E126D">
        <w:rPr>
          <w:rFonts w:ascii="Arial" w:hAnsi="Arial" w:cs="Arial"/>
          <w:sz w:val="24"/>
          <w:szCs w:val="24"/>
        </w:rPr>
        <w:t>t</w:t>
      </w:r>
      <w:r w:rsidR="008D28C4">
        <w:rPr>
          <w:rFonts w:ascii="Arial" w:hAnsi="Arial" w:cs="Arial"/>
          <w:sz w:val="24"/>
          <w:szCs w:val="24"/>
        </w:rPr>
        <w:t xml:space="preserve">he decision to restructure and/or </w:t>
      </w:r>
      <w:r w:rsidR="00E200D1">
        <w:rPr>
          <w:rFonts w:ascii="Arial" w:hAnsi="Arial" w:cs="Arial"/>
          <w:sz w:val="24"/>
          <w:szCs w:val="24"/>
        </w:rPr>
        <w:t xml:space="preserve">increase prices to the customer. </w:t>
      </w:r>
      <w:r w:rsidR="00CF0528">
        <w:rPr>
          <w:rFonts w:ascii="Arial" w:hAnsi="Arial" w:cs="Arial"/>
          <w:sz w:val="24"/>
          <w:szCs w:val="24"/>
        </w:rPr>
        <w:t xml:space="preserve"> </w:t>
      </w:r>
      <w:r w:rsidR="006E126D">
        <w:rPr>
          <w:rFonts w:ascii="Arial" w:hAnsi="Arial" w:cs="Arial"/>
          <w:sz w:val="24"/>
          <w:szCs w:val="24"/>
        </w:rPr>
        <w:t xml:space="preserve">Another area to consider </w:t>
      </w:r>
      <w:r w:rsidR="00A17DBE">
        <w:rPr>
          <w:rFonts w:ascii="Arial" w:hAnsi="Arial" w:cs="Arial"/>
          <w:sz w:val="24"/>
          <w:szCs w:val="24"/>
        </w:rPr>
        <w:t>was</w:t>
      </w:r>
      <w:r w:rsidR="006E126D">
        <w:rPr>
          <w:rFonts w:ascii="Arial" w:hAnsi="Arial" w:cs="Arial"/>
          <w:sz w:val="24"/>
          <w:szCs w:val="24"/>
        </w:rPr>
        <w:t xml:space="preserve"> </w:t>
      </w:r>
      <w:r w:rsidR="001532A2">
        <w:rPr>
          <w:rFonts w:ascii="Arial" w:hAnsi="Arial" w:cs="Arial"/>
          <w:sz w:val="24"/>
          <w:szCs w:val="24"/>
        </w:rPr>
        <w:t xml:space="preserve">the shortages of Heavy Goods </w:t>
      </w:r>
      <w:r w:rsidR="004D5E89">
        <w:rPr>
          <w:rFonts w:ascii="Arial" w:hAnsi="Arial" w:cs="Arial"/>
          <w:sz w:val="24"/>
          <w:szCs w:val="24"/>
        </w:rPr>
        <w:t xml:space="preserve">Vehicle drivers </w:t>
      </w:r>
      <w:r w:rsidR="00365513">
        <w:rPr>
          <w:rFonts w:ascii="Arial" w:hAnsi="Arial" w:cs="Arial"/>
          <w:sz w:val="24"/>
          <w:szCs w:val="24"/>
        </w:rPr>
        <w:t>and factory workers</w:t>
      </w:r>
      <w:r w:rsidR="00A17DBE">
        <w:rPr>
          <w:rFonts w:ascii="Arial" w:hAnsi="Arial" w:cs="Arial"/>
          <w:sz w:val="24"/>
          <w:szCs w:val="24"/>
        </w:rPr>
        <w:t xml:space="preserve"> which </w:t>
      </w:r>
      <w:r w:rsidR="001B75B6">
        <w:rPr>
          <w:rFonts w:ascii="Arial" w:hAnsi="Arial" w:cs="Arial"/>
          <w:sz w:val="24"/>
          <w:szCs w:val="24"/>
        </w:rPr>
        <w:t xml:space="preserve">saw delays in moving </w:t>
      </w:r>
      <w:r w:rsidR="002909F0">
        <w:rPr>
          <w:rFonts w:ascii="Arial" w:hAnsi="Arial" w:cs="Arial"/>
          <w:sz w:val="24"/>
          <w:szCs w:val="24"/>
        </w:rPr>
        <w:t xml:space="preserve">products through the supply chain. </w:t>
      </w:r>
      <w:r w:rsidR="00365513">
        <w:rPr>
          <w:rFonts w:ascii="Arial" w:hAnsi="Arial" w:cs="Arial"/>
          <w:sz w:val="24"/>
          <w:szCs w:val="24"/>
        </w:rPr>
        <w:t xml:space="preserve"> </w:t>
      </w:r>
    </w:p>
    <w:p w14:paraId="55BE3A4F" w14:textId="45FDF5D0" w:rsidR="003443A5" w:rsidRDefault="005B2EE9" w:rsidP="0021687F">
      <w:pPr>
        <w:spacing w:line="360" w:lineRule="auto"/>
        <w:rPr>
          <w:rFonts w:ascii="Arial" w:hAnsi="Arial" w:cs="Arial"/>
          <w:sz w:val="24"/>
          <w:szCs w:val="24"/>
        </w:rPr>
      </w:pPr>
      <w:r w:rsidRPr="006718FD">
        <w:rPr>
          <w:rFonts w:ascii="Arial" w:hAnsi="Arial" w:cs="Arial"/>
          <w:sz w:val="24"/>
          <w:szCs w:val="24"/>
        </w:rPr>
        <w:t>(Ford Rojas, 2021)</w:t>
      </w:r>
      <w:r w:rsidR="002A33D9">
        <w:rPr>
          <w:rFonts w:ascii="Arial" w:hAnsi="Arial" w:cs="Arial"/>
          <w:sz w:val="24"/>
          <w:szCs w:val="24"/>
        </w:rPr>
        <w:t xml:space="preserve"> highlights,</w:t>
      </w:r>
      <w:r>
        <w:rPr>
          <w:rFonts w:ascii="Arial" w:hAnsi="Arial" w:cs="Arial"/>
          <w:sz w:val="24"/>
          <w:szCs w:val="24"/>
        </w:rPr>
        <w:t xml:space="preserve"> </w:t>
      </w:r>
      <w:r w:rsidR="008C2BFC">
        <w:rPr>
          <w:rFonts w:ascii="Arial" w:hAnsi="Arial" w:cs="Arial"/>
          <w:sz w:val="24"/>
          <w:szCs w:val="24"/>
        </w:rPr>
        <w:t>“</w:t>
      </w:r>
      <w:r w:rsidR="008C2BFC" w:rsidRPr="008C2BFC">
        <w:rPr>
          <w:rFonts w:ascii="Arial" w:hAnsi="Arial" w:cs="Arial"/>
          <w:sz w:val="24"/>
          <w:szCs w:val="24"/>
        </w:rPr>
        <w:t>The baker said it was seeing "temporary interruptions" in the supply of some ingredients</w:t>
      </w:r>
      <w:r w:rsidR="00831167">
        <w:rPr>
          <w:rFonts w:ascii="Arial" w:hAnsi="Arial" w:cs="Arial"/>
          <w:sz w:val="24"/>
          <w:szCs w:val="24"/>
        </w:rPr>
        <w:t>”. This</w:t>
      </w:r>
      <w:r w:rsidR="002A33D9">
        <w:rPr>
          <w:rFonts w:ascii="Arial" w:hAnsi="Arial" w:cs="Arial"/>
          <w:sz w:val="24"/>
          <w:szCs w:val="24"/>
        </w:rPr>
        <w:t xml:space="preserve"> </w:t>
      </w:r>
      <w:r w:rsidR="00831167">
        <w:rPr>
          <w:rFonts w:ascii="Arial" w:hAnsi="Arial" w:cs="Arial"/>
          <w:sz w:val="24"/>
          <w:szCs w:val="24"/>
        </w:rPr>
        <w:t>s</w:t>
      </w:r>
      <w:r w:rsidR="002A33D9">
        <w:rPr>
          <w:rFonts w:ascii="Arial" w:hAnsi="Arial" w:cs="Arial"/>
          <w:sz w:val="24"/>
          <w:szCs w:val="24"/>
        </w:rPr>
        <w:t>ho</w:t>
      </w:r>
      <w:r w:rsidR="00912F55">
        <w:rPr>
          <w:rFonts w:ascii="Arial" w:hAnsi="Arial" w:cs="Arial"/>
          <w:sz w:val="24"/>
          <w:szCs w:val="24"/>
        </w:rPr>
        <w:t>w</w:t>
      </w:r>
      <w:r w:rsidR="00831167">
        <w:rPr>
          <w:rFonts w:ascii="Arial" w:hAnsi="Arial" w:cs="Arial"/>
          <w:sz w:val="24"/>
          <w:szCs w:val="24"/>
        </w:rPr>
        <w:t xml:space="preserve">s how </w:t>
      </w:r>
      <w:r w:rsidR="00554372">
        <w:rPr>
          <w:rFonts w:ascii="Arial" w:hAnsi="Arial" w:cs="Arial"/>
          <w:sz w:val="24"/>
          <w:szCs w:val="24"/>
        </w:rPr>
        <w:t xml:space="preserve">external macro factors, </w:t>
      </w:r>
      <w:r w:rsidR="009D4DCA">
        <w:rPr>
          <w:rFonts w:ascii="Arial" w:hAnsi="Arial" w:cs="Arial"/>
          <w:sz w:val="24"/>
          <w:szCs w:val="24"/>
        </w:rPr>
        <w:t xml:space="preserve">can </w:t>
      </w:r>
      <w:r w:rsidR="003937F2">
        <w:rPr>
          <w:rFonts w:ascii="Arial" w:hAnsi="Arial" w:cs="Arial"/>
          <w:sz w:val="24"/>
          <w:szCs w:val="24"/>
        </w:rPr>
        <w:t>affect</w:t>
      </w:r>
      <w:r w:rsidR="00426169">
        <w:rPr>
          <w:rFonts w:ascii="Arial" w:hAnsi="Arial" w:cs="Arial"/>
          <w:sz w:val="24"/>
          <w:szCs w:val="24"/>
        </w:rPr>
        <w:t xml:space="preserve"> operation</w:t>
      </w:r>
      <w:r w:rsidR="00D021FB">
        <w:rPr>
          <w:rFonts w:ascii="Arial" w:hAnsi="Arial" w:cs="Arial"/>
          <w:sz w:val="24"/>
          <w:szCs w:val="24"/>
        </w:rPr>
        <w:t>s.</w:t>
      </w:r>
      <w:r w:rsidR="00D57F75">
        <w:rPr>
          <w:rFonts w:ascii="Arial" w:hAnsi="Arial" w:cs="Arial"/>
          <w:sz w:val="24"/>
          <w:szCs w:val="24"/>
        </w:rPr>
        <w:t xml:space="preserve"> </w:t>
      </w:r>
      <w:r w:rsidR="006466E8">
        <w:rPr>
          <w:rFonts w:ascii="Arial" w:hAnsi="Arial" w:cs="Arial"/>
          <w:sz w:val="24"/>
          <w:szCs w:val="24"/>
        </w:rPr>
        <w:t xml:space="preserve">Such </w:t>
      </w:r>
      <w:r w:rsidR="004607E7">
        <w:rPr>
          <w:rFonts w:ascii="Arial" w:hAnsi="Arial" w:cs="Arial"/>
          <w:sz w:val="24"/>
          <w:szCs w:val="24"/>
        </w:rPr>
        <w:t xml:space="preserve">delays </w:t>
      </w:r>
      <w:r w:rsidR="00AC2DDC">
        <w:rPr>
          <w:rFonts w:ascii="Arial" w:hAnsi="Arial" w:cs="Arial"/>
          <w:sz w:val="24"/>
          <w:szCs w:val="24"/>
        </w:rPr>
        <w:t xml:space="preserve">highlight </w:t>
      </w:r>
      <w:r w:rsidR="00F3191E">
        <w:rPr>
          <w:rFonts w:ascii="Arial" w:hAnsi="Arial" w:cs="Arial"/>
          <w:sz w:val="24"/>
          <w:szCs w:val="24"/>
        </w:rPr>
        <w:t xml:space="preserve">how dependant </w:t>
      </w:r>
      <w:r w:rsidR="00094B56">
        <w:rPr>
          <w:rFonts w:ascii="Arial" w:hAnsi="Arial" w:cs="Arial"/>
          <w:sz w:val="24"/>
          <w:szCs w:val="24"/>
        </w:rPr>
        <w:t xml:space="preserve">companies rely on there suppliers. </w:t>
      </w:r>
      <w:r w:rsidR="006D4176">
        <w:rPr>
          <w:rFonts w:ascii="Arial" w:hAnsi="Arial" w:cs="Arial"/>
          <w:sz w:val="24"/>
          <w:szCs w:val="24"/>
        </w:rPr>
        <w:t xml:space="preserve">Any default, naturally filters down the </w:t>
      </w:r>
      <w:r w:rsidR="00765038">
        <w:rPr>
          <w:rFonts w:ascii="Arial" w:hAnsi="Arial" w:cs="Arial"/>
          <w:sz w:val="24"/>
          <w:szCs w:val="24"/>
        </w:rPr>
        <w:t>customer. There is huge competition with</w:t>
      </w:r>
      <w:r w:rsidR="004420A5">
        <w:rPr>
          <w:rFonts w:ascii="Arial" w:hAnsi="Arial" w:cs="Arial"/>
          <w:sz w:val="24"/>
          <w:szCs w:val="24"/>
        </w:rPr>
        <w:t>in</w:t>
      </w:r>
      <w:r w:rsidR="00FE3503">
        <w:rPr>
          <w:rFonts w:ascii="Arial" w:hAnsi="Arial" w:cs="Arial"/>
          <w:sz w:val="24"/>
          <w:szCs w:val="24"/>
        </w:rPr>
        <w:t xml:space="preserve"> the </w:t>
      </w:r>
      <w:r w:rsidR="004420A5">
        <w:rPr>
          <w:rFonts w:ascii="Arial" w:hAnsi="Arial" w:cs="Arial"/>
          <w:sz w:val="24"/>
          <w:szCs w:val="24"/>
        </w:rPr>
        <w:t>“on the go” food industry</w:t>
      </w:r>
      <w:r w:rsidR="00FE3503">
        <w:rPr>
          <w:rFonts w:ascii="Arial" w:hAnsi="Arial" w:cs="Arial"/>
          <w:sz w:val="24"/>
          <w:szCs w:val="24"/>
        </w:rPr>
        <w:t xml:space="preserve"> and </w:t>
      </w:r>
      <w:r w:rsidR="00463829">
        <w:rPr>
          <w:rFonts w:ascii="Arial" w:hAnsi="Arial" w:cs="Arial"/>
          <w:sz w:val="24"/>
          <w:szCs w:val="24"/>
        </w:rPr>
        <w:t xml:space="preserve">lack of popular items </w:t>
      </w:r>
      <w:r w:rsidR="00FE3503">
        <w:rPr>
          <w:rFonts w:ascii="Arial" w:hAnsi="Arial" w:cs="Arial"/>
          <w:sz w:val="24"/>
          <w:szCs w:val="24"/>
        </w:rPr>
        <w:t xml:space="preserve">will result </w:t>
      </w:r>
      <w:r w:rsidR="00517354">
        <w:rPr>
          <w:rFonts w:ascii="Arial" w:hAnsi="Arial" w:cs="Arial"/>
          <w:sz w:val="24"/>
          <w:szCs w:val="24"/>
        </w:rPr>
        <w:t>in pushing customers to competitors.</w:t>
      </w:r>
    </w:p>
    <w:p w14:paraId="00FACE3B" w14:textId="3897453F" w:rsidR="009944BD" w:rsidRDefault="00371E39" w:rsidP="00492BEB">
      <w:pPr>
        <w:spacing w:line="360" w:lineRule="auto"/>
        <w:rPr>
          <w:rFonts w:ascii="Arial" w:hAnsi="Arial" w:cs="Arial"/>
          <w:color w:val="000000" w:themeColor="text1"/>
          <w:sz w:val="24"/>
          <w:szCs w:val="24"/>
        </w:rPr>
      </w:pPr>
      <w:r w:rsidRPr="00492BEB">
        <w:rPr>
          <w:rFonts w:ascii="Arial" w:hAnsi="Arial" w:cs="Arial"/>
          <w:color w:val="000000" w:themeColor="text1"/>
          <w:sz w:val="24"/>
          <w:szCs w:val="24"/>
        </w:rPr>
        <w:t xml:space="preserve">To overcome these challenges, </w:t>
      </w:r>
      <w:r w:rsidR="0062575D" w:rsidRPr="00492BEB">
        <w:rPr>
          <w:rFonts w:ascii="Arial" w:hAnsi="Arial" w:cs="Arial"/>
          <w:color w:val="000000" w:themeColor="text1"/>
          <w:sz w:val="24"/>
          <w:szCs w:val="24"/>
        </w:rPr>
        <w:t xml:space="preserve">they </w:t>
      </w:r>
      <w:r w:rsidR="006E4A52" w:rsidRPr="00492BEB">
        <w:rPr>
          <w:rFonts w:ascii="Arial" w:hAnsi="Arial" w:cs="Arial"/>
          <w:color w:val="000000" w:themeColor="text1"/>
          <w:sz w:val="24"/>
          <w:szCs w:val="24"/>
        </w:rPr>
        <w:t xml:space="preserve">had to adapt </w:t>
      </w:r>
      <w:r w:rsidR="00E875FD" w:rsidRPr="00492BEB">
        <w:rPr>
          <w:rFonts w:ascii="Arial" w:hAnsi="Arial" w:cs="Arial"/>
          <w:color w:val="000000" w:themeColor="text1"/>
          <w:sz w:val="24"/>
          <w:szCs w:val="24"/>
        </w:rPr>
        <w:t xml:space="preserve">their business </w:t>
      </w:r>
      <w:r w:rsidR="0056496D" w:rsidRPr="00492BEB">
        <w:rPr>
          <w:rFonts w:ascii="Arial" w:hAnsi="Arial" w:cs="Arial"/>
          <w:color w:val="000000" w:themeColor="text1"/>
          <w:sz w:val="24"/>
          <w:szCs w:val="24"/>
        </w:rPr>
        <w:t>operations</w:t>
      </w:r>
      <w:r w:rsidR="009944BD">
        <w:rPr>
          <w:rFonts w:ascii="Arial" w:hAnsi="Arial" w:cs="Arial"/>
          <w:color w:val="000000" w:themeColor="text1"/>
          <w:sz w:val="24"/>
          <w:szCs w:val="24"/>
        </w:rPr>
        <w:t xml:space="preserve"> in this area</w:t>
      </w:r>
      <w:r w:rsidR="0056496D" w:rsidRPr="00492BEB">
        <w:rPr>
          <w:rFonts w:ascii="Arial" w:hAnsi="Arial" w:cs="Arial"/>
          <w:color w:val="000000" w:themeColor="text1"/>
          <w:sz w:val="24"/>
          <w:szCs w:val="24"/>
        </w:rPr>
        <w:t xml:space="preserve"> </w:t>
      </w:r>
      <w:r w:rsidR="006E4A52" w:rsidRPr="00492BEB">
        <w:rPr>
          <w:rFonts w:ascii="Arial" w:hAnsi="Arial" w:cs="Arial"/>
          <w:color w:val="000000" w:themeColor="text1"/>
          <w:sz w:val="24"/>
          <w:szCs w:val="24"/>
        </w:rPr>
        <w:t>by</w:t>
      </w:r>
      <w:r w:rsidR="004610F1" w:rsidRPr="00492BEB">
        <w:rPr>
          <w:rFonts w:ascii="Arial" w:hAnsi="Arial" w:cs="Arial"/>
          <w:color w:val="000000" w:themeColor="text1"/>
          <w:sz w:val="24"/>
          <w:szCs w:val="24"/>
        </w:rPr>
        <w:t xml:space="preserve"> increasing stock levels for </w:t>
      </w:r>
      <w:r w:rsidR="00B164D5" w:rsidRPr="00492BEB">
        <w:rPr>
          <w:rFonts w:ascii="Arial" w:hAnsi="Arial" w:cs="Arial"/>
          <w:color w:val="000000" w:themeColor="text1"/>
          <w:sz w:val="24"/>
          <w:szCs w:val="24"/>
        </w:rPr>
        <w:t>key</w:t>
      </w:r>
      <w:r w:rsidR="004610F1" w:rsidRPr="00492BEB">
        <w:rPr>
          <w:rFonts w:ascii="Arial" w:hAnsi="Arial" w:cs="Arial"/>
          <w:color w:val="000000" w:themeColor="text1"/>
          <w:sz w:val="24"/>
          <w:szCs w:val="24"/>
        </w:rPr>
        <w:t xml:space="preserve"> </w:t>
      </w:r>
      <w:r w:rsidR="00EE4A93" w:rsidRPr="00492BEB">
        <w:rPr>
          <w:rFonts w:ascii="Arial" w:hAnsi="Arial" w:cs="Arial"/>
          <w:color w:val="000000" w:themeColor="text1"/>
          <w:sz w:val="24"/>
          <w:szCs w:val="24"/>
        </w:rPr>
        <w:t xml:space="preserve">ingredients and </w:t>
      </w:r>
      <w:r w:rsidR="007F222C" w:rsidRPr="00492BEB">
        <w:rPr>
          <w:rFonts w:ascii="Arial" w:hAnsi="Arial" w:cs="Arial"/>
          <w:color w:val="000000" w:themeColor="text1"/>
          <w:sz w:val="24"/>
          <w:szCs w:val="24"/>
        </w:rPr>
        <w:t xml:space="preserve">diversifying suppliers. </w:t>
      </w:r>
      <w:r w:rsidR="00E8060C" w:rsidRPr="00492BEB">
        <w:rPr>
          <w:rFonts w:ascii="Arial" w:hAnsi="Arial" w:cs="Arial"/>
          <w:color w:val="000000" w:themeColor="text1"/>
          <w:sz w:val="24"/>
          <w:szCs w:val="24"/>
        </w:rPr>
        <w:t>They embraced</w:t>
      </w:r>
      <w:r w:rsidR="000561D8" w:rsidRPr="00492BEB">
        <w:rPr>
          <w:rFonts w:ascii="Arial" w:hAnsi="Arial" w:cs="Arial"/>
          <w:color w:val="000000" w:themeColor="text1"/>
          <w:sz w:val="24"/>
          <w:szCs w:val="24"/>
        </w:rPr>
        <w:t xml:space="preserve"> </w:t>
      </w:r>
      <w:r w:rsidR="009946D1" w:rsidRPr="00492BEB">
        <w:rPr>
          <w:rFonts w:ascii="Arial" w:hAnsi="Arial" w:cs="Arial"/>
          <w:color w:val="000000" w:themeColor="text1"/>
          <w:sz w:val="24"/>
          <w:szCs w:val="24"/>
        </w:rPr>
        <w:t>technology by m</w:t>
      </w:r>
      <w:r w:rsidR="000561D8" w:rsidRPr="00492BEB">
        <w:rPr>
          <w:rFonts w:ascii="Arial" w:hAnsi="Arial" w:cs="Arial"/>
          <w:color w:val="000000" w:themeColor="text1"/>
          <w:sz w:val="24"/>
          <w:szCs w:val="24"/>
        </w:rPr>
        <w:t>oving beyond just physical shops to a multi-channel approach.</w:t>
      </w:r>
      <w:r w:rsidR="00821A4C" w:rsidRPr="00492BEB">
        <w:rPr>
          <w:rFonts w:ascii="Arial" w:hAnsi="Arial" w:cs="Arial"/>
          <w:color w:val="000000" w:themeColor="text1"/>
          <w:sz w:val="24"/>
          <w:szCs w:val="24"/>
        </w:rPr>
        <w:t xml:space="preserve"> </w:t>
      </w:r>
      <w:r w:rsidR="00673F7F">
        <w:rPr>
          <w:rFonts w:ascii="Arial" w:hAnsi="Arial" w:cs="Arial"/>
          <w:color w:val="000000" w:themeColor="text1"/>
          <w:sz w:val="24"/>
          <w:szCs w:val="24"/>
        </w:rPr>
        <w:t xml:space="preserve">Their constant </w:t>
      </w:r>
      <w:r w:rsidR="00DB7486">
        <w:rPr>
          <w:rFonts w:ascii="Arial" w:hAnsi="Arial" w:cs="Arial"/>
          <w:color w:val="000000" w:themeColor="text1"/>
          <w:sz w:val="24"/>
          <w:szCs w:val="24"/>
        </w:rPr>
        <w:t xml:space="preserve">vision for </w:t>
      </w:r>
      <w:r w:rsidR="00382D03">
        <w:rPr>
          <w:rFonts w:ascii="Arial" w:hAnsi="Arial" w:cs="Arial"/>
          <w:color w:val="000000" w:themeColor="text1"/>
          <w:sz w:val="24"/>
          <w:szCs w:val="24"/>
        </w:rPr>
        <w:t xml:space="preserve">growth saw </w:t>
      </w:r>
      <w:r w:rsidR="009E2C5C">
        <w:rPr>
          <w:rFonts w:ascii="Arial" w:hAnsi="Arial" w:cs="Arial"/>
          <w:color w:val="000000" w:themeColor="text1"/>
          <w:sz w:val="24"/>
          <w:szCs w:val="24"/>
        </w:rPr>
        <w:t xml:space="preserve">“The Greggs </w:t>
      </w:r>
      <w:r w:rsidR="00AF5E8C">
        <w:rPr>
          <w:rFonts w:ascii="Arial" w:hAnsi="Arial" w:cs="Arial"/>
          <w:color w:val="000000" w:themeColor="text1"/>
          <w:sz w:val="24"/>
          <w:szCs w:val="24"/>
        </w:rPr>
        <w:t>Foundation’s Breakfast Club Pro</w:t>
      </w:r>
      <w:r w:rsidR="005B52D1">
        <w:rPr>
          <w:rFonts w:ascii="Arial" w:hAnsi="Arial" w:cs="Arial"/>
          <w:color w:val="000000" w:themeColor="text1"/>
          <w:sz w:val="24"/>
          <w:szCs w:val="24"/>
        </w:rPr>
        <w:t>gramme</w:t>
      </w:r>
      <w:r w:rsidR="00C25B3E">
        <w:rPr>
          <w:rFonts w:ascii="Arial" w:hAnsi="Arial" w:cs="Arial"/>
          <w:color w:val="000000" w:themeColor="text1"/>
          <w:sz w:val="24"/>
          <w:szCs w:val="24"/>
        </w:rPr>
        <w:t xml:space="preserve">, </w:t>
      </w:r>
      <w:r w:rsidR="006056A1">
        <w:rPr>
          <w:rFonts w:ascii="Arial" w:hAnsi="Arial" w:cs="Arial"/>
          <w:color w:val="000000" w:themeColor="text1"/>
          <w:sz w:val="24"/>
          <w:szCs w:val="24"/>
        </w:rPr>
        <w:t>App’s, Drive-Thru, Vegan options</w:t>
      </w:r>
      <w:r w:rsidR="00DB7486">
        <w:rPr>
          <w:rFonts w:ascii="Arial" w:hAnsi="Arial" w:cs="Arial"/>
          <w:color w:val="000000" w:themeColor="text1"/>
          <w:sz w:val="24"/>
          <w:szCs w:val="24"/>
        </w:rPr>
        <w:t>, Supermarket partnership</w:t>
      </w:r>
      <w:r w:rsidR="00215A22">
        <w:rPr>
          <w:rFonts w:ascii="Arial" w:hAnsi="Arial" w:cs="Arial"/>
          <w:color w:val="000000" w:themeColor="text1"/>
          <w:sz w:val="24"/>
          <w:szCs w:val="24"/>
        </w:rPr>
        <w:t xml:space="preserve">, Home Delivery </w:t>
      </w:r>
      <w:r w:rsidR="0042283F">
        <w:rPr>
          <w:rFonts w:ascii="Arial" w:hAnsi="Arial" w:cs="Arial"/>
          <w:color w:val="000000" w:themeColor="text1"/>
          <w:sz w:val="24"/>
          <w:szCs w:val="24"/>
        </w:rPr>
        <w:t>facilities all with a view to remain competitive</w:t>
      </w:r>
      <w:r w:rsidR="00265494">
        <w:rPr>
          <w:rFonts w:ascii="Arial" w:hAnsi="Arial" w:cs="Arial"/>
          <w:color w:val="000000" w:themeColor="text1"/>
          <w:sz w:val="24"/>
          <w:szCs w:val="24"/>
        </w:rPr>
        <w:t xml:space="preserve">. </w:t>
      </w:r>
    </w:p>
    <w:p w14:paraId="0D77A132" w14:textId="100FD7EA" w:rsidR="00492BEB" w:rsidRDefault="00821A4C" w:rsidP="00492BEB">
      <w:pPr>
        <w:spacing w:line="360" w:lineRule="auto"/>
        <w:rPr>
          <w:rFonts w:ascii="Arial" w:hAnsi="Arial" w:cs="Arial"/>
          <w:color w:val="000000" w:themeColor="text1"/>
          <w:sz w:val="24"/>
          <w:szCs w:val="24"/>
        </w:rPr>
      </w:pPr>
      <w:r w:rsidRPr="00492BEB">
        <w:rPr>
          <w:rFonts w:ascii="Arial" w:hAnsi="Arial" w:cs="Arial"/>
          <w:color w:val="000000" w:themeColor="text1"/>
          <w:sz w:val="24"/>
          <w:szCs w:val="24"/>
        </w:rPr>
        <w:t xml:space="preserve">Whilst </w:t>
      </w:r>
      <w:r w:rsidR="00842FF9" w:rsidRPr="00492BEB">
        <w:rPr>
          <w:rFonts w:ascii="Arial" w:hAnsi="Arial" w:cs="Arial"/>
          <w:color w:val="000000" w:themeColor="text1"/>
          <w:sz w:val="24"/>
          <w:szCs w:val="24"/>
        </w:rPr>
        <w:t xml:space="preserve">cost </w:t>
      </w:r>
      <w:r w:rsidR="00931893" w:rsidRPr="00492BEB">
        <w:rPr>
          <w:rFonts w:ascii="Arial" w:hAnsi="Arial" w:cs="Arial"/>
          <w:color w:val="000000" w:themeColor="text1"/>
          <w:sz w:val="24"/>
          <w:szCs w:val="24"/>
        </w:rPr>
        <w:t>has increased to the consumer</w:t>
      </w:r>
      <w:r w:rsidR="00842FF9" w:rsidRPr="00492BEB">
        <w:rPr>
          <w:rFonts w:ascii="Arial" w:hAnsi="Arial" w:cs="Arial"/>
          <w:color w:val="000000" w:themeColor="text1"/>
          <w:sz w:val="24"/>
          <w:szCs w:val="24"/>
        </w:rPr>
        <w:t xml:space="preserve">, </w:t>
      </w:r>
      <w:r w:rsidR="00931893" w:rsidRPr="00492BEB">
        <w:rPr>
          <w:rFonts w:ascii="Arial" w:hAnsi="Arial" w:cs="Arial"/>
          <w:color w:val="000000" w:themeColor="text1"/>
          <w:sz w:val="24"/>
          <w:szCs w:val="24"/>
        </w:rPr>
        <w:t xml:space="preserve">they pride themselves </w:t>
      </w:r>
      <w:r w:rsidR="00842FF9" w:rsidRPr="00492BEB">
        <w:rPr>
          <w:rFonts w:ascii="Arial" w:hAnsi="Arial" w:cs="Arial"/>
          <w:color w:val="000000" w:themeColor="text1"/>
          <w:sz w:val="24"/>
          <w:szCs w:val="24"/>
        </w:rPr>
        <w:t xml:space="preserve">on competitive </w:t>
      </w:r>
      <w:r w:rsidR="00DD7CE1" w:rsidRPr="00492BEB">
        <w:rPr>
          <w:rFonts w:ascii="Arial" w:hAnsi="Arial" w:cs="Arial"/>
          <w:color w:val="000000" w:themeColor="text1"/>
          <w:sz w:val="24"/>
          <w:szCs w:val="24"/>
        </w:rPr>
        <w:t xml:space="preserve">pricing even when the economy is not in their favour. </w:t>
      </w:r>
      <w:r w:rsidR="00492BEB" w:rsidRPr="00492BEB">
        <w:rPr>
          <w:rFonts w:ascii="Arial" w:hAnsi="Arial" w:cs="Arial"/>
          <w:color w:val="000000" w:themeColor="text1"/>
          <w:sz w:val="24"/>
          <w:szCs w:val="24"/>
        </w:rPr>
        <w:t>Their commitment to Ethics, focuses on building trust through transparent sourcing and sustainability.</w:t>
      </w:r>
    </w:p>
    <w:p w14:paraId="0C39E9BD" w14:textId="765A8497" w:rsidR="00D243CA" w:rsidRPr="00D243CA" w:rsidRDefault="00356CDB" w:rsidP="00D243CA">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Accommodating</w:t>
      </w:r>
      <w:r w:rsidR="00C9153D">
        <w:rPr>
          <w:rFonts w:ascii="Arial" w:hAnsi="Arial" w:cs="Arial"/>
          <w:color w:val="000000" w:themeColor="text1"/>
          <w:sz w:val="24"/>
          <w:szCs w:val="24"/>
        </w:rPr>
        <w:t xml:space="preserve"> for </w:t>
      </w:r>
      <w:r w:rsidR="00C97755">
        <w:rPr>
          <w:rFonts w:ascii="Arial" w:hAnsi="Arial" w:cs="Arial"/>
          <w:color w:val="000000" w:themeColor="text1"/>
          <w:sz w:val="24"/>
          <w:szCs w:val="24"/>
        </w:rPr>
        <w:t>t</w:t>
      </w:r>
      <w:r w:rsidR="00D243CA" w:rsidRPr="00D243CA">
        <w:rPr>
          <w:rFonts w:ascii="Arial" w:hAnsi="Arial" w:cs="Arial"/>
          <w:color w:val="000000" w:themeColor="text1"/>
          <w:sz w:val="24"/>
          <w:szCs w:val="24"/>
        </w:rPr>
        <w:t>rends</w:t>
      </w:r>
      <w:r w:rsidR="00C97755">
        <w:rPr>
          <w:rFonts w:ascii="Arial" w:hAnsi="Arial" w:cs="Arial"/>
          <w:color w:val="000000" w:themeColor="text1"/>
          <w:sz w:val="24"/>
          <w:szCs w:val="24"/>
        </w:rPr>
        <w:t xml:space="preserve">, whether this be </w:t>
      </w:r>
      <w:r w:rsidR="00D243CA" w:rsidRPr="00D243CA">
        <w:rPr>
          <w:rFonts w:ascii="Arial" w:hAnsi="Arial" w:cs="Arial"/>
          <w:color w:val="000000" w:themeColor="text1"/>
          <w:sz w:val="24"/>
          <w:szCs w:val="24"/>
        </w:rPr>
        <w:t>surrounding healthier dietary requirements, opt</w:t>
      </w:r>
      <w:r w:rsidR="00E50D10">
        <w:rPr>
          <w:rFonts w:ascii="Arial" w:hAnsi="Arial" w:cs="Arial"/>
          <w:color w:val="000000" w:themeColor="text1"/>
          <w:sz w:val="24"/>
          <w:szCs w:val="24"/>
        </w:rPr>
        <w:t>ions d</w:t>
      </w:r>
      <w:r w:rsidR="00D243CA" w:rsidRPr="00D243CA">
        <w:rPr>
          <w:rFonts w:ascii="Arial" w:hAnsi="Arial" w:cs="Arial"/>
          <w:color w:val="000000" w:themeColor="text1"/>
          <w:sz w:val="24"/>
          <w:szCs w:val="24"/>
        </w:rPr>
        <w:t>ue to allergies, vegan, vegetarian or ethica</w:t>
      </w:r>
      <w:r w:rsidR="00E50D10">
        <w:rPr>
          <w:rFonts w:ascii="Arial" w:hAnsi="Arial" w:cs="Arial"/>
          <w:color w:val="000000" w:themeColor="text1"/>
          <w:sz w:val="24"/>
          <w:szCs w:val="24"/>
        </w:rPr>
        <w:t>l</w:t>
      </w:r>
      <w:r w:rsidR="006A732A">
        <w:rPr>
          <w:rFonts w:ascii="Arial" w:hAnsi="Arial" w:cs="Arial"/>
          <w:color w:val="000000" w:themeColor="text1"/>
          <w:sz w:val="24"/>
          <w:szCs w:val="24"/>
        </w:rPr>
        <w:t xml:space="preserve">, social or remote working. They are areas </w:t>
      </w:r>
      <w:r w:rsidR="009A329B">
        <w:rPr>
          <w:rFonts w:ascii="Arial" w:hAnsi="Arial" w:cs="Arial"/>
          <w:color w:val="000000" w:themeColor="text1"/>
          <w:sz w:val="24"/>
          <w:szCs w:val="24"/>
        </w:rPr>
        <w:t>to consider</w:t>
      </w:r>
      <w:r w:rsidR="0086233C">
        <w:rPr>
          <w:rFonts w:ascii="Arial" w:hAnsi="Arial" w:cs="Arial"/>
          <w:color w:val="000000" w:themeColor="text1"/>
          <w:sz w:val="24"/>
          <w:szCs w:val="24"/>
        </w:rPr>
        <w:t xml:space="preserve"> </w:t>
      </w:r>
      <w:r w:rsidR="00C30FC6">
        <w:rPr>
          <w:rFonts w:ascii="Arial" w:hAnsi="Arial" w:cs="Arial"/>
          <w:color w:val="000000" w:themeColor="text1"/>
          <w:sz w:val="24"/>
          <w:szCs w:val="24"/>
        </w:rPr>
        <w:t xml:space="preserve">and is why they expand </w:t>
      </w:r>
      <w:r w:rsidR="00D155CD">
        <w:rPr>
          <w:rFonts w:ascii="Arial" w:hAnsi="Arial" w:cs="Arial"/>
          <w:color w:val="000000" w:themeColor="text1"/>
          <w:sz w:val="24"/>
          <w:szCs w:val="24"/>
        </w:rPr>
        <w:t xml:space="preserve">their </w:t>
      </w:r>
      <w:r w:rsidR="00C30FC6">
        <w:rPr>
          <w:rFonts w:ascii="Arial" w:hAnsi="Arial" w:cs="Arial"/>
          <w:color w:val="000000" w:themeColor="text1"/>
          <w:sz w:val="24"/>
          <w:szCs w:val="24"/>
        </w:rPr>
        <w:t>services and products</w:t>
      </w:r>
      <w:r w:rsidR="00D155CD">
        <w:rPr>
          <w:rFonts w:ascii="Arial" w:hAnsi="Arial" w:cs="Arial"/>
          <w:color w:val="000000" w:themeColor="text1"/>
          <w:sz w:val="24"/>
          <w:szCs w:val="24"/>
        </w:rPr>
        <w:t xml:space="preserve">, as above. </w:t>
      </w:r>
    </w:p>
    <w:p w14:paraId="723B18E4" w14:textId="77CB7C5C" w:rsidR="00395E54" w:rsidRPr="0003026C" w:rsidRDefault="00395E54" w:rsidP="0003026C">
      <w:pPr>
        <w:spacing w:line="360" w:lineRule="auto"/>
        <w:rPr>
          <w:rFonts w:ascii="Arial" w:hAnsi="Arial" w:cs="Arial"/>
          <w:color w:val="000000" w:themeColor="text1"/>
          <w:sz w:val="24"/>
          <w:szCs w:val="24"/>
        </w:rPr>
      </w:pPr>
      <w:r w:rsidRPr="0003026C">
        <w:rPr>
          <w:rFonts w:ascii="Arial" w:eastAsia="Times New Roman" w:hAnsi="Arial" w:cs="Arial"/>
          <w:color w:val="000000" w:themeColor="text1"/>
          <w:sz w:val="24"/>
          <w:szCs w:val="24"/>
          <w:lang w:eastAsia="en-GB"/>
        </w:rPr>
        <w:t>The</w:t>
      </w:r>
      <w:r w:rsidR="0062575D" w:rsidRPr="0003026C">
        <w:rPr>
          <w:rFonts w:ascii="Arial" w:eastAsia="Times New Roman" w:hAnsi="Arial" w:cs="Arial"/>
          <w:color w:val="000000" w:themeColor="text1"/>
          <w:sz w:val="24"/>
          <w:szCs w:val="24"/>
          <w:lang w:eastAsia="en-GB"/>
        </w:rPr>
        <w:t xml:space="preserve"> </w:t>
      </w:r>
      <w:r w:rsidRPr="0003026C">
        <w:rPr>
          <w:rFonts w:ascii="Arial" w:eastAsia="Times New Roman" w:hAnsi="Arial" w:cs="Arial"/>
          <w:color w:val="000000" w:themeColor="text1"/>
          <w:sz w:val="24"/>
          <w:szCs w:val="24"/>
          <w:lang w:eastAsia="en-GB"/>
        </w:rPr>
        <w:t>"Greggs Pledge." This focuses on Sustainability, reducing the carbon footprint, moving toward sustainable</w:t>
      </w:r>
      <w:r w:rsidRPr="0003026C">
        <w:rPr>
          <w:rFonts w:ascii="Arial" w:eastAsia="Times New Roman" w:hAnsi="Arial" w:cs="Arial"/>
          <w:b/>
          <w:bCs/>
          <w:color w:val="000000" w:themeColor="text1"/>
          <w:sz w:val="24"/>
          <w:szCs w:val="24"/>
          <w:lang w:eastAsia="en-GB"/>
        </w:rPr>
        <w:t xml:space="preserve"> </w:t>
      </w:r>
      <w:r w:rsidRPr="0003026C">
        <w:rPr>
          <w:rFonts w:ascii="Arial" w:eastAsia="Times New Roman" w:hAnsi="Arial" w:cs="Arial"/>
          <w:color w:val="000000" w:themeColor="text1"/>
          <w:sz w:val="24"/>
          <w:szCs w:val="24"/>
          <w:lang w:eastAsia="en-GB"/>
        </w:rPr>
        <w:t>packaging, and managing food waste</w:t>
      </w:r>
      <w:r w:rsidR="0003026C" w:rsidRPr="0003026C">
        <w:rPr>
          <w:rFonts w:ascii="Arial" w:hAnsi="Arial" w:cs="Arial"/>
          <w:color w:val="000000" w:themeColor="text1"/>
          <w:sz w:val="24"/>
          <w:szCs w:val="24"/>
        </w:rPr>
        <w:t xml:space="preserve"> (Annual Reports, 2026)</w:t>
      </w:r>
    </w:p>
    <w:p w14:paraId="5232161F" w14:textId="54ABCC3B" w:rsidR="000253B3" w:rsidRPr="00AE7FC4" w:rsidRDefault="006F5E23" w:rsidP="00AE7FC4">
      <w:pPr>
        <w:spacing w:line="360" w:lineRule="auto"/>
        <w:rPr>
          <w:rFonts w:ascii="Arial" w:hAnsi="Arial" w:cs="Arial"/>
          <w:sz w:val="24"/>
          <w:szCs w:val="24"/>
        </w:rPr>
      </w:pPr>
      <w:r>
        <w:rPr>
          <w:rFonts w:ascii="Arial" w:hAnsi="Arial" w:cs="Arial"/>
          <w:sz w:val="24"/>
          <w:szCs w:val="24"/>
        </w:rPr>
        <w:t>“</w:t>
      </w:r>
      <w:r w:rsidR="009B3A69">
        <w:rPr>
          <w:rFonts w:ascii="Arial" w:hAnsi="Arial" w:cs="Arial"/>
          <w:sz w:val="24"/>
          <w:szCs w:val="24"/>
        </w:rPr>
        <w:t>The Russia-Ukraine war prom</w:t>
      </w:r>
      <w:r w:rsidR="00FD5E0E">
        <w:rPr>
          <w:rFonts w:ascii="Arial" w:hAnsi="Arial" w:cs="Arial"/>
          <w:sz w:val="24"/>
          <w:szCs w:val="24"/>
        </w:rPr>
        <w:t xml:space="preserve">pted many industries to raise prices due to shortages in raw materials. Greggs, the bakery chain </w:t>
      </w:r>
      <w:r w:rsidR="00351362">
        <w:rPr>
          <w:rFonts w:ascii="Arial" w:hAnsi="Arial" w:cs="Arial"/>
          <w:sz w:val="24"/>
          <w:szCs w:val="24"/>
        </w:rPr>
        <w:t xml:space="preserve">announced that the prices of its products, including its famous sausage rolls, </w:t>
      </w:r>
      <w:r w:rsidR="001638AB">
        <w:rPr>
          <w:rFonts w:ascii="Arial" w:hAnsi="Arial" w:cs="Arial"/>
          <w:sz w:val="24"/>
          <w:szCs w:val="24"/>
        </w:rPr>
        <w:t>had increased due to volatile prices caused by the Russian</w:t>
      </w:r>
      <w:r w:rsidR="00DB3359">
        <w:rPr>
          <w:rFonts w:ascii="Arial" w:hAnsi="Arial" w:cs="Arial"/>
          <w:sz w:val="24"/>
          <w:szCs w:val="24"/>
        </w:rPr>
        <w:t>-Ukraine conflict. Due to rising cost of ingredi</w:t>
      </w:r>
      <w:r w:rsidR="00CE02F8">
        <w:rPr>
          <w:rFonts w:ascii="Arial" w:hAnsi="Arial" w:cs="Arial"/>
          <w:sz w:val="24"/>
          <w:szCs w:val="24"/>
        </w:rPr>
        <w:t xml:space="preserve">ents, energy and labour </w:t>
      </w:r>
      <w:r w:rsidR="00F24BF6">
        <w:rPr>
          <w:rFonts w:ascii="Arial" w:hAnsi="Arial" w:cs="Arial"/>
          <w:sz w:val="24"/>
          <w:szCs w:val="24"/>
        </w:rPr>
        <w:t>the company had to increase their prices</w:t>
      </w:r>
      <w:r>
        <w:rPr>
          <w:rFonts w:ascii="Arial" w:hAnsi="Arial" w:cs="Arial"/>
          <w:sz w:val="24"/>
          <w:szCs w:val="24"/>
        </w:rPr>
        <w:t>”</w:t>
      </w:r>
      <w:r w:rsidR="00F24BF6">
        <w:rPr>
          <w:rFonts w:ascii="Arial" w:hAnsi="Arial" w:cs="Arial"/>
          <w:sz w:val="24"/>
          <w:szCs w:val="24"/>
        </w:rPr>
        <w:t xml:space="preserve">. </w:t>
      </w:r>
      <w:r w:rsidR="000253B3" w:rsidRPr="000253B3">
        <w:rPr>
          <w:rFonts w:ascii="Times New Roman" w:eastAsia="Times New Roman" w:hAnsi="Times New Roman" w:cs="Times New Roman"/>
          <w:sz w:val="24"/>
          <w:szCs w:val="24"/>
          <w:lang w:eastAsia="en-GB"/>
        </w:rPr>
        <w:t>(SWOT &amp; PESTLE, 2025)</w:t>
      </w:r>
    </w:p>
    <w:p w14:paraId="5792B9FF" w14:textId="350EDDCE" w:rsidR="005949B1" w:rsidRDefault="005D67E6" w:rsidP="00640B1C">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The food industry is required by law to adhere to extremely</w:t>
      </w:r>
      <w:r w:rsidR="00161519">
        <w:rPr>
          <w:rFonts w:ascii="Arial" w:eastAsia="Times New Roman" w:hAnsi="Arial" w:cs="Arial"/>
          <w:sz w:val="24"/>
          <w:szCs w:val="24"/>
          <w:lang w:eastAsia="en-GB"/>
        </w:rPr>
        <w:t xml:space="preserve"> strict</w:t>
      </w:r>
      <w:r w:rsidR="00A6312D">
        <w:rPr>
          <w:rFonts w:ascii="Arial" w:eastAsia="Times New Roman" w:hAnsi="Arial" w:cs="Arial"/>
          <w:sz w:val="24"/>
          <w:szCs w:val="24"/>
          <w:lang w:eastAsia="en-GB"/>
        </w:rPr>
        <w:t xml:space="preserve"> legislations</w:t>
      </w:r>
      <w:r w:rsidR="00161519">
        <w:rPr>
          <w:rFonts w:ascii="Arial" w:eastAsia="Times New Roman" w:hAnsi="Arial" w:cs="Arial"/>
          <w:sz w:val="24"/>
          <w:szCs w:val="24"/>
          <w:lang w:eastAsia="en-GB"/>
        </w:rPr>
        <w:t xml:space="preserve">, around </w:t>
      </w:r>
      <w:r w:rsidR="00910BFD">
        <w:rPr>
          <w:rFonts w:ascii="Arial" w:eastAsia="Times New Roman" w:hAnsi="Arial" w:cs="Arial"/>
          <w:sz w:val="24"/>
          <w:szCs w:val="24"/>
          <w:lang w:eastAsia="en-GB"/>
        </w:rPr>
        <w:t xml:space="preserve">preparation, health and safety </w:t>
      </w:r>
      <w:r w:rsidR="0087004E">
        <w:rPr>
          <w:rFonts w:ascii="Arial" w:eastAsia="Times New Roman" w:hAnsi="Arial" w:cs="Arial"/>
          <w:sz w:val="24"/>
          <w:szCs w:val="24"/>
          <w:lang w:eastAsia="en-GB"/>
        </w:rPr>
        <w:t xml:space="preserve">and the overall cleanliness of the </w:t>
      </w:r>
      <w:r w:rsidR="00A220AA">
        <w:rPr>
          <w:rFonts w:ascii="Arial" w:eastAsia="Times New Roman" w:hAnsi="Arial" w:cs="Arial"/>
          <w:sz w:val="24"/>
          <w:szCs w:val="24"/>
          <w:lang w:eastAsia="en-GB"/>
        </w:rPr>
        <w:t xml:space="preserve">premises, which is all </w:t>
      </w:r>
      <w:r w:rsidR="00640B1C">
        <w:rPr>
          <w:rFonts w:ascii="Arial" w:eastAsia="Times New Roman" w:hAnsi="Arial" w:cs="Arial"/>
          <w:sz w:val="24"/>
          <w:szCs w:val="24"/>
          <w:lang w:eastAsia="en-GB"/>
        </w:rPr>
        <w:t xml:space="preserve">recorded on the FSA website. </w:t>
      </w:r>
      <w:r w:rsidR="00656718">
        <w:rPr>
          <w:rFonts w:ascii="Arial" w:eastAsia="Times New Roman" w:hAnsi="Arial" w:cs="Arial"/>
          <w:sz w:val="24"/>
          <w:szCs w:val="24"/>
          <w:lang w:eastAsia="en-GB"/>
        </w:rPr>
        <w:t xml:space="preserve">A points system, 1 to 5 </w:t>
      </w:r>
      <w:r w:rsidR="005949B1">
        <w:rPr>
          <w:rFonts w:ascii="Arial" w:eastAsia="Times New Roman" w:hAnsi="Arial" w:cs="Arial"/>
          <w:sz w:val="24"/>
          <w:szCs w:val="24"/>
          <w:lang w:eastAsia="en-GB"/>
        </w:rPr>
        <w:t>is allocated</w:t>
      </w:r>
      <w:r w:rsidR="00104A66">
        <w:rPr>
          <w:rFonts w:ascii="Arial" w:eastAsia="Times New Roman" w:hAnsi="Arial" w:cs="Arial"/>
          <w:sz w:val="24"/>
          <w:szCs w:val="24"/>
          <w:lang w:eastAsia="en-GB"/>
        </w:rPr>
        <w:t xml:space="preserve">, 5 being excellent, </w:t>
      </w:r>
      <w:r w:rsidR="0012750F">
        <w:rPr>
          <w:rFonts w:ascii="Arial" w:eastAsia="Times New Roman" w:hAnsi="Arial" w:cs="Arial"/>
          <w:sz w:val="24"/>
          <w:szCs w:val="24"/>
          <w:lang w:eastAsia="en-GB"/>
        </w:rPr>
        <w:t xml:space="preserve">which is reviewed </w:t>
      </w:r>
      <w:r w:rsidR="00253BD3">
        <w:rPr>
          <w:rFonts w:ascii="Arial" w:eastAsia="Times New Roman" w:hAnsi="Arial" w:cs="Arial"/>
          <w:sz w:val="24"/>
          <w:szCs w:val="24"/>
          <w:lang w:eastAsia="en-GB"/>
        </w:rPr>
        <w:t xml:space="preserve">further by ad hoc visits. </w:t>
      </w:r>
    </w:p>
    <w:p w14:paraId="7987BA8D" w14:textId="6B22B9D4" w:rsidR="000916AB" w:rsidRDefault="009B59BF" w:rsidP="00640B1C">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As </w:t>
      </w:r>
      <w:r w:rsidR="005C6A32">
        <w:rPr>
          <w:rFonts w:ascii="Arial" w:eastAsia="Times New Roman" w:hAnsi="Arial" w:cs="Arial"/>
          <w:sz w:val="24"/>
          <w:szCs w:val="24"/>
          <w:lang w:eastAsia="en-GB"/>
        </w:rPr>
        <w:t xml:space="preserve">Greggs occupy multiple locations, the student decided to review </w:t>
      </w:r>
      <w:r w:rsidR="00516EBA">
        <w:rPr>
          <w:rFonts w:ascii="Arial" w:eastAsia="Times New Roman" w:hAnsi="Arial" w:cs="Arial"/>
          <w:sz w:val="24"/>
          <w:szCs w:val="24"/>
          <w:lang w:eastAsia="en-GB"/>
        </w:rPr>
        <w:t xml:space="preserve">Cardiff based stores. </w:t>
      </w:r>
      <w:r w:rsidR="00253BD3">
        <w:rPr>
          <w:rFonts w:ascii="Arial" w:eastAsia="Times New Roman" w:hAnsi="Arial" w:cs="Arial"/>
          <w:sz w:val="24"/>
          <w:szCs w:val="24"/>
          <w:lang w:eastAsia="en-GB"/>
        </w:rPr>
        <w:t xml:space="preserve">Her findings were </w:t>
      </w:r>
      <w:r w:rsidR="00EF6BDE">
        <w:rPr>
          <w:rFonts w:ascii="Arial" w:eastAsia="Times New Roman" w:hAnsi="Arial" w:cs="Arial"/>
          <w:sz w:val="24"/>
          <w:szCs w:val="24"/>
          <w:lang w:eastAsia="en-GB"/>
        </w:rPr>
        <w:t xml:space="preserve">that </w:t>
      </w:r>
      <w:r w:rsidR="00B57C9C">
        <w:rPr>
          <w:rFonts w:ascii="Arial" w:eastAsia="Times New Roman" w:hAnsi="Arial" w:cs="Arial"/>
          <w:sz w:val="24"/>
          <w:szCs w:val="24"/>
          <w:lang w:eastAsia="en-GB"/>
        </w:rPr>
        <w:t xml:space="preserve">out of 38 stores, all received a 5 star rating, apart from </w:t>
      </w:r>
      <w:r w:rsidR="00635FEE">
        <w:rPr>
          <w:rFonts w:ascii="Arial" w:eastAsia="Times New Roman" w:hAnsi="Arial" w:cs="Arial"/>
          <w:sz w:val="24"/>
          <w:szCs w:val="24"/>
          <w:lang w:eastAsia="en-GB"/>
        </w:rPr>
        <w:t xml:space="preserve">one </w:t>
      </w:r>
      <w:r w:rsidR="009744E6">
        <w:rPr>
          <w:rFonts w:ascii="Arial" w:eastAsia="Times New Roman" w:hAnsi="Arial" w:cs="Arial"/>
          <w:sz w:val="24"/>
          <w:szCs w:val="24"/>
          <w:lang w:eastAsia="en-GB"/>
        </w:rPr>
        <w:t xml:space="preserve">location </w:t>
      </w:r>
      <w:r w:rsidR="00635FEE">
        <w:rPr>
          <w:rFonts w:ascii="Arial" w:eastAsia="Times New Roman" w:hAnsi="Arial" w:cs="Arial"/>
          <w:sz w:val="24"/>
          <w:szCs w:val="24"/>
          <w:lang w:eastAsia="en-GB"/>
        </w:rPr>
        <w:t xml:space="preserve">which </w:t>
      </w:r>
      <w:r w:rsidR="009744E6">
        <w:rPr>
          <w:rFonts w:ascii="Arial" w:eastAsia="Times New Roman" w:hAnsi="Arial" w:cs="Arial"/>
          <w:sz w:val="24"/>
          <w:szCs w:val="24"/>
          <w:lang w:eastAsia="en-GB"/>
        </w:rPr>
        <w:t xml:space="preserve">was awarded a 4 star. </w:t>
      </w:r>
      <w:r w:rsidR="00C21DFA" w:rsidRPr="00701695">
        <w:rPr>
          <w:rFonts w:ascii="Arial" w:eastAsia="Times New Roman" w:hAnsi="Arial" w:cs="Arial"/>
          <w:sz w:val="24"/>
          <w:szCs w:val="24"/>
          <w:lang w:eastAsia="en-GB"/>
        </w:rPr>
        <w:t>(FSA, 2026)</w:t>
      </w:r>
      <w:r w:rsidR="003071F6">
        <w:rPr>
          <w:rFonts w:ascii="Arial" w:eastAsia="Times New Roman" w:hAnsi="Arial" w:cs="Arial"/>
          <w:sz w:val="24"/>
          <w:szCs w:val="24"/>
          <w:lang w:eastAsia="en-GB"/>
        </w:rPr>
        <w:t xml:space="preserve"> </w:t>
      </w:r>
      <w:r w:rsidR="00C21DFA">
        <w:rPr>
          <w:rFonts w:ascii="Arial" w:eastAsia="Times New Roman" w:hAnsi="Arial" w:cs="Arial"/>
          <w:sz w:val="24"/>
          <w:szCs w:val="24"/>
          <w:lang w:eastAsia="en-GB"/>
        </w:rPr>
        <w:t>This shows</w:t>
      </w:r>
      <w:r w:rsidR="00625E5D">
        <w:rPr>
          <w:rFonts w:ascii="Arial" w:eastAsia="Times New Roman" w:hAnsi="Arial" w:cs="Arial"/>
          <w:sz w:val="24"/>
          <w:szCs w:val="24"/>
          <w:lang w:eastAsia="en-GB"/>
        </w:rPr>
        <w:t>, the consistency</w:t>
      </w:r>
      <w:r w:rsidR="00664F76">
        <w:rPr>
          <w:rFonts w:ascii="Arial" w:eastAsia="Times New Roman" w:hAnsi="Arial" w:cs="Arial"/>
          <w:sz w:val="24"/>
          <w:szCs w:val="24"/>
          <w:lang w:eastAsia="en-GB"/>
        </w:rPr>
        <w:t xml:space="preserve"> in their expectations and </w:t>
      </w:r>
      <w:r w:rsidR="00625E5D">
        <w:rPr>
          <w:rFonts w:ascii="Arial" w:eastAsia="Times New Roman" w:hAnsi="Arial" w:cs="Arial"/>
          <w:sz w:val="24"/>
          <w:szCs w:val="24"/>
          <w:lang w:eastAsia="en-GB"/>
        </w:rPr>
        <w:t>brand</w:t>
      </w:r>
      <w:r w:rsidR="003071F6">
        <w:rPr>
          <w:rFonts w:ascii="Arial" w:eastAsia="Times New Roman" w:hAnsi="Arial" w:cs="Arial"/>
          <w:sz w:val="24"/>
          <w:szCs w:val="24"/>
          <w:lang w:eastAsia="en-GB"/>
        </w:rPr>
        <w:t xml:space="preserve"> in ensuring </w:t>
      </w:r>
      <w:r w:rsidR="00BA54E4">
        <w:rPr>
          <w:rFonts w:ascii="Arial" w:eastAsia="Times New Roman" w:hAnsi="Arial" w:cs="Arial"/>
          <w:sz w:val="24"/>
          <w:szCs w:val="24"/>
          <w:lang w:eastAsia="en-GB"/>
        </w:rPr>
        <w:t xml:space="preserve">regulations are adhered to. </w:t>
      </w:r>
    </w:p>
    <w:p w14:paraId="705B00AB" w14:textId="44866F9E" w:rsidR="00303034" w:rsidRDefault="00917E35" w:rsidP="00640B1C">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Food Standard Agency records all relevant data for </w:t>
      </w:r>
      <w:r w:rsidR="00C75E7D">
        <w:rPr>
          <w:rFonts w:ascii="Arial" w:eastAsia="Times New Roman" w:hAnsi="Arial" w:cs="Arial"/>
          <w:sz w:val="24"/>
          <w:szCs w:val="24"/>
          <w:lang w:eastAsia="en-GB"/>
        </w:rPr>
        <w:t xml:space="preserve">various elements. </w:t>
      </w:r>
      <w:r w:rsidR="007B67F4">
        <w:rPr>
          <w:rFonts w:ascii="Arial" w:eastAsia="Times New Roman" w:hAnsi="Arial" w:cs="Arial"/>
          <w:sz w:val="24"/>
          <w:szCs w:val="24"/>
          <w:lang w:eastAsia="en-GB"/>
        </w:rPr>
        <w:t>Allergens</w:t>
      </w:r>
      <w:r w:rsidR="00B42129">
        <w:rPr>
          <w:rFonts w:ascii="Arial" w:eastAsia="Times New Roman" w:hAnsi="Arial" w:cs="Arial"/>
          <w:sz w:val="24"/>
          <w:szCs w:val="24"/>
          <w:lang w:eastAsia="en-GB"/>
        </w:rPr>
        <w:t xml:space="preserve"> </w:t>
      </w:r>
      <w:r w:rsidR="00BA509A">
        <w:rPr>
          <w:rFonts w:ascii="Arial" w:eastAsia="Times New Roman" w:hAnsi="Arial" w:cs="Arial"/>
          <w:sz w:val="24"/>
          <w:szCs w:val="24"/>
          <w:lang w:eastAsia="en-GB"/>
        </w:rPr>
        <w:t>ha</w:t>
      </w:r>
      <w:r w:rsidR="007B67F4">
        <w:rPr>
          <w:rFonts w:ascii="Arial" w:eastAsia="Times New Roman" w:hAnsi="Arial" w:cs="Arial"/>
          <w:sz w:val="24"/>
          <w:szCs w:val="24"/>
          <w:lang w:eastAsia="en-GB"/>
        </w:rPr>
        <w:t xml:space="preserve">ve </w:t>
      </w:r>
      <w:r w:rsidR="00BA509A">
        <w:rPr>
          <w:rFonts w:ascii="Arial" w:eastAsia="Times New Roman" w:hAnsi="Arial" w:cs="Arial"/>
          <w:sz w:val="24"/>
          <w:szCs w:val="24"/>
          <w:lang w:eastAsia="en-GB"/>
        </w:rPr>
        <w:t>become an important factor in our society</w:t>
      </w:r>
      <w:r w:rsidR="00BF0DBD">
        <w:rPr>
          <w:rFonts w:ascii="Arial" w:eastAsia="Times New Roman" w:hAnsi="Arial" w:cs="Arial"/>
          <w:sz w:val="24"/>
          <w:szCs w:val="24"/>
          <w:lang w:eastAsia="en-GB"/>
        </w:rPr>
        <w:t xml:space="preserve">. </w:t>
      </w:r>
    </w:p>
    <w:p w14:paraId="32DA29E1" w14:textId="00705A4F" w:rsidR="0063658A" w:rsidRDefault="00E06B57" w:rsidP="00640B1C">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In January 2025</w:t>
      </w:r>
      <w:r w:rsidR="00BF0DBD">
        <w:rPr>
          <w:rFonts w:ascii="Arial" w:eastAsia="Times New Roman" w:hAnsi="Arial" w:cs="Arial"/>
          <w:sz w:val="24"/>
          <w:szCs w:val="24"/>
          <w:lang w:eastAsia="en-GB"/>
        </w:rPr>
        <w:t>, products</w:t>
      </w:r>
      <w:r w:rsidR="00680A41">
        <w:rPr>
          <w:rFonts w:ascii="Arial" w:eastAsia="Times New Roman" w:hAnsi="Arial" w:cs="Arial"/>
          <w:sz w:val="24"/>
          <w:szCs w:val="24"/>
          <w:lang w:eastAsia="en-GB"/>
        </w:rPr>
        <w:t xml:space="preserve"> were recalled as incorrectly labelled. </w:t>
      </w:r>
      <w:r w:rsidR="000466A9">
        <w:rPr>
          <w:rFonts w:ascii="Arial" w:eastAsia="Times New Roman" w:hAnsi="Arial" w:cs="Arial"/>
          <w:sz w:val="24"/>
          <w:szCs w:val="24"/>
          <w:lang w:eastAsia="en-GB"/>
        </w:rPr>
        <w:t xml:space="preserve">Both the FSA and </w:t>
      </w:r>
      <w:r w:rsidR="006E60A0">
        <w:rPr>
          <w:rFonts w:ascii="Arial" w:eastAsia="Times New Roman" w:hAnsi="Arial" w:cs="Arial"/>
          <w:sz w:val="24"/>
          <w:szCs w:val="24"/>
          <w:lang w:eastAsia="en-GB"/>
        </w:rPr>
        <w:t xml:space="preserve">Greggs dealt with promptly which is </w:t>
      </w:r>
      <w:r w:rsidR="002A51C6">
        <w:rPr>
          <w:rFonts w:ascii="Arial" w:eastAsia="Times New Roman" w:hAnsi="Arial" w:cs="Arial"/>
          <w:sz w:val="24"/>
          <w:szCs w:val="24"/>
          <w:lang w:eastAsia="en-GB"/>
        </w:rPr>
        <w:t>imperative</w:t>
      </w:r>
      <w:r w:rsidR="00B20869">
        <w:rPr>
          <w:rFonts w:ascii="Arial" w:eastAsia="Times New Roman" w:hAnsi="Arial" w:cs="Arial"/>
          <w:sz w:val="24"/>
          <w:szCs w:val="24"/>
          <w:lang w:eastAsia="en-GB"/>
        </w:rPr>
        <w:t xml:space="preserve"> not to damage customer reputation</w:t>
      </w:r>
      <w:r w:rsidR="002A51C6">
        <w:rPr>
          <w:rFonts w:ascii="Arial" w:eastAsia="Times New Roman" w:hAnsi="Arial" w:cs="Arial"/>
          <w:sz w:val="24"/>
          <w:szCs w:val="24"/>
          <w:lang w:eastAsia="en-GB"/>
        </w:rPr>
        <w:t xml:space="preserve">. </w:t>
      </w:r>
      <w:r w:rsidR="00BF0DBD">
        <w:rPr>
          <w:rFonts w:ascii="Arial" w:eastAsia="Times New Roman" w:hAnsi="Arial" w:cs="Arial"/>
          <w:sz w:val="24"/>
          <w:szCs w:val="24"/>
          <w:lang w:eastAsia="en-GB"/>
        </w:rPr>
        <w:t xml:space="preserve"> </w:t>
      </w:r>
      <w:r w:rsidR="008246EC">
        <w:rPr>
          <w:rFonts w:ascii="Arial" w:eastAsia="Times New Roman" w:hAnsi="Arial" w:cs="Arial"/>
          <w:sz w:val="24"/>
          <w:szCs w:val="24"/>
          <w:lang w:eastAsia="en-GB"/>
        </w:rPr>
        <w:t>“</w:t>
      </w:r>
      <w:r w:rsidR="0063658A" w:rsidRPr="0063658A">
        <w:rPr>
          <w:rFonts w:ascii="Arial" w:eastAsia="Times New Roman" w:hAnsi="Arial" w:cs="Arial"/>
          <w:sz w:val="24"/>
          <w:szCs w:val="24"/>
          <w:lang w:eastAsia="en-GB"/>
        </w:rPr>
        <w:t>recalling Greggs 2 pack Steak Bake because it contains sulphites which are not declared on the label. Due to a packaging error some packs contain Sausage, Bean and Cheese Melts which contain sulphites. These were incorrectly packed in Steak Bake packaging. This means sulphites is not declared on the label; therefore the product is a possible health risk for anyone with a sensitivity to sulphur dioxide and/or sulphites</w:t>
      </w:r>
      <w:r w:rsidR="008246EC">
        <w:rPr>
          <w:rFonts w:ascii="Arial" w:eastAsia="Times New Roman" w:hAnsi="Arial" w:cs="Arial"/>
          <w:sz w:val="24"/>
          <w:szCs w:val="24"/>
          <w:lang w:eastAsia="en-GB"/>
        </w:rPr>
        <w:t>”</w:t>
      </w:r>
      <w:r w:rsidR="0063658A" w:rsidRPr="0063658A">
        <w:rPr>
          <w:rFonts w:ascii="Arial" w:eastAsia="Times New Roman" w:hAnsi="Arial" w:cs="Arial"/>
          <w:sz w:val="24"/>
          <w:szCs w:val="24"/>
          <w:lang w:eastAsia="en-GB"/>
        </w:rPr>
        <w:t>.</w:t>
      </w:r>
    </w:p>
    <w:p w14:paraId="57D64B53" w14:textId="4BAD19F3" w:rsidR="00E54205" w:rsidRPr="00E54205" w:rsidRDefault="00E54205" w:rsidP="00E54205">
      <w:pPr>
        <w:spacing w:line="360" w:lineRule="auto"/>
        <w:rPr>
          <w:rFonts w:ascii="Arial" w:eastAsia="Times New Roman" w:hAnsi="Arial" w:cs="Arial"/>
          <w:b/>
          <w:bCs/>
          <w:sz w:val="24"/>
          <w:szCs w:val="24"/>
          <w:lang w:val="en" w:eastAsia="en-GB"/>
        </w:rPr>
      </w:pPr>
      <w:r w:rsidRPr="00E54205">
        <w:rPr>
          <w:rFonts w:ascii="Arial" w:eastAsia="Times New Roman" w:hAnsi="Arial" w:cs="Arial"/>
          <w:b/>
          <w:bCs/>
          <w:sz w:val="24"/>
          <w:szCs w:val="24"/>
          <w:lang w:val="en" w:eastAsia="en-GB"/>
        </w:rPr>
        <w:lastRenderedPageBreak/>
        <w:t xml:space="preserve">Action taken by the </w:t>
      </w:r>
      <w:r w:rsidR="000A4692" w:rsidRPr="00E54205">
        <w:rPr>
          <w:rFonts w:ascii="Arial" w:eastAsia="Times New Roman" w:hAnsi="Arial" w:cs="Arial"/>
          <w:b/>
          <w:bCs/>
          <w:sz w:val="24"/>
          <w:szCs w:val="24"/>
          <w:lang w:val="en" w:eastAsia="en-GB"/>
        </w:rPr>
        <w:t>company.</w:t>
      </w:r>
    </w:p>
    <w:p w14:paraId="635C537F" w14:textId="5D0BA761" w:rsidR="004C6137" w:rsidRDefault="00E54205" w:rsidP="004C6137">
      <w:pPr>
        <w:spacing w:line="360" w:lineRule="auto"/>
        <w:rPr>
          <w:rFonts w:ascii="Arial" w:eastAsia="Times New Roman" w:hAnsi="Arial" w:cs="Arial"/>
          <w:sz w:val="24"/>
          <w:szCs w:val="24"/>
          <w:lang w:eastAsia="en-GB"/>
        </w:rPr>
      </w:pPr>
      <w:r w:rsidRPr="00E54205">
        <w:rPr>
          <w:rFonts w:ascii="Arial" w:eastAsia="Times New Roman" w:hAnsi="Arial" w:cs="Arial"/>
          <w:sz w:val="24"/>
          <w:szCs w:val="24"/>
          <w:lang w:val="en" w:eastAsia="en-GB"/>
        </w:rPr>
        <w:t>Greggs is recalling the above product from customers and has contacted the relevant allergy support organisation</w:t>
      </w:r>
      <w:r w:rsidR="00B20869">
        <w:rPr>
          <w:rFonts w:ascii="Arial" w:eastAsia="Times New Roman" w:hAnsi="Arial" w:cs="Arial"/>
          <w:sz w:val="24"/>
          <w:szCs w:val="24"/>
          <w:lang w:val="en" w:eastAsia="en-GB"/>
        </w:rPr>
        <w:t>’</w:t>
      </w:r>
      <w:r w:rsidRPr="00E54205">
        <w:rPr>
          <w:rFonts w:ascii="Arial" w:eastAsia="Times New Roman" w:hAnsi="Arial" w:cs="Arial"/>
          <w:sz w:val="24"/>
          <w:szCs w:val="24"/>
          <w:lang w:val="en" w:eastAsia="en-GB"/>
        </w:rPr>
        <w:t xml:space="preserve">s, which will tell their members about the recall. The company has also issued a point-of-sale notice to its customers. These notices explain to customers why the product is being recalled and tell them what to do if they have bought the </w:t>
      </w:r>
      <w:r w:rsidR="007C26F9" w:rsidRPr="00E54205">
        <w:rPr>
          <w:rFonts w:ascii="Arial" w:eastAsia="Times New Roman" w:hAnsi="Arial" w:cs="Arial"/>
          <w:sz w:val="24"/>
          <w:szCs w:val="24"/>
          <w:lang w:val="en" w:eastAsia="en-GB"/>
        </w:rPr>
        <w:t>product</w:t>
      </w:r>
      <w:r w:rsidR="007C26F9">
        <w:rPr>
          <w:rFonts w:ascii="Arial" w:eastAsia="Times New Roman" w:hAnsi="Arial" w:cs="Arial"/>
          <w:sz w:val="24"/>
          <w:szCs w:val="24"/>
          <w:lang w:val="en" w:eastAsia="en-GB"/>
        </w:rPr>
        <w:t xml:space="preserve">. </w:t>
      </w:r>
      <w:r w:rsidR="004C6137" w:rsidRPr="00303034">
        <w:rPr>
          <w:rFonts w:ascii="Arial" w:eastAsia="Times New Roman" w:hAnsi="Arial" w:cs="Arial"/>
          <w:sz w:val="24"/>
          <w:szCs w:val="24"/>
          <w:lang w:eastAsia="en-GB"/>
        </w:rPr>
        <w:t>(FSA, 2025)</w:t>
      </w:r>
    </w:p>
    <w:p w14:paraId="4D3A11C8" w14:textId="57DBECA8" w:rsidR="00020B73" w:rsidRPr="005116BD" w:rsidRDefault="00225A68" w:rsidP="00B012C3">
      <w:pPr>
        <w:spacing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Tax inflation </w:t>
      </w:r>
      <w:r w:rsidR="009600AE">
        <w:rPr>
          <w:rFonts w:ascii="Arial" w:eastAsia="Times New Roman" w:hAnsi="Arial" w:cs="Arial"/>
          <w:sz w:val="24"/>
          <w:szCs w:val="24"/>
          <w:lang w:val="en" w:eastAsia="en-GB"/>
        </w:rPr>
        <w:t xml:space="preserve">can have a significant impact on the way we spend our money, which can have a negative </w:t>
      </w:r>
      <w:r w:rsidR="00AD0B4C">
        <w:rPr>
          <w:rFonts w:ascii="Arial" w:eastAsia="Times New Roman" w:hAnsi="Arial" w:cs="Arial"/>
          <w:sz w:val="24"/>
          <w:szCs w:val="24"/>
          <w:lang w:val="en" w:eastAsia="en-GB"/>
        </w:rPr>
        <w:t xml:space="preserve">effect on business sales. </w:t>
      </w:r>
      <w:r w:rsidR="009631D6" w:rsidRPr="009631D6">
        <w:rPr>
          <w:rFonts w:ascii="Arial" w:eastAsia="Times New Roman" w:hAnsi="Arial" w:cs="Arial"/>
          <w:sz w:val="24"/>
          <w:szCs w:val="24"/>
          <w:lang w:eastAsia="en-GB"/>
        </w:rPr>
        <w:t>(HM Treasury, 2025)</w:t>
      </w:r>
      <w:r w:rsidR="00A20DCE">
        <w:rPr>
          <w:rFonts w:ascii="Arial" w:eastAsia="Times New Roman" w:hAnsi="Arial" w:cs="Arial"/>
          <w:sz w:val="24"/>
          <w:szCs w:val="24"/>
          <w:lang w:eastAsia="en-GB"/>
        </w:rPr>
        <w:t xml:space="preserve"> confirms tax inflation to be </w:t>
      </w:r>
      <w:r w:rsidR="00A20DCE" w:rsidRPr="00D7457C">
        <w:rPr>
          <w:rFonts w:ascii="Arial" w:eastAsia="Times New Roman" w:hAnsi="Arial" w:cs="Arial"/>
          <w:sz w:val="24"/>
          <w:szCs w:val="24"/>
          <w:lang w:eastAsia="en-GB"/>
        </w:rPr>
        <w:t>“</w:t>
      </w:r>
      <w:r w:rsidR="00020B73" w:rsidRPr="00D7457C">
        <w:rPr>
          <w:rFonts w:ascii="Arial" w:eastAsia="Times New Roman" w:hAnsi="Arial" w:cs="Arial"/>
          <w:sz w:val="24"/>
          <w:szCs w:val="24"/>
          <w:lang w:eastAsia="en-GB"/>
        </w:rPr>
        <w:t>Tax on dividend income will increase by 2 percentage points. The ordinary rate will rise from 8.75% to 10.75%, and the upper rate from 33.75% to 35.75% from April 2026. The additional rate will remain unchanged at 39.35%.</w:t>
      </w:r>
    </w:p>
    <w:p w14:paraId="47C8F860" w14:textId="77777777" w:rsidR="00020B73" w:rsidRPr="00D7457C" w:rsidRDefault="00020B73" w:rsidP="00B012C3">
      <w:pPr>
        <w:spacing w:line="360" w:lineRule="auto"/>
        <w:rPr>
          <w:rFonts w:ascii="Arial" w:eastAsia="Times New Roman" w:hAnsi="Arial" w:cs="Arial"/>
          <w:sz w:val="24"/>
          <w:szCs w:val="24"/>
          <w:lang w:eastAsia="en-GB"/>
        </w:rPr>
      </w:pPr>
      <w:r w:rsidRPr="00D7457C">
        <w:rPr>
          <w:rFonts w:ascii="Arial" w:eastAsia="Times New Roman" w:hAnsi="Arial" w:cs="Arial"/>
          <w:sz w:val="24"/>
          <w:szCs w:val="24"/>
          <w:lang w:eastAsia="en-GB"/>
        </w:rPr>
        <w:t>Tax on savings income will increase by 2 percentage points across all bands. The basic rate will rise from 20% to 22%, the higher rate from 40% to 42%, and the additional rate from 45% to 47% from April 2027.</w:t>
      </w:r>
    </w:p>
    <w:p w14:paraId="03ED6919" w14:textId="06B45A2C" w:rsidR="00020B73" w:rsidRPr="00D7457C" w:rsidRDefault="00020B73" w:rsidP="00B012C3">
      <w:pPr>
        <w:spacing w:line="360" w:lineRule="auto"/>
        <w:rPr>
          <w:rFonts w:ascii="Arial" w:eastAsia="Times New Roman" w:hAnsi="Arial" w:cs="Arial"/>
          <w:sz w:val="24"/>
          <w:szCs w:val="24"/>
          <w:lang w:eastAsia="en-GB"/>
        </w:rPr>
      </w:pPr>
      <w:r w:rsidRPr="00D7457C">
        <w:rPr>
          <w:rFonts w:ascii="Arial" w:eastAsia="Times New Roman" w:hAnsi="Arial" w:cs="Arial"/>
          <w:sz w:val="24"/>
          <w:szCs w:val="24"/>
          <w:lang w:eastAsia="en-GB"/>
        </w:rPr>
        <w:t>The government is creating separate tax rates for property income. Income tax is already charged on property income. These separate rates mean property income will have its own individual tax rates (as already occurs for the taxation of savings and dividend income). From April 2027, the property basic rate will be 22%, the property higher rate will be 42% and the property additional rate will be 47%. Finance cost relief will be provided at the separate property basic rate (22%)</w:t>
      </w:r>
      <w:r w:rsidR="002731E6">
        <w:rPr>
          <w:rFonts w:ascii="Arial" w:eastAsia="Times New Roman" w:hAnsi="Arial" w:cs="Arial"/>
          <w:sz w:val="24"/>
          <w:szCs w:val="24"/>
          <w:lang w:eastAsia="en-GB"/>
        </w:rPr>
        <w:t>”</w:t>
      </w:r>
      <w:r w:rsidRPr="00D7457C">
        <w:rPr>
          <w:rFonts w:ascii="Arial" w:eastAsia="Times New Roman" w:hAnsi="Arial" w:cs="Arial"/>
          <w:sz w:val="24"/>
          <w:szCs w:val="24"/>
          <w:lang w:eastAsia="en-GB"/>
        </w:rPr>
        <w:t>.</w:t>
      </w:r>
    </w:p>
    <w:p w14:paraId="29B6B202" w14:textId="5E53BC23" w:rsidR="000C586B" w:rsidRDefault="00CC6750" w:rsidP="000C586B">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In addition to </w:t>
      </w:r>
      <w:r w:rsidR="00D81A45">
        <w:rPr>
          <w:rFonts w:ascii="Arial" w:eastAsia="Times New Roman" w:hAnsi="Arial" w:cs="Arial"/>
          <w:sz w:val="24"/>
          <w:szCs w:val="24"/>
          <w:lang w:eastAsia="en-GB"/>
        </w:rPr>
        <w:t>tax inflation</w:t>
      </w:r>
      <w:r>
        <w:rPr>
          <w:rFonts w:ascii="Arial" w:eastAsia="Times New Roman" w:hAnsi="Arial" w:cs="Arial"/>
          <w:sz w:val="24"/>
          <w:szCs w:val="24"/>
          <w:lang w:eastAsia="en-GB"/>
        </w:rPr>
        <w:t xml:space="preserve"> “</w:t>
      </w:r>
      <w:r w:rsidR="00B012C3" w:rsidRPr="00B012C3">
        <w:rPr>
          <w:rFonts w:ascii="Arial" w:eastAsia="Times New Roman" w:hAnsi="Arial" w:cs="Arial"/>
          <w:sz w:val="24"/>
          <w:szCs w:val="24"/>
          <w:lang w:eastAsia="en-GB"/>
        </w:rPr>
        <w:t>The Government has announced the 2026 increases to the National Minimum Wage, including the National Living Wage. These will be effective from April 2026. The Government accepted in full the recommendations of the independent Low Pay Commission (LPC).</w:t>
      </w:r>
      <w:r w:rsidR="000C586B" w:rsidRPr="000C586B">
        <w:rPr>
          <w:rFonts w:ascii="Times New Roman" w:eastAsia="Times New Roman" w:hAnsi="Times New Roman" w:cs="Times New Roman"/>
          <w:sz w:val="24"/>
          <w:szCs w:val="24"/>
          <w:lang w:eastAsia="en-GB"/>
        </w:rPr>
        <w:t xml:space="preserve"> </w:t>
      </w:r>
      <w:r w:rsidR="000C586B" w:rsidRPr="000C586B">
        <w:rPr>
          <w:rFonts w:ascii="Arial" w:eastAsia="Times New Roman" w:hAnsi="Arial" w:cs="Arial"/>
          <w:sz w:val="24"/>
          <w:szCs w:val="24"/>
          <w:lang w:eastAsia="en-GB"/>
        </w:rPr>
        <w:t>(Low Pay Commission, 2025)</w:t>
      </w:r>
      <w:r w:rsidR="00E91833">
        <w:rPr>
          <w:rFonts w:ascii="Arial" w:eastAsia="Times New Roman" w:hAnsi="Arial" w:cs="Arial"/>
          <w:sz w:val="24"/>
          <w:szCs w:val="24"/>
          <w:lang w:eastAsia="en-GB"/>
        </w:rPr>
        <w:t xml:space="preserve">. </w:t>
      </w:r>
      <w:r w:rsidR="00D51860">
        <w:rPr>
          <w:rFonts w:ascii="Arial" w:eastAsia="Times New Roman" w:hAnsi="Arial" w:cs="Arial"/>
          <w:sz w:val="24"/>
          <w:szCs w:val="24"/>
          <w:lang w:eastAsia="en-GB"/>
        </w:rPr>
        <w:t>T</w:t>
      </w:r>
      <w:r w:rsidR="00192C4F">
        <w:rPr>
          <w:rFonts w:ascii="Arial" w:eastAsia="Times New Roman" w:hAnsi="Arial" w:cs="Arial"/>
          <w:sz w:val="24"/>
          <w:szCs w:val="24"/>
          <w:lang w:eastAsia="en-GB"/>
        </w:rPr>
        <w:t>his structure is</w:t>
      </w:r>
      <w:r w:rsidR="00D51860">
        <w:rPr>
          <w:rFonts w:ascii="Arial" w:eastAsia="Times New Roman" w:hAnsi="Arial" w:cs="Arial"/>
          <w:sz w:val="24"/>
          <w:szCs w:val="24"/>
          <w:lang w:eastAsia="en-GB"/>
        </w:rPr>
        <w:t xml:space="preserve"> required by law and consequences </w:t>
      </w:r>
      <w:r w:rsidR="008E59C1">
        <w:rPr>
          <w:rFonts w:ascii="Arial" w:eastAsia="Times New Roman" w:hAnsi="Arial" w:cs="Arial"/>
          <w:sz w:val="24"/>
          <w:szCs w:val="24"/>
          <w:lang w:eastAsia="en-GB"/>
        </w:rPr>
        <w:t xml:space="preserve">to any business failing to comply, which protects the employee. </w:t>
      </w:r>
    </w:p>
    <w:p w14:paraId="055E27FF" w14:textId="3CBC148D" w:rsidR="00D81A45" w:rsidRPr="00D81A45" w:rsidRDefault="0036577E" w:rsidP="00585A5F">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Employers have an obligation </w:t>
      </w:r>
      <w:r w:rsidR="00D80EA1">
        <w:rPr>
          <w:rFonts w:ascii="Arial" w:eastAsia="Times New Roman" w:hAnsi="Arial" w:cs="Arial"/>
          <w:sz w:val="24"/>
          <w:szCs w:val="24"/>
          <w:lang w:eastAsia="en-GB"/>
        </w:rPr>
        <w:t>to their employee’s</w:t>
      </w:r>
      <w:r w:rsidR="00FE15DB">
        <w:rPr>
          <w:rFonts w:ascii="Arial" w:eastAsia="Times New Roman" w:hAnsi="Arial" w:cs="Arial"/>
          <w:sz w:val="24"/>
          <w:szCs w:val="24"/>
          <w:lang w:eastAsia="en-GB"/>
        </w:rPr>
        <w:t xml:space="preserve">. </w:t>
      </w:r>
      <w:r w:rsidR="00FE15DB" w:rsidRPr="00D81A45">
        <w:rPr>
          <w:rFonts w:ascii="Arial" w:eastAsia="Times New Roman" w:hAnsi="Arial" w:cs="Arial"/>
          <w:sz w:val="24"/>
          <w:szCs w:val="24"/>
          <w:lang w:eastAsia="en-GB"/>
        </w:rPr>
        <w:t>(ACAS, 2025)</w:t>
      </w:r>
      <w:r w:rsidR="00FE15DB">
        <w:rPr>
          <w:rFonts w:ascii="Arial" w:eastAsia="Times New Roman" w:hAnsi="Arial" w:cs="Arial"/>
          <w:sz w:val="24"/>
          <w:szCs w:val="24"/>
          <w:lang w:eastAsia="en-GB"/>
        </w:rPr>
        <w:t xml:space="preserve"> highlights </w:t>
      </w:r>
      <w:r w:rsidR="00C35865">
        <w:rPr>
          <w:rFonts w:ascii="Arial" w:eastAsia="Times New Roman" w:hAnsi="Arial" w:cs="Arial"/>
          <w:sz w:val="24"/>
          <w:szCs w:val="24"/>
          <w:lang w:eastAsia="en-GB"/>
        </w:rPr>
        <w:t>the importance of “</w:t>
      </w:r>
      <w:r w:rsidR="00F3539D" w:rsidRPr="00D80EA1">
        <w:rPr>
          <w:rFonts w:ascii="Arial" w:eastAsia="Times New Roman" w:hAnsi="Arial" w:cs="Arial"/>
          <w:sz w:val="24"/>
          <w:szCs w:val="24"/>
          <w:lang w:eastAsia="en-GB"/>
        </w:rPr>
        <w:t>Equality and wellbeing</w:t>
      </w:r>
      <w:r w:rsidR="00C35865">
        <w:rPr>
          <w:rFonts w:ascii="Arial" w:eastAsia="Times New Roman" w:hAnsi="Arial" w:cs="Arial"/>
          <w:sz w:val="24"/>
          <w:szCs w:val="24"/>
          <w:lang w:eastAsia="en-GB"/>
        </w:rPr>
        <w:t xml:space="preserve"> within the workplace. </w:t>
      </w:r>
      <w:r w:rsidR="00F3539D" w:rsidRPr="00F3539D">
        <w:rPr>
          <w:rFonts w:ascii="Arial" w:eastAsia="Times New Roman" w:hAnsi="Arial" w:cs="Arial"/>
          <w:sz w:val="24"/>
          <w:szCs w:val="24"/>
          <w:lang w:eastAsia="en-GB"/>
        </w:rPr>
        <w:t xml:space="preserve">Employers should be inclusive and support workers' wellbeing. They should prevent discrimination and make </w:t>
      </w:r>
      <w:r w:rsidR="00F3539D" w:rsidRPr="00F3539D">
        <w:rPr>
          <w:rFonts w:ascii="Arial" w:eastAsia="Times New Roman" w:hAnsi="Arial" w:cs="Arial"/>
          <w:sz w:val="24"/>
          <w:szCs w:val="24"/>
          <w:lang w:eastAsia="en-GB"/>
        </w:rPr>
        <w:lastRenderedPageBreak/>
        <w:t>sure everyone is safe at work. This will</w:t>
      </w:r>
      <w:r w:rsidR="00C35865">
        <w:rPr>
          <w:rFonts w:ascii="Arial" w:eastAsia="Times New Roman" w:hAnsi="Arial" w:cs="Arial"/>
          <w:sz w:val="24"/>
          <w:szCs w:val="24"/>
          <w:lang w:eastAsia="en-GB"/>
        </w:rPr>
        <w:t xml:space="preserve">, </w:t>
      </w:r>
      <w:r w:rsidR="00F3539D" w:rsidRPr="00F3539D">
        <w:rPr>
          <w:rFonts w:ascii="Arial" w:eastAsia="Times New Roman" w:hAnsi="Arial" w:cs="Arial"/>
          <w:sz w:val="24"/>
          <w:szCs w:val="24"/>
          <w:lang w:eastAsia="en-GB"/>
        </w:rPr>
        <w:t>protect workers' rights and avoid legal claims</w:t>
      </w:r>
      <w:r w:rsidR="00C35865">
        <w:rPr>
          <w:rFonts w:ascii="Arial" w:eastAsia="Times New Roman" w:hAnsi="Arial" w:cs="Arial"/>
          <w:sz w:val="24"/>
          <w:szCs w:val="24"/>
          <w:lang w:eastAsia="en-GB"/>
        </w:rPr>
        <w:t xml:space="preserve">, </w:t>
      </w:r>
      <w:r w:rsidR="00F3539D" w:rsidRPr="00F3539D">
        <w:rPr>
          <w:rFonts w:ascii="Arial" w:eastAsia="Times New Roman" w:hAnsi="Arial" w:cs="Arial"/>
          <w:sz w:val="24"/>
          <w:szCs w:val="24"/>
          <w:lang w:eastAsia="en-GB"/>
        </w:rPr>
        <w:t>improve productivity</w:t>
      </w:r>
      <w:r w:rsidR="00C35865">
        <w:rPr>
          <w:rFonts w:ascii="Arial" w:eastAsia="Times New Roman" w:hAnsi="Arial" w:cs="Arial"/>
          <w:sz w:val="24"/>
          <w:szCs w:val="24"/>
          <w:lang w:eastAsia="en-GB"/>
        </w:rPr>
        <w:t xml:space="preserve"> and </w:t>
      </w:r>
      <w:r w:rsidR="00F3539D" w:rsidRPr="00F3539D">
        <w:rPr>
          <w:rFonts w:ascii="Arial" w:eastAsia="Times New Roman" w:hAnsi="Arial" w:cs="Arial"/>
          <w:sz w:val="24"/>
          <w:szCs w:val="24"/>
          <w:lang w:eastAsia="en-GB"/>
        </w:rPr>
        <w:t>encourage workers to stay at the organisation</w:t>
      </w:r>
      <w:r w:rsidR="00C35865">
        <w:rPr>
          <w:rFonts w:ascii="Arial" w:eastAsia="Times New Roman" w:hAnsi="Arial" w:cs="Arial"/>
          <w:sz w:val="24"/>
          <w:szCs w:val="24"/>
          <w:lang w:eastAsia="en-GB"/>
        </w:rPr>
        <w:t>”.</w:t>
      </w:r>
      <w:r w:rsidR="00D81A45">
        <w:rPr>
          <w:rFonts w:ascii="Arial" w:eastAsia="Times New Roman" w:hAnsi="Arial" w:cs="Arial"/>
          <w:sz w:val="24"/>
          <w:szCs w:val="24"/>
          <w:lang w:eastAsia="en-GB"/>
        </w:rPr>
        <w:t xml:space="preserve"> </w:t>
      </w:r>
    </w:p>
    <w:p w14:paraId="36251166" w14:textId="083120E1" w:rsidR="00F3539D" w:rsidRPr="00F3539D" w:rsidRDefault="00F3539D" w:rsidP="00585A5F">
      <w:pPr>
        <w:spacing w:line="360" w:lineRule="auto"/>
        <w:rPr>
          <w:rFonts w:ascii="Arial" w:eastAsia="Times New Roman" w:hAnsi="Arial" w:cs="Arial"/>
          <w:sz w:val="24"/>
          <w:szCs w:val="24"/>
          <w:lang w:eastAsia="en-GB"/>
        </w:rPr>
      </w:pPr>
    </w:p>
    <w:p w14:paraId="2CE79E04" w14:textId="77777777" w:rsidR="000C586B" w:rsidRPr="000C586B" w:rsidRDefault="000C586B" w:rsidP="000C586B">
      <w:pPr>
        <w:spacing w:line="360" w:lineRule="auto"/>
        <w:rPr>
          <w:rFonts w:ascii="Arial" w:eastAsia="Times New Roman" w:hAnsi="Arial" w:cs="Arial"/>
          <w:sz w:val="24"/>
          <w:szCs w:val="24"/>
          <w:lang w:eastAsia="en-GB"/>
        </w:rPr>
      </w:pPr>
    </w:p>
    <w:p w14:paraId="5541EFC8" w14:textId="60D7AE66" w:rsidR="00020B73" w:rsidRDefault="00020B73" w:rsidP="00020B73">
      <w:pPr>
        <w:spacing w:line="360" w:lineRule="auto"/>
        <w:rPr>
          <w:rFonts w:ascii="Arial" w:eastAsia="Times New Roman" w:hAnsi="Arial" w:cs="Arial"/>
          <w:sz w:val="24"/>
          <w:szCs w:val="24"/>
          <w:lang w:eastAsia="en-GB"/>
        </w:rPr>
      </w:pPr>
    </w:p>
    <w:p w14:paraId="44241A62" w14:textId="77777777" w:rsidR="00B012C3" w:rsidRPr="00020B73" w:rsidRDefault="00B012C3" w:rsidP="00020B73">
      <w:pPr>
        <w:spacing w:line="360" w:lineRule="auto"/>
        <w:rPr>
          <w:rFonts w:ascii="Arial" w:eastAsia="Times New Roman" w:hAnsi="Arial" w:cs="Arial"/>
          <w:sz w:val="24"/>
          <w:szCs w:val="24"/>
          <w:lang w:eastAsia="en-GB"/>
        </w:rPr>
      </w:pPr>
    </w:p>
    <w:p w14:paraId="182DDF7F" w14:textId="45E59EFA" w:rsidR="009631D6" w:rsidRPr="00AD0B4C" w:rsidRDefault="009631D6" w:rsidP="009631D6">
      <w:pPr>
        <w:spacing w:line="360" w:lineRule="auto"/>
        <w:rPr>
          <w:rFonts w:ascii="Arial" w:eastAsia="Times New Roman" w:hAnsi="Arial" w:cs="Arial"/>
          <w:sz w:val="24"/>
          <w:szCs w:val="24"/>
          <w:lang w:val="en" w:eastAsia="en-GB"/>
        </w:rPr>
      </w:pPr>
    </w:p>
    <w:p w14:paraId="5F7EA970" w14:textId="77777777" w:rsidR="009631D6" w:rsidRDefault="009631D6" w:rsidP="009631D6">
      <w:pPr>
        <w:spacing w:line="360" w:lineRule="auto"/>
        <w:rPr>
          <w:rFonts w:ascii="Arial" w:eastAsia="Times New Roman" w:hAnsi="Arial" w:cs="Arial"/>
          <w:sz w:val="24"/>
          <w:szCs w:val="24"/>
          <w:lang w:eastAsia="en-GB"/>
        </w:rPr>
      </w:pPr>
    </w:p>
    <w:p w14:paraId="70E063ED" w14:textId="77777777" w:rsidR="009631D6" w:rsidRPr="009631D6" w:rsidRDefault="009631D6" w:rsidP="009631D6">
      <w:pPr>
        <w:spacing w:line="360" w:lineRule="auto"/>
        <w:rPr>
          <w:rFonts w:ascii="Arial" w:eastAsia="Times New Roman" w:hAnsi="Arial" w:cs="Arial"/>
          <w:sz w:val="24"/>
          <w:szCs w:val="24"/>
          <w:lang w:eastAsia="en-GB"/>
        </w:rPr>
      </w:pPr>
    </w:p>
    <w:p w14:paraId="1C3FEC41" w14:textId="77777777" w:rsidR="00E54205" w:rsidRPr="00E54205" w:rsidRDefault="00E54205" w:rsidP="00E54205">
      <w:pPr>
        <w:spacing w:line="360" w:lineRule="auto"/>
        <w:rPr>
          <w:rFonts w:ascii="Arial" w:eastAsia="Times New Roman" w:hAnsi="Arial" w:cs="Arial"/>
          <w:sz w:val="24"/>
          <w:szCs w:val="24"/>
          <w:lang w:val="en" w:eastAsia="en-GB"/>
        </w:rPr>
      </w:pPr>
    </w:p>
    <w:p w14:paraId="4F72909A" w14:textId="77777777" w:rsidR="0063658A" w:rsidRDefault="0063658A" w:rsidP="00640B1C">
      <w:pPr>
        <w:spacing w:line="360" w:lineRule="auto"/>
        <w:rPr>
          <w:rFonts w:ascii="Arial" w:eastAsia="Times New Roman" w:hAnsi="Arial" w:cs="Arial"/>
          <w:sz w:val="24"/>
          <w:szCs w:val="24"/>
          <w:lang w:eastAsia="en-GB"/>
        </w:rPr>
      </w:pPr>
    </w:p>
    <w:p w14:paraId="1674AE98" w14:textId="77777777" w:rsidR="00303034" w:rsidRDefault="00303034" w:rsidP="00640B1C">
      <w:pPr>
        <w:spacing w:line="360" w:lineRule="auto"/>
        <w:rPr>
          <w:rFonts w:ascii="Arial" w:eastAsia="Times New Roman" w:hAnsi="Arial" w:cs="Arial"/>
          <w:sz w:val="24"/>
          <w:szCs w:val="24"/>
          <w:lang w:eastAsia="en-GB"/>
        </w:rPr>
      </w:pPr>
    </w:p>
    <w:p w14:paraId="6186C180" w14:textId="77777777" w:rsidR="002565D2" w:rsidRDefault="002565D2" w:rsidP="00640B1C">
      <w:pPr>
        <w:spacing w:line="360" w:lineRule="auto"/>
        <w:rPr>
          <w:rFonts w:ascii="Arial" w:eastAsia="Times New Roman" w:hAnsi="Arial" w:cs="Arial"/>
          <w:sz w:val="24"/>
          <w:szCs w:val="24"/>
          <w:lang w:eastAsia="en-GB"/>
        </w:rPr>
      </w:pPr>
    </w:p>
    <w:p w14:paraId="7D3119B1" w14:textId="77777777" w:rsidR="00701695" w:rsidRDefault="00701695" w:rsidP="000916AB">
      <w:pPr>
        <w:rPr>
          <w:rFonts w:ascii="Arial" w:eastAsia="Times New Roman" w:hAnsi="Arial" w:cs="Arial"/>
          <w:sz w:val="24"/>
          <w:szCs w:val="24"/>
          <w:lang w:eastAsia="en-GB"/>
        </w:rPr>
      </w:pPr>
    </w:p>
    <w:p w14:paraId="06730BDC" w14:textId="77777777" w:rsidR="00701695" w:rsidRDefault="00701695" w:rsidP="000916AB">
      <w:pPr>
        <w:rPr>
          <w:rFonts w:ascii="Arial" w:eastAsia="Times New Roman" w:hAnsi="Arial" w:cs="Arial"/>
          <w:sz w:val="24"/>
          <w:szCs w:val="24"/>
          <w:lang w:eastAsia="en-GB"/>
        </w:rPr>
      </w:pPr>
    </w:p>
    <w:p w14:paraId="747F9422" w14:textId="77777777" w:rsidR="00701695" w:rsidRDefault="00701695" w:rsidP="000916AB">
      <w:pPr>
        <w:rPr>
          <w:rFonts w:ascii="Arial" w:eastAsia="Times New Roman" w:hAnsi="Arial" w:cs="Arial"/>
          <w:sz w:val="24"/>
          <w:szCs w:val="24"/>
          <w:lang w:eastAsia="en-GB"/>
        </w:rPr>
      </w:pPr>
    </w:p>
    <w:p w14:paraId="316F8AE5" w14:textId="77777777" w:rsidR="00701695" w:rsidRDefault="00701695" w:rsidP="000916AB">
      <w:pPr>
        <w:rPr>
          <w:rFonts w:ascii="Arial" w:eastAsia="Times New Roman" w:hAnsi="Arial" w:cs="Arial"/>
          <w:sz w:val="24"/>
          <w:szCs w:val="24"/>
          <w:lang w:eastAsia="en-GB"/>
        </w:rPr>
      </w:pPr>
    </w:p>
    <w:p w14:paraId="37687B17" w14:textId="77777777" w:rsidR="00E1387B" w:rsidRDefault="00E1387B" w:rsidP="000916AB">
      <w:pPr>
        <w:rPr>
          <w:rFonts w:ascii="Arial" w:eastAsia="Times New Roman" w:hAnsi="Arial" w:cs="Arial"/>
          <w:sz w:val="24"/>
          <w:szCs w:val="24"/>
          <w:lang w:eastAsia="en-GB"/>
        </w:rPr>
      </w:pPr>
    </w:p>
    <w:p w14:paraId="4347E889" w14:textId="77777777" w:rsidR="00E1387B" w:rsidRDefault="00E1387B" w:rsidP="000916AB">
      <w:pPr>
        <w:rPr>
          <w:rFonts w:ascii="Arial" w:eastAsia="Times New Roman" w:hAnsi="Arial" w:cs="Arial"/>
          <w:sz w:val="24"/>
          <w:szCs w:val="24"/>
          <w:lang w:eastAsia="en-GB"/>
        </w:rPr>
      </w:pPr>
    </w:p>
    <w:p w14:paraId="26C1902A" w14:textId="77777777" w:rsidR="006B2B26" w:rsidRDefault="006B2B26" w:rsidP="000916AB">
      <w:pPr>
        <w:rPr>
          <w:rFonts w:ascii="Arial" w:eastAsia="Times New Roman" w:hAnsi="Arial" w:cs="Arial"/>
          <w:sz w:val="24"/>
          <w:szCs w:val="24"/>
          <w:lang w:eastAsia="en-GB"/>
        </w:rPr>
      </w:pPr>
    </w:p>
    <w:p w14:paraId="0DE6F098" w14:textId="77777777" w:rsidR="006B2B26" w:rsidRDefault="006B2B26" w:rsidP="000916AB">
      <w:pPr>
        <w:rPr>
          <w:rFonts w:ascii="Arial" w:eastAsia="Times New Roman" w:hAnsi="Arial" w:cs="Arial"/>
          <w:sz w:val="24"/>
          <w:szCs w:val="24"/>
          <w:lang w:eastAsia="en-GB"/>
        </w:rPr>
      </w:pPr>
    </w:p>
    <w:p w14:paraId="34CBBEC9" w14:textId="77777777" w:rsidR="006B2B26" w:rsidRDefault="006B2B26" w:rsidP="000916AB">
      <w:pPr>
        <w:rPr>
          <w:rFonts w:ascii="Arial" w:eastAsia="Times New Roman" w:hAnsi="Arial" w:cs="Arial"/>
          <w:sz w:val="24"/>
          <w:szCs w:val="24"/>
          <w:lang w:eastAsia="en-GB"/>
        </w:rPr>
      </w:pPr>
    </w:p>
    <w:p w14:paraId="7A23233F" w14:textId="77777777" w:rsidR="006B2B26" w:rsidRDefault="006B2B26" w:rsidP="000916AB">
      <w:pPr>
        <w:rPr>
          <w:rFonts w:ascii="Arial" w:eastAsia="Times New Roman" w:hAnsi="Arial" w:cs="Arial"/>
          <w:sz w:val="24"/>
          <w:szCs w:val="24"/>
          <w:lang w:eastAsia="en-GB"/>
        </w:rPr>
      </w:pPr>
    </w:p>
    <w:p w14:paraId="3C3C7727" w14:textId="77777777" w:rsidR="006B2B26" w:rsidRDefault="006B2B26" w:rsidP="000916AB">
      <w:pPr>
        <w:rPr>
          <w:rFonts w:ascii="Arial" w:eastAsia="Times New Roman" w:hAnsi="Arial" w:cs="Arial"/>
          <w:sz w:val="24"/>
          <w:szCs w:val="24"/>
          <w:lang w:eastAsia="en-GB"/>
        </w:rPr>
      </w:pPr>
    </w:p>
    <w:p w14:paraId="6E4226C9" w14:textId="77777777" w:rsidR="006B2B26" w:rsidRPr="00E1387B" w:rsidRDefault="006B2B26" w:rsidP="000916AB">
      <w:pPr>
        <w:rPr>
          <w:rFonts w:ascii="Arial" w:eastAsia="Times New Roman" w:hAnsi="Arial" w:cs="Arial"/>
          <w:sz w:val="24"/>
          <w:szCs w:val="24"/>
          <w:lang w:eastAsia="en-GB"/>
        </w:rPr>
      </w:pPr>
    </w:p>
    <w:p w14:paraId="616A3F71" w14:textId="77777777" w:rsidR="00E1387B" w:rsidRDefault="00E1387B" w:rsidP="000916AB">
      <w:pPr>
        <w:rPr>
          <w:rFonts w:ascii="Times New Roman" w:eastAsia="Times New Roman" w:hAnsi="Times New Roman" w:cs="Times New Roman"/>
          <w:sz w:val="24"/>
          <w:szCs w:val="24"/>
          <w:lang w:eastAsia="en-GB"/>
        </w:rPr>
      </w:pPr>
    </w:p>
    <w:p w14:paraId="117B5F02" w14:textId="6C9067F3" w:rsidR="00395E54" w:rsidRPr="00DF2ECE" w:rsidRDefault="00DF2ECE" w:rsidP="00395E54">
      <w:pPr>
        <w:rPr>
          <w:rFonts w:ascii="Arial" w:hAnsi="Arial" w:cs="Arial"/>
          <w:sz w:val="24"/>
          <w:szCs w:val="24"/>
        </w:rPr>
      </w:pPr>
      <w:r w:rsidRPr="00DF2ECE">
        <w:rPr>
          <w:rFonts w:ascii="Arial" w:hAnsi="Arial" w:cs="Arial"/>
          <w:sz w:val="24"/>
          <w:szCs w:val="24"/>
        </w:rPr>
        <w:t xml:space="preserve">The author also completed a SWOT Analysis – See </w:t>
      </w:r>
      <w:r w:rsidR="00372246" w:rsidRPr="00DF2ECE">
        <w:rPr>
          <w:rFonts w:ascii="Arial" w:hAnsi="Arial" w:cs="Arial"/>
          <w:sz w:val="24"/>
          <w:szCs w:val="24"/>
        </w:rPr>
        <w:t>Appendix</w:t>
      </w:r>
      <w:r w:rsidRPr="00DF2ECE">
        <w:rPr>
          <w:rFonts w:ascii="Arial" w:hAnsi="Arial" w:cs="Arial"/>
          <w:sz w:val="24"/>
          <w:szCs w:val="24"/>
        </w:rPr>
        <w:t xml:space="preserve"> B</w:t>
      </w:r>
    </w:p>
    <w:p w14:paraId="0EB61AC9" w14:textId="37FA0C0E" w:rsidR="00D03714" w:rsidRPr="00D4726D" w:rsidRDefault="00D03714" w:rsidP="00B63152">
      <w:pPr>
        <w:spacing w:line="360" w:lineRule="auto"/>
        <w:rPr>
          <w:rFonts w:ascii="Arial" w:hAnsi="Arial" w:cs="Arial"/>
          <w:b/>
          <w:bCs/>
          <w:sz w:val="24"/>
          <w:szCs w:val="24"/>
        </w:rPr>
      </w:pPr>
      <w:r w:rsidRPr="00D4726D">
        <w:rPr>
          <w:rFonts w:ascii="Arial" w:hAnsi="Arial" w:cs="Arial"/>
          <w:b/>
          <w:bCs/>
          <w:sz w:val="24"/>
          <w:szCs w:val="24"/>
        </w:rPr>
        <w:t>Streng</w:t>
      </w:r>
      <w:r w:rsidR="00123DC9">
        <w:rPr>
          <w:rFonts w:ascii="Arial" w:hAnsi="Arial" w:cs="Arial"/>
          <w:b/>
          <w:bCs/>
          <w:sz w:val="24"/>
          <w:szCs w:val="24"/>
        </w:rPr>
        <w:t>ths</w:t>
      </w:r>
    </w:p>
    <w:p w14:paraId="0E528049" w14:textId="088B54B8" w:rsidR="00260100" w:rsidRPr="00D4726D" w:rsidRDefault="005C3D94" w:rsidP="00B63152">
      <w:pPr>
        <w:spacing w:after="0" w:line="360" w:lineRule="auto"/>
        <w:rPr>
          <w:rFonts w:ascii="Arial" w:hAnsi="Arial" w:cs="Arial"/>
          <w:sz w:val="24"/>
          <w:szCs w:val="24"/>
        </w:rPr>
      </w:pPr>
      <w:r>
        <w:rPr>
          <w:rFonts w:ascii="Arial" w:hAnsi="Arial" w:cs="Arial"/>
          <w:sz w:val="24"/>
          <w:szCs w:val="24"/>
        </w:rPr>
        <w:t>Greggs is a h</w:t>
      </w:r>
      <w:r w:rsidR="00260100" w:rsidRPr="00D4726D">
        <w:rPr>
          <w:rFonts w:ascii="Arial" w:hAnsi="Arial" w:cs="Arial"/>
          <w:sz w:val="24"/>
          <w:szCs w:val="24"/>
        </w:rPr>
        <w:t>ighly recognised brand</w:t>
      </w:r>
      <w:r>
        <w:rPr>
          <w:rFonts w:ascii="Arial" w:hAnsi="Arial" w:cs="Arial"/>
          <w:sz w:val="24"/>
          <w:szCs w:val="24"/>
        </w:rPr>
        <w:t xml:space="preserve">, with over </w:t>
      </w:r>
      <w:r w:rsidR="00260100" w:rsidRPr="00D4726D">
        <w:rPr>
          <w:rFonts w:ascii="Arial" w:hAnsi="Arial" w:cs="Arial"/>
          <w:sz w:val="24"/>
          <w:szCs w:val="24"/>
        </w:rPr>
        <w:t>2</w:t>
      </w:r>
      <w:r>
        <w:rPr>
          <w:rFonts w:ascii="Arial" w:hAnsi="Arial" w:cs="Arial"/>
          <w:sz w:val="24"/>
          <w:szCs w:val="24"/>
        </w:rPr>
        <w:t>,</w:t>
      </w:r>
      <w:r w:rsidR="00260100" w:rsidRPr="00D4726D">
        <w:rPr>
          <w:rFonts w:ascii="Arial" w:hAnsi="Arial" w:cs="Arial"/>
          <w:sz w:val="24"/>
          <w:szCs w:val="24"/>
        </w:rPr>
        <w:t>000 stores across the UK</w:t>
      </w:r>
      <w:r>
        <w:rPr>
          <w:rFonts w:ascii="Arial" w:hAnsi="Arial" w:cs="Arial"/>
          <w:sz w:val="24"/>
          <w:szCs w:val="24"/>
        </w:rPr>
        <w:t xml:space="preserve">. </w:t>
      </w:r>
      <w:r w:rsidR="007A0F6F">
        <w:rPr>
          <w:rFonts w:ascii="Arial" w:hAnsi="Arial" w:cs="Arial"/>
          <w:sz w:val="24"/>
          <w:szCs w:val="24"/>
        </w:rPr>
        <w:t xml:space="preserve">All major high streets has a </w:t>
      </w:r>
      <w:r w:rsidR="00260100" w:rsidRPr="00D4726D">
        <w:rPr>
          <w:rFonts w:ascii="Arial" w:hAnsi="Arial" w:cs="Arial"/>
          <w:sz w:val="24"/>
          <w:szCs w:val="24"/>
        </w:rPr>
        <w:t>Greggs</w:t>
      </w:r>
      <w:r w:rsidR="007A0F6F">
        <w:rPr>
          <w:rFonts w:ascii="Arial" w:hAnsi="Arial" w:cs="Arial"/>
          <w:sz w:val="24"/>
          <w:szCs w:val="24"/>
        </w:rPr>
        <w:t xml:space="preserve"> store. </w:t>
      </w:r>
      <w:r w:rsidR="00875944">
        <w:rPr>
          <w:rFonts w:ascii="Arial" w:hAnsi="Arial" w:cs="Arial"/>
          <w:sz w:val="24"/>
          <w:szCs w:val="24"/>
        </w:rPr>
        <w:t>As mentioned above, they have adapted the</w:t>
      </w:r>
      <w:r w:rsidR="004B4DB5">
        <w:rPr>
          <w:rFonts w:ascii="Arial" w:hAnsi="Arial" w:cs="Arial"/>
          <w:sz w:val="24"/>
          <w:szCs w:val="24"/>
        </w:rPr>
        <w:t>ir</w:t>
      </w:r>
      <w:r w:rsidR="00875944">
        <w:rPr>
          <w:rFonts w:ascii="Arial" w:hAnsi="Arial" w:cs="Arial"/>
          <w:sz w:val="24"/>
          <w:szCs w:val="24"/>
        </w:rPr>
        <w:t xml:space="preserve"> products and services over time</w:t>
      </w:r>
      <w:r w:rsidR="008962E2">
        <w:rPr>
          <w:rFonts w:ascii="Arial" w:hAnsi="Arial" w:cs="Arial"/>
          <w:sz w:val="24"/>
          <w:szCs w:val="24"/>
        </w:rPr>
        <w:t>, in line with customer requirements and is why they remain in the competitive market</w:t>
      </w:r>
      <w:r w:rsidR="004B4DB5">
        <w:rPr>
          <w:rFonts w:ascii="Arial" w:hAnsi="Arial" w:cs="Arial"/>
          <w:sz w:val="24"/>
          <w:szCs w:val="24"/>
        </w:rPr>
        <w:t xml:space="preserve">. </w:t>
      </w:r>
    </w:p>
    <w:p w14:paraId="3CB806D2" w14:textId="0FC0D71C" w:rsidR="00260100" w:rsidRPr="00D4726D" w:rsidRDefault="00260100" w:rsidP="00123DC9">
      <w:pPr>
        <w:spacing w:line="360" w:lineRule="auto"/>
        <w:rPr>
          <w:rFonts w:ascii="Arial" w:hAnsi="Arial" w:cs="Arial"/>
          <w:sz w:val="24"/>
          <w:szCs w:val="24"/>
        </w:rPr>
      </w:pPr>
      <w:r w:rsidRPr="00D4726D">
        <w:rPr>
          <w:rFonts w:ascii="Arial" w:hAnsi="Arial" w:cs="Arial"/>
          <w:sz w:val="24"/>
          <w:szCs w:val="24"/>
        </w:rPr>
        <w:t xml:space="preserve">Adaptability of products/services in line with customer requirements – </w:t>
      </w:r>
      <w:r w:rsidR="00372246" w:rsidRPr="00D4726D">
        <w:rPr>
          <w:rFonts w:ascii="Arial" w:hAnsi="Arial" w:cs="Arial"/>
          <w:sz w:val="24"/>
          <w:szCs w:val="24"/>
        </w:rPr>
        <w:t>i.e.</w:t>
      </w:r>
      <w:r w:rsidRPr="00D4726D">
        <w:rPr>
          <w:rFonts w:ascii="Arial" w:hAnsi="Arial" w:cs="Arial"/>
          <w:sz w:val="24"/>
          <w:szCs w:val="24"/>
        </w:rPr>
        <w:t xml:space="preserve"> dietary, ethical, healthier options.</w:t>
      </w:r>
      <w:r w:rsidR="003947D5">
        <w:rPr>
          <w:rFonts w:ascii="Arial" w:hAnsi="Arial" w:cs="Arial"/>
          <w:sz w:val="24"/>
          <w:szCs w:val="24"/>
        </w:rPr>
        <w:t xml:space="preserve"> They strive to maintaining </w:t>
      </w:r>
      <w:r w:rsidR="00105350">
        <w:rPr>
          <w:rFonts w:ascii="Arial" w:hAnsi="Arial" w:cs="Arial"/>
          <w:sz w:val="24"/>
          <w:szCs w:val="24"/>
        </w:rPr>
        <w:t>low cost options and whilst</w:t>
      </w:r>
      <w:r w:rsidR="00526217">
        <w:rPr>
          <w:rFonts w:ascii="Arial" w:hAnsi="Arial" w:cs="Arial"/>
          <w:sz w:val="24"/>
          <w:szCs w:val="24"/>
        </w:rPr>
        <w:t xml:space="preserve"> prices have increased over recent years </w:t>
      </w:r>
      <w:r w:rsidR="002660B8">
        <w:rPr>
          <w:rFonts w:ascii="Arial" w:hAnsi="Arial" w:cs="Arial"/>
          <w:sz w:val="24"/>
          <w:szCs w:val="24"/>
        </w:rPr>
        <w:t>it remains</w:t>
      </w:r>
      <w:r w:rsidR="0009519D">
        <w:rPr>
          <w:rFonts w:ascii="Arial" w:hAnsi="Arial" w:cs="Arial"/>
          <w:sz w:val="24"/>
          <w:szCs w:val="24"/>
        </w:rPr>
        <w:t xml:space="preserve"> low budget friendly. </w:t>
      </w:r>
      <w:r w:rsidR="007C462D">
        <w:rPr>
          <w:rFonts w:ascii="Arial" w:hAnsi="Arial" w:cs="Arial"/>
          <w:sz w:val="24"/>
          <w:szCs w:val="24"/>
        </w:rPr>
        <w:t>T</w:t>
      </w:r>
      <w:r w:rsidR="00D2297D">
        <w:rPr>
          <w:rFonts w:ascii="Arial" w:hAnsi="Arial" w:cs="Arial"/>
          <w:sz w:val="24"/>
          <w:szCs w:val="24"/>
        </w:rPr>
        <w:t xml:space="preserve">here focus on maintaining a strong brand they are generally awarded </w:t>
      </w:r>
      <w:r w:rsidR="00AA6C1E">
        <w:rPr>
          <w:rFonts w:ascii="Arial" w:hAnsi="Arial" w:cs="Arial"/>
          <w:sz w:val="24"/>
          <w:szCs w:val="24"/>
        </w:rPr>
        <w:t>5 star rating</w:t>
      </w:r>
      <w:r w:rsidR="000A766D">
        <w:rPr>
          <w:rFonts w:ascii="Arial" w:hAnsi="Arial" w:cs="Arial"/>
          <w:sz w:val="24"/>
          <w:szCs w:val="24"/>
        </w:rPr>
        <w:t>s,</w:t>
      </w:r>
      <w:r w:rsidR="00AA6C1E">
        <w:rPr>
          <w:rFonts w:ascii="Arial" w:hAnsi="Arial" w:cs="Arial"/>
          <w:sz w:val="24"/>
          <w:szCs w:val="24"/>
        </w:rPr>
        <w:t xml:space="preserve"> through the Fo</w:t>
      </w:r>
      <w:r w:rsidR="000A766D">
        <w:rPr>
          <w:rFonts w:ascii="Arial" w:hAnsi="Arial" w:cs="Arial"/>
          <w:sz w:val="24"/>
          <w:szCs w:val="24"/>
        </w:rPr>
        <w:t xml:space="preserve">od Standard Agency across stores. </w:t>
      </w:r>
      <w:r w:rsidR="0049722D">
        <w:rPr>
          <w:rFonts w:ascii="Arial" w:hAnsi="Arial" w:cs="Arial"/>
          <w:sz w:val="24"/>
          <w:szCs w:val="24"/>
        </w:rPr>
        <w:t xml:space="preserve">This indicates </w:t>
      </w:r>
      <w:r w:rsidR="00493EBD">
        <w:rPr>
          <w:rFonts w:ascii="Arial" w:hAnsi="Arial" w:cs="Arial"/>
          <w:sz w:val="24"/>
          <w:szCs w:val="24"/>
        </w:rPr>
        <w:t xml:space="preserve">that there is a strong positive working culture within the business. </w:t>
      </w:r>
      <w:r w:rsidR="009A0FE9">
        <w:rPr>
          <w:rFonts w:ascii="Arial" w:hAnsi="Arial" w:cs="Arial"/>
          <w:sz w:val="24"/>
          <w:szCs w:val="24"/>
        </w:rPr>
        <w:t xml:space="preserve">There pastries, pizzas and breakfast option are freshly cooked on site. </w:t>
      </w:r>
      <w:r w:rsidR="000A766D">
        <w:rPr>
          <w:rFonts w:ascii="Arial" w:hAnsi="Arial" w:cs="Arial"/>
          <w:sz w:val="24"/>
          <w:szCs w:val="24"/>
        </w:rPr>
        <w:t xml:space="preserve"> </w:t>
      </w:r>
    </w:p>
    <w:p w14:paraId="62B5E1E6" w14:textId="66CA8D27" w:rsidR="00395E54" w:rsidRPr="00D4726D" w:rsidRDefault="00D03714" w:rsidP="00395E54">
      <w:pPr>
        <w:rPr>
          <w:rFonts w:ascii="Arial" w:hAnsi="Arial" w:cs="Arial"/>
          <w:b/>
          <w:bCs/>
          <w:sz w:val="24"/>
          <w:szCs w:val="24"/>
        </w:rPr>
      </w:pPr>
      <w:r w:rsidRPr="00D4726D">
        <w:rPr>
          <w:rFonts w:ascii="Arial" w:hAnsi="Arial" w:cs="Arial"/>
          <w:b/>
          <w:bCs/>
          <w:sz w:val="24"/>
          <w:szCs w:val="24"/>
        </w:rPr>
        <w:t xml:space="preserve">Weaknesses </w:t>
      </w:r>
    </w:p>
    <w:p w14:paraId="7012096D" w14:textId="228F2AAD" w:rsidR="00D03714" w:rsidRPr="00D4726D" w:rsidRDefault="004574EB" w:rsidP="00977DD5">
      <w:pPr>
        <w:spacing w:line="360" w:lineRule="auto"/>
        <w:rPr>
          <w:rFonts w:ascii="Arial" w:hAnsi="Arial" w:cs="Arial"/>
          <w:sz w:val="24"/>
          <w:szCs w:val="24"/>
        </w:rPr>
      </w:pPr>
      <w:r>
        <w:rPr>
          <w:rFonts w:ascii="Arial" w:hAnsi="Arial" w:cs="Arial"/>
          <w:sz w:val="24"/>
          <w:szCs w:val="24"/>
        </w:rPr>
        <w:t xml:space="preserve">This is a UK based company, which does not trade internationally. Should </w:t>
      </w:r>
      <w:r w:rsidR="00A72DA5">
        <w:rPr>
          <w:rFonts w:ascii="Arial" w:hAnsi="Arial" w:cs="Arial"/>
          <w:sz w:val="24"/>
          <w:szCs w:val="24"/>
        </w:rPr>
        <w:t>any detrimental impact</w:t>
      </w:r>
      <w:r w:rsidR="00FE1DDE">
        <w:rPr>
          <w:rFonts w:ascii="Arial" w:hAnsi="Arial" w:cs="Arial"/>
          <w:sz w:val="24"/>
          <w:szCs w:val="24"/>
        </w:rPr>
        <w:t xml:space="preserve"> occur</w:t>
      </w:r>
      <w:r w:rsidR="00A72DA5">
        <w:rPr>
          <w:rFonts w:ascii="Arial" w:hAnsi="Arial" w:cs="Arial"/>
          <w:sz w:val="24"/>
          <w:szCs w:val="24"/>
        </w:rPr>
        <w:t xml:space="preserve"> on </w:t>
      </w:r>
      <w:r w:rsidR="00FE1DDE">
        <w:rPr>
          <w:rFonts w:ascii="Arial" w:hAnsi="Arial" w:cs="Arial"/>
          <w:sz w:val="24"/>
          <w:szCs w:val="24"/>
        </w:rPr>
        <w:t xml:space="preserve">the </w:t>
      </w:r>
      <w:r w:rsidR="00A72DA5">
        <w:rPr>
          <w:rFonts w:ascii="Arial" w:hAnsi="Arial" w:cs="Arial"/>
          <w:sz w:val="24"/>
          <w:szCs w:val="24"/>
        </w:rPr>
        <w:t>UK economy t</w:t>
      </w:r>
      <w:r w:rsidR="00FE1DDE">
        <w:rPr>
          <w:rFonts w:ascii="Arial" w:hAnsi="Arial" w:cs="Arial"/>
          <w:sz w:val="24"/>
          <w:szCs w:val="24"/>
        </w:rPr>
        <w:t xml:space="preserve">his could pose a high risk factor for the business. </w:t>
      </w:r>
    </w:p>
    <w:p w14:paraId="6AD2D09F" w14:textId="63D4A6B1" w:rsidR="00395E54" w:rsidRDefault="00DF5D1C" w:rsidP="00977DD5">
      <w:pPr>
        <w:spacing w:line="360" w:lineRule="auto"/>
        <w:rPr>
          <w:rFonts w:ascii="Arial" w:hAnsi="Arial" w:cs="Arial"/>
          <w:sz w:val="24"/>
          <w:szCs w:val="24"/>
        </w:rPr>
      </w:pPr>
      <w:r>
        <w:rPr>
          <w:rFonts w:ascii="Arial" w:hAnsi="Arial" w:cs="Arial"/>
          <w:sz w:val="24"/>
          <w:szCs w:val="24"/>
        </w:rPr>
        <w:t>Greggs are n</w:t>
      </w:r>
      <w:r w:rsidR="00D03714" w:rsidRPr="00D4726D">
        <w:rPr>
          <w:rFonts w:ascii="Arial" w:hAnsi="Arial" w:cs="Arial"/>
          <w:sz w:val="24"/>
          <w:szCs w:val="24"/>
        </w:rPr>
        <w:t>ot generally known for healthy eating options, therefore customers looking for a healthier choice</w:t>
      </w:r>
      <w:r w:rsidR="002C3BE9">
        <w:rPr>
          <w:rFonts w:ascii="Arial" w:hAnsi="Arial" w:cs="Arial"/>
          <w:sz w:val="24"/>
          <w:szCs w:val="24"/>
        </w:rPr>
        <w:t xml:space="preserve"> this could drive them to their competitors. </w:t>
      </w:r>
    </w:p>
    <w:p w14:paraId="1F422BC7" w14:textId="403C92B7" w:rsidR="00395E54" w:rsidRPr="00D4726D" w:rsidRDefault="00596F5F" w:rsidP="00977DD5">
      <w:pPr>
        <w:spacing w:line="360" w:lineRule="auto"/>
        <w:rPr>
          <w:rFonts w:ascii="Arial" w:hAnsi="Arial" w:cs="Arial"/>
          <w:b/>
          <w:bCs/>
          <w:sz w:val="24"/>
          <w:szCs w:val="24"/>
        </w:rPr>
      </w:pPr>
      <w:r w:rsidRPr="00D4726D">
        <w:rPr>
          <w:rFonts w:ascii="Arial" w:hAnsi="Arial" w:cs="Arial"/>
          <w:b/>
          <w:bCs/>
          <w:sz w:val="24"/>
          <w:szCs w:val="24"/>
        </w:rPr>
        <w:t>Opportunities</w:t>
      </w:r>
      <w:r w:rsidR="00D4726D" w:rsidRPr="00D4726D">
        <w:rPr>
          <w:rFonts w:ascii="Arial" w:hAnsi="Arial" w:cs="Arial"/>
          <w:b/>
          <w:bCs/>
          <w:sz w:val="24"/>
          <w:szCs w:val="24"/>
        </w:rPr>
        <w:t xml:space="preserve"> </w:t>
      </w:r>
    </w:p>
    <w:p w14:paraId="0ED833D6" w14:textId="6F3589E6" w:rsidR="00D03714" w:rsidRPr="00D4726D" w:rsidRDefault="00975668" w:rsidP="00977DD5">
      <w:pPr>
        <w:spacing w:line="360" w:lineRule="auto"/>
        <w:rPr>
          <w:rFonts w:ascii="Arial" w:hAnsi="Arial" w:cs="Arial"/>
          <w:sz w:val="24"/>
          <w:szCs w:val="24"/>
        </w:rPr>
      </w:pPr>
      <w:r>
        <w:rPr>
          <w:rFonts w:ascii="Arial" w:hAnsi="Arial" w:cs="Arial"/>
          <w:sz w:val="24"/>
          <w:szCs w:val="24"/>
        </w:rPr>
        <w:t>As mentioned above, Greggs t</w:t>
      </w:r>
      <w:r w:rsidR="00D03714" w:rsidRPr="00D4726D">
        <w:rPr>
          <w:rFonts w:ascii="Arial" w:hAnsi="Arial" w:cs="Arial"/>
          <w:sz w:val="24"/>
          <w:szCs w:val="24"/>
        </w:rPr>
        <w:t xml:space="preserve">rade </w:t>
      </w:r>
      <w:r>
        <w:rPr>
          <w:rFonts w:ascii="Arial" w:hAnsi="Arial" w:cs="Arial"/>
          <w:sz w:val="24"/>
          <w:szCs w:val="24"/>
        </w:rPr>
        <w:t xml:space="preserve">within the </w:t>
      </w:r>
      <w:r w:rsidR="00D03714" w:rsidRPr="00D4726D">
        <w:rPr>
          <w:rFonts w:ascii="Arial" w:hAnsi="Arial" w:cs="Arial"/>
          <w:sz w:val="24"/>
          <w:szCs w:val="24"/>
        </w:rPr>
        <w:t>UK</w:t>
      </w:r>
      <w:r>
        <w:rPr>
          <w:rFonts w:ascii="Arial" w:hAnsi="Arial" w:cs="Arial"/>
          <w:sz w:val="24"/>
          <w:szCs w:val="24"/>
        </w:rPr>
        <w:t xml:space="preserve"> solely. </w:t>
      </w:r>
      <w:r w:rsidR="0033592B">
        <w:rPr>
          <w:rFonts w:ascii="Arial" w:hAnsi="Arial" w:cs="Arial"/>
          <w:sz w:val="24"/>
          <w:szCs w:val="24"/>
        </w:rPr>
        <w:t>E</w:t>
      </w:r>
      <w:r w:rsidR="006C485C">
        <w:rPr>
          <w:rFonts w:ascii="Arial" w:hAnsi="Arial" w:cs="Arial"/>
          <w:sz w:val="24"/>
          <w:szCs w:val="24"/>
        </w:rPr>
        <w:t xml:space="preserve">xpansion internationally could </w:t>
      </w:r>
      <w:r w:rsidR="0033592B">
        <w:rPr>
          <w:rFonts w:ascii="Arial" w:hAnsi="Arial" w:cs="Arial"/>
          <w:sz w:val="24"/>
          <w:szCs w:val="24"/>
        </w:rPr>
        <w:t xml:space="preserve">potentially expand their businesses further. </w:t>
      </w:r>
    </w:p>
    <w:p w14:paraId="744DF75F" w14:textId="1F7D7D97" w:rsidR="00D03714" w:rsidRPr="00D4726D" w:rsidRDefault="00F77457" w:rsidP="00977DD5">
      <w:pPr>
        <w:spacing w:line="360" w:lineRule="auto"/>
        <w:rPr>
          <w:rFonts w:ascii="Arial" w:hAnsi="Arial" w:cs="Arial"/>
          <w:sz w:val="24"/>
          <w:szCs w:val="24"/>
        </w:rPr>
      </w:pPr>
      <w:r>
        <w:rPr>
          <w:rFonts w:ascii="Arial" w:hAnsi="Arial" w:cs="Arial"/>
          <w:sz w:val="24"/>
          <w:szCs w:val="24"/>
        </w:rPr>
        <w:t xml:space="preserve">Not only are </w:t>
      </w:r>
      <w:r w:rsidR="0010196A">
        <w:rPr>
          <w:rFonts w:ascii="Arial" w:hAnsi="Arial" w:cs="Arial"/>
          <w:sz w:val="24"/>
          <w:szCs w:val="24"/>
        </w:rPr>
        <w:t xml:space="preserve">Greggs in competition with other similar businesses on the high street, but also supermarkets. </w:t>
      </w:r>
      <w:r w:rsidR="006D18B7">
        <w:rPr>
          <w:rFonts w:ascii="Arial" w:hAnsi="Arial" w:cs="Arial"/>
          <w:sz w:val="24"/>
          <w:szCs w:val="24"/>
        </w:rPr>
        <w:t xml:space="preserve">The attraction of buying warm pastries is appealing, however </w:t>
      </w:r>
      <w:r w:rsidR="00485697">
        <w:rPr>
          <w:rFonts w:ascii="Arial" w:hAnsi="Arial" w:cs="Arial"/>
          <w:sz w:val="24"/>
          <w:szCs w:val="24"/>
        </w:rPr>
        <w:t xml:space="preserve">once the product turns cold there is no way of reheating in store. </w:t>
      </w:r>
      <w:r w:rsidR="00D03714" w:rsidRPr="00D4726D">
        <w:rPr>
          <w:rFonts w:ascii="Arial" w:hAnsi="Arial" w:cs="Arial"/>
          <w:sz w:val="24"/>
          <w:szCs w:val="24"/>
        </w:rPr>
        <w:t>Kee</w:t>
      </w:r>
      <w:r w:rsidR="006C058D">
        <w:rPr>
          <w:rFonts w:ascii="Arial" w:hAnsi="Arial" w:cs="Arial"/>
          <w:sz w:val="24"/>
          <w:szCs w:val="24"/>
        </w:rPr>
        <w:t xml:space="preserve">ping such items warm throughout the day </w:t>
      </w:r>
      <w:r w:rsidR="00E354FE">
        <w:rPr>
          <w:rFonts w:ascii="Arial" w:hAnsi="Arial" w:cs="Arial"/>
          <w:sz w:val="24"/>
          <w:szCs w:val="24"/>
        </w:rPr>
        <w:t xml:space="preserve">would increase sales. </w:t>
      </w:r>
      <w:r w:rsidR="004A216A">
        <w:rPr>
          <w:rFonts w:ascii="Arial" w:hAnsi="Arial" w:cs="Arial"/>
          <w:sz w:val="24"/>
          <w:szCs w:val="24"/>
        </w:rPr>
        <w:t>An i</w:t>
      </w:r>
      <w:r w:rsidR="00D03714" w:rsidRPr="00D4726D">
        <w:rPr>
          <w:rFonts w:ascii="Arial" w:hAnsi="Arial" w:cs="Arial"/>
          <w:sz w:val="24"/>
          <w:szCs w:val="24"/>
        </w:rPr>
        <w:t>ncrease</w:t>
      </w:r>
      <w:r w:rsidR="006428C4">
        <w:rPr>
          <w:rFonts w:ascii="Arial" w:hAnsi="Arial" w:cs="Arial"/>
          <w:sz w:val="24"/>
          <w:szCs w:val="24"/>
        </w:rPr>
        <w:t>d</w:t>
      </w:r>
      <w:r w:rsidR="00D03714" w:rsidRPr="00D4726D">
        <w:rPr>
          <w:rFonts w:ascii="Arial" w:hAnsi="Arial" w:cs="Arial"/>
          <w:sz w:val="24"/>
          <w:szCs w:val="24"/>
        </w:rPr>
        <w:t xml:space="preserve"> healthy eating options</w:t>
      </w:r>
      <w:r w:rsidR="006428C4">
        <w:rPr>
          <w:rFonts w:ascii="Arial" w:hAnsi="Arial" w:cs="Arial"/>
          <w:sz w:val="24"/>
          <w:szCs w:val="24"/>
        </w:rPr>
        <w:t xml:space="preserve"> menu would also be beneficial. </w:t>
      </w:r>
    </w:p>
    <w:p w14:paraId="67DEE2EE" w14:textId="1080E244" w:rsidR="00D4726D" w:rsidRDefault="006D602F" w:rsidP="00977DD5">
      <w:pPr>
        <w:spacing w:line="360" w:lineRule="auto"/>
        <w:rPr>
          <w:rFonts w:ascii="Arial" w:hAnsi="Arial" w:cs="Arial"/>
          <w:sz w:val="24"/>
          <w:szCs w:val="24"/>
        </w:rPr>
      </w:pPr>
      <w:r>
        <w:rPr>
          <w:rFonts w:ascii="Arial" w:hAnsi="Arial" w:cs="Arial"/>
          <w:sz w:val="24"/>
          <w:szCs w:val="24"/>
        </w:rPr>
        <w:lastRenderedPageBreak/>
        <w:t>O</w:t>
      </w:r>
      <w:r w:rsidR="00D03714" w:rsidRPr="00D4726D">
        <w:rPr>
          <w:rFonts w:ascii="Arial" w:hAnsi="Arial" w:cs="Arial"/>
          <w:sz w:val="24"/>
          <w:szCs w:val="24"/>
        </w:rPr>
        <w:t xml:space="preserve">pening hours </w:t>
      </w:r>
      <w:r>
        <w:rPr>
          <w:rFonts w:ascii="Arial" w:hAnsi="Arial" w:cs="Arial"/>
          <w:sz w:val="24"/>
          <w:szCs w:val="24"/>
        </w:rPr>
        <w:t>are designed t</w:t>
      </w:r>
      <w:r w:rsidR="00D03714" w:rsidRPr="00D4726D">
        <w:rPr>
          <w:rFonts w:ascii="Arial" w:hAnsi="Arial" w:cs="Arial"/>
          <w:sz w:val="24"/>
          <w:szCs w:val="24"/>
        </w:rPr>
        <w:t>o capture</w:t>
      </w:r>
      <w:r>
        <w:rPr>
          <w:rFonts w:ascii="Arial" w:hAnsi="Arial" w:cs="Arial"/>
          <w:sz w:val="24"/>
          <w:szCs w:val="24"/>
        </w:rPr>
        <w:t xml:space="preserve"> </w:t>
      </w:r>
      <w:r w:rsidR="00AD5972">
        <w:rPr>
          <w:rFonts w:ascii="Arial" w:hAnsi="Arial" w:cs="Arial"/>
          <w:sz w:val="24"/>
          <w:szCs w:val="24"/>
        </w:rPr>
        <w:t>the earlier</w:t>
      </w:r>
      <w:r w:rsidR="00D03714" w:rsidRPr="00D4726D">
        <w:rPr>
          <w:rFonts w:ascii="Arial" w:hAnsi="Arial" w:cs="Arial"/>
          <w:sz w:val="24"/>
          <w:szCs w:val="24"/>
        </w:rPr>
        <w:t xml:space="preserve"> trade </w:t>
      </w:r>
      <w:r w:rsidR="00AD5972">
        <w:rPr>
          <w:rFonts w:ascii="Arial" w:hAnsi="Arial" w:cs="Arial"/>
          <w:sz w:val="24"/>
          <w:szCs w:val="24"/>
        </w:rPr>
        <w:t xml:space="preserve">of the day. Increasing hours </w:t>
      </w:r>
      <w:r w:rsidR="00271C79">
        <w:rPr>
          <w:rFonts w:ascii="Arial" w:hAnsi="Arial" w:cs="Arial"/>
          <w:sz w:val="24"/>
          <w:szCs w:val="24"/>
        </w:rPr>
        <w:t>to a slightly later finish time could also be beneficial.</w:t>
      </w:r>
    </w:p>
    <w:p w14:paraId="660A586B" w14:textId="71515BA8" w:rsidR="00D4726D" w:rsidRPr="00D4726D" w:rsidRDefault="00D4726D" w:rsidP="00D03714">
      <w:pPr>
        <w:rPr>
          <w:rFonts w:ascii="Arial" w:hAnsi="Arial" w:cs="Arial"/>
          <w:b/>
          <w:bCs/>
          <w:sz w:val="24"/>
          <w:szCs w:val="24"/>
        </w:rPr>
      </w:pPr>
      <w:r w:rsidRPr="00D4726D">
        <w:rPr>
          <w:rFonts w:ascii="Arial" w:hAnsi="Arial" w:cs="Arial"/>
          <w:b/>
          <w:bCs/>
          <w:sz w:val="24"/>
          <w:szCs w:val="24"/>
        </w:rPr>
        <w:t>Threats</w:t>
      </w:r>
    </w:p>
    <w:p w14:paraId="6BE00D96" w14:textId="1D26B600" w:rsidR="00D4726D" w:rsidRPr="00D4726D" w:rsidRDefault="00D4726D" w:rsidP="00894053">
      <w:pPr>
        <w:spacing w:line="360" w:lineRule="auto"/>
        <w:rPr>
          <w:rFonts w:ascii="Arial" w:hAnsi="Arial" w:cs="Arial"/>
          <w:sz w:val="24"/>
          <w:szCs w:val="24"/>
        </w:rPr>
      </w:pPr>
      <w:r w:rsidRPr="00D4726D">
        <w:rPr>
          <w:rFonts w:ascii="Arial" w:hAnsi="Arial" w:cs="Arial"/>
          <w:sz w:val="24"/>
          <w:szCs w:val="24"/>
        </w:rPr>
        <w:t>Huge competition in the “on the go” food industry, including supermarkets</w:t>
      </w:r>
      <w:r w:rsidR="003B4C67">
        <w:rPr>
          <w:rFonts w:ascii="Arial" w:hAnsi="Arial" w:cs="Arial"/>
          <w:sz w:val="24"/>
          <w:szCs w:val="24"/>
        </w:rPr>
        <w:t xml:space="preserve">, therefore imperative </w:t>
      </w:r>
      <w:r w:rsidR="00FC7463">
        <w:rPr>
          <w:rFonts w:ascii="Arial" w:hAnsi="Arial" w:cs="Arial"/>
          <w:sz w:val="24"/>
          <w:szCs w:val="24"/>
        </w:rPr>
        <w:t xml:space="preserve">they are constantly adapting their products/services. </w:t>
      </w:r>
    </w:p>
    <w:p w14:paraId="0D7618F3" w14:textId="2276A99E" w:rsidR="00D4726D" w:rsidRPr="00D4726D" w:rsidRDefault="00D4726D" w:rsidP="00894053">
      <w:pPr>
        <w:spacing w:line="360" w:lineRule="auto"/>
        <w:rPr>
          <w:rFonts w:ascii="Arial" w:hAnsi="Arial" w:cs="Arial"/>
          <w:sz w:val="24"/>
          <w:szCs w:val="24"/>
        </w:rPr>
      </w:pPr>
      <w:r w:rsidRPr="00D4726D">
        <w:rPr>
          <w:rFonts w:ascii="Arial" w:hAnsi="Arial" w:cs="Arial"/>
          <w:sz w:val="24"/>
          <w:szCs w:val="24"/>
        </w:rPr>
        <w:t xml:space="preserve">All </w:t>
      </w:r>
      <w:r w:rsidR="00016B2E">
        <w:rPr>
          <w:rFonts w:ascii="Arial" w:hAnsi="Arial" w:cs="Arial"/>
          <w:sz w:val="24"/>
          <w:szCs w:val="24"/>
        </w:rPr>
        <w:t xml:space="preserve">their </w:t>
      </w:r>
      <w:r w:rsidRPr="00D4726D">
        <w:rPr>
          <w:rFonts w:ascii="Arial" w:hAnsi="Arial" w:cs="Arial"/>
          <w:sz w:val="24"/>
          <w:szCs w:val="24"/>
        </w:rPr>
        <w:t>focus on UK trade – In the event of an economic crash could potentially have big negative impact.</w:t>
      </w:r>
    </w:p>
    <w:p w14:paraId="6F6FA267" w14:textId="65852050" w:rsidR="00D4726D" w:rsidRDefault="00D4726D" w:rsidP="00894053">
      <w:pPr>
        <w:spacing w:line="360" w:lineRule="auto"/>
        <w:rPr>
          <w:rFonts w:ascii="Arial" w:hAnsi="Arial" w:cs="Arial"/>
          <w:sz w:val="24"/>
          <w:szCs w:val="24"/>
        </w:rPr>
      </w:pPr>
      <w:r w:rsidRPr="00D4726D">
        <w:rPr>
          <w:rFonts w:ascii="Arial" w:hAnsi="Arial" w:cs="Arial"/>
          <w:sz w:val="24"/>
          <w:szCs w:val="24"/>
        </w:rPr>
        <w:t>Customer requirements for healthy eating could dictate products sold or loose custom</w:t>
      </w:r>
      <w:r w:rsidR="00016B2E">
        <w:rPr>
          <w:rFonts w:ascii="Arial" w:hAnsi="Arial" w:cs="Arial"/>
          <w:sz w:val="24"/>
          <w:szCs w:val="24"/>
        </w:rPr>
        <w:t xml:space="preserve">. This also applies to </w:t>
      </w:r>
      <w:r w:rsidR="00014FE9">
        <w:rPr>
          <w:rFonts w:ascii="Arial" w:hAnsi="Arial" w:cs="Arial"/>
          <w:sz w:val="24"/>
          <w:szCs w:val="24"/>
        </w:rPr>
        <w:t>i</w:t>
      </w:r>
      <w:r w:rsidRPr="00D4726D">
        <w:rPr>
          <w:rFonts w:ascii="Arial" w:hAnsi="Arial" w:cs="Arial"/>
          <w:sz w:val="24"/>
          <w:szCs w:val="24"/>
        </w:rPr>
        <w:t>nflation</w:t>
      </w:r>
      <w:r w:rsidR="00014FE9">
        <w:rPr>
          <w:rFonts w:ascii="Arial" w:hAnsi="Arial" w:cs="Arial"/>
          <w:sz w:val="24"/>
          <w:szCs w:val="24"/>
        </w:rPr>
        <w:t xml:space="preserve">, which </w:t>
      </w:r>
      <w:r w:rsidRPr="00D4726D">
        <w:rPr>
          <w:rFonts w:ascii="Arial" w:hAnsi="Arial" w:cs="Arial"/>
          <w:sz w:val="24"/>
          <w:szCs w:val="24"/>
        </w:rPr>
        <w:t xml:space="preserve">could dictate customer spending and increase supplier cost </w:t>
      </w:r>
    </w:p>
    <w:p w14:paraId="28B64979" w14:textId="2EAF56F7" w:rsidR="00D4726D" w:rsidRDefault="00FF2F0E" w:rsidP="00894053">
      <w:pPr>
        <w:spacing w:line="360" w:lineRule="auto"/>
        <w:rPr>
          <w:rFonts w:ascii="Arial" w:hAnsi="Arial" w:cs="Arial"/>
          <w:sz w:val="24"/>
          <w:szCs w:val="24"/>
        </w:rPr>
      </w:pPr>
      <w:r>
        <w:rPr>
          <w:rFonts w:ascii="Arial" w:hAnsi="Arial" w:cs="Arial"/>
          <w:sz w:val="24"/>
          <w:szCs w:val="24"/>
        </w:rPr>
        <w:t xml:space="preserve">Regulations and processes around the food industry are constantly updating. </w:t>
      </w:r>
      <w:r w:rsidR="00813DD3">
        <w:rPr>
          <w:rFonts w:ascii="Arial" w:hAnsi="Arial" w:cs="Arial"/>
          <w:sz w:val="24"/>
          <w:szCs w:val="24"/>
        </w:rPr>
        <w:t xml:space="preserve">It is important for the business to ensure processes are followed at all times. </w:t>
      </w:r>
    </w:p>
    <w:p w14:paraId="51560F08" w14:textId="6D778177" w:rsidR="00F64414" w:rsidRPr="00D4726D" w:rsidRDefault="00F64414" w:rsidP="00894053">
      <w:pPr>
        <w:spacing w:after="0" w:line="360" w:lineRule="auto"/>
        <w:rPr>
          <w:rFonts w:ascii="Arial" w:hAnsi="Arial" w:cs="Arial"/>
          <w:sz w:val="24"/>
          <w:szCs w:val="24"/>
        </w:rPr>
      </w:pPr>
      <w:r>
        <w:rPr>
          <w:rFonts w:ascii="Arial" w:hAnsi="Arial" w:cs="Arial"/>
          <w:sz w:val="24"/>
          <w:szCs w:val="24"/>
        </w:rPr>
        <w:t>After analysing the micro and macro elements</w:t>
      </w:r>
      <w:r w:rsidR="00501DE1">
        <w:rPr>
          <w:rFonts w:ascii="Arial" w:hAnsi="Arial" w:cs="Arial"/>
          <w:sz w:val="24"/>
          <w:szCs w:val="24"/>
        </w:rPr>
        <w:t xml:space="preserve">, the author </w:t>
      </w:r>
      <w:r w:rsidR="00B752E7">
        <w:rPr>
          <w:rFonts w:ascii="Arial" w:hAnsi="Arial" w:cs="Arial"/>
          <w:sz w:val="24"/>
          <w:szCs w:val="24"/>
        </w:rPr>
        <w:t xml:space="preserve">recognises that Greggs have shown to be </w:t>
      </w:r>
      <w:r w:rsidR="00E7099A">
        <w:rPr>
          <w:rFonts w:ascii="Arial" w:hAnsi="Arial" w:cs="Arial"/>
          <w:sz w:val="24"/>
          <w:szCs w:val="24"/>
        </w:rPr>
        <w:t xml:space="preserve">adaptable with their services </w:t>
      </w:r>
      <w:r w:rsidR="00242809">
        <w:rPr>
          <w:rFonts w:ascii="Arial" w:hAnsi="Arial" w:cs="Arial"/>
          <w:sz w:val="24"/>
          <w:szCs w:val="24"/>
        </w:rPr>
        <w:t xml:space="preserve">and products </w:t>
      </w:r>
      <w:r w:rsidR="00F7786D">
        <w:rPr>
          <w:rFonts w:ascii="Arial" w:hAnsi="Arial" w:cs="Arial"/>
          <w:sz w:val="24"/>
          <w:szCs w:val="24"/>
        </w:rPr>
        <w:t xml:space="preserve">in order to meet the customer requirements and </w:t>
      </w:r>
      <w:r w:rsidR="007A6943">
        <w:rPr>
          <w:rFonts w:ascii="Arial" w:hAnsi="Arial" w:cs="Arial"/>
          <w:sz w:val="24"/>
          <w:szCs w:val="24"/>
        </w:rPr>
        <w:t xml:space="preserve">remain competitive in the market. </w:t>
      </w:r>
      <w:r>
        <w:rPr>
          <w:rFonts w:ascii="Arial" w:hAnsi="Arial" w:cs="Arial"/>
          <w:sz w:val="24"/>
          <w:szCs w:val="24"/>
        </w:rPr>
        <w:t xml:space="preserve"> </w:t>
      </w:r>
    </w:p>
    <w:p w14:paraId="4401C03F" w14:textId="77777777" w:rsidR="00395E54" w:rsidRDefault="00395E54" w:rsidP="00395E54"/>
    <w:p w14:paraId="308B7CAF" w14:textId="77777777" w:rsidR="00395E54" w:rsidRPr="00395E54" w:rsidRDefault="00395E54" w:rsidP="00395E54"/>
    <w:p w14:paraId="2971F6C2" w14:textId="207204E3" w:rsidR="003443A5" w:rsidRPr="00A52CED" w:rsidRDefault="003443A5" w:rsidP="003443A5">
      <w:pPr>
        <w:pStyle w:val="Heading2"/>
        <w:rPr>
          <w:rFonts w:ascii="Arial" w:hAnsi="Arial" w:cs="Arial"/>
        </w:rPr>
      </w:pPr>
    </w:p>
    <w:p w14:paraId="5CB9DF97" w14:textId="7575F8CB" w:rsidR="00322C2E" w:rsidRPr="001C1ADE" w:rsidRDefault="00322C2E" w:rsidP="002049FE">
      <w:pPr>
        <w:pStyle w:val="Heading2"/>
        <w:rPr>
          <w:rFonts w:ascii="Arial" w:hAnsi="Arial" w:cs="Arial"/>
        </w:rPr>
      </w:pPr>
    </w:p>
    <w:p w14:paraId="3302839A" w14:textId="3EB3569A" w:rsidR="00885114" w:rsidRDefault="00885114" w:rsidP="00D2291D">
      <w:pPr>
        <w:spacing w:line="360" w:lineRule="auto"/>
        <w:rPr>
          <w:rFonts w:ascii="Arial" w:hAnsi="Arial" w:cs="Arial"/>
          <w:sz w:val="24"/>
          <w:szCs w:val="24"/>
        </w:rPr>
      </w:pPr>
    </w:p>
    <w:p w14:paraId="1E035C03" w14:textId="77777777" w:rsidR="00E93ACC" w:rsidRDefault="00E93ACC" w:rsidP="00D2291D">
      <w:pPr>
        <w:spacing w:line="360" w:lineRule="auto"/>
        <w:rPr>
          <w:rFonts w:ascii="Arial" w:hAnsi="Arial" w:cs="Arial"/>
          <w:sz w:val="24"/>
          <w:szCs w:val="24"/>
        </w:rPr>
      </w:pPr>
    </w:p>
    <w:p w14:paraId="168EE323" w14:textId="77777777" w:rsidR="00E93ACC" w:rsidRDefault="00E93ACC" w:rsidP="00D2291D">
      <w:pPr>
        <w:spacing w:line="360" w:lineRule="auto"/>
        <w:rPr>
          <w:rFonts w:ascii="Arial" w:hAnsi="Arial" w:cs="Arial"/>
          <w:sz w:val="24"/>
          <w:szCs w:val="24"/>
        </w:rPr>
      </w:pPr>
    </w:p>
    <w:p w14:paraId="2DE187BB" w14:textId="77777777" w:rsidR="00E93ACC" w:rsidRDefault="00E93ACC" w:rsidP="00D2291D">
      <w:pPr>
        <w:spacing w:line="360" w:lineRule="auto"/>
        <w:rPr>
          <w:rFonts w:ascii="Arial" w:hAnsi="Arial" w:cs="Arial"/>
          <w:sz w:val="24"/>
          <w:szCs w:val="24"/>
        </w:rPr>
      </w:pPr>
    </w:p>
    <w:p w14:paraId="4A1DB3A1" w14:textId="77777777" w:rsidR="00E93ACC" w:rsidRDefault="00E93ACC" w:rsidP="00D2291D">
      <w:pPr>
        <w:spacing w:line="360" w:lineRule="auto"/>
        <w:rPr>
          <w:rFonts w:ascii="Arial" w:hAnsi="Arial" w:cs="Arial"/>
          <w:sz w:val="24"/>
          <w:szCs w:val="24"/>
        </w:rPr>
      </w:pPr>
    </w:p>
    <w:p w14:paraId="6189094C" w14:textId="77777777" w:rsidR="00AE2FB1" w:rsidRDefault="00AE2FB1" w:rsidP="00D2291D">
      <w:pPr>
        <w:spacing w:line="360" w:lineRule="auto"/>
        <w:rPr>
          <w:rFonts w:ascii="Arial" w:hAnsi="Arial" w:cs="Arial"/>
          <w:sz w:val="24"/>
          <w:szCs w:val="24"/>
        </w:rPr>
      </w:pPr>
    </w:p>
    <w:p w14:paraId="0354B88A" w14:textId="77777777" w:rsidR="0030173B" w:rsidRPr="001C1ADE" w:rsidRDefault="0030173B" w:rsidP="0030173B">
      <w:pPr>
        <w:rPr>
          <w:rFonts w:ascii="Arial" w:hAnsi="Arial" w:cs="Arial"/>
        </w:rPr>
      </w:pPr>
      <w:bookmarkStart w:id="3" w:name="_Toc456901517"/>
    </w:p>
    <w:p w14:paraId="382EB1D7" w14:textId="77777777" w:rsidR="0055555F" w:rsidRPr="0055555F" w:rsidRDefault="0055555F" w:rsidP="0055555F">
      <w:pPr>
        <w:pStyle w:val="Heading2"/>
        <w:rPr>
          <w:rFonts w:ascii="Arial" w:hAnsi="Arial" w:cs="Arial"/>
        </w:rPr>
      </w:pPr>
      <w:bookmarkStart w:id="4" w:name="_Toc220874987"/>
      <w:bookmarkEnd w:id="3"/>
      <w:r w:rsidRPr="0055555F">
        <w:rPr>
          <w:rFonts w:ascii="Arial" w:hAnsi="Arial" w:cs="Arial"/>
        </w:rPr>
        <w:lastRenderedPageBreak/>
        <w:t>Conduct a stakeholder analysis and an evaluation of stakeholder expectations</w:t>
      </w:r>
      <w:bookmarkEnd w:id="4"/>
    </w:p>
    <w:p w14:paraId="72695D4B" w14:textId="77777777" w:rsidR="0055555F" w:rsidRPr="0055555F" w:rsidRDefault="0055555F" w:rsidP="0055555F">
      <w:pPr>
        <w:pStyle w:val="Heading2"/>
        <w:rPr>
          <w:rFonts w:ascii="Arial" w:hAnsi="Arial" w:cs="Arial"/>
        </w:rPr>
      </w:pPr>
    </w:p>
    <w:p w14:paraId="2A84D851" w14:textId="087BC700" w:rsidR="0030173B" w:rsidRPr="00604DF3" w:rsidRDefault="00604DF3" w:rsidP="00D2291D">
      <w:pPr>
        <w:spacing w:line="360" w:lineRule="auto"/>
        <w:rPr>
          <w:rFonts w:ascii="Arial" w:hAnsi="Arial" w:cs="Arial"/>
          <w:sz w:val="24"/>
          <w:szCs w:val="24"/>
        </w:rPr>
      </w:pPr>
      <w:r w:rsidRPr="00604DF3">
        <w:rPr>
          <w:rFonts w:ascii="Arial" w:hAnsi="Arial" w:cs="Arial"/>
          <w:sz w:val="24"/>
          <w:szCs w:val="24"/>
        </w:rPr>
        <w:t xml:space="preserve">The author </w:t>
      </w:r>
      <w:r>
        <w:rPr>
          <w:rFonts w:ascii="Arial" w:hAnsi="Arial" w:cs="Arial"/>
          <w:sz w:val="24"/>
          <w:szCs w:val="24"/>
        </w:rPr>
        <w:t xml:space="preserve">completed a stakeholders </w:t>
      </w:r>
      <w:r w:rsidR="00AF7B0D">
        <w:rPr>
          <w:rFonts w:ascii="Arial" w:hAnsi="Arial" w:cs="Arial"/>
          <w:sz w:val="24"/>
          <w:szCs w:val="24"/>
        </w:rPr>
        <w:t xml:space="preserve">analysis – see Appendix C. </w:t>
      </w:r>
      <w:r w:rsidR="00911775">
        <w:rPr>
          <w:rFonts w:ascii="Arial" w:hAnsi="Arial" w:cs="Arial"/>
          <w:sz w:val="24"/>
          <w:szCs w:val="24"/>
        </w:rPr>
        <w:t xml:space="preserve">Identifying the following </w:t>
      </w:r>
      <w:r w:rsidR="00671C24">
        <w:rPr>
          <w:rFonts w:ascii="Arial" w:hAnsi="Arial" w:cs="Arial"/>
          <w:sz w:val="24"/>
          <w:szCs w:val="24"/>
        </w:rPr>
        <w:t xml:space="preserve">Stakeholders. </w:t>
      </w:r>
    </w:p>
    <w:p w14:paraId="726126A5" w14:textId="5D1078FA" w:rsidR="0030173B" w:rsidRPr="0072097A" w:rsidRDefault="009A28FD" w:rsidP="0072097A">
      <w:pPr>
        <w:pStyle w:val="ListParagraph"/>
        <w:numPr>
          <w:ilvl w:val="0"/>
          <w:numId w:val="16"/>
        </w:numPr>
        <w:spacing w:line="360" w:lineRule="auto"/>
        <w:rPr>
          <w:rFonts w:ascii="Arial" w:hAnsi="Arial" w:cs="Arial"/>
          <w:sz w:val="24"/>
          <w:szCs w:val="24"/>
        </w:rPr>
      </w:pPr>
      <w:r w:rsidRPr="0072097A">
        <w:rPr>
          <w:rFonts w:ascii="Arial" w:hAnsi="Arial" w:cs="Arial"/>
          <w:sz w:val="24"/>
          <w:szCs w:val="24"/>
        </w:rPr>
        <w:t xml:space="preserve">Customers </w:t>
      </w:r>
    </w:p>
    <w:p w14:paraId="23F3D8E6" w14:textId="3894BBE8" w:rsidR="001F0AB5" w:rsidRPr="0072097A" w:rsidRDefault="001F0AB5" w:rsidP="0072097A">
      <w:pPr>
        <w:pStyle w:val="ListParagraph"/>
        <w:numPr>
          <w:ilvl w:val="0"/>
          <w:numId w:val="16"/>
        </w:numPr>
        <w:spacing w:line="360" w:lineRule="auto"/>
        <w:rPr>
          <w:rFonts w:ascii="Arial" w:hAnsi="Arial" w:cs="Arial"/>
          <w:sz w:val="24"/>
          <w:szCs w:val="24"/>
        </w:rPr>
      </w:pPr>
      <w:r w:rsidRPr="0072097A">
        <w:rPr>
          <w:rFonts w:ascii="Arial" w:hAnsi="Arial" w:cs="Arial"/>
          <w:sz w:val="24"/>
          <w:szCs w:val="24"/>
        </w:rPr>
        <w:t xml:space="preserve">Colleagues </w:t>
      </w:r>
    </w:p>
    <w:p w14:paraId="4D0C4B68" w14:textId="331C37DD" w:rsidR="001F0AB5" w:rsidRPr="0072097A" w:rsidRDefault="001F0AB5" w:rsidP="0072097A">
      <w:pPr>
        <w:pStyle w:val="ListParagraph"/>
        <w:numPr>
          <w:ilvl w:val="0"/>
          <w:numId w:val="16"/>
        </w:numPr>
        <w:spacing w:line="360" w:lineRule="auto"/>
        <w:rPr>
          <w:rFonts w:ascii="Arial" w:hAnsi="Arial" w:cs="Arial"/>
          <w:sz w:val="24"/>
          <w:szCs w:val="24"/>
        </w:rPr>
      </w:pPr>
      <w:r w:rsidRPr="0072097A">
        <w:rPr>
          <w:rFonts w:ascii="Arial" w:hAnsi="Arial" w:cs="Arial"/>
          <w:sz w:val="24"/>
          <w:szCs w:val="24"/>
        </w:rPr>
        <w:t xml:space="preserve">Suppliers </w:t>
      </w:r>
    </w:p>
    <w:p w14:paraId="7FB6C8AA" w14:textId="6562D525" w:rsidR="009C022C" w:rsidRPr="0072097A" w:rsidRDefault="008B7399" w:rsidP="0072097A">
      <w:pPr>
        <w:pStyle w:val="ListParagraph"/>
        <w:numPr>
          <w:ilvl w:val="0"/>
          <w:numId w:val="16"/>
        </w:numPr>
        <w:spacing w:line="360" w:lineRule="auto"/>
        <w:rPr>
          <w:rFonts w:ascii="Arial" w:hAnsi="Arial" w:cs="Arial"/>
          <w:sz w:val="24"/>
          <w:szCs w:val="24"/>
        </w:rPr>
      </w:pPr>
      <w:r w:rsidRPr="0072097A">
        <w:rPr>
          <w:rFonts w:ascii="Arial" w:hAnsi="Arial" w:cs="Arial"/>
          <w:sz w:val="24"/>
          <w:szCs w:val="24"/>
        </w:rPr>
        <w:t xml:space="preserve">Shareholders </w:t>
      </w:r>
    </w:p>
    <w:p w14:paraId="12C667C9" w14:textId="77777777" w:rsidR="00BF3B47" w:rsidRPr="0072097A" w:rsidRDefault="008B7399" w:rsidP="0072097A">
      <w:pPr>
        <w:pStyle w:val="ListParagraph"/>
        <w:numPr>
          <w:ilvl w:val="0"/>
          <w:numId w:val="16"/>
        </w:numPr>
        <w:spacing w:line="360" w:lineRule="auto"/>
        <w:rPr>
          <w:rFonts w:ascii="Arial" w:hAnsi="Arial" w:cs="Arial"/>
          <w:sz w:val="24"/>
          <w:szCs w:val="24"/>
        </w:rPr>
      </w:pPr>
      <w:r w:rsidRPr="0072097A">
        <w:rPr>
          <w:rFonts w:ascii="Arial" w:hAnsi="Arial" w:cs="Arial"/>
          <w:sz w:val="24"/>
          <w:szCs w:val="24"/>
        </w:rPr>
        <w:t>Lenders</w:t>
      </w:r>
    </w:p>
    <w:p w14:paraId="784946C7" w14:textId="686200D2" w:rsidR="008B7399" w:rsidRPr="0072097A" w:rsidRDefault="008B7399" w:rsidP="0072097A">
      <w:pPr>
        <w:pStyle w:val="ListParagraph"/>
        <w:numPr>
          <w:ilvl w:val="0"/>
          <w:numId w:val="16"/>
        </w:numPr>
        <w:spacing w:line="360" w:lineRule="auto"/>
        <w:rPr>
          <w:rFonts w:ascii="Arial" w:hAnsi="Arial" w:cs="Arial"/>
          <w:sz w:val="24"/>
          <w:szCs w:val="24"/>
        </w:rPr>
      </w:pPr>
      <w:r w:rsidRPr="0072097A">
        <w:rPr>
          <w:rFonts w:ascii="Arial" w:hAnsi="Arial" w:cs="Arial"/>
          <w:sz w:val="24"/>
          <w:szCs w:val="24"/>
        </w:rPr>
        <w:t xml:space="preserve">Communities </w:t>
      </w:r>
    </w:p>
    <w:p w14:paraId="7467F495" w14:textId="15791599" w:rsidR="007E65B4" w:rsidRDefault="001D16E0" w:rsidP="001D16E0">
      <w:pPr>
        <w:spacing w:line="360" w:lineRule="auto"/>
        <w:rPr>
          <w:rFonts w:ascii="Arial" w:hAnsi="Arial" w:cs="Arial"/>
          <w:sz w:val="24"/>
          <w:szCs w:val="24"/>
        </w:rPr>
      </w:pPr>
      <w:r w:rsidRPr="001F128C">
        <w:rPr>
          <w:rFonts w:ascii="Arial" w:hAnsi="Arial" w:cs="Arial"/>
          <w:b/>
          <w:bCs/>
          <w:sz w:val="24"/>
          <w:szCs w:val="24"/>
        </w:rPr>
        <w:t>High Power, High Interest (Manage Closely). </w:t>
      </w:r>
      <w:r w:rsidR="004B614B">
        <w:rPr>
          <w:rFonts w:ascii="Arial" w:hAnsi="Arial" w:cs="Arial"/>
          <w:b/>
          <w:bCs/>
          <w:sz w:val="24"/>
          <w:szCs w:val="24"/>
        </w:rPr>
        <w:t>“</w:t>
      </w:r>
      <w:r w:rsidRPr="001F128C">
        <w:rPr>
          <w:rFonts w:ascii="Arial" w:hAnsi="Arial" w:cs="Arial"/>
          <w:sz w:val="24"/>
          <w:szCs w:val="24"/>
        </w:rPr>
        <w:t>Stakeholders in this quadrant are key players. They have significant influence and a high level of interest in the project. These stakeholders need to be managed closely and kept informed regularly. Their support is crucial for the project’s success.</w:t>
      </w:r>
    </w:p>
    <w:p w14:paraId="70B71EF2" w14:textId="0C63B8E9" w:rsidR="00A600F6" w:rsidRDefault="00BB21E8" w:rsidP="007A01A5">
      <w:pPr>
        <w:pStyle w:val="ListParagraph"/>
        <w:numPr>
          <w:ilvl w:val="0"/>
          <w:numId w:val="16"/>
        </w:numPr>
        <w:spacing w:line="360" w:lineRule="auto"/>
        <w:rPr>
          <w:rFonts w:ascii="Arial" w:hAnsi="Arial" w:cs="Arial"/>
          <w:sz w:val="24"/>
          <w:szCs w:val="24"/>
        </w:rPr>
      </w:pPr>
      <w:r w:rsidRPr="007A01A5">
        <w:rPr>
          <w:rFonts w:ascii="Arial" w:hAnsi="Arial" w:cs="Arial"/>
          <w:sz w:val="24"/>
          <w:szCs w:val="24"/>
        </w:rPr>
        <w:t>Customers</w:t>
      </w:r>
      <w:r w:rsidR="00AC368C">
        <w:rPr>
          <w:rFonts w:ascii="Arial" w:hAnsi="Arial" w:cs="Arial"/>
          <w:sz w:val="24"/>
          <w:szCs w:val="24"/>
        </w:rPr>
        <w:t xml:space="preserve"> – </w:t>
      </w:r>
      <w:r w:rsidR="00827A04">
        <w:rPr>
          <w:rFonts w:ascii="Arial" w:hAnsi="Arial" w:cs="Arial"/>
          <w:sz w:val="24"/>
          <w:szCs w:val="24"/>
        </w:rPr>
        <w:t>Considering</w:t>
      </w:r>
      <w:r w:rsidR="008B7717">
        <w:rPr>
          <w:rFonts w:ascii="Arial" w:hAnsi="Arial" w:cs="Arial"/>
          <w:sz w:val="24"/>
          <w:szCs w:val="24"/>
        </w:rPr>
        <w:t xml:space="preserve"> the </w:t>
      </w:r>
      <w:r w:rsidR="00AC368C">
        <w:rPr>
          <w:rFonts w:ascii="Arial" w:hAnsi="Arial" w:cs="Arial"/>
          <w:sz w:val="24"/>
          <w:szCs w:val="24"/>
        </w:rPr>
        <w:t xml:space="preserve">cost of living </w:t>
      </w:r>
      <w:r w:rsidR="00827A04">
        <w:rPr>
          <w:rFonts w:ascii="Arial" w:hAnsi="Arial" w:cs="Arial"/>
          <w:sz w:val="24"/>
          <w:szCs w:val="24"/>
        </w:rPr>
        <w:t xml:space="preserve">crisis </w:t>
      </w:r>
      <w:r w:rsidR="00AC368C">
        <w:rPr>
          <w:rFonts w:ascii="Arial" w:hAnsi="Arial" w:cs="Arial"/>
          <w:sz w:val="24"/>
          <w:szCs w:val="24"/>
        </w:rPr>
        <w:t xml:space="preserve">and the impact </w:t>
      </w:r>
      <w:r w:rsidR="007E3E97">
        <w:rPr>
          <w:rFonts w:ascii="Arial" w:hAnsi="Arial" w:cs="Arial"/>
          <w:sz w:val="24"/>
          <w:szCs w:val="24"/>
        </w:rPr>
        <w:t>inflation has had on the economy and purchasing</w:t>
      </w:r>
      <w:r w:rsidR="00827A04">
        <w:rPr>
          <w:rFonts w:ascii="Arial" w:hAnsi="Arial" w:cs="Arial"/>
          <w:sz w:val="24"/>
          <w:szCs w:val="24"/>
        </w:rPr>
        <w:t>.</w:t>
      </w:r>
      <w:r w:rsidR="008B7717">
        <w:rPr>
          <w:rFonts w:ascii="Arial" w:hAnsi="Arial" w:cs="Arial"/>
          <w:sz w:val="24"/>
          <w:szCs w:val="24"/>
        </w:rPr>
        <w:t xml:space="preserve"> </w:t>
      </w:r>
      <w:r w:rsidR="007E3E97">
        <w:rPr>
          <w:rFonts w:ascii="Arial" w:hAnsi="Arial" w:cs="Arial"/>
          <w:sz w:val="24"/>
          <w:szCs w:val="24"/>
        </w:rPr>
        <w:t>Greggs</w:t>
      </w:r>
      <w:r w:rsidR="00806F84">
        <w:rPr>
          <w:rFonts w:ascii="Arial" w:hAnsi="Arial" w:cs="Arial"/>
          <w:sz w:val="24"/>
          <w:szCs w:val="24"/>
        </w:rPr>
        <w:t xml:space="preserve"> decision-making on offering affordable, value for money items has </w:t>
      </w:r>
      <w:r w:rsidR="00390A6A">
        <w:rPr>
          <w:rFonts w:ascii="Arial" w:hAnsi="Arial" w:cs="Arial"/>
          <w:sz w:val="24"/>
          <w:szCs w:val="24"/>
        </w:rPr>
        <w:t xml:space="preserve">been a focal point of </w:t>
      </w:r>
      <w:r w:rsidR="00791B33">
        <w:rPr>
          <w:rFonts w:ascii="Arial" w:hAnsi="Arial" w:cs="Arial"/>
          <w:sz w:val="24"/>
          <w:szCs w:val="24"/>
        </w:rPr>
        <w:t>their</w:t>
      </w:r>
      <w:r w:rsidR="00BB7892">
        <w:rPr>
          <w:rFonts w:ascii="Arial" w:hAnsi="Arial" w:cs="Arial"/>
          <w:sz w:val="24"/>
          <w:szCs w:val="24"/>
        </w:rPr>
        <w:t xml:space="preserve"> decision</w:t>
      </w:r>
      <w:r w:rsidR="00791B33">
        <w:rPr>
          <w:rFonts w:ascii="Arial" w:hAnsi="Arial" w:cs="Arial"/>
          <w:sz w:val="24"/>
          <w:szCs w:val="24"/>
        </w:rPr>
        <w:t>.</w:t>
      </w:r>
    </w:p>
    <w:p w14:paraId="645B6958" w14:textId="19819C70" w:rsidR="00BB4726" w:rsidRPr="003B4B54" w:rsidRDefault="00BB21E8" w:rsidP="004A51F7">
      <w:pPr>
        <w:pStyle w:val="ListParagraph"/>
        <w:numPr>
          <w:ilvl w:val="0"/>
          <w:numId w:val="16"/>
        </w:numPr>
        <w:spacing w:line="360" w:lineRule="auto"/>
        <w:rPr>
          <w:rFonts w:ascii="Times New Roman" w:eastAsia="Times New Roman" w:hAnsi="Times New Roman" w:cs="Times New Roman"/>
          <w:sz w:val="24"/>
          <w:szCs w:val="24"/>
          <w:lang w:eastAsia="en-GB"/>
        </w:rPr>
      </w:pPr>
      <w:r w:rsidRPr="00BB4726">
        <w:rPr>
          <w:rFonts w:ascii="Arial" w:hAnsi="Arial" w:cs="Arial"/>
          <w:sz w:val="24"/>
          <w:szCs w:val="24"/>
        </w:rPr>
        <w:t>Colleagues</w:t>
      </w:r>
      <w:r w:rsidR="00791B33" w:rsidRPr="00BB4726">
        <w:rPr>
          <w:rFonts w:ascii="Arial" w:hAnsi="Arial" w:cs="Arial"/>
          <w:sz w:val="24"/>
          <w:szCs w:val="24"/>
        </w:rPr>
        <w:t xml:space="preserve"> </w:t>
      </w:r>
      <w:r w:rsidR="00283937" w:rsidRPr="00BB4726">
        <w:rPr>
          <w:rFonts w:ascii="Arial" w:hAnsi="Arial" w:cs="Arial"/>
          <w:sz w:val="24"/>
          <w:szCs w:val="24"/>
        </w:rPr>
        <w:t>–</w:t>
      </w:r>
      <w:r w:rsidR="00791B33" w:rsidRPr="00BB4726">
        <w:rPr>
          <w:rFonts w:ascii="Arial" w:hAnsi="Arial" w:cs="Arial"/>
          <w:sz w:val="24"/>
          <w:szCs w:val="24"/>
        </w:rPr>
        <w:t xml:space="preserve"> </w:t>
      </w:r>
      <w:r w:rsidR="00283937" w:rsidRPr="00BB4726">
        <w:rPr>
          <w:rFonts w:ascii="Arial" w:hAnsi="Arial" w:cs="Arial"/>
          <w:sz w:val="24"/>
          <w:szCs w:val="24"/>
        </w:rPr>
        <w:t xml:space="preserve">Greggs continue to open new </w:t>
      </w:r>
      <w:r w:rsidR="00372246" w:rsidRPr="00BB4726">
        <w:rPr>
          <w:rFonts w:ascii="Arial" w:hAnsi="Arial" w:cs="Arial"/>
          <w:sz w:val="24"/>
          <w:szCs w:val="24"/>
        </w:rPr>
        <w:t>stores;</w:t>
      </w:r>
      <w:r w:rsidR="00283937" w:rsidRPr="00BB4726">
        <w:rPr>
          <w:rFonts w:ascii="Arial" w:hAnsi="Arial" w:cs="Arial"/>
          <w:sz w:val="24"/>
          <w:szCs w:val="24"/>
        </w:rPr>
        <w:t xml:space="preserve"> therefore </w:t>
      </w:r>
      <w:r w:rsidR="00195922" w:rsidRPr="00BB4726">
        <w:rPr>
          <w:rFonts w:ascii="Arial" w:hAnsi="Arial" w:cs="Arial"/>
          <w:sz w:val="24"/>
          <w:szCs w:val="24"/>
        </w:rPr>
        <w:t xml:space="preserve">it is an important element of their business structure that they have </w:t>
      </w:r>
      <w:r w:rsidR="00A3566D" w:rsidRPr="00BB4726">
        <w:rPr>
          <w:rFonts w:ascii="Arial" w:hAnsi="Arial" w:cs="Arial"/>
          <w:sz w:val="24"/>
          <w:szCs w:val="24"/>
        </w:rPr>
        <w:t xml:space="preserve">strong employees working for their organisation. They are the first point of call and manage the day to day functions of operations. </w:t>
      </w:r>
      <w:r w:rsidR="00BB4726" w:rsidRPr="00BB4726">
        <w:rPr>
          <w:rFonts w:ascii="Times New Roman" w:eastAsia="Times New Roman" w:hAnsi="Times New Roman" w:cs="Times New Roman"/>
          <w:sz w:val="24"/>
          <w:szCs w:val="24"/>
          <w:lang w:eastAsia="en-GB"/>
        </w:rPr>
        <w:t>(Stakeholders, 2024)</w:t>
      </w:r>
    </w:p>
    <w:p w14:paraId="7F772292" w14:textId="3774F0ED" w:rsidR="00791B33" w:rsidRDefault="00791B33" w:rsidP="004A51F7">
      <w:pPr>
        <w:pStyle w:val="ListParagraph"/>
        <w:spacing w:line="360" w:lineRule="auto"/>
        <w:rPr>
          <w:rFonts w:ascii="Arial" w:hAnsi="Arial" w:cs="Arial"/>
          <w:sz w:val="24"/>
          <w:szCs w:val="24"/>
        </w:rPr>
      </w:pPr>
    </w:p>
    <w:p w14:paraId="62417418" w14:textId="09698C26" w:rsidR="00286A6B" w:rsidRPr="00BB4726" w:rsidRDefault="00286A6B" w:rsidP="004A51F7">
      <w:pPr>
        <w:pStyle w:val="ListParagraph"/>
        <w:numPr>
          <w:ilvl w:val="0"/>
          <w:numId w:val="16"/>
        </w:numPr>
        <w:spacing w:line="360" w:lineRule="auto"/>
        <w:rPr>
          <w:rFonts w:ascii="Times New Roman" w:eastAsia="Times New Roman" w:hAnsi="Times New Roman" w:cs="Times New Roman"/>
          <w:sz w:val="24"/>
          <w:szCs w:val="24"/>
          <w:lang w:eastAsia="en-GB"/>
        </w:rPr>
      </w:pPr>
      <w:r w:rsidRPr="00BB4726">
        <w:rPr>
          <w:rFonts w:ascii="Arial" w:hAnsi="Arial" w:cs="Arial"/>
          <w:sz w:val="24"/>
          <w:szCs w:val="24"/>
        </w:rPr>
        <w:t>S</w:t>
      </w:r>
      <w:r w:rsidR="00BB21E8" w:rsidRPr="00BB4726">
        <w:rPr>
          <w:rFonts w:ascii="Arial" w:hAnsi="Arial" w:cs="Arial"/>
          <w:sz w:val="24"/>
          <w:szCs w:val="24"/>
        </w:rPr>
        <w:t>uppliers</w:t>
      </w:r>
      <w:r w:rsidRPr="00BB4726">
        <w:rPr>
          <w:rFonts w:ascii="Arial" w:hAnsi="Arial" w:cs="Arial"/>
          <w:sz w:val="24"/>
          <w:szCs w:val="24"/>
        </w:rPr>
        <w:t xml:space="preserve"> </w:t>
      </w:r>
      <w:r w:rsidR="00081415" w:rsidRPr="00BB4726">
        <w:rPr>
          <w:rFonts w:ascii="Arial" w:hAnsi="Arial" w:cs="Arial"/>
          <w:sz w:val="24"/>
          <w:szCs w:val="24"/>
        </w:rPr>
        <w:t>–</w:t>
      </w:r>
      <w:r w:rsidRPr="00BB4726">
        <w:rPr>
          <w:rFonts w:ascii="Arial" w:hAnsi="Arial" w:cs="Arial"/>
          <w:sz w:val="24"/>
          <w:szCs w:val="24"/>
        </w:rPr>
        <w:t xml:space="preserve"> </w:t>
      </w:r>
      <w:r w:rsidR="00493690" w:rsidRPr="00BB4726">
        <w:rPr>
          <w:rFonts w:ascii="Arial" w:hAnsi="Arial" w:cs="Arial"/>
          <w:sz w:val="24"/>
          <w:szCs w:val="24"/>
        </w:rPr>
        <w:t>Ingredients</w:t>
      </w:r>
      <w:r w:rsidR="00081415" w:rsidRPr="00BB4726">
        <w:rPr>
          <w:rFonts w:ascii="Arial" w:hAnsi="Arial" w:cs="Arial"/>
          <w:sz w:val="24"/>
          <w:szCs w:val="24"/>
        </w:rPr>
        <w:t xml:space="preserve"> and cost of products is a fundamental </w:t>
      </w:r>
      <w:r w:rsidR="00493690" w:rsidRPr="00BB4726">
        <w:rPr>
          <w:rFonts w:ascii="Arial" w:hAnsi="Arial" w:cs="Arial"/>
          <w:sz w:val="24"/>
          <w:szCs w:val="24"/>
        </w:rPr>
        <w:t xml:space="preserve">part of buying process. Greggs has internal systems to closely manage </w:t>
      </w:r>
      <w:r w:rsidR="00FF3D38" w:rsidRPr="00BB4726">
        <w:rPr>
          <w:rFonts w:ascii="Arial" w:hAnsi="Arial" w:cs="Arial"/>
          <w:sz w:val="24"/>
          <w:szCs w:val="24"/>
        </w:rPr>
        <w:t xml:space="preserve">the overall effectiveness. </w:t>
      </w:r>
      <w:r w:rsidR="00BB4726" w:rsidRPr="00BB4726">
        <w:rPr>
          <w:rFonts w:ascii="Times New Roman" w:eastAsia="Times New Roman" w:hAnsi="Times New Roman" w:cs="Times New Roman"/>
          <w:sz w:val="24"/>
          <w:szCs w:val="24"/>
          <w:lang w:eastAsia="en-GB"/>
        </w:rPr>
        <w:t>(Stakeholders, 2024)</w:t>
      </w:r>
    </w:p>
    <w:p w14:paraId="5D5FCF22" w14:textId="7784FEBA" w:rsidR="001D16E0" w:rsidRDefault="001D16E0" w:rsidP="004A51F7">
      <w:pPr>
        <w:spacing w:line="360" w:lineRule="auto"/>
        <w:rPr>
          <w:rFonts w:ascii="Arial" w:hAnsi="Arial" w:cs="Arial"/>
          <w:sz w:val="24"/>
          <w:szCs w:val="24"/>
        </w:rPr>
      </w:pPr>
      <w:r w:rsidRPr="001F128C">
        <w:rPr>
          <w:rFonts w:ascii="Arial" w:hAnsi="Arial" w:cs="Arial"/>
          <w:b/>
          <w:bCs/>
          <w:sz w:val="24"/>
          <w:szCs w:val="24"/>
        </w:rPr>
        <w:t> High Power, Low Interest (Keep Satisfied). </w:t>
      </w:r>
      <w:r w:rsidRPr="001F128C">
        <w:rPr>
          <w:rFonts w:ascii="Arial" w:hAnsi="Arial" w:cs="Arial"/>
          <w:sz w:val="24"/>
          <w:szCs w:val="24"/>
        </w:rPr>
        <w:t>These stakeholders have a lot of influence but may not be highly interested in the day-to-day details of the project. It’s important to keep them satisfied to ensure they remain supportive. Regular updates and involving them in major decisions can help maintain their satisfaction.</w:t>
      </w:r>
    </w:p>
    <w:p w14:paraId="51D89CEA" w14:textId="36786D91" w:rsidR="007A01A5" w:rsidRPr="00D740E7" w:rsidRDefault="007A01A5" w:rsidP="004A51F7">
      <w:pPr>
        <w:pStyle w:val="ListParagraph"/>
        <w:numPr>
          <w:ilvl w:val="0"/>
          <w:numId w:val="39"/>
        </w:numPr>
        <w:spacing w:line="360" w:lineRule="auto"/>
        <w:rPr>
          <w:rFonts w:ascii="Times New Roman" w:eastAsia="Times New Roman" w:hAnsi="Times New Roman" w:cs="Times New Roman"/>
          <w:sz w:val="24"/>
          <w:szCs w:val="24"/>
          <w:lang w:eastAsia="en-GB"/>
        </w:rPr>
      </w:pPr>
      <w:r w:rsidRPr="00D740E7">
        <w:rPr>
          <w:rFonts w:ascii="Arial" w:hAnsi="Arial" w:cs="Arial"/>
          <w:sz w:val="24"/>
          <w:szCs w:val="24"/>
        </w:rPr>
        <w:lastRenderedPageBreak/>
        <w:t>Shareholders</w:t>
      </w:r>
      <w:r w:rsidR="00EF59F9" w:rsidRPr="00D740E7">
        <w:rPr>
          <w:rFonts w:ascii="Arial" w:hAnsi="Arial" w:cs="Arial"/>
          <w:sz w:val="24"/>
          <w:szCs w:val="24"/>
        </w:rPr>
        <w:t xml:space="preserve"> </w:t>
      </w:r>
      <w:r w:rsidR="00DB1113" w:rsidRPr="00D740E7">
        <w:rPr>
          <w:rFonts w:ascii="Arial" w:hAnsi="Arial" w:cs="Arial"/>
          <w:sz w:val="24"/>
          <w:szCs w:val="24"/>
        </w:rPr>
        <w:t>–</w:t>
      </w:r>
      <w:r w:rsidR="00EF59F9" w:rsidRPr="00D740E7">
        <w:rPr>
          <w:rFonts w:ascii="Arial" w:hAnsi="Arial" w:cs="Arial"/>
          <w:sz w:val="24"/>
          <w:szCs w:val="24"/>
        </w:rPr>
        <w:t xml:space="preserve"> </w:t>
      </w:r>
      <w:r w:rsidR="00DB1113" w:rsidRPr="00D740E7">
        <w:rPr>
          <w:rFonts w:ascii="Arial" w:hAnsi="Arial" w:cs="Arial"/>
          <w:sz w:val="24"/>
          <w:szCs w:val="24"/>
        </w:rPr>
        <w:t>Being the owners of the business</w:t>
      </w:r>
      <w:r w:rsidR="00BA0B8F" w:rsidRPr="00D740E7">
        <w:rPr>
          <w:rFonts w:ascii="Arial" w:hAnsi="Arial" w:cs="Arial"/>
          <w:sz w:val="24"/>
          <w:szCs w:val="24"/>
        </w:rPr>
        <w:t xml:space="preserve">, there is the obligation to keep them fully up to date with </w:t>
      </w:r>
      <w:r w:rsidR="00CC1B2C" w:rsidRPr="00D740E7">
        <w:rPr>
          <w:rFonts w:ascii="Arial" w:hAnsi="Arial" w:cs="Arial"/>
          <w:sz w:val="24"/>
          <w:szCs w:val="24"/>
        </w:rPr>
        <w:t xml:space="preserve">important developments. </w:t>
      </w:r>
      <w:r w:rsidR="009D517F" w:rsidRPr="00D740E7">
        <w:rPr>
          <w:rFonts w:ascii="Arial" w:hAnsi="Arial" w:cs="Arial"/>
          <w:sz w:val="24"/>
          <w:szCs w:val="24"/>
        </w:rPr>
        <w:t xml:space="preserve">This is adhered to through regular reporting meetings with top executives. </w:t>
      </w:r>
      <w:r w:rsidR="00BB4726" w:rsidRPr="00D740E7">
        <w:rPr>
          <w:rFonts w:ascii="Times New Roman" w:eastAsia="Times New Roman" w:hAnsi="Times New Roman" w:cs="Times New Roman"/>
          <w:sz w:val="24"/>
          <w:szCs w:val="24"/>
          <w:lang w:eastAsia="en-GB"/>
        </w:rPr>
        <w:t>(Stakeholders, 2024)</w:t>
      </w:r>
    </w:p>
    <w:p w14:paraId="18B4C0C1" w14:textId="77777777" w:rsidR="00D740E7" w:rsidRPr="00D740E7" w:rsidRDefault="00D740E7" w:rsidP="00D740E7">
      <w:pPr>
        <w:rPr>
          <w:rFonts w:ascii="Times New Roman" w:eastAsia="Times New Roman" w:hAnsi="Times New Roman" w:cs="Times New Roman"/>
          <w:sz w:val="24"/>
          <w:szCs w:val="24"/>
          <w:lang w:eastAsia="en-GB"/>
        </w:rPr>
      </w:pPr>
    </w:p>
    <w:p w14:paraId="3F9A35C0" w14:textId="11B36875" w:rsidR="001D16E0" w:rsidRDefault="001D16E0" w:rsidP="001D16E0">
      <w:pPr>
        <w:spacing w:line="360" w:lineRule="auto"/>
        <w:rPr>
          <w:rFonts w:ascii="Arial" w:hAnsi="Arial" w:cs="Arial"/>
          <w:b/>
          <w:bCs/>
          <w:sz w:val="24"/>
          <w:szCs w:val="24"/>
        </w:rPr>
      </w:pPr>
      <w:r w:rsidRPr="001F128C">
        <w:rPr>
          <w:rFonts w:ascii="Arial" w:hAnsi="Arial" w:cs="Arial"/>
          <w:b/>
          <w:bCs/>
          <w:sz w:val="24"/>
          <w:szCs w:val="24"/>
        </w:rPr>
        <w:t> Low Power, High Interest (Keep Informed). </w:t>
      </w:r>
      <w:r w:rsidRPr="001F128C">
        <w:rPr>
          <w:rFonts w:ascii="Arial" w:hAnsi="Arial" w:cs="Arial"/>
          <w:sz w:val="24"/>
          <w:szCs w:val="24"/>
        </w:rPr>
        <w:t>Stakeholders with high interest but low power need to be kept informed about the project’s progress. While they may not have the ability to influence outcomes directly, their interest means they can be valuable advocates for the project. Keeping them engaged can provide additional support and insights.</w:t>
      </w:r>
      <w:r w:rsidRPr="001F128C">
        <w:rPr>
          <w:rFonts w:ascii="Arial" w:hAnsi="Arial" w:cs="Arial"/>
          <w:b/>
          <w:bCs/>
          <w:sz w:val="24"/>
          <w:szCs w:val="24"/>
        </w:rPr>
        <w:t> </w:t>
      </w:r>
    </w:p>
    <w:p w14:paraId="3CB10016" w14:textId="77777777" w:rsidR="00BB4726" w:rsidRPr="00D740E7" w:rsidRDefault="00790AC0" w:rsidP="00731E1C">
      <w:pPr>
        <w:pStyle w:val="ListParagraph"/>
        <w:numPr>
          <w:ilvl w:val="0"/>
          <w:numId w:val="39"/>
        </w:numPr>
        <w:spacing w:line="360" w:lineRule="auto"/>
        <w:rPr>
          <w:rFonts w:ascii="Times New Roman" w:eastAsia="Times New Roman" w:hAnsi="Times New Roman" w:cs="Times New Roman"/>
          <w:sz w:val="24"/>
          <w:szCs w:val="24"/>
          <w:lang w:eastAsia="en-GB"/>
        </w:rPr>
      </w:pPr>
      <w:r w:rsidRPr="00D740E7">
        <w:rPr>
          <w:rFonts w:ascii="Arial" w:hAnsi="Arial" w:cs="Arial"/>
          <w:sz w:val="24"/>
          <w:szCs w:val="24"/>
        </w:rPr>
        <w:t>Lenders</w:t>
      </w:r>
      <w:r w:rsidR="00D17067" w:rsidRPr="00D740E7">
        <w:rPr>
          <w:rFonts w:ascii="Arial" w:hAnsi="Arial" w:cs="Arial"/>
          <w:sz w:val="24"/>
          <w:szCs w:val="24"/>
        </w:rPr>
        <w:t xml:space="preserve"> </w:t>
      </w:r>
      <w:r w:rsidR="00787138" w:rsidRPr="00D740E7">
        <w:rPr>
          <w:rFonts w:ascii="Arial" w:hAnsi="Arial" w:cs="Arial"/>
          <w:sz w:val="24"/>
          <w:szCs w:val="24"/>
        </w:rPr>
        <w:t>–</w:t>
      </w:r>
      <w:r w:rsidR="00D17067" w:rsidRPr="00D740E7">
        <w:rPr>
          <w:rFonts w:ascii="Arial" w:hAnsi="Arial" w:cs="Arial"/>
          <w:sz w:val="24"/>
          <w:szCs w:val="24"/>
        </w:rPr>
        <w:t xml:space="preserve"> </w:t>
      </w:r>
      <w:r w:rsidR="00787138" w:rsidRPr="00D740E7">
        <w:rPr>
          <w:rFonts w:ascii="Arial" w:hAnsi="Arial" w:cs="Arial"/>
          <w:sz w:val="24"/>
          <w:szCs w:val="24"/>
        </w:rPr>
        <w:t>Post pandemic</w:t>
      </w:r>
      <w:r w:rsidR="004756A6" w:rsidRPr="00D740E7">
        <w:rPr>
          <w:rFonts w:ascii="Arial" w:hAnsi="Arial" w:cs="Arial"/>
          <w:sz w:val="24"/>
          <w:szCs w:val="24"/>
        </w:rPr>
        <w:t>, financial support was secured in the event of needed</w:t>
      </w:r>
      <w:r w:rsidR="000B418A" w:rsidRPr="00D740E7">
        <w:rPr>
          <w:rFonts w:ascii="Arial" w:hAnsi="Arial" w:cs="Arial"/>
          <w:sz w:val="24"/>
          <w:szCs w:val="24"/>
        </w:rPr>
        <w:t xml:space="preserve">. Greggs claim this was refinanced in 2024, however </w:t>
      </w:r>
      <w:r w:rsidR="00775C1D" w:rsidRPr="00D740E7">
        <w:rPr>
          <w:rFonts w:ascii="Arial" w:hAnsi="Arial" w:cs="Arial"/>
          <w:sz w:val="24"/>
          <w:szCs w:val="24"/>
        </w:rPr>
        <w:t xml:space="preserve">remains undrawn. With this mind, regular performance </w:t>
      </w:r>
      <w:r w:rsidR="00CA3720" w:rsidRPr="00D740E7">
        <w:rPr>
          <w:rFonts w:ascii="Arial" w:hAnsi="Arial" w:cs="Arial"/>
          <w:sz w:val="24"/>
          <w:szCs w:val="24"/>
        </w:rPr>
        <w:t xml:space="preserve">and compliance updates are provided to partners. </w:t>
      </w:r>
      <w:r w:rsidR="00BB4726" w:rsidRPr="00D740E7">
        <w:rPr>
          <w:rFonts w:ascii="Times New Roman" w:eastAsia="Times New Roman" w:hAnsi="Times New Roman" w:cs="Times New Roman"/>
          <w:sz w:val="24"/>
          <w:szCs w:val="24"/>
          <w:lang w:eastAsia="en-GB"/>
        </w:rPr>
        <w:t>(Stakeholders, 2024)</w:t>
      </w:r>
    </w:p>
    <w:p w14:paraId="7AA9572E" w14:textId="42931012" w:rsidR="001D16E0" w:rsidRPr="00384443" w:rsidRDefault="001D16E0" w:rsidP="001D16E0">
      <w:pPr>
        <w:spacing w:line="360" w:lineRule="auto"/>
        <w:rPr>
          <w:rFonts w:ascii="Arial" w:hAnsi="Arial" w:cs="Arial"/>
          <w:b/>
          <w:bCs/>
          <w:sz w:val="24"/>
          <w:szCs w:val="24"/>
        </w:rPr>
      </w:pPr>
      <w:r w:rsidRPr="001F128C">
        <w:rPr>
          <w:rFonts w:ascii="Arial" w:hAnsi="Arial" w:cs="Arial"/>
          <w:b/>
          <w:bCs/>
          <w:sz w:val="24"/>
          <w:szCs w:val="24"/>
        </w:rPr>
        <w:t>Low Power, Low Interest (Monitor). </w:t>
      </w:r>
      <w:r w:rsidRPr="001F128C">
        <w:rPr>
          <w:rFonts w:ascii="Arial" w:hAnsi="Arial" w:cs="Arial"/>
          <w:sz w:val="24"/>
          <w:szCs w:val="24"/>
        </w:rPr>
        <w:t>These stakeholders have minimal influence and interest. While they do not require intensive management, it’s still important to monitor them to ensure their needs and concerns are addressed if they arise</w:t>
      </w:r>
      <w:r w:rsidR="004B614B">
        <w:rPr>
          <w:rFonts w:ascii="Arial" w:hAnsi="Arial" w:cs="Arial"/>
          <w:sz w:val="24"/>
          <w:szCs w:val="24"/>
        </w:rPr>
        <w:t>”</w:t>
      </w:r>
      <w:r w:rsidRPr="001F128C">
        <w:rPr>
          <w:rFonts w:ascii="Arial" w:hAnsi="Arial" w:cs="Arial"/>
          <w:sz w:val="24"/>
          <w:szCs w:val="24"/>
        </w:rPr>
        <w:t>.</w:t>
      </w:r>
      <w:r w:rsidRPr="001F128C">
        <w:rPr>
          <w:rFonts w:ascii="Arial" w:hAnsi="Arial" w:cs="Arial"/>
          <w:b/>
          <w:bCs/>
          <w:sz w:val="24"/>
          <w:szCs w:val="24"/>
        </w:rPr>
        <w:t>  </w:t>
      </w:r>
      <w:r w:rsidR="00B44F34" w:rsidRPr="00B44F34">
        <w:rPr>
          <w:rFonts w:ascii="Arial" w:hAnsi="Arial" w:cs="Arial"/>
          <w:sz w:val="24"/>
          <w:szCs w:val="24"/>
        </w:rPr>
        <w:t>(Rigcert, 2024)</w:t>
      </w:r>
    </w:p>
    <w:p w14:paraId="45330D64" w14:textId="77777777" w:rsidR="00BB4726" w:rsidRPr="00D740E7" w:rsidRDefault="00895917" w:rsidP="00731E1C">
      <w:pPr>
        <w:pStyle w:val="ListParagraph"/>
        <w:numPr>
          <w:ilvl w:val="0"/>
          <w:numId w:val="39"/>
        </w:numPr>
        <w:spacing w:line="360" w:lineRule="auto"/>
        <w:rPr>
          <w:rFonts w:ascii="Times New Roman" w:eastAsia="Times New Roman" w:hAnsi="Times New Roman" w:cs="Times New Roman"/>
          <w:sz w:val="24"/>
          <w:szCs w:val="24"/>
          <w:lang w:eastAsia="en-GB"/>
        </w:rPr>
      </w:pPr>
      <w:r w:rsidRPr="00D740E7">
        <w:rPr>
          <w:rFonts w:ascii="Arial" w:hAnsi="Arial" w:cs="Arial"/>
          <w:sz w:val="24"/>
          <w:szCs w:val="24"/>
        </w:rPr>
        <w:t xml:space="preserve">Communities </w:t>
      </w:r>
      <w:r w:rsidR="00CF568B" w:rsidRPr="00D740E7">
        <w:rPr>
          <w:rFonts w:ascii="Arial" w:hAnsi="Arial" w:cs="Arial"/>
          <w:sz w:val="24"/>
          <w:szCs w:val="24"/>
        </w:rPr>
        <w:t>–</w:t>
      </w:r>
      <w:r w:rsidR="00384443" w:rsidRPr="00D740E7">
        <w:rPr>
          <w:rFonts w:ascii="Arial" w:hAnsi="Arial" w:cs="Arial"/>
          <w:sz w:val="24"/>
          <w:szCs w:val="24"/>
        </w:rPr>
        <w:t xml:space="preserve"> </w:t>
      </w:r>
      <w:r w:rsidR="00CF568B" w:rsidRPr="00D740E7">
        <w:rPr>
          <w:rFonts w:ascii="Arial" w:hAnsi="Arial" w:cs="Arial"/>
          <w:sz w:val="24"/>
          <w:szCs w:val="24"/>
        </w:rPr>
        <w:t xml:space="preserve">Greggs takes pride in supporting </w:t>
      </w:r>
      <w:r w:rsidR="007740D9" w:rsidRPr="00D740E7">
        <w:rPr>
          <w:rFonts w:ascii="Arial" w:hAnsi="Arial" w:cs="Arial"/>
          <w:sz w:val="24"/>
          <w:szCs w:val="24"/>
        </w:rPr>
        <w:t>communities, contributing 1% of profits</w:t>
      </w:r>
      <w:r w:rsidR="00DA7853" w:rsidRPr="00D740E7">
        <w:rPr>
          <w:rFonts w:ascii="Arial" w:hAnsi="Arial" w:cs="Arial"/>
          <w:sz w:val="24"/>
          <w:szCs w:val="24"/>
        </w:rPr>
        <w:t xml:space="preserve"> to The Greggs Foundation. </w:t>
      </w:r>
      <w:r w:rsidR="00C032EB" w:rsidRPr="00D740E7">
        <w:rPr>
          <w:rFonts w:ascii="Arial" w:hAnsi="Arial" w:cs="Arial"/>
          <w:sz w:val="24"/>
          <w:szCs w:val="24"/>
        </w:rPr>
        <w:t>Over £</w:t>
      </w:r>
      <w:r w:rsidR="00530074" w:rsidRPr="00D740E7">
        <w:rPr>
          <w:rFonts w:ascii="Arial" w:hAnsi="Arial" w:cs="Arial"/>
          <w:sz w:val="24"/>
          <w:szCs w:val="24"/>
        </w:rPr>
        <w:t>1 million was raised in November 2024 for Children In Need</w:t>
      </w:r>
      <w:r w:rsidR="008669A9" w:rsidRPr="00D740E7">
        <w:rPr>
          <w:rFonts w:ascii="Arial" w:hAnsi="Arial" w:cs="Arial"/>
          <w:sz w:val="24"/>
          <w:szCs w:val="24"/>
        </w:rPr>
        <w:t xml:space="preserve">. Further donations were made to the Natasha Allergy Research Foundation </w:t>
      </w:r>
      <w:r w:rsidR="00ED39E5" w:rsidRPr="00D740E7">
        <w:rPr>
          <w:rFonts w:ascii="Arial" w:hAnsi="Arial" w:cs="Arial"/>
          <w:sz w:val="24"/>
          <w:szCs w:val="24"/>
        </w:rPr>
        <w:t xml:space="preserve">who research </w:t>
      </w:r>
      <w:r w:rsidR="00FA0E9F" w:rsidRPr="00D740E7">
        <w:rPr>
          <w:rFonts w:ascii="Arial" w:hAnsi="Arial" w:cs="Arial"/>
          <w:sz w:val="24"/>
          <w:szCs w:val="24"/>
        </w:rPr>
        <w:t xml:space="preserve">causes and prevention of food allergies. </w:t>
      </w:r>
      <w:r w:rsidR="00BB4726" w:rsidRPr="00D740E7">
        <w:rPr>
          <w:rFonts w:ascii="Times New Roman" w:eastAsia="Times New Roman" w:hAnsi="Times New Roman" w:cs="Times New Roman"/>
          <w:sz w:val="24"/>
          <w:szCs w:val="24"/>
          <w:lang w:eastAsia="en-GB"/>
        </w:rPr>
        <w:t>(Stakeholders, 2024)</w:t>
      </w:r>
    </w:p>
    <w:p w14:paraId="4080B860" w14:textId="52959263" w:rsidR="00895917" w:rsidRDefault="00895917" w:rsidP="00D740E7">
      <w:pPr>
        <w:pStyle w:val="ListParagraph"/>
        <w:spacing w:line="360" w:lineRule="auto"/>
        <w:rPr>
          <w:rFonts w:ascii="Arial" w:hAnsi="Arial" w:cs="Arial"/>
          <w:sz w:val="24"/>
          <w:szCs w:val="24"/>
        </w:rPr>
      </w:pPr>
    </w:p>
    <w:p w14:paraId="4F34CE81" w14:textId="77777777" w:rsidR="00895917" w:rsidRPr="007A01A5" w:rsidRDefault="00895917" w:rsidP="00384443">
      <w:pPr>
        <w:pStyle w:val="ListParagraph"/>
        <w:spacing w:line="360" w:lineRule="auto"/>
        <w:rPr>
          <w:rFonts w:ascii="Arial" w:hAnsi="Arial" w:cs="Arial"/>
          <w:sz w:val="24"/>
          <w:szCs w:val="24"/>
        </w:rPr>
      </w:pPr>
    </w:p>
    <w:p w14:paraId="1B089A03" w14:textId="77777777" w:rsidR="00425F46" w:rsidRDefault="00425F46" w:rsidP="00D2291D">
      <w:pPr>
        <w:spacing w:line="360" w:lineRule="auto"/>
        <w:rPr>
          <w:rFonts w:ascii="Arial" w:hAnsi="Arial" w:cs="Arial"/>
          <w:color w:val="EE0000"/>
          <w:sz w:val="24"/>
          <w:szCs w:val="24"/>
        </w:rPr>
      </w:pPr>
    </w:p>
    <w:p w14:paraId="5E8CC6FD" w14:textId="77777777" w:rsidR="00425F46" w:rsidRDefault="00425F46" w:rsidP="00D2291D">
      <w:pPr>
        <w:spacing w:line="360" w:lineRule="auto"/>
        <w:rPr>
          <w:rFonts w:ascii="Arial" w:hAnsi="Arial" w:cs="Arial"/>
          <w:color w:val="EE0000"/>
          <w:sz w:val="24"/>
          <w:szCs w:val="24"/>
        </w:rPr>
      </w:pPr>
    </w:p>
    <w:p w14:paraId="6DBA1C75" w14:textId="77777777" w:rsidR="00425F46" w:rsidRDefault="00425F46" w:rsidP="00D2291D">
      <w:pPr>
        <w:spacing w:line="360" w:lineRule="auto"/>
        <w:rPr>
          <w:rFonts w:ascii="Arial" w:hAnsi="Arial" w:cs="Arial"/>
          <w:color w:val="EE0000"/>
          <w:sz w:val="24"/>
          <w:szCs w:val="24"/>
        </w:rPr>
      </w:pPr>
    </w:p>
    <w:p w14:paraId="6E0D8327" w14:textId="77777777" w:rsidR="00425F46" w:rsidRDefault="00425F46" w:rsidP="00D2291D">
      <w:pPr>
        <w:spacing w:line="360" w:lineRule="auto"/>
        <w:rPr>
          <w:rFonts w:ascii="Arial" w:hAnsi="Arial" w:cs="Arial"/>
          <w:color w:val="EE0000"/>
          <w:sz w:val="24"/>
          <w:szCs w:val="24"/>
        </w:rPr>
      </w:pPr>
    </w:p>
    <w:p w14:paraId="5A3719C6" w14:textId="77777777" w:rsidR="00425F46" w:rsidRDefault="00425F46" w:rsidP="00D2291D">
      <w:pPr>
        <w:spacing w:line="360" w:lineRule="auto"/>
        <w:rPr>
          <w:rFonts w:ascii="Arial" w:hAnsi="Arial" w:cs="Arial"/>
          <w:color w:val="EE0000"/>
          <w:sz w:val="24"/>
          <w:szCs w:val="24"/>
        </w:rPr>
      </w:pPr>
    </w:p>
    <w:p w14:paraId="76D53DE9" w14:textId="77777777" w:rsidR="00425F46" w:rsidRDefault="00425F46" w:rsidP="00D2291D">
      <w:pPr>
        <w:spacing w:line="360" w:lineRule="auto"/>
        <w:rPr>
          <w:rFonts w:ascii="Arial" w:hAnsi="Arial" w:cs="Arial"/>
          <w:color w:val="EE0000"/>
          <w:sz w:val="24"/>
          <w:szCs w:val="24"/>
        </w:rPr>
      </w:pPr>
    </w:p>
    <w:p w14:paraId="56CA1D60" w14:textId="77777777" w:rsidR="00425F46" w:rsidRDefault="00425F46" w:rsidP="00D2291D">
      <w:pPr>
        <w:spacing w:line="360" w:lineRule="auto"/>
        <w:rPr>
          <w:rFonts w:ascii="Arial" w:hAnsi="Arial" w:cs="Arial"/>
          <w:color w:val="EE0000"/>
          <w:sz w:val="24"/>
          <w:szCs w:val="24"/>
        </w:rPr>
      </w:pPr>
    </w:p>
    <w:p w14:paraId="2E294289" w14:textId="77777777" w:rsidR="008E0A64" w:rsidRDefault="008E0A64" w:rsidP="00D2291D">
      <w:pPr>
        <w:spacing w:line="360" w:lineRule="auto"/>
        <w:rPr>
          <w:rFonts w:ascii="Arial" w:hAnsi="Arial" w:cs="Arial"/>
          <w:color w:val="EE0000"/>
          <w:sz w:val="24"/>
          <w:szCs w:val="24"/>
        </w:rPr>
      </w:pPr>
    </w:p>
    <w:p w14:paraId="43E5E117" w14:textId="77777777" w:rsidR="008C2533" w:rsidRPr="00A61157" w:rsidRDefault="008C2533" w:rsidP="00D2291D">
      <w:pPr>
        <w:spacing w:line="360" w:lineRule="auto"/>
        <w:rPr>
          <w:rFonts w:ascii="Arial" w:hAnsi="Arial" w:cs="Arial"/>
          <w:b/>
          <w:bCs/>
          <w:color w:val="EE0000"/>
          <w:sz w:val="24"/>
          <w:szCs w:val="24"/>
        </w:rPr>
      </w:pPr>
    </w:p>
    <w:p w14:paraId="49E7205C" w14:textId="77777777" w:rsidR="001F0AB5" w:rsidRPr="001C1ADE" w:rsidRDefault="001F0AB5" w:rsidP="00D2291D">
      <w:pPr>
        <w:spacing w:line="360" w:lineRule="auto"/>
        <w:rPr>
          <w:rFonts w:ascii="Arial" w:hAnsi="Arial" w:cs="Arial"/>
          <w:sz w:val="24"/>
          <w:szCs w:val="24"/>
        </w:rPr>
      </w:pPr>
    </w:p>
    <w:p w14:paraId="0C57A8FC" w14:textId="4BD82F87" w:rsidR="0030173B" w:rsidRPr="001C1ADE" w:rsidRDefault="0030173B" w:rsidP="00D2291D">
      <w:pPr>
        <w:spacing w:line="360" w:lineRule="auto"/>
        <w:rPr>
          <w:rFonts w:ascii="Arial" w:hAnsi="Arial" w:cs="Arial"/>
          <w:sz w:val="24"/>
          <w:szCs w:val="24"/>
        </w:rPr>
      </w:pPr>
    </w:p>
    <w:p w14:paraId="3FA41E5E" w14:textId="688287FB" w:rsidR="0030173B" w:rsidRDefault="0030173B" w:rsidP="00D2291D">
      <w:pPr>
        <w:spacing w:line="360" w:lineRule="auto"/>
        <w:rPr>
          <w:rFonts w:ascii="Arial" w:hAnsi="Arial" w:cs="Arial"/>
          <w:sz w:val="24"/>
          <w:szCs w:val="24"/>
        </w:rPr>
      </w:pPr>
    </w:p>
    <w:p w14:paraId="052C7432" w14:textId="77777777" w:rsidR="00D6374A" w:rsidRDefault="00D6374A" w:rsidP="00D2291D">
      <w:pPr>
        <w:spacing w:line="360" w:lineRule="auto"/>
        <w:rPr>
          <w:rFonts w:ascii="Arial" w:hAnsi="Arial" w:cs="Arial"/>
          <w:sz w:val="24"/>
          <w:szCs w:val="24"/>
        </w:rPr>
      </w:pPr>
    </w:p>
    <w:p w14:paraId="702C59CE" w14:textId="77777777" w:rsidR="003B1633" w:rsidRDefault="003B1633" w:rsidP="00D2291D">
      <w:pPr>
        <w:spacing w:line="360" w:lineRule="auto"/>
        <w:rPr>
          <w:rFonts w:ascii="Arial" w:hAnsi="Arial" w:cs="Arial"/>
          <w:sz w:val="24"/>
          <w:szCs w:val="24"/>
        </w:rPr>
      </w:pPr>
    </w:p>
    <w:p w14:paraId="3188B8DF" w14:textId="77777777" w:rsidR="003B1633" w:rsidRDefault="003B1633" w:rsidP="00D2291D">
      <w:pPr>
        <w:spacing w:line="360" w:lineRule="auto"/>
        <w:rPr>
          <w:rFonts w:ascii="Arial" w:hAnsi="Arial" w:cs="Arial"/>
          <w:sz w:val="24"/>
          <w:szCs w:val="24"/>
        </w:rPr>
      </w:pPr>
    </w:p>
    <w:p w14:paraId="7292C7E7" w14:textId="77777777" w:rsidR="003B1633" w:rsidRDefault="003B1633" w:rsidP="00D2291D">
      <w:pPr>
        <w:spacing w:line="360" w:lineRule="auto"/>
        <w:rPr>
          <w:rFonts w:ascii="Arial" w:hAnsi="Arial" w:cs="Arial"/>
          <w:sz w:val="24"/>
          <w:szCs w:val="24"/>
        </w:rPr>
      </w:pPr>
    </w:p>
    <w:p w14:paraId="56A7EB45" w14:textId="77777777" w:rsidR="003B1633" w:rsidRDefault="003B1633" w:rsidP="00D2291D">
      <w:pPr>
        <w:spacing w:line="360" w:lineRule="auto"/>
        <w:rPr>
          <w:rFonts w:ascii="Arial" w:hAnsi="Arial" w:cs="Arial"/>
          <w:sz w:val="24"/>
          <w:szCs w:val="24"/>
        </w:rPr>
      </w:pPr>
    </w:p>
    <w:p w14:paraId="3A2F732C" w14:textId="77777777" w:rsidR="003B1633" w:rsidRDefault="003B1633" w:rsidP="00D2291D">
      <w:pPr>
        <w:spacing w:line="360" w:lineRule="auto"/>
        <w:rPr>
          <w:rFonts w:ascii="Arial" w:hAnsi="Arial" w:cs="Arial"/>
          <w:sz w:val="24"/>
          <w:szCs w:val="24"/>
        </w:rPr>
      </w:pPr>
    </w:p>
    <w:p w14:paraId="5525A21D" w14:textId="77777777" w:rsidR="003B1633" w:rsidRDefault="003B1633" w:rsidP="00D2291D">
      <w:pPr>
        <w:spacing w:line="360" w:lineRule="auto"/>
        <w:rPr>
          <w:rFonts w:ascii="Arial" w:hAnsi="Arial" w:cs="Arial"/>
          <w:sz w:val="24"/>
          <w:szCs w:val="24"/>
        </w:rPr>
      </w:pPr>
    </w:p>
    <w:p w14:paraId="22E0B39A" w14:textId="77777777" w:rsidR="00D6374A" w:rsidRDefault="00D6374A" w:rsidP="00D2291D">
      <w:pPr>
        <w:spacing w:line="360" w:lineRule="auto"/>
        <w:rPr>
          <w:rFonts w:ascii="Arial" w:hAnsi="Arial" w:cs="Arial"/>
          <w:sz w:val="24"/>
          <w:szCs w:val="24"/>
        </w:rPr>
      </w:pPr>
    </w:p>
    <w:p w14:paraId="02A6E59D" w14:textId="77777777" w:rsidR="003B1633" w:rsidRDefault="003B1633" w:rsidP="00D2291D">
      <w:pPr>
        <w:spacing w:line="360" w:lineRule="auto"/>
        <w:rPr>
          <w:rFonts w:ascii="Arial" w:hAnsi="Arial" w:cs="Arial"/>
          <w:sz w:val="24"/>
          <w:szCs w:val="24"/>
        </w:rPr>
      </w:pPr>
    </w:p>
    <w:p w14:paraId="1EDA21A0" w14:textId="77777777" w:rsidR="00D6374A" w:rsidRDefault="00D6374A" w:rsidP="00D2291D">
      <w:pPr>
        <w:spacing w:line="360" w:lineRule="auto"/>
        <w:rPr>
          <w:rFonts w:ascii="Arial" w:hAnsi="Arial" w:cs="Arial"/>
          <w:sz w:val="24"/>
          <w:szCs w:val="24"/>
        </w:rPr>
      </w:pPr>
    </w:p>
    <w:p w14:paraId="4FF8B740" w14:textId="77777777" w:rsidR="00D6374A" w:rsidRDefault="00D6374A" w:rsidP="00D2291D">
      <w:pPr>
        <w:spacing w:line="360" w:lineRule="auto"/>
        <w:rPr>
          <w:rFonts w:ascii="Arial" w:hAnsi="Arial" w:cs="Arial"/>
          <w:sz w:val="24"/>
          <w:szCs w:val="24"/>
        </w:rPr>
      </w:pPr>
    </w:p>
    <w:p w14:paraId="384C0C72" w14:textId="77777777" w:rsidR="00D6374A" w:rsidRDefault="00D6374A" w:rsidP="00D2291D">
      <w:pPr>
        <w:spacing w:line="360" w:lineRule="auto"/>
        <w:rPr>
          <w:rFonts w:ascii="Arial" w:hAnsi="Arial" w:cs="Arial"/>
          <w:sz w:val="24"/>
          <w:szCs w:val="24"/>
        </w:rPr>
      </w:pPr>
    </w:p>
    <w:p w14:paraId="2EFCBC96" w14:textId="77777777" w:rsidR="00D6374A" w:rsidRPr="001C1ADE" w:rsidRDefault="00D6374A" w:rsidP="00D2291D">
      <w:pPr>
        <w:spacing w:line="360" w:lineRule="auto"/>
        <w:rPr>
          <w:rFonts w:ascii="Arial" w:hAnsi="Arial" w:cs="Arial"/>
          <w:sz w:val="24"/>
          <w:szCs w:val="24"/>
        </w:rPr>
      </w:pPr>
    </w:p>
    <w:p w14:paraId="72A7A396" w14:textId="77777777" w:rsidR="0030173B" w:rsidRPr="001C1ADE" w:rsidRDefault="0030173B" w:rsidP="00D2291D">
      <w:pPr>
        <w:spacing w:line="360" w:lineRule="auto"/>
        <w:rPr>
          <w:rFonts w:ascii="Arial" w:hAnsi="Arial" w:cs="Arial"/>
          <w:sz w:val="24"/>
          <w:szCs w:val="24"/>
        </w:rPr>
      </w:pPr>
    </w:p>
    <w:p w14:paraId="213A655A" w14:textId="30DB8B0E" w:rsidR="0055555F" w:rsidRDefault="0055555F" w:rsidP="0055555F">
      <w:pPr>
        <w:pStyle w:val="Heading2"/>
        <w:rPr>
          <w:rFonts w:ascii="Arial" w:hAnsi="Arial" w:cs="Arial"/>
        </w:rPr>
      </w:pPr>
      <w:bookmarkStart w:id="5" w:name="_Toc220874988"/>
      <w:r w:rsidRPr="001C1ADE">
        <w:rPr>
          <w:rFonts w:ascii="Arial" w:hAnsi="Arial" w:cs="Arial"/>
        </w:rPr>
        <w:lastRenderedPageBreak/>
        <w:t>Provide a critical appraisal of your chosen organisation’s current strategic direction</w:t>
      </w:r>
      <w:r w:rsidR="00D6374A">
        <w:rPr>
          <w:rFonts w:ascii="Arial" w:hAnsi="Arial" w:cs="Arial"/>
        </w:rPr>
        <w:t>.</w:t>
      </w:r>
      <w:bookmarkEnd w:id="5"/>
    </w:p>
    <w:p w14:paraId="5BD6C454" w14:textId="584EF480" w:rsidR="009556EE" w:rsidRPr="001C1ADE" w:rsidRDefault="009556EE" w:rsidP="002049FE">
      <w:pPr>
        <w:pStyle w:val="Heading2"/>
        <w:rPr>
          <w:rFonts w:ascii="Arial" w:hAnsi="Arial" w:cs="Arial"/>
        </w:rPr>
      </w:pPr>
    </w:p>
    <w:p w14:paraId="43D6075F" w14:textId="443E3E8A" w:rsidR="001460DD" w:rsidRDefault="00395463" w:rsidP="001460DD">
      <w:pPr>
        <w:rPr>
          <w:rFonts w:ascii="Arial" w:hAnsi="Arial" w:cs="Arial"/>
          <w:sz w:val="24"/>
          <w:szCs w:val="24"/>
        </w:rPr>
      </w:pPr>
      <w:r>
        <w:rPr>
          <w:rFonts w:ascii="Arial" w:hAnsi="Arial" w:cs="Arial"/>
          <w:sz w:val="24"/>
          <w:szCs w:val="24"/>
        </w:rPr>
        <w:t xml:space="preserve">Greggs vision is </w:t>
      </w:r>
      <w:r w:rsidR="00482BC9">
        <w:rPr>
          <w:rFonts w:ascii="Arial" w:hAnsi="Arial" w:cs="Arial"/>
          <w:sz w:val="24"/>
          <w:szCs w:val="24"/>
        </w:rPr>
        <w:t xml:space="preserve">to be </w:t>
      </w:r>
      <w:r w:rsidR="009561D8">
        <w:rPr>
          <w:rFonts w:ascii="Arial" w:hAnsi="Arial" w:cs="Arial"/>
          <w:sz w:val="24"/>
          <w:szCs w:val="24"/>
        </w:rPr>
        <w:t>“</w:t>
      </w:r>
      <w:r w:rsidR="00482BC9">
        <w:rPr>
          <w:rFonts w:ascii="Arial" w:hAnsi="Arial" w:cs="Arial"/>
          <w:sz w:val="24"/>
          <w:szCs w:val="24"/>
        </w:rPr>
        <w:t>the customers favourite for food</w:t>
      </w:r>
      <w:r w:rsidR="009561D8">
        <w:rPr>
          <w:rFonts w:ascii="Arial" w:hAnsi="Arial" w:cs="Arial"/>
          <w:sz w:val="24"/>
          <w:szCs w:val="24"/>
        </w:rPr>
        <w:t xml:space="preserve"> on the go”</w:t>
      </w:r>
    </w:p>
    <w:p w14:paraId="4F8A640A" w14:textId="77777777" w:rsidR="00DD3FB1" w:rsidRDefault="00DD3FB1" w:rsidP="001460DD">
      <w:pPr>
        <w:rPr>
          <w:rFonts w:ascii="Times New Roman" w:eastAsia="Times New Roman" w:hAnsi="Times New Roman" w:cs="Times New Roman"/>
          <w:sz w:val="24"/>
          <w:szCs w:val="24"/>
          <w:lang w:eastAsia="en-GB"/>
        </w:rPr>
      </w:pPr>
    </w:p>
    <w:p w14:paraId="6721C488" w14:textId="7DCAF188" w:rsidR="00A00742" w:rsidRDefault="00DD3FB1" w:rsidP="00A00742">
      <w:pPr>
        <w:spacing w:line="360" w:lineRule="auto"/>
        <w:rPr>
          <w:rFonts w:ascii="Arial" w:hAnsi="Arial" w:cs="Arial"/>
          <w:sz w:val="24"/>
          <w:szCs w:val="24"/>
        </w:rPr>
      </w:pPr>
      <w:r>
        <w:rPr>
          <w:rFonts w:ascii="Arial" w:hAnsi="Arial" w:cs="Arial"/>
          <w:sz w:val="24"/>
          <w:szCs w:val="24"/>
        </w:rPr>
        <w:t>“</w:t>
      </w:r>
      <w:r w:rsidR="00A00742" w:rsidRPr="00A00742">
        <w:rPr>
          <w:rFonts w:ascii="Arial" w:hAnsi="Arial" w:cs="Arial"/>
          <w:sz w:val="24"/>
          <w:szCs w:val="24"/>
        </w:rPr>
        <w:t>The Greggs Pledge:</w:t>
      </w:r>
      <w:r w:rsidR="00A00742" w:rsidRPr="00D71DB0">
        <w:rPr>
          <w:rFonts w:ascii="Arial" w:hAnsi="Arial" w:cs="Arial"/>
          <w:sz w:val="24"/>
          <w:szCs w:val="24"/>
        </w:rPr>
        <w:t xml:space="preserve"> Committing to carbon reduction, reducing food waste, and ethical sourcing</w:t>
      </w:r>
      <w:r>
        <w:rPr>
          <w:rFonts w:ascii="Arial" w:hAnsi="Arial" w:cs="Arial"/>
          <w:sz w:val="24"/>
          <w:szCs w:val="24"/>
        </w:rPr>
        <w:t>”</w:t>
      </w:r>
      <w:r w:rsidR="00A00742">
        <w:rPr>
          <w:rFonts w:ascii="Arial" w:hAnsi="Arial" w:cs="Arial"/>
          <w:sz w:val="24"/>
          <w:szCs w:val="24"/>
        </w:rPr>
        <w:t xml:space="preserve"> </w:t>
      </w:r>
      <w:r w:rsidR="00A00742" w:rsidRPr="00A00742">
        <w:rPr>
          <w:rFonts w:ascii="Arial" w:hAnsi="Arial" w:cs="Arial"/>
          <w:sz w:val="24"/>
          <w:szCs w:val="24"/>
        </w:rPr>
        <w:t xml:space="preserve"> (Greggs, 2025)</w:t>
      </w:r>
    </w:p>
    <w:p w14:paraId="0D069463" w14:textId="5FEDBD07" w:rsidR="0049027E" w:rsidRDefault="001562EC" w:rsidP="004265A5">
      <w:pPr>
        <w:rPr>
          <w:rFonts w:ascii="Arial" w:eastAsia="Times New Roman" w:hAnsi="Arial" w:cs="Arial"/>
          <w:sz w:val="24"/>
          <w:szCs w:val="24"/>
          <w:lang w:eastAsia="en-GB"/>
        </w:rPr>
      </w:pPr>
      <w:r w:rsidRPr="003A721C">
        <w:rPr>
          <w:rFonts w:ascii="Arial" w:eastAsia="Times New Roman" w:hAnsi="Arial" w:cs="Arial"/>
          <w:sz w:val="24"/>
          <w:szCs w:val="24"/>
          <w:lang w:eastAsia="en-GB"/>
        </w:rPr>
        <w:t xml:space="preserve">They </w:t>
      </w:r>
      <w:r w:rsidR="003A721C">
        <w:rPr>
          <w:rFonts w:ascii="Arial" w:eastAsia="Times New Roman" w:hAnsi="Arial" w:cs="Arial"/>
          <w:sz w:val="24"/>
          <w:szCs w:val="24"/>
          <w:lang w:eastAsia="en-GB"/>
        </w:rPr>
        <w:t xml:space="preserve">clarify </w:t>
      </w:r>
      <w:r w:rsidR="0049027E">
        <w:rPr>
          <w:rFonts w:ascii="Arial" w:eastAsia="Times New Roman" w:hAnsi="Arial" w:cs="Arial"/>
          <w:sz w:val="24"/>
          <w:szCs w:val="24"/>
          <w:lang w:eastAsia="en-GB"/>
        </w:rPr>
        <w:t>their</w:t>
      </w:r>
      <w:r w:rsidR="003A721C">
        <w:rPr>
          <w:rFonts w:ascii="Arial" w:eastAsia="Times New Roman" w:hAnsi="Arial" w:cs="Arial"/>
          <w:sz w:val="24"/>
          <w:szCs w:val="24"/>
          <w:lang w:eastAsia="en-GB"/>
        </w:rPr>
        <w:t xml:space="preserve"> business model </w:t>
      </w:r>
      <w:r w:rsidR="004265A5">
        <w:rPr>
          <w:rFonts w:ascii="Arial" w:eastAsia="Times New Roman" w:hAnsi="Arial" w:cs="Arial"/>
          <w:sz w:val="24"/>
          <w:szCs w:val="24"/>
          <w:lang w:eastAsia="en-GB"/>
        </w:rPr>
        <w:t xml:space="preserve">into five key areas: </w:t>
      </w:r>
    </w:p>
    <w:p w14:paraId="1CA841EA" w14:textId="1F87148C" w:rsidR="00E602C3" w:rsidRPr="0049027E" w:rsidRDefault="00E602C3" w:rsidP="004265A5">
      <w:pPr>
        <w:rPr>
          <w:rFonts w:ascii="Arial" w:eastAsia="Times New Roman" w:hAnsi="Arial" w:cs="Arial"/>
          <w:b/>
          <w:bCs/>
          <w:sz w:val="24"/>
          <w:szCs w:val="24"/>
          <w:lang w:eastAsia="en-GB"/>
        </w:rPr>
      </w:pPr>
      <w:r w:rsidRPr="0049027E">
        <w:rPr>
          <w:rFonts w:ascii="Arial" w:hAnsi="Arial" w:cs="Arial"/>
          <w:b/>
          <w:bCs/>
          <w:sz w:val="24"/>
          <w:szCs w:val="24"/>
        </w:rPr>
        <w:t>Manufacturing</w:t>
      </w:r>
    </w:p>
    <w:p w14:paraId="55EDECD7" w14:textId="5FB0A695" w:rsidR="00D37E0A" w:rsidRPr="00E602C3" w:rsidRDefault="00D37E0A" w:rsidP="00E602C3">
      <w:pPr>
        <w:spacing w:line="360" w:lineRule="auto"/>
        <w:rPr>
          <w:rFonts w:ascii="Arial" w:hAnsi="Arial" w:cs="Arial"/>
          <w:sz w:val="24"/>
          <w:szCs w:val="24"/>
        </w:rPr>
      </w:pPr>
      <w:r>
        <w:rPr>
          <w:rFonts w:ascii="Arial" w:hAnsi="Arial" w:cs="Arial"/>
          <w:sz w:val="24"/>
          <w:szCs w:val="24"/>
        </w:rPr>
        <w:t xml:space="preserve">Preparing fresh food in their </w:t>
      </w:r>
      <w:r w:rsidR="00EF462C">
        <w:rPr>
          <w:rFonts w:ascii="Arial" w:hAnsi="Arial" w:cs="Arial"/>
          <w:sz w:val="24"/>
          <w:szCs w:val="24"/>
        </w:rPr>
        <w:t xml:space="preserve">own manufacturing facilities. </w:t>
      </w:r>
    </w:p>
    <w:p w14:paraId="4DC2D484" w14:textId="77777777" w:rsidR="00E602C3" w:rsidRPr="00E602C3" w:rsidRDefault="00E602C3" w:rsidP="00E602C3">
      <w:pPr>
        <w:spacing w:line="360" w:lineRule="auto"/>
        <w:rPr>
          <w:rFonts w:ascii="Arial" w:hAnsi="Arial" w:cs="Arial"/>
          <w:b/>
          <w:bCs/>
          <w:sz w:val="24"/>
          <w:szCs w:val="24"/>
        </w:rPr>
      </w:pPr>
      <w:r w:rsidRPr="00E602C3">
        <w:rPr>
          <w:rFonts w:ascii="Arial" w:hAnsi="Arial" w:cs="Arial"/>
          <w:b/>
          <w:bCs/>
          <w:sz w:val="24"/>
          <w:szCs w:val="24"/>
        </w:rPr>
        <w:t>Logistics</w:t>
      </w:r>
    </w:p>
    <w:p w14:paraId="2B5DF476" w14:textId="42F2D3C8" w:rsidR="00EF462C" w:rsidRPr="00E602C3" w:rsidRDefault="00EF462C" w:rsidP="00E602C3">
      <w:pPr>
        <w:spacing w:line="360" w:lineRule="auto"/>
        <w:rPr>
          <w:rFonts w:ascii="Arial" w:hAnsi="Arial" w:cs="Arial"/>
          <w:sz w:val="24"/>
          <w:szCs w:val="24"/>
        </w:rPr>
      </w:pPr>
      <w:r>
        <w:rPr>
          <w:rFonts w:ascii="Arial" w:hAnsi="Arial" w:cs="Arial"/>
          <w:sz w:val="24"/>
          <w:szCs w:val="24"/>
        </w:rPr>
        <w:t xml:space="preserve">Products are </w:t>
      </w:r>
      <w:r w:rsidR="0036600A">
        <w:rPr>
          <w:rFonts w:ascii="Arial" w:hAnsi="Arial" w:cs="Arial"/>
          <w:sz w:val="24"/>
          <w:szCs w:val="24"/>
        </w:rPr>
        <w:t xml:space="preserve">independently transported from manufacturing centres to </w:t>
      </w:r>
      <w:r w:rsidR="003448AB">
        <w:rPr>
          <w:rFonts w:ascii="Arial" w:hAnsi="Arial" w:cs="Arial"/>
          <w:sz w:val="24"/>
          <w:szCs w:val="24"/>
        </w:rPr>
        <w:t xml:space="preserve">stores, which keeps cost to a minimum. </w:t>
      </w:r>
    </w:p>
    <w:p w14:paraId="5D263CE7" w14:textId="77777777" w:rsidR="00E602C3" w:rsidRPr="00E602C3" w:rsidRDefault="00E602C3" w:rsidP="00E602C3">
      <w:pPr>
        <w:spacing w:line="360" w:lineRule="auto"/>
        <w:rPr>
          <w:rFonts w:ascii="Arial" w:hAnsi="Arial" w:cs="Arial"/>
          <w:b/>
          <w:bCs/>
          <w:sz w:val="24"/>
          <w:szCs w:val="24"/>
        </w:rPr>
      </w:pPr>
      <w:r w:rsidRPr="00E602C3">
        <w:rPr>
          <w:rFonts w:ascii="Arial" w:hAnsi="Arial" w:cs="Arial"/>
          <w:b/>
          <w:bCs/>
          <w:sz w:val="24"/>
          <w:szCs w:val="24"/>
        </w:rPr>
        <w:t>Our people</w:t>
      </w:r>
    </w:p>
    <w:p w14:paraId="1EFB4482" w14:textId="77777777" w:rsidR="00E602C3" w:rsidRPr="00E602C3" w:rsidRDefault="00E602C3" w:rsidP="00E602C3">
      <w:pPr>
        <w:spacing w:line="360" w:lineRule="auto"/>
        <w:rPr>
          <w:rFonts w:ascii="Arial" w:hAnsi="Arial" w:cs="Arial"/>
          <w:sz w:val="24"/>
          <w:szCs w:val="24"/>
        </w:rPr>
      </w:pPr>
      <w:r w:rsidRPr="00E602C3">
        <w:rPr>
          <w:rFonts w:ascii="Arial" w:hAnsi="Arial" w:cs="Arial"/>
          <w:sz w:val="24"/>
          <w:szCs w:val="24"/>
        </w:rPr>
        <w:t>We have more than 33,000 amazing colleagues, providing our customers with the best experience every day.</w:t>
      </w:r>
    </w:p>
    <w:p w14:paraId="287FF9DB" w14:textId="77777777" w:rsidR="00E602C3" w:rsidRPr="00E602C3" w:rsidRDefault="00E602C3" w:rsidP="00E602C3">
      <w:pPr>
        <w:spacing w:line="360" w:lineRule="auto"/>
        <w:rPr>
          <w:rFonts w:ascii="Arial" w:hAnsi="Arial" w:cs="Arial"/>
          <w:b/>
          <w:bCs/>
          <w:sz w:val="24"/>
          <w:szCs w:val="24"/>
        </w:rPr>
      </w:pPr>
      <w:r w:rsidRPr="00E602C3">
        <w:rPr>
          <w:rFonts w:ascii="Arial" w:hAnsi="Arial" w:cs="Arial"/>
          <w:b/>
          <w:bCs/>
          <w:sz w:val="24"/>
          <w:szCs w:val="24"/>
        </w:rPr>
        <w:t>Customer channels</w:t>
      </w:r>
    </w:p>
    <w:p w14:paraId="50A11D1A" w14:textId="77777777" w:rsidR="00E602C3" w:rsidRDefault="00E602C3" w:rsidP="00E602C3">
      <w:pPr>
        <w:spacing w:line="360" w:lineRule="auto"/>
        <w:rPr>
          <w:rFonts w:ascii="Arial" w:hAnsi="Arial" w:cs="Arial"/>
          <w:sz w:val="24"/>
          <w:szCs w:val="24"/>
        </w:rPr>
      </w:pPr>
      <w:r w:rsidRPr="00E602C3">
        <w:rPr>
          <w:rFonts w:ascii="Arial" w:hAnsi="Arial" w:cs="Arial"/>
          <w:sz w:val="24"/>
          <w:szCs w:val="24"/>
        </w:rPr>
        <w:t>With around 2,600 shops across the UK, delivery and wholesale partnerships and Click + Collect, we can serve our customers wherever, whenever, and however they choose.</w:t>
      </w:r>
    </w:p>
    <w:p w14:paraId="4FE6406B" w14:textId="77777777" w:rsidR="00E602C3" w:rsidRPr="00E602C3" w:rsidRDefault="00E602C3" w:rsidP="00E602C3">
      <w:pPr>
        <w:spacing w:line="360" w:lineRule="auto"/>
        <w:rPr>
          <w:rFonts w:ascii="Arial" w:hAnsi="Arial" w:cs="Arial"/>
          <w:b/>
          <w:bCs/>
          <w:sz w:val="24"/>
          <w:szCs w:val="24"/>
        </w:rPr>
      </w:pPr>
      <w:r w:rsidRPr="00E602C3">
        <w:rPr>
          <w:rFonts w:ascii="Arial" w:hAnsi="Arial" w:cs="Arial"/>
          <w:b/>
          <w:bCs/>
          <w:sz w:val="24"/>
          <w:szCs w:val="24"/>
        </w:rPr>
        <w:t>Customer relationships</w:t>
      </w:r>
    </w:p>
    <w:p w14:paraId="4EDC8665" w14:textId="2CD1F368" w:rsidR="000F2AB0" w:rsidRDefault="00B77C6E" w:rsidP="00E602C3">
      <w:pPr>
        <w:spacing w:line="360" w:lineRule="auto"/>
        <w:rPr>
          <w:rFonts w:ascii="Arial" w:hAnsi="Arial" w:cs="Arial"/>
          <w:sz w:val="24"/>
          <w:szCs w:val="24"/>
        </w:rPr>
      </w:pPr>
      <w:r>
        <w:rPr>
          <w:rFonts w:ascii="Arial" w:hAnsi="Arial" w:cs="Arial"/>
          <w:sz w:val="24"/>
          <w:szCs w:val="24"/>
        </w:rPr>
        <w:t>“</w:t>
      </w:r>
      <w:r w:rsidR="00E602C3" w:rsidRPr="00E602C3">
        <w:rPr>
          <w:rFonts w:ascii="Arial" w:hAnsi="Arial" w:cs="Arial"/>
          <w:sz w:val="24"/>
          <w:szCs w:val="24"/>
        </w:rPr>
        <w:t>Our Greggs App and CRM system allow us to build long-term connections with our customers and reward their loyalty.</w:t>
      </w:r>
    </w:p>
    <w:p w14:paraId="50182453" w14:textId="77777777" w:rsidR="0065235A" w:rsidRDefault="0065235A" w:rsidP="00E602C3">
      <w:pPr>
        <w:spacing w:line="360" w:lineRule="auto"/>
        <w:rPr>
          <w:rFonts w:ascii="Arial" w:hAnsi="Arial" w:cs="Arial"/>
          <w:sz w:val="24"/>
          <w:szCs w:val="24"/>
        </w:rPr>
      </w:pPr>
    </w:p>
    <w:p w14:paraId="441CFDD4" w14:textId="77777777" w:rsidR="0065235A" w:rsidRDefault="0065235A" w:rsidP="00E602C3">
      <w:pPr>
        <w:spacing w:line="360" w:lineRule="auto"/>
        <w:rPr>
          <w:rFonts w:ascii="Arial" w:hAnsi="Arial" w:cs="Arial"/>
          <w:sz w:val="24"/>
          <w:szCs w:val="24"/>
        </w:rPr>
      </w:pPr>
    </w:p>
    <w:p w14:paraId="3C7FC3F5" w14:textId="77777777" w:rsidR="0065235A" w:rsidRDefault="0065235A" w:rsidP="00E602C3">
      <w:pPr>
        <w:spacing w:line="360" w:lineRule="auto"/>
        <w:rPr>
          <w:rFonts w:ascii="Arial" w:hAnsi="Arial" w:cs="Arial"/>
          <w:sz w:val="24"/>
          <w:szCs w:val="24"/>
        </w:rPr>
      </w:pPr>
    </w:p>
    <w:p w14:paraId="280958D1" w14:textId="77777777" w:rsidR="0065235A" w:rsidRDefault="0065235A" w:rsidP="00E602C3">
      <w:pPr>
        <w:spacing w:line="360" w:lineRule="auto"/>
        <w:rPr>
          <w:rFonts w:ascii="Arial" w:hAnsi="Arial" w:cs="Arial"/>
          <w:sz w:val="24"/>
          <w:szCs w:val="24"/>
        </w:rPr>
      </w:pPr>
    </w:p>
    <w:p w14:paraId="42D79FDD" w14:textId="4B9E7F9E" w:rsidR="00B74050" w:rsidRDefault="00F02E4F" w:rsidP="00E602C3">
      <w:pPr>
        <w:spacing w:line="360" w:lineRule="auto"/>
        <w:rPr>
          <w:rFonts w:ascii="Arial" w:hAnsi="Arial" w:cs="Arial"/>
          <w:sz w:val="24"/>
          <w:szCs w:val="24"/>
        </w:rPr>
      </w:pPr>
      <w:r>
        <w:rPr>
          <w:rFonts w:ascii="Arial" w:hAnsi="Arial" w:cs="Arial"/>
          <w:sz w:val="24"/>
          <w:szCs w:val="24"/>
        </w:rPr>
        <w:lastRenderedPageBreak/>
        <w:t>There four key drivers for growth:</w:t>
      </w:r>
    </w:p>
    <w:p w14:paraId="5E0B4B1A" w14:textId="77777777" w:rsidR="000F2AB0" w:rsidRPr="000F2AB0" w:rsidRDefault="000F2AB0" w:rsidP="000F2AB0">
      <w:pPr>
        <w:spacing w:line="360" w:lineRule="auto"/>
        <w:rPr>
          <w:rFonts w:ascii="Arial" w:hAnsi="Arial" w:cs="Arial"/>
          <w:b/>
          <w:bCs/>
          <w:sz w:val="24"/>
          <w:szCs w:val="24"/>
        </w:rPr>
      </w:pPr>
      <w:r w:rsidRPr="000F2AB0">
        <w:rPr>
          <w:rFonts w:ascii="Arial" w:hAnsi="Arial" w:cs="Arial"/>
          <w:b/>
          <w:bCs/>
          <w:sz w:val="24"/>
          <w:szCs w:val="24"/>
        </w:rPr>
        <w:t>Growing the Greggs estate</w:t>
      </w:r>
    </w:p>
    <w:p w14:paraId="724CFA76" w14:textId="77777777" w:rsidR="000F2AB0" w:rsidRPr="000F2AB0" w:rsidRDefault="000F2AB0" w:rsidP="000F2AB0">
      <w:pPr>
        <w:spacing w:line="360" w:lineRule="auto"/>
        <w:rPr>
          <w:rFonts w:ascii="Arial" w:hAnsi="Arial" w:cs="Arial"/>
          <w:sz w:val="24"/>
          <w:szCs w:val="24"/>
        </w:rPr>
      </w:pPr>
      <w:r w:rsidRPr="000F2AB0">
        <w:rPr>
          <w:rFonts w:ascii="Arial" w:hAnsi="Arial" w:cs="Arial"/>
          <w:sz w:val="24"/>
          <w:szCs w:val="24"/>
        </w:rPr>
        <w:t>Through new shop openings, relocations and the next generation of shop refits, our ambition is to reach significantly more than 3,000 shops.</w:t>
      </w:r>
    </w:p>
    <w:p w14:paraId="0E3185CB" w14:textId="77777777" w:rsidR="000F2AB0" w:rsidRPr="000F2AB0" w:rsidRDefault="000F2AB0" w:rsidP="000F2AB0">
      <w:pPr>
        <w:spacing w:line="360" w:lineRule="auto"/>
        <w:rPr>
          <w:rFonts w:ascii="Arial" w:hAnsi="Arial" w:cs="Arial"/>
          <w:b/>
          <w:bCs/>
          <w:sz w:val="24"/>
          <w:szCs w:val="24"/>
        </w:rPr>
      </w:pPr>
      <w:r w:rsidRPr="000F2AB0">
        <w:rPr>
          <w:rFonts w:ascii="Arial" w:hAnsi="Arial" w:cs="Arial"/>
          <w:b/>
          <w:bCs/>
          <w:sz w:val="24"/>
          <w:szCs w:val="24"/>
        </w:rPr>
        <w:t>Extending trade into the evening</w:t>
      </w:r>
    </w:p>
    <w:p w14:paraId="1CE67937" w14:textId="77777777" w:rsidR="000F2AB0" w:rsidRPr="000F2AB0" w:rsidRDefault="000F2AB0" w:rsidP="000F2AB0">
      <w:pPr>
        <w:spacing w:line="360" w:lineRule="auto"/>
        <w:rPr>
          <w:rFonts w:ascii="Arial" w:hAnsi="Arial" w:cs="Arial"/>
          <w:sz w:val="24"/>
          <w:szCs w:val="24"/>
        </w:rPr>
      </w:pPr>
      <w:r w:rsidRPr="000F2AB0">
        <w:rPr>
          <w:rFonts w:ascii="Arial" w:hAnsi="Arial" w:cs="Arial"/>
          <w:sz w:val="24"/>
          <w:szCs w:val="24"/>
        </w:rPr>
        <w:t>Through extending our trading hours, exciting new additions to our menu and leveraging our existing customer channels, we are able to compete more effectively for food-on-the-go sales in the evening.</w:t>
      </w:r>
    </w:p>
    <w:p w14:paraId="50C4FCDC" w14:textId="77777777" w:rsidR="000F2AB0" w:rsidRPr="000F2AB0" w:rsidRDefault="000F2AB0" w:rsidP="000F2AB0">
      <w:pPr>
        <w:spacing w:line="360" w:lineRule="auto"/>
        <w:rPr>
          <w:rFonts w:ascii="Arial" w:hAnsi="Arial" w:cs="Arial"/>
          <w:b/>
          <w:bCs/>
          <w:sz w:val="24"/>
          <w:szCs w:val="24"/>
        </w:rPr>
      </w:pPr>
      <w:r w:rsidRPr="000F2AB0">
        <w:rPr>
          <w:rFonts w:ascii="Arial" w:hAnsi="Arial" w:cs="Arial"/>
          <w:b/>
          <w:bCs/>
          <w:sz w:val="24"/>
          <w:szCs w:val="24"/>
        </w:rPr>
        <w:t>Digital channels</w:t>
      </w:r>
    </w:p>
    <w:p w14:paraId="30256182" w14:textId="77777777" w:rsidR="000F2AB0" w:rsidRPr="000F2AB0" w:rsidRDefault="000F2AB0" w:rsidP="000F2AB0">
      <w:pPr>
        <w:spacing w:line="360" w:lineRule="auto"/>
        <w:rPr>
          <w:rFonts w:ascii="Arial" w:hAnsi="Arial" w:cs="Arial"/>
          <w:sz w:val="24"/>
          <w:szCs w:val="24"/>
        </w:rPr>
      </w:pPr>
      <w:r w:rsidRPr="000F2AB0">
        <w:rPr>
          <w:rFonts w:ascii="Arial" w:hAnsi="Arial" w:cs="Arial"/>
          <w:sz w:val="24"/>
          <w:szCs w:val="24"/>
        </w:rPr>
        <w:t>Through our digital channels, including delivery and Click + Collect, we are able to compete more effectively at all times of day.</w:t>
      </w:r>
    </w:p>
    <w:p w14:paraId="251A8D0C" w14:textId="77777777" w:rsidR="000F2AB0" w:rsidRPr="000F2AB0" w:rsidRDefault="000F2AB0" w:rsidP="000F2AB0">
      <w:pPr>
        <w:spacing w:line="360" w:lineRule="auto"/>
        <w:rPr>
          <w:rFonts w:ascii="Arial" w:hAnsi="Arial" w:cs="Arial"/>
          <w:b/>
          <w:bCs/>
          <w:sz w:val="24"/>
          <w:szCs w:val="24"/>
        </w:rPr>
      </w:pPr>
      <w:r w:rsidRPr="000F2AB0">
        <w:rPr>
          <w:rFonts w:ascii="Arial" w:hAnsi="Arial" w:cs="Arial"/>
          <w:b/>
          <w:bCs/>
          <w:sz w:val="24"/>
          <w:szCs w:val="24"/>
        </w:rPr>
        <w:t>Broadening customer appeal and driving loyalty</w:t>
      </w:r>
    </w:p>
    <w:p w14:paraId="5C36CCA8" w14:textId="3FC3EF6F" w:rsidR="00B77C6E" w:rsidRPr="00B77C6E" w:rsidRDefault="000F2AB0" w:rsidP="000F2AB0">
      <w:pPr>
        <w:spacing w:line="360" w:lineRule="auto"/>
        <w:rPr>
          <w:rFonts w:ascii="Times New Roman" w:eastAsia="Times New Roman" w:hAnsi="Times New Roman" w:cs="Times New Roman"/>
          <w:sz w:val="24"/>
          <w:szCs w:val="24"/>
          <w:lang w:eastAsia="en-GB"/>
        </w:rPr>
      </w:pPr>
      <w:r w:rsidRPr="000F2AB0">
        <w:rPr>
          <w:rFonts w:ascii="Arial" w:hAnsi="Arial" w:cs="Arial"/>
          <w:sz w:val="24"/>
          <w:szCs w:val="24"/>
        </w:rPr>
        <w:t>Through timely, effective customer communication via our new Greggs App, website, social media and CRM system, we can communicate with our customers and be a brand considered by more people when they need food-on-the-go</w:t>
      </w:r>
      <w:r w:rsidR="00B77C6E">
        <w:rPr>
          <w:rFonts w:ascii="Arial" w:hAnsi="Arial" w:cs="Arial"/>
          <w:sz w:val="24"/>
          <w:szCs w:val="24"/>
        </w:rPr>
        <w:t>”</w:t>
      </w:r>
      <w:r w:rsidRPr="000F2AB0">
        <w:rPr>
          <w:rFonts w:ascii="Arial" w:hAnsi="Arial" w:cs="Arial"/>
          <w:sz w:val="24"/>
          <w:szCs w:val="24"/>
        </w:rPr>
        <w:t>.</w:t>
      </w:r>
      <w:r w:rsidR="00B77C6E" w:rsidRPr="00B77C6E">
        <w:rPr>
          <w:rFonts w:ascii="Times New Roman" w:eastAsia="Times New Roman" w:hAnsi="Times New Roman" w:cs="Times New Roman"/>
          <w:sz w:val="24"/>
          <w:szCs w:val="24"/>
          <w:lang w:eastAsia="en-GB"/>
        </w:rPr>
        <w:t xml:space="preserve"> </w:t>
      </w:r>
      <w:r w:rsidR="00B77C6E" w:rsidRPr="001460DD">
        <w:rPr>
          <w:rFonts w:ascii="Times New Roman" w:eastAsia="Times New Roman" w:hAnsi="Times New Roman" w:cs="Times New Roman"/>
          <w:sz w:val="24"/>
          <w:szCs w:val="24"/>
          <w:lang w:eastAsia="en-GB"/>
        </w:rPr>
        <w:t>(Greggs, 2025)</w:t>
      </w:r>
    </w:p>
    <w:p w14:paraId="4EFB17D6" w14:textId="5C6A7BD3" w:rsidR="000F2AB0" w:rsidRDefault="00947581" w:rsidP="000F2AB0">
      <w:pPr>
        <w:spacing w:line="360" w:lineRule="auto"/>
        <w:rPr>
          <w:rFonts w:ascii="Arial" w:hAnsi="Arial" w:cs="Arial"/>
          <w:sz w:val="24"/>
          <w:szCs w:val="24"/>
        </w:rPr>
      </w:pPr>
      <w:r>
        <w:rPr>
          <w:rFonts w:ascii="Arial" w:hAnsi="Arial" w:cs="Arial"/>
          <w:sz w:val="24"/>
          <w:szCs w:val="24"/>
        </w:rPr>
        <w:t xml:space="preserve">Greggs pride themselves on </w:t>
      </w:r>
      <w:r w:rsidR="00827C6A">
        <w:rPr>
          <w:rFonts w:ascii="Arial" w:hAnsi="Arial" w:cs="Arial"/>
          <w:sz w:val="24"/>
          <w:szCs w:val="24"/>
        </w:rPr>
        <w:t xml:space="preserve">promoting a strong working culture by </w:t>
      </w:r>
      <w:r w:rsidR="009F06AB">
        <w:rPr>
          <w:rFonts w:ascii="Arial" w:hAnsi="Arial" w:cs="Arial"/>
          <w:sz w:val="24"/>
          <w:szCs w:val="24"/>
        </w:rPr>
        <w:t>providing good working conditions where employees are appreciated</w:t>
      </w:r>
      <w:r w:rsidR="000D636D">
        <w:rPr>
          <w:rFonts w:ascii="Arial" w:hAnsi="Arial" w:cs="Arial"/>
          <w:sz w:val="24"/>
          <w:szCs w:val="24"/>
        </w:rPr>
        <w:t xml:space="preserve">. They have the opportunity to </w:t>
      </w:r>
      <w:r w:rsidR="009F1B60">
        <w:rPr>
          <w:rFonts w:ascii="Arial" w:hAnsi="Arial" w:cs="Arial"/>
          <w:sz w:val="24"/>
          <w:szCs w:val="24"/>
        </w:rPr>
        <w:t>progress,</w:t>
      </w:r>
      <w:r w:rsidR="000D636D">
        <w:rPr>
          <w:rFonts w:ascii="Arial" w:hAnsi="Arial" w:cs="Arial"/>
          <w:sz w:val="24"/>
          <w:szCs w:val="24"/>
        </w:rPr>
        <w:t xml:space="preserve"> and </w:t>
      </w:r>
      <w:r w:rsidR="008D0266">
        <w:rPr>
          <w:rFonts w:ascii="Arial" w:hAnsi="Arial" w:cs="Arial"/>
          <w:sz w:val="24"/>
          <w:szCs w:val="24"/>
        </w:rPr>
        <w:t xml:space="preserve">it is recognised they are the frontline of the business. </w:t>
      </w:r>
    </w:p>
    <w:p w14:paraId="1AE6FCFC" w14:textId="6ED5005B" w:rsidR="008750F6" w:rsidRDefault="008750F6" w:rsidP="000F2AB0">
      <w:pPr>
        <w:spacing w:line="360" w:lineRule="auto"/>
        <w:rPr>
          <w:rFonts w:ascii="Arial" w:hAnsi="Arial" w:cs="Arial"/>
          <w:sz w:val="24"/>
          <w:szCs w:val="24"/>
        </w:rPr>
      </w:pPr>
      <w:r>
        <w:rPr>
          <w:rFonts w:ascii="Arial" w:hAnsi="Arial" w:cs="Arial"/>
          <w:sz w:val="24"/>
          <w:szCs w:val="24"/>
        </w:rPr>
        <w:t>They acknowledge the importance of m</w:t>
      </w:r>
      <w:r w:rsidRPr="008750F6">
        <w:rPr>
          <w:rFonts w:ascii="Arial" w:hAnsi="Arial" w:cs="Arial"/>
          <w:sz w:val="24"/>
          <w:szCs w:val="24"/>
        </w:rPr>
        <w:t>aintaining good relationships with</w:t>
      </w:r>
      <w:r>
        <w:rPr>
          <w:rFonts w:ascii="Arial" w:hAnsi="Arial" w:cs="Arial"/>
          <w:sz w:val="24"/>
          <w:szCs w:val="24"/>
        </w:rPr>
        <w:t xml:space="preserve"> their </w:t>
      </w:r>
      <w:r w:rsidRPr="008750F6">
        <w:rPr>
          <w:rFonts w:ascii="Arial" w:hAnsi="Arial" w:cs="Arial"/>
          <w:sz w:val="24"/>
          <w:szCs w:val="24"/>
        </w:rPr>
        <w:t xml:space="preserve">stakeholders </w:t>
      </w:r>
      <w:r w:rsidR="009F1B60">
        <w:rPr>
          <w:rFonts w:ascii="Arial" w:hAnsi="Arial" w:cs="Arial"/>
          <w:sz w:val="24"/>
          <w:szCs w:val="24"/>
        </w:rPr>
        <w:t>and i</w:t>
      </w:r>
      <w:r w:rsidRPr="008750F6">
        <w:rPr>
          <w:rFonts w:ascii="Arial" w:hAnsi="Arial" w:cs="Arial"/>
          <w:sz w:val="24"/>
          <w:szCs w:val="24"/>
        </w:rPr>
        <w:t xml:space="preserve">s key to what </w:t>
      </w:r>
      <w:r w:rsidR="009F1B60">
        <w:rPr>
          <w:rFonts w:ascii="Arial" w:hAnsi="Arial" w:cs="Arial"/>
          <w:sz w:val="24"/>
          <w:szCs w:val="24"/>
        </w:rPr>
        <w:t xml:space="preserve">they </w:t>
      </w:r>
      <w:r w:rsidRPr="008750F6">
        <w:rPr>
          <w:rFonts w:ascii="Arial" w:hAnsi="Arial" w:cs="Arial"/>
          <w:sz w:val="24"/>
          <w:szCs w:val="24"/>
        </w:rPr>
        <w:t>do.</w:t>
      </w:r>
    </w:p>
    <w:p w14:paraId="639A2C47" w14:textId="50EE2C97" w:rsidR="00761EB3" w:rsidRPr="00B20DB5" w:rsidRDefault="00974166" w:rsidP="00761EB3">
      <w:pPr>
        <w:spacing w:line="360" w:lineRule="auto"/>
        <w:rPr>
          <w:rFonts w:ascii="Arial" w:hAnsi="Arial" w:cs="Arial"/>
          <w:sz w:val="24"/>
          <w:szCs w:val="24"/>
        </w:rPr>
      </w:pPr>
      <w:r w:rsidRPr="00B20DB5">
        <w:rPr>
          <w:rFonts w:ascii="Arial" w:hAnsi="Arial" w:cs="Arial"/>
          <w:sz w:val="24"/>
          <w:szCs w:val="24"/>
        </w:rPr>
        <w:t>In summary, m</w:t>
      </w:r>
      <w:r w:rsidR="00761EB3" w:rsidRPr="00B20DB5">
        <w:rPr>
          <w:rFonts w:ascii="Arial" w:hAnsi="Arial" w:cs="Arial"/>
          <w:sz w:val="24"/>
          <w:szCs w:val="24"/>
        </w:rPr>
        <w:t>aintaining a reputation for quality food at affordable prices, is crucial during economic downturns</w:t>
      </w:r>
      <w:r w:rsidR="00CE52EA" w:rsidRPr="00B20DB5">
        <w:rPr>
          <w:rFonts w:ascii="Arial" w:hAnsi="Arial" w:cs="Arial"/>
          <w:sz w:val="24"/>
          <w:szCs w:val="24"/>
        </w:rPr>
        <w:t xml:space="preserve"> and </w:t>
      </w:r>
      <w:r w:rsidR="001F58BC" w:rsidRPr="00B20DB5">
        <w:rPr>
          <w:rFonts w:ascii="Arial" w:hAnsi="Arial" w:cs="Arial"/>
          <w:sz w:val="24"/>
          <w:szCs w:val="24"/>
        </w:rPr>
        <w:t xml:space="preserve">maintains position within an exceptionally competitive field. </w:t>
      </w:r>
      <w:r w:rsidR="00690F59">
        <w:rPr>
          <w:rFonts w:ascii="Arial" w:hAnsi="Arial" w:cs="Arial"/>
          <w:sz w:val="24"/>
          <w:szCs w:val="24"/>
        </w:rPr>
        <w:t>They s</w:t>
      </w:r>
      <w:r w:rsidR="00ED625A" w:rsidRPr="00B20DB5">
        <w:rPr>
          <w:rFonts w:ascii="Arial" w:hAnsi="Arial" w:cs="Arial"/>
          <w:sz w:val="24"/>
          <w:szCs w:val="24"/>
        </w:rPr>
        <w:t>trategically locat</w:t>
      </w:r>
      <w:r w:rsidR="00690F59">
        <w:rPr>
          <w:rFonts w:ascii="Arial" w:hAnsi="Arial" w:cs="Arial"/>
          <w:sz w:val="24"/>
          <w:szCs w:val="24"/>
        </w:rPr>
        <w:t>e</w:t>
      </w:r>
      <w:r w:rsidR="00ED625A" w:rsidRPr="00B20DB5">
        <w:rPr>
          <w:rFonts w:ascii="Arial" w:hAnsi="Arial" w:cs="Arial"/>
          <w:sz w:val="24"/>
          <w:szCs w:val="24"/>
        </w:rPr>
        <w:t xml:space="preserve"> premises </w:t>
      </w:r>
      <w:r w:rsidR="00761EB3" w:rsidRPr="00B20DB5">
        <w:rPr>
          <w:rFonts w:ascii="Arial" w:hAnsi="Arial" w:cs="Arial"/>
          <w:sz w:val="24"/>
          <w:szCs w:val="24"/>
        </w:rPr>
        <w:t>in high-traffic locations</w:t>
      </w:r>
      <w:r w:rsidR="00920AC7" w:rsidRPr="00B20DB5">
        <w:rPr>
          <w:rFonts w:ascii="Arial" w:hAnsi="Arial" w:cs="Arial"/>
          <w:sz w:val="24"/>
          <w:szCs w:val="24"/>
        </w:rPr>
        <w:t xml:space="preserve">, </w:t>
      </w:r>
      <w:r w:rsidR="00690F59">
        <w:rPr>
          <w:rFonts w:ascii="Arial" w:hAnsi="Arial" w:cs="Arial"/>
          <w:sz w:val="24"/>
          <w:szCs w:val="24"/>
        </w:rPr>
        <w:t xml:space="preserve">to </w:t>
      </w:r>
      <w:r w:rsidR="00761EB3" w:rsidRPr="00B20DB5">
        <w:rPr>
          <w:rFonts w:ascii="Arial" w:hAnsi="Arial" w:cs="Arial"/>
          <w:sz w:val="24"/>
          <w:szCs w:val="24"/>
        </w:rPr>
        <w:t>capture "on-the-go" customers.</w:t>
      </w:r>
    </w:p>
    <w:p w14:paraId="02E183F7" w14:textId="15B9C603" w:rsidR="00D25D05" w:rsidRPr="00D25D05" w:rsidRDefault="00690F59" w:rsidP="00B77C6E">
      <w:pPr>
        <w:spacing w:line="360" w:lineRule="auto"/>
        <w:rPr>
          <w:rFonts w:ascii="Arial" w:hAnsi="Arial" w:cs="Arial"/>
          <w:sz w:val="24"/>
          <w:szCs w:val="24"/>
        </w:rPr>
      </w:pPr>
      <w:r>
        <w:rPr>
          <w:rFonts w:ascii="Arial" w:hAnsi="Arial" w:cs="Arial"/>
          <w:sz w:val="24"/>
          <w:szCs w:val="24"/>
        </w:rPr>
        <w:t>Their c</w:t>
      </w:r>
      <w:r w:rsidR="00920AC7" w:rsidRPr="00F547C9">
        <w:rPr>
          <w:rFonts w:ascii="Arial" w:hAnsi="Arial" w:cs="Arial"/>
          <w:sz w:val="24"/>
          <w:szCs w:val="24"/>
        </w:rPr>
        <w:t xml:space="preserve">ustomer loyalty </w:t>
      </w:r>
      <w:r w:rsidR="00717532" w:rsidRPr="00F547C9">
        <w:rPr>
          <w:rFonts w:ascii="Arial" w:hAnsi="Arial" w:cs="Arial"/>
          <w:sz w:val="24"/>
          <w:szCs w:val="24"/>
        </w:rPr>
        <w:t>rewards schemes, personalise</w:t>
      </w:r>
      <w:r>
        <w:rPr>
          <w:rFonts w:ascii="Arial" w:hAnsi="Arial" w:cs="Arial"/>
          <w:sz w:val="24"/>
          <w:szCs w:val="24"/>
        </w:rPr>
        <w:t>s</w:t>
      </w:r>
      <w:r w:rsidR="00717532" w:rsidRPr="00F547C9">
        <w:rPr>
          <w:rFonts w:ascii="Arial" w:hAnsi="Arial" w:cs="Arial"/>
          <w:sz w:val="24"/>
          <w:szCs w:val="24"/>
        </w:rPr>
        <w:t xml:space="preserve"> the experience and generate</w:t>
      </w:r>
      <w:r w:rsidR="00EF4513">
        <w:rPr>
          <w:rFonts w:ascii="Arial" w:hAnsi="Arial" w:cs="Arial"/>
          <w:sz w:val="24"/>
          <w:szCs w:val="24"/>
        </w:rPr>
        <w:t>s</w:t>
      </w:r>
      <w:r w:rsidR="00717532" w:rsidRPr="00F547C9">
        <w:rPr>
          <w:rFonts w:ascii="Arial" w:hAnsi="Arial" w:cs="Arial"/>
          <w:sz w:val="24"/>
          <w:szCs w:val="24"/>
        </w:rPr>
        <w:t xml:space="preserve"> </w:t>
      </w:r>
      <w:r w:rsidR="0066442F" w:rsidRPr="00F547C9">
        <w:rPr>
          <w:rFonts w:ascii="Arial" w:hAnsi="Arial" w:cs="Arial"/>
          <w:sz w:val="24"/>
          <w:szCs w:val="24"/>
        </w:rPr>
        <w:t xml:space="preserve">return </w:t>
      </w:r>
      <w:r w:rsidR="00EF4513">
        <w:rPr>
          <w:rFonts w:ascii="Arial" w:hAnsi="Arial" w:cs="Arial"/>
          <w:sz w:val="24"/>
          <w:szCs w:val="24"/>
        </w:rPr>
        <w:t>loyal custom.</w:t>
      </w:r>
      <w:r w:rsidR="00BB37D4">
        <w:rPr>
          <w:rFonts w:ascii="Arial" w:hAnsi="Arial" w:cs="Arial"/>
          <w:sz w:val="24"/>
          <w:szCs w:val="24"/>
        </w:rPr>
        <w:t xml:space="preserve"> </w:t>
      </w:r>
      <w:r w:rsidR="00EF4513">
        <w:rPr>
          <w:rFonts w:ascii="Arial" w:hAnsi="Arial" w:cs="Arial"/>
          <w:sz w:val="24"/>
          <w:szCs w:val="24"/>
        </w:rPr>
        <w:t>They f</w:t>
      </w:r>
      <w:r w:rsidR="00B20DB5">
        <w:rPr>
          <w:rFonts w:ascii="Arial" w:hAnsi="Arial" w:cs="Arial"/>
          <w:sz w:val="24"/>
          <w:szCs w:val="24"/>
        </w:rPr>
        <w:t xml:space="preserve">ully </w:t>
      </w:r>
      <w:r>
        <w:rPr>
          <w:rFonts w:ascii="Arial" w:hAnsi="Arial" w:cs="Arial"/>
          <w:sz w:val="24"/>
          <w:szCs w:val="24"/>
        </w:rPr>
        <w:t>utilis</w:t>
      </w:r>
      <w:r w:rsidR="00722C0F">
        <w:rPr>
          <w:rFonts w:ascii="Arial" w:hAnsi="Arial" w:cs="Arial"/>
          <w:sz w:val="24"/>
          <w:szCs w:val="24"/>
        </w:rPr>
        <w:t>e</w:t>
      </w:r>
      <w:r w:rsidR="00B20DB5">
        <w:rPr>
          <w:rFonts w:ascii="Arial" w:hAnsi="Arial" w:cs="Arial"/>
          <w:sz w:val="24"/>
          <w:szCs w:val="24"/>
        </w:rPr>
        <w:t xml:space="preserve"> the use of technolog</w:t>
      </w:r>
      <w:r w:rsidR="00E57FC9">
        <w:rPr>
          <w:rFonts w:ascii="Arial" w:hAnsi="Arial" w:cs="Arial"/>
          <w:sz w:val="24"/>
          <w:szCs w:val="24"/>
        </w:rPr>
        <w:t xml:space="preserve">y through online ordering </w:t>
      </w:r>
      <w:r w:rsidR="00E57FC9">
        <w:rPr>
          <w:rFonts w:ascii="Arial" w:hAnsi="Arial" w:cs="Arial"/>
          <w:sz w:val="24"/>
          <w:szCs w:val="24"/>
        </w:rPr>
        <w:lastRenderedPageBreak/>
        <w:t xml:space="preserve">systems, </w:t>
      </w:r>
      <w:r w:rsidR="00722C0F">
        <w:rPr>
          <w:rFonts w:ascii="Arial" w:hAnsi="Arial" w:cs="Arial"/>
          <w:sz w:val="24"/>
          <w:szCs w:val="24"/>
        </w:rPr>
        <w:t xml:space="preserve">which </w:t>
      </w:r>
      <w:r w:rsidR="00E57FC9">
        <w:rPr>
          <w:rFonts w:ascii="Arial" w:hAnsi="Arial" w:cs="Arial"/>
          <w:sz w:val="24"/>
          <w:szCs w:val="24"/>
        </w:rPr>
        <w:t xml:space="preserve">widens the </w:t>
      </w:r>
      <w:r w:rsidR="00223F68">
        <w:rPr>
          <w:rFonts w:ascii="Arial" w:hAnsi="Arial" w:cs="Arial"/>
          <w:sz w:val="24"/>
          <w:szCs w:val="24"/>
        </w:rPr>
        <w:t xml:space="preserve">customer base. This also applies to Click and Collect services </w:t>
      </w:r>
      <w:r w:rsidR="00764270">
        <w:rPr>
          <w:rFonts w:ascii="Arial" w:hAnsi="Arial" w:cs="Arial"/>
          <w:sz w:val="24"/>
          <w:szCs w:val="24"/>
        </w:rPr>
        <w:t xml:space="preserve">enabling convenience for the customer. </w:t>
      </w:r>
    </w:p>
    <w:p w14:paraId="48770200" w14:textId="5CCDF681" w:rsidR="002D73CD" w:rsidRDefault="00764270" w:rsidP="002D73CD">
      <w:pPr>
        <w:spacing w:line="360" w:lineRule="auto"/>
        <w:rPr>
          <w:rFonts w:ascii="Arial" w:hAnsi="Arial" w:cs="Arial"/>
          <w:sz w:val="24"/>
          <w:szCs w:val="24"/>
        </w:rPr>
      </w:pPr>
      <w:r>
        <w:rPr>
          <w:rFonts w:ascii="Arial" w:hAnsi="Arial" w:cs="Arial"/>
          <w:sz w:val="24"/>
          <w:szCs w:val="24"/>
        </w:rPr>
        <w:t xml:space="preserve">Adapting to healthier options </w:t>
      </w:r>
      <w:r w:rsidR="0082303D">
        <w:rPr>
          <w:rFonts w:ascii="Arial" w:hAnsi="Arial" w:cs="Arial"/>
          <w:sz w:val="24"/>
          <w:szCs w:val="24"/>
        </w:rPr>
        <w:t>and/or dietary requirements, provides a wider option for the consumer and in turn generate</w:t>
      </w:r>
      <w:r w:rsidR="00722C0F">
        <w:rPr>
          <w:rFonts w:ascii="Arial" w:hAnsi="Arial" w:cs="Arial"/>
          <w:sz w:val="24"/>
          <w:szCs w:val="24"/>
        </w:rPr>
        <w:t>s</w:t>
      </w:r>
      <w:r w:rsidR="0082303D">
        <w:rPr>
          <w:rFonts w:ascii="Arial" w:hAnsi="Arial" w:cs="Arial"/>
          <w:sz w:val="24"/>
          <w:szCs w:val="24"/>
        </w:rPr>
        <w:t xml:space="preserve"> additional sales. </w:t>
      </w:r>
      <w:r w:rsidR="003C7812">
        <w:rPr>
          <w:rFonts w:ascii="Arial" w:hAnsi="Arial" w:cs="Arial"/>
          <w:sz w:val="24"/>
          <w:szCs w:val="24"/>
        </w:rPr>
        <w:t>Whilst m</w:t>
      </w:r>
      <w:r w:rsidR="002D73CD" w:rsidRPr="002D73CD">
        <w:rPr>
          <w:rFonts w:ascii="Arial" w:hAnsi="Arial" w:cs="Arial"/>
          <w:sz w:val="24"/>
          <w:szCs w:val="24"/>
        </w:rPr>
        <w:t>anaging</w:t>
      </w:r>
      <w:r w:rsidR="003C7812">
        <w:rPr>
          <w:rFonts w:ascii="Arial" w:hAnsi="Arial" w:cs="Arial"/>
          <w:sz w:val="24"/>
          <w:szCs w:val="24"/>
        </w:rPr>
        <w:t xml:space="preserve"> their</w:t>
      </w:r>
      <w:r w:rsidR="002D73CD" w:rsidRPr="002D73CD">
        <w:rPr>
          <w:rFonts w:ascii="Arial" w:hAnsi="Arial" w:cs="Arial"/>
          <w:sz w:val="24"/>
          <w:szCs w:val="24"/>
        </w:rPr>
        <w:t xml:space="preserve"> own manufacturing and distribution to control costs and ensure product consistency.</w:t>
      </w:r>
      <w:r w:rsidR="00722C0F">
        <w:rPr>
          <w:rFonts w:ascii="Arial" w:hAnsi="Arial" w:cs="Arial"/>
          <w:sz w:val="24"/>
          <w:szCs w:val="24"/>
        </w:rPr>
        <w:t xml:space="preserve"> </w:t>
      </w:r>
    </w:p>
    <w:p w14:paraId="51DA18E2" w14:textId="29E3B3CC" w:rsidR="00BB37D4" w:rsidRPr="002D73CD" w:rsidRDefault="00BB37D4" w:rsidP="002D73CD">
      <w:pPr>
        <w:spacing w:line="360" w:lineRule="auto"/>
        <w:rPr>
          <w:rFonts w:ascii="Arial" w:hAnsi="Arial" w:cs="Arial"/>
          <w:sz w:val="24"/>
          <w:szCs w:val="24"/>
        </w:rPr>
      </w:pPr>
      <w:r>
        <w:rPr>
          <w:rFonts w:ascii="Arial" w:hAnsi="Arial" w:cs="Arial"/>
          <w:sz w:val="24"/>
          <w:szCs w:val="24"/>
        </w:rPr>
        <w:t xml:space="preserve">Considering how the company first started, </w:t>
      </w:r>
      <w:r w:rsidR="00A6168B">
        <w:rPr>
          <w:rFonts w:ascii="Arial" w:hAnsi="Arial" w:cs="Arial"/>
          <w:sz w:val="24"/>
          <w:szCs w:val="24"/>
        </w:rPr>
        <w:t xml:space="preserve">they have evolved over time by listening and adapting to customer needs. </w:t>
      </w:r>
      <w:r w:rsidR="003A4357">
        <w:rPr>
          <w:rFonts w:ascii="Arial" w:hAnsi="Arial" w:cs="Arial"/>
          <w:sz w:val="24"/>
          <w:szCs w:val="24"/>
        </w:rPr>
        <w:t>They pride themselves on supporting</w:t>
      </w:r>
      <w:r w:rsidR="001346B1">
        <w:rPr>
          <w:rFonts w:ascii="Arial" w:hAnsi="Arial" w:cs="Arial"/>
          <w:sz w:val="24"/>
          <w:szCs w:val="24"/>
        </w:rPr>
        <w:t xml:space="preserve"> communities, which is something the </w:t>
      </w:r>
      <w:r w:rsidR="00EC1814">
        <w:rPr>
          <w:rFonts w:ascii="Arial" w:hAnsi="Arial" w:cs="Arial"/>
          <w:sz w:val="24"/>
          <w:szCs w:val="24"/>
        </w:rPr>
        <w:t xml:space="preserve">author was not aware of. </w:t>
      </w:r>
      <w:r w:rsidR="005C0CAA">
        <w:rPr>
          <w:rFonts w:ascii="Arial" w:hAnsi="Arial" w:cs="Arial"/>
          <w:sz w:val="24"/>
          <w:szCs w:val="24"/>
        </w:rPr>
        <w:t xml:space="preserve">They have a solid brand, which is instantly </w:t>
      </w:r>
      <w:r w:rsidR="00F16ED0">
        <w:rPr>
          <w:rFonts w:ascii="Arial" w:hAnsi="Arial" w:cs="Arial"/>
          <w:sz w:val="24"/>
          <w:szCs w:val="24"/>
        </w:rPr>
        <w:t>recognisable</w:t>
      </w:r>
      <w:r w:rsidR="005C0CAA">
        <w:rPr>
          <w:rFonts w:ascii="Arial" w:hAnsi="Arial" w:cs="Arial"/>
          <w:sz w:val="24"/>
          <w:szCs w:val="24"/>
        </w:rPr>
        <w:t xml:space="preserve"> </w:t>
      </w:r>
      <w:r w:rsidR="00F16ED0">
        <w:rPr>
          <w:rFonts w:ascii="Arial" w:hAnsi="Arial" w:cs="Arial"/>
          <w:sz w:val="24"/>
          <w:szCs w:val="24"/>
        </w:rPr>
        <w:t xml:space="preserve">and the set up is the same across the board. </w:t>
      </w:r>
      <w:r w:rsidR="003A4357">
        <w:rPr>
          <w:rFonts w:ascii="Arial" w:hAnsi="Arial" w:cs="Arial"/>
          <w:sz w:val="24"/>
          <w:szCs w:val="24"/>
        </w:rPr>
        <w:t xml:space="preserve"> </w:t>
      </w:r>
    </w:p>
    <w:p w14:paraId="2EC5A87A" w14:textId="77777777" w:rsidR="00365563" w:rsidRPr="00E602C3" w:rsidRDefault="00365563" w:rsidP="00E602C3">
      <w:pPr>
        <w:spacing w:line="360" w:lineRule="auto"/>
        <w:rPr>
          <w:rFonts w:ascii="Arial" w:hAnsi="Arial" w:cs="Arial"/>
          <w:sz w:val="24"/>
          <w:szCs w:val="24"/>
        </w:rPr>
      </w:pPr>
    </w:p>
    <w:p w14:paraId="5936A0E8" w14:textId="04E59B10" w:rsidR="009556EE" w:rsidRDefault="009556EE" w:rsidP="00D2291D">
      <w:pPr>
        <w:spacing w:line="360" w:lineRule="auto"/>
        <w:rPr>
          <w:rFonts w:ascii="Arial" w:hAnsi="Arial" w:cs="Arial"/>
          <w:sz w:val="24"/>
          <w:szCs w:val="24"/>
        </w:rPr>
      </w:pPr>
    </w:p>
    <w:p w14:paraId="5CC67280" w14:textId="77777777" w:rsidR="0010186E" w:rsidRDefault="0010186E" w:rsidP="00D2291D">
      <w:pPr>
        <w:spacing w:line="360" w:lineRule="auto"/>
        <w:rPr>
          <w:rFonts w:ascii="Arial" w:hAnsi="Arial" w:cs="Arial"/>
          <w:sz w:val="24"/>
          <w:szCs w:val="24"/>
        </w:rPr>
      </w:pPr>
    </w:p>
    <w:p w14:paraId="22F3F698" w14:textId="77777777" w:rsidR="0010186E" w:rsidRDefault="0010186E" w:rsidP="00D2291D">
      <w:pPr>
        <w:spacing w:line="360" w:lineRule="auto"/>
        <w:rPr>
          <w:rFonts w:ascii="Arial" w:hAnsi="Arial" w:cs="Arial"/>
          <w:sz w:val="24"/>
          <w:szCs w:val="24"/>
        </w:rPr>
      </w:pPr>
    </w:p>
    <w:p w14:paraId="5484887F" w14:textId="77777777" w:rsidR="0010186E" w:rsidRDefault="0010186E" w:rsidP="00D2291D">
      <w:pPr>
        <w:spacing w:line="360" w:lineRule="auto"/>
        <w:rPr>
          <w:rFonts w:ascii="Arial" w:hAnsi="Arial" w:cs="Arial"/>
          <w:sz w:val="24"/>
          <w:szCs w:val="24"/>
        </w:rPr>
      </w:pPr>
    </w:p>
    <w:p w14:paraId="607B0CC5" w14:textId="77777777" w:rsidR="0010186E" w:rsidRDefault="0010186E" w:rsidP="00D2291D">
      <w:pPr>
        <w:spacing w:line="360" w:lineRule="auto"/>
        <w:rPr>
          <w:rFonts w:ascii="Arial" w:hAnsi="Arial" w:cs="Arial"/>
          <w:sz w:val="24"/>
          <w:szCs w:val="24"/>
        </w:rPr>
      </w:pPr>
    </w:p>
    <w:p w14:paraId="54BF20A7" w14:textId="77777777" w:rsidR="0010186E" w:rsidRDefault="0010186E" w:rsidP="00D2291D">
      <w:pPr>
        <w:spacing w:line="360" w:lineRule="auto"/>
        <w:rPr>
          <w:rFonts w:ascii="Arial" w:hAnsi="Arial" w:cs="Arial"/>
          <w:sz w:val="24"/>
          <w:szCs w:val="24"/>
        </w:rPr>
      </w:pPr>
    </w:p>
    <w:p w14:paraId="1D9338BA" w14:textId="77777777" w:rsidR="0010186E" w:rsidRDefault="0010186E" w:rsidP="00D2291D">
      <w:pPr>
        <w:spacing w:line="360" w:lineRule="auto"/>
        <w:rPr>
          <w:rFonts w:ascii="Arial" w:hAnsi="Arial" w:cs="Arial"/>
          <w:sz w:val="24"/>
          <w:szCs w:val="24"/>
        </w:rPr>
      </w:pPr>
    </w:p>
    <w:p w14:paraId="30E02DC6" w14:textId="77777777" w:rsidR="0010186E" w:rsidRDefault="0010186E" w:rsidP="00D2291D">
      <w:pPr>
        <w:spacing w:line="360" w:lineRule="auto"/>
        <w:rPr>
          <w:rFonts w:ascii="Arial" w:hAnsi="Arial" w:cs="Arial"/>
          <w:sz w:val="24"/>
          <w:szCs w:val="24"/>
        </w:rPr>
      </w:pPr>
    </w:p>
    <w:p w14:paraId="39A32AC3" w14:textId="77777777" w:rsidR="0010186E" w:rsidRDefault="0010186E" w:rsidP="00D2291D">
      <w:pPr>
        <w:spacing w:line="360" w:lineRule="auto"/>
        <w:rPr>
          <w:rFonts w:ascii="Arial" w:hAnsi="Arial" w:cs="Arial"/>
          <w:sz w:val="24"/>
          <w:szCs w:val="24"/>
        </w:rPr>
      </w:pPr>
    </w:p>
    <w:p w14:paraId="44143613" w14:textId="77777777" w:rsidR="0010186E" w:rsidRDefault="0010186E" w:rsidP="00D2291D">
      <w:pPr>
        <w:spacing w:line="360" w:lineRule="auto"/>
        <w:rPr>
          <w:rFonts w:ascii="Arial" w:hAnsi="Arial" w:cs="Arial"/>
          <w:sz w:val="24"/>
          <w:szCs w:val="24"/>
        </w:rPr>
      </w:pPr>
    </w:p>
    <w:p w14:paraId="6DB4DE50" w14:textId="77777777" w:rsidR="0010186E" w:rsidRDefault="0010186E" w:rsidP="00D2291D">
      <w:pPr>
        <w:spacing w:line="360" w:lineRule="auto"/>
        <w:rPr>
          <w:rFonts w:ascii="Arial" w:hAnsi="Arial" w:cs="Arial"/>
          <w:sz w:val="24"/>
          <w:szCs w:val="24"/>
        </w:rPr>
      </w:pPr>
    </w:p>
    <w:p w14:paraId="0C7941B7" w14:textId="5F384EE4" w:rsidR="0030173B" w:rsidRPr="001C1ADE" w:rsidRDefault="0030173B" w:rsidP="00D2291D">
      <w:pPr>
        <w:spacing w:line="360" w:lineRule="auto"/>
        <w:rPr>
          <w:rFonts w:ascii="Arial" w:hAnsi="Arial" w:cs="Arial"/>
          <w:sz w:val="24"/>
          <w:szCs w:val="24"/>
        </w:rPr>
      </w:pPr>
    </w:p>
    <w:p w14:paraId="22F57729" w14:textId="77777777" w:rsidR="00962EF2" w:rsidRDefault="00962EF2" w:rsidP="00962EF2">
      <w:pPr>
        <w:pStyle w:val="Heading2"/>
        <w:rPr>
          <w:rFonts w:ascii="Arial" w:hAnsi="Arial" w:cs="Arial"/>
        </w:rPr>
      </w:pPr>
    </w:p>
    <w:p w14:paraId="4C836C7F" w14:textId="77777777" w:rsidR="007A6F0E" w:rsidRPr="007A6F0E" w:rsidRDefault="007A6F0E" w:rsidP="007A6F0E"/>
    <w:p w14:paraId="72227772" w14:textId="19851EA6" w:rsidR="00962EF2" w:rsidRPr="00962EF2" w:rsidRDefault="00962EF2" w:rsidP="00962EF2">
      <w:pPr>
        <w:pStyle w:val="Heading2"/>
        <w:rPr>
          <w:rFonts w:ascii="Arial" w:hAnsi="Arial" w:cs="Arial"/>
        </w:rPr>
      </w:pPr>
      <w:bookmarkStart w:id="6" w:name="_Toc220874989"/>
      <w:r w:rsidRPr="001C1ADE">
        <w:rPr>
          <w:rFonts w:ascii="Arial" w:hAnsi="Arial" w:cs="Arial"/>
        </w:rPr>
        <w:lastRenderedPageBreak/>
        <w:t>Depth and clarity of the proposed new strategy</w:t>
      </w:r>
      <w:bookmarkEnd w:id="6"/>
    </w:p>
    <w:p w14:paraId="4603CDE3" w14:textId="39E571CE" w:rsidR="006E6ED9" w:rsidRDefault="006E6ED9" w:rsidP="006E3946">
      <w:pPr>
        <w:spacing w:line="360" w:lineRule="auto"/>
        <w:rPr>
          <w:rFonts w:ascii="Arial" w:hAnsi="Arial" w:cs="Arial"/>
          <w:sz w:val="24"/>
          <w:szCs w:val="24"/>
        </w:rPr>
      </w:pPr>
      <w:bookmarkStart w:id="7" w:name="_Toc456901523"/>
    </w:p>
    <w:p w14:paraId="79ED57F0" w14:textId="77777777" w:rsidR="0099625C" w:rsidRPr="00565F0E" w:rsidRDefault="0099625C" w:rsidP="006E3946">
      <w:pPr>
        <w:spacing w:line="360" w:lineRule="auto"/>
        <w:rPr>
          <w:rFonts w:ascii="Arial" w:hAnsi="Arial" w:cs="Arial"/>
          <w:b/>
          <w:bCs/>
          <w:sz w:val="24"/>
          <w:szCs w:val="24"/>
        </w:rPr>
      </w:pPr>
      <w:r w:rsidRPr="00565F0E">
        <w:rPr>
          <w:rFonts w:ascii="Arial" w:hAnsi="Arial" w:cs="Arial"/>
          <w:b/>
          <w:bCs/>
          <w:sz w:val="24"/>
          <w:szCs w:val="24"/>
        </w:rPr>
        <w:t xml:space="preserve">PLAN </w:t>
      </w:r>
    </w:p>
    <w:p w14:paraId="4C2A9FCD" w14:textId="77777777" w:rsidR="005F1607" w:rsidRDefault="00330DEA" w:rsidP="006E3946">
      <w:pPr>
        <w:spacing w:line="360" w:lineRule="auto"/>
        <w:rPr>
          <w:rFonts w:ascii="Arial" w:hAnsi="Arial" w:cs="Arial"/>
          <w:sz w:val="24"/>
          <w:szCs w:val="24"/>
        </w:rPr>
      </w:pPr>
      <w:r>
        <w:rPr>
          <w:rFonts w:ascii="Arial" w:hAnsi="Arial" w:cs="Arial"/>
          <w:sz w:val="24"/>
          <w:szCs w:val="24"/>
        </w:rPr>
        <w:t xml:space="preserve">Evaluating </w:t>
      </w:r>
      <w:r w:rsidR="004370FA">
        <w:rPr>
          <w:rFonts w:ascii="Arial" w:hAnsi="Arial" w:cs="Arial"/>
          <w:sz w:val="24"/>
          <w:szCs w:val="24"/>
        </w:rPr>
        <w:t xml:space="preserve">the SWOT analysis, the student feels there is an opportunity </w:t>
      </w:r>
      <w:r w:rsidR="007A6703">
        <w:rPr>
          <w:rFonts w:ascii="Arial" w:hAnsi="Arial" w:cs="Arial"/>
          <w:sz w:val="24"/>
          <w:szCs w:val="24"/>
        </w:rPr>
        <w:t xml:space="preserve">to provide constant hot pastries, </w:t>
      </w:r>
      <w:r w:rsidR="000A3990">
        <w:rPr>
          <w:rFonts w:ascii="Arial" w:hAnsi="Arial" w:cs="Arial"/>
          <w:sz w:val="24"/>
          <w:szCs w:val="24"/>
        </w:rPr>
        <w:t>opposed to allowing them to go cold.</w:t>
      </w:r>
      <w:r w:rsidR="00F35FC3">
        <w:rPr>
          <w:rFonts w:ascii="Arial" w:hAnsi="Arial" w:cs="Arial"/>
          <w:sz w:val="24"/>
          <w:szCs w:val="24"/>
        </w:rPr>
        <w:t xml:space="preserve"> </w:t>
      </w:r>
      <w:r w:rsidR="001A4FFD">
        <w:rPr>
          <w:rFonts w:ascii="Arial" w:hAnsi="Arial" w:cs="Arial"/>
          <w:sz w:val="24"/>
          <w:szCs w:val="24"/>
        </w:rPr>
        <w:t>T</w:t>
      </w:r>
      <w:r w:rsidR="00F35FC3">
        <w:rPr>
          <w:rFonts w:ascii="Arial" w:hAnsi="Arial" w:cs="Arial"/>
          <w:sz w:val="24"/>
          <w:szCs w:val="24"/>
        </w:rPr>
        <w:t xml:space="preserve">he author asked ten </w:t>
      </w:r>
      <w:r w:rsidR="001A4FFD">
        <w:rPr>
          <w:rFonts w:ascii="Arial" w:hAnsi="Arial" w:cs="Arial"/>
          <w:sz w:val="24"/>
          <w:szCs w:val="24"/>
        </w:rPr>
        <w:t xml:space="preserve">family members their preference and does </w:t>
      </w:r>
      <w:r w:rsidR="00B526AE">
        <w:rPr>
          <w:rFonts w:ascii="Arial" w:hAnsi="Arial" w:cs="Arial"/>
          <w:sz w:val="24"/>
          <w:szCs w:val="24"/>
        </w:rPr>
        <w:t xml:space="preserve">it alter there purchase if the product is cold, and </w:t>
      </w:r>
      <w:r w:rsidR="00DD42F1">
        <w:rPr>
          <w:rFonts w:ascii="Arial" w:hAnsi="Arial" w:cs="Arial"/>
          <w:sz w:val="24"/>
          <w:szCs w:val="24"/>
        </w:rPr>
        <w:t xml:space="preserve">all replied yes and they would go an alternative. </w:t>
      </w:r>
      <w:r w:rsidR="005663C1">
        <w:rPr>
          <w:rFonts w:ascii="Arial" w:hAnsi="Arial" w:cs="Arial"/>
          <w:sz w:val="24"/>
          <w:szCs w:val="24"/>
        </w:rPr>
        <w:t xml:space="preserve">From a personal perspective this has always been the case for the student. </w:t>
      </w:r>
    </w:p>
    <w:p w14:paraId="7562835F" w14:textId="1479D557" w:rsidR="00565F0E" w:rsidRDefault="002929ED" w:rsidP="006E3946">
      <w:pPr>
        <w:spacing w:line="360" w:lineRule="auto"/>
        <w:rPr>
          <w:rFonts w:ascii="Arial" w:hAnsi="Arial" w:cs="Arial"/>
          <w:sz w:val="24"/>
          <w:szCs w:val="24"/>
        </w:rPr>
      </w:pPr>
      <w:r>
        <w:rPr>
          <w:rFonts w:ascii="Arial" w:hAnsi="Arial" w:cs="Arial"/>
          <w:sz w:val="24"/>
          <w:szCs w:val="24"/>
        </w:rPr>
        <w:t>Whilst there would be an additional cost</w:t>
      </w:r>
      <w:r w:rsidR="00325156">
        <w:rPr>
          <w:rFonts w:ascii="Arial" w:hAnsi="Arial" w:cs="Arial"/>
          <w:sz w:val="24"/>
          <w:szCs w:val="24"/>
        </w:rPr>
        <w:t xml:space="preserve">, there are two </w:t>
      </w:r>
      <w:r w:rsidR="00BE0747">
        <w:rPr>
          <w:rFonts w:ascii="Arial" w:hAnsi="Arial" w:cs="Arial"/>
          <w:sz w:val="24"/>
          <w:szCs w:val="24"/>
        </w:rPr>
        <w:t>options</w:t>
      </w:r>
      <w:r w:rsidR="00325156">
        <w:rPr>
          <w:rFonts w:ascii="Arial" w:hAnsi="Arial" w:cs="Arial"/>
          <w:sz w:val="24"/>
          <w:szCs w:val="24"/>
        </w:rPr>
        <w:t xml:space="preserve"> in keeping products warm throughout the day, The first being hot plates and the other a microwave. </w:t>
      </w:r>
      <w:r w:rsidR="00BE0747">
        <w:rPr>
          <w:rFonts w:ascii="Arial" w:hAnsi="Arial" w:cs="Arial"/>
          <w:sz w:val="24"/>
          <w:szCs w:val="24"/>
        </w:rPr>
        <w:t xml:space="preserve">Hot plates are currently used in stores for keeping </w:t>
      </w:r>
      <w:r w:rsidR="00CB1405">
        <w:rPr>
          <w:rFonts w:ascii="Arial" w:hAnsi="Arial" w:cs="Arial"/>
          <w:sz w:val="24"/>
          <w:szCs w:val="24"/>
        </w:rPr>
        <w:t xml:space="preserve">the breakfast menu warm. </w:t>
      </w:r>
      <w:r w:rsidR="00B7020E">
        <w:rPr>
          <w:rFonts w:ascii="Arial" w:hAnsi="Arial" w:cs="Arial"/>
          <w:sz w:val="24"/>
          <w:szCs w:val="24"/>
        </w:rPr>
        <w:t xml:space="preserve">The student feels this would be additional </w:t>
      </w:r>
      <w:r w:rsidR="003C3209">
        <w:rPr>
          <w:rFonts w:ascii="Arial" w:hAnsi="Arial" w:cs="Arial"/>
          <w:sz w:val="24"/>
          <w:szCs w:val="24"/>
        </w:rPr>
        <w:t>long term</w:t>
      </w:r>
      <w:r w:rsidR="00B7020E">
        <w:rPr>
          <w:rFonts w:ascii="Arial" w:hAnsi="Arial" w:cs="Arial"/>
          <w:sz w:val="24"/>
          <w:szCs w:val="24"/>
        </w:rPr>
        <w:t xml:space="preserve"> rev</w:t>
      </w:r>
      <w:r w:rsidR="003C3209">
        <w:rPr>
          <w:rFonts w:ascii="Arial" w:hAnsi="Arial" w:cs="Arial"/>
          <w:sz w:val="24"/>
          <w:szCs w:val="24"/>
        </w:rPr>
        <w:t>enue. If you compare this product to other</w:t>
      </w:r>
      <w:r w:rsidR="00A74B53">
        <w:rPr>
          <w:rFonts w:ascii="Arial" w:hAnsi="Arial" w:cs="Arial"/>
          <w:sz w:val="24"/>
          <w:szCs w:val="24"/>
        </w:rPr>
        <w:t xml:space="preserve"> similar businesses,</w:t>
      </w:r>
      <w:r w:rsidR="003C3209">
        <w:rPr>
          <w:rFonts w:ascii="Arial" w:hAnsi="Arial" w:cs="Arial"/>
          <w:sz w:val="24"/>
          <w:szCs w:val="24"/>
        </w:rPr>
        <w:t xml:space="preserve"> they have the option</w:t>
      </w:r>
      <w:r w:rsidR="00A74B53">
        <w:rPr>
          <w:rFonts w:ascii="Arial" w:hAnsi="Arial" w:cs="Arial"/>
          <w:sz w:val="24"/>
          <w:szCs w:val="24"/>
        </w:rPr>
        <w:t xml:space="preserve"> to at least</w:t>
      </w:r>
      <w:r w:rsidR="00914290">
        <w:rPr>
          <w:rFonts w:ascii="Arial" w:hAnsi="Arial" w:cs="Arial"/>
          <w:sz w:val="24"/>
          <w:szCs w:val="24"/>
        </w:rPr>
        <w:t xml:space="preserve"> use a microwave. </w:t>
      </w:r>
      <w:r w:rsidR="003C3209">
        <w:rPr>
          <w:rFonts w:ascii="Arial" w:hAnsi="Arial" w:cs="Arial"/>
          <w:sz w:val="24"/>
          <w:szCs w:val="24"/>
        </w:rPr>
        <w:t xml:space="preserve"> </w:t>
      </w:r>
    </w:p>
    <w:p w14:paraId="756FEAC3" w14:textId="75E7C499" w:rsidR="00B571FA" w:rsidRDefault="00B571FA" w:rsidP="006E3946">
      <w:pPr>
        <w:spacing w:line="360" w:lineRule="auto"/>
        <w:rPr>
          <w:rFonts w:ascii="Arial" w:hAnsi="Arial" w:cs="Arial"/>
          <w:sz w:val="24"/>
          <w:szCs w:val="24"/>
        </w:rPr>
      </w:pPr>
      <w:r>
        <w:rPr>
          <w:rFonts w:ascii="Arial" w:hAnsi="Arial" w:cs="Arial"/>
          <w:sz w:val="24"/>
          <w:szCs w:val="24"/>
        </w:rPr>
        <w:t xml:space="preserve">Initially </w:t>
      </w:r>
      <w:r w:rsidR="00BC0323">
        <w:rPr>
          <w:rFonts w:ascii="Arial" w:hAnsi="Arial" w:cs="Arial"/>
          <w:sz w:val="24"/>
          <w:szCs w:val="24"/>
        </w:rPr>
        <w:t xml:space="preserve">customer feedback could be obtained, through online platforms to ascertain </w:t>
      </w:r>
      <w:r w:rsidR="00712B4F">
        <w:rPr>
          <w:rFonts w:ascii="Arial" w:hAnsi="Arial" w:cs="Arial"/>
          <w:sz w:val="24"/>
          <w:szCs w:val="24"/>
        </w:rPr>
        <w:t xml:space="preserve">if this is value for the consumer. </w:t>
      </w:r>
    </w:p>
    <w:p w14:paraId="1446C966" w14:textId="77777777" w:rsidR="00565F0E" w:rsidRDefault="00565F0E" w:rsidP="006E3946">
      <w:pPr>
        <w:spacing w:line="360" w:lineRule="auto"/>
        <w:rPr>
          <w:rFonts w:ascii="Arial" w:hAnsi="Arial" w:cs="Arial"/>
          <w:b/>
          <w:bCs/>
          <w:sz w:val="24"/>
          <w:szCs w:val="24"/>
        </w:rPr>
      </w:pPr>
      <w:r w:rsidRPr="00914290">
        <w:rPr>
          <w:rFonts w:ascii="Arial" w:hAnsi="Arial" w:cs="Arial"/>
          <w:b/>
          <w:bCs/>
          <w:sz w:val="24"/>
          <w:szCs w:val="24"/>
        </w:rPr>
        <w:t>DO</w:t>
      </w:r>
    </w:p>
    <w:p w14:paraId="3A68CEE0" w14:textId="39BF5D6F" w:rsidR="00914290" w:rsidRDefault="00712B4F" w:rsidP="006E3946">
      <w:pPr>
        <w:spacing w:line="360" w:lineRule="auto"/>
        <w:rPr>
          <w:rFonts w:ascii="Arial" w:hAnsi="Arial" w:cs="Arial"/>
          <w:sz w:val="24"/>
          <w:szCs w:val="24"/>
        </w:rPr>
      </w:pPr>
      <w:r w:rsidRPr="00A61766">
        <w:rPr>
          <w:rFonts w:ascii="Arial" w:hAnsi="Arial" w:cs="Arial"/>
          <w:sz w:val="24"/>
          <w:szCs w:val="24"/>
        </w:rPr>
        <w:t xml:space="preserve">Due to the vast </w:t>
      </w:r>
      <w:r w:rsidR="00A61766" w:rsidRPr="00A61766">
        <w:rPr>
          <w:rFonts w:ascii="Arial" w:hAnsi="Arial" w:cs="Arial"/>
          <w:sz w:val="24"/>
          <w:szCs w:val="24"/>
        </w:rPr>
        <w:t>number</w:t>
      </w:r>
      <w:r w:rsidRPr="00A61766">
        <w:rPr>
          <w:rFonts w:ascii="Arial" w:hAnsi="Arial" w:cs="Arial"/>
          <w:sz w:val="24"/>
          <w:szCs w:val="24"/>
        </w:rPr>
        <w:t xml:space="preserve"> of shops, </w:t>
      </w:r>
      <w:r w:rsidR="00A61766" w:rsidRPr="00A61766">
        <w:rPr>
          <w:rFonts w:ascii="Arial" w:hAnsi="Arial" w:cs="Arial"/>
          <w:sz w:val="24"/>
          <w:szCs w:val="24"/>
        </w:rPr>
        <w:t xml:space="preserve">this could be trailed in a </w:t>
      </w:r>
      <w:r w:rsidR="00197D8A" w:rsidRPr="00A61766">
        <w:rPr>
          <w:rFonts w:ascii="Arial" w:hAnsi="Arial" w:cs="Arial"/>
          <w:sz w:val="24"/>
          <w:szCs w:val="24"/>
        </w:rPr>
        <w:t xml:space="preserve">set amount </w:t>
      </w:r>
      <w:r w:rsidR="00197D8A">
        <w:rPr>
          <w:rFonts w:ascii="Arial" w:hAnsi="Arial" w:cs="Arial"/>
          <w:sz w:val="24"/>
          <w:szCs w:val="24"/>
        </w:rPr>
        <w:t>location</w:t>
      </w:r>
      <w:r w:rsidR="00A61766">
        <w:rPr>
          <w:rFonts w:ascii="Arial" w:hAnsi="Arial" w:cs="Arial"/>
          <w:sz w:val="24"/>
          <w:szCs w:val="24"/>
        </w:rPr>
        <w:t xml:space="preserve">, prior to rolling out to all stores. </w:t>
      </w:r>
    </w:p>
    <w:p w14:paraId="692B5485" w14:textId="77777777" w:rsidR="00565F0E" w:rsidRPr="005243AE" w:rsidRDefault="00565F0E" w:rsidP="006E3946">
      <w:pPr>
        <w:spacing w:line="360" w:lineRule="auto"/>
        <w:rPr>
          <w:rFonts w:ascii="Arial" w:hAnsi="Arial" w:cs="Arial"/>
          <w:b/>
          <w:bCs/>
          <w:sz w:val="24"/>
          <w:szCs w:val="24"/>
        </w:rPr>
      </w:pPr>
      <w:r w:rsidRPr="005243AE">
        <w:rPr>
          <w:rFonts w:ascii="Arial" w:hAnsi="Arial" w:cs="Arial"/>
          <w:b/>
          <w:bCs/>
          <w:sz w:val="24"/>
          <w:szCs w:val="24"/>
        </w:rPr>
        <w:t>CHECK</w:t>
      </w:r>
    </w:p>
    <w:p w14:paraId="51862EBF" w14:textId="77777777" w:rsidR="005243AE" w:rsidRDefault="005243AE" w:rsidP="005243AE">
      <w:pPr>
        <w:spacing w:line="360" w:lineRule="auto"/>
        <w:rPr>
          <w:rFonts w:ascii="Arial" w:hAnsi="Arial" w:cs="Arial"/>
          <w:sz w:val="24"/>
          <w:szCs w:val="24"/>
        </w:rPr>
      </w:pPr>
      <w:r w:rsidRPr="005243AE">
        <w:rPr>
          <w:rFonts w:ascii="Arial" w:hAnsi="Arial" w:cs="Arial"/>
          <w:sz w:val="24"/>
          <w:szCs w:val="24"/>
        </w:rPr>
        <w:t xml:space="preserve">Close monitoring of sales and the overall effectiveness of the proposed change. </w:t>
      </w:r>
    </w:p>
    <w:p w14:paraId="289C98CC" w14:textId="77777777" w:rsidR="00695958" w:rsidRDefault="00565F0E" w:rsidP="006E3946">
      <w:pPr>
        <w:spacing w:line="360" w:lineRule="auto"/>
        <w:rPr>
          <w:rFonts w:ascii="Arial" w:hAnsi="Arial" w:cs="Arial"/>
          <w:b/>
          <w:bCs/>
        </w:rPr>
      </w:pPr>
      <w:r w:rsidRPr="00695958">
        <w:rPr>
          <w:rFonts w:ascii="Arial" w:hAnsi="Arial" w:cs="Arial"/>
          <w:b/>
          <w:bCs/>
          <w:sz w:val="24"/>
          <w:szCs w:val="24"/>
        </w:rPr>
        <w:t>ACT</w:t>
      </w:r>
    </w:p>
    <w:p w14:paraId="067ED370" w14:textId="6626DD22" w:rsidR="0030173B" w:rsidRPr="00695958" w:rsidRDefault="009D6A85" w:rsidP="006E3946">
      <w:pPr>
        <w:spacing w:line="360" w:lineRule="auto"/>
        <w:rPr>
          <w:rFonts w:ascii="Arial" w:hAnsi="Arial" w:cs="Arial"/>
          <w:sz w:val="24"/>
          <w:szCs w:val="24"/>
        </w:rPr>
      </w:pPr>
      <w:r w:rsidRPr="00695958">
        <w:rPr>
          <w:rFonts w:ascii="Arial" w:hAnsi="Arial" w:cs="Arial"/>
          <w:sz w:val="24"/>
          <w:szCs w:val="24"/>
        </w:rPr>
        <w:t>Providing</w:t>
      </w:r>
      <w:r w:rsidR="00695958" w:rsidRPr="00695958">
        <w:rPr>
          <w:rFonts w:ascii="Arial" w:hAnsi="Arial" w:cs="Arial"/>
          <w:sz w:val="24"/>
          <w:szCs w:val="24"/>
        </w:rPr>
        <w:t xml:space="preserve"> </w:t>
      </w:r>
      <w:r w:rsidR="005D69BE">
        <w:rPr>
          <w:rFonts w:ascii="Arial" w:hAnsi="Arial" w:cs="Arial"/>
          <w:sz w:val="24"/>
          <w:szCs w:val="24"/>
        </w:rPr>
        <w:t xml:space="preserve">Sales increase, rollout to all Stores. </w:t>
      </w:r>
      <w:r w:rsidR="00A02990">
        <w:rPr>
          <w:rFonts w:ascii="Arial" w:hAnsi="Arial" w:cs="Arial"/>
          <w:sz w:val="24"/>
          <w:szCs w:val="24"/>
        </w:rPr>
        <w:t xml:space="preserve">This could be completed in stages, maybe the larger busier locations in first instance and gradually </w:t>
      </w:r>
      <w:r w:rsidR="004F4F52">
        <w:rPr>
          <w:rFonts w:ascii="Arial" w:hAnsi="Arial" w:cs="Arial"/>
          <w:sz w:val="24"/>
          <w:szCs w:val="24"/>
        </w:rPr>
        <w:t xml:space="preserve">across all </w:t>
      </w:r>
      <w:r w:rsidR="0054733F">
        <w:rPr>
          <w:rFonts w:ascii="Arial" w:hAnsi="Arial" w:cs="Arial"/>
          <w:sz w:val="24"/>
          <w:szCs w:val="24"/>
        </w:rPr>
        <w:t xml:space="preserve">premises. </w:t>
      </w:r>
      <w:r w:rsidR="0030173B" w:rsidRPr="00695958">
        <w:rPr>
          <w:rFonts w:ascii="Arial" w:hAnsi="Arial" w:cs="Arial"/>
          <w:sz w:val="24"/>
          <w:szCs w:val="24"/>
        </w:rPr>
        <w:br w:type="page"/>
      </w:r>
    </w:p>
    <w:p w14:paraId="1202B5C4" w14:textId="77777777" w:rsidR="00885114" w:rsidRPr="001C1ADE" w:rsidRDefault="00885114" w:rsidP="003F69D6">
      <w:pPr>
        <w:pStyle w:val="Heading2"/>
        <w:rPr>
          <w:rFonts w:ascii="Arial" w:hAnsi="Arial" w:cs="Arial"/>
        </w:rPr>
      </w:pPr>
    </w:p>
    <w:p w14:paraId="3CB5583D" w14:textId="4D7D80A6" w:rsidR="003F69D6" w:rsidRPr="001C1ADE" w:rsidRDefault="00B220CB" w:rsidP="004014AC">
      <w:pPr>
        <w:pStyle w:val="Heading2"/>
        <w:rPr>
          <w:rFonts w:ascii="Arial" w:hAnsi="Arial" w:cs="Arial"/>
        </w:rPr>
      </w:pPr>
      <w:bookmarkStart w:id="8" w:name="_Toc220874990"/>
      <w:bookmarkEnd w:id="7"/>
      <w:r w:rsidRPr="001C1ADE">
        <w:rPr>
          <w:rFonts w:ascii="Arial" w:hAnsi="Arial" w:cs="Arial"/>
        </w:rPr>
        <w:t>References</w:t>
      </w:r>
      <w:bookmarkEnd w:id="8"/>
    </w:p>
    <w:p w14:paraId="68B3BFB5" w14:textId="749FB1DF" w:rsidR="003F69D6" w:rsidRPr="001C1ADE" w:rsidRDefault="003F69D6" w:rsidP="003F69D6">
      <w:pPr>
        <w:rPr>
          <w:rFonts w:ascii="Arial" w:hAnsi="Arial" w:cs="Arial"/>
        </w:rPr>
      </w:pPr>
    </w:p>
    <w:p w14:paraId="4A2967DD" w14:textId="6D4D6697" w:rsidR="004014AC" w:rsidRPr="004014AC" w:rsidRDefault="004014AC" w:rsidP="004014AC">
      <w:pPr>
        <w:rPr>
          <w:rFonts w:ascii="Arial" w:hAnsi="Arial" w:cs="Arial"/>
          <w:b/>
          <w:bCs/>
          <w:lang w:val="en-US"/>
        </w:rPr>
      </w:pPr>
    </w:p>
    <w:p w14:paraId="31825B1C" w14:textId="77777777" w:rsidR="004014AC" w:rsidRPr="004014AC" w:rsidRDefault="004014AC" w:rsidP="004014AC">
      <w:pPr>
        <w:rPr>
          <w:rFonts w:ascii="Arial" w:hAnsi="Arial" w:cs="Arial"/>
          <w:lang w:val="en-US"/>
        </w:rPr>
      </w:pPr>
      <w:r w:rsidRPr="004014AC">
        <w:rPr>
          <w:rFonts w:ascii="Arial" w:hAnsi="Arial" w:cs="Arial"/>
          <w:lang w:val="en-US"/>
        </w:rPr>
        <w:t xml:space="preserve">ACAS. (2025). </w:t>
      </w:r>
      <w:r w:rsidRPr="004014AC">
        <w:rPr>
          <w:rFonts w:ascii="Arial" w:hAnsi="Arial" w:cs="Arial"/>
          <w:i/>
          <w:iCs/>
          <w:lang w:val="en-US"/>
        </w:rPr>
        <w:t>Equality and wellbeing | Acas</w:t>
      </w:r>
      <w:r w:rsidRPr="004014AC">
        <w:rPr>
          <w:rFonts w:ascii="Arial" w:hAnsi="Arial" w:cs="Arial"/>
          <w:lang w:val="en-US"/>
        </w:rPr>
        <w:t xml:space="preserve">. Acas. </w:t>
      </w:r>
      <w:hyperlink r:id="rId10" w:history="1">
        <w:r w:rsidRPr="004014AC">
          <w:rPr>
            <w:rStyle w:val="Hyperlink"/>
            <w:rFonts w:ascii="Arial" w:hAnsi="Arial" w:cs="Arial"/>
            <w:lang w:val="en-US"/>
          </w:rPr>
          <w:t>https://www.acas.org.uk/equality-and-wellbeing</w:t>
        </w:r>
      </w:hyperlink>
    </w:p>
    <w:p w14:paraId="70EE0222" w14:textId="77777777" w:rsidR="004014AC" w:rsidRPr="004014AC" w:rsidRDefault="004014AC" w:rsidP="004014AC">
      <w:pPr>
        <w:rPr>
          <w:rFonts w:ascii="Arial" w:hAnsi="Arial" w:cs="Arial"/>
          <w:lang w:val="en-US"/>
        </w:rPr>
      </w:pPr>
      <w:r w:rsidRPr="004014AC">
        <w:rPr>
          <w:rFonts w:ascii="Arial" w:hAnsi="Arial" w:cs="Arial"/>
          <w:lang w:val="en-US"/>
        </w:rPr>
        <w:t xml:space="preserve">Annual Reports. (2026). </w:t>
      </w:r>
      <w:r w:rsidRPr="004014AC">
        <w:rPr>
          <w:rFonts w:ascii="Arial" w:hAnsi="Arial" w:cs="Arial"/>
          <w:i/>
          <w:iCs/>
          <w:lang w:val="en-US"/>
        </w:rPr>
        <w:t>Greggs - AnnualReports.com</w:t>
      </w:r>
      <w:r w:rsidRPr="004014AC">
        <w:rPr>
          <w:rFonts w:ascii="Arial" w:hAnsi="Arial" w:cs="Arial"/>
          <w:lang w:val="en-US"/>
        </w:rPr>
        <w:t xml:space="preserve">. Www.annualreports.com. </w:t>
      </w:r>
      <w:hyperlink r:id="rId11" w:history="1">
        <w:r w:rsidRPr="004014AC">
          <w:rPr>
            <w:rStyle w:val="Hyperlink"/>
            <w:rFonts w:ascii="Arial" w:hAnsi="Arial" w:cs="Arial"/>
            <w:lang w:val="en-US"/>
          </w:rPr>
          <w:t>https://www.annualreports.com/Company/greggs</w:t>
        </w:r>
      </w:hyperlink>
    </w:p>
    <w:p w14:paraId="75D4BEB2" w14:textId="77777777" w:rsidR="004014AC" w:rsidRPr="004014AC" w:rsidRDefault="004014AC" w:rsidP="004014AC">
      <w:pPr>
        <w:rPr>
          <w:rFonts w:ascii="Arial" w:hAnsi="Arial" w:cs="Arial"/>
          <w:lang w:val="en-US"/>
        </w:rPr>
      </w:pPr>
      <w:r w:rsidRPr="004014AC">
        <w:rPr>
          <w:rFonts w:ascii="Arial" w:hAnsi="Arial" w:cs="Arial"/>
          <w:lang w:val="en-US"/>
        </w:rPr>
        <w:t xml:space="preserve">Boyles, M. (2022, October 20). </w:t>
      </w:r>
      <w:r w:rsidRPr="004014AC">
        <w:rPr>
          <w:rFonts w:ascii="Arial" w:hAnsi="Arial" w:cs="Arial"/>
          <w:i/>
          <w:iCs/>
          <w:lang w:val="en-US"/>
        </w:rPr>
        <w:t>What is business strategy &amp; why is it important?</w:t>
      </w:r>
      <w:r w:rsidRPr="004014AC">
        <w:rPr>
          <w:rFonts w:ascii="Arial" w:hAnsi="Arial" w:cs="Arial"/>
          <w:lang w:val="en-US"/>
        </w:rPr>
        <w:t xml:space="preserve"> Harvard Business School. </w:t>
      </w:r>
      <w:hyperlink r:id="rId12" w:history="1">
        <w:r w:rsidRPr="004014AC">
          <w:rPr>
            <w:rStyle w:val="Hyperlink"/>
            <w:rFonts w:ascii="Arial" w:hAnsi="Arial" w:cs="Arial"/>
            <w:lang w:val="en-US"/>
          </w:rPr>
          <w:t>https://online.hbs.edu/blog/post/what-is-business-strategy</w:t>
        </w:r>
      </w:hyperlink>
    </w:p>
    <w:p w14:paraId="7DA4A5AD" w14:textId="77777777" w:rsidR="004014AC" w:rsidRPr="004014AC" w:rsidRDefault="004014AC" w:rsidP="004014AC">
      <w:pPr>
        <w:rPr>
          <w:rFonts w:ascii="Arial" w:hAnsi="Arial" w:cs="Arial"/>
          <w:lang w:val="en-US"/>
        </w:rPr>
      </w:pPr>
      <w:r w:rsidRPr="004014AC">
        <w:rPr>
          <w:rFonts w:ascii="Arial" w:hAnsi="Arial" w:cs="Arial"/>
          <w:lang w:val="en-US"/>
        </w:rPr>
        <w:t xml:space="preserve">Ford Rojas, J.-P. (2021, August 26). </w:t>
      </w:r>
      <w:r w:rsidRPr="004014AC">
        <w:rPr>
          <w:rFonts w:ascii="Arial" w:hAnsi="Arial" w:cs="Arial"/>
          <w:i/>
          <w:iCs/>
          <w:lang w:val="en-US"/>
        </w:rPr>
        <w:t>Greggs becomes latest food business hit by supply chain problems</w:t>
      </w:r>
      <w:r w:rsidRPr="004014AC">
        <w:rPr>
          <w:rFonts w:ascii="Arial" w:hAnsi="Arial" w:cs="Arial"/>
          <w:lang w:val="en-US"/>
        </w:rPr>
        <w:t xml:space="preserve">. Sky News. </w:t>
      </w:r>
      <w:hyperlink r:id="rId13" w:history="1">
        <w:r w:rsidRPr="004014AC">
          <w:rPr>
            <w:rStyle w:val="Hyperlink"/>
            <w:rFonts w:ascii="Arial" w:hAnsi="Arial" w:cs="Arial"/>
            <w:lang w:val="en-US"/>
          </w:rPr>
          <w:t>https://news.sky.com/story/greggs-blames-temporary-interruptions-in-supply-for-products-missing-from-shelves-12390470</w:t>
        </w:r>
      </w:hyperlink>
    </w:p>
    <w:p w14:paraId="3074D728" w14:textId="77777777" w:rsidR="004014AC" w:rsidRPr="004014AC" w:rsidRDefault="004014AC" w:rsidP="004014AC">
      <w:pPr>
        <w:rPr>
          <w:rFonts w:ascii="Arial" w:hAnsi="Arial" w:cs="Arial"/>
          <w:lang w:val="en-US"/>
        </w:rPr>
      </w:pPr>
      <w:r w:rsidRPr="004014AC">
        <w:rPr>
          <w:rFonts w:ascii="Arial" w:hAnsi="Arial" w:cs="Arial"/>
          <w:lang w:val="en-US"/>
        </w:rPr>
        <w:t xml:space="preserve">FSA. (2025). </w:t>
      </w:r>
      <w:r w:rsidRPr="004014AC">
        <w:rPr>
          <w:rFonts w:ascii="Arial" w:hAnsi="Arial" w:cs="Arial"/>
          <w:i/>
          <w:iCs/>
          <w:lang w:val="en-US"/>
        </w:rPr>
        <w:t>Greggs recalls Greggs 2 pack Steak Bake because of undeclared sulphites</w:t>
      </w:r>
      <w:r w:rsidRPr="004014AC">
        <w:rPr>
          <w:rFonts w:ascii="Arial" w:hAnsi="Arial" w:cs="Arial"/>
          <w:lang w:val="en-US"/>
        </w:rPr>
        <w:t xml:space="preserve">. Food Standards Agency. </w:t>
      </w:r>
      <w:hyperlink r:id="rId14" w:history="1">
        <w:r w:rsidRPr="004014AC">
          <w:rPr>
            <w:rStyle w:val="Hyperlink"/>
            <w:rFonts w:ascii="Arial" w:hAnsi="Arial" w:cs="Arial"/>
            <w:lang w:val="en-US"/>
          </w:rPr>
          <w:t>https://www.food.gov.uk/news-alerts/alert/fsa-aa-03-2025</w:t>
        </w:r>
      </w:hyperlink>
    </w:p>
    <w:p w14:paraId="0D6EF65F" w14:textId="77777777" w:rsidR="004014AC" w:rsidRPr="004014AC" w:rsidRDefault="004014AC" w:rsidP="004014AC">
      <w:pPr>
        <w:rPr>
          <w:rFonts w:ascii="Arial" w:hAnsi="Arial" w:cs="Arial"/>
          <w:lang w:val="en-US"/>
        </w:rPr>
      </w:pPr>
      <w:r w:rsidRPr="004014AC">
        <w:rPr>
          <w:rFonts w:ascii="Arial" w:hAnsi="Arial" w:cs="Arial"/>
          <w:lang w:val="en-US"/>
        </w:rPr>
        <w:t xml:space="preserve">FSA. (2026). </w:t>
      </w:r>
      <w:r w:rsidRPr="004014AC">
        <w:rPr>
          <w:rFonts w:ascii="Arial" w:hAnsi="Arial" w:cs="Arial"/>
          <w:i/>
          <w:iCs/>
          <w:lang w:val="en-US"/>
        </w:rPr>
        <w:t>Search all data | Food Hygiene Ratings</w:t>
      </w:r>
      <w:r w:rsidRPr="004014AC">
        <w:rPr>
          <w:rFonts w:ascii="Arial" w:hAnsi="Arial" w:cs="Arial"/>
          <w:lang w:val="en-US"/>
        </w:rPr>
        <w:t xml:space="preserve">. Food.gov.uk. </w:t>
      </w:r>
      <w:hyperlink r:id="rId15" w:history="1">
        <w:r w:rsidRPr="004014AC">
          <w:rPr>
            <w:rStyle w:val="Hyperlink"/>
            <w:rFonts w:ascii="Arial" w:hAnsi="Arial" w:cs="Arial"/>
            <w:lang w:val="en-US"/>
          </w:rPr>
          <w:t>https://ratings.food.gov.uk/business-search?business-name-search=greggs&amp;address-search=cardiff&amp;business_type=-1&amp;country_or_la=all&amp;hygiene_rating=all&amp;range=Equal&amp;hygiene_status=all&amp;page=4</w:t>
        </w:r>
      </w:hyperlink>
    </w:p>
    <w:p w14:paraId="74EE5002" w14:textId="77777777" w:rsidR="004014AC" w:rsidRPr="004014AC" w:rsidRDefault="004014AC" w:rsidP="004014AC">
      <w:pPr>
        <w:rPr>
          <w:rFonts w:ascii="Arial" w:hAnsi="Arial" w:cs="Arial"/>
          <w:lang w:val="en-US"/>
        </w:rPr>
      </w:pPr>
      <w:r w:rsidRPr="004014AC">
        <w:rPr>
          <w:rFonts w:ascii="Arial" w:hAnsi="Arial" w:cs="Arial"/>
          <w:lang w:val="en-US"/>
        </w:rPr>
        <w:t xml:space="preserve">Greggs. (2025). </w:t>
      </w:r>
      <w:r w:rsidRPr="004014AC">
        <w:rPr>
          <w:rFonts w:ascii="Arial" w:hAnsi="Arial" w:cs="Arial"/>
          <w:i/>
          <w:iCs/>
          <w:lang w:val="en-US"/>
        </w:rPr>
        <w:t>Greggs Corporate | Our strategy</w:t>
      </w:r>
      <w:r w:rsidRPr="004014AC">
        <w:rPr>
          <w:rFonts w:ascii="Arial" w:hAnsi="Arial" w:cs="Arial"/>
          <w:lang w:val="en-US"/>
        </w:rPr>
        <w:t xml:space="preserve">. Corporate.greggs.co.uk; Greggs. </w:t>
      </w:r>
      <w:hyperlink r:id="rId16" w:history="1">
        <w:r w:rsidRPr="004014AC">
          <w:rPr>
            <w:rStyle w:val="Hyperlink"/>
            <w:rFonts w:ascii="Arial" w:hAnsi="Arial" w:cs="Arial"/>
            <w:lang w:val="en-US"/>
          </w:rPr>
          <w:t>https://corporate.greggs.co.uk/about-us/our-strategy</w:t>
        </w:r>
      </w:hyperlink>
    </w:p>
    <w:p w14:paraId="75805116" w14:textId="77777777" w:rsidR="004014AC" w:rsidRPr="004014AC" w:rsidRDefault="004014AC" w:rsidP="004014AC">
      <w:pPr>
        <w:rPr>
          <w:rFonts w:ascii="Arial" w:hAnsi="Arial" w:cs="Arial"/>
          <w:lang w:val="en-US"/>
        </w:rPr>
      </w:pPr>
      <w:r w:rsidRPr="004014AC">
        <w:rPr>
          <w:rFonts w:ascii="Arial" w:hAnsi="Arial" w:cs="Arial"/>
          <w:lang w:val="en-US"/>
        </w:rPr>
        <w:t xml:space="preserve">HM Treasury. (2025, November 26). </w:t>
      </w:r>
      <w:r w:rsidRPr="004014AC">
        <w:rPr>
          <w:rFonts w:ascii="Arial" w:hAnsi="Arial" w:cs="Arial"/>
          <w:i/>
          <w:iCs/>
          <w:lang w:val="en-US"/>
        </w:rPr>
        <w:t>Changes to tax rates for property, savings &amp; dividend income</w:t>
      </w:r>
      <w:r w:rsidRPr="004014AC">
        <w:rPr>
          <w:rFonts w:ascii="Arial" w:hAnsi="Arial" w:cs="Arial"/>
          <w:lang w:val="en-US"/>
        </w:rPr>
        <w:t xml:space="preserve">. GOV.UK. </w:t>
      </w:r>
      <w:hyperlink r:id="rId17" w:history="1">
        <w:r w:rsidRPr="004014AC">
          <w:rPr>
            <w:rStyle w:val="Hyperlink"/>
            <w:rFonts w:ascii="Arial" w:hAnsi="Arial" w:cs="Arial"/>
            <w:lang w:val="en-US"/>
          </w:rPr>
          <w:t>https://www.gov.uk/government/publications/changes-to-tax-rates-for-property-savings-dividend-income/changes-to-tax-rates-for-property-savings-dividend-income</w:t>
        </w:r>
      </w:hyperlink>
    </w:p>
    <w:p w14:paraId="56B3BCA4" w14:textId="77777777" w:rsidR="004014AC" w:rsidRPr="004014AC" w:rsidRDefault="004014AC" w:rsidP="004014AC">
      <w:pPr>
        <w:rPr>
          <w:rFonts w:ascii="Arial" w:hAnsi="Arial" w:cs="Arial"/>
          <w:lang w:val="en-US"/>
        </w:rPr>
      </w:pPr>
      <w:r w:rsidRPr="004014AC">
        <w:rPr>
          <w:rFonts w:ascii="Arial" w:hAnsi="Arial" w:cs="Arial"/>
          <w:lang w:val="en-US"/>
        </w:rPr>
        <w:t xml:space="preserve">Low Pay Commission. (2025, November 26). </w:t>
      </w:r>
      <w:r w:rsidRPr="004014AC">
        <w:rPr>
          <w:rFonts w:ascii="Arial" w:hAnsi="Arial" w:cs="Arial"/>
          <w:i/>
          <w:iCs/>
          <w:lang w:val="en-US"/>
        </w:rPr>
        <w:t>Minimum wage rates for 2026</w:t>
      </w:r>
      <w:r w:rsidRPr="004014AC">
        <w:rPr>
          <w:rFonts w:ascii="Arial" w:hAnsi="Arial" w:cs="Arial"/>
          <w:lang w:val="en-US"/>
        </w:rPr>
        <w:t xml:space="preserve">. GOV.UK. </w:t>
      </w:r>
      <w:hyperlink r:id="rId18" w:history="1">
        <w:r w:rsidRPr="004014AC">
          <w:rPr>
            <w:rStyle w:val="Hyperlink"/>
            <w:rFonts w:ascii="Arial" w:hAnsi="Arial" w:cs="Arial"/>
            <w:lang w:val="en-US"/>
          </w:rPr>
          <w:t>https://www.gov.uk/government/publications/minimum-wage-rates-for-2026</w:t>
        </w:r>
      </w:hyperlink>
    </w:p>
    <w:p w14:paraId="4858BEF6" w14:textId="77777777" w:rsidR="004014AC" w:rsidRPr="004014AC" w:rsidRDefault="004014AC" w:rsidP="004014AC">
      <w:pPr>
        <w:rPr>
          <w:rFonts w:ascii="Arial" w:hAnsi="Arial" w:cs="Arial"/>
          <w:lang w:val="en-US"/>
        </w:rPr>
      </w:pPr>
      <w:r w:rsidRPr="004014AC">
        <w:rPr>
          <w:rFonts w:ascii="Arial" w:hAnsi="Arial" w:cs="Arial"/>
          <w:lang w:val="en-US"/>
        </w:rPr>
        <w:t xml:space="preserve">Rigcert. (2024). </w:t>
      </w:r>
      <w:r w:rsidRPr="004014AC">
        <w:rPr>
          <w:rFonts w:ascii="Arial" w:hAnsi="Arial" w:cs="Arial"/>
          <w:i/>
          <w:iCs/>
          <w:lang w:val="en-US"/>
        </w:rPr>
        <w:t>The Power-Interest Grid: A Tool for Stakeholder Identification and Management - RIGCERT Education</w:t>
      </w:r>
      <w:r w:rsidRPr="004014AC">
        <w:rPr>
          <w:rFonts w:ascii="Arial" w:hAnsi="Arial" w:cs="Arial"/>
          <w:lang w:val="en-US"/>
        </w:rPr>
        <w:t xml:space="preserve">. Rigcert.education. </w:t>
      </w:r>
      <w:hyperlink r:id="rId19" w:history="1">
        <w:r w:rsidRPr="004014AC">
          <w:rPr>
            <w:rStyle w:val="Hyperlink"/>
            <w:rFonts w:ascii="Arial" w:hAnsi="Arial" w:cs="Arial"/>
            <w:lang w:val="en-US"/>
          </w:rPr>
          <w:t>https://rigcert.education/resources/power-interest-grid-for-stakeholder-identification-and-management</w:t>
        </w:r>
      </w:hyperlink>
    </w:p>
    <w:p w14:paraId="0FA2C5FA" w14:textId="77777777" w:rsidR="004014AC" w:rsidRPr="004014AC" w:rsidRDefault="004014AC" w:rsidP="004014AC">
      <w:pPr>
        <w:rPr>
          <w:rFonts w:ascii="Arial" w:hAnsi="Arial" w:cs="Arial"/>
          <w:lang w:val="en-US"/>
        </w:rPr>
      </w:pPr>
      <w:r w:rsidRPr="004014AC">
        <w:rPr>
          <w:rFonts w:ascii="Arial" w:hAnsi="Arial" w:cs="Arial"/>
          <w:lang w:val="en-US"/>
        </w:rPr>
        <w:t xml:space="preserve">Stakeholders, A. R. (2024). </w:t>
      </w:r>
      <w:r w:rsidRPr="004014AC">
        <w:rPr>
          <w:rFonts w:ascii="Arial" w:hAnsi="Arial" w:cs="Arial"/>
          <w:i/>
          <w:iCs/>
          <w:lang w:val="en-US"/>
        </w:rPr>
        <w:t>Strategic Report</w:t>
      </w:r>
      <w:r w:rsidRPr="004014AC">
        <w:rPr>
          <w:rFonts w:ascii="Arial" w:hAnsi="Arial" w:cs="Arial"/>
          <w:lang w:val="en-US"/>
        </w:rPr>
        <w:t xml:space="preserve">. </w:t>
      </w:r>
      <w:hyperlink r:id="rId20" w:history="1">
        <w:r w:rsidRPr="004014AC">
          <w:rPr>
            <w:rStyle w:val="Hyperlink"/>
            <w:rFonts w:ascii="Arial" w:hAnsi="Arial" w:cs="Arial"/>
            <w:lang w:val="en-US"/>
          </w:rPr>
          <w:t>https://www.annualreports.com/HostedData/AnnualReports/PDF/LSE_GRG.L_2024.pdf</w:t>
        </w:r>
      </w:hyperlink>
    </w:p>
    <w:p w14:paraId="7291BCCB" w14:textId="62FB64DB" w:rsidR="004014AC" w:rsidRPr="004014AC" w:rsidRDefault="004014AC" w:rsidP="004014AC">
      <w:pPr>
        <w:rPr>
          <w:rFonts w:ascii="Arial" w:hAnsi="Arial" w:cs="Arial"/>
          <w:lang w:val="en-US"/>
        </w:rPr>
      </w:pPr>
      <w:r w:rsidRPr="004014AC">
        <w:rPr>
          <w:rFonts w:ascii="Arial" w:hAnsi="Arial" w:cs="Arial"/>
          <w:lang w:val="en-US"/>
        </w:rPr>
        <w:t xml:space="preserve">SWOT &amp; PESTLE. (2025). </w:t>
      </w:r>
      <w:r w:rsidR="00383D5B" w:rsidRPr="004014AC">
        <w:rPr>
          <w:rFonts w:ascii="Arial" w:hAnsi="Arial" w:cs="Arial"/>
          <w:i/>
          <w:iCs/>
          <w:lang w:val="en-US"/>
        </w:rPr>
        <w:t>Gregg’s</w:t>
      </w:r>
      <w:r w:rsidRPr="004014AC">
        <w:rPr>
          <w:rFonts w:ascii="Arial" w:hAnsi="Arial" w:cs="Arial"/>
          <w:i/>
          <w:iCs/>
          <w:lang w:val="en-US"/>
        </w:rPr>
        <w:t xml:space="preserve"> plc SWOT &amp; PESTLE Analysis 2025 | SWOT &amp; PESTLE</w:t>
      </w:r>
      <w:r w:rsidRPr="004014AC">
        <w:rPr>
          <w:rFonts w:ascii="Arial" w:hAnsi="Arial" w:cs="Arial"/>
          <w:lang w:val="en-US"/>
        </w:rPr>
        <w:t xml:space="preserve">. Swotandpestle.com. </w:t>
      </w:r>
      <w:hyperlink r:id="rId21" w:history="1">
        <w:r w:rsidRPr="004014AC">
          <w:rPr>
            <w:rStyle w:val="Hyperlink"/>
            <w:rFonts w:ascii="Arial" w:hAnsi="Arial" w:cs="Arial"/>
            <w:lang w:val="en-US"/>
          </w:rPr>
          <w:t>https://www.swotandpestle.com/greggs-swot-pestle</w:t>
        </w:r>
      </w:hyperlink>
    </w:p>
    <w:p w14:paraId="2D77A928" w14:textId="42CEB1B0" w:rsidR="0030173B" w:rsidRPr="001C1ADE" w:rsidRDefault="0030173B" w:rsidP="003F69D6">
      <w:pPr>
        <w:rPr>
          <w:rFonts w:ascii="Arial" w:hAnsi="Arial" w:cs="Arial"/>
        </w:rPr>
      </w:pPr>
    </w:p>
    <w:p w14:paraId="56528E94" w14:textId="282D6209" w:rsidR="00477B70" w:rsidRPr="001C1ADE" w:rsidRDefault="0030173B">
      <w:pPr>
        <w:rPr>
          <w:rFonts w:ascii="Arial" w:hAnsi="Arial" w:cs="Arial"/>
        </w:rPr>
      </w:pPr>
      <w:r w:rsidRPr="001C1ADE">
        <w:rPr>
          <w:rFonts w:ascii="Arial" w:hAnsi="Arial" w:cs="Arial"/>
        </w:rPr>
        <w:br w:type="page"/>
      </w:r>
    </w:p>
    <w:p w14:paraId="5ABE7B84" w14:textId="77777777" w:rsidR="0030173B" w:rsidRPr="001C1ADE" w:rsidRDefault="0030173B" w:rsidP="003F69D6">
      <w:pPr>
        <w:rPr>
          <w:rFonts w:ascii="Arial" w:hAnsi="Arial" w:cs="Arial"/>
        </w:rPr>
      </w:pPr>
    </w:p>
    <w:p w14:paraId="7766DD1E" w14:textId="5D7E475A" w:rsidR="002049FE" w:rsidRPr="001C1ADE" w:rsidRDefault="00BD75BB" w:rsidP="002049FE">
      <w:pPr>
        <w:pStyle w:val="Heading2"/>
        <w:rPr>
          <w:rFonts w:ascii="Arial" w:hAnsi="Arial" w:cs="Arial"/>
        </w:rPr>
      </w:pPr>
      <w:bookmarkStart w:id="9" w:name="_Toc220874991"/>
      <w:r>
        <w:rPr>
          <w:rFonts w:ascii="Arial" w:hAnsi="Arial" w:cs="Arial"/>
        </w:rPr>
        <w:t xml:space="preserve">Appendix A - </w:t>
      </w:r>
      <w:r w:rsidR="00D43925">
        <w:rPr>
          <w:rFonts w:ascii="Arial" w:hAnsi="Arial" w:cs="Arial"/>
        </w:rPr>
        <w:t>P</w:t>
      </w:r>
      <w:r w:rsidR="00E559E0">
        <w:rPr>
          <w:rFonts w:ascii="Arial" w:hAnsi="Arial" w:cs="Arial"/>
        </w:rPr>
        <w:t>ESTLE</w:t>
      </w:r>
      <w:r w:rsidR="00D43925">
        <w:rPr>
          <w:rFonts w:ascii="Arial" w:hAnsi="Arial" w:cs="Arial"/>
        </w:rPr>
        <w:t xml:space="preserve"> Analysis</w:t>
      </w:r>
      <w:bookmarkEnd w:id="9"/>
      <w:r w:rsidR="00D43925">
        <w:rPr>
          <w:rFonts w:ascii="Arial" w:hAnsi="Arial" w:cs="Arial"/>
        </w:rPr>
        <w:t xml:space="preserve"> </w:t>
      </w:r>
    </w:p>
    <w:p w14:paraId="7F6891EE" w14:textId="77777777" w:rsidR="00CF3975" w:rsidRDefault="00CF3975">
      <w:pPr>
        <w:pStyle w:val="Heading2"/>
        <w:rPr>
          <w:rFonts w:ascii="Arial" w:hAnsi="Arial" w:cs="Arial"/>
        </w:rPr>
      </w:pPr>
    </w:p>
    <w:p w14:paraId="45ECC3BF" w14:textId="77777777" w:rsidR="0071343A" w:rsidRDefault="0071343A" w:rsidP="0071343A"/>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83"/>
        <w:gridCol w:w="7065"/>
      </w:tblGrid>
      <w:tr w:rsidR="0071343A" w:rsidRPr="00AD00DB" w14:paraId="7C9D02A7" w14:textId="77777777" w:rsidTr="00860D6B">
        <w:trPr>
          <w:trHeight w:val="300"/>
        </w:trPr>
        <w:tc>
          <w:tcPr>
            <w:tcW w:w="8940" w:type="dxa"/>
            <w:gridSpan w:val="2"/>
            <w:tcBorders>
              <w:top w:val="single" w:sz="6" w:space="0" w:color="auto"/>
              <w:left w:val="single" w:sz="6" w:space="0" w:color="auto"/>
              <w:bottom w:val="single" w:sz="6" w:space="0" w:color="auto"/>
              <w:right w:val="single" w:sz="6" w:space="0" w:color="auto"/>
            </w:tcBorders>
            <w:hideMark/>
          </w:tcPr>
          <w:p w14:paraId="10F8E120" w14:textId="77777777" w:rsidR="0071343A" w:rsidRPr="00D26860" w:rsidRDefault="0071343A" w:rsidP="00860D6B">
            <w:pPr>
              <w:spacing w:after="0" w:line="240" w:lineRule="auto"/>
              <w:jc w:val="center"/>
              <w:textAlignment w:val="baseline"/>
              <w:rPr>
                <w:rFonts w:ascii="Times New Roman" w:eastAsia="Times New Roman" w:hAnsi="Times New Roman" w:cs="Times New Roman"/>
                <w:sz w:val="24"/>
                <w:szCs w:val="24"/>
                <w:lang w:eastAsia="en-GB"/>
              </w:rPr>
            </w:pPr>
            <w:r w:rsidRPr="00D26860">
              <w:rPr>
                <w:rFonts w:ascii="Arial" w:eastAsia="Times New Roman" w:hAnsi="Arial" w:cs="Arial"/>
                <w:b/>
                <w:bCs/>
                <w:sz w:val="28"/>
                <w:szCs w:val="28"/>
                <w:lang w:eastAsia="en-GB"/>
              </w:rPr>
              <w:t>PESTLE Analysis</w:t>
            </w:r>
            <w:r w:rsidRPr="00D26860">
              <w:rPr>
                <w:rFonts w:ascii="Arial" w:eastAsia="Times New Roman" w:hAnsi="Arial" w:cs="Arial"/>
                <w:sz w:val="28"/>
                <w:szCs w:val="28"/>
                <w:lang w:eastAsia="en-GB"/>
              </w:rPr>
              <w:t> </w:t>
            </w:r>
          </w:p>
          <w:p w14:paraId="36E14EE9" w14:textId="77777777" w:rsidR="0071343A" w:rsidRPr="00AD00DB" w:rsidRDefault="0071343A" w:rsidP="00860D6B">
            <w:pPr>
              <w:spacing w:after="0" w:line="240" w:lineRule="auto"/>
              <w:jc w:val="center"/>
              <w:textAlignment w:val="baseline"/>
              <w:rPr>
                <w:rFonts w:ascii="Times New Roman" w:eastAsia="Times New Roman" w:hAnsi="Times New Roman" w:cs="Times New Roman"/>
                <w:sz w:val="24"/>
                <w:szCs w:val="24"/>
                <w:lang w:eastAsia="en-GB"/>
              </w:rPr>
            </w:pPr>
            <w:r w:rsidRPr="00AD00DB">
              <w:rPr>
                <w:rFonts w:ascii="Arial" w:eastAsia="Times New Roman" w:hAnsi="Arial" w:cs="Arial"/>
                <w:color w:val="F7CAAC"/>
                <w:sz w:val="24"/>
                <w:szCs w:val="24"/>
                <w:lang w:eastAsia="en-GB"/>
              </w:rPr>
              <w:t> </w:t>
            </w:r>
          </w:p>
        </w:tc>
      </w:tr>
      <w:tr w:rsidR="0071343A" w:rsidRPr="00AF16BD" w14:paraId="6A86D007" w14:textId="77777777" w:rsidTr="00860D6B">
        <w:trPr>
          <w:trHeight w:val="555"/>
        </w:trPr>
        <w:tc>
          <w:tcPr>
            <w:tcW w:w="1875" w:type="dxa"/>
            <w:tcBorders>
              <w:top w:val="single" w:sz="6" w:space="0" w:color="auto"/>
              <w:left w:val="single" w:sz="6" w:space="0" w:color="auto"/>
              <w:bottom w:val="single" w:sz="6" w:space="0" w:color="auto"/>
              <w:right w:val="single" w:sz="6" w:space="0" w:color="auto"/>
            </w:tcBorders>
            <w:hideMark/>
          </w:tcPr>
          <w:p w14:paraId="2E7BC1D9" w14:textId="77777777" w:rsidR="0071343A" w:rsidRPr="00D26860" w:rsidRDefault="0071343A" w:rsidP="00860D6B">
            <w:pPr>
              <w:spacing w:after="0" w:line="240" w:lineRule="auto"/>
              <w:jc w:val="center"/>
              <w:textAlignment w:val="baseline"/>
              <w:rPr>
                <w:rFonts w:ascii="Times New Roman" w:eastAsia="Times New Roman" w:hAnsi="Times New Roman" w:cs="Times New Roman"/>
                <w:sz w:val="24"/>
                <w:szCs w:val="24"/>
                <w:lang w:eastAsia="en-GB"/>
              </w:rPr>
            </w:pPr>
            <w:r w:rsidRPr="00D26860">
              <w:rPr>
                <w:rFonts w:ascii="Arial" w:eastAsia="Times New Roman" w:hAnsi="Arial" w:cs="Arial"/>
                <w:b/>
                <w:bCs/>
                <w:sz w:val="24"/>
                <w:szCs w:val="24"/>
                <w:lang w:eastAsia="en-GB"/>
              </w:rPr>
              <w:t>Political</w:t>
            </w:r>
            <w:r w:rsidRPr="00D26860">
              <w:rPr>
                <w:rFonts w:ascii="Arial" w:eastAsia="Times New Roman" w:hAnsi="Arial" w:cs="Arial"/>
                <w:sz w:val="24"/>
                <w:szCs w:val="24"/>
                <w:lang w:eastAsia="en-GB"/>
              </w:rPr>
              <w:t> </w:t>
            </w:r>
          </w:p>
          <w:p w14:paraId="5CC85B00" w14:textId="77777777" w:rsidR="0071343A" w:rsidRPr="00AD00DB" w:rsidRDefault="0071343A" w:rsidP="00860D6B">
            <w:pPr>
              <w:spacing w:after="0" w:line="240" w:lineRule="auto"/>
              <w:jc w:val="center"/>
              <w:textAlignment w:val="baseline"/>
              <w:rPr>
                <w:rFonts w:ascii="Times New Roman" w:eastAsia="Times New Roman" w:hAnsi="Times New Roman" w:cs="Times New Roman"/>
                <w:sz w:val="24"/>
                <w:szCs w:val="24"/>
                <w:lang w:eastAsia="en-GB"/>
              </w:rPr>
            </w:pPr>
            <w:r w:rsidRPr="00AD00DB">
              <w:rPr>
                <w:rFonts w:ascii="Arial" w:eastAsia="Times New Roman" w:hAnsi="Arial" w:cs="Arial"/>
                <w:color w:val="F7CAAC"/>
                <w:sz w:val="24"/>
                <w:szCs w:val="24"/>
                <w:lang w:eastAsia="en-GB"/>
              </w:rPr>
              <w:t> </w:t>
            </w:r>
          </w:p>
        </w:tc>
        <w:tc>
          <w:tcPr>
            <w:tcW w:w="7050" w:type="dxa"/>
            <w:tcBorders>
              <w:top w:val="single" w:sz="6" w:space="0" w:color="auto"/>
              <w:left w:val="single" w:sz="6" w:space="0" w:color="auto"/>
              <w:bottom w:val="single" w:sz="6" w:space="0" w:color="auto"/>
              <w:right w:val="single" w:sz="6" w:space="0" w:color="auto"/>
            </w:tcBorders>
            <w:hideMark/>
          </w:tcPr>
          <w:p w14:paraId="3C76E077" w14:textId="341D6CB3" w:rsidR="005A0C2C" w:rsidRDefault="00AC0ADE" w:rsidP="0071343A">
            <w:pPr>
              <w:pStyle w:val="ListParagraph"/>
              <w:numPr>
                <w:ilvl w:val="0"/>
                <w:numId w:val="26"/>
              </w:numPr>
              <w:spacing w:after="0" w:line="360" w:lineRule="auto"/>
              <w:textAlignment w:val="baseline"/>
              <w:rPr>
                <w:rFonts w:ascii="Arial" w:eastAsia="Times New Roman" w:hAnsi="Arial" w:cs="Arial"/>
                <w:sz w:val="24"/>
                <w:szCs w:val="24"/>
                <w:lang w:eastAsia="en-GB"/>
              </w:rPr>
            </w:pPr>
            <w:r w:rsidRPr="00D26860">
              <w:rPr>
                <w:rFonts w:ascii="Arial" w:eastAsia="Times New Roman" w:hAnsi="Arial" w:cs="Arial"/>
                <w:sz w:val="24"/>
                <w:szCs w:val="24"/>
                <w:lang w:eastAsia="en-GB"/>
              </w:rPr>
              <w:t xml:space="preserve">Brexit </w:t>
            </w:r>
            <w:r w:rsidR="002B4267">
              <w:rPr>
                <w:rFonts w:ascii="Arial" w:eastAsia="Times New Roman" w:hAnsi="Arial" w:cs="Arial"/>
                <w:sz w:val="24"/>
                <w:szCs w:val="24"/>
                <w:lang w:eastAsia="en-GB"/>
              </w:rPr>
              <w:t>impacts</w:t>
            </w:r>
            <w:r w:rsidRPr="00D26860">
              <w:rPr>
                <w:rFonts w:ascii="Arial" w:eastAsia="Times New Roman" w:hAnsi="Arial" w:cs="Arial"/>
                <w:sz w:val="24"/>
                <w:szCs w:val="24"/>
                <w:lang w:eastAsia="en-GB"/>
              </w:rPr>
              <w:t xml:space="preserve"> on trade</w:t>
            </w:r>
            <w:r>
              <w:rPr>
                <w:rFonts w:ascii="Arial" w:eastAsia="Times New Roman" w:hAnsi="Arial" w:cs="Arial"/>
                <w:sz w:val="24"/>
                <w:szCs w:val="24"/>
                <w:lang w:eastAsia="en-GB"/>
              </w:rPr>
              <w:t xml:space="preserve"> and production </w:t>
            </w:r>
            <w:r w:rsidRPr="00D26860">
              <w:rPr>
                <w:rFonts w:ascii="Arial" w:eastAsia="Times New Roman" w:hAnsi="Arial" w:cs="Arial"/>
                <w:sz w:val="24"/>
                <w:szCs w:val="24"/>
                <w:lang w:eastAsia="en-GB"/>
              </w:rPr>
              <w:t>supply chains</w:t>
            </w:r>
            <w:r w:rsidR="00DB6FA1">
              <w:rPr>
                <w:rFonts w:ascii="Arial" w:eastAsia="Times New Roman" w:hAnsi="Arial" w:cs="Arial"/>
                <w:sz w:val="24"/>
                <w:szCs w:val="24"/>
                <w:lang w:eastAsia="en-GB"/>
              </w:rPr>
              <w:t xml:space="preserve">. </w:t>
            </w:r>
            <w:r w:rsidR="00DB6FA1">
              <w:rPr>
                <w:rFonts w:ascii="Arial" w:eastAsia="Times New Roman" w:hAnsi="Arial" w:cs="Arial"/>
                <w:sz w:val="24"/>
                <w:szCs w:val="24"/>
                <w:lang w:eastAsia="en-GB"/>
              </w:rPr>
              <w:br/>
              <w:t xml:space="preserve">Including </w:t>
            </w:r>
            <w:r w:rsidR="001C22D0">
              <w:rPr>
                <w:rFonts w:ascii="Arial" w:eastAsia="Times New Roman" w:hAnsi="Arial" w:cs="Arial"/>
                <w:sz w:val="24"/>
                <w:szCs w:val="24"/>
                <w:lang w:eastAsia="en-GB"/>
              </w:rPr>
              <w:t>labour shortage</w:t>
            </w:r>
            <w:r w:rsidR="00FC055F">
              <w:rPr>
                <w:rFonts w:ascii="Arial" w:eastAsia="Times New Roman" w:hAnsi="Arial" w:cs="Arial"/>
                <w:sz w:val="24"/>
                <w:szCs w:val="24"/>
                <w:lang w:eastAsia="en-GB"/>
              </w:rPr>
              <w:t xml:space="preserve">s surrounding </w:t>
            </w:r>
            <w:r w:rsidR="00E8185D">
              <w:rPr>
                <w:rFonts w:ascii="Arial" w:eastAsia="Times New Roman" w:hAnsi="Arial" w:cs="Arial"/>
                <w:sz w:val="24"/>
                <w:szCs w:val="24"/>
                <w:lang w:eastAsia="en-GB"/>
              </w:rPr>
              <w:t>immigration rules.</w:t>
            </w:r>
          </w:p>
          <w:p w14:paraId="43805FD1" w14:textId="502BBD65" w:rsidR="00E8185D" w:rsidRDefault="00E8185D" w:rsidP="00E8185D">
            <w:pPr>
              <w:pStyle w:val="ListParagraph"/>
              <w:numPr>
                <w:ilvl w:val="0"/>
                <w:numId w:val="26"/>
              </w:numPr>
              <w:spacing w:after="0" w:line="360" w:lineRule="auto"/>
              <w:textAlignment w:val="baseline"/>
              <w:rPr>
                <w:rFonts w:ascii="Arial" w:eastAsia="Times New Roman" w:hAnsi="Arial" w:cs="Arial"/>
                <w:sz w:val="24"/>
                <w:szCs w:val="24"/>
                <w:lang w:eastAsia="en-GB"/>
              </w:rPr>
            </w:pPr>
            <w:r w:rsidRPr="00E8185D">
              <w:rPr>
                <w:rFonts w:ascii="Arial" w:eastAsia="Times New Roman" w:hAnsi="Arial" w:cs="Arial"/>
                <w:sz w:val="24"/>
                <w:szCs w:val="24"/>
                <w:lang w:eastAsia="en-GB"/>
              </w:rPr>
              <w:t xml:space="preserve">Ukraine-Russian </w:t>
            </w:r>
            <w:r>
              <w:rPr>
                <w:rFonts w:ascii="Arial" w:eastAsia="Times New Roman" w:hAnsi="Arial" w:cs="Arial"/>
                <w:sz w:val="24"/>
                <w:szCs w:val="24"/>
                <w:lang w:eastAsia="en-GB"/>
              </w:rPr>
              <w:t xml:space="preserve">war </w:t>
            </w:r>
            <w:r w:rsidRPr="00E8185D">
              <w:rPr>
                <w:rFonts w:ascii="Arial" w:eastAsia="Times New Roman" w:hAnsi="Arial" w:cs="Arial"/>
                <w:sz w:val="24"/>
                <w:szCs w:val="24"/>
                <w:lang w:eastAsia="en-GB"/>
              </w:rPr>
              <w:t>impacting on raw material cost</w:t>
            </w:r>
          </w:p>
          <w:p w14:paraId="138749FC" w14:textId="2B52116F" w:rsidR="00956B78" w:rsidRPr="00956B78" w:rsidRDefault="00962FC1" w:rsidP="00956B78">
            <w:pPr>
              <w:pStyle w:val="ListParagraph"/>
              <w:numPr>
                <w:ilvl w:val="0"/>
                <w:numId w:val="26"/>
              </w:numPr>
              <w:spacing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Stockpiling various products </w:t>
            </w:r>
            <w:r w:rsidR="000E63DA">
              <w:rPr>
                <w:rFonts w:ascii="Arial" w:eastAsia="Times New Roman" w:hAnsi="Arial" w:cs="Arial"/>
                <w:sz w:val="24"/>
                <w:szCs w:val="24"/>
                <w:lang w:eastAsia="en-GB"/>
              </w:rPr>
              <w:t xml:space="preserve">to minimise disruption to sales. </w:t>
            </w:r>
          </w:p>
          <w:p w14:paraId="0D57FF8C" w14:textId="1F162433" w:rsidR="0071343A" w:rsidRPr="000E63DA" w:rsidRDefault="0071343A" w:rsidP="000E63DA">
            <w:pPr>
              <w:pStyle w:val="ListParagraph"/>
              <w:numPr>
                <w:ilvl w:val="0"/>
                <w:numId w:val="26"/>
              </w:numPr>
              <w:spacing w:after="0" w:line="360" w:lineRule="auto"/>
              <w:textAlignment w:val="baseline"/>
              <w:rPr>
                <w:rFonts w:ascii="Arial" w:eastAsia="Times New Roman" w:hAnsi="Arial" w:cs="Arial"/>
                <w:sz w:val="24"/>
                <w:szCs w:val="24"/>
                <w:lang w:eastAsia="en-GB"/>
              </w:rPr>
            </w:pPr>
            <w:r w:rsidRPr="000E63DA">
              <w:rPr>
                <w:rFonts w:ascii="Arial" w:eastAsia="Times New Roman" w:hAnsi="Arial" w:cs="Arial"/>
                <w:sz w:val="24"/>
                <w:szCs w:val="24"/>
                <w:lang w:eastAsia="en-GB"/>
              </w:rPr>
              <w:t xml:space="preserve">Government legislations which include, </w:t>
            </w:r>
            <w:r w:rsidR="00555B97">
              <w:rPr>
                <w:rFonts w:ascii="Arial" w:eastAsia="Times New Roman" w:hAnsi="Arial" w:cs="Arial"/>
                <w:sz w:val="24"/>
                <w:szCs w:val="24"/>
                <w:lang w:eastAsia="en-GB"/>
              </w:rPr>
              <w:t xml:space="preserve">Food Standard </w:t>
            </w:r>
            <w:r w:rsidR="001C6D75">
              <w:rPr>
                <w:rFonts w:ascii="Arial" w:eastAsia="Times New Roman" w:hAnsi="Arial" w:cs="Arial"/>
                <w:sz w:val="24"/>
                <w:szCs w:val="24"/>
                <w:lang w:eastAsia="en-GB"/>
              </w:rPr>
              <w:t xml:space="preserve">Agency </w:t>
            </w:r>
            <w:r w:rsidRPr="000E63DA">
              <w:rPr>
                <w:rFonts w:ascii="Arial" w:eastAsia="Times New Roman" w:hAnsi="Arial" w:cs="Arial"/>
                <w:sz w:val="24"/>
                <w:szCs w:val="24"/>
                <w:lang w:eastAsia="en-GB"/>
              </w:rPr>
              <w:t>regulations</w:t>
            </w:r>
            <w:r w:rsidR="001C6D75">
              <w:rPr>
                <w:rFonts w:ascii="Arial" w:eastAsia="Times New Roman" w:hAnsi="Arial" w:cs="Arial"/>
                <w:sz w:val="24"/>
                <w:szCs w:val="24"/>
                <w:lang w:eastAsia="en-GB"/>
              </w:rPr>
              <w:t xml:space="preserve"> (FSA), </w:t>
            </w:r>
            <w:r w:rsidRPr="000E63DA">
              <w:rPr>
                <w:rFonts w:ascii="Arial" w:eastAsia="Times New Roman" w:hAnsi="Arial" w:cs="Arial"/>
                <w:sz w:val="24"/>
                <w:szCs w:val="24"/>
                <w:lang w:eastAsia="en-GB"/>
              </w:rPr>
              <w:t xml:space="preserve">health and safety and the overall operation of business </w:t>
            </w:r>
          </w:p>
          <w:p w14:paraId="03F34A98" w14:textId="77777777" w:rsidR="0071343A" w:rsidRPr="00794B18" w:rsidRDefault="0071343A" w:rsidP="0071343A">
            <w:pPr>
              <w:pStyle w:val="ListParagraph"/>
              <w:numPr>
                <w:ilvl w:val="0"/>
                <w:numId w:val="26"/>
              </w:numPr>
              <w:spacing w:after="0" w:line="360" w:lineRule="auto"/>
              <w:textAlignment w:val="baseline"/>
              <w:rPr>
                <w:rFonts w:ascii="Arial" w:eastAsia="Times New Roman" w:hAnsi="Arial" w:cs="Arial"/>
                <w:sz w:val="24"/>
                <w:szCs w:val="24"/>
                <w:lang w:eastAsia="en-GB"/>
              </w:rPr>
            </w:pPr>
            <w:r w:rsidRPr="00D26860">
              <w:rPr>
                <w:rFonts w:ascii="Arial" w:eastAsia="Times New Roman" w:hAnsi="Arial" w:cs="Arial"/>
                <w:sz w:val="24"/>
                <w:szCs w:val="24"/>
                <w:lang w:eastAsia="en-GB"/>
              </w:rPr>
              <w:t>Local council policies regarding business permits</w:t>
            </w:r>
            <w:r>
              <w:rPr>
                <w:rFonts w:ascii="Arial" w:eastAsia="Times New Roman" w:hAnsi="Arial" w:cs="Arial"/>
                <w:sz w:val="24"/>
                <w:szCs w:val="24"/>
                <w:lang w:eastAsia="en-GB"/>
              </w:rPr>
              <w:t>.</w:t>
            </w:r>
          </w:p>
          <w:p w14:paraId="70414D9C" w14:textId="74F543D7" w:rsidR="00466220" w:rsidRPr="00466220" w:rsidRDefault="00046F0C" w:rsidP="00466220">
            <w:pPr>
              <w:pStyle w:val="ListParagraph"/>
              <w:numPr>
                <w:ilvl w:val="0"/>
                <w:numId w:val="26"/>
              </w:numPr>
              <w:spacing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Changes in </w:t>
            </w:r>
            <w:r w:rsidR="001B5FEC">
              <w:rPr>
                <w:rFonts w:ascii="Arial" w:eastAsia="Times New Roman" w:hAnsi="Arial" w:cs="Arial"/>
                <w:sz w:val="24"/>
                <w:szCs w:val="24"/>
                <w:lang w:eastAsia="en-GB"/>
              </w:rPr>
              <w:t>taxation (VAT)</w:t>
            </w:r>
          </w:p>
          <w:p w14:paraId="2B54AD3D" w14:textId="77777777" w:rsidR="0071343A" w:rsidRPr="00AF16BD" w:rsidRDefault="0071343A" w:rsidP="00860D6B">
            <w:pPr>
              <w:spacing w:after="0" w:line="360" w:lineRule="auto"/>
              <w:textAlignment w:val="baseline"/>
              <w:rPr>
                <w:rFonts w:ascii="Arial" w:eastAsia="Times New Roman" w:hAnsi="Arial" w:cs="Arial"/>
                <w:sz w:val="24"/>
                <w:szCs w:val="24"/>
                <w:lang w:eastAsia="en-GB"/>
              </w:rPr>
            </w:pPr>
          </w:p>
        </w:tc>
      </w:tr>
      <w:tr w:rsidR="0071343A" w:rsidRPr="00790E43" w14:paraId="1E2438E2" w14:textId="77777777" w:rsidTr="00860D6B">
        <w:trPr>
          <w:trHeight w:val="540"/>
        </w:trPr>
        <w:tc>
          <w:tcPr>
            <w:tcW w:w="1875" w:type="dxa"/>
            <w:tcBorders>
              <w:top w:val="single" w:sz="6" w:space="0" w:color="auto"/>
              <w:left w:val="single" w:sz="6" w:space="0" w:color="auto"/>
              <w:bottom w:val="single" w:sz="6" w:space="0" w:color="auto"/>
              <w:right w:val="single" w:sz="6" w:space="0" w:color="auto"/>
            </w:tcBorders>
            <w:hideMark/>
          </w:tcPr>
          <w:p w14:paraId="50E798B3" w14:textId="77777777" w:rsidR="0071343A" w:rsidRPr="00AD00DB" w:rsidRDefault="0071343A" w:rsidP="00860D6B">
            <w:pPr>
              <w:spacing w:after="0" w:line="240" w:lineRule="auto"/>
              <w:jc w:val="center"/>
              <w:textAlignment w:val="baseline"/>
              <w:rPr>
                <w:rFonts w:ascii="Times New Roman" w:eastAsia="Times New Roman" w:hAnsi="Times New Roman" w:cs="Times New Roman"/>
                <w:sz w:val="24"/>
                <w:szCs w:val="24"/>
                <w:lang w:eastAsia="en-GB"/>
              </w:rPr>
            </w:pPr>
            <w:r w:rsidRPr="00D26860">
              <w:rPr>
                <w:rFonts w:ascii="Arial" w:eastAsia="Times New Roman" w:hAnsi="Arial" w:cs="Arial"/>
                <w:b/>
                <w:bCs/>
                <w:sz w:val="24"/>
                <w:szCs w:val="24"/>
                <w:lang w:eastAsia="en-GB"/>
              </w:rPr>
              <w:t>Economic</w:t>
            </w:r>
            <w:r w:rsidRPr="00AD00DB">
              <w:rPr>
                <w:rFonts w:ascii="Arial" w:eastAsia="Times New Roman" w:hAnsi="Arial" w:cs="Arial"/>
                <w:color w:val="F7CAAC"/>
                <w:sz w:val="24"/>
                <w:szCs w:val="24"/>
                <w:lang w:eastAsia="en-GB"/>
              </w:rPr>
              <w:t> </w:t>
            </w:r>
          </w:p>
        </w:tc>
        <w:tc>
          <w:tcPr>
            <w:tcW w:w="7050" w:type="dxa"/>
            <w:tcBorders>
              <w:top w:val="single" w:sz="6" w:space="0" w:color="auto"/>
              <w:left w:val="single" w:sz="6" w:space="0" w:color="auto"/>
              <w:bottom w:val="single" w:sz="6" w:space="0" w:color="auto"/>
              <w:right w:val="single" w:sz="6" w:space="0" w:color="auto"/>
            </w:tcBorders>
            <w:hideMark/>
          </w:tcPr>
          <w:p w14:paraId="625C6804" w14:textId="77777777" w:rsidR="00E75F45" w:rsidRDefault="00E75F45" w:rsidP="00E75F45">
            <w:pPr>
              <w:spacing w:after="0" w:line="360" w:lineRule="auto"/>
              <w:textAlignment w:val="baseline"/>
              <w:rPr>
                <w:rFonts w:ascii="Arial" w:eastAsia="Times New Roman" w:hAnsi="Arial" w:cs="Arial"/>
                <w:sz w:val="24"/>
                <w:szCs w:val="24"/>
                <w:lang w:eastAsia="en-GB"/>
              </w:rPr>
            </w:pPr>
          </w:p>
          <w:p w14:paraId="0CC23BB6" w14:textId="153347EA" w:rsidR="00E75F45" w:rsidRPr="005A30EC" w:rsidRDefault="005F1B7A" w:rsidP="00E75F45">
            <w:pPr>
              <w:pStyle w:val="ListParagraph"/>
              <w:numPr>
                <w:ilvl w:val="0"/>
                <w:numId w:val="27"/>
              </w:numPr>
              <w:spacing w:after="0" w:line="360" w:lineRule="auto"/>
              <w:textAlignment w:val="baseline"/>
              <w:rPr>
                <w:rFonts w:ascii="Arial" w:eastAsia="Times New Roman" w:hAnsi="Arial" w:cs="Arial"/>
                <w:sz w:val="24"/>
                <w:szCs w:val="24"/>
                <w:lang w:eastAsia="en-GB"/>
              </w:rPr>
            </w:pPr>
            <w:r w:rsidRPr="005A30EC">
              <w:rPr>
                <w:rFonts w:ascii="Arial" w:eastAsia="Times New Roman" w:hAnsi="Arial" w:cs="Arial"/>
                <w:sz w:val="24"/>
                <w:szCs w:val="24"/>
                <w:lang w:eastAsia="en-GB"/>
              </w:rPr>
              <w:t>Inflation</w:t>
            </w:r>
            <w:r w:rsidR="00804063" w:rsidRPr="005A30EC">
              <w:rPr>
                <w:rFonts w:ascii="Arial" w:eastAsia="Times New Roman" w:hAnsi="Arial" w:cs="Arial"/>
                <w:sz w:val="24"/>
                <w:szCs w:val="24"/>
                <w:lang w:eastAsia="en-GB"/>
              </w:rPr>
              <w:t xml:space="preserve">, which includes </w:t>
            </w:r>
            <w:r w:rsidR="00E5291C" w:rsidRPr="005A30EC">
              <w:rPr>
                <w:rFonts w:ascii="Arial" w:eastAsia="Times New Roman" w:hAnsi="Arial" w:cs="Arial"/>
                <w:sz w:val="24"/>
                <w:szCs w:val="24"/>
                <w:lang w:eastAsia="en-GB"/>
              </w:rPr>
              <w:t xml:space="preserve">products, energy </w:t>
            </w:r>
            <w:r w:rsidR="006043D4" w:rsidRPr="005A30EC">
              <w:rPr>
                <w:rFonts w:ascii="Arial" w:eastAsia="Times New Roman" w:hAnsi="Arial" w:cs="Arial"/>
                <w:sz w:val="24"/>
                <w:szCs w:val="24"/>
                <w:lang w:eastAsia="en-GB"/>
              </w:rPr>
              <w:t>and interest rat</w:t>
            </w:r>
            <w:r w:rsidR="0024440F" w:rsidRPr="005A30EC">
              <w:rPr>
                <w:rFonts w:ascii="Arial" w:eastAsia="Times New Roman" w:hAnsi="Arial" w:cs="Arial"/>
                <w:sz w:val="24"/>
                <w:szCs w:val="24"/>
                <w:lang w:eastAsia="en-GB"/>
              </w:rPr>
              <w:t xml:space="preserve">es, all </w:t>
            </w:r>
            <w:r w:rsidR="00DE5723" w:rsidRPr="005A30EC">
              <w:rPr>
                <w:rFonts w:ascii="Arial" w:eastAsia="Times New Roman" w:hAnsi="Arial" w:cs="Arial"/>
                <w:sz w:val="24"/>
                <w:szCs w:val="24"/>
                <w:lang w:eastAsia="en-GB"/>
              </w:rPr>
              <w:t xml:space="preserve">dictate </w:t>
            </w:r>
            <w:r w:rsidR="00E03D59" w:rsidRPr="005A30EC">
              <w:rPr>
                <w:rFonts w:ascii="Arial" w:eastAsia="Times New Roman" w:hAnsi="Arial" w:cs="Arial"/>
                <w:sz w:val="24"/>
                <w:szCs w:val="24"/>
                <w:lang w:eastAsia="en-GB"/>
              </w:rPr>
              <w:t xml:space="preserve">how </w:t>
            </w:r>
            <w:r w:rsidR="00DE5723" w:rsidRPr="005A30EC">
              <w:rPr>
                <w:rFonts w:ascii="Arial" w:eastAsia="Times New Roman" w:hAnsi="Arial" w:cs="Arial"/>
                <w:sz w:val="24"/>
                <w:szCs w:val="24"/>
                <w:lang w:eastAsia="en-GB"/>
              </w:rPr>
              <w:t xml:space="preserve">the consumer spends money. </w:t>
            </w:r>
            <w:r w:rsidR="006043D4" w:rsidRPr="005A30EC">
              <w:rPr>
                <w:rFonts w:ascii="Arial" w:eastAsia="Times New Roman" w:hAnsi="Arial" w:cs="Arial"/>
                <w:sz w:val="24"/>
                <w:szCs w:val="24"/>
                <w:lang w:eastAsia="en-GB"/>
              </w:rPr>
              <w:t xml:space="preserve"> </w:t>
            </w:r>
          </w:p>
          <w:p w14:paraId="56EEB1B4" w14:textId="23300169" w:rsidR="0071343A" w:rsidRPr="00790E43" w:rsidRDefault="00124B03" w:rsidP="008F7A13">
            <w:pPr>
              <w:pStyle w:val="ListParagraph"/>
              <w:numPr>
                <w:ilvl w:val="0"/>
                <w:numId w:val="27"/>
              </w:numPr>
              <w:spacing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Increased prices and/or delays with c</w:t>
            </w:r>
            <w:r w:rsidR="008F7A13">
              <w:rPr>
                <w:rFonts w:ascii="Arial" w:eastAsia="Times New Roman" w:hAnsi="Arial" w:cs="Arial"/>
                <w:sz w:val="24"/>
                <w:szCs w:val="24"/>
                <w:lang w:eastAsia="en-GB"/>
              </w:rPr>
              <w:t xml:space="preserve">ommodities such as wheat and sugar </w:t>
            </w:r>
            <w:r>
              <w:rPr>
                <w:rFonts w:ascii="Arial" w:eastAsia="Times New Roman" w:hAnsi="Arial" w:cs="Arial"/>
                <w:sz w:val="24"/>
                <w:szCs w:val="24"/>
                <w:lang w:eastAsia="en-GB"/>
              </w:rPr>
              <w:t>have a huge impact.</w:t>
            </w:r>
          </w:p>
        </w:tc>
      </w:tr>
      <w:tr w:rsidR="0071343A" w:rsidRPr="006D6FB5" w14:paraId="7664E401" w14:textId="77777777" w:rsidTr="00860D6B">
        <w:trPr>
          <w:trHeight w:val="1830"/>
        </w:trPr>
        <w:tc>
          <w:tcPr>
            <w:tcW w:w="1875" w:type="dxa"/>
            <w:tcBorders>
              <w:top w:val="single" w:sz="6" w:space="0" w:color="auto"/>
              <w:left w:val="single" w:sz="6" w:space="0" w:color="auto"/>
              <w:bottom w:val="single" w:sz="6" w:space="0" w:color="auto"/>
              <w:right w:val="single" w:sz="6" w:space="0" w:color="auto"/>
            </w:tcBorders>
            <w:hideMark/>
          </w:tcPr>
          <w:p w14:paraId="6EA6FE8E" w14:textId="77777777" w:rsidR="0071343A" w:rsidRPr="00D26860" w:rsidRDefault="0071343A" w:rsidP="00860D6B">
            <w:pPr>
              <w:spacing w:after="0" w:line="240" w:lineRule="auto"/>
              <w:jc w:val="center"/>
              <w:textAlignment w:val="baseline"/>
              <w:rPr>
                <w:rFonts w:ascii="Times New Roman" w:eastAsia="Times New Roman" w:hAnsi="Times New Roman" w:cs="Times New Roman"/>
                <w:sz w:val="24"/>
                <w:szCs w:val="24"/>
                <w:lang w:eastAsia="en-GB"/>
              </w:rPr>
            </w:pPr>
            <w:r w:rsidRPr="00D26860">
              <w:rPr>
                <w:rFonts w:ascii="Arial" w:eastAsia="Times New Roman" w:hAnsi="Arial" w:cs="Arial"/>
                <w:b/>
                <w:bCs/>
                <w:sz w:val="24"/>
                <w:szCs w:val="24"/>
                <w:lang w:eastAsia="en-GB"/>
              </w:rPr>
              <w:t>Sociological</w:t>
            </w:r>
            <w:r w:rsidRPr="00D26860">
              <w:rPr>
                <w:rFonts w:ascii="Arial" w:eastAsia="Times New Roman" w:hAnsi="Arial" w:cs="Arial"/>
                <w:sz w:val="24"/>
                <w:szCs w:val="24"/>
                <w:lang w:eastAsia="en-GB"/>
              </w:rPr>
              <w:t> </w:t>
            </w:r>
          </w:p>
        </w:tc>
        <w:tc>
          <w:tcPr>
            <w:tcW w:w="7050" w:type="dxa"/>
            <w:tcBorders>
              <w:top w:val="single" w:sz="6" w:space="0" w:color="auto"/>
              <w:left w:val="single" w:sz="6" w:space="0" w:color="auto"/>
              <w:bottom w:val="single" w:sz="6" w:space="0" w:color="auto"/>
              <w:right w:val="single" w:sz="6" w:space="0" w:color="auto"/>
            </w:tcBorders>
            <w:hideMark/>
          </w:tcPr>
          <w:p w14:paraId="7FDCB8B3" w14:textId="5576D58A" w:rsidR="007E6DFD" w:rsidRPr="009A73B2" w:rsidRDefault="003B0142" w:rsidP="009A73B2">
            <w:pPr>
              <w:pStyle w:val="ListParagraph"/>
              <w:numPr>
                <w:ilvl w:val="0"/>
                <w:numId w:val="30"/>
              </w:numPr>
              <w:shd w:val="clear" w:color="auto" w:fill="FFFFFF"/>
              <w:spacing w:after="0" w:line="360" w:lineRule="auto"/>
              <w:textAlignment w:val="baseline"/>
              <w:rPr>
                <w:rFonts w:ascii="Arial" w:eastAsia="Times New Roman" w:hAnsi="Arial" w:cs="Arial"/>
                <w:sz w:val="24"/>
                <w:szCs w:val="24"/>
                <w:lang w:eastAsia="en-GB"/>
              </w:rPr>
            </w:pPr>
            <w:r w:rsidRPr="009A73B2">
              <w:rPr>
                <w:rFonts w:ascii="Arial" w:eastAsia="Times New Roman" w:hAnsi="Arial" w:cs="Arial"/>
                <w:sz w:val="24"/>
                <w:szCs w:val="24"/>
                <w:lang w:eastAsia="en-GB"/>
              </w:rPr>
              <w:t xml:space="preserve">Trends surrounding healthier dietary </w:t>
            </w:r>
            <w:r w:rsidR="00277B58" w:rsidRPr="009A73B2">
              <w:rPr>
                <w:rFonts w:ascii="Arial" w:eastAsia="Times New Roman" w:hAnsi="Arial" w:cs="Arial"/>
                <w:sz w:val="24"/>
                <w:szCs w:val="24"/>
                <w:lang w:eastAsia="en-GB"/>
              </w:rPr>
              <w:t>requirements, healthier options</w:t>
            </w:r>
            <w:r w:rsidR="00E8266E" w:rsidRPr="009A73B2">
              <w:rPr>
                <w:rFonts w:ascii="Arial" w:eastAsia="Times New Roman" w:hAnsi="Arial" w:cs="Arial"/>
                <w:sz w:val="24"/>
                <w:szCs w:val="24"/>
                <w:lang w:eastAsia="en-GB"/>
              </w:rPr>
              <w:t xml:space="preserve">, </w:t>
            </w:r>
            <w:r w:rsidR="00C144BE" w:rsidRPr="009A73B2">
              <w:rPr>
                <w:rFonts w:ascii="Arial" w:eastAsia="Times New Roman" w:hAnsi="Arial" w:cs="Arial"/>
                <w:sz w:val="24"/>
                <w:szCs w:val="24"/>
                <w:lang w:eastAsia="en-GB"/>
              </w:rPr>
              <w:t xml:space="preserve">necessity </w:t>
            </w:r>
            <w:r w:rsidR="00E8266E" w:rsidRPr="009A73B2">
              <w:rPr>
                <w:rFonts w:ascii="Arial" w:eastAsia="Times New Roman" w:hAnsi="Arial" w:cs="Arial"/>
                <w:sz w:val="24"/>
                <w:szCs w:val="24"/>
                <w:lang w:eastAsia="en-GB"/>
              </w:rPr>
              <w:t>due to allergies, vegan, vegetarian</w:t>
            </w:r>
            <w:r w:rsidR="009A73B2" w:rsidRPr="009A73B2">
              <w:rPr>
                <w:rFonts w:ascii="Arial" w:eastAsia="Times New Roman" w:hAnsi="Arial" w:cs="Arial"/>
                <w:sz w:val="24"/>
                <w:szCs w:val="24"/>
                <w:lang w:eastAsia="en-GB"/>
              </w:rPr>
              <w:t xml:space="preserve"> or ethical.</w:t>
            </w:r>
          </w:p>
          <w:p w14:paraId="37C4079D" w14:textId="77777777" w:rsidR="0071343A" w:rsidRPr="006D6FB5" w:rsidRDefault="0071343A" w:rsidP="0071343A">
            <w:pPr>
              <w:pStyle w:val="ListParagraph"/>
              <w:numPr>
                <w:ilvl w:val="0"/>
                <w:numId w:val="28"/>
              </w:numPr>
              <w:shd w:val="clear" w:color="auto" w:fill="FFFFFF"/>
              <w:spacing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Accommodating for social trends. Individuals use coffee shops as a social gathering, including an increase of remote workers.</w:t>
            </w:r>
          </w:p>
        </w:tc>
      </w:tr>
      <w:tr w:rsidR="0071343A" w:rsidRPr="00D26860" w14:paraId="69FB500E" w14:textId="77777777" w:rsidTr="00860D6B">
        <w:trPr>
          <w:trHeight w:val="540"/>
        </w:trPr>
        <w:tc>
          <w:tcPr>
            <w:tcW w:w="1875" w:type="dxa"/>
            <w:tcBorders>
              <w:top w:val="single" w:sz="6" w:space="0" w:color="auto"/>
              <w:left w:val="single" w:sz="6" w:space="0" w:color="auto"/>
              <w:bottom w:val="single" w:sz="6" w:space="0" w:color="auto"/>
              <w:right w:val="single" w:sz="6" w:space="0" w:color="auto"/>
            </w:tcBorders>
            <w:hideMark/>
          </w:tcPr>
          <w:p w14:paraId="178BEFA1" w14:textId="77777777" w:rsidR="0071343A" w:rsidRPr="00D26860" w:rsidRDefault="0071343A" w:rsidP="00860D6B">
            <w:pPr>
              <w:spacing w:after="0" w:line="240" w:lineRule="auto"/>
              <w:jc w:val="center"/>
              <w:textAlignment w:val="baseline"/>
              <w:rPr>
                <w:rFonts w:ascii="Times New Roman" w:eastAsia="Times New Roman" w:hAnsi="Times New Roman" w:cs="Times New Roman"/>
                <w:sz w:val="24"/>
                <w:szCs w:val="24"/>
                <w:lang w:eastAsia="en-GB"/>
              </w:rPr>
            </w:pPr>
            <w:r w:rsidRPr="00D26860">
              <w:rPr>
                <w:rFonts w:ascii="Arial" w:eastAsia="Times New Roman" w:hAnsi="Arial" w:cs="Arial"/>
                <w:b/>
                <w:bCs/>
                <w:sz w:val="24"/>
                <w:szCs w:val="24"/>
                <w:lang w:eastAsia="en-GB"/>
              </w:rPr>
              <w:t>Technological</w:t>
            </w:r>
            <w:r w:rsidRPr="00D26860">
              <w:rPr>
                <w:rFonts w:ascii="Arial" w:eastAsia="Times New Roman" w:hAnsi="Arial" w:cs="Arial"/>
                <w:sz w:val="24"/>
                <w:szCs w:val="24"/>
                <w:lang w:eastAsia="en-GB"/>
              </w:rPr>
              <w:t> </w:t>
            </w:r>
          </w:p>
          <w:p w14:paraId="6E74B14D" w14:textId="77777777" w:rsidR="0071343A" w:rsidRPr="00D26860" w:rsidRDefault="0071343A" w:rsidP="00860D6B">
            <w:pPr>
              <w:spacing w:after="0" w:line="240" w:lineRule="auto"/>
              <w:jc w:val="center"/>
              <w:textAlignment w:val="baseline"/>
              <w:rPr>
                <w:rFonts w:ascii="Times New Roman" w:eastAsia="Times New Roman" w:hAnsi="Times New Roman" w:cs="Times New Roman"/>
                <w:sz w:val="24"/>
                <w:szCs w:val="24"/>
                <w:lang w:eastAsia="en-GB"/>
              </w:rPr>
            </w:pPr>
            <w:r w:rsidRPr="00D26860">
              <w:rPr>
                <w:rFonts w:ascii="Arial" w:eastAsia="Times New Roman" w:hAnsi="Arial" w:cs="Arial"/>
                <w:sz w:val="24"/>
                <w:szCs w:val="24"/>
                <w:lang w:eastAsia="en-GB"/>
              </w:rPr>
              <w:t> </w:t>
            </w:r>
          </w:p>
        </w:tc>
        <w:tc>
          <w:tcPr>
            <w:tcW w:w="7050" w:type="dxa"/>
            <w:tcBorders>
              <w:top w:val="single" w:sz="6" w:space="0" w:color="auto"/>
              <w:left w:val="single" w:sz="6" w:space="0" w:color="auto"/>
              <w:bottom w:val="single" w:sz="6" w:space="0" w:color="auto"/>
              <w:right w:val="single" w:sz="6" w:space="0" w:color="auto"/>
            </w:tcBorders>
            <w:hideMark/>
          </w:tcPr>
          <w:p w14:paraId="10E066DD" w14:textId="61939E6B" w:rsidR="000100D1" w:rsidRPr="007A450C" w:rsidRDefault="000100D1" w:rsidP="007A450C">
            <w:pPr>
              <w:pStyle w:val="ListParagraph"/>
              <w:numPr>
                <w:ilvl w:val="0"/>
                <w:numId w:val="28"/>
              </w:numPr>
              <w:spacing w:after="0" w:line="360" w:lineRule="auto"/>
              <w:textAlignment w:val="baseline"/>
              <w:rPr>
                <w:rFonts w:ascii="Arial" w:eastAsia="Times New Roman" w:hAnsi="Arial" w:cs="Arial"/>
                <w:sz w:val="24"/>
                <w:szCs w:val="24"/>
                <w:lang w:eastAsia="en-GB"/>
              </w:rPr>
            </w:pPr>
            <w:r w:rsidRPr="007A450C">
              <w:rPr>
                <w:rFonts w:ascii="Arial" w:eastAsia="Times New Roman" w:hAnsi="Arial" w:cs="Arial"/>
                <w:sz w:val="24"/>
                <w:szCs w:val="24"/>
                <w:lang w:eastAsia="en-GB"/>
              </w:rPr>
              <w:t xml:space="preserve">As technology evolves, implementing online platforms for </w:t>
            </w:r>
            <w:r w:rsidR="009C78CB" w:rsidRPr="007A450C">
              <w:rPr>
                <w:rFonts w:ascii="Arial" w:eastAsia="Times New Roman" w:hAnsi="Arial" w:cs="Arial"/>
                <w:sz w:val="24"/>
                <w:szCs w:val="24"/>
                <w:lang w:eastAsia="en-GB"/>
              </w:rPr>
              <w:t xml:space="preserve">online ordering </w:t>
            </w:r>
            <w:r w:rsidR="007A450C" w:rsidRPr="007A450C">
              <w:rPr>
                <w:rFonts w:ascii="Arial" w:eastAsia="Times New Roman" w:hAnsi="Arial" w:cs="Arial"/>
                <w:sz w:val="24"/>
                <w:szCs w:val="24"/>
                <w:lang w:eastAsia="en-GB"/>
              </w:rPr>
              <w:t>is expected from the customer</w:t>
            </w:r>
            <w:r w:rsidR="003358CE">
              <w:rPr>
                <w:rFonts w:ascii="Arial" w:eastAsia="Times New Roman" w:hAnsi="Arial" w:cs="Arial"/>
                <w:sz w:val="24"/>
                <w:szCs w:val="24"/>
                <w:lang w:eastAsia="en-GB"/>
              </w:rPr>
              <w:t xml:space="preserve"> and allows easy access to products. </w:t>
            </w:r>
          </w:p>
          <w:p w14:paraId="05EE14B9" w14:textId="149F51F0" w:rsidR="0071343A" w:rsidRDefault="0071343A" w:rsidP="003358CE">
            <w:pPr>
              <w:pStyle w:val="ListParagraph"/>
              <w:spacing w:after="0" w:line="360" w:lineRule="auto"/>
              <w:textAlignment w:val="baseline"/>
              <w:rPr>
                <w:rFonts w:ascii="Arial" w:eastAsia="Times New Roman" w:hAnsi="Arial" w:cs="Arial"/>
                <w:sz w:val="24"/>
                <w:szCs w:val="24"/>
                <w:lang w:eastAsia="en-GB"/>
              </w:rPr>
            </w:pPr>
          </w:p>
          <w:p w14:paraId="199DB269" w14:textId="77777777" w:rsidR="0071343A" w:rsidRDefault="0071343A" w:rsidP="0071343A">
            <w:pPr>
              <w:pStyle w:val="ListParagraph"/>
              <w:numPr>
                <w:ilvl w:val="0"/>
                <w:numId w:val="28"/>
              </w:numPr>
              <w:spacing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lastRenderedPageBreak/>
              <w:t>Allows the customer to provide positive and negative feedback of services, which can determine future sales.</w:t>
            </w:r>
          </w:p>
          <w:p w14:paraId="51D21845" w14:textId="77777777" w:rsidR="0071343A" w:rsidRDefault="0071343A" w:rsidP="0071343A">
            <w:pPr>
              <w:pStyle w:val="ListParagraph"/>
              <w:numPr>
                <w:ilvl w:val="0"/>
                <w:numId w:val="28"/>
              </w:numPr>
              <w:spacing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Internal systems to monitor inventory and sales, allows quick reporting to maintain efficiency. </w:t>
            </w:r>
          </w:p>
          <w:p w14:paraId="03F9FCC4" w14:textId="77777777" w:rsidR="0071343A" w:rsidRPr="00491BAC" w:rsidRDefault="0071343A" w:rsidP="0071343A">
            <w:pPr>
              <w:pStyle w:val="ListParagraph"/>
              <w:numPr>
                <w:ilvl w:val="0"/>
                <w:numId w:val="28"/>
              </w:numPr>
              <w:spacing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Social media marketing is a cost effective way to promote the business and build reputation. Equally, this provides a platform for the customer to provide negative reviews which is visible.</w:t>
            </w:r>
          </w:p>
          <w:p w14:paraId="28629BAF" w14:textId="77777777" w:rsidR="0071343A" w:rsidRPr="00D26860" w:rsidRDefault="0071343A" w:rsidP="00860D6B">
            <w:pPr>
              <w:spacing w:after="0" w:line="240" w:lineRule="auto"/>
              <w:jc w:val="center"/>
              <w:textAlignment w:val="baseline"/>
              <w:rPr>
                <w:rFonts w:ascii="Times New Roman" w:eastAsia="Times New Roman" w:hAnsi="Times New Roman" w:cs="Times New Roman"/>
                <w:sz w:val="24"/>
                <w:szCs w:val="24"/>
                <w:lang w:eastAsia="en-GB"/>
              </w:rPr>
            </w:pPr>
            <w:r w:rsidRPr="00D26860">
              <w:rPr>
                <w:rFonts w:ascii="Arial" w:eastAsia="Times New Roman" w:hAnsi="Arial" w:cs="Arial"/>
                <w:sz w:val="24"/>
                <w:szCs w:val="24"/>
                <w:lang w:eastAsia="en-GB"/>
              </w:rPr>
              <w:t> </w:t>
            </w:r>
          </w:p>
        </w:tc>
      </w:tr>
      <w:tr w:rsidR="0071343A" w:rsidRPr="00D26860" w14:paraId="1B89E110" w14:textId="77777777" w:rsidTr="00860D6B">
        <w:trPr>
          <w:trHeight w:val="555"/>
        </w:trPr>
        <w:tc>
          <w:tcPr>
            <w:tcW w:w="1875" w:type="dxa"/>
            <w:tcBorders>
              <w:top w:val="single" w:sz="6" w:space="0" w:color="auto"/>
              <w:left w:val="single" w:sz="6" w:space="0" w:color="auto"/>
              <w:bottom w:val="single" w:sz="6" w:space="0" w:color="auto"/>
              <w:right w:val="single" w:sz="6" w:space="0" w:color="auto"/>
            </w:tcBorders>
            <w:hideMark/>
          </w:tcPr>
          <w:p w14:paraId="693B0DDD" w14:textId="77777777" w:rsidR="0071343A" w:rsidRPr="00D26860" w:rsidRDefault="0071343A" w:rsidP="00860D6B">
            <w:pPr>
              <w:spacing w:after="0" w:line="240" w:lineRule="auto"/>
              <w:jc w:val="center"/>
              <w:textAlignment w:val="baseline"/>
              <w:rPr>
                <w:rFonts w:ascii="Times New Roman" w:eastAsia="Times New Roman" w:hAnsi="Times New Roman" w:cs="Times New Roman"/>
                <w:sz w:val="24"/>
                <w:szCs w:val="24"/>
                <w:lang w:eastAsia="en-GB"/>
              </w:rPr>
            </w:pPr>
            <w:r w:rsidRPr="00D26860">
              <w:rPr>
                <w:rFonts w:ascii="Arial" w:eastAsia="Times New Roman" w:hAnsi="Arial" w:cs="Arial"/>
                <w:b/>
                <w:bCs/>
                <w:sz w:val="24"/>
                <w:szCs w:val="24"/>
                <w:lang w:eastAsia="en-GB"/>
              </w:rPr>
              <w:lastRenderedPageBreak/>
              <w:t>Legal</w:t>
            </w:r>
            <w:r w:rsidRPr="00D26860">
              <w:rPr>
                <w:rFonts w:ascii="Arial" w:eastAsia="Times New Roman" w:hAnsi="Arial" w:cs="Arial"/>
                <w:sz w:val="24"/>
                <w:szCs w:val="24"/>
                <w:lang w:eastAsia="en-GB"/>
              </w:rPr>
              <w:t> </w:t>
            </w:r>
          </w:p>
        </w:tc>
        <w:tc>
          <w:tcPr>
            <w:tcW w:w="7050" w:type="dxa"/>
            <w:tcBorders>
              <w:top w:val="single" w:sz="6" w:space="0" w:color="auto"/>
              <w:left w:val="single" w:sz="6" w:space="0" w:color="auto"/>
              <w:bottom w:val="single" w:sz="6" w:space="0" w:color="auto"/>
              <w:right w:val="single" w:sz="6" w:space="0" w:color="auto"/>
            </w:tcBorders>
            <w:hideMark/>
          </w:tcPr>
          <w:p w14:paraId="198FBCE4" w14:textId="5CCBC780" w:rsidR="0071343A" w:rsidRPr="00AE6560" w:rsidRDefault="0071343A" w:rsidP="0071343A">
            <w:pPr>
              <w:pStyle w:val="ListParagraph"/>
              <w:numPr>
                <w:ilvl w:val="0"/>
                <w:numId w:val="29"/>
              </w:numPr>
              <w:spacing w:after="0" w:line="360" w:lineRule="auto"/>
              <w:textAlignment w:val="baseline"/>
              <w:rPr>
                <w:rFonts w:ascii="Arial" w:eastAsia="Times New Roman" w:hAnsi="Arial" w:cs="Arial"/>
                <w:sz w:val="24"/>
                <w:szCs w:val="24"/>
                <w:lang w:eastAsia="en-GB"/>
              </w:rPr>
            </w:pPr>
            <w:bookmarkStart w:id="10" w:name="_Hlk211162827"/>
            <w:r w:rsidRPr="00AE6560">
              <w:rPr>
                <w:rFonts w:ascii="Arial" w:eastAsia="Times New Roman" w:hAnsi="Arial" w:cs="Arial"/>
                <w:sz w:val="24"/>
                <w:szCs w:val="24"/>
                <w:lang w:eastAsia="en-GB"/>
              </w:rPr>
              <w:t xml:space="preserve">Strict food regulations which are monitored </w:t>
            </w:r>
            <w:r w:rsidR="00C12235">
              <w:rPr>
                <w:rFonts w:ascii="Arial" w:eastAsia="Times New Roman" w:hAnsi="Arial" w:cs="Arial"/>
                <w:sz w:val="24"/>
                <w:szCs w:val="24"/>
                <w:lang w:eastAsia="en-GB"/>
              </w:rPr>
              <w:t xml:space="preserve">by </w:t>
            </w:r>
            <w:r w:rsidR="00D60A87">
              <w:rPr>
                <w:rFonts w:ascii="Arial" w:eastAsia="Times New Roman" w:hAnsi="Arial" w:cs="Arial"/>
                <w:sz w:val="24"/>
                <w:szCs w:val="24"/>
                <w:lang w:eastAsia="en-GB"/>
              </w:rPr>
              <w:t>Food Regulations Agencies.</w:t>
            </w:r>
          </w:p>
          <w:p w14:paraId="3A4E35FE" w14:textId="77777777" w:rsidR="0071343A" w:rsidRDefault="0071343A" w:rsidP="0071343A">
            <w:pPr>
              <w:pStyle w:val="ListParagraph"/>
              <w:numPr>
                <w:ilvl w:val="0"/>
                <w:numId w:val="28"/>
              </w:numPr>
              <w:spacing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Employment laws which protect the employee. This would include minimum wage requirement. </w:t>
            </w:r>
          </w:p>
          <w:p w14:paraId="42D22BED" w14:textId="001865E4" w:rsidR="00D814D1" w:rsidRPr="00104442" w:rsidRDefault="00D814D1" w:rsidP="0071343A">
            <w:pPr>
              <w:pStyle w:val="ListParagraph"/>
              <w:numPr>
                <w:ilvl w:val="0"/>
                <w:numId w:val="28"/>
              </w:numPr>
              <w:spacing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Consumer protection which involves labelling products, detailing </w:t>
            </w:r>
            <w:r w:rsidR="0091107D">
              <w:rPr>
                <w:rFonts w:ascii="Arial" w:eastAsia="Times New Roman" w:hAnsi="Arial" w:cs="Arial"/>
                <w:sz w:val="24"/>
                <w:szCs w:val="24"/>
                <w:lang w:eastAsia="en-GB"/>
              </w:rPr>
              <w:t>key information of ingredients</w:t>
            </w:r>
            <w:r w:rsidR="001B3A0A">
              <w:rPr>
                <w:rFonts w:ascii="Arial" w:eastAsia="Times New Roman" w:hAnsi="Arial" w:cs="Arial"/>
                <w:sz w:val="24"/>
                <w:szCs w:val="24"/>
                <w:lang w:eastAsia="en-GB"/>
              </w:rPr>
              <w:t>.</w:t>
            </w:r>
          </w:p>
          <w:bookmarkEnd w:id="10"/>
          <w:p w14:paraId="657A2FD5" w14:textId="77777777" w:rsidR="0071343A" w:rsidRPr="00D26860" w:rsidRDefault="0071343A" w:rsidP="00860D6B">
            <w:pPr>
              <w:spacing w:after="0" w:line="360" w:lineRule="auto"/>
              <w:jc w:val="center"/>
              <w:textAlignment w:val="baseline"/>
              <w:rPr>
                <w:rFonts w:ascii="Times New Roman" w:eastAsia="Times New Roman" w:hAnsi="Times New Roman" w:cs="Times New Roman"/>
                <w:sz w:val="24"/>
                <w:szCs w:val="24"/>
                <w:lang w:eastAsia="en-GB"/>
              </w:rPr>
            </w:pPr>
            <w:r w:rsidRPr="00D26860">
              <w:rPr>
                <w:rFonts w:ascii="Arial" w:eastAsia="Times New Roman" w:hAnsi="Arial" w:cs="Arial"/>
                <w:sz w:val="24"/>
                <w:szCs w:val="24"/>
                <w:lang w:eastAsia="en-GB"/>
              </w:rPr>
              <w:t> </w:t>
            </w:r>
          </w:p>
        </w:tc>
      </w:tr>
      <w:tr w:rsidR="0071343A" w:rsidRPr="004C04B4" w14:paraId="23FAD7A0" w14:textId="77777777" w:rsidTr="00860D6B">
        <w:trPr>
          <w:trHeight w:val="540"/>
        </w:trPr>
        <w:tc>
          <w:tcPr>
            <w:tcW w:w="1875" w:type="dxa"/>
            <w:tcBorders>
              <w:top w:val="single" w:sz="6" w:space="0" w:color="auto"/>
              <w:left w:val="single" w:sz="6" w:space="0" w:color="auto"/>
              <w:bottom w:val="single" w:sz="6" w:space="0" w:color="auto"/>
              <w:right w:val="single" w:sz="6" w:space="0" w:color="auto"/>
            </w:tcBorders>
            <w:hideMark/>
          </w:tcPr>
          <w:p w14:paraId="138BDEC2" w14:textId="77777777" w:rsidR="0071343A" w:rsidRPr="00D26860" w:rsidRDefault="0071343A" w:rsidP="00860D6B">
            <w:pPr>
              <w:spacing w:after="0" w:line="240" w:lineRule="auto"/>
              <w:jc w:val="center"/>
              <w:textAlignment w:val="baseline"/>
              <w:rPr>
                <w:rFonts w:ascii="Times New Roman" w:eastAsia="Times New Roman" w:hAnsi="Times New Roman" w:cs="Times New Roman"/>
                <w:sz w:val="24"/>
                <w:szCs w:val="24"/>
                <w:lang w:eastAsia="en-GB"/>
              </w:rPr>
            </w:pPr>
            <w:r w:rsidRPr="00D26860">
              <w:rPr>
                <w:rFonts w:ascii="Arial" w:eastAsia="Times New Roman" w:hAnsi="Arial" w:cs="Arial"/>
                <w:b/>
                <w:bCs/>
                <w:sz w:val="24"/>
                <w:szCs w:val="24"/>
                <w:lang w:eastAsia="en-GB"/>
              </w:rPr>
              <w:t>Environmental  </w:t>
            </w:r>
            <w:r w:rsidRPr="00D26860">
              <w:rPr>
                <w:rFonts w:ascii="Arial" w:eastAsia="Times New Roman" w:hAnsi="Arial" w:cs="Arial"/>
                <w:sz w:val="24"/>
                <w:szCs w:val="24"/>
                <w:lang w:eastAsia="en-GB"/>
              </w:rPr>
              <w:t> </w:t>
            </w:r>
          </w:p>
        </w:tc>
        <w:tc>
          <w:tcPr>
            <w:tcW w:w="7050" w:type="dxa"/>
            <w:tcBorders>
              <w:top w:val="single" w:sz="6" w:space="0" w:color="auto"/>
              <w:left w:val="single" w:sz="6" w:space="0" w:color="auto"/>
              <w:bottom w:val="single" w:sz="6" w:space="0" w:color="auto"/>
              <w:right w:val="single" w:sz="6" w:space="0" w:color="auto"/>
            </w:tcBorders>
            <w:hideMark/>
          </w:tcPr>
          <w:p w14:paraId="19F4CAA9" w14:textId="2AAFBC51" w:rsidR="008E34A0" w:rsidRPr="00DF43A8" w:rsidRDefault="000A1305" w:rsidP="00DF43A8">
            <w:pPr>
              <w:pStyle w:val="ListParagraph"/>
              <w:numPr>
                <w:ilvl w:val="0"/>
                <w:numId w:val="31"/>
              </w:numPr>
              <w:spacing w:after="0" w:line="360" w:lineRule="auto"/>
              <w:textAlignment w:val="baseline"/>
              <w:rPr>
                <w:rFonts w:ascii="Arial" w:eastAsia="Times New Roman" w:hAnsi="Arial" w:cs="Arial"/>
                <w:sz w:val="24"/>
                <w:szCs w:val="24"/>
                <w:lang w:eastAsia="en-GB"/>
              </w:rPr>
            </w:pPr>
            <w:r w:rsidRPr="00DF43A8">
              <w:rPr>
                <w:rFonts w:ascii="Arial" w:eastAsia="Times New Roman" w:hAnsi="Arial" w:cs="Arial"/>
                <w:sz w:val="24"/>
                <w:szCs w:val="24"/>
                <w:lang w:eastAsia="en-GB"/>
              </w:rPr>
              <w:t xml:space="preserve">Conscious of </w:t>
            </w:r>
            <w:r w:rsidR="00566F82" w:rsidRPr="00DF43A8">
              <w:rPr>
                <w:rFonts w:ascii="Arial" w:eastAsia="Times New Roman" w:hAnsi="Arial" w:cs="Arial"/>
                <w:sz w:val="24"/>
                <w:szCs w:val="24"/>
                <w:lang w:eastAsia="en-GB"/>
              </w:rPr>
              <w:t>reducing the carbon footprint</w:t>
            </w:r>
            <w:r w:rsidR="00DF43A8" w:rsidRPr="00DF43A8">
              <w:rPr>
                <w:rFonts w:ascii="Arial" w:eastAsia="Times New Roman" w:hAnsi="Arial" w:cs="Arial"/>
                <w:sz w:val="24"/>
                <w:szCs w:val="24"/>
                <w:lang w:eastAsia="en-GB"/>
              </w:rPr>
              <w:t xml:space="preserve">, sustainable packaging and managing food waste. </w:t>
            </w:r>
          </w:p>
          <w:p w14:paraId="77ED77F0" w14:textId="60F7B558" w:rsidR="0071343A" w:rsidRPr="00F55C27" w:rsidRDefault="0071343A" w:rsidP="0071343A">
            <w:pPr>
              <w:pStyle w:val="ListParagraph"/>
              <w:numPr>
                <w:ilvl w:val="0"/>
                <w:numId w:val="28"/>
              </w:numPr>
              <w:spacing w:after="0" w:line="360" w:lineRule="auto"/>
              <w:textAlignment w:val="baseline"/>
              <w:rPr>
                <w:rFonts w:ascii="Times New Roman" w:eastAsia="Times New Roman" w:hAnsi="Times New Roman" w:cs="Times New Roman"/>
                <w:sz w:val="24"/>
                <w:szCs w:val="24"/>
                <w:lang w:eastAsia="en-GB"/>
              </w:rPr>
            </w:pPr>
            <w:r w:rsidRPr="00AE6560">
              <w:rPr>
                <w:rFonts w:ascii="Arial" w:eastAsia="Times New Roman" w:hAnsi="Arial" w:cs="Arial"/>
                <w:sz w:val="24"/>
                <w:szCs w:val="24"/>
                <w:lang w:eastAsia="en-GB"/>
              </w:rPr>
              <w:t xml:space="preserve">Eco-friendly packaging and cutlery </w:t>
            </w:r>
            <w:r>
              <w:rPr>
                <w:rFonts w:ascii="Arial" w:eastAsia="Times New Roman" w:hAnsi="Arial" w:cs="Arial"/>
                <w:sz w:val="24"/>
                <w:szCs w:val="24"/>
                <w:lang w:eastAsia="en-GB"/>
              </w:rPr>
              <w:t>distributed to the consumer.</w:t>
            </w:r>
          </w:p>
          <w:p w14:paraId="6C1F2C9E" w14:textId="77777777" w:rsidR="0071343A" w:rsidRDefault="0071343A" w:rsidP="0071343A">
            <w:pPr>
              <w:pStyle w:val="ListParagraph"/>
              <w:numPr>
                <w:ilvl w:val="0"/>
                <w:numId w:val="28"/>
              </w:numPr>
              <w:spacing w:after="0" w:line="360" w:lineRule="auto"/>
              <w:textAlignment w:val="baseline"/>
              <w:rPr>
                <w:rFonts w:ascii="Arial" w:eastAsia="Times New Roman" w:hAnsi="Arial" w:cs="Arial"/>
                <w:sz w:val="24"/>
                <w:szCs w:val="24"/>
                <w:lang w:eastAsia="en-GB"/>
              </w:rPr>
            </w:pPr>
            <w:r w:rsidRPr="004C04B4">
              <w:rPr>
                <w:rFonts w:ascii="Arial" w:eastAsia="Times New Roman" w:hAnsi="Arial" w:cs="Arial"/>
                <w:sz w:val="24"/>
                <w:szCs w:val="24"/>
                <w:lang w:eastAsia="en-GB"/>
              </w:rPr>
              <w:t>Waste reduction and recycling</w:t>
            </w:r>
            <w:r>
              <w:rPr>
                <w:rFonts w:ascii="Arial" w:eastAsia="Times New Roman" w:hAnsi="Arial" w:cs="Arial"/>
                <w:sz w:val="24"/>
                <w:szCs w:val="24"/>
                <w:lang w:eastAsia="en-GB"/>
              </w:rPr>
              <w:t>.</w:t>
            </w:r>
          </w:p>
          <w:p w14:paraId="02FFA21D" w14:textId="77777777" w:rsidR="0071343A" w:rsidRPr="004C04B4" w:rsidRDefault="0071343A" w:rsidP="0071343A">
            <w:pPr>
              <w:pStyle w:val="ListParagraph"/>
              <w:numPr>
                <w:ilvl w:val="0"/>
                <w:numId w:val="28"/>
              </w:numPr>
              <w:spacing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Ethically sourced supplies and environmentally responsible suppliers.</w:t>
            </w:r>
          </w:p>
        </w:tc>
      </w:tr>
    </w:tbl>
    <w:p w14:paraId="4E6EEFF8" w14:textId="77777777" w:rsidR="0071343A" w:rsidRDefault="0071343A" w:rsidP="0071343A"/>
    <w:p w14:paraId="7526AB69" w14:textId="77777777" w:rsidR="00B40AF8" w:rsidRDefault="00B40AF8" w:rsidP="0071343A"/>
    <w:p w14:paraId="4CC1D981" w14:textId="77777777" w:rsidR="00B40AF8" w:rsidRDefault="00B40AF8" w:rsidP="0071343A"/>
    <w:p w14:paraId="0767E74C" w14:textId="77777777" w:rsidR="00B40AF8" w:rsidRDefault="00B40AF8" w:rsidP="0071343A"/>
    <w:p w14:paraId="1973086D" w14:textId="77777777" w:rsidR="00E559E0" w:rsidRDefault="00E559E0" w:rsidP="00B40AF8"/>
    <w:p w14:paraId="110C9608" w14:textId="77777777" w:rsidR="00BF4639" w:rsidRDefault="00BF4639" w:rsidP="00B40AF8">
      <w:pPr>
        <w:rPr>
          <w:rFonts w:ascii="Arial" w:hAnsi="Arial" w:cs="Arial"/>
        </w:rPr>
      </w:pPr>
    </w:p>
    <w:p w14:paraId="0D90346D" w14:textId="77777777" w:rsidR="00E559E0" w:rsidRPr="001C1ADE" w:rsidRDefault="00E559E0" w:rsidP="00E559E0">
      <w:pPr>
        <w:rPr>
          <w:rFonts w:ascii="Arial" w:hAnsi="Arial" w:cs="Arial"/>
        </w:rPr>
      </w:pPr>
    </w:p>
    <w:p w14:paraId="21B5191F" w14:textId="087CEAF0" w:rsidR="00B40AF8" w:rsidRDefault="00E559E0" w:rsidP="005D7DF9">
      <w:pPr>
        <w:pStyle w:val="Heading2"/>
        <w:rPr>
          <w:rFonts w:ascii="Arial" w:hAnsi="Arial" w:cs="Arial"/>
        </w:rPr>
      </w:pPr>
      <w:r w:rsidRPr="001C1ADE">
        <w:rPr>
          <w:rFonts w:ascii="Arial" w:hAnsi="Arial" w:cs="Arial"/>
        </w:rPr>
        <w:lastRenderedPageBreak/>
        <w:t xml:space="preserve"> </w:t>
      </w:r>
      <w:bookmarkStart w:id="11" w:name="_Toc220874992"/>
      <w:r>
        <w:rPr>
          <w:rFonts w:ascii="Arial" w:hAnsi="Arial" w:cs="Arial"/>
        </w:rPr>
        <w:t>Appendix B - SWOT Analysi</w:t>
      </w:r>
      <w:r w:rsidR="00A364D8">
        <w:rPr>
          <w:rFonts w:ascii="Arial" w:hAnsi="Arial" w:cs="Arial"/>
        </w:rPr>
        <w:t>s</w:t>
      </w:r>
      <w:bookmarkEnd w:id="11"/>
    </w:p>
    <w:p w14:paraId="3B917CF3" w14:textId="77777777" w:rsidR="00B40AF8" w:rsidRPr="00072AA6" w:rsidRDefault="00B40AF8" w:rsidP="00B40AF8">
      <w:pPr>
        <w:rPr>
          <w:rFonts w:ascii="Arial" w:hAnsi="Arial" w:cs="Arial"/>
          <w:sz w:val="28"/>
          <w:szCs w:val="28"/>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72"/>
      </w:tblGrid>
      <w:tr w:rsidR="00B40AF8" w:rsidRPr="00072AA6" w14:paraId="7BE13712" w14:textId="77777777" w:rsidTr="00E217A9">
        <w:trPr>
          <w:trHeight w:val="732"/>
        </w:trPr>
        <w:tc>
          <w:tcPr>
            <w:tcW w:w="9072" w:type="dxa"/>
          </w:tcPr>
          <w:p w14:paraId="57734314" w14:textId="77777777" w:rsidR="00B40AF8" w:rsidRPr="00072AA6" w:rsidRDefault="00B40AF8" w:rsidP="00E217A9">
            <w:pPr>
              <w:jc w:val="center"/>
              <w:rPr>
                <w:rFonts w:ascii="Arial" w:hAnsi="Arial" w:cs="Arial"/>
                <w:b/>
                <w:bCs/>
                <w:sz w:val="28"/>
                <w:szCs w:val="28"/>
              </w:rPr>
            </w:pPr>
            <w:r w:rsidRPr="00072AA6">
              <w:rPr>
                <w:rFonts w:ascii="Arial" w:hAnsi="Arial" w:cs="Arial"/>
                <w:b/>
                <w:bCs/>
                <w:sz w:val="28"/>
                <w:szCs w:val="28"/>
              </w:rPr>
              <w:t>SWOT ANALYSIS</w:t>
            </w:r>
          </w:p>
        </w:tc>
      </w:tr>
    </w:tbl>
    <w:tbl>
      <w:tblPr>
        <w:tblStyle w:val="TableGrid"/>
        <w:tblW w:w="4851" w:type="pct"/>
        <w:tblInd w:w="-5" w:type="dxa"/>
        <w:tblLook w:val="04A0" w:firstRow="1" w:lastRow="0" w:firstColumn="1" w:lastColumn="0" w:noHBand="0" w:noVBand="1"/>
      </w:tblPr>
      <w:tblGrid>
        <w:gridCol w:w="4681"/>
        <w:gridCol w:w="4390"/>
      </w:tblGrid>
      <w:tr w:rsidR="00B40AF8" w14:paraId="49F5F081" w14:textId="77777777" w:rsidTr="00E217A9">
        <w:trPr>
          <w:trHeight w:val="444"/>
        </w:trPr>
        <w:tc>
          <w:tcPr>
            <w:tcW w:w="2580" w:type="pct"/>
            <w:shd w:val="clear" w:color="auto" w:fill="8496B0" w:themeFill="text2" w:themeFillTint="99"/>
          </w:tcPr>
          <w:p w14:paraId="0A0AA175" w14:textId="77777777" w:rsidR="00B40AF8" w:rsidRDefault="00B40AF8" w:rsidP="00E217A9">
            <w:pPr>
              <w:rPr>
                <w:rFonts w:ascii="Arial" w:hAnsi="Arial" w:cs="Arial"/>
              </w:rPr>
            </w:pPr>
          </w:p>
          <w:p w14:paraId="54E0B8FB" w14:textId="77777777" w:rsidR="00B40AF8" w:rsidRDefault="00B40AF8" w:rsidP="00E217A9">
            <w:pPr>
              <w:jc w:val="center"/>
              <w:rPr>
                <w:rFonts w:ascii="Arial" w:hAnsi="Arial" w:cs="Arial"/>
              </w:rPr>
            </w:pPr>
            <w:r>
              <w:rPr>
                <w:rFonts w:ascii="Arial" w:hAnsi="Arial" w:cs="Arial"/>
              </w:rPr>
              <w:t xml:space="preserve">STRENGTHS </w:t>
            </w:r>
          </w:p>
        </w:tc>
        <w:tc>
          <w:tcPr>
            <w:tcW w:w="2420" w:type="pct"/>
            <w:shd w:val="clear" w:color="auto" w:fill="8496B0" w:themeFill="text2" w:themeFillTint="99"/>
          </w:tcPr>
          <w:p w14:paraId="4C2546DB" w14:textId="77777777" w:rsidR="00B40AF8" w:rsidRDefault="00B40AF8" w:rsidP="00E217A9">
            <w:pPr>
              <w:jc w:val="center"/>
              <w:rPr>
                <w:rFonts w:ascii="Arial" w:hAnsi="Arial" w:cs="Arial"/>
              </w:rPr>
            </w:pPr>
          </w:p>
          <w:p w14:paraId="4D1C18F3" w14:textId="77777777" w:rsidR="00B40AF8" w:rsidRDefault="00B40AF8" w:rsidP="00E217A9">
            <w:pPr>
              <w:jc w:val="center"/>
              <w:rPr>
                <w:rFonts w:ascii="Arial" w:hAnsi="Arial" w:cs="Arial"/>
              </w:rPr>
            </w:pPr>
            <w:r>
              <w:rPr>
                <w:rFonts w:ascii="Arial" w:hAnsi="Arial" w:cs="Arial"/>
              </w:rPr>
              <w:t>WEAKNESSES</w:t>
            </w:r>
          </w:p>
        </w:tc>
      </w:tr>
      <w:tr w:rsidR="00B40AF8" w14:paraId="3893516F" w14:textId="77777777" w:rsidTr="00E217A9">
        <w:trPr>
          <w:trHeight w:val="3348"/>
        </w:trPr>
        <w:tc>
          <w:tcPr>
            <w:tcW w:w="2580" w:type="pct"/>
          </w:tcPr>
          <w:p w14:paraId="7B18509D" w14:textId="19749E0E" w:rsidR="00B40AF8" w:rsidRPr="00153897" w:rsidRDefault="006939A6" w:rsidP="00153897">
            <w:pPr>
              <w:pStyle w:val="ListParagraph"/>
              <w:numPr>
                <w:ilvl w:val="0"/>
                <w:numId w:val="37"/>
              </w:numPr>
              <w:rPr>
                <w:rFonts w:ascii="Arial" w:hAnsi="Arial" w:cs="Arial"/>
              </w:rPr>
            </w:pPr>
            <w:r w:rsidRPr="00153897">
              <w:rPr>
                <w:rFonts w:ascii="Arial" w:hAnsi="Arial" w:cs="Arial"/>
              </w:rPr>
              <w:t xml:space="preserve">Highly recognised brand </w:t>
            </w:r>
          </w:p>
          <w:p w14:paraId="1D841BFF" w14:textId="02AA14A5" w:rsidR="006939A6" w:rsidRPr="00153897" w:rsidRDefault="000F516B" w:rsidP="00153897">
            <w:pPr>
              <w:pStyle w:val="ListParagraph"/>
              <w:numPr>
                <w:ilvl w:val="0"/>
                <w:numId w:val="37"/>
              </w:numPr>
              <w:rPr>
                <w:rFonts w:ascii="Arial" w:hAnsi="Arial" w:cs="Arial"/>
              </w:rPr>
            </w:pPr>
            <w:r w:rsidRPr="00153897">
              <w:rPr>
                <w:rFonts w:ascii="Arial" w:hAnsi="Arial" w:cs="Arial"/>
              </w:rPr>
              <w:t>Over 2000 stores across the UK</w:t>
            </w:r>
            <w:r w:rsidR="001D18F6">
              <w:rPr>
                <w:rFonts w:ascii="Arial" w:hAnsi="Arial" w:cs="Arial"/>
              </w:rPr>
              <w:t xml:space="preserve"> </w:t>
            </w:r>
            <w:r w:rsidR="00E03343">
              <w:rPr>
                <w:rFonts w:ascii="Arial" w:hAnsi="Arial" w:cs="Arial"/>
              </w:rPr>
              <w:t>–</w:t>
            </w:r>
            <w:r w:rsidR="001D18F6">
              <w:rPr>
                <w:rFonts w:ascii="Arial" w:hAnsi="Arial" w:cs="Arial"/>
              </w:rPr>
              <w:t xml:space="preserve"> </w:t>
            </w:r>
            <w:r w:rsidR="00E03343">
              <w:rPr>
                <w:rFonts w:ascii="Arial" w:hAnsi="Arial" w:cs="Arial"/>
              </w:rPr>
              <w:t xml:space="preserve">Greggs always present on main high streets </w:t>
            </w:r>
          </w:p>
          <w:p w14:paraId="4C9631F7" w14:textId="4068C310" w:rsidR="000F516B" w:rsidRDefault="00372246" w:rsidP="00153897">
            <w:pPr>
              <w:pStyle w:val="ListParagraph"/>
              <w:numPr>
                <w:ilvl w:val="0"/>
                <w:numId w:val="37"/>
              </w:numPr>
              <w:rPr>
                <w:rFonts w:ascii="Arial" w:hAnsi="Arial" w:cs="Arial"/>
              </w:rPr>
            </w:pPr>
            <w:r w:rsidRPr="00153897">
              <w:rPr>
                <w:rFonts w:ascii="Arial" w:hAnsi="Arial" w:cs="Arial"/>
              </w:rPr>
              <w:t>Adaptability</w:t>
            </w:r>
            <w:r w:rsidR="00696FEB" w:rsidRPr="00153897">
              <w:rPr>
                <w:rFonts w:ascii="Arial" w:hAnsi="Arial" w:cs="Arial"/>
              </w:rPr>
              <w:t xml:space="preserve"> of products/services </w:t>
            </w:r>
            <w:r w:rsidR="006A16B5">
              <w:rPr>
                <w:rFonts w:ascii="Arial" w:hAnsi="Arial" w:cs="Arial"/>
              </w:rPr>
              <w:t xml:space="preserve">in line with customer requirements – </w:t>
            </w:r>
            <w:r>
              <w:rPr>
                <w:rFonts w:ascii="Arial" w:hAnsi="Arial" w:cs="Arial"/>
              </w:rPr>
              <w:t>i.e.</w:t>
            </w:r>
            <w:r w:rsidR="006A16B5">
              <w:rPr>
                <w:rFonts w:ascii="Arial" w:hAnsi="Arial" w:cs="Arial"/>
              </w:rPr>
              <w:t xml:space="preserve"> dietary</w:t>
            </w:r>
            <w:r w:rsidR="009E2FC4">
              <w:rPr>
                <w:rFonts w:ascii="Arial" w:hAnsi="Arial" w:cs="Arial"/>
              </w:rPr>
              <w:t>, ethical, healthier options.</w:t>
            </w:r>
          </w:p>
          <w:p w14:paraId="27BA94EF" w14:textId="77777777" w:rsidR="00CC5C74" w:rsidRDefault="00A364D8" w:rsidP="00153897">
            <w:pPr>
              <w:pStyle w:val="ListParagraph"/>
              <w:numPr>
                <w:ilvl w:val="0"/>
                <w:numId w:val="37"/>
              </w:numPr>
              <w:rPr>
                <w:rFonts w:ascii="Arial" w:hAnsi="Arial" w:cs="Arial"/>
              </w:rPr>
            </w:pPr>
            <w:r>
              <w:rPr>
                <w:rFonts w:ascii="Arial" w:hAnsi="Arial" w:cs="Arial"/>
              </w:rPr>
              <w:t>Cost effective for consumer</w:t>
            </w:r>
          </w:p>
          <w:p w14:paraId="30F963FF" w14:textId="041313E7" w:rsidR="00A364D8" w:rsidRPr="00153897" w:rsidRDefault="008F2606" w:rsidP="00153897">
            <w:pPr>
              <w:pStyle w:val="ListParagraph"/>
              <w:numPr>
                <w:ilvl w:val="0"/>
                <w:numId w:val="37"/>
              </w:numPr>
              <w:rPr>
                <w:rFonts w:ascii="Arial" w:hAnsi="Arial" w:cs="Arial"/>
              </w:rPr>
            </w:pPr>
            <w:r>
              <w:rPr>
                <w:rFonts w:ascii="Arial" w:hAnsi="Arial" w:cs="Arial"/>
              </w:rPr>
              <w:t xml:space="preserve">FSA – Generally </w:t>
            </w:r>
            <w:r w:rsidR="00191CEA">
              <w:rPr>
                <w:rFonts w:ascii="Arial" w:hAnsi="Arial" w:cs="Arial"/>
              </w:rPr>
              <w:t>awarded high star ratings.</w:t>
            </w:r>
          </w:p>
          <w:p w14:paraId="6ED98960" w14:textId="1DE8D6F5" w:rsidR="00B40AF8" w:rsidRDefault="007C1545" w:rsidP="007C1545">
            <w:pPr>
              <w:pStyle w:val="ListParagraph"/>
              <w:numPr>
                <w:ilvl w:val="0"/>
                <w:numId w:val="37"/>
              </w:numPr>
              <w:rPr>
                <w:rFonts w:ascii="Arial" w:hAnsi="Arial" w:cs="Arial"/>
              </w:rPr>
            </w:pPr>
            <w:r w:rsidRPr="007C1545">
              <w:rPr>
                <w:rFonts w:ascii="Arial" w:hAnsi="Arial" w:cs="Arial"/>
              </w:rPr>
              <w:t>Freshly cooked food on site</w:t>
            </w:r>
          </w:p>
          <w:p w14:paraId="18F9493B" w14:textId="5C20C1B0" w:rsidR="00A82606" w:rsidRPr="007C1545" w:rsidRDefault="00A82606" w:rsidP="007C1545">
            <w:pPr>
              <w:pStyle w:val="ListParagraph"/>
              <w:numPr>
                <w:ilvl w:val="0"/>
                <w:numId w:val="37"/>
              </w:numPr>
              <w:rPr>
                <w:rFonts w:ascii="Arial" w:hAnsi="Arial" w:cs="Arial"/>
              </w:rPr>
            </w:pPr>
            <w:r>
              <w:rPr>
                <w:rFonts w:ascii="Arial" w:hAnsi="Arial" w:cs="Arial"/>
              </w:rPr>
              <w:t xml:space="preserve">Strong working </w:t>
            </w:r>
            <w:r w:rsidR="00D4352A">
              <w:rPr>
                <w:rFonts w:ascii="Arial" w:hAnsi="Arial" w:cs="Arial"/>
              </w:rPr>
              <w:t>culture within the business</w:t>
            </w:r>
          </w:p>
          <w:p w14:paraId="5956A11D" w14:textId="77777777" w:rsidR="00B40AF8" w:rsidRDefault="00B40AF8" w:rsidP="00E217A9">
            <w:pPr>
              <w:rPr>
                <w:rFonts w:ascii="Arial" w:hAnsi="Arial" w:cs="Arial"/>
              </w:rPr>
            </w:pPr>
          </w:p>
        </w:tc>
        <w:tc>
          <w:tcPr>
            <w:tcW w:w="2420" w:type="pct"/>
          </w:tcPr>
          <w:p w14:paraId="32FEC6C8" w14:textId="77777777" w:rsidR="00B40AF8" w:rsidRDefault="00696D10" w:rsidP="00696D10">
            <w:pPr>
              <w:pStyle w:val="ListParagraph"/>
              <w:numPr>
                <w:ilvl w:val="0"/>
                <w:numId w:val="37"/>
              </w:numPr>
              <w:rPr>
                <w:rFonts w:ascii="Arial" w:hAnsi="Arial" w:cs="Arial"/>
              </w:rPr>
            </w:pPr>
            <w:r w:rsidRPr="00696D10">
              <w:rPr>
                <w:rFonts w:ascii="Arial" w:hAnsi="Arial" w:cs="Arial"/>
              </w:rPr>
              <w:t>Only trades in the UK</w:t>
            </w:r>
          </w:p>
          <w:p w14:paraId="6B6FBC2F" w14:textId="33095EE7" w:rsidR="00484FAD" w:rsidRPr="00696D10" w:rsidRDefault="00DB3D30" w:rsidP="00696D10">
            <w:pPr>
              <w:pStyle w:val="ListParagraph"/>
              <w:numPr>
                <w:ilvl w:val="0"/>
                <w:numId w:val="37"/>
              </w:numPr>
              <w:rPr>
                <w:rFonts w:ascii="Arial" w:hAnsi="Arial" w:cs="Arial"/>
              </w:rPr>
            </w:pPr>
            <w:r>
              <w:rPr>
                <w:rFonts w:ascii="Arial" w:hAnsi="Arial" w:cs="Arial"/>
              </w:rPr>
              <w:t>Not generally known for healthy eating options</w:t>
            </w:r>
            <w:r w:rsidR="00CA2D8A">
              <w:rPr>
                <w:rFonts w:ascii="Arial" w:hAnsi="Arial" w:cs="Arial"/>
              </w:rPr>
              <w:t xml:space="preserve">, therefore customers looking for a healthier choice </w:t>
            </w:r>
            <w:r w:rsidR="00E412E5">
              <w:rPr>
                <w:rFonts w:ascii="Arial" w:hAnsi="Arial" w:cs="Arial"/>
              </w:rPr>
              <w:t xml:space="preserve">would go elsewhere </w:t>
            </w:r>
          </w:p>
        </w:tc>
      </w:tr>
      <w:tr w:rsidR="00B40AF8" w14:paraId="42993A46" w14:textId="77777777" w:rsidTr="00E217A9">
        <w:trPr>
          <w:trHeight w:val="492"/>
        </w:trPr>
        <w:tc>
          <w:tcPr>
            <w:tcW w:w="2580" w:type="pct"/>
            <w:shd w:val="clear" w:color="auto" w:fill="8496B0" w:themeFill="text2" w:themeFillTint="99"/>
          </w:tcPr>
          <w:p w14:paraId="06A7DAA2" w14:textId="77777777" w:rsidR="00B40AF8" w:rsidRDefault="00B40AF8" w:rsidP="00E217A9">
            <w:pPr>
              <w:rPr>
                <w:rFonts w:ascii="Arial" w:hAnsi="Arial" w:cs="Arial"/>
              </w:rPr>
            </w:pPr>
          </w:p>
          <w:p w14:paraId="707B1B04" w14:textId="77777777" w:rsidR="00B40AF8" w:rsidRDefault="00B40AF8" w:rsidP="00E217A9">
            <w:pPr>
              <w:jc w:val="center"/>
              <w:rPr>
                <w:rFonts w:ascii="Arial" w:hAnsi="Arial" w:cs="Arial"/>
              </w:rPr>
            </w:pPr>
            <w:r>
              <w:rPr>
                <w:rFonts w:ascii="Arial" w:hAnsi="Arial" w:cs="Arial"/>
              </w:rPr>
              <w:t xml:space="preserve">OPPORTUNITIES </w:t>
            </w:r>
          </w:p>
        </w:tc>
        <w:tc>
          <w:tcPr>
            <w:tcW w:w="2420" w:type="pct"/>
            <w:shd w:val="clear" w:color="auto" w:fill="8496B0" w:themeFill="text2" w:themeFillTint="99"/>
          </w:tcPr>
          <w:p w14:paraId="3DC86210" w14:textId="77777777" w:rsidR="00B40AF8" w:rsidRDefault="00B40AF8" w:rsidP="00E217A9">
            <w:pPr>
              <w:jc w:val="center"/>
              <w:rPr>
                <w:rFonts w:ascii="Arial" w:hAnsi="Arial" w:cs="Arial"/>
              </w:rPr>
            </w:pPr>
          </w:p>
          <w:p w14:paraId="4B66D229" w14:textId="77777777" w:rsidR="00B40AF8" w:rsidRDefault="00B40AF8" w:rsidP="00E217A9">
            <w:pPr>
              <w:jc w:val="center"/>
              <w:rPr>
                <w:rFonts w:ascii="Arial" w:hAnsi="Arial" w:cs="Arial"/>
              </w:rPr>
            </w:pPr>
            <w:r>
              <w:rPr>
                <w:rFonts w:ascii="Arial" w:hAnsi="Arial" w:cs="Arial"/>
              </w:rPr>
              <w:t>THREATS</w:t>
            </w:r>
          </w:p>
        </w:tc>
      </w:tr>
      <w:tr w:rsidR="00B40AF8" w14:paraId="01DBF6F3" w14:textId="77777777" w:rsidTr="00E217A9">
        <w:trPr>
          <w:trHeight w:val="3552"/>
        </w:trPr>
        <w:tc>
          <w:tcPr>
            <w:tcW w:w="2580" w:type="pct"/>
          </w:tcPr>
          <w:p w14:paraId="3ABFC5D5" w14:textId="2EBD48A5" w:rsidR="00B27FC0" w:rsidRDefault="00B27FC0" w:rsidP="00B27FC0">
            <w:pPr>
              <w:pStyle w:val="ListParagraph"/>
              <w:numPr>
                <w:ilvl w:val="0"/>
                <w:numId w:val="38"/>
              </w:numPr>
              <w:rPr>
                <w:rFonts w:ascii="Arial" w:hAnsi="Arial" w:cs="Arial"/>
              </w:rPr>
            </w:pPr>
            <w:r w:rsidRPr="00B27FC0">
              <w:rPr>
                <w:rFonts w:ascii="Arial" w:hAnsi="Arial" w:cs="Arial"/>
              </w:rPr>
              <w:t>Trade out of UK</w:t>
            </w:r>
          </w:p>
          <w:p w14:paraId="49EC0865" w14:textId="486DBC92" w:rsidR="00B27FC0" w:rsidRDefault="00F05806" w:rsidP="00B27FC0">
            <w:pPr>
              <w:pStyle w:val="ListParagraph"/>
              <w:numPr>
                <w:ilvl w:val="0"/>
                <w:numId w:val="38"/>
              </w:numPr>
              <w:rPr>
                <w:rFonts w:ascii="Arial" w:hAnsi="Arial" w:cs="Arial"/>
              </w:rPr>
            </w:pPr>
            <w:r>
              <w:rPr>
                <w:rFonts w:ascii="Arial" w:hAnsi="Arial" w:cs="Arial"/>
              </w:rPr>
              <w:t xml:space="preserve">Keep </w:t>
            </w:r>
            <w:r w:rsidR="0059229B">
              <w:rPr>
                <w:rFonts w:ascii="Arial" w:hAnsi="Arial" w:cs="Arial"/>
              </w:rPr>
              <w:t>pastries</w:t>
            </w:r>
            <w:r w:rsidR="007C1545">
              <w:rPr>
                <w:rFonts w:ascii="Arial" w:hAnsi="Arial" w:cs="Arial"/>
              </w:rPr>
              <w:t>/pizza</w:t>
            </w:r>
            <w:r w:rsidR="00D01DBF">
              <w:rPr>
                <w:rFonts w:ascii="Arial" w:hAnsi="Arial" w:cs="Arial"/>
              </w:rPr>
              <w:t>’s</w:t>
            </w:r>
            <w:r w:rsidR="0059229B">
              <w:rPr>
                <w:rFonts w:ascii="Arial" w:hAnsi="Arial" w:cs="Arial"/>
              </w:rPr>
              <w:t xml:space="preserve"> </w:t>
            </w:r>
            <w:r>
              <w:rPr>
                <w:rFonts w:ascii="Arial" w:hAnsi="Arial" w:cs="Arial"/>
              </w:rPr>
              <w:t xml:space="preserve">warm </w:t>
            </w:r>
            <w:r w:rsidR="00BE704E">
              <w:rPr>
                <w:rFonts w:ascii="Arial" w:hAnsi="Arial" w:cs="Arial"/>
              </w:rPr>
              <w:t>throughout the day</w:t>
            </w:r>
            <w:r w:rsidR="00D01DBF">
              <w:rPr>
                <w:rFonts w:ascii="Arial" w:hAnsi="Arial" w:cs="Arial"/>
              </w:rPr>
              <w:t>, opposed to letting them go cold</w:t>
            </w:r>
          </w:p>
          <w:p w14:paraId="64E5DF33" w14:textId="2564AC19" w:rsidR="00D71A7B" w:rsidRDefault="00D71A7B" w:rsidP="00B27FC0">
            <w:pPr>
              <w:pStyle w:val="ListParagraph"/>
              <w:numPr>
                <w:ilvl w:val="0"/>
                <w:numId w:val="38"/>
              </w:numPr>
              <w:rPr>
                <w:rFonts w:ascii="Arial" w:hAnsi="Arial" w:cs="Arial"/>
              </w:rPr>
            </w:pPr>
            <w:r>
              <w:rPr>
                <w:rFonts w:ascii="Arial" w:hAnsi="Arial" w:cs="Arial"/>
              </w:rPr>
              <w:t>Increase healthy eating options</w:t>
            </w:r>
          </w:p>
          <w:p w14:paraId="4E6C6E48" w14:textId="3A017395" w:rsidR="00211DF9" w:rsidRDefault="00C848A7" w:rsidP="00B27FC0">
            <w:pPr>
              <w:pStyle w:val="ListParagraph"/>
              <w:numPr>
                <w:ilvl w:val="0"/>
                <w:numId w:val="38"/>
              </w:numPr>
              <w:rPr>
                <w:rFonts w:ascii="Arial" w:hAnsi="Arial" w:cs="Arial"/>
              </w:rPr>
            </w:pPr>
            <w:r>
              <w:rPr>
                <w:rFonts w:ascii="Arial" w:hAnsi="Arial" w:cs="Arial"/>
              </w:rPr>
              <w:t>Increasing opening hours to capture</w:t>
            </w:r>
            <w:r w:rsidR="00191CEA">
              <w:rPr>
                <w:rFonts w:ascii="Arial" w:hAnsi="Arial" w:cs="Arial"/>
              </w:rPr>
              <w:t xml:space="preserve"> trade later in the day</w:t>
            </w:r>
            <w:r>
              <w:rPr>
                <w:rFonts w:ascii="Arial" w:hAnsi="Arial" w:cs="Arial"/>
              </w:rPr>
              <w:t xml:space="preserve"> </w:t>
            </w:r>
          </w:p>
          <w:p w14:paraId="05C9BCB7" w14:textId="77777777" w:rsidR="007C1545" w:rsidRPr="00B27FC0" w:rsidRDefault="007C1545" w:rsidP="00D01DBF">
            <w:pPr>
              <w:pStyle w:val="ListParagraph"/>
              <w:rPr>
                <w:rFonts w:ascii="Arial" w:hAnsi="Arial" w:cs="Arial"/>
              </w:rPr>
            </w:pPr>
          </w:p>
          <w:p w14:paraId="180F9F97" w14:textId="77777777" w:rsidR="00B40AF8" w:rsidRDefault="00B40AF8" w:rsidP="00E217A9">
            <w:pPr>
              <w:rPr>
                <w:rFonts w:ascii="Arial" w:hAnsi="Arial" w:cs="Arial"/>
              </w:rPr>
            </w:pPr>
          </w:p>
          <w:p w14:paraId="2A6A1024" w14:textId="77777777" w:rsidR="00B40AF8" w:rsidRDefault="00B40AF8" w:rsidP="00E217A9">
            <w:pPr>
              <w:rPr>
                <w:rFonts w:ascii="Arial" w:hAnsi="Arial" w:cs="Arial"/>
              </w:rPr>
            </w:pPr>
          </w:p>
          <w:p w14:paraId="41F9F5F7" w14:textId="77777777" w:rsidR="00B40AF8" w:rsidRDefault="00B40AF8" w:rsidP="00E217A9">
            <w:pPr>
              <w:rPr>
                <w:rFonts w:ascii="Arial" w:hAnsi="Arial" w:cs="Arial"/>
              </w:rPr>
            </w:pPr>
          </w:p>
          <w:p w14:paraId="2D5DEA1C" w14:textId="77777777" w:rsidR="00B40AF8" w:rsidRDefault="00B40AF8" w:rsidP="00E217A9">
            <w:pPr>
              <w:rPr>
                <w:rFonts w:ascii="Arial" w:hAnsi="Arial" w:cs="Arial"/>
              </w:rPr>
            </w:pPr>
          </w:p>
          <w:p w14:paraId="06EB04CC" w14:textId="77777777" w:rsidR="00B40AF8" w:rsidRDefault="00B40AF8" w:rsidP="00E217A9">
            <w:pPr>
              <w:rPr>
                <w:rFonts w:ascii="Arial" w:hAnsi="Arial" w:cs="Arial"/>
              </w:rPr>
            </w:pPr>
          </w:p>
          <w:p w14:paraId="0123CAAC" w14:textId="77777777" w:rsidR="00B40AF8" w:rsidRDefault="00B40AF8" w:rsidP="00E217A9">
            <w:pPr>
              <w:rPr>
                <w:rFonts w:ascii="Arial" w:hAnsi="Arial" w:cs="Arial"/>
              </w:rPr>
            </w:pPr>
          </w:p>
          <w:p w14:paraId="44D5CCD0" w14:textId="77777777" w:rsidR="00B40AF8" w:rsidRDefault="00B40AF8" w:rsidP="00E217A9">
            <w:pPr>
              <w:rPr>
                <w:rFonts w:ascii="Arial" w:hAnsi="Arial" w:cs="Arial"/>
              </w:rPr>
            </w:pPr>
          </w:p>
          <w:p w14:paraId="193A6AA3" w14:textId="77777777" w:rsidR="00B40AF8" w:rsidRDefault="00B40AF8" w:rsidP="00E217A9">
            <w:pPr>
              <w:rPr>
                <w:rFonts w:ascii="Arial" w:hAnsi="Arial" w:cs="Arial"/>
              </w:rPr>
            </w:pPr>
          </w:p>
        </w:tc>
        <w:tc>
          <w:tcPr>
            <w:tcW w:w="2420" w:type="pct"/>
          </w:tcPr>
          <w:p w14:paraId="4C1F8C2A" w14:textId="3DF360C9" w:rsidR="00B40AF8" w:rsidRDefault="008A699D" w:rsidP="00AC58D1">
            <w:pPr>
              <w:pStyle w:val="ListParagraph"/>
              <w:numPr>
                <w:ilvl w:val="0"/>
                <w:numId w:val="38"/>
              </w:numPr>
              <w:rPr>
                <w:rFonts w:ascii="Arial" w:hAnsi="Arial" w:cs="Arial"/>
              </w:rPr>
            </w:pPr>
            <w:r w:rsidRPr="00AC58D1">
              <w:rPr>
                <w:rFonts w:ascii="Arial" w:hAnsi="Arial" w:cs="Arial"/>
              </w:rPr>
              <w:t xml:space="preserve">Huge competition </w:t>
            </w:r>
            <w:r w:rsidR="00AC58D1" w:rsidRPr="00AC58D1">
              <w:rPr>
                <w:rFonts w:ascii="Arial" w:hAnsi="Arial" w:cs="Arial"/>
              </w:rPr>
              <w:t>in the “on the go” food industry</w:t>
            </w:r>
            <w:r w:rsidR="0097145D">
              <w:rPr>
                <w:rFonts w:ascii="Arial" w:hAnsi="Arial" w:cs="Arial"/>
              </w:rPr>
              <w:t xml:space="preserve">, including supermarkets </w:t>
            </w:r>
          </w:p>
          <w:p w14:paraId="606AD46F" w14:textId="0930E794" w:rsidR="00AC58D1" w:rsidRDefault="00AC58D1" w:rsidP="00AC58D1">
            <w:pPr>
              <w:pStyle w:val="ListParagraph"/>
              <w:numPr>
                <w:ilvl w:val="0"/>
                <w:numId w:val="38"/>
              </w:numPr>
              <w:rPr>
                <w:rFonts w:ascii="Arial" w:hAnsi="Arial" w:cs="Arial"/>
              </w:rPr>
            </w:pPr>
            <w:r>
              <w:rPr>
                <w:rFonts w:ascii="Arial" w:hAnsi="Arial" w:cs="Arial"/>
              </w:rPr>
              <w:t xml:space="preserve">All focus on UK trade </w:t>
            </w:r>
            <w:r w:rsidR="00743E02">
              <w:rPr>
                <w:rFonts w:ascii="Arial" w:hAnsi="Arial" w:cs="Arial"/>
              </w:rPr>
              <w:t>–</w:t>
            </w:r>
            <w:r>
              <w:rPr>
                <w:rFonts w:ascii="Arial" w:hAnsi="Arial" w:cs="Arial"/>
              </w:rPr>
              <w:t xml:space="preserve"> </w:t>
            </w:r>
            <w:r w:rsidR="00743E02">
              <w:rPr>
                <w:rFonts w:ascii="Arial" w:hAnsi="Arial" w:cs="Arial"/>
              </w:rPr>
              <w:t>In the event of an economic crash could potentially have big negative impact.</w:t>
            </w:r>
          </w:p>
          <w:p w14:paraId="28F547D2" w14:textId="4CB97347" w:rsidR="00B63D46" w:rsidRPr="00AC58D1" w:rsidRDefault="00B63D46" w:rsidP="00AC58D1">
            <w:pPr>
              <w:pStyle w:val="ListParagraph"/>
              <w:numPr>
                <w:ilvl w:val="0"/>
                <w:numId w:val="38"/>
              </w:numPr>
              <w:rPr>
                <w:rFonts w:ascii="Arial" w:hAnsi="Arial" w:cs="Arial"/>
              </w:rPr>
            </w:pPr>
            <w:r>
              <w:rPr>
                <w:rFonts w:ascii="Arial" w:hAnsi="Arial" w:cs="Arial"/>
              </w:rPr>
              <w:t>Customer requirements for healthy eat</w:t>
            </w:r>
            <w:r w:rsidR="00D71A7B">
              <w:rPr>
                <w:rFonts w:ascii="Arial" w:hAnsi="Arial" w:cs="Arial"/>
              </w:rPr>
              <w:t xml:space="preserve">ing could dictate products sold or loose custom </w:t>
            </w:r>
          </w:p>
          <w:p w14:paraId="6A953665" w14:textId="77777777" w:rsidR="00AC58D1" w:rsidRDefault="007E007D" w:rsidP="007E007D">
            <w:pPr>
              <w:pStyle w:val="ListParagraph"/>
              <w:numPr>
                <w:ilvl w:val="0"/>
                <w:numId w:val="38"/>
              </w:numPr>
              <w:rPr>
                <w:rFonts w:ascii="Arial" w:hAnsi="Arial" w:cs="Arial"/>
              </w:rPr>
            </w:pPr>
            <w:r w:rsidRPr="007E007D">
              <w:rPr>
                <w:rFonts w:ascii="Arial" w:hAnsi="Arial" w:cs="Arial"/>
              </w:rPr>
              <w:t>Inflation</w:t>
            </w:r>
            <w:r>
              <w:rPr>
                <w:rFonts w:ascii="Arial" w:hAnsi="Arial" w:cs="Arial"/>
              </w:rPr>
              <w:t xml:space="preserve"> </w:t>
            </w:r>
            <w:r w:rsidR="00542110">
              <w:rPr>
                <w:rFonts w:ascii="Arial" w:hAnsi="Arial" w:cs="Arial"/>
              </w:rPr>
              <w:t>–</w:t>
            </w:r>
            <w:r>
              <w:rPr>
                <w:rFonts w:ascii="Arial" w:hAnsi="Arial" w:cs="Arial"/>
              </w:rPr>
              <w:t xml:space="preserve"> </w:t>
            </w:r>
            <w:r w:rsidR="00542110">
              <w:rPr>
                <w:rFonts w:ascii="Arial" w:hAnsi="Arial" w:cs="Arial"/>
              </w:rPr>
              <w:t xml:space="preserve">could dictate customer spending and increase </w:t>
            </w:r>
            <w:r w:rsidR="007C5EF5">
              <w:rPr>
                <w:rFonts w:ascii="Arial" w:hAnsi="Arial" w:cs="Arial"/>
              </w:rPr>
              <w:t xml:space="preserve">supplier cost </w:t>
            </w:r>
          </w:p>
          <w:p w14:paraId="5181CC27" w14:textId="77777777" w:rsidR="007C5EF5" w:rsidRDefault="007C5EF5" w:rsidP="007E007D">
            <w:pPr>
              <w:pStyle w:val="ListParagraph"/>
              <w:numPr>
                <w:ilvl w:val="0"/>
                <w:numId w:val="38"/>
              </w:numPr>
              <w:rPr>
                <w:rFonts w:ascii="Arial" w:hAnsi="Arial" w:cs="Arial"/>
              </w:rPr>
            </w:pPr>
            <w:r>
              <w:rPr>
                <w:rFonts w:ascii="Arial" w:hAnsi="Arial" w:cs="Arial"/>
              </w:rPr>
              <w:t>Changes in regulations (FSA)</w:t>
            </w:r>
          </w:p>
          <w:p w14:paraId="7119B259" w14:textId="029128DB" w:rsidR="00217550" w:rsidRPr="007E007D" w:rsidRDefault="00217550" w:rsidP="00AD0D12">
            <w:pPr>
              <w:pStyle w:val="ListParagraph"/>
              <w:rPr>
                <w:rFonts w:ascii="Arial" w:hAnsi="Arial" w:cs="Arial"/>
              </w:rPr>
            </w:pPr>
          </w:p>
        </w:tc>
      </w:tr>
    </w:tbl>
    <w:p w14:paraId="6E9D6A11" w14:textId="77777777" w:rsidR="00B40AF8" w:rsidRDefault="00B40AF8" w:rsidP="00B40AF8">
      <w:pPr>
        <w:rPr>
          <w:rFonts w:ascii="Arial" w:hAnsi="Arial" w:cs="Arial"/>
        </w:rPr>
      </w:pPr>
    </w:p>
    <w:p w14:paraId="27FB0B4F" w14:textId="77777777" w:rsidR="00B40AF8" w:rsidRDefault="00B40AF8" w:rsidP="00B40AF8">
      <w:pPr>
        <w:rPr>
          <w:rFonts w:ascii="Arial" w:hAnsi="Arial" w:cs="Arial"/>
        </w:rPr>
      </w:pPr>
    </w:p>
    <w:p w14:paraId="4F22A75C" w14:textId="77777777" w:rsidR="0067264F" w:rsidRDefault="0067264F" w:rsidP="00B40AF8">
      <w:pPr>
        <w:rPr>
          <w:rFonts w:ascii="Arial" w:hAnsi="Arial" w:cs="Arial"/>
        </w:rPr>
      </w:pPr>
    </w:p>
    <w:p w14:paraId="373A003D" w14:textId="77777777" w:rsidR="0067264F" w:rsidRDefault="0067264F" w:rsidP="00B40AF8">
      <w:pPr>
        <w:rPr>
          <w:rFonts w:ascii="Arial" w:hAnsi="Arial" w:cs="Arial"/>
        </w:rPr>
      </w:pPr>
    </w:p>
    <w:p w14:paraId="6328A49A" w14:textId="77777777" w:rsidR="0067264F" w:rsidRDefault="0067264F" w:rsidP="00B40AF8">
      <w:pPr>
        <w:rPr>
          <w:rFonts w:ascii="Arial" w:hAnsi="Arial" w:cs="Arial"/>
        </w:rPr>
      </w:pPr>
    </w:p>
    <w:p w14:paraId="2750CEED" w14:textId="77777777" w:rsidR="00567E7D" w:rsidRPr="001C1ADE" w:rsidRDefault="00567E7D" w:rsidP="00567E7D">
      <w:pPr>
        <w:rPr>
          <w:rFonts w:ascii="Arial" w:hAnsi="Arial" w:cs="Arial"/>
        </w:rPr>
      </w:pPr>
    </w:p>
    <w:p w14:paraId="621F277F" w14:textId="58120939" w:rsidR="00567E7D" w:rsidRDefault="00567E7D" w:rsidP="00567E7D">
      <w:pPr>
        <w:pStyle w:val="Heading2"/>
        <w:rPr>
          <w:rFonts w:ascii="Arial" w:hAnsi="Arial" w:cs="Arial"/>
        </w:rPr>
      </w:pPr>
      <w:r w:rsidRPr="001C1ADE">
        <w:rPr>
          <w:rFonts w:ascii="Arial" w:hAnsi="Arial" w:cs="Arial"/>
        </w:rPr>
        <w:lastRenderedPageBreak/>
        <w:t xml:space="preserve"> </w:t>
      </w:r>
      <w:bookmarkStart w:id="12" w:name="_Toc220874993"/>
      <w:r>
        <w:rPr>
          <w:rFonts w:ascii="Arial" w:hAnsi="Arial" w:cs="Arial"/>
        </w:rPr>
        <w:t>Appendix C – Stakeholders Analysis</w:t>
      </w:r>
      <w:bookmarkEnd w:id="12"/>
    </w:p>
    <w:p w14:paraId="73679E61" w14:textId="77777777" w:rsidR="00567E7D" w:rsidRPr="00567E7D" w:rsidRDefault="00567E7D" w:rsidP="00567E7D"/>
    <w:p w14:paraId="087B654E" w14:textId="77777777" w:rsidR="0067264F" w:rsidRDefault="0067264F" w:rsidP="00B40AF8">
      <w:pPr>
        <w:rPr>
          <w:rFonts w:ascii="Arial" w:hAnsi="Arial" w:cs="Arial"/>
        </w:rPr>
      </w:pPr>
    </w:p>
    <w:p w14:paraId="64EDAD4A" w14:textId="77777777" w:rsidR="00B40AF8" w:rsidRDefault="00B40AF8" w:rsidP="00B40AF8">
      <w:pPr>
        <w:rPr>
          <w:rFonts w:ascii="Arial" w:hAnsi="Arial" w:cs="Arial"/>
        </w:rPr>
      </w:pPr>
    </w:p>
    <w:tbl>
      <w:tblPr>
        <w:tblStyle w:val="TableGrid"/>
        <w:tblW w:w="0" w:type="auto"/>
        <w:tblInd w:w="988" w:type="dxa"/>
        <w:tblLook w:val="04A0" w:firstRow="1" w:lastRow="0" w:firstColumn="1" w:lastColumn="0" w:noHBand="0" w:noVBand="1"/>
      </w:tblPr>
      <w:tblGrid>
        <w:gridCol w:w="3402"/>
        <w:gridCol w:w="3402"/>
      </w:tblGrid>
      <w:tr w:rsidR="0067264F" w14:paraId="313D9666" w14:textId="77777777" w:rsidTr="00E217A9">
        <w:tc>
          <w:tcPr>
            <w:tcW w:w="3402" w:type="dxa"/>
          </w:tcPr>
          <w:p w14:paraId="667FCF24" w14:textId="77777777" w:rsidR="0067264F" w:rsidRPr="00A61157" w:rsidRDefault="0067264F" w:rsidP="00E217A9">
            <w:pPr>
              <w:spacing w:line="360" w:lineRule="auto"/>
              <w:jc w:val="center"/>
              <w:rPr>
                <w:rFonts w:ascii="Arial" w:hAnsi="Arial" w:cs="Arial"/>
                <w:b/>
                <w:bCs/>
                <w:sz w:val="20"/>
                <w:szCs w:val="20"/>
              </w:rPr>
            </w:pPr>
            <w:r w:rsidRPr="00A61157">
              <w:rPr>
                <w:rFonts w:ascii="Arial" w:hAnsi="Arial" w:cs="Arial"/>
                <w:b/>
                <w:bCs/>
                <w:sz w:val="20"/>
                <w:szCs w:val="20"/>
              </w:rPr>
              <w:t xml:space="preserve">Keep Satisfied </w:t>
            </w:r>
          </w:p>
          <w:p w14:paraId="503A7FA1" w14:textId="77777777" w:rsidR="0067264F" w:rsidRPr="00A61157" w:rsidRDefault="0067264F" w:rsidP="00E217A9">
            <w:pPr>
              <w:spacing w:line="360" w:lineRule="auto"/>
              <w:jc w:val="center"/>
              <w:rPr>
                <w:rFonts w:ascii="Arial" w:hAnsi="Arial" w:cs="Arial"/>
                <w:b/>
                <w:bCs/>
                <w:sz w:val="20"/>
                <w:szCs w:val="20"/>
              </w:rPr>
            </w:pPr>
            <w:r w:rsidRPr="00A61157">
              <w:rPr>
                <w:rFonts w:ascii="Arial" w:hAnsi="Arial" w:cs="Arial"/>
                <w:b/>
                <w:bCs/>
                <w:sz w:val="20"/>
                <w:szCs w:val="20"/>
              </w:rPr>
              <w:t>(High Power/low interest)</w:t>
            </w:r>
          </w:p>
          <w:p w14:paraId="6F3F1E60" w14:textId="77777777" w:rsidR="0067264F" w:rsidRPr="008D2DA7" w:rsidRDefault="0067264F" w:rsidP="00E217A9">
            <w:pPr>
              <w:spacing w:line="360" w:lineRule="auto"/>
              <w:rPr>
                <w:rFonts w:ascii="Arial" w:hAnsi="Arial" w:cs="Arial"/>
              </w:rPr>
            </w:pPr>
            <w:r w:rsidRPr="008D2DA7">
              <w:rPr>
                <w:rFonts w:ascii="Arial" w:hAnsi="Arial" w:cs="Arial"/>
              </w:rPr>
              <w:t>Shareholders</w:t>
            </w:r>
          </w:p>
          <w:p w14:paraId="637D2F60" w14:textId="77777777" w:rsidR="0067264F" w:rsidRDefault="0067264F" w:rsidP="00E217A9">
            <w:pPr>
              <w:spacing w:line="360" w:lineRule="auto"/>
              <w:rPr>
                <w:rFonts w:ascii="Arial" w:hAnsi="Arial" w:cs="Arial"/>
                <w:color w:val="EE0000"/>
                <w:sz w:val="24"/>
                <w:szCs w:val="24"/>
              </w:rPr>
            </w:pPr>
          </w:p>
          <w:p w14:paraId="548F624C" w14:textId="77777777" w:rsidR="0067264F" w:rsidRDefault="0067264F" w:rsidP="00E217A9">
            <w:pPr>
              <w:spacing w:line="360" w:lineRule="auto"/>
              <w:jc w:val="center"/>
              <w:rPr>
                <w:rFonts w:ascii="Arial" w:hAnsi="Arial" w:cs="Arial"/>
                <w:color w:val="EE0000"/>
                <w:sz w:val="24"/>
                <w:szCs w:val="24"/>
              </w:rPr>
            </w:pPr>
          </w:p>
          <w:p w14:paraId="1BBAD115" w14:textId="77777777" w:rsidR="0067264F" w:rsidRDefault="0067264F" w:rsidP="00E217A9">
            <w:pPr>
              <w:spacing w:line="360" w:lineRule="auto"/>
              <w:jc w:val="center"/>
              <w:rPr>
                <w:rFonts w:ascii="Arial" w:hAnsi="Arial" w:cs="Arial"/>
                <w:color w:val="EE0000"/>
                <w:sz w:val="24"/>
                <w:szCs w:val="24"/>
              </w:rPr>
            </w:pPr>
          </w:p>
        </w:tc>
        <w:tc>
          <w:tcPr>
            <w:tcW w:w="3402" w:type="dxa"/>
          </w:tcPr>
          <w:p w14:paraId="68F3D371" w14:textId="77777777" w:rsidR="0067264F" w:rsidRPr="00A61157" w:rsidRDefault="0067264F" w:rsidP="00E217A9">
            <w:pPr>
              <w:spacing w:line="360" w:lineRule="auto"/>
              <w:jc w:val="center"/>
              <w:rPr>
                <w:rFonts w:ascii="Arial" w:hAnsi="Arial" w:cs="Arial"/>
                <w:b/>
                <w:bCs/>
                <w:sz w:val="20"/>
                <w:szCs w:val="20"/>
              </w:rPr>
            </w:pPr>
            <w:r w:rsidRPr="00A61157">
              <w:rPr>
                <w:rFonts w:ascii="Arial" w:hAnsi="Arial" w:cs="Arial"/>
                <w:b/>
                <w:bCs/>
                <w:sz w:val="20"/>
                <w:szCs w:val="20"/>
              </w:rPr>
              <w:t>Manage Closely</w:t>
            </w:r>
          </w:p>
          <w:p w14:paraId="6D037475" w14:textId="77777777" w:rsidR="0067264F" w:rsidRPr="00A61157" w:rsidRDefault="0067264F" w:rsidP="00E217A9">
            <w:pPr>
              <w:spacing w:line="360" w:lineRule="auto"/>
              <w:jc w:val="center"/>
              <w:rPr>
                <w:rFonts w:ascii="Arial" w:hAnsi="Arial" w:cs="Arial"/>
                <w:b/>
                <w:bCs/>
                <w:sz w:val="20"/>
                <w:szCs w:val="20"/>
              </w:rPr>
            </w:pPr>
            <w:r w:rsidRPr="00A61157">
              <w:rPr>
                <w:rFonts w:ascii="Arial" w:hAnsi="Arial" w:cs="Arial"/>
                <w:b/>
                <w:bCs/>
                <w:sz w:val="20"/>
                <w:szCs w:val="20"/>
              </w:rPr>
              <w:t>(High power/High interest)</w:t>
            </w:r>
          </w:p>
          <w:p w14:paraId="3897A79D" w14:textId="77777777" w:rsidR="0067264F" w:rsidRDefault="0067264F" w:rsidP="00E217A9">
            <w:pPr>
              <w:spacing w:line="360" w:lineRule="auto"/>
              <w:rPr>
                <w:rFonts w:ascii="Arial" w:hAnsi="Arial" w:cs="Arial"/>
              </w:rPr>
            </w:pPr>
            <w:r w:rsidRPr="001E6B91">
              <w:rPr>
                <w:rFonts w:ascii="Arial" w:hAnsi="Arial" w:cs="Arial"/>
              </w:rPr>
              <w:t>Customers</w:t>
            </w:r>
          </w:p>
          <w:p w14:paraId="2D05F64C" w14:textId="77777777" w:rsidR="0067264F" w:rsidRDefault="0067264F" w:rsidP="00E217A9">
            <w:pPr>
              <w:spacing w:line="360" w:lineRule="auto"/>
              <w:rPr>
                <w:rFonts w:ascii="Arial" w:hAnsi="Arial" w:cs="Arial"/>
              </w:rPr>
            </w:pPr>
            <w:r>
              <w:rPr>
                <w:rFonts w:ascii="Arial" w:hAnsi="Arial" w:cs="Arial"/>
              </w:rPr>
              <w:t>Colleagues</w:t>
            </w:r>
          </w:p>
          <w:p w14:paraId="58C6874B" w14:textId="77777777" w:rsidR="0067264F" w:rsidRDefault="0067264F" w:rsidP="00E217A9">
            <w:pPr>
              <w:spacing w:line="360" w:lineRule="auto"/>
              <w:rPr>
                <w:rFonts w:ascii="Arial" w:hAnsi="Arial" w:cs="Arial"/>
              </w:rPr>
            </w:pPr>
            <w:r>
              <w:rPr>
                <w:rFonts w:ascii="Arial" w:hAnsi="Arial" w:cs="Arial"/>
              </w:rPr>
              <w:t>Suppliers</w:t>
            </w:r>
          </w:p>
          <w:p w14:paraId="53411F3D" w14:textId="77777777" w:rsidR="0067264F" w:rsidRPr="00E53B64" w:rsidRDefault="0067264F" w:rsidP="00E217A9">
            <w:pPr>
              <w:spacing w:line="360" w:lineRule="auto"/>
              <w:rPr>
                <w:rFonts w:ascii="Arial" w:hAnsi="Arial" w:cs="Arial"/>
              </w:rPr>
            </w:pPr>
            <w:r>
              <w:rPr>
                <w:rFonts w:ascii="Arial" w:hAnsi="Arial" w:cs="Arial"/>
              </w:rPr>
              <w:t xml:space="preserve">Communities </w:t>
            </w:r>
          </w:p>
          <w:p w14:paraId="04583C95" w14:textId="77777777" w:rsidR="0067264F" w:rsidRPr="00A61157" w:rsidRDefault="0067264F" w:rsidP="00E217A9">
            <w:pPr>
              <w:spacing w:line="360" w:lineRule="auto"/>
              <w:jc w:val="center"/>
              <w:rPr>
                <w:rFonts w:ascii="Arial" w:hAnsi="Arial" w:cs="Arial"/>
                <w:b/>
                <w:bCs/>
                <w:color w:val="EE0000"/>
                <w:sz w:val="24"/>
                <w:szCs w:val="24"/>
              </w:rPr>
            </w:pPr>
          </w:p>
          <w:p w14:paraId="4818D64D" w14:textId="77777777" w:rsidR="0067264F" w:rsidRPr="00A61157" w:rsidRDefault="0067264F" w:rsidP="00E217A9">
            <w:pPr>
              <w:spacing w:line="360" w:lineRule="auto"/>
              <w:jc w:val="center"/>
              <w:rPr>
                <w:rFonts w:ascii="Arial" w:hAnsi="Arial" w:cs="Arial"/>
                <w:b/>
                <w:bCs/>
                <w:color w:val="EE0000"/>
                <w:sz w:val="24"/>
                <w:szCs w:val="24"/>
              </w:rPr>
            </w:pPr>
          </w:p>
          <w:p w14:paraId="7BE22E52" w14:textId="77777777" w:rsidR="0067264F" w:rsidRPr="00A61157" w:rsidRDefault="0067264F" w:rsidP="00E217A9">
            <w:pPr>
              <w:spacing w:line="360" w:lineRule="auto"/>
              <w:jc w:val="center"/>
              <w:rPr>
                <w:rFonts w:ascii="Arial" w:hAnsi="Arial" w:cs="Arial"/>
                <w:b/>
                <w:bCs/>
                <w:color w:val="EE0000"/>
                <w:sz w:val="24"/>
                <w:szCs w:val="24"/>
              </w:rPr>
            </w:pPr>
          </w:p>
          <w:p w14:paraId="2F1804A3" w14:textId="77777777" w:rsidR="0067264F" w:rsidRPr="00A61157" w:rsidRDefault="0067264F" w:rsidP="00E217A9">
            <w:pPr>
              <w:spacing w:line="360" w:lineRule="auto"/>
              <w:jc w:val="center"/>
              <w:rPr>
                <w:rFonts w:ascii="Arial" w:hAnsi="Arial" w:cs="Arial"/>
                <w:b/>
                <w:bCs/>
                <w:color w:val="EE0000"/>
                <w:sz w:val="24"/>
                <w:szCs w:val="24"/>
              </w:rPr>
            </w:pPr>
          </w:p>
          <w:p w14:paraId="4776BD00" w14:textId="77777777" w:rsidR="0067264F" w:rsidRPr="00A61157" w:rsidRDefault="0067264F" w:rsidP="00E217A9">
            <w:pPr>
              <w:spacing w:line="360" w:lineRule="auto"/>
              <w:jc w:val="center"/>
              <w:rPr>
                <w:rFonts w:ascii="Arial" w:hAnsi="Arial" w:cs="Arial"/>
                <w:b/>
                <w:bCs/>
                <w:color w:val="EE0000"/>
                <w:sz w:val="24"/>
                <w:szCs w:val="24"/>
              </w:rPr>
            </w:pPr>
          </w:p>
        </w:tc>
      </w:tr>
      <w:tr w:rsidR="0067264F" w14:paraId="69A8A6A7" w14:textId="77777777" w:rsidTr="00E217A9">
        <w:tc>
          <w:tcPr>
            <w:tcW w:w="3402" w:type="dxa"/>
          </w:tcPr>
          <w:p w14:paraId="22BF8206" w14:textId="77777777" w:rsidR="0067264F" w:rsidRPr="00A61157" w:rsidRDefault="0067264F" w:rsidP="00E217A9">
            <w:pPr>
              <w:spacing w:line="360" w:lineRule="auto"/>
              <w:jc w:val="center"/>
              <w:rPr>
                <w:rFonts w:ascii="Arial" w:hAnsi="Arial" w:cs="Arial"/>
                <w:b/>
                <w:bCs/>
                <w:sz w:val="20"/>
                <w:szCs w:val="20"/>
              </w:rPr>
            </w:pPr>
            <w:r w:rsidRPr="00A61157">
              <w:rPr>
                <w:rFonts w:ascii="Arial" w:hAnsi="Arial" w:cs="Arial"/>
                <w:b/>
                <w:bCs/>
                <w:sz w:val="20"/>
                <w:szCs w:val="20"/>
              </w:rPr>
              <w:t xml:space="preserve">Monitor </w:t>
            </w:r>
          </w:p>
          <w:p w14:paraId="27EBF826" w14:textId="3FA9124B" w:rsidR="0067264F" w:rsidRPr="00F5031F" w:rsidRDefault="0067264F" w:rsidP="00E217A9">
            <w:pPr>
              <w:spacing w:line="360" w:lineRule="auto"/>
              <w:jc w:val="center"/>
              <w:rPr>
                <w:rFonts w:ascii="Arial" w:hAnsi="Arial" w:cs="Arial"/>
                <w:b/>
                <w:bCs/>
                <w:sz w:val="20"/>
                <w:szCs w:val="20"/>
              </w:rPr>
            </w:pPr>
            <w:r w:rsidRPr="00A61157">
              <w:rPr>
                <w:rFonts w:ascii="Arial" w:hAnsi="Arial" w:cs="Arial"/>
                <w:b/>
                <w:bCs/>
                <w:sz w:val="20"/>
                <w:szCs w:val="20"/>
              </w:rPr>
              <w:t>(Low power/low i</w:t>
            </w:r>
            <w:r w:rsidR="00767DAF">
              <w:rPr>
                <w:rFonts w:ascii="Arial" w:hAnsi="Arial" w:cs="Arial"/>
                <w:b/>
                <w:bCs/>
                <w:sz w:val="20"/>
                <w:szCs w:val="20"/>
              </w:rPr>
              <w:t>nt</w:t>
            </w:r>
            <w:r w:rsidRPr="00A61157">
              <w:rPr>
                <w:rFonts w:ascii="Arial" w:hAnsi="Arial" w:cs="Arial"/>
                <w:b/>
                <w:bCs/>
                <w:sz w:val="20"/>
                <w:szCs w:val="20"/>
              </w:rPr>
              <w:t>erest)</w:t>
            </w:r>
          </w:p>
        </w:tc>
        <w:tc>
          <w:tcPr>
            <w:tcW w:w="3402" w:type="dxa"/>
          </w:tcPr>
          <w:p w14:paraId="229B86B9" w14:textId="77777777" w:rsidR="0067264F" w:rsidRPr="00A61157" w:rsidRDefault="0067264F" w:rsidP="00E217A9">
            <w:pPr>
              <w:spacing w:line="360" w:lineRule="auto"/>
              <w:jc w:val="center"/>
              <w:rPr>
                <w:rFonts w:ascii="Arial" w:hAnsi="Arial" w:cs="Arial"/>
                <w:b/>
                <w:bCs/>
                <w:sz w:val="20"/>
                <w:szCs w:val="20"/>
              </w:rPr>
            </w:pPr>
            <w:r w:rsidRPr="00A61157">
              <w:rPr>
                <w:rFonts w:ascii="Arial" w:hAnsi="Arial" w:cs="Arial"/>
                <w:b/>
                <w:bCs/>
                <w:sz w:val="20"/>
                <w:szCs w:val="20"/>
              </w:rPr>
              <w:t xml:space="preserve">Keep informed </w:t>
            </w:r>
          </w:p>
          <w:p w14:paraId="438C3488" w14:textId="77777777" w:rsidR="0067264F" w:rsidRPr="00A61157" w:rsidRDefault="0067264F" w:rsidP="00E217A9">
            <w:pPr>
              <w:spacing w:line="360" w:lineRule="auto"/>
              <w:jc w:val="center"/>
              <w:rPr>
                <w:rFonts w:ascii="Arial" w:hAnsi="Arial" w:cs="Arial"/>
                <w:b/>
                <w:bCs/>
                <w:sz w:val="20"/>
                <w:szCs w:val="20"/>
              </w:rPr>
            </w:pPr>
            <w:r w:rsidRPr="00A61157">
              <w:rPr>
                <w:rFonts w:ascii="Arial" w:hAnsi="Arial" w:cs="Arial"/>
                <w:b/>
                <w:bCs/>
                <w:sz w:val="20"/>
                <w:szCs w:val="20"/>
              </w:rPr>
              <w:t>(Low power/High Interest</w:t>
            </w:r>
          </w:p>
          <w:p w14:paraId="74C830A0" w14:textId="77777777" w:rsidR="0067264F" w:rsidRPr="00677F15" w:rsidRDefault="0067264F" w:rsidP="00E217A9">
            <w:pPr>
              <w:spacing w:line="360" w:lineRule="auto"/>
              <w:rPr>
                <w:rFonts w:ascii="Arial" w:hAnsi="Arial" w:cs="Arial"/>
              </w:rPr>
            </w:pPr>
            <w:r>
              <w:rPr>
                <w:rFonts w:ascii="Arial" w:hAnsi="Arial" w:cs="Arial"/>
              </w:rPr>
              <w:t>Lenders</w:t>
            </w:r>
          </w:p>
          <w:p w14:paraId="3EFE678E" w14:textId="77777777" w:rsidR="0067264F" w:rsidRPr="002769E6" w:rsidRDefault="0067264F" w:rsidP="00E217A9">
            <w:pPr>
              <w:spacing w:line="360" w:lineRule="auto"/>
              <w:rPr>
                <w:rFonts w:ascii="Arial" w:hAnsi="Arial" w:cs="Arial"/>
                <w:color w:val="EE0000"/>
              </w:rPr>
            </w:pPr>
          </w:p>
          <w:p w14:paraId="40D78F1F" w14:textId="77777777" w:rsidR="0067264F" w:rsidRDefault="0067264F" w:rsidP="00E217A9">
            <w:pPr>
              <w:spacing w:line="360" w:lineRule="auto"/>
              <w:jc w:val="center"/>
              <w:rPr>
                <w:rFonts w:ascii="Arial" w:hAnsi="Arial" w:cs="Arial"/>
                <w:color w:val="EE0000"/>
                <w:sz w:val="24"/>
                <w:szCs w:val="24"/>
              </w:rPr>
            </w:pPr>
          </w:p>
          <w:p w14:paraId="289A7E9E" w14:textId="77777777" w:rsidR="0067264F" w:rsidRDefault="0067264F" w:rsidP="00E217A9">
            <w:pPr>
              <w:spacing w:line="360" w:lineRule="auto"/>
              <w:jc w:val="center"/>
              <w:rPr>
                <w:rFonts w:ascii="Arial" w:hAnsi="Arial" w:cs="Arial"/>
                <w:color w:val="EE0000"/>
                <w:sz w:val="24"/>
                <w:szCs w:val="24"/>
              </w:rPr>
            </w:pPr>
          </w:p>
          <w:p w14:paraId="49F82B85" w14:textId="77777777" w:rsidR="0067264F" w:rsidRDefault="0067264F" w:rsidP="00E217A9">
            <w:pPr>
              <w:spacing w:line="360" w:lineRule="auto"/>
              <w:jc w:val="center"/>
              <w:rPr>
                <w:rFonts w:ascii="Arial" w:hAnsi="Arial" w:cs="Arial"/>
                <w:color w:val="EE0000"/>
                <w:sz w:val="24"/>
                <w:szCs w:val="24"/>
              </w:rPr>
            </w:pPr>
          </w:p>
          <w:p w14:paraId="50AA6907" w14:textId="77777777" w:rsidR="0067264F" w:rsidRDefault="0067264F" w:rsidP="00E217A9">
            <w:pPr>
              <w:spacing w:line="360" w:lineRule="auto"/>
              <w:jc w:val="center"/>
              <w:rPr>
                <w:rFonts w:ascii="Arial" w:hAnsi="Arial" w:cs="Arial"/>
                <w:color w:val="EE0000"/>
                <w:sz w:val="24"/>
                <w:szCs w:val="24"/>
              </w:rPr>
            </w:pPr>
          </w:p>
          <w:p w14:paraId="348C17F9" w14:textId="77777777" w:rsidR="0067264F" w:rsidRDefault="0067264F" w:rsidP="00E217A9">
            <w:pPr>
              <w:spacing w:line="360" w:lineRule="auto"/>
              <w:jc w:val="center"/>
              <w:rPr>
                <w:rFonts w:ascii="Arial" w:hAnsi="Arial" w:cs="Arial"/>
                <w:color w:val="EE0000"/>
                <w:sz w:val="24"/>
                <w:szCs w:val="24"/>
              </w:rPr>
            </w:pPr>
          </w:p>
          <w:p w14:paraId="7D806A8B" w14:textId="77777777" w:rsidR="0067264F" w:rsidRDefault="0067264F" w:rsidP="00E217A9">
            <w:pPr>
              <w:spacing w:line="360" w:lineRule="auto"/>
              <w:jc w:val="center"/>
              <w:rPr>
                <w:rFonts w:ascii="Arial" w:hAnsi="Arial" w:cs="Arial"/>
                <w:color w:val="EE0000"/>
                <w:sz w:val="24"/>
                <w:szCs w:val="24"/>
              </w:rPr>
            </w:pPr>
          </w:p>
          <w:p w14:paraId="42845473" w14:textId="77777777" w:rsidR="0067264F" w:rsidRDefault="0067264F" w:rsidP="00E217A9">
            <w:pPr>
              <w:spacing w:line="360" w:lineRule="auto"/>
              <w:jc w:val="center"/>
              <w:rPr>
                <w:rFonts w:ascii="Arial" w:hAnsi="Arial" w:cs="Arial"/>
                <w:color w:val="EE0000"/>
                <w:sz w:val="24"/>
                <w:szCs w:val="24"/>
              </w:rPr>
            </w:pPr>
          </w:p>
        </w:tc>
      </w:tr>
    </w:tbl>
    <w:p w14:paraId="060E3D92" w14:textId="77777777" w:rsidR="0067264F" w:rsidRDefault="0067264F" w:rsidP="0067264F">
      <w:pPr>
        <w:spacing w:line="360" w:lineRule="auto"/>
        <w:jc w:val="center"/>
        <w:rPr>
          <w:rFonts w:ascii="Arial" w:hAnsi="Arial" w:cs="Arial"/>
          <w:color w:val="EE0000"/>
          <w:sz w:val="24"/>
          <w:szCs w:val="24"/>
        </w:rPr>
      </w:pPr>
    </w:p>
    <w:p w14:paraId="6B5CC8E7" w14:textId="77777777" w:rsidR="0067264F" w:rsidRPr="00A61157" w:rsidRDefault="0067264F" w:rsidP="0067264F">
      <w:pPr>
        <w:spacing w:line="360" w:lineRule="auto"/>
        <w:rPr>
          <w:rFonts w:ascii="Arial" w:hAnsi="Arial" w:cs="Arial"/>
          <w:b/>
          <w:bCs/>
          <w:sz w:val="18"/>
          <w:szCs w:val="18"/>
        </w:rPr>
      </w:pPr>
      <w:r w:rsidRPr="00A61157">
        <w:rPr>
          <w:rFonts w:ascii="Arial" w:hAnsi="Arial" w:cs="Arial"/>
          <w:b/>
          <w:bCs/>
          <w:sz w:val="18"/>
          <w:szCs w:val="18"/>
        </w:rPr>
        <w:t xml:space="preserve">               Low </w:t>
      </w:r>
      <w:r w:rsidRPr="00A61157">
        <w:rPr>
          <w:rFonts w:ascii="Arial" w:hAnsi="Arial" w:cs="Arial"/>
          <w:b/>
          <w:bCs/>
          <w:sz w:val="18"/>
          <w:szCs w:val="18"/>
        </w:rPr>
        <w:tab/>
      </w:r>
      <w:r w:rsidRPr="00A61157">
        <w:rPr>
          <w:rFonts w:ascii="Arial" w:hAnsi="Arial" w:cs="Arial"/>
          <w:b/>
          <w:bCs/>
          <w:sz w:val="18"/>
          <w:szCs w:val="18"/>
        </w:rPr>
        <w:tab/>
      </w:r>
      <w:r w:rsidRPr="00A61157">
        <w:rPr>
          <w:rFonts w:ascii="Arial" w:hAnsi="Arial" w:cs="Arial"/>
          <w:b/>
          <w:bCs/>
          <w:sz w:val="18"/>
          <w:szCs w:val="18"/>
        </w:rPr>
        <w:tab/>
      </w:r>
      <w:r w:rsidRPr="00A61157">
        <w:rPr>
          <w:rFonts w:ascii="Arial" w:hAnsi="Arial" w:cs="Arial"/>
          <w:b/>
          <w:bCs/>
          <w:sz w:val="18"/>
          <w:szCs w:val="18"/>
        </w:rPr>
        <w:tab/>
        <w:t xml:space="preserve">           Interest </w:t>
      </w:r>
      <w:r w:rsidRPr="00A61157">
        <w:rPr>
          <w:rFonts w:ascii="Arial" w:hAnsi="Arial" w:cs="Arial"/>
          <w:b/>
          <w:bCs/>
          <w:sz w:val="18"/>
          <w:szCs w:val="18"/>
        </w:rPr>
        <w:tab/>
      </w:r>
      <w:r w:rsidRPr="00A61157">
        <w:rPr>
          <w:rFonts w:ascii="Arial" w:hAnsi="Arial" w:cs="Arial"/>
          <w:b/>
          <w:bCs/>
          <w:sz w:val="18"/>
          <w:szCs w:val="18"/>
        </w:rPr>
        <w:tab/>
      </w:r>
      <w:r w:rsidRPr="00A61157">
        <w:rPr>
          <w:rFonts w:ascii="Arial" w:hAnsi="Arial" w:cs="Arial"/>
          <w:b/>
          <w:bCs/>
          <w:sz w:val="18"/>
          <w:szCs w:val="18"/>
        </w:rPr>
        <w:tab/>
      </w:r>
      <w:r w:rsidRPr="00A61157">
        <w:rPr>
          <w:rFonts w:ascii="Arial" w:hAnsi="Arial" w:cs="Arial"/>
          <w:b/>
          <w:bCs/>
          <w:sz w:val="18"/>
          <w:szCs w:val="18"/>
        </w:rPr>
        <w:tab/>
        <w:t xml:space="preserve">         High</w:t>
      </w:r>
    </w:p>
    <w:p w14:paraId="61942EF7" w14:textId="77777777" w:rsidR="0067264F" w:rsidRPr="00A61157" w:rsidRDefault="0067264F" w:rsidP="0067264F">
      <w:pPr>
        <w:spacing w:line="360" w:lineRule="auto"/>
        <w:rPr>
          <w:rFonts w:ascii="Arial" w:hAnsi="Arial" w:cs="Arial"/>
          <w:b/>
          <w:bCs/>
          <w:color w:val="EE0000"/>
          <w:sz w:val="24"/>
          <w:szCs w:val="24"/>
        </w:rPr>
      </w:pPr>
    </w:p>
    <w:p w14:paraId="0CDAAD0C" w14:textId="77777777" w:rsidR="0067264F" w:rsidRPr="001C1ADE" w:rsidRDefault="0067264F" w:rsidP="0067264F">
      <w:pPr>
        <w:spacing w:line="360" w:lineRule="auto"/>
        <w:rPr>
          <w:rFonts w:ascii="Arial" w:hAnsi="Arial" w:cs="Arial"/>
          <w:sz w:val="24"/>
          <w:szCs w:val="24"/>
        </w:rPr>
      </w:pPr>
    </w:p>
    <w:p w14:paraId="3C2D6DBE" w14:textId="77777777" w:rsidR="0067264F" w:rsidRPr="001C1ADE" w:rsidRDefault="0067264F" w:rsidP="0067264F">
      <w:pPr>
        <w:spacing w:line="360" w:lineRule="auto"/>
        <w:rPr>
          <w:rFonts w:ascii="Arial" w:hAnsi="Arial" w:cs="Arial"/>
          <w:sz w:val="24"/>
          <w:szCs w:val="24"/>
        </w:rPr>
      </w:pPr>
    </w:p>
    <w:p w14:paraId="35D7D755" w14:textId="77777777" w:rsidR="0067264F" w:rsidRDefault="0067264F" w:rsidP="0067264F">
      <w:pPr>
        <w:spacing w:line="360" w:lineRule="auto"/>
        <w:rPr>
          <w:rFonts w:ascii="Arial" w:hAnsi="Arial" w:cs="Arial"/>
          <w:sz w:val="24"/>
          <w:szCs w:val="24"/>
        </w:rPr>
      </w:pPr>
    </w:p>
    <w:p w14:paraId="346CB265" w14:textId="77777777" w:rsidR="0067264F" w:rsidRDefault="0067264F" w:rsidP="0067264F">
      <w:pPr>
        <w:spacing w:line="360" w:lineRule="auto"/>
        <w:rPr>
          <w:rFonts w:ascii="Arial" w:hAnsi="Arial" w:cs="Arial"/>
          <w:sz w:val="24"/>
          <w:szCs w:val="24"/>
        </w:rPr>
      </w:pPr>
    </w:p>
    <w:p w14:paraId="1E4C0C47" w14:textId="77777777" w:rsidR="0067264F" w:rsidRDefault="0067264F" w:rsidP="00B40AF8">
      <w:pPr>
        <w:rPr>
          <w:rFonts w:ascii="Arial" w:hAnsi="Arial" w:cs="Arial"/>
        </w:rPr>
      </w:pPr>
    </w:p>
    <w:p w14:paraId="427B16A3" w14:textId="77777777" w:rsidR="00B40AF8" w:rsidRPr="0071343A" w:rsidRDefault="00B40AF8" w:rsidP="0071343A"/>
    <w:sectPr w:rsidR="00B40AF8" w:rsidRPr="0071343A"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70742"/>
    <w:multiLevelType w:val="hybridMultilevel"/>
    <w:tmpl w:val="5D1C6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650CF"/>
    <w:multiLevelType w:val="hybridMultilevel"/>
    <w:tmpl w:val="0B180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3D6D22"/>
    <w:multiLevelType w:val="multilevel"/>
    <w:tmpl w:val="1D547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6ED364F"/>
    <w:multiLevelType w:val="hybridMultilevel"/>
    <w:tmpl w:val="5B680B2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8D277FA"/>
    <w:multiLevelType w:val="multilevel"/>
    <w:tmpl w:val="FD8A4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5D3D22"/>
    <w:multiLevelType w:val="multilevel"/>
    <w:tmpl w:val="1D547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505024"/>
    <w:multiLevelType w:val="hybridMultilevel"/>
    <w:tmpl w:val="90A23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C55765"/>
    <w:multiLevelType w:val="multilevel"/>
    <w:tmpl w:val="1D547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4F511FC"/>
    <w:multiLevelType w:val="hybridMultilevel"/>
    <w:tmpl w:val="A822A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4" w15:restartNumberingAfterBreak="0">
    <w:nsid w:val="2F8372C3"/>
    <w:multiLevelType w:val="multilevel"/>
    <w:tmpl w:val="C1628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94102B"/>
    <w:multiLevelType w:val="multilevel"/>
    <w:tmpl w:val="C55CD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8E97213"/>
    <w:multiLevelType w:val="multilevel"/>
    <w:tmpl w:val="0E66D77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E2D1702"/>
    <w:multiLevelType w:val="hybridMultilevel"/>
    <w:tmpl w:val="CFD0F83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3F5612C0"/>
    <w:multiLevelType w:val="hybridMultilevel"/>
    <w:tmpl w:val="8B84E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D251EB"/>
    <w:multiLevelType w:val="multilevel"/>
    <w:tmpl w:val="1D547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8E53357"/>
    <w:multiLevelType w:val="hybridMultilevel"/>
    <w:tmpl w:val="7CDC8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536DDD"/>
    <w:multiLevelType w:val="multilevel"/>
    <w:tmpl w:val="10BC4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5583579E"/>
    <w:multiLevelType w:val="hybridMultilevel"/>
    <w:tmpl w:val="1956554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56054369"/>
    <w:multiLevelType w:val="hybridMultilevel"/>
    <w:tmpl w:val="E6667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8" w15:restartNumberingAfterBreak="0">
    <w:nsid w:val="5B516FE1"/>
    <w:multiLevelType w:val="hybridMultilevel"/>
    <w:tmpl w:val="AB0674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637796"/>
    <w:multiLevelType w:val="multilevel"/>
    <w:tmpl w:val="2E666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07B2476"/>
    <w:multiLevelType w:val="hybridMultilevel"/>
    <w:tmpl w:val="092C4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6E73CC"/>
    <w:multiLevelType w:val="multilevel"/>
    <w:tmpl w:val="53ECE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7C12987"/>
    <w:multiLevelType w:val="multilevel"/>
    <w:tmpl w:val="D428B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90B06B3"/>
    <w:multiLevelType w:val="hybridMultilevel"/>
    <w:tmpl w:val="49187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E26963"/>
    <w:multiLevelType w:val="hybridMultilevel"/>
    <w:tmpl w:val="811A5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6" w15:restartNumberingAfterBreak="0">
    <w:nsid w:val="72D94C9F"/>
    <w:multiLevelType w:val="hybridMultilevel"/>
    <w:tmpl w:val="21A63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4FE79EC"/>
    <w:multiLevelType w:val="hybridMultilevel"/>
    <w:tmpl w:val="A1801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9" w15:restartNumberingAfterBreak="0">
    <w:nsid w:val="780355DA"/>
    <w:multiLevelType w:val="hybridMultilevel"/>
    <w:tmpl w:val="E0DA9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E65782"/>
    <w:multiLevelType w:val="hybridMultilevel"/>
    <w:tmpl w:val="C936B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59064119">
    <w:abstractNumId w:val="15"/>
  </w:num>
  <w:num w:numId="2" w16cid:durableId="1657342095">
    <w:abstractNumId w:val="35"/>
  </w:num>
  <w:num w:numId="3" w16cid:durableId="1123421015">
    <w:abstractNumId w:val="9"/>
  </w:num>
  <w:num w:numId="4" w16cid:durableId="814417138">
    <w:abstractNumId w:val="24"/>
  </w:num>
  <w:num w:numId="5" w16cid:durableId="1570264037">
    <w:abstractNumId w:val="4"/>
  </w:num>
  <w:num w:numId="6" w16cid:durableId="115569328">
    <w:abstractNumId w:val="13"/>
  </w:num>
  <w:num w:numId="7" w16cid:durableId="347566712">
    <w:abstractNumId w:val="2"/>
  </w:num>
  <w:num w:numId="8" w16cid:durableId="20205563">
    <w:abstractNumId w:val="41"/>
  </w:num>
  <w:num w:numId="9" w16cid:durableId="37751039">
    <w:abstractNumId w:val="21"/>
  </w:num>
  <w:num w:numId="10" w16cid:durableId="216864661">
    <w:abstractNumId w:val="38"/>
  </w:num>
  <w:num w:numId="11" w16cid:durableId="1512718317">
    <w:abstractNumId w:val="27"/>
  </w:num>
  <w:num w:numId="12" w16cid:durableId="1151293128">
    <w:abstractNumId w:val="7"/>
  </w:num>
  <w:num w:numId="13" w16cid:durableId="1843276537">
    <w:abstractNumId w:val="18"/>
  </w:num>
  <w:num w:numId="14" w16cid:durableId="556741737">
    <w:abstractNumId w:val="30"/>
  </w:num>
  <w:num w:numId="15" w16cid:durableId="799112110">
    <w:abstractNumId w:val="10"/>
  </w:num>
  <w:num w:numId="16" w16cid:durableId="820511099">
    <w:abstractNumId w:val="36"/>
  </w:num>
  <w:num w:numId="17" w16cid:durableId="1596090567">
    <w:abstractNumId w:val="33"/>
  </w:num>
  <w:num w:numId="18" w16cid:durableId="25176069">
    <w:abstractNumId w:val="25"/>
  </w:num>
  <w:num w:numId="19" w16cid:durableId="1337147334">
    <w:abstractNumId w:val="28"/>
  </w:num>
  <w:num w:numId="20" w16cid:durableId="2015526623">
    <w:abstractNumId w:val="5"/>
  </w:num>
  <w:num w:numId="21" w16cid:durableId="337319191">
    <w:abstractNumId w:val="22"/>
  </w:num>
  <w:num w:numId="22" w16cid:durableId="671761409">
    <w:abstractNumId w:val="3"/>
  </w:num>
  <w:num w:numId="23" w16cid:durableId="976420965">
    <w:abstractNumId w:val="20"/>
  </w:num>
  <w:num w:numId="24" w16cid:durableId="432827516">
    <w:abstractNumId w:val="8"/>
  </w:num>
  <w:num w:numId="25" w16cid:durableId="1649742826">
    <w:abstractNumId w:val="11"/>
  </w:num>
  <w:num w:numId="26" w16cid:durableId="1498039690">
    <w:abstractNumId w:val="39"/>
  </w:num>
  <w:num w:numId="27" w16cid:durableId="1732190951">
    <w:abstractNumId w:val="19"/>
  </w:num>
  <w:num w:numId="28" w16cid:durableId="562910122">
    <w:abstractNumId w:val="26"/>
  </w:num>
  <w:num w:numId="29" w16cid:durableId="1074166048">
    <w:abstractNumId w:val="0"/>
  </w:num>
  <w:num w:numId="30" w16cid:durableId="1008606382">
    <w:abstractNumId w:val="34"/>
  </w:num>
  <w:num w:numId="31" w16cid:durableId="1069306734">
    <w:abstractNumId w:val="40"/>
  </w:num>
  <w:num w:numId="32" w16cid:durableId="158154859">
    <w:abstractNumId w:val="14"/>
  </w:num>
  <w:num w:numId="33" w16cid:durableId="1708748846">
    <w:abstractNumId w:val="6"/>
  </w:num>
  <w:num w:numId="34" w16cid:durableId="1456871049">
    <w:abstractNumId w:val="31"/>
  </w:num>
  <w:num w:numId="35" w16cid:durableId="1282956967">
    <w:abstractNumId w:val="23"/>
  </w:num>
  <w:num w:numId="36" w16cid:durableId="1317104521">
    <w:abstractNumId w:val="16"/>
  </w:num>
  <w:num w:numId="37" w16cid:durableId="194805504">
    <w:abstractNumId w:val="1"/>
  </w:num>
  <w:num w:numId="38" w16cid:durableId="887494539">
    <w:abstractNumId w:val="37"/>
  </w:num>
  <w:num w:numId="39" w16cid:durableId="2020542811">
    <w:abstractNumId w:val="12"/>
  </w:num>
  <w:num w:numId="40" w16cid:durableId="1986272320">
    <w:abstractNumId w:val="17"/>
  </w:num>
  <w:num w:numId="41" w16cid:durableId="535314032">
    <w:abstractNumId w:val="32"/>
  </w:num>
  <w:num w:numId="42" w16cid:durableId="2061202457">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040FA"/>
    <w:rsid w:val="000100D1"/>
    <w:rsid w:val="00014FE9"/>
    <w:rsid w:val="00016992"/>
    <w:rsid w:val="00016B2E"/>
    <w:rsid w:val="000178FF"/>
    <w:rsid w:val="00020B73"/>
    <w:rsid w:val="00021BD9"/>
    <w:rsid w:val="000253B3"/>
    <w:rsid w:val="00025757"/>
    <w:rsid w:val="0003026C"/>
    <w:rsid w:val="00041C00"/>
    <w:rsid w:val="00045C47"/>
    <w:rsid w:val="000466A9"/>
    <w:rsid w:val="00046F0C"/>
    <w:rsid w:val="00052F32"/>
    <w:rsid w:val="000561D8"/>
    <w:rsid w:val="000578CE"/>
    <w:rsid w:val="0006008A"/>
    <w:rsid w:val="00065695"/>
    <w:rsid w:val="00072AA6"/>
    <w:rsid w:val="0007525C"/>
    <w:rsid w:val="000808F5"/>
    <w:rsid w:val="00081415"/>
    <w:rsid w:val="00084A47"/>
    <w:rsid w:val="000850B5"/>
    <w:rsid w:val="000916AB"/>
    <w:rsid w:val="00094859"/>
    <w:rsid w:val="00094B56"/>
    <w:rsid w:val="00094E89"/>
    <w:rsid w:val="0009519D"/>
    <w:rsid w:val="000A1305"/>
    <w:rsid w:val="000A2A79"/>
    <w:rsid w:val="000A3990"/>
    <w:rsid w:val="000A4692"/>
    <w:rsid w:val="000A52AA"/>
    <w:rsid w:val="000A617E"/>
    <w:rsid w:val="000A61C9"/>
    <w:rsid w:val="000A766D"/>
    <w:rsid w:val="000B418A"/>
    <w:rsid w:val="000C586B"/>
    <w:rsid w:val="000C599D"/>
    <w:rsid w:val="000C5E1B"/>
    <w:rsid w:val="000D2086"/>
    <w:rsid w:val="000D636D"/>
    <w:rsid w:val="000E63DA"/>
    <w:rsid w:val="000F2045"/>
    <w:rsid w:val="000F2AB0"/>
    <w:rsid w:val="000F516B"/>
    <w:rsid w:val="0010186E"/>
    <w:rsid w:val="0010196A"/>
    <w:rsid w:val="00104A66"/>
    <w:rsid w:val="00104EC8"/>
    <w:rsid w:val="00105350"/>
    <w:rsid w:val="001130F2"/>
    <w:rsid w:val="001153E7"/>
    <w:rsid w:val="00123DC9"/>
    <w:rsid w:val="00124B03"/>
    <w:rsid w:val="0012750F"/>
    <w:rsid w:val="001346B1"/>
    <w:rsid w:val="00142FE4"/>
    <w:rsid w:val="001460DD"/>
    <w:rsid w:val="0015027C"/>
    <w:rsid w:val="00152D01"/>
    <w:rsid w:val="001532A2"/>
    <w:rsid w:val="00153897"/>
    <w:rsid w:val="001562EC"/>
    <w:rsid w:val="00161519"/>
    <w:rsid w:val="001638AB"/>
    <w:rsid w:val="00171357"/>
    <w:rsid w:val="0017740B"/>
    <w:rsid w:val="001828EE"/>
    <w:rsid w:val="001836B1"/>
    <w:rsid w:val="00190BE3"/>
    <w:rsid w:val="00191CEA"/>
    <w:rsid w:val="00192C4F"/>
    <w:rsid w:val="00192F7F"/>
    <w:rsid w:val="00195922"/>
    <w:rsid w:val="00197D8A"/>
    <w:rsid w:val="001A4FFD"/>
    <w:rsid w:val="001A6728"/>
    <w:rsid w:val="001B1D8B"/>
    <w:rsid w:val="001B3A0A"/>
    <w:rsid w:val="001B565E"/>
    <w:rsid w:val="001B5FEC"/>
    <w:rsid w:val="001B75B6"/>
    <w:rsid w:val="001C1ADE"/>
    <w:rsid w:val="001C22D0"/>
    <w:rsid w:val="001C6D75"/>
    <w:rsid w:val="001D16E0"/>
    <w:rsid w:val="001D18F6"/>
    <w:rsid w:val="001D2246"/>
    <w:rsid w:val="001D4099"/>
    <w:rsid w:val="001D555C"/>
    <w:rsid w:val="001E6B91"/>
    <w:rsid w:val="001F0AB5"/>
    <w:rsid w:val="001F128C"/>
    <w:rsid w:val="001F5437"/>
    <w:rsid w:val="001F58BC"/>
    <w:rsid w:val="002049FE"/>
    <w:rsid w:val="00211DF9"/>
    <w:rsid w:val="0021200D"/>
    <w:rsid w:val="0021380A"/>
    <w:rsid w:val="00215A22"/>
    <w:rsid w:val="0021687F"/>
    <w:rsid w:val="00217550"/>
    <w:rsid w:val="002209BD"/>
    <w:rsid w:val="00223F68"/>
    <w:rsid w:val="00225A68"/>
    <w:rsid w:val="00226D9C"/>
    <w:rsid w:val="00236343"/>
    <w:rsid w:val="00242809"/>
    <w:rsid w:val="0024440F"/>
    <w:rsid w:val="002444BF"/>
    <w:rsid w:val="00244D27"/>
    <w:rsid w:val="002464B6"/>
    <w:rsid w:val="00252E68"/>
    <w:rsid w:val="00253BD3"/>
    <w:rsid w:val="00254270"/>
    <w:rsid w:val="00255FC4"/>
    <w:rsid w:val="002565D2"/>
    <w:rsid w:val="00260100"/>
    <w:rsid w:val="00262F18"/>
    <w:rsid w:val="00263E40"/>
    <w:rsid w:val="00265494"/>
    <w:rsid w:val="002660B8"/>
    <w:rsid w:val="0026707E"/>
    <w:rsid w:val="002715CE"/>
    <w:rsid w:val="00271C79"/>
    <w:rsid w:val="002731E6"/>
    <w:rsid w:val="00273BD0"/>
    <w:rsid w:val="002769E6"/>
    <w:rsid w:val="00276A31"/>
    <w:rsid w:val="00277B58"/>
    <w:rsid w:val="002810AA"/>
    <w:rsid w:val="00283937"/>
    <w:rsid w:val="00284720"/>
    <w:rsid w:val="00285D09"/>
    <w:rsid w:val="00286A6B"/>
    <w:rsid w:val="002909F0"/>
    <w:rsid w:val="00291CA0"/>
    <w:rsid w:val="002929ED"/>
    <w:rsid w:val="00296FAF"/>
    <w:rsid w:val="002A33D9"/>
    <w:rsid w:val="002A51C6"/>
    <w:rsid w:val="002B4267"/>
    <w:rsid w:val="002C3BE9"/>
    <w:rsid w:val="002C4CAC"/>
    <w:rsid w:val="002D2EC1"/>
    <w:rsid w:val="002D73CD"/>
    <w:rsid w:val="002F44B0"/>
    <w:rsid w:val="003013DD"/>
    <w:rsid w:val="0030173B"/>
    <w:rsid w:val="0030202B"/>
    <w:rsid w:val="00303034"/>
    <w:rsid w:val="00303961"/>
    <w:rsid w:val="003071F6"/>
    <w:rsid w:val="00310E19"/>
    <w:rsid w:val="00315951"/>
    <w:rsid w:val="0031730A"/>
    <w:rsid w:val="00322C2E"/>
    <w:rsid w:val="00325156"/>
    <w:rsid w:val="00325F20"/>
    <w:rsid w:val="00330DEA"/>
    <w:rsid w:val="00331B7F"/>
    <w:rsid w:val="003354C7"/>
    <w:rsid w:val="003358CE"/>
    <w:rsid w:val="0033592B"/>
    <w:rsid w:val="00342995"/>
    <w:rsid w:val="003443A5"/>
    <w:rsid w:val="003448AB"/>
    <w:rsid w:val="00345CE2"/>
    <w:rsid w:val="00345E77"/>
    <w:rsid w:val="00350B05"/>
    <w:rsid w:val="00351362"/>
    <w:rsid w:val="00356CDB"/>
    <w:rsid w:val="00360170"/>
    <w:rsid w:val="00360879"/>
    <w:rsid w:val="003627A9"/>
    <w:rsid w:val="00365513"/>
    <w:rsid w:val="00365563"/>
    <w:rsid w:val="0036577E"/>
    <w:rsid w:val="0036600A"/>
    <w:rsid w:val="00371E39"/>
    <w:rsid w:val="00372246"/>
    <w:rsid w:val="00380C46"/>
    <w:rsid w:val="00382D03"/>
    <w:rsid w:val="00383D5B"/>
    <w:rsid w:val="00384443"/>
    <w:rsid w:val="003850F4"/>
    <w:rsid w:val="003860FB"/>
    <w:rsid w:val="00390A6A"/>
    <w:rsid w:val="00391011"/>
    <w:rsid w:val="003937F2"/>
    <w:rsid w:val="00393D66"/>
    <w:rsid w:val="003947D5"/>
    <w:rsid w:val="00395463"/>
    <w:rsid w:val="00395E54"/>
    <w:rsid w:val="003A2EB3"/>
    <w:rsid w:val="003A4357"/>
    <w:rsid w:val="003A721C"/>
    <w:rsid w:val="003B0142"/>
    <w:rsid w:val="003B1633"/>
    <w:rsid w:val="003B4B54"/>
    <w:rsid w:val="003B4C67"/>
    <w:rsid w:val="003B602D"/>
    <w:rsid w:val="003C3209"/>
    <w:rsid w:val="003C3B33"/>
    <w:rsid w:val="003C4A80"/>
    <w:rsid w:val="003C7812"/>
    <w:rsid w:val="003D219E"/>
    <w:rsid w:val="003D34E8"/>
    <w:rsid w:val="003D7385"/>
    <w:rsid w:val="003F64EA"/>
    <w:rsid w:val="003F69D6"/>
    <w:rsid w:val="004014AC"/>
    <w:rsid w:val="0040187E"/>
    <w:rsid w:val="00410EC2"/>
    <w:rsid w:val="00411C25"/>
    <w:rsid w:val="00413A43"/>
    <w:rsid w:val="0042283F"/>
    <w:rsid w:val="00425F46"/>
    <w:rsid w:val="00426169"/>
    <w:rsid w:val="004265A5"/>
    <w:rsid w:val="00432A9E"/>
    <w:rsid w:val="004370FA"/>
    <w:rsid w:val="004420A5"/>
    <w:rsid w:val="00444D06"/>
    <w:rsid w:val="0045016F"/>
    <w:rsid w:val="004516DF"/>
    <w:rsid w:val="004556A4"/>
    <w:rsid w:val="00455ADB"/>
    <w:rsid w:val="004574EB"/>
    <w:rsid w:val="004607E7"/>
    <w:rsid w:val="004610F1"/>
    <w:rsid w:val="0046229B"/>
    <w:rsid w:val="00463829"/>
    <w:rsid w:val="00466220"/>
    <w:rsid w:val="004756A6"/>
    <w:rsid w:val="00477B70"/>
    <w:rsid w:val="00481CB5"/>
    <w:rsid w:val="00482BC9"/>
    <w:rsid w:val="00484FAD"/>
    <w:rsid w:val="00485697"/>
    <w:rsid w:val="0049027E"/>
    <w:rsid w:val="00491500"/>
    <w:rsid w:val="00492BEB"/>
    <w:rsid w:val="00493690"/>
    <w:rsid w:val="00493EBD"/>
    <w:rsid w:val="0049722D"/>
    <w:rsid w:val="0049744F"/>
    <w:rsid w:val="004975E5"/>
    <w:rsid w:val="004A216A"/>
    <w:rsid w:val="004A51F7"/>
    <w:rsid w:val="004B4DB5"/>
    <w:rsid w:val="004B614B"/>
    <w:rsid w:val="004C6137"/>
    <w:rsid w:val="004D1391"/>
    <w:rsid w:val="004D465F"/>
    <w:rsid w:val="004D5E89"/>
    <w:rsid w:val="004D7884"/>
    <w:rsid w:val="004E7AF6"/>
    <w:rsid w:val="004F03CD"/>
    <w:rsid w:val="004F0EDD"/>
    <w:rsid w:val="004F4F52"/>
    <w:rsid w:val="00501DE1"/>
    <w:rsid w:val="00503B0F"/>
    <w:rsid w:val="0051013F"/>
    <w:rsid w:val="005116BD"/>
    <w:rsid w:val="0051205A"/>
    <w:rsid w:val="00513050"/>
    <w:rsid w:val="00516EBA"/>
    <w:rsid w:val="00517354"/>
    <w:rsid w:val="0052092F"/>
    <w:rsid w:val="005225BF"/>
    <w:rsid w:val="005238F0"/>
    <w:rsid w:val="005243AE"/>
    <w:rsid w:val="005255FC"/>
    <w:rsid w:val="00526217"/>
    <w:rsid w:val="00530074"/>
    <w:rsid w:val="00532804"/>
    <w:rsid w:val="00542110"/>
    <w:rsid w:val="0054733F"/>
    <w:rsid w:val="005523C8"/>
    <w:rsid w:val="00554372"/>
    <w:rsid w:val="0055555F"/>
    <w:rsid w:val="00555B97"/>
    <w:rsid w:val="00556364"/>
    <w:rsid w:val="005612B6"/>
    <w:rsid w:val="00562CC8"/>
    <w:rsid w:val="0056496D"/>
    <w:rsid w:val="00565F0E"/>
    <w:rsid w:val="005663C1"/>
    <w:rsid w:val="00566F82"/>
    <w:rsid w:val="00567E7D"/>
    <w:rsid w:val="00572379"/>
    <w:rsid w:val="0058191E"/>
    <w:rsid w:val="00585A5F"/>
    <w:rsid w:val="00586056"/>
    <w:rsid w:val="005879B7"/>
    <w:rsid w:val="005908FE"/>
    <w:rsid w:val="0059229B"/>
    <w:rsid w:val="005949B1"/>
    <w:rsid w:val="00594B59"/>
    <w:rsid w:val="0059562E"/>
    <w:rsid w:val="00596F5F"/>
    <w:rsid w:val="005A0C2C"/>
    <w:rsid w:val="005A30EC"/>
    <w:rsid w:val="005B2EE9"/>
    <w:rsid w:val="005B52D1"/>
    <w:rsid w:val="005C0CAA"/>
    <w:rsid w:val="005C3D94"/>
    <w:rsid w:val="005C6A32"/>
    <w:rsid w:val="005C7B67"/>
    <w:rsid w:val="005D4AB5"/>
    <w:rsid w:val="005D5116"/>
    <w:rsid w:val="005D5E30"/>
    <w:rsid w:val="005D67E6"/>
    <w:rsid w:val="005D69BE"/>
    <w:rsid w:val="005D7DF9"/>
    <w:rsid w:val="005E28D1"/>
    <w:rsid w:val="005F1607"/>
    <w:rsid w:val="005F1B7A"/>
    <w:rsid w:val="00601FF5"/>
    <w:rsid w:val="006043D4"/>
    <w:rsid w:val="00604DF3"/>
    <w:rsid w:val="006056A1"/>
    <w:rsid w:val="00605CF9"/>
    <w:rsid w:val="006137C2"/>
    <w:rsid w:val="006168B4"/>
    <w:rsid w:val="0062070C"/>
    <w:rsid w:val="006212BF"/>
    <w:rsid w:val="00624BD6"/>
    <w:rsid w:val="0062575D"/>
    <w:rsid w:val="00625E5D"/>
    <w:rsid w:val="0062657F"/>
    <w:rsid w:val="00634AE8"/>
    <w:rsid w:val="00635FEE"/>
    <w:rsid w:val="0063658A"/>
    <w:rsid w:val="00640B1C"/>
    <w:rsid w:val="006428C4"/>
    <w:rsid w:val="006466E8"/>
    <w:rsid w:val="0065235A"/>
    <w:rsid w:val="00656718"/>
    <w:rsid w:val="0066442F"/>
    <w:rsid w:val="00664F76"/>
    <w:rsid w:val="00670D2E"/>
    <w:rsid w:val="006718FD"/>
    <w:rsid w:val="00671C24"/>
    <w:rsid w:val="00671CBC"/>
    <w:rsid w:val="0067264F"/>
    <w:rsid w:val="00673F7F"/>
    <w:rsid w:val="00677F15"/>
    <w:rsid w:val="00680A41"/>
    <w:rsid w:val="00690F59"/>
    <w:rsid w:val="006939A6"/>
    <w:rsid w:val="00695958"/>
    <w:rsid w:val="00696D10"/>
    <w:rsid w:val="00696FEB"/>
    <w:rsid w:val="006A16B5"/>
    <w:rsid w:val="006A18B2"/>
    <w:rsid w:val="006A732A"/>
    <w:rsid w:val="006B2157"/>
    <w:rsid w:val="006B2B26"/>
    <w:rsid w:val="006C058D"/>
    <w:rsid w:val="006C485C"/>
    <w:rsid w:val="006C712F"/>
    <w:rsid w:val="006C7C93"/>
    <w:rsid w:val="006D18B7"/>
    <w:rsid w:val="006D23E7"/>
    <w:rsid w:val="006D4176"/>
    <w:rsid w:val="006D602F"/>
    <w:rsid w:val="006D6F5B"/>
    <w:rsid w:val="006E126D"/>
    <w:rsid w:val="006E3946"/>
    <w:rsid w:val="006E4A52"/>
    <w:rsid w:val="006E60A0"/>
    <w:rsid w:val="006E6ED9"/>
    <w:rsid w:val="006E6FE8"/>
    <w:rsid w:val="006F264A"/>
    <w:rsid w:val="006F5E23"/>
    <w:rsid w:val="0070110C"/>
    <w:rsid w:val="00701695"/>
    <w:rsid w:val="00712B4F"/>
    <w:rsid w:val="0071343A"/>
    <w:rsid w:val="00715A8B"/>
    <w:rsid w:val="00717532"/>
    <w:rsid w:val="0072097A"/>
    <w:rsid w:val="00722C0F"/>
    <w:rsid w:val="00723C12"/>
    <w:rsid w:val="00731E1C"/>
    <w:rsid w:val="007330A0"/>
    <w:rsid w:val="00743004"/>
    <w:rsid w:val="00743E02"/>
    <w:rsid w:val="0075131B"/>
    <w:rsid w:val="0075291C"/>
    <w:rsid w:val="00760BDE"/>
    <w:rsid w:val="00761B48"/>
    <w:rsid w:val="00761EB3"/>
    <w:rsid w:val="00764270"/>
    <w:rsid w:val="00765038"/>
    <w:rsid w:val="00767DAF"/>
    <w:rsid w:val="007740D9"/>
    <w:rsid w:val="00775C1D"/>
    <w:rsid w:val="007774E1"/>
    <w:rsid w:val="00787138"/>
    <w:rsid w:val="00790AC0"/>
    <w:rsid w:val="00791B33"/>
    <w:rsid w:val="00792781"/>
    <w:rsid w:val="007A01A5"/>
    <w:rsid w:val="007A0F0B"/>
    <w:rsid w:val="007A0F6F"/>
    <w:rsid w:val="007A450C"/>
    <w:rsid w:val="007A6703"/>
    <w:rsid w:val="007A6943"/>
    <w:rsid w:val="007A6F0E"/>
    <w:rsid w:val="007A7DB8"/>
    <w:rsid w:val="007B36A0"/>
    <w:rsid w:val="007B67F4"/>
    <w:rsid w:val="007C1545"/>
    <w:rsid w:val="007C26F9"/>
    <w:rsid w:val="007C462D"/>
    <w:rsid w:val="007C5EF5"/>
    <w:rsid w:val="007E007D"/>
    <w:rsid w:val="007E3E97"/>
    <w:rsid w:val="007E65B4"/>
    <w:rsid w:val="007E6DFD"/>
    <w:rsid w:val="007E734B"/>
    <w:rsid w:val="007F222C"/>
    <w:rsid w:val="007F6085"/>
    <w:rsid w:val="007F6D91"/>
    <w:rsid w:val="00804063"/>
    <w:rsid w:val="00806F84"/>
    <w:rsid w:val="008138EC"/>
    <w:rsid w:val="00813DD3"/>
    <w:rsid w:val="00816F78"/>
    <w:rsid w:val="00817AF9"/>
    <w:rsid w:val="00821A4C"/>
    <w:rsid w:val="0082303D"/>
    <w:rsid w:val="008246EC"/>
    <w:rsid w:val="008248F9"/>
    <w:rsid w:val="00827A04"/>
    <w:rsid w:val="00827C6A"/>
    <w:rsid w:val="00830C6D"/>
    <w:rsid w:val="00831167"/>
    <w:rsid w:val="008346D5"/>
    <w:rsid w:val="008427AD"/>
    <w:rsid w:val="00842FF9"/>
    <w:rsid w:val="00843A0C"/>
    <w:rsid w:val="00847D44"/>
    <w:rsid w:val="00860833"/>
    <w:rsid w:val="0086233C"/>
    <w:rsid w:val="008669A9"/>
    <w:rsid w:val="00866E89"/>
    <w:rsid w:val="008675C9"/>
    <w:rsid w:val="0087004E"/>
    <w:rsid w:val="008750F6"/>
    <w:rsid w:val="00875944"/>
    <w:rsid w:val="00877831"/>
    <w:rsid w:val="00885114"/>
    <w:rsid w:val="00892F3F"/>
    <w:rsid w:val="00894053"/>
    <w:rsid w:val="00895578"/>
    <w:rsid w:val="00895917"/>
    <w:rsid w:val="008962E2"/>
    <w:rsid w:val="008A1155"/>
    <w:rsid w:val="008A699D"/>
    <w:rsid w:val="008B2676"/>
    <w:rsid w:val="008B498D"/>
    <w:rsid w:val="008B7399"/>
    <w:rsid w:val="008B7717"/>
    <w:rsid w:val="008C2533"/>
    <w:rsid w:val="008C2930"/>
    <w:rsid w:val="008C2BFC"/>
    <w:rsid w:val="008C59A2"/>
    <w:rsid w:val="008C799D"/>
    <w:rsid w:val="008D0266"/>
    <w:rsid w:val="008D28C4"/>
    <w:rsid w:val="008D2DA7"/>
    <w:rsid w:val="008E0A64"/>
    <w:rsid w:val="008E29F3"/>
    <w:rsid w:val="008E34A0"/>
    <w:rsid w:val="008E52F5"/>
    <w:rsid w:val="008E59C1"/>
    <w:rsid w:val="008E73D3"/>
    <w:rsid w:val="008F0DFE"/>
    <w:rsid w:val="008F2606"/>
    <w:rsid w:val="008F2B5B"/>
    <w:rsid w:val="008F51C2"/>
    <w:rsid w:val="008F7A13"/>
    <w:rsid w:val="00904027"/>
    <w:rsid w:val="00910BFD"/>
    <w:rsid w:val="0091107D"/>
    <w:rsid w:val="00911775"/>
    <w:rsid w:val="00912C22"/>
    <w:rsid w:val="00912F55"/>
    <w:rsid w:val="00914290"/>
    <w:rsid w:val="00915202"/>
    <w:rsid w:val="00917E35"/>
    <w:rsid w:val="00920AC7"/>
    <w:rsid w:val="00931893"/>
    <w:rsid w:val="00937980"/>
    <w:rsid w:val="00947581"/>
    <w:rsid w:val="00954C27"/>
    <w:rsid w:val="009556EE"/>
    <w:rsid w:val="009561D8"/>
    <w:rsid w:val="00956B78"/>
    <w:rsid w:val="00957F69"/>
    <w:rsid w:val="009600AE"/>
    <w:rsid w:val="0096053C"/>
    <w:rsid w:val="00962EF2"/>
    <w:rsid w:val="00962FC1"/>
    <w:rsid w:val="009631D6"/>
    <w:rsid w:val="00964538"/>
    <w:rsid w:val="0097145D"/>
    <w:rsid w:val="00974166"/>
    <w:rsid w:val="009744E6"/>
    <w:rsid w:val="00975668"/>
    <w:rsid w:val="00977DD5"/>
    <w:rsid w:val="0098190C"/>
    <w:rsid w:val="00993200"/>
    <w:rsid w:val="009944BD"/>
    <w:rsid w:val="009946D1"/>
    <w:rsid w:val="0099625C"/>
    <w:rsid w:val="009A0FE9"/>
    <w:rsid w:val="009A1660"/>
    <w:rsid w:val="009A28FD"/>
    <w:rsid w:val="009A329B"/>
    <w:rsid w:val="009A73B2"/>
    <w:rsid w:val="009B3A69"/>
    <w:rsid w:val="009B59BF"/>
    <w:rsid w:val="009C022C"/>
    <w:rsid w:val="009C524C"/>
    <w:rsid w:val="009C78CB"/>
    <w:rsid w:val="009C7CFD"/>
    <w:rsid w:val="009D0524"/>
    <w:rsid w:val="009D4DCA"/>
    <w:rsid w:val="009D517F"/>
    <w:rsid w:val="009D6A85"/>
    <w:rsid w:val="009E0FA2"/>
    <w:rsid w:val="009E2C5C"/>
    <w:rsid w:val="009E2FC4"/>
    <w:rsid w:val="009E33F2"/>
    <w:rsid w:val="009E6464"/>
    <w:rsid w:val="009E72A5"/>
    <w:rsid w:val="009F06AB"/>
    <w:rsid w:val="009F1B60"/>
    <w:rsid w:val="009F4796"/>
    <w:rsid w:val="00A00742"/>
    <w:rsid w:val="00A017D6"/>
    <w:rsid w:val="00A02990"/>
    <w:rsid w:val="00A05870"/>
    <w:rsid w:val="00A16B5E"/>
    <w:rsid w:val="00A17DBE"/>
    <w:rsid w:val="00A20DCE"/>
    <w:rsid w:val="00A220AA"/>
    <w:rsid w:val="00A27C14"/>
    <w:rsid w:val="00A3471E"/>
    <w:rsid w:val="00A3566D"/>
    <w:rsid w:val="00A364D8"/>
    <w:rsid w:val="00A42092"/>
    <w:rsid w:val="00A4397C"/>
    <w:rsid w:val="00A43CC0"/>
    <w:rsid w:val="00A45277"/>
    <w:rsid w:val="00A458FE"/>
    <w:rsid w:val="00A51F56"/>
    <w:rsid w:val="00A52CED"/>
    <w:rsid w:val="00A56DB9"/>
    <w:rsid w:val="00A600F6"/>
    <w:rsid w:val="00A610E0"/>
    <w:rsid w:val="00A61157"/>
    <w:rsid w:val="00A6168B"/>
    <w:rsid w:val="00A61766"/>
    <w:rsid w:val="00A6312D"/>
    <w:rsid w:val="00A72DA5"/>
    <w:rsid w:val="00A74B53"/>
    <w:rsid w:val="00A76C0C"/>
    <w:rsid w:val="00A82606"/>
    <w:rsid w:val="00A84DF1"/>
    <w:rsid w:val="00A90A1F"/>
    <w:rsid w:val="00A91384"/>
    <w:rsid w:val="00A930CB"/>
    <w:rsid w:val="00A976D8"/>
    <w:rsid w:val="00AA6C1E"/>
    <w:rsid w:val="00AB2338"/>
    <w:rsid w:val="00AB4149"/>
    <w:rsid w:val="00AC0ADE"/>
    <w:rsid w:val="00AC2DDC"/>
    <w:rsid w:val="00AC368C"/>
    <w:rsid w:val="00AC58D1"/>
    <w:rsid w:val="00AD0B4C"/>
    <w:rsid w:val="00AD0D12"/>
    <w:rsid w:val="00AD5972"/>
    <w:rsid w:val="00AE2FB1"/>
    <w:rsid w:val="00AE79EE"/>
    <w:rsid w:val="00AE7FC4"/>
    <w:rsid w:val="00AF0AF0"/>
    <w:rsid w:val="00AF5E8C"/>
    <w:rsid w:val="00AF7B0D"/>
    <w:rsid w:val="00B012C3"/>
    <w:rsid w:val="00B02818"/>
    <w:rsid w:val="00B0298D"/>
    <w:rsid w:val="00B132B7"/>
    <w:rsid w:val="00B164D5"/>
    <w:rsid w:val="00B20869"/>
    <w:rsid w:val="00B20DB5"/>
    <w:rsid w:val="00B220CB"/>
    <w:rsid w:val="00B26C7E"/>
    <w:rsid w:val="00B27FC0"/>
    <w:rsid w:val="00B31F23"/>
    <w:rsid w:val="00B34D75"/>
    <w:rsid w:val="00B3560C"/>
    <w:rsid w:val="00B40AF8"/>
    <w:rsid w:val="00B42129"/>
    <w:rsid w:val="00B44F34"/>
    <w:rsid w:val="00B51BCC"/>
    <w:rsid w:val="00B523AC"/>
    <w:rsid w:val="00B526AE"/>
    <w:rsid w:val="00B571FA"/>
    <w:rsid w:val="00B57C9C"/>
    <w:rsid w:val="00B62C4C"/>
    <w:rsid w:val="00B63152"/>
    <w:rsid w:val="00B63D46"/>
    <w:rsid w:val="00B6475F"/>
    <w:rsid w:val="00B64E24"/>
    <w:rsid w:val="00B7020E"/>
    <w:rsid w:val="00B74050"/>
    <w:rsid w:val="00B752E7"/>
    <w:rsid w:val="00B77C6E"/>
    <w:rsid w:val="00B95865"/>
    <w:rsid w:val="00BA0B8F"/>
    <w:rsid w:val="00BA352B"/>
    <w:rsid w:val="00BA509A"/>
    <w:rsid w:val="00BA54E4"/>
    <w:rsid w:val="00BA6597"/>
    <w:rsid w:val="00BB0797"/>
    <w:rsid w:val="00BB07BE"/>
    <w:rsid w:val="00BB21E8"/>
    <w:rsid w:val="00BB37D4"/>
    <w:rsid w:val="00BB4726"/>
    <w:rsid w:val="00BB7892"/>
    <w:rsid w:val="00BC0323"/>
    <w:rsid w:val="00BD3AA5"/>
    <w:rsid w:val="00BD75BB"/>
    <w:rsid w:val="00BE0747"/>
    <w:rsid w:val="00BE0F15"/>
    <w:rsid w:val="00BE704E"/>
    <w:rsid w:val="00BF0DBD"/>
    <w:rsid w:val="00BF2C08"/>
    <w:rsid w:val="00BF3B47"/>
    <w:rsid w:val="00BF4639"/>
    <w:rsid w:val="00C032EB"/>
    <w:rsid w:val="00C12235"/>
    <w:rsid w:val="00C144BE"/>
    <w:rsid w:val="00C21DFA"/>
    <w:rsid w:val="00C22D8F"/>
    <w:rsid w:val="00C25B3E"/>
    <w:rsid w:val="00C27B91"/>
    <w:rsid w:val="00C30FC6"/>
    <w:rsid w:val="00C310DD"/>
    <w:rsid w:val="00C31983"/>
    <w:rsid w:val="00C31CA7"/>
    <w:rsid w:val="00C34829"/>
    <w:rsid w:val="00C35865"/>
    <w:rsid w:val="00C53B1A"/>
    <w:rsid w:val="00C55CA7"/>
    <w:rsid w:val="00C57714"/>
    <w:rsid w:val="00C64B4A"/>
    <w:rsid w:val="00C660AD"/>
    <w:rsid w:val="00C74BEF"/>
    <w:rsid w:val="00C74EB7"/>
    <w:rsid w:val="00C75E7D"/>
    <w:rsid w:val="00C80AF8"/>
    <w:rsid w:val="00C8201F"/>
    <w:rsid w:val="00C848A7"/>
    <w:rsid w:val="00C869B4"/>
    <w:rsid w:val="00C9153D"/>
    <w:rsid w:val="00C933DD"/>
    <w:rsid w:val="00C96B95"/>
    <w:rsid w:val="00C97755"/>
    <w:rsid w:val="00CA2D8A"/>
    <w:rsid w:val="00CA3720"/>
    <w:rsid w:val="00CA3D84"/>
    <w:rsid w:val="00CA7C8D"/>
    <w:rsid w:val="00CB1405"/>
    <w:rsid w:val="00CB541E"/>
    <w:rsid w:val="00CC1B2C"/>
    <w:rsid w:val="00CC5C74"/>
    <w:rsid w:val="00CC6750"/>
    <w:rsid w:val="00CC6920"/>
    <w:rsid w:val="00CD0E03"/>
    <w:rsid w:val="00CD5184"/>
    <w:rsid w:val="00CE02F8"/>
    <w:rsid w:val="00CE52EA"/>
    <w:rsid w:val="00CF0528"/>
    <w:rsid w:val="00CF0F5F"/>
    <w:rsid w:val="00CF3975"/>
    <w:rsid w:val="00CF568B"/>
    <w:rsid w:val="00CF644C"/>
    <w:rsid w:val="00D01DBF"/>
    <w:rsid w:val="00D01FF9"/>
    <w:rsid w:val="00D021FB"/>
    <w:rsid w:val="00D02EE6"/>
    <w:rsid w:val="00D034A7"/>
    <w:rsid w:val="00D03714"/>
    <w:rsid w:val="00D03756"/>
    <w:rsid w:val="00D04E83"/>
    <w:rsid w:val="00D053C9"/>
    <w:rsid w:val="00D155CD"/>
    <w:rsid w:val="00D15FF5"/>
    <w:rsid w:val="00D17067"/>
    <w:rsid w:val="00D2291D"/>
    <w:rsid w:val="00D2297D"/>
    <w:rsid w:val="00D243CA"/>
    <w:rsid w:val="00D25D05"/>
    <w:rsid w:val="00D26312"/>
    <w:rsid w:val="00D302DA"/>
    <w:rsid w:val="00D343AB"/>
    <w:rsid w:val="00D37E0A"/>
    <w:rsid w:val="00D4352A"/>
    <w:rsid w:val="00D43925"/>
    <w:rsid w:val="00D450BB"/>
    <w:rsid w:val="00D4726D"/>
    <w:rsid w:val="00D51860"/>
    <w:rsid w:val="00D57F75"/>
    <w:rsid w:val="00D6036A"/>
    <w:rsid w:val="00D60A87"/>
    <w:rsid w:val="00D62B28"/>
    <w:rsid w:val="00D6374A"/>
    <w:rsid w:val="00D67E1F"/>
    <w:rsid w:val="00D71A7B"/>
    <w:rsid w:val="00D71DB0"/>
    <w:rsid w:val="00D73479"/>
    <w:rsid w:val="00D740E7"/>
    <w:rsid w:val="00D7457C"/>
    <w:rsid w:val="00D80EA1"/>
    <w:rsid w:val="00D814D1"/>
    <w:rsid w:val="00D81A45"/>
    <w:rsid w:val="00D83ABA"/>
    <w:rsid w:val="00D92C9F"/>
    <w:rsid w:val="00D93785"/>
    <w:rsid w:val="00DA04DB"/>
    <w:rsid w:val="00DA3853"/>
    <w:rsid w:val="00DA7853"/>
    <w:rsid w:val="00DB1048"/>
    <w:rsid w:val="00DB1113"/>
    <w:rsid w:val="00DB2BC1"/>
    <w:rsid w:val="00DB2E3A"/>
    <w:rsid w:val="00DB3359"/>
    <w:rsid w:val="00DB3D30"/>
    <w:rsid w:val="00DB45BA"/>
    <w:rsid w:val="00DB6FA1"/>
    <w:rsid w:val="00DB7486"/>
    <w:rsid w:val="00DC7D38"/>
    <w:rsid w:val="00DD3304"/>
    <w:rsid w:val="00DD3FB1"/>
    <w:rsid w:val="00DD42F1"/>
    <w:rsid w:val="00DD7CE1"/>
    <w:rsid w:val="00DE2A85"/>
    <w:rsid w:val="00DE5723"/>
    <w:rsid w:val="00DE6A24"/>
    <w:rsid w:val="00DF21D0"/>
    <w:rsid w:val="00DF2ECE"/>
    <w:rsid w:val="00DF35E7"/>
    <w:rsid w:val="00DF43A8"/>
    <w:rsid w:val="00DF4C75"/>
    <w:rsid w:val="00DF5D1C"/>
    <w:rsid w:val="00DF5E6D"/>
    <w:rsid w:val="00E03343"/>
    <w:rsid w:val="00E03D59"/>
    <w:rsid w:val="00E03F63"/>
    <w:rsid w:val="00E06524"/>
    <w:rsid w:val="00E06B57"/>
    <w:rsid w:val="00E1387B"/>
    <w:rsid w:val="00E16388"/>
    <w:rsid w:val="00E200D1"/>
    <w:rsid w:val="00E24560"/>
    <w:rsid w:val="00E354FE"/>
    <w:rsid w:val="00E3640A"/>
    <w:rsid w:val="00E408EB"/>
    <w:rsid w:val="00E412D2"/>
    <w:rsid w:val="00E412E5"/>
    <w:rsid w:val="00E45062"/>
    <w:rsid w:val="00E465BC"/>
    <w:rsid w:val="00E50D10"/>
    <w:rsid w:val="00E5291C"/>
    <w:rsid w:val="00E53B64"/>
    <w:rsid w:val="00E54205"/>
    <w:rsid w:val="00E559E0"/>
    <w:rsid w:val="00E57FC9"/>
    <w:rsid w:val="00E602C3"/>
    <w:rsid w:val="00E6135A"/>
    <w:rsid w:val="00E642D3"/>
    <w:rsid w:val="00E65CB0"/>
    <w:rsid w:val="00E671B4"/>
    <w:rsid w:val="00E7099A"/>
    <w:rsid w:val="00E750E6"/>
    <w:rsid w:val="00E75F45"/>
    <w:rsid w:val="00E8060C"/>
    <w:rsid w:val="00E8185D"/>
    <w:rsid w:val="00E8266E"/>
    <w:rsid w:val="00E82EAC"/>
    <w:rsid w:val="00E875FD"/>
    <w:rsid w:val="00E91833"/>
    <w:rsid w:val="00E9394F"/>
    <w:rsid w:val="00E93ACC"/>
    <w:rsid w:val="00EB1FDF"/>
    <w:rsid w:val="00EB72B0"/>
    <w:rsid w:val="00EC1814"/>
    <w:rsid w:val="00EC64A7"/>
    <w:rsid w:val="00EC674C"/>
    <w:rsid w:val="00ED1BDE"/>
    <w:rsid w:val="00ED39E5"/>
    <w:rsid w:val="00ED625A"/>
    <w:rsid w:val="00EE017D"/>
    <w:rsid w:val="00EE4A93"/>
    <w:rsid w:val="00EE50C9"/>
    <w:rsid w:val="00EE6357"/>
    <w:rsid w:val="00EF3ED4"/>
    <w:rsid w:val="00EF4513"/>
    <w:rsid w:val="00EF462C"/>
    <w:rsid w:val="00EF59F9"/>
    <w:rsid w:val="00EF6BDE"/>
    <w:rsid w:val="00F02E4F"/>
    <w:rsid w:val="00F05806"/>
    <w:rsid w:val="00F16ED0"/>
    <w:rsid w:val="00F24BF6"/>
    <w:rsid w:val="00F3191E"/>
    <w:rsid w:val="00F334D8"/>
    <w:rsid w:val="00F33F55"/>
    <w:rsid w:val="00F3539D"/>
    <w:rsid w:val="00F35FC3"/>
    <w:rsid w:val="00F37DF4"/>
    <w:rsid w:val="00F5031F"/>
    <w:rsid w:val="00F53EF8"/>
    <w:rsid w:val="00F547C9"/>
    <w:rsid w:val="00F5649C"/>
    <w:rsid w:val="00F64414"/>
    <w:rsid w:val="00F64522"/>
    <w:rsid w:val="00F651DE"/>
    <w:rsid w:val="00F67A36"/>
    <w:rsid w:val="00F75D71"/>
    <w:rsid w:val="00F77457"/>
    <w:rsid w:val="00F7786D"/>
    <w:rsid w:val="00F909FE"/>
    <w:rsid w:val="00F90EB3"/>
    <w:rsid w:val="00F91F18"/>
    <w:rsid w:val="00F96CA8"/>
    <w:rsid w:val="00F96FD9"/>
    <w:rsid w:val="00F977B9"/>
    <w:rsid w:val="00FA0E9F"/>
    <w:rsid w:val="00FA3DD1"/>
    <w:rsid w:val="00FA3F78"/>
    <w:rsid w:val="00FA51EC"/>
    <w:rsid w:val="00FA634E"/>
    <w:rsid w:val="00FB42C7"/>
    <w:rsid w:val="00FC055F"/>
    <w:rsid w:val="00FC4F27"/>
    <w:rsid w:val="00FC60B9"/>
    <w:rsid w:val="00FC7463"/>
    <w:rsid w:val="00FD461A"/>
    <w:rsid w:val="00FD5E0E"/>
    <w:rsid w:val="00FE15DB"/>
    <w:rsid w:val="00FE1DDE"/>
    <w:rsid w:val="00FE3503"/>
    <w:rsid w:val="00FE4D32"/>
    <w:rsid w:val="00FE4E04"/>
    <w:rsid w:val="00FE6F0A"/>
    <w:rsid w:val="00FF1561"/>
    <w:rsid w:val="00FF2F0E"/>
    <w:rsid w:val="00FF3D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7385"/>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443A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3443A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semiHidden/>
    <w:rsid w:val="003443A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3443A5"/>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020B73"/>
    <w:rPr>
      <w:rFonts w:ascii="Times New Roman" w:hAnsi="Times New Roman" w:cs="Times New Roman"/>
      <w:sz w:val="24"/>
      <w:szCs w:val="24"/>
    </w:rPr>
  </w:style>
  <w:style w:type="paragraph" w:customStyle="1" w:styleId="leading-relaxed">
    <w:name w:val="leading-relaxed"/>
    <w:basedOn w:val="Normal"/>
    <w:rsid w:val="000257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25757"/>
    <w:rPr>
      <w:b/>
      <w:bCs/>
    </w:rPr>
  </w:style>
  <w:style w:type="character" w:styleId="UnresolvedMention">
    <w:name w:val="Unresolved Mention"/>
    <w:basedOn w:val="DefaultParagraphFont"/>
    <w:uiPriority w:val="99"/>
    <w:semiHidden/>
    <w:unhideWhenUsed/>
    <w:rsid w:val="007529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news.sky.com/story/greggs-blames-temporary-interruptions-in-supply-for-products-missing-from-shelves-12390470" TargetMode="External"/><Relationship Id="rId18" Type="http://schemas.openxmlformats.org/officeDocument/2006/relationships/hyperlink" Target="https://www.gov.uk/government/publications/minimum-wage-rates-for-2026" TargetMode="External"/><Relationship Id="rId3" Type="http://schemas.openxmlformats.org/officeDocument/2006/relationships/customXml" Target="../customXml/item3.xml"/><Relationship Id="rId21" Type="http://schemas.openxmlformats.org/officeDocument/2006/relationships/hyperlink" Target="https://www.swotandpestle.com/greggs-swot-pestle" TargetMode="External"/><Relationship Id="rId7" Type="http://schemas.openxmlformats.org/officeDocument/2006/relationships/settings" Target="settings.xml"/><Relationship Id="rId12" Type="http://schemas.openxmlformats.org/officeDocument/2006/relationships/hyperlink" Target="https://online.hbs.edu/blog/post/what-is-business-strategy" TargetMode="External"/><Relationship Id="rId17" Type="http://schemas.openxmlformats.org/officeDocument/2006/relationships/hyperlink" Target="https://www.gov.uk/government/publications/changes-to-tax-rates-for-property-savings-dividend-income/changes-to-tax-rates-for-property-savings-dividend-income" TargetMode="External"/><Relationship Id="rId2" Type="http://schemas.openxmlformats.org/officeDocument/2006/relationships/customXml" Target="../customXml/item2.xml"/><Relationship Id="rId16" Type="http://schemas.openxmlformats.org/officeDocument/2006/relationships/hyperlink" Target="https://corporate.greggs.co.uk/about-us/our-strategy" TargetMode="External"/><Relationship Id="rId20" Type="http://schemas.openxmlformats.org/officeDocument/2006/relationships/hyperlink" Target="https://www.annualreports.com/HostedData/AnnualReports/PDF/LSE_GRG.L_2024.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nnualreports.com/Company/greggs" TargetMode="External"/><Relationship Id="rId5" Type="http://schemas.openxmlformats.org/officeDocument/2006/relationships/numbering" Target="numbering.xml"/><Relationship Id="rId15" Type="http://schemas.openxmlformats.org/officeDocument/2006/relationships/hyperlink" Target="https://ratings.food.gov.uk/business-search?business-name-search=greggs&amp;address-search=cardiff&amp;business_type=-1&amp;country_or_la=all&amp;hygiene_rating=all&amp;range=Equal&amp;hygiene_status=all&amp;page=4" TargetMode="External"/><Relationship Id="rId23" Type="http://schemas.openxmlformats.org/officeDocument/2006/relationships/theme" Target="theme/theme1.xml"/><Relationship Id="rId10" Type="http://schemas.openxmlformats.org/officeDocument/2006/relationships/hyperlink" Target="https://www.acas.org.uk/equality-and-wellbeing" TargetMode="External"/><Relationship Id="rId19" Type="http://schemas.openxmlformats.org/officeDocument/2006/relationships/hyperlink" Target="https://rigcert.education/resources/power-interest-grid-for-stakeholder-identification-and-management"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food.gov.uk/news-alerts/alert/fsa-aa-03-202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43be169-dac8-4e8b-b0ae-1fd892d69601">
      <Terms xmlns="http://schemas.microsoft.com/office/infopath/2007/PartnerControls"/>
    </lcf76f155ced4ddcb4097134ff3c332f>
    <TaxCatchAll xmlns="32cf4773-4f40-40c5-b712-949156571374"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DB6398C77EAD0949B59F58FC578F13B6" ma:contentTypeVersion="12" ma:contentTypeDescription="Create a new document." ma:contentTypeScope="" ma:versionID="34e609dae96c4b5e7944e9488ab00877">
  <xsd:schema xmlns:xsd="http://www.w3.org/2001/XMLSchema" xmlns:xs="http://www.w3.org/2001/XMLSchema" xmlns:p="http://schemas.microsoft.com/office/2006/metadata/properties" xmlns:ns2="b43be169-dac8-4e8b-b0ae-1fd892d69601" xmlns:ns3="32cf4773-4f40-40c5-b712-949156571374" targetNamespace="http://schemas.microsoft.com/office/2006/metadata/properties" ma:root="true" ma:fieldsID="a6db8bdaf6e2dc0920d0f9e22960643a" ns2:_="" ns3:_="">
    <xsd:import namespace="b43be169-dac8-4e8b-b0ae-1fd892d69601"/>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3be169-dac8-4e8b-b0ae-1fd892d696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18"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b43be169-dac8-4e8b-b0ae-1fd892d69601"/>
    <ds:schemaRef ds:uri="32cf4773-4f40-40c5-b712-949156571374"/>
  </ds:schemaRefs>
</ds:datastoreItem>
</file>

<file path=customXml/itemProps2.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3.xml><?xml version="1.0" encoding="utf-8"?>
<ds:datastoreItem xmlns:ds="http://schemas.openxmlformats.org/officeDocument/2006/customXml" ds:itemID="{E830E11D-E020-4010-977D-06209A6FA0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3be169-dac8-4e8b-b0ae-1fd892d69601"/>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4028</Words>
  <Characters>22960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26935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Assignment template</dc:subject>
  <dc:creator>Julia Ault</dc:creator>
  <cp:keywords/>
  <dc:description/>
  <cp:lastModifiedBy>m k</cp:lastModifiedBy>
  <cp:revision>2</cp:revision>
  <dcterms:created xsi:type="dcterms:W3CDTF">2026-02-01T22:04:00Z</dcterms:created>
  <dcterms:modified xsi:type="dcterms:W3CDTF">2026-02-01T22:04:00Z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0x010100DB6398C77EAD0949B59F58FC578F13B6</vt:lpwstr>
  </property>
</Properties>
</file>