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XSpec="center" w:tblpY="531"/>
        <w:tblW w:w="10650" w:type="dxa"/>
        <w:shd w:val="clear" w:color="auto" w:fill="FFFFFF"/>
        <w:tblCellMar>
          <w:left w:w="0" w:type="dxa"/>
          <w:right w:w="0" w:type="dxa"/>
        </w:tblCellMar>
        <w:tblLook w:val="04A0" w:firstRow="1" w:lastRow="0" w:firstColumn="1" w:lastColumn="0" w:noHBand="0" w:noVBand="1"/>
      </w:tblPr>
      <w:tblGrid>
        <w:gridCol w:w="5325"/>
        <w:gridCol w:w="5325"/>
      </w:tblGrid>
      <w:tr w:rsidR="00D329D5" w:rsidRPr="00D329D5" w14:paraId="1E0EAFC3" w14:textId="77777777" w:rsidTr="00D329D5">
        <w:trPr>
          <w:trHeight w:val="456"/>
        </w:trPr>
        <w:tc>
          <w:tcPr>
            <w:tcW w:w="5325"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F9547E9" w14:textId="77777777" w:rsidR="00D329D5" w:rsidRPr="00D329D5" w:rsidRDefault="00D329D5" w:rsidP="00D329D5">
            <w:pPr>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Student name  </w:t>
            </w:r>
          </w:p>
        </w:tc>
        <w:tc>
          <w:tcPr>
            <w:tcW w:w="532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0CF49542" w14:textId="77777777" w:rsidR="00D329D5" w:rsidRPr="00D329D5" w:rsidRDefault="00D329D5" w:rsidP="00D329D5">
            <w:pPr>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Farzana Munir</w:t>
            </w:r>
          </w:p>
        </w:tc>
      </w:tr>
      <w:tr w:rsidR="00D329D5" w:rsidRPr="00D329D5" w14:paraId="65991E58" w14:textId="77777777" w:rsidTr="00D329D5">
        <w:trPr>
          <w:trHeight w:val="926"/>
        </w:trPr>
        <w:tc>
          <w:tcPr>
            <w:tcW w:w="5325"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4799AD1" w14:textId="77777777" w:rsidR="00D329D5" w:rsidRPr="00D329D5" w:rsidRDefault="00D329D5" w:rsidP="00D329D5">
            <w:pPr>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Student ID</w:t>
            </w:r>
          </w:p>
        </w:tc>
        <w:tc>
          <w:tcPr>
            <w:tcW w:w="5325"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83508A3" w14:textId="77777777" w:rsidR="00D329D5" w:rsidRPr="00D329D5" w:rsidRDefault="00D329D5" w:rsidP="00D329D5">
            <w:pPr>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2132502</w:t>
            </w:r>
          </w:p>
        </w:tc>
      </w:tr>
      <w:tr w:rsidR="00D329D5" w:rsidRPr="00D329D5" w14:paraId="26F6BFD8" w14:textId="77777777" w:rsidTr="00D329D5">
        <w:trPr>
          <w:trHeight w:val="1382"/>
        </w:trPr>
        <w:tc>
          <w:tcPr>
            <w:tcW w:w="5325"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E2DFA99" w14:textId="77777777" w:rsidR="00D329D5" w:rsidRPr="00D329D5" w:rsidRDefault="00D329D5" w:rsidP="00D329D5">
            <w:pPr>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Assignment title</w:t>
            </w:r>
          </w:p>
        </w:tc>
        <w:tc>
          <w:tcPr>
            <w:tcW w:w="5325"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4F39741" w14:textId="77777777" w:rsidR="00D329D5" w:rsidRPr="00D329D5" w:rsidRDefault="00D329D5" w:rsidP="00D329D5">
            <w:pPr>
              <w:spacing w:after="0" w:line="330" w:lineRule="atLeast"/>
              <w:rPr>
                <w:rFonts w:ascii="Calibri" w:eastAsia="Times New Roman" w:hAnsi="Calibri" w:cs="Calibri"/>
                <w:color w:val="323130"/>
                <w:lang w:eastAsia="en-GB"/>
              </w:rPr>
            </w:pPr>
            <w:r w:rsidRPr="00D329D5">
              <w:rPr>
                <w:rFonts w:ascii="Arial" w:eastAsia="Times New Roman" w:hAnsi="Arial" w:cs="Arial"/>
                <w:color w:val="000000"/>
                <w:bdr w:val="none" w:sz="0" w:space="0" w:color="auto" w:frame="1"/>
                <w:lang w:eastAsia="en-GB"/>
              </w:rPr>
              <w:t>Task 2 what is the most effective way to motivate staff?</w:t>
            </w:r>
          </w:p>
          <w:p w14:paraId="0FFE39A9" w14:textId="77777777" w:rsidR="00D329D5" w:rsidRPr="00D329D5" w:rsidRDefault="00D329D5" w:rsidP="00D329D5">
            <w:pPr>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tc>
      </w:tr>
      <w:tr w:rsidR="00D329D5" w:rsidRPr="00D329D5" w14:paraId="6806FF63" w14:textId="77777777" w:rsidTr="00D329D5">
        <w:trPr>
          <w:trHeight w:val="926"/>
        </w:trPr>
        <w:tc>
          <w:tcPr>
            <w:tcW w:w="5325"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632A84D4" w14:textId="77777777" w:rsidR="00D329D5" w:rsidRPr="00D329D5" w:rsidRDefault="00D329D5" w:rsidP="00D329D5">
            <w:pPr>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Module code</w:t>
            </w:r>
          </w:p>
        </w:tc>
        <w:tc>
          <w:tcPr>
            <w:tcW w:w="5325"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1369E2B" w14:textId="77777777" w:rsidR="00D329D5" w:rsidRPr="00D329D5" w:rsidRDefault="00D329D5" w:rsidP="00D329D5">
            <w:pPr>
              <w:spacing w:after="0" w:line="330" w:lineRule="atLeast"/>
              <w:rPr>
                <w:rFonts w:ascii="Calibri" w:eastAsia="Times New Roman" w:hAnsi="Calibri" w:cs="Calibri"/>
                <w:color w:val="323130"/>
                <w:lang w:eastAsia="en-GB"/>
              </w:rPr>
            </w:pPr>
            <w:r w:rsidRPr="00D329D5">
              <w:rPr>
                <w:rFonts w:ascii="Arial" w:eastAsia="Times New Roman" w:hAnsi="Arial" w:cs="Arial"/>
                <w:color w:val="000000"/>
                <w:bdr w:val="none" w:sz="0" w:space="0" w:color="auto" w:frame="1"/>
                <w:lang w:eastAsia="en-GB"/>
              </w:rPr>
              <w:t>BMSW4001_BIRM</w:t>
            </w:r>
          </w:p>
          <w:p w14:paraId="575EB9B3" w14:textId="77777777" w:rsidR="00D329D5" w:rsidRPr="00D329D5" w:rsidRDefault="00D329D5" w:rsidP="00D329D5">
            <w:pPr>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tc>
      </w:tr>
      <w:tr w:rsidR="00D329D5" w:rsidRPr="00D329D5" w14:paraId="643284E6" w14:textId="77777777" w:rsidTr="00D329D5">
        <w:trPr>
          <w:trHeight w:val="456"/>
        </w:trPr>
        <w:tc>
          <w:tcPr>
            <w:tcW w:w="5325"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6F80605D" w14:textId="77777777" w:rsidR="00D329D5" w:rsidRPr="00D329D5" w:rsidRDefault="00D329D5" w:rsidP="00D329D5">
            <w:pPr>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module</w:t>
            </w:r>
          </w:p>
        </w:tc>
        <w:tc>
          <w:tcPr>
            <w:tcW w:w="5325"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2AFDC31A" w14:textId="77777777" w:rsidR="00D329D5" w:rsidRPr="00D329D5" w:rsidRDefault="00D329D5" w:rsidP="00D329D5">
            <w:pPr>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ACADEMIC &amp; EMPLOYABILITY SKILLS</w:t>
            </w:r>
          </w:p>
        </w:tc>
      </w:tr>
      <w:tr w:rsidR="00D329D5" w:rsidRPr="00D329D5" w14:paraId="0BF53D3B" w14:textId="77777777" w:rsidTr="00D329D5">
        <w:trPr>
          <w:trHeight w:val="470"/>
        </w:trPr>
        <w:tc>
          <w:tcPr>
            <w:tcW w:w="5325"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01215E33" w14:textId="77777777" w:rsidR="00D329D5" w:rsidRPr="00D329D5" w:rsidRDefault="00D329D5" w:rsidP="00D329D5">
            <w:pPr>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Lecturer name</w:t>
            </w:r>
          </w:p>
        </w:tc>
        <w:tc>
          <w:tcPr>
            <w:tcW w:w="5325"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8277A8E" w14:textId="77777777" w:rsidR="00D329D5" w:rsidRPr="00D329D5" w:rsidRDefault="00D329D5" w:rsidP="00D329D5">
            <w:pPr>
              <w:spacing w:after="0" w:line="330" w:lineRule="atLeast"/>
              <w:rPr>
                <w:rFonts w:ascii="Calibri" w:eastAsia="Times New Roman" w:hAnsi="Calibri" w:cs="Calibri"/>
                <w:color w:val="323130"/>
                <w:lang w:eastAsia="en-GB"/>
              </w:rPr>
            </w:pPr>
            <w:r w:rsidRPr="00D329D5">
              <w:rPr>
                <w:rFonts w:ascii="Arial" w:eastAsia="Times New Roman" w:hAnsi="Arial" w:cs="Arial"/>
                <w:color w:val="000000"/>
                <w:bdr w:val="none" w:sz="0" w:space="0" w:color="auto" w:frame="1"/>
                <w:lang w:eastAsia="en-GB"/>
              </w:rPr>
              <w:t xml:space="preserve">Dr Doreen </w:t>
            </w:r>
            <w:proofErr w:type="spellStart"/>
            <w:r w:rsidRPr="00D329D5">
              <w:rPr>
                <w:rFonts w:ascii="Arial" w:eastAsia="Times New Roman" w:hAnsi="Arial" w:cs="Arial"/>
                <w:color w:val="000000"/>
                <w:bdr w:val="none" w:sz="0" w:space="0" w:color="auto" w:frame="1"/>
                <w:lang w:eastAsia="en-GB"/>
              </w:rPr>
              <w:t>Nayaa</w:t>
            </w:r>
            <w:proofErr w:type="spellEnd"/>
            <w:r w:rsidRPr="00D329D5">
              <w:rPr>
                <w:rFonts w:ascii="Arial" w:eastAsia="Times New Roman" w:hAnsi="Arial" w:cs="Arial"/>
                <w:color w:val="000000"/>
                <w:bdr w:val="none" w:sz="0" w:space="0" w:color="auto" w:frame="1"/>
                <w:lang w:eastAsia="en-GB"/>
              </w:rPr>
              <w:t xml:space="preserve"> </w:t>
            </w:r>
            <w:proofErr w:type="spellStart"/>
            <w:r w:rsidRPr="00D329D5">
              <w:rPr>
                <w:rFonts w:ascii="Arial" w:eastAsia="Times New Roman" w:hAnsi="Arial" w:cs="Arial"/>
                <w:color w:val="000000"/>
                <w:bdr w:val="none" w:sz="0" w:space="0" w:color="auto" w:frame="1"/>
                <w:lang w:eastAsia="en-GB"/>
              </w:rPr>
              <w:t>Amundam</w:t>
            </w:r>
            <w:proofErr w:type="spellEnd"/>
          </w:p>
          <w:p w14:paraId="1D9583FD" w14:textId="77777777" w:rsidR="00D329D5" w:rsidRPr="00D329D5" w:rsidRDefault="00D329D5" w:rsidP="00D329D5">
            <w:pPr>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tc>
      </w:tr>
    </w:tbl>
    <w:p w14:paraId="62CDF62B" w14:textId="79AA9175" w:rsidR="00D329D5" w:rsidRDefault="00D329D5" w:rsidP="00D329D5">
      <w:pPr>
        <w:spacing w:after="0" w:line="240" w:lineRule="auto"/>
        <w:rPr>
          <w:rFonts w:ascii="Times New Roman" w:eastAsia="Times New Roman" w:hAnsi="Times New Roman" w:cs="Times New Roman"/>
          <w:sz w:val="24"/>
          <w:szCs w:val="24"/>
          <w:lang w:eastAsia="en-GB"/>
        </w:rPr>
      </w:pPr>
    </w:p>
    <w:p w14:paraId="1F9B2E11" w14:textId="77777777" w:rsidR="00D329D5" w:rsidRDefault="00D329D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363EA882" w14:textId="77777777" w:rsidR="00D329D5" w:rsidRDefault="00D329D5" w:rsidP="00D329D5">
      <w:pPr>
        <w:shd w:val="clear" w:color="auto" w:fill="FFFFFF"/>
        <w:spacing w:after="0" w:line="330" w:lineRule="atLeast"/>
        <w:jc w:val="center"/>
        <w:rPr>
          <w:rFonts w:ascii="Arial" w:eastAsia="Times New Roman" w:hAnsi="Arial" w:cs="Arial"/>
          <w:b/>
          <w:bCs/>
          <w:color w:val="000000"/>
          <w:bdr w:val="none" w:sz="0" w:space="0" w:color="auto" w:frame="1"/>
          <w:lang w:eastAsia="en-GB"/>
        </w:rPr>
      </w:pPr>
      <w:r w:rsidRPr="00D329D5">
        <w:rPr>
          <w:rFonts w:ascii="Arial" w:eastAsia="Times New Roman" w:hAnsi="Arial" w:cs="Arial"/>
          <w:b/>
          <w:bCs/>
          <w:color w:val="000000"/>
          <w:bdr w:val="none" w:sz="0" w:space="0" w:color="auto" w:frame="1"/>
          <w:lang w:eastAsia="en-GB"/>
        </w:rPr>
        <w:lastRenderedPageBreak/>
        <w:t>TABLE OF CONTENT: </w:t>
      </w:r>
    </w:p>
    <w:p w14:paraId="11C538BD" w14:textId="77777777" w:rsidR="00587734" w:rsidRPr="00D329D5" w:rsidRDefault="00587734" w:rsidP="00D329D5">
      <w:pPr>
        <w:shd w:val="clear" w:color="auto" w:fill="FFFFFF"/>
        <w:spacing w:after="0" w:line="330" w:lineRule="atLeast"/>
        <w:jc w:val="center"/>
        <w:rPr>
          <w:rFonts w:ascii="Calibri" w:eastAsia="Times New Roman" w:hAnsi="Calibri" w:cs="Calibri"/>
          <w:color w:val="323130"/>
          <w:lang w:eastAsia="en-GB"/>
        </w:rPr>
      </w:pPr>
    </w:p>
    <w:p w14:paraId="1CD34F82" w14:textId="77777777" w:rsidR="00D329D5" w:rsidRPr="00D329D5" w:rsidRDefault="00D329D5" w:rsidP="00D329D5">
      <w:pPr>
        <w:shd w:val="clear" w:color="auto" w:fill="FFFFFF"/>
        <w:spacing w:after="0" w:line="330" w:lineRule="atLeast"/>
        <w:ind w:left="720"/>
        <w:rPr>
          <w:rFonts w:ascii="Calibri" w:eastAsia="Times New Roman" w:hAnsi="Calibri" w:cs="Calibri"/>
          <w:color w:val="323130"/>
          <w:lang w:eastAsia="en-GB"/>
        </w:rPr>
      </w:pPr>
      <w:r w:rsidRPr="00D329D5">
        <w:rPr>
          <w:rFonts w:ascii="Symbol" w:eastAsia="Times New Roman" w:hAnsi="Symbol" w:cs="Calibri"/>
          <w:color w:val="323130"/>
          <w:sz w:val="28"/>
          <w:szCs w:val="28"/>
          <w:bdr w:val="none" w:sz="0" w:space="0" w:color="auto" w:frame="1"/>
          <w:lang w:eastAsia="en-GB"/>
        </w:rPr>
        <w:t>·</w:t>
      </w:r>
      <w:r w:rsidRPr="00D329D5">
        <w:rPr>
          <w:rFonts w:ascii="Times New Roman" w:eastAsia="Times New Roman" w:hAnsi="Times New Roman" w:cs="Times New Roman"/>
          <w:color w:val="323130"/>
          <w:sz w:val="14"/>
          <w:szCs w:val="14"/>
          <w:bdr w:val="none" w:sz="0" w:space="0" w:color="auto" w:frame="1"/>
          <w:lang w:eastAsia="en-GB"/>
        </w:rPr>
        <w:t>      </w:t>
      </w:r>
      <w:r w:rsidRPr="00D329D5">
        <w:rPr>
          <w:rFonts w:ascii="Arial" w:eastAsia="Times New Roman" w:hAnsi="Arial" w:cs="Arial"/>
          <w:color w:val="000000"/>
          <w:sz w:val="28"/>
          <w:szCs w:val="28"/>
          <w:bdr w:val="none" w:sz="0" w:space="0" w:color="auto" w:frame="1"/>
          <w:lang w:eastAsia="en-GB"/>
        </w:rPr>
        <w:t>Introduction …. 3</w:t>
      </w:r>
    </w:p>
    <w:p w14:paraId="719DDE41" w14:textId="4AC0670C" w:rsidR="00D329D5" w:rsidRPr="00D329D5" w:rsidRDefault="00D329D5" w:rsidP="00D329D5">
      <w:pPr>
        <w:shd w:val="clear" w:color="auto" w:fill="FFFFFF"/>
        <w:spacing w:after="0" w:line="330" w:lineRule="atLeast"/>
        <w:ind w:left="720"/>
        <w:rPr>
          <w:rFonts w:ascii="Calibri" w:eastAsia="Times New Roman" w:hAnsi="Calibri" w:cs="Calibri"/>
          <w:color w:val="323130"/>
          <w:lang w:eastAsia="en-GB"/>
        </w:rPr>
      </w:pPr>
      <w:r w:rsidRPr="00D329D5">
        <w:rPr>
          <w:rFonts w:ascii="Symbol" w:eastAsia="Times New Roman" w:hAnsi="Symbol" w:cs="Calibri"/>
          <w:color w:val="323130"/>
          <w:sz w:val="28"/>
          <w:szCs w:val="28"/>
          <w:bdr w:val="none" w:sz="0" w:space="0" w:color="auto" w:frame="1"/>
          <w:lang w:eastAsia="en-GB"/>
        </w:rPr>
        <w:t>·</w:t>
      </w:r>
      <w:r w:rsidRPr="00D329D5">
        <w:rPr>
          <w:rFonts w:ascii="Times New Roman" w:eastAsia="Times New Roman" w:hAnsi="Times New Roman" w:cs="Times New Roman"/>
          <w:color w:val="323130"/>
          <w:sz w:val="14"/>
          <w:szCs w:val="14"/>
          <w:bdr w:val="none" w:sz="0" w:space="0" w:color="auto" w:frame="1"/>
          <w:lang w:eastAsia="en-GB"/>
        </w:rPr>
        <w:t>      </w:t>
      </w:r>
      <w:r w:rsidRPr="00D329D5">
        <w:rPr>
          <w:rFonts w:ascii="Arial" w:eastAsia="Times New Roman" w:hAnsi="Arial" w:cs="Arial"/>
          <w:color w:val="000000"/>
          <w:sz w:val="28"/>
          <w:szCs w:val="28"/>
          <w:bdr w:val="none" w:sz="0" w:space="0" w:color="auto" w:frame="1"/>
          <w:lang w:eastAsia="en-GB"/>
        </w:rPr>
        <w:t xml:space="preserve">Availability ....  </w:t>
      </w:r>
      <w:r w:rsidR="00F57A2F">
        <w:rPr>
          <w:rFonts w:ascii="Arial" w:eastAsia="Times New Roman" w:hAnsi="Arial" w:cs="Arial"/>
          <w:color w:val="000000"/>
          <w:sz w:val="28"/>
          <w:szCs w:val="28"/>
          <w:bdr w:val="none" w:sz="0" w:space="0" w:color="auto" w:frame="1"/>
          <w:lang w:eastAsia="en-GB"/>
        </w:rPr>
        <w:t>3</w:t>
      </w:r>
    </w:p>
    <w:p w14:paraId="50644E03" w14:textId="65D8813E" w:rsidR="00D329D5" w:rsidRPr="00D329D5" w:rsidRDefault="00D329D5" w:rsidP="00D329D5">
      <w:pPr>
        <w:shd w:val="clear" w:color="auto" w:fill="FFFFFF"/>
        <w:spacing w:after="0" w:line="330" w:lineRule="atLeast"/>
        <w:ind w:left="720"/>
        <w:rPr>
          <w:rFonts w:ascii="Calibri" w:eastAsia="Times New Roman" w:hAnsi="Calibri" w:cs="Calibri"/>
          <w:color w:val="323130"/>
          <w:lang w:eastAsia="en-GB"/>
        </w:rPr>
      </w:pPr>
      <w:r w:rsidRPr="00D329D5">
        <w:rPr>
          <w:rFonts w:ascii="Symbol" w:eastAsia="Times New Roman" w:hAnsi="Symbol" w:cs="Calibri"/>
          <w:color w:val="323130"/>
          <w:sz w:val="28"/>
          <w:szCs w:val="28"/>
          <w:bdr w:val="none" w:sz="0" w:space="0" w:color="auto" w:frame="1"/>
          <w:lang w:eastAsia="en-GB"/>
        </w:rPr>
        <w:t>·</w:t>
      </w:r>
      <w:r w:rsidRPr="00D329D5">
        <w:rPr>
          <w:rFonts w:ascii="Times New Roman" w:eastAsia="Times New Roman" w:hAnsi="Times New Roman" w:cs="Times New Roman"/>
          <w:color w:val="323130"/>
          <w:sz w:val="14"/>
          <w:szCs w:val="14"/>
          <w:bdr w:val="none" w:sz="0" w:space="0" w:color="auto" w:frame="1"/>
          <w:lang w:eastAsia="en-GB"/>
        </w:rPr>
        <w:t>      </w:t>
      </w:r>
      <w:r w:rsidRPr="00D329D5">
        <w:rPr>
          <w:rFonts w:ascii="Arial" w:eastAsia="Times New Roman" w:hAnsi="Arial" w:cs="Arial"/>
          <w:color w:val="000000"/>
          <w:sz w:val="28"/>
          <w:szCs w:val="28"/>
          <w:bdr w:val="none" w:sz="0" w:space="0" w:color="auto" w:frame="1"/>
          <w:lang w:eastAsia="en-GB"/>
        </w:rPr>
        <w:t xml:space="preserve">Working to clearly defined goals ....  </w:t>
      </w:r>
      <w:r w:rsidR="00F57A2F">
        <w:rPr>
          <w:rFonts w:ascii="Arial" w:eastAsia="Times New Roman" w:hAnsi="Arial" w:cs="Arial"/>
          <w:color w:val="000000"/>
          <w:sz w:val="28"/>
          <w:szCs w:val="28"/>
          <w:bdr w:val="none" w:sz="0" w:space="0" w:color="auto" w:frame="1"/>
          <w:lang w:eastAsia="en-GB"/>
        </w:rPr>
        <w:t>3</w:t>
      </w:r>
    </w:p>
    <w:p w14:paraId="3311A03C" w14:textId="35489F1E" w:rsidR="00D329D5" w:rsidRPr="00D329D5" w:rsidRDefault="00D329D5" w:rsidP="00D329D5">
      <w:pPr>
        <w:shd w:val="clear" w:color="auto" w:fill="FFFFFF"/>
        <w:spacing w:after="0" w:line="330" w:lineRule="atLeast"/>
        <w:ind w:left="720"/>
        <w:rPr>
          <w:rFonts w:ascii="Calibri" w:eastAsia="Times New Roman" w:hAnsi="Calibri" w:cs="Calibri"/>
          <w:color w:val="323130"/>
          <w:lang w:eastAsia="en-GB"/>
        </w:rPr>
      </w:pPr>
      <w:r w:rsidRPr="00D329D5">
        <w:rPr>
          <w:rFonts w:ascii="Symbol" w:eastAsia="Times New Roman" w:hAnsi="Symbol" w:cs="Calibri"/>
          <w:color w:val="323130"/>
          <w:sz w:val="28"/>
          <w:szCs w:val="28"/>
          <w:bdr w:val="none" w:sz="0" w:space="0" w:color="auto" w:frame="1"/>
          <w:lang w:eastAsia="en-GB"/>
        </w:rPr>
        <w:t>·</w:t>
      </w:r>
      <w:r w:rsidRPr="00D329D5">
        <w:rPr>
          <w:rFonts w:ascii="Times New Roman" w:eastAsia="Times New Roman" w:hAnsi="Times New Roman" w:cs="Times New Roman"/>
          <w:color w:val="323130"/>
          <w:sz w:val="14"/>
          <w:szCs w:val="14"/>
          <w:bdr w:val="none" w:sz="0" w:space="0" w:color="auto" w:frame="1"/>
          <w:lang w:eastAsia="en-GB"/>
        </w:rPr>
        <w:t>      </w:t>
      </w:r>
      <w:r w:rsidRPr="00D329D5">
        <w:rPr>
          <w:rFonts w:ascii="Arial" w:eastAsia="Times New Roman" w:hAnsi="Arial" w:cs="Arial"/>
          <w:color w:val="000000"/>
          <w:sz w:val="28"/>
          <w:szCs w:val="28"/>
          <w:bdr w:val="none" w:sz="0" w:space="0" w:color="auto" w:frame="1"/>
          <w:lang w:eastAsia="en-GB"/>
        </w:rPr>
        <w:t xml:space="preserve">Employee desires .... </w:t>
      </w:r>
      <w:r w:rsidR="00F57A2F">
        <w:rPr>
          <w:rFonts w:ascii="Arial" w:eastAsia="Times New Roman" w:hAnsi="Arial" w:cs="Arial"/>
          <w:color w:val="000000"/>
          <w:sz w:val="28"/>
          <w:szCs w:val="28"/>
          <w:bdr w:val="none" w:sz="0" w:space="0" w:color="auto" w:frame="1"/>
          <w:lang w:eastAsia="en-GB"/>
        </w:rPr>
        <w:t>4</w:t>
      </w:r>
    </w:p>
    <w:p w14:paraId="463CDACA" w14:textId="1807D22C" w:rsidR="00D329D5" w:rsidRPr="00D329D5" w:rsidRDefault="00D329D5" w:rsidP="00D329D5">
      <w:pPr>
        <w:shd w:val="clear" w:color="auto" w:fill="FFFFFF"/>
        <w:spacing w:after="0" w:line="330" w:lineRule="atLeast"/>
        <w:ind w:left="720"/>
        <w:rPr>
          <w:rFonts w:ascii="Calibri" w:eastAsia="Times New Roman" w:hAnsi="Calibri" w:cs="Calibri"/>
          <w:color w:val="323130"/>
          <w:lang w:eastAsia="en-GB"/>
        </w:rPr>
      </w:pPr>
      <w:r w:rsidRPr="00D329D5">
        <w:rPr>
          <w:rFonts w:ascii="Symbol" w:eastAsia="Times New Roman" w:hAnsi="Symbol" w:cs="Calibri"/>
          <w:color w:val="323130"/>
          <w:sz w:val="28"/>
          <w:szCs w:val="28"/>
          <w:bdr w:val="none" w:sz="0" w:space="0" w:color="auto" w:frame="1"/>
          <w:lang w:eastAsia="en-GB"/>
        </w:rPr>
        <w:t>·</w:t>
      </w:r>
      <w:r w:rsidRPr="00D329D5">
        <w:rPr>
          <w:rFonts w:ascii="Times New Roman" w:eastAsia="Times New Roman" w:hAnsi="Times New Roman" w:cs="Times New Roman"/>
          <w:color w:val="323130"/>
          <w:sz w:val="14"/>
          <w:szCs w:val="14"/>
          <w:bdr w:val="none" w:sz="0" w:space="0" w:color="auto" w:frame="1"/>
          <w:lang w:eastAsia="en-GB"/>
        </w:rPr>
        <w:t>      </w:t>
      </w:r>
      <w:r w:rsidRPr="00D329D5">
        <w:rPr>
          <w:rFonts w:ascii="Arial" w:eastAsia="Times New Roman" w:hAnsi="Arial" w:cs="Arial"/>
          <w:color w:val="000000"/>
          <w:sz w:val="28"/>
          <w:szCs w:val="28"/>
          <w:bdr w:val="none" w:sz="0" w:space="0" w:color="auto" w:frame="1"/>
          <w:lang w:eastAsia="en-GB"/>
        </w:rPr>
        <w:t xml:space="preserve">Great communication ...... </w:t>
      </w:r>
      <w:r w:rsidR="00F57A2F">
        <w:rPr>
          <w:rFonts w:ascii="Arial" w:eastAsia="Times New Roman" w:hAnsi="Arial" w:cs="Arial"/>
          <w:color w:val="000000"/>
          <w:sz w:val="28"/>
          <w:szCs w:val="28"/>
          <w:bdr w:val="none" w:sz="0" w:space="0" w:color="auto" w:frame="1"/>
          <w:lang w:eastAsia="en-GB"/>
        </w:rPr>
        <w:t>4</w:t>
      </w:r>
    </w:p>
    <w:p w14:paraId="27A24BAE" w14:textId="2090401E" w:rsidR="00D329D5" w:rsidRPr="00D329D5" w:rsidRDefault="00D329D5" w:rsidP="00D329D5">
      <w:pPr>
        <w:shd w:val="clear" w:color="auto" w:fill="FFFFFF"/>
        <w:spacing w:after="0" w:line="330" w:lineRule="atLeast"/>
        <w:ind w:left="720"/>
        <w:rPr>
          <w:rFonts w:ascii="Calibri" w:eastAsia="Times New Roman" w:hAnsi="Calibri" w:cs="Calibri"/>
          <w:color w:val="323130"/>
          <w:lang w:eastAsia="en-GB"/>
        </w:rPr>
      </w:pPr>
      <w:r w:rsidRPr="00D329D5">
        <w:rPr>
          <w:rFonts w:ascii="Symbol" w:eastAsia="Times New Roman" w:hAnsi="Symbol" w:cs="Calibri"/>
          <w:color w:val="323130"/>
          <w:sz w:val="28"/>
          <w:szCs w:val="28"/>
          <w:bdr w:val="none" w:sz="0" w:space="0" w:color="auto" w:frame="1"/>
          <w:lang w:eastAsia="en-GB"/>
        </w:rPr>
        <w:t>·</w:t>
      </w:r>
      <w:r w:rsidRPr="00D329D5">
        <w:rPr>
          <w:rFonts w:ascii="Times New Roman" w:eastAsia="Times New Roman" w:hAnsi="Times New Roman" w:cs="Times New Roman"/>
          <w:color w:val="323130"/>
          <w:sz w:val="14"/>
          <w:szCs w:val="14"/>
          <w:bdr w:val="none" w:sz="0" w:space="0" w:color="auto" w:frame="1"/>
          <w:lang w:eastAsia="en-GB"/>
        </w:rPr>
        <w:t>      </w:t>
      </w:r>
      <w:r w:rsidRPr="00D329D5">
        <w:rPr>
          <w:rFonts w:ascii="Arial" w:eastAsia="Times New Roman" w:hAnsi="Arial" w:cs="Arial"/>
          <w:color w:val="000000"/>
          <w:sz w:val="28"/>
          <w:szCs w:val="28"/>
          <w:bdr w:val="none" w:sz="0" w:space="0" w:color="auto" w:frame="1"/>
          <w:lang w:eastAsia="en-GB"/>
        </w:rPr>
        <w:t xml:space="preserve">Conclusion...... </w:t>
      </w:r>
      <w:r w:rsidR="00F57A2F">
        <w:rPr>
          <w:rFonts w:ascii="Arial" w:eastAsia="Times New Roman" w:hAnsi="Arial" w:cs="Arial"/>
          <w:color w:val="000000"/>
          <w:sz w:val="28"/>
          <w:szCs w:val="28"/>
          <w:bdr w:val="none" w:sz="0" w:space="0" w:color="auto" w:frame="1"/>
          <w:lang w:eastAsia="en-GB"/>
        </w:rPr>
        <w:t>4</w:t>
      </w:r>
    </w:p>
    <w:p w14:paraId="183E12F4" w14:textId="52EEA901" w:rsidR="00D329D5" w:rsidRPr="00D329D5" w:rsidRDefault="00D329D5" w:rsidP="00D329D5">
      <w:pPr>
        <w:shd w:val="clear" w:color="auto" w:fill="FFFFFF"/>
        <w:spacing w:after="0" w:line="330" w:lineRule="atLeast"/>
        <w:ind w:left="720"/>
        <w:rPr>
          <w:rFonts w:ascii="Calibri" w:eastAsia="Times New Roman" w:hAnsi="Calibri" w:cs="Calibri"/>
          <w:color w:val="323130"/>
          <w:lang w:eastAsia="en-GB"/>
        </w:rPr>
      </w:pPr>
      <w:r w:rsidRPr="00D329D5">
        <w:rPr>
          <w:rFonts w:ascii="Symbol" w:eastAsia="Times New Roman" w:hAnsi="Symbol" w:cs="Calibri"/>
          <w:color w:val="323130"/>
          <w:sz w:val="28"/>
          <w:szCs w:val="28"/>
          <w:bdr w:val="none" w:sz="0" w:space="0" w:color="auto" w:frame="1"/>
          <w:lang w:eastAsia="en-GB"/>
        </w:rPr>
        <w:t>·</w:t>
      </w:r>
      <w:r w:rsidRPr="00D329D5">
        <w:rPr>
          <w:rFonts w:ascii="Times New Roman" w:eastAsia="Times New Roman" w:hAnsi="Times New Roman" w:cs="Times New Roman"/>
          <w:color w:val="323130"/>
          <w:sz w:val="14"/>
          <w:szCs w:val="14"/>
          <w:bdr w:val="none" w:sz="0" w:space="0" w:color="auto" w:frame="1"/>
          <w:lang w:eastAsia="en-GB"/>
        </w:rPr>
        <w:t>      </w:t>
      </w:r>
      <w:r w:rsidRPr="00D329D5">
        <w:rPr>
          <w:rFonts w:ascii="Arial" w:eastAsia="Times New Roman" w:hAnsi="Arial" w:cs="Arial"/>
          <w:color w:val="000000"/>
          <w:sz w:val="28"/>
          <w:szCs w:val="28"/>
          <w:bdr w:val="none" w:sz="0" w:space="0" w:color="auto" w:frame="1"/>
          <w:lang w:eastAsia="en-GB"/>
        </w:rPr>
        <w:t xml:space="preserve">Reference...... </w:t>
      </w:r>
      <w:r w:rsidR="00F57A2F">
        <w:rPr>
          <w:rFonts w:ascii="Arial" w:eastAsia="Times New Roman" w:hAnsi="Arial" w:cs="Arial"/>
          <w:color w:val="000000"/>
          <w:sz w:val="28"/>
          <w:szCs w:val="28"/>
          <w:bdr w:val="none" w:sz="0" w:space="0" w:color="auto" w:frame="1"/>
          <w:lang w:eastAsia="en-GB"/>
        </w:rPr>
        <w:t>5</w:t>
      </w:r>
    </w:p>
    <w:p w14:paraId="2069CBB9" w14:textId="77777777"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2F5496"/>
          <w:bdr w:val="none" w:sz="0" w:space="0" w:color="auto" w:frame="1"/>
          <w:lang w:eastAsia="en-GB"/>
        </w:rPr>
        <w:t> </w:t>
      </w:r>
    </w:p>
    <w:p w14:paraId="15B92AB6" w14:textId="77777777"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p w14:paraId="443CCB8B"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5DF88E1D"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3D026BAA"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29BA921F"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782AC083"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752B9249"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181B814D"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0637264F"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0802DCF9"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75B75BA1"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27B50BA4"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0CC9E8DB"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6DDA12D0"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32513D9C"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542527E0"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7A2EA698"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7D39BFFB"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75ADC1B5"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154622FF"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687ECFC7"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6CEDB0F5"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2D03236A"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7E32E9D4"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20D44C45"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145DAFF5"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0EBD7940"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7D7ED26E"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29D72D26"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77FA9EC7"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709119F4"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7E88D174"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4123E368" w14:textId="77777777" w:rsidR="00D329D5" w:rsidRDefault="00D329D5" w:rsidP="00D329D5">
      <w:pPr>
        <w:shd w:val="clear" w:color="auto" w:fill="FFFFFF"/>
        <w:spacing w:after="0" w:line="330" w:lineRule="atLeast"/>
        <w:rPr>
          <w:rFonts w:ascii="Arial" w:eastAsia="Times New Roman" w:hAnsi="Arial" w:cs="Arial"/>
          <w:b/>
          <w:bCs/>
          <w:color w:val="323130"/>
          <w:u w:val="single"/>
          <w:bdr w:val="none" w:sz="0" w:space="0" w:color="auto" w:frame="1"/>
          <w:lang w:eastAsia="en-GB"/>
        </w:rPr>
      </w:pPr>
    </w:p>
    <w:p w14:paraId="113B86CB" w14:textId="61D846E0"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b/>
          <w:bCs/>
          <w:color w:val="323130"/>
          <w:u w:val="single"/>
          <w:bdr w:val="none" w:sz="0" w:space="0" w:color="auto" w:frame="1"/>
          <w:lang w:eastAsia="en-GB"/>
        </w:rPr>
        <w:t>Introduction</w:t>
      </w:r>
    </w:p>
    <w:p w14:paraId="33AEC129" w14:textId="1F3DF1AB"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000000"/>
          <w:bdr w:val="none" w:sz="0" w:space="0" w:color="auto" w:frame="1"/>
          <w:lang w:eastAsia="en-GB"/>
        </w:rPr>
        <w:t>As part of this task, I have been given the role to write a report on the different and most effective ways to motivate your employees in the workplace. The most effective way in which staff can be motivated can be said as when the motivation comes from within and not reliant on many superficial factors.</w:t>
      </w:r>
      <w:r w:rsidRPr="00D329D5">
        <w:rPr>
          <w:rFonts w:ascii="Arial" w:eastAsia="Times New Roman" w:hAnsi="Arial" w:cs="Arial"/>
          <w:color w:val="323130"/>
          <w:bdr w:val="none" w:sz="0" w:space="0" w:color="auto" w:frame="1"/>
          <w:lang w:eastAsia="en-GB"/>
        </w:rPr>
        <w:t> </w:t>
      </w:r>
      <w:r w:rsidRPr="00D329D5">
        <w:rPr>
          <w:rFonts w:ascii="Arial" w:eastAsia="Times New Roman" w:hAnsi="Arial" w:cs="Arial"/>
          <w:color w:val="000000"/>
          <w:bdr w:val="none" w:sz="0" w:space="0" w:color="auto" w:frame="1"/>
          <w:lang w:eastAsia="en-GB"/>
        </w:rPr>
        <w:t xml:space="preserve">There are many variations in which staff can become motivated </w:t>
      </w:r>
      <w:r w:rsidR="000D50FC">
        <w:rPr>
          <w:rFonts w:ascii="Arial" w:eastAsia="Times New Roman" w:hAnsi="Arial" w:cs="Arial"/>
          <w:color w:val="000000"/>
          <w:bdr w:val="none" w:sz="0" w:space="0" w:color="auto" w:frame="1"/>
          <w:lang w:eastAsia="en-GB"/>
        </w:rPr>
        <w:t xml:space="preserve">by </w:t>
      </w:r>
      <w:r w:rsidRPr="00D329D5">
        <w:rPr>
          <w:rFonts w:ascii="Arial" w:eastAsia="Times New Roman" w:hAnsi="Arial" w:cs="Arial"/>
          <w:color w:val="000000"/>
          <w:bdr w:val="none" w:sz="0" w:space="0" w:color="auto" w:frame="1"/>
          <w:lang w:eastAsia="en-GB"/>
        </w:rPr>
        <w:t>others around them and external factors, such as a reward system or incentive. Because of this assignment I will identify numerous ways in which staff are motivated.</w:t>
      </w:r>
      <w:r w:rsidR="000D50FC">
        <w:rPr>
          <w:rFonts w:ascii="Arial" w:eastAsia="Times New Roman" w:hAnsi="Arial" w:cs="Arial"/>
          <w:color w:val="000000"/>
          <w:bdr w:val="none" w:sz="0" w:space="0" w:color="auto" w:frame="1"/>
          <w:lang w:eastAsia="en-GB"/>
        </w:rPr>
        <w:t xml:space="preserve"> </w:t>
      </w:r>
    </w:p>
    <w:p w14:paraId="52350A33" w14:textId="77777777"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p w14:paraId="6B0A0134" w14:textId="40119FA6"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p w14:paraId="3E36E3BC" w14:textId="77777777"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b/>
          <w:bCs/>
          <w:color w:val="000000"/>
          <w:u w:val="single"/>
          <w:bdr w:val="none" w:sz="0" w:space="0" w:color="auto" w:frame="1"/>
          <w:lang w:eastAsia="en-GB"/>
        </w:rPr>
        <w:t>Availability</w:t>
      </w:r>
    </w:p>
    <w:p w14:paraId="5ACB7FFB" w14:textId="21140E24"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000000"/>
          <w:bdr w:val="none" w:sz="0" w:space="0" w:color="auto" w:frame="1"/>
          <w:lang w:eastAsia="en-GB"/>
        </w:rPr>
        <w:t>Zosia (2009) details in the article the immense positive implications of letting staff have key decision-making roles, which means they have huge roles in decision making within the workplace.</w:t>
      </w:r>
      <w:r w:rsidRPr="00D329D5">
        <w:rPr>
          <w:rFonts w:ascii="Arial" w:eastAsia="Times New Roman" w:hAnsi="Arial" w:cs="Arial"/>
          <w:color w:val="323130"/>
          <w:bdr w:val="none" w:sz="0" w:space="0" w:color="auto" w:frame="1"/>
          <w:lang w:eastAsia="en-GB"/>
        </w:rPr>
        <w:t> As </w:t>
      </w:r>
      <w:proofErr w:type="spellStart"/>
      <w:r w:rsidRPr="00D329D5">
        <w:rPr>
          <w:rFonts w:ascii="Arial" w:eastAsia="Times New Roman" w:hAnsi="Arial" w:cs="Arial"/>
          <w:color w:val="323130"/>
          <w:bdr w:val="none" w:sz="0" w:space="0" w:color="auto" w:frame="1"/>
          <w:lang w:eastAsia="en-GB"/>
        </w:rPr>
        <w:t>Viachaslau</w:t>
      </w:r>
      <w:proofErr w:type="spellEnd"/>
      <w:r w:rsidRPr="00D329D5">
        <w:rPr>
          <w:rFonts w:ascii="Arial" w:eastAsia="Times New Roman" w:hAnsi="Arial" w:cs="Arial"/>
          <w:color w:val="323130"/>
          <w:bdr w:val="none" w:sz="0" w:space="0" w:color="auto" w:frame="1"/>
          <w:lang w:eastAsia="en-GB"/>
        </w:rPr>
        <w:t> </w:t>
      </w:r>
      <w:r w:rsidRPr="00D329D5">
        <w:rPr>
          <w:rFonts w:ascii="Arial" w:eastAsia="Times New Roman" w:hAnsi="Arial" w:cs="Arial"/>
          <w:color w:val="000000"/>
          <w:bdr w:val="none" w:sz="0" w:space="0" w:color="auto" w:frame="1"/>
          <w:lang w:eastAsia="en-GB"/>
        </w:rPr>
        <w:t xml:space="preserve">(2019) points out, work can motivate employees; following on from Zosia’s (2009) point of what you do with work itself can motivate employees. One example of this is zero-hour contracts where employees are encouraged to work the best they can to try and be promoted to a full-time job. One the one hand, aspirations for a full-time job can be seen as motivating employees in the wrong manner as it creates unhealthy competition between the employees, but on the other hand it is in fact a clever way to motivate employees. Additionally, Sara (2019) reinforces that the fact that there are no minimum hours in zero-hour contract incentives employees to work harder because there is understanding of how if the work is not done to a high standard they will be replaced and not be contracted for more work. The concept and actual zero-hour contract </w:t>
      </w:r>
      <w:proofErr w:type="gramStart"/>
      <w:r w:rsidRPr="00D329D5">
        <w:rPr>
          <w:rFonts w:ascii="Arial" w:eastAsia="Times New Roman" w:hAnsi="Arial" w:cs="Arial"/>
          <w:color w:val="000000"/>
          <w:bdr w:val="none" w:sz="0" w:space="0" w:color="auto" w:frame="1"/>
          <w:lang w:eastAsia="en-GB"/>
        </w:rPr>
        <w:t>provides</w:t>
      </w:r>
      <w:proofErr w:type="gramEnd"/>
      <w:r w:rsidRPr="00D329D5">
        <w:rPr>
          <w:rFonts w:ascii="Arial" w:eastAsia="Times New Roman" w:hAnsi="Arial" w:cs="Arial"/>
          <w:color w:val="000000"/>
          <w:bdr w:val="none" w:sz="0" w:space="0" w:color="auto" w:frame="1"/>
          <w:lang w:eastAsia="en-GB"/>
        </w:rPr>
        <w:t xml:space="preserve"> no financial or emotional security to the employee as they are unaware if they will be contracted for another job therefore are always motivated because of the scarcity of availability for option in the field of work for zero-hour contracts.</w:t>
      </w:r>
    </w:p>
    <w:p w14:paraId="4BF9B479" w14:textId="77777777"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p w14:paraId="4C1CF2FF" w14:textId="2907EE14" w:rsidR="00D329D5" w:rsidRPr="00D329D5" w:rsidRDefault="00D329D5" w:rsidP="000D50FC">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p w14:paraId="0DA301AC" w14:textId="77777777"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b/>
          <w:bCs/>
          <w:color w:val="323130"/>
          <w:u w:val="single"/>
          <w:bdr w:val="none" w:sz="0" w:space="0" w:color="auto" w:frame="1"/>
          <w:lang w:eastAsia="en-GB"/>
        </w:rPr>
        <w:t>Work to clearly defined goals</w:t>
      </w:r>
    </w:p>
    <w:p w14:paraId="4183DF94" w14:textId="77777777"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By setting a goal not only do you get the satisfaction from achieving the goal you also get the motivation needed to achieve that specific goal. Many would agree that to be motivated to do something there must be a reason for you to be motivated. Having clearly defined goals acts shows the employees what they need to do. This way the employees have full knowledge of what they must accomplish and so are motivated to do so. Pearce (2007) states that the goals should not be farfetched as this will in fact have a negative effect and induce demotivation due to the enormity of the goals. He (Pearce 2007) writes that goals that are defined should be both achievable and manageable. This is because then employees are aware that they can complete the task and are encouraged by themselves to do so which is the most effective type of motivation, intrinsic motivation. In the article it is also written that the employee should communicate clearly to the manager what they expect of them to achieve these goals. When the employee clearly communicates their expectations to the staff then will they be motivated as they are aware that they have the backing of the boss.</w:t>
      </w:r>
    </w:p>
    <w:p w14:paraId="477A5FF1" w14:textId="77777777" w:rsidR="000D50FC"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b/>
          <w:bCs/>
          <w:color w:val="323130"/>
          <w:bdr w:val="none" w:sz="0" w:space="0" w:color="auto" w:frame="1"/>
          <w:lang w:eastAsia="en-GB"/>
        </w:rPr>
        <w:lastRenderedPageBreak/>
        <w:t> </w:t>
      </w:r>
    </w:p>
    <w:p w14:paraId="3816BEBB" w14:textId="568F0331"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b/>
          <w:bCs/>
          <w:color w:val="323130"/>
          <w:u w:val="single"/>
          <w:bdr w:val="none" w:sz="0" w:space="0" w:color="auto" w:frame="1"/>
          <w:lang w:eastAsia="en-GB"/>
        </w:rPr>
        <w:t>Employee desires</w:t>
      </w:r>
    </w:p>
    <w:p w14:paraId="5B9FE5D9" w14:textId="331DF20B"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Motivation can be said to be entirely subjective. What motivates one person may not motivate someone else.</w:t>
      </w:r>
      <w:r>
        <w:rPr>
          <w:rFonts w:ascii="Arial" w:eastAsia="Times New Roman" w:hAnsi="Arial" w:cs="Arial"/>
          <w:color w:val="323130"/>
          <w:bdr w:val="none" w:sz="0" w:space="0" w:color="auto" w:frame="1"/>
          <w:lang w:eastAsia="en-GB"/>
        </w:rPr>
        <w:t xml:space="preserve"> </w:t>
      </w:r>
      <w:proofErr w:type="gramStart"/>
      <w:r w:rsidRPr="00D329D5">
        <w:rPr>
          <w:rFonts w:ascii="Arial" w:eastAsia="Times New Roman" w:hAnsi="Arial" w:cs="Arial"/>
          <w:color w:val="323130"/>
          <w:bdr w:val="none" w:sz="0" w:space="0" w:color="auto" w:frame="1"/>
          <w:lang w:eastAsia="en-GB"/>
        </w:rPr>
        <w:t>S</w:t>
      </w:r>
      <w:r>
        <w:rPr>
          <w:rFonts w:ascii="Arial" w:eastAsia="Times New Roman" w:hAnsi="Arial" w:cs="Arial"/>
          <w:color w:val="323130"/>
          <w:bdr w:val="none" w:sz="0" w:space="0" w:color="auto" w:frame="1"/>
          <w:lang w:eastAsia="en-GB"/>
        </w:rPr>
        <w:t>o</w:t>
      </w:r>
      <w:proofErr w:type="gramEnd"/>
      <w:r w:rsidRPr="00D329D5">
        <w:rPr>
          <w:rFonts w:ascii="Arial" w:eastAsia="Times New Roman" w:hAnsi="Arial" w:cs="Arial"/>
          <w:color w:val="323130"/>
          <w:bdr w:val="none" w:sz="0" w:space="0" w:color="auto" w:frame="1"/>
          <w:lang w:eastAsia="en-GB"/>
        </w:rPr>
        <w:t xml:space="preserve"> what is the most effective way to motivate staff? Many would argue and say that bonuses are a universal method to motivate staff, however BBC news (2009) concluded that in fact bonuses leads to employees becoming ‘self-centred’ and ‘individualistic’. Bonuses are entirely extrinsic and </w:t>
      </w:r>
      <w:proofErr w:type="spellStart"/>
      <w:r w:rsidRPr="00D329D5">
        <w:rPr>
          <w:rFonts w:ascii="Arial" w:eastAsia="Times New Roman" w:hAnsi="Arial" w:cs="Arial"/>
          <w:color w:val="323130"/>
          <w:bdr w:val="none" w:sz="0" w:space="0" w:color="auto" w:frame="1"/>
          <w:lang w:eastAsia="en-GB"/>
        </w:rPr>
        <w:t>can not</w:t>
      </w:r>
      <w:proofErr w:type="spellEnd"/>
      <w:r w:rsidRPr="00D329D5">
        <w:rPr>
          <w:rFonts w:ascii="Arial" w:eastAsia="Times New Roman" w:hAnsi="Arial" w:cs="Arial"/>
          <w:color w:val="323130"/>
          <w:bdr w:val="none" w:sz="0" w:space="0" w:color="auto" w:frame="1"/>
          <w:lang w:eastAsia="en-GB"/>
        </w:rPr>
        <w:t xml:space="preserve"> be reasoned for being the most effective method of motivation. Instead, something similar too bonuses but also entirely different may work. </w:t>
      </w:r>
      <w:proofErr w:type="spellStart"/>
      <w:r w:rsidRPr="00D329D5">
        <w:rPr>
          <w:rFonts w:ascii="Arial" w:eastAsia="Times New Roman" w:hAnsi="Arial" w:cs="Arial"/>
          <w:color w:val="323130"/>
          <w:bdr w:val="none" w:sz="0" w:space="0" w:color="auto" w:frame="1"/>
          <w:lang w:eastAsia="en-GB"/>
        </w:rPr>
        <w:t>Spranger</w:t>
      </w:r>
      <w:proofErr w:type="spellEnd"/>
      <w:r w:rsidRPr="00D329D5">
        <w:rPr>
          <w:rFonts w:ascii="Arial" w:eastAsia="Times New Roman" w:hAnsi="Arial" w:cs="Arial"/>
          <w:color w:val="323130"/>
          <w:bdr w:val="none" w:sz="0" w:space="0" w:color="auto" w:frame="1"/>
          <w:lang w:eastAsia="en-GB"/>
        </w:rPr>
        <w:t xml:space="preserve"> (1955) wrote that to satisfy an induvial properly you need to understand their needs and what motivates them; this can be done through observation or interviewing. So truly the most effective way to motivate staff cannot be identified or singled down to one </w:t>
      </w:r>
      <w:r w:rsidRPr="00D329D5">
        <w:rPr>
          <w:rFonts w:ascii="Arial" w:eastAsia="Times New Roman" w:hAnsi="Arial" w:cs="Arial"/>
          <w:bdr w:val="none" w:sz="0" w:space="0" w:color="auto" w:frame="1"/>
          <w:lang w:eastAsia="en-GB"/>
        </w:rPr>
        <w:t>individual extrinsic or intrinsic solution. Can this be identified or singled down to one definite answer </w:t>
      </w:r>
      <w:hyperlink r:id="rId4" w:tgtFrame="_blank" w:history="1">
        <w:r w:rsidRPr="00D329D5">
          <w:rPr>
            <w:rFonts w:ascii="Arial" w:eastAsia="Times New Roman" w:hAnsi="Arial" w:cs="Arial"/>
            <w:bdr w:val="none" w:sz="0" w:space="0" w:color="auto" w:frame="1"/>
            <w:lang w:eastAsia="en-GB"/>
          </w:rPr>
          <w:t>however. Yes, it</w:t>
        </w:r>
      </w:hyperlink>
      <w:r w:rsidRPr="00D329D5">
        <w:rPr>
          <w:rFonts w:ascii="Arial" w:eastAsia="Times New Roman" w:hAnsi="Arial" w:cs="Arial"/>
          <w:bdr w:val="none" w:sz="0" w:space="0" w:color="auto" w:frame="1"/>
          <w:lang w:eastAsia="en-GB"/>
        </w:rPr>
        <w:t xml:space="preserve"> is </w:t>
      </w:r>
      <w:r w:rsidRPr="00D329D5">
        <w:rPr>
          <w:rFonts w:ascii="Arial" w:eastAsia="Times New Roman" w:hAnsi="Arial" w:cs="Arial"/>
          <w:color w:val="323130"/>
          <w:bdr w:val="none" w:sz="0" w:space="0" w:color="auto" w:frame="1"/>
          <w:lang w:eastAsia="en-GB"/>
        </w:rPr>
        <w:t>knowing as your employees’ desires. Through finding out what you employee desires you also find out what fuels them, what makes them work and most importantly what motivates them. Every employee has a desire, and it is the managers role to fi</w:t>
      </w:r>
      <w:r>
        <w:rPr>
          <w:rFonts w:ascii="Arial" w:eastAsia="Times New Roman" w:hAnsi="Arial" w:cs="Arial"/>
          <w:color w:val="323130"/>
          <w:bdr w:val="none" w:sz="0" w:space="0" w:color="auto" w:frame="1"/>
          <w:lang w:eastAsia="en-GB"/>
        </w:rPr>
        <w:t>nd</w:t>
      </w:r>
      <w:r w:rsidRPr="00D329D5">
        <w:rPr>
          <w:rFonts w:ascii="Arial" w:eastAsia="Times New Roman" w:hAnsi="Arial" w:cs="Arial"/>
          <w:color w:val="323130"/>
          <w:bdr w:val="none" w:sz="0" w:space="0" w:color="auto" w:frame="1"/>
          <w:lang w:eastAsia="en-GB"/>
        </w:rPr>
        <w:t xml:space="preserve"> out what that is to suit the workplace environment to the staff.</w:t>
      </w:r>
    </w:p>
    <w:p w14:paraId="20418E79" w14:textId="77777777"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p w14:paraId="30C75371" w14:textId="5540D294"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p w14:paraId="69D8E792" w14:textId="77777777"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b/>
          <w:bCs/>
          <w:color w:val="000000"/>
          <w:bdr w:val="none" w:sz="0" w:space="0" w:color="auto" w:frame="1"/>
          <w:lang w:eastAsia="en-GB"/>
        </w:rPr>
        <w:t> </w:t>
      </w:r>
      <w:r w:rsidRPr="00D329D5">
        <w:rPr>
          <w:rFonts w:ascii="Arial" w:eastAsia="Times New Roman" w:hAnsi="Arial" w:cs="Arial"/>
          <w:b/>
          <w:bCs/>
          <w:color w:val="323130"/>
          <w:u w:val="single"/>
          <w:bdr w:val="none" w:sz="0" w:space="0" w:color="auto" w:frame="1"/>
          <w:lang w:eastAsia="en-GB"/>
        </w:rPr>
        <w:t>Great communication</w:t>
      </w:r>
    </w:p>
    <w:p w14:paraId="4138BDDB" w14:textId="1762DA38"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xml:space="preserve">As Murray (2021) perfectly encapsulates into only a sentence; ‘Great communication is not about delivering messages brilliantly-it’s about making yourself listened to. ‘Breaking this down the author is trying to get the message across that delivery of a speech or idea is not what great communication is about. Great communication is in fact the skill to make your ideas listened to and not just fly over everyone’s head. As a manager when you can truly get your employees to listen and understand your ideas will they then be motivated from within. If the head of a body is dysfunctional than so is the rest of the body. Which is why if a manager is a great communicator, then the rest of the workplace is motivated to listen to what is being communicated. If you want to motivate the staff most effectively and efficiently what is the best way to do so? Through the manager. The manager inspires motivation through action and saying. Many would say that to inspire motivation within the workplace you would have to be extremely persuasive. Murray (2021) states that to be persuasive you </w:t>
      </w:r>
      <w:proofErr w:type="gramStart"/>
      <w:r w:rsidRPr="00D329D5">
        <w:rPr>
          <w:rFonts w:ascii="Arial" w:eastAsia="Times New Roman" w:hAnsi="Arial" w:cs="Arial"/>
          <w:color w:val="323130"/>
          <w:bdr w:val="none" w:sz="0" w:space="0" w:color="auto" w:frame="1"/>
          <w:lang w:eastAsia="en-GB"/>
        </w:rPr>
        <w:t>have to</w:t>
      </w:r>
      <w:proofErr w:type="gramEnd"/>
      <w:r w:rsidRPr="00D329D5">
        <w:rPr>
          <w:rFonts w:ascii="Arial" w:eastAsia="Times New Roman" w:hAnsi="Arial" w:cs="Arial"/>
          <w:color w:val="323130"/>
          <w:bdr w:val="none" w:sz="0" w:space="0" w:color="auto" w:frame="1"/>
          <w:lang w:eastAsia="en-GB"/>
        </w:rPr>
        <w:t xml:space="preserve"> be able to communicate with skill so ultimately it comes down to the managers ability to have his ideas listened to.</w:t>
      </w:r>
    </w:p>
    <w:p w14:paraId="38D85107" w14:textId="77777777"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p w14:paraId="5DA9448B" w14:textId="77777777"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p w14:paraId="1C78E2A0" w14:textId="39A231DB" w:rsidR="00D329D5" w:rsidRPr="00D329D5" w:rsidRDefault="000D50FC" w:rsidP="000D50FC">
      <w:pPr>
        <w:shd w:val="clear" w:color="auto" w:fill="FFFFFF"/>
        <w:spacing w:line="330" w:lineRule="atLeast"/>
        <w:rPr>
          <w:rFonts w:ascii="Calibri" w:eastAsia="Times New Roman" w:hAnsi="Calibri" w:cs="Calibri"/>
          <w:color w:val="323130"/>
          <w:lang w:eastAsia="en-GB"/>
        </w:rPr>
      </w:pPr>
      <w:r w:rsidRPr="000D50FC">
        <w:rPr>
          <w:rFonts w:ascii="Calibri" w:eastAsia="Times New Roman" w:hAnsi="Calibri" w:cs="Calibri"/>
          <w:b/>
          <w:bCs/>
          <w:color w:val="323130"/>
          <w:u w:val="single"/>
          <w:lang w:eastAsia="en-GB"/>
        </w:rPr>
        <w:t>C</w:t>
      </w:r>
      <w:r w:rsidR="00D329D5" w:rsidRPr="00D329D5">
        <w:rPr>
          <w:rFonts w:ascii="Arial" w:eastAsia="Times New Roman" w:hAnsi="Arial" w:cs="Arial"/>
          <w:b/>
          <w:bCs/>
          <w:color w:val="323130"/>
          <w:u w:val="single"/>
          <w:bdr w:val="none" w:sz="0" w:space="0" w:color="auto" w:frame="1"/>
          <w:lang w:eastAsia="en-GB"/>
        </w:rPr>
        <w:t>onclusion</w:t>
      </w:r>
    </w:p>
    <w:p w14:paraId="649AD696" w14:textId="4FB6649E"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xml:space="preserve">To conclude, it would have to be said whilst taking in all the options, that the most effective type of motivation for employees would most definitely have to be understanding their desires. </w:t>
      </w:r>
      <w:r w:rsidR="000D50FC">
        <w:rPr>
          <w:rFonts w:ascii="Arial" w:eastAsia="Times New Roman" w:hAnsi="Arial" w:cs="Arial"/>
          <w:color w:val="323130"/>
          <w:bdr w:val="none" w:sz="0" w:space="0" w:color="auto" w:frame="1"/>
          <w:lang w:eastAsia="en-GB"/>
        </w:rPr>
        <w:t>When a</w:t>
      </w:r>
      <w:r w:rsidRPr="00D329D5">
        <w:rPr>
          <w:rFonts w:ascii="Arial" w:eastAsia="Times New Roman" w:hAnsi="Arial" w:cs="Arial"/>
          <w:color w:val="323130"/>
          <w:bdr w:val="none" w:sz="0" w:space="0" w:color="auto" w:frame="1"/>
          <w:lang w:eastAsia="en-GB"/>
        </w:rPr>
        <w:t xml:space="preserve"> manger understands what their employee desires,</w:t>
      </w:r>
      <w:r w:rsidR="000D50FC">
        <w:rPr>
          <w:rFonts w:ascii="Arial" w:eastAsia="Times New Roman" w:hAnsi="Arial" w:cs="Arial"/>
          <w:color w:val="323130"/>
          <w:bdr w:val="none" w:sz="0" w:space="0" w:color="auto" w:frame="1"/>
          <w:lang w:eastAsia="en-GB"/>
        </w:rPr>
        <w:t xml:space="preserve"> only</w:t>
      </w:r>
      <w:r w:rsidRPr="00D329D5">
        <w:rPr>
          <w:rFonts w:ascii="Arial" w:eastAsia="Times New Roman" w:hAnsi="Arial" w:cs="Arial"/>
          <w:color w:val="323130"/>
          <w:bdr w:val="none" w:sz="0" w:space="0" w:color="auto" w:frame="1"/>
          <w:lang w:eastAsia="en-GB"/>
        </w:rPr>
        <w:t xml:space="preserve"> then will they truly be able to motivate their staff. Understanding your staff is the most crucial step towards encouraging them. To go into more concise detail, it is as simple as the manager </w:t>
      </w:r>
      <w:r w:rsidRPr="00D329D5">
        <w:rPr>
          <w:rFonts w:ascii="Arial" w:eastAsia="Times New Roman" w:hAnsi="Arial" w:cs="Arial"/>
          <w:color w:val="323130"/>
          <w:bdr w:val="none" w:sz="0" w:space="0" w:color="auto" w:frame="1"/>
          <w:lang w:eastAsia="en-GB"/>
        </w:rPr>
        <w:lastRenderedPageBreak/>
        <w:t>interviewing or observ</w:t>
      </w:r>
      <w:r w:rsidR="000D50FC">
        <w:rPr>
          <w:rFonts w:ascii="Arial" w:eastAsia="Times New Roman" w:hAnsi="Arial" w:cs="Arial"/>
          <w:color w:val="323130"/>
          <w:bdr w:val="none" w:sz="0" w:space="0" w:color="auto" w:frame="1"/>
          <w:lang w:eastAsia="en-GB"/>
        </w:rPr>
        <w:t>ing</w:t>
      </w:r>
      <w:r w:rsidR="00F54464">
        <w:rPr>
          <w:rFonts w:ascii="Arial" w:eastAsia="Times New Roman" w:hAnsi="Arial" w:cs="Arial"/>
          <w:color w:val="323130"/>
          <w:bdr w:val="none" w:sz="0" w:space="0" w:color="auto" w:frame="1"/>
          <w:lang w:eastAsia="en-GB"/>
        </w:rPr>
        <w:t xml:space="preserve"> to</w:t>
      </w:r>
      <w:r w:rsidRPr="00D329D5">
        <w:rPr>
          <w:rFonts w:ascii="Arial" w:eastAsia="Times New Roman" w:hAnsi="Arial" w:cs="Arial"/>
          <w:color w:val="323130"/>
          <w:bdr w:val="none" w:sz="0" w:space="0" w:color="auto" w:frame="1"/>
          <w:lang w:eastAsia="en-GB"/>
        </w:rPr>
        <w:t xml:space="preserve"> know what motivates their staff. As understanding what motivates your staff is the most effective step to get closer to motivating your staff.</w:t>
      </w:r>
    </w:p>
    <w:p w14:paraId="0DE854AE"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597917CE"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45C88CA2"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479D8AD4"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1795D850"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6D351DD4"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3404B683"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60D02A13"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510E9CE7"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5C571160"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778AAFE1"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3A4FF289"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48EDFC43"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54E3A6B2"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6C87FE0B"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3B8AEFF2"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6B33BE22"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411CA00E"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48800724"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5158FDAC"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0C2C5CED"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179F43EC"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3AF2B888"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275AE94D"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6BD2743C"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46749037"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65BDF64F"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4B089E39"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45408484"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4C774DDD"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5F77DA84"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6A0B29F6"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76D49236"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3EBF3DBA"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784EED30"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7EE3250C"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10622467"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5199A3E5"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171D637F"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30CA5472" w14:textId="77777777" w:rsidR="00F54464" w:rsidRDefault="00F54464" w:rsidP="00D329D5">
      <w:pPr>
        <w:shd w:val="clear" w:color="auto" w:fill="FFFFFF"/>
        <w:spacing w:after="0" w:line="330" w:lineRule="atLeast"/>
        <w:rPr>
          <w:rFonts w:ascii="Arial" w:eastAsia="Times New Roman" w:hAnsi="Arial" w:cs="Arial"/>
          <w:color w:val="323130"/>
          <w:u w:val="single"/>
          <w:bdr w:val="none" w:sz="0" w:space="0" w:color="auto" w:frame="1"/>
          <w:lang w:eastAsia="en-GB"/>
        </w:rPr>
      </w:pPr>
    </w:p>
    <w:p w14:paraId="1620D816" w14:textId="62DF6FA1" w:rsidR="00D329D5" w:rsidRPr="00D329D5" w:rsidRDefault="00D329D5" w:rsidP="00D329D5">
      <w:pPr>
        <w:shd w:val="clear" w:color="auto" w:fill="FFFFFF"/>
        <w:spacing w:after="0" w:line="330" w:lineRule="atLeast"/>
        <w:rPr>
          <w:rFonts w:ascii="Calibri" w:eastAsia="Times New Roman" w:hAnsi="Calibri" w:cs="Calibri"/>
          <w:color w:val="323130"/>
          <w:lang w:eastAsia="en-GB"/>
        </w:rPr>
      </w:pPr>
      <w:r w:rsidRPr="00D329D5">
        <w:rPr>
          <w:rFonts w:ascii="Arial" w:eastAsia="Times New Roman" w:hAnsi="Arial" w:cs="Arial"/>
          <w:color w:val="323130"/>
          <w:u w:val="single"/>
          <w:bdr w:val="none" w:sz="0" w:space="0" w:color="auto" w:frame="1"/>
          <w:lang w:eastAsia="en-GB"/>
        </w:rPr>
        <w:lastRenderedPageBreak/>
        <w:t>References</w:t>
      </w:r>
    </w:p>
    <w:p w14:paraId="050E81A9" w14:textId="77777777" w:rsidR="00D329D5" w:rsidRPr="00D329D5" w:rsidRDefault="00D329D5" w:rsidP="00D329D5">
      <w:pPr>
        <w:shd w:val="clear" w:color="auto" w:fill="FFFFFF"/>
        <w:spacing w:after="0" w:line="330" w:lineRule="atLeast"/>
        <w:ind w:left="720" w:firstLine="60"/>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p w14:paraId="1890F6AE" w14:textId="77777777" w:rsidR="00D329D5" w:rsidRPr="00D329D5" w:rsidRDefault="00D329D5" w:rsidP="00D329D5">
      <w:pPr>
        <w:shd w:val="clear" w:color="auto" w:fill="FFFFFF"/>
        <w:spacing w:after="0" w:line="235" w:lineRule="atLeast"/>
        <w:ind w:left="720"/>
        <w:jc w:val="both"/>
        <w:rPr>
          <w:rFonts w:ascii="Calibri" w:eastAsia="Times New Roman" w:hAnsi="Calibri" w:cs="Calibri"/>
          <w:color w:val="323130"/>
          <w:lang w:eastAsia="en-GB"/>
        </w:rPr>
      </w:pPr>
      <w:r w:rsidRPr="00D329D5">
        <w:rPr>
          <w:rFonts w:ascii="Symbol" w:eastAsia="Times New Roman" w:hAnsi="Symbol" w:cs="Calibri"/>
          <w:color w:val="323130"/>
          <w:bdr w:val="none" w:sz="0" w:space="0" w:color="auto" w:frame="1"/>
          <w:lang w:eastAsia="en-GB"/>
        </w:rPr>
        <w:t>·</w:t>
      </w:r>
      <w:r w:rsidRPr="00D329D5">
        <w:rPr>
          <w:rFonts w:ascii="Times New Roman" w:eastAsia="Times New Roman" w:hAnsi="Times New Roman" w:cs="Times New Roman"/>
          <w:color w:val="323130"/>
          <w:sz w:val="14"/>
          <w:szCs w:val="14"/>
          <w:bdr w:val="none" w:sz="0" w:space="0" w:color="auto" w:frame="1"/>
          <w:lang w:eastAsia="en-GB"/>
        </w:rPr>
        <w:t>       </w:t>
      </w:r>
      <w:proofErr w:type="spellStart"/>
      <w:r w:rsidRPr="00D329D5">
        <w:rPr>
          <w:rFonts w:ascii="Arial" w:eastAsia="Times New Roman" w:hAnsi="Arial" w:cs="Arial"/>
          <w:color w:val="323130"/>
          <w:bdr w:val="none" w:sz="0" w:space="0" w:color="auto" w:frame="1"/>
          <w:lang w:eastAsia="en-GB"/>
        </w:rPr>
        <w:t>Spranger</w:t>
      </w:r>
      <w:proofErr w:type="spellEnd"/>
      <w:r w:rsidRPr="00D329D5">
        <w:rPr>
          <w:rFonts w:ascii="Arial" w:eastAsia="Times New Roman" w:hAnsi="Arial" w:cs="Arial"/>
          <w:color w:val="323130"/>
          <w:bdr w:val="none" w:sz="0" w:space="0" w:color="auto" w:frame="1"/>
          <w:lang w:eastAsia="en-GB"/>
        </w:rPr>
        <w:t xml:space="preserve"> (1955). Der </w:t>
      </w:r>
      <w:proofErr w:type="spellStart"/>
      <w:r w:rsidRPr="00D329D5">
        <w:rPr>
          <w:rFonts w:ascii="Arial" w:eastAsia="Times New Roman" w:hAnsi="Arial" w:cs="Arial"/>
          <w:color w:val="323130"/>
          <w:bdr w:val="none" w:sz="0" w:space="0" w:color="auto" w:frame="1"/>
          <w:lang w:eastAsia="en-GB"/>
        </w:rPr>
        <w:t>Eigengeist</w:t>
      </w:r>
      <w:proofErr w:type="spellEnd"/>
      <w:r w:rsidRPr="00D329D5">
        <w:rPr>
          <w:rFonts w:ascii="Arial" w:eastAsia="Times New Roman" w:hAnsi="Arial" w:cs="Arial"/>
          <w:color w:val="323130"/>
          <w:bdr w:val="none" w:sz="0" w:space="0" w:color="auto" w:frame="1"/>
          <w:lang w:eastAsia="en-GB"/>
        </w:rPr>
        <w:t xml:space="preserve"> der </w:t>
      </w:r>
      <w:proofErr w:type="spellStart"/>
      <w:r w:rsidRPr="00D329D5">
        <w:rPr>
          <w:rFonts w:ascii="Arial" w:eastAsia="Times New Roman" w:hAnsi="Arial" w:cs="Arial"/>
          <w:color w:val="323130"/>
          <w:bdr w:val="none" w:sz="0" w:space="0" w:color="auto" w:frame="1"/>
          <w:lang w:eastAsia="en-GB"/>
        </w:rPr>
        <w:t>Volksschule</w:t>
      </w:r>
      <w:proofErr w:type="spellEnd"/>
      <w:r w:rsidRPr="00D329D5">
        <w:rPr>
          <w:rFonts w:ascii="Arial" w:eastAsia="Times New Roman" w:hAnsi="Arial" w:cs="Arial"/>
          <w:color w:val="323130"/>
          <w:bdr w:val="none" w:sz="0" w:space="0" w:color="auto" w:frame="1"/>
          <w:lang w:eastAsia="en-GB"/>
        </w:rPr>
        <w:t>. Heidelberg: Quelle &amp; Meyer.</w:t>
      </w:r>
    </w:p>
    <w:p w14:paraId="0C54333A" w14:textId="77777777" w:rsidR="00D329D5" w:rsidRPr="00D329D5" w:rsidRDefault="00D329D5" w:rsidP="00D329D5">
      <w:pPr>
        <w:shd w:val="clear" w:color="auto" w:fill="FFFFFF"/>
        <w:spacing w:after="0" w:line="330" w:lineRule="atLeast"/>
        <w:ind w:left="720"/>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p w14:paraId="153DEC86" w14:textId="77777777" w:rsidR="00D329D5" w:rsidRPr="00D329D5" w:rsidRDefault="00D329D5" w:rsidP="00D329D5">
      <w:pPr>
        <w:shd w:val="clear" w:color="auto" w:fill="FFFFFF"/>
        <w:spacing w:after="0" w:line="330" w:lineRule="atLeast"/>
        <w:ind w:left="720"/>
        <w:rPr>
          <w:rFonts w:ascii="Calibri" w:eastAsia="Times New Roman" w:hAnsi="Calibri" w:cs="Calibri"/>
          <w:color w:val="323130"/>
          <w:lang w:eastAsia="en-GB"/>
        </w:rPr>
      </w:pPr>
      <w:r w:rsidRPr="00D329D5">
        <w:rPr>
          <w:rFonts w:ascii="Symbol" w:eastAsia="Times New Roman" w:hAnsi="Symbol" w:cs="Calibri"/>
          <w:color w:val="323130"/>
          <w:bdr w:val="none" w:sz="0" w:space="0" w:color="auto" w:frame="1"/>
          <w:lang w:eastAsia="en-GB"/>
        </w:rPr>
        <w:t>·</w:t>
      </w:r>
      <w:r w:rsidRPr="00D329D5">
        <w:rPr>
          <w:rFonts w:ascii="Times New Roman" w:eastAsia="Times New Roman" w:hAnsi="Times New Roman" w:cs="Times New Roman"/>
          <w:color w:val="323130"/>
          <w:sz w:val="14"/>
          <w:szCs w:val="14"/>
          <w:bdr w:val="none" w:sz="0" w:space="0" w:color="auto" w:frame="1"/>
          <w:lang w:eastAsia="en-GB"/>
        </w:rPr>
        <w:t>       </w:t>
      </w:r>
      <w:proofErr w:type="spellStart"/>
      <w:proofErr w:type="gramStart"/>
      <w:r w:rsidRPr="00D329D5">
        <w:rPr>
          <w:rFonts w:ascii="Arial" w:eastAsia="Times New Roman" w:hAnsi="Arial" w:cs="Arial"/>
          <w:color w:val="000000"/>
          <w:bdr w:val="none" w:sz="0" w:space="0" w:color="auto" w:frame="1"/>
          <w:lang w:eastAsia="en-GB"/>
        </w:rPr>
        <w:t>Zosia,K</w:t>
      </w:r>
      <w:proofErr w:type="spellEnd"/>
      <w:r w:rsidRPr="00D329D5">
        <w:rPr>
          <w:rFonts w:ascii="Arial" w:eastAsia="Times New Roman" w:hAnsi="Arial" w:cs="Arial"/>
          <w:color w:val="000000"/>
          <w:bdr w:val="none" w:sz="0" w:space="0" w:color="auto" w:frame="1"/>
          <w:lang w:eastAsia="en-GB"/>
        </w:rPr>
        <w:t>.</w:t>
      </w:r>
      <w:proofErr w:type="gramEnd"/>
      <w:r w:rsidRPr="00D329D5">
        <w:rPr>
          <w:rFonts w:ascii="Arial" w:eastAsia="Times New Roman" w:hAnsi="Arial" w:cs="Arial"/>
          <w:color w:val="000000"/>
          <w:bdr w:val="none" w:sz="0" w:space="0" w:color="auto" w:frame="1"/>
          <w:lang w:eastAsia="en-GB"/>
        </w:rPr>
        <w:t xml:space="preserve"> (2009) NHS could learn from John Lewis about motivating staff. London:</w:t>
      </w:r>
      <w:r w:rsidRPr="00D329D5">
        <w:rPr>
          <w:rFonts w:ascii="Arial" w:eastAsia="Times New Roman" w:hAnsi="Arial" w:cs="Arial"/>
          <w:color w:val="323130"/>
          <w:bdr w:val="none" w:sz="0" w:space="0" w:color="auto" w:frame="1"/>
          <w:lang w:eastAsia="en-GB"/>
        </w:rPr>
        <w:t> </w:t>
      </w:r>
      <w:r w:rsidRPr="00D329D5">
        <w:rPr>
          <w:rFonts w:ascii="Arial" w:eastAsia="Times New Roman" w:hAnsi="Arial" w:cs="Arial"/>
          <w:color w:val="000000"/>
          <w:bdr w:val="none" w:sz="0" w:space="0" w:color="auto" w:frame="1"/>
          <w:lang w:eastAsia="en-GB"/>
        </w:rPr>
        <w:t>British Medical Journal Publishing Group.</w:t>
      </w:r>
    </w:p>
    <w:p w14:paraId="03A789DB" w14:textId="77777777" w:rsidR="00D329D5" w:rsidRPr="00D329D5" w:rsidRDefault="00D329D5" w:rsidP="00D329D5">
      <w:pPr>
        <w:shd w:val="clear" w:color="auto" w:fill="FFFFFF"/>
        <w:spacing w:after="0" w:line="235" w:lineRule="atLeast"/>
        <w:ind w:left="720"/>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p w14:paraId="4D603A60" w14:textId="77777777" w:rsidR="00D329D5" w:rsidRPr="00D329D5" w:rsidRDefault="00D329D5" w:rsidP="00D329D5">
      <w:pPr>
        <w:shd w:val="clear" w:color="auto" w:fill="FFFFFF"/>
        <w:spacing w:after="0" w:line="330" w:lineRule="atLeast"/>
        <w:ind w:left="720"/>
        <w:rPr>
          <w:rFonts w:ascii="Calibri" w:eastAsia="Times New Roman" w:hAnsi="Calibri" w:cs="Calibri"/>
          <w:color w:val="323130"/>
          <w:lang w:eastAsia="en-GB"/>
        </w:rPr>
      </w:pPr>
      <w:r w:rsidRPr="00D329D5">
        <w:rPr>
          <w:rFonts w:ascii="Symbol" w:eastAsia="Times New Roman" w:hAnsi="Symbol" w:cs="Calibri"/>
          <w:color w:val="323130"/>
          <w:bdr w:val="none" w:sz="0" w:space="0" w:color="auto" w:frame="1"/>
          <w:lang w:eastAsia="en-GB"/>
        </w:rPr>
        <w:t>·</w:t>
      </w:r>
      <w:r w:rsidRPr="00D329D5">
        <w:rPr>
          <w:rFonts w:ascii="Times New Roman" w:eastAsia="Times New Roman" w:hAnsi="Times New Roman" w:cs="Times New Roman"/>
          <w:color w:val="323130"/>
          <w:sz w:val="14"/>
          <w:szCs w:val="14"/>
          <w:bdr w:val="none" w:sz="0" w:space="0" w:color="auto" w:frame="1"/>
          <w:lang w:eastAsia="en-GB"/>
        </w:rPr>
        <w:t>       </w:t>
      </w:r>
      <w:proofErr w:type="spellStart"/>
      <w:r w:rsidRPr="00D329D5">
        <w:rPr>
          <w:rFonts w:ascii="Arial" w:eastAsia="Times New Roman" w:hAnsi="Arial" w:cs="Arial"/>
          <w:color w:val="323130"/>
          <w:bdr w:val="none" w:sz="0" w:space="0" w:color="auto" w:frame="1"/>
          <w:lang w:eastAsia="en-GB"/>
        </w:rPr>
        <w:t>Viachaslau</w:t>
      </w:r>
      <w:proofErr w:type="spellEnd"/>
      <w:r w:rsidRPr="00D329D5">
        <w:rPr>
          <w:rFonts w:ascii="Arial" w:eastAsia="Times New Roman" w:hAnsi="Arial" w:cs="Arial"/>
          <w:color w:val="323130"/>
          <w:bdr w:val="none" w:sz="0" w:space="0" w:color="auto" w:frame="1"/>
          <w:lang w:eastAsia="en-GB"/>
        </w:rPr>
        <w:t xml:space="preserve"> &amp; Sara. (2019). Zero Hours Contracts and Their Perceived Impact </w:t>
      </w:r>
      <w:proofErr w:type="gramStart"/>
      <w:r w:rsidRPr="00D329D5">
        <w:rPr>
          <w:rFonts w:ascii="Arial" w:eastAsia="Times New Roman" w:hAnsi="Arial" w:cs="Arial"/>
          <w:color w:val="323130"/>
          <w:bdr w:val="none" w:sz="0" w:space="0" w:color="auto" w:frame="1"/>
          <w:lang w:eastAsia="en-GB"/>
        </w:rPr>
        <w:t>On</w:t>
      </w:r>
      <w:proofErr w:type="gramEnd"/>
      <w:r w:rsidRPr="00D329D5">
        <w:rPr>
          <w:rFonts w:ascii="Arial" w:eastAsia="Times New Roman" w:hAnsi="Arial" w:cs="Arial"/>
          <w:color w:val="323130"/>
          <w:bdr w:val="none" w:sz="0" w:space="0" w:color="auto" w:frame="1"/>
          <w:lang w:eastAsia="en-GB"/>
        </w:rPr>
        <w:t xml:space="preserve"> Job Motivation of Event Catering Staff. Event Management.</w:t>
      </w:r>
    </w:p>
    <w:p w14:paraId="7FAC47F8" w14:textId="77777777" w:rsidR="00D329D5" w:rsidRPr="00D329D5" w:rsidRDefault="00D329D5" w:rsidP="00D329D5">
      <w:pPr>
        <w:shd w:val="clear" w:color="auto" w:fill="FFFFFF"/>
        <w:spacing w:after="0" w:line="235" w:lineRule="atLeast"/>
        <w:ind w:left="720"/>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p w14:paraId="0F51DFCC" w14:textId="77777777" w:rsidR="00D329D5" w:rsidRPr="00D329D5" w:rsidRDefault="00D329D5" w:rsidP="00D329D5">
      <w:pPr>
        <w:shd w:val="clear" w:color="auto" w:fill="FFFFFF"/>
        <w:spacing w:after="0" w:line="257" w:lineRule="atLeast"/>
        <w:ind w:left="720"/>
        <w:outlineLvl w:val="2"/>
        <w:rPr>
          <w:rFonts w:ascii="Calibri Light" w:eastAsia="Times New Roman" w:hAnsi="Calibri Light" w:cs="Calibri Light"/>
          <w:color w:val="1F3763"/>
          <w:sz w:val="24"/>
          <w:szCs w:val="24"/>
          <w:lang w:eastAsia="en-GB"/>
        </w:rPr>
      </w:pPr>
      <w:r w:rsidRPr="00D329D5">
        <w:rPr>
          <w:rFonts w:ascii="Symbol" w:eastAsia="Times New Roman" w:hAnsi="Symbol" w:cs="Calibri Light"/>
          <w:bdr w:val="none" w:sz="0" w:space="0" w:color="auto" w:frame="1"/>
          <w:lang w:eastAsia="en-GB"/>
        </w:rPr>
        <w:t>·</w:t>
      </w:r>
      <w:r w:rsidRPr="00D329D5">
        <w:rPr>
          <w:rFonts w:ascii="Times New Roman" w:eastAsia="Times New Roman" w:hAnsi="Times New Roman" w:cs="Times New Roman"/>
          <w:sz w:val="14"/>
          <w:szCs w:val="14"/>
          <w:bdr w:val="none" w:sz="0" w:space="0" w:color="auto" w:frame="1"/>
          <w:lang w:eastAsia="en-GB"/>
        </w:rPr>
        <w:t>       </w:t>
      </w:r>
      <w:r w:rsidRPr="00D329D5">
        <w:rPr>
          <w:rFonts w:ascii="Arial" w:eastAsia="Times New Roman" w:hAnsi="Arial" w:cs="Arial"/>
          <w:bdr w:val="none" w:sz="0" w:space="0" w:color="auto" w:frame="1"/>
          <w:lang w:eastAsia="en-GB"/>
        </w:rPr>
        <w:t>BBC News (2009). </w:t>
      </w:r>
      <w:proofErr w:type="spellStart"/>
      <w:r w:rsidRPr="00D329D5">
        <w:rPr>
          <w:rFonts w:ascii="Arial" w:eastAsia="Times New Roman" w:hAnsi="Arial" w:cs="Arial"/>
          <w:color w:val="1F3763"/>
          <w:bdr w:val="none" w:sz="0" w:space="0" w:color="auto" w:frame="1"/>
          <w:lang w:eastAsia="en-GB"/>
        </w:rPr>
        <w:fldChar w:fldCharType="begin"/>
      </w:r>
      <w:r w:rsidRPr="00D329D5">
        <w:rPr>
          <w:rFonts w:ascii="Arial" w:eastAsia="Times New Roman" w:hAnsi="Arial" w:cs="Arial"/>
          <w:color w:val="1F3763"/>
          <w:bdr w:val="none" w:sz="0" w:space="0" w:color="auto" w:frame="1"/>
          <w:lang w:eastAsia="en-GB"/>
        </w:rPr>
        <w:instrText xml:space="preserve"> HYPERLINK "http://www.bbc.co.uk/blogs/thereporters/robertpeston/2009/02/bonus_buck_stops_with_brown.html" \t "_blank" </w:instrText>
      </w:r>
      <w:r w:rsidRPr="00D329D5">
        <w:rPr>
          <w:rFonts w:ascii="Arial" w:eastAsia="Times New Roman" w:hAnsi="Arial" w:cs="Arial"/>
          <w:color w:val="1F3763"/>
          <w:bdr w:val="none" w:sz="0" w:space="0" w:color="auto" w:frame="1"/>
          <w:lang w:eastAsia="en-GB"/>
        </w:rPr>
      </w:r>
      <w:r w:rsidRPr="00D329D5">
        <w:rPr>
          <w:rFonts w:ascii="Arial" w:eastAsia="Times New Roman" w:hAnsi="Arial" w:cs="Arial"/>
          <w:color w:val="1F3763"/>
          <w:bdr w:val="none" w:sz="0" w:space="0" w:color="auto" w:frame="1"/>
          <w:lang w:eastAsia="en-GB"/>
        </w:rPr>
        <w:fldChar w:fldCharType="separate"/>
      </w:r>
      <w:r w:rsidRPr="00D329D5">
        <w:rPr>
          <w:rFonts w:ascii="Arial" w:eastAsia="Times New Roman" w:hAnsi="Arial" w:cs="Arial"/>
          <w:u w:val="single"/>
          <w:bdr w:val="none" w:sz="0" w:space="0" w:color="auto" w:frame="1"/>
          <w:lang w:eastAsia="en-GB"/>
        </w:rPr>
        <w:t>Peston's</w:t>
      </w:r>
      <w:proofErr w:type="spellEnd"/>
      <w:r w:rsidRPr="00D329D5">
        <w:rPr>
          <w:rFonts w:ascii="Arial" w:eastAsia="Times New Roman" w:hAnsi="Arial" w:cs="Arial"/>
          <w:u w:val="single"/>
          <w:bdr w:val="none" w:sz="0" w:space="0" w:color="auto" w:frame="1"/>
          <w:lang w:eastAsia="en-GB"/>
        </w:rPr>
        <w:t xml:space="preserve"> Picks: </w:t>
      </w:r>
      <w:r w:rsidRPr="00D329D5">
        <w:rPr>
          <w:rFonts w:ascii="Arial" w:eastAsia="Times New Roman" w:hAnsi="Arial" w:cs="Arial"/>
          <w:i/>
          <w:iCs/>
          <w:u w:val="single"/>
          <w:bdr w:val="none" w:sz="0" w:space="0" w:color="auto" w:frame="1"/>
          <w:lang w:eastAsia="en-GB"/>
        </w:rPr>
        <w:t>Bonus</w:t>
      </w:r>
      <w:r w:rsidRPr="00D329D5">
        <w:rPr>
          <w:rFonts w:ascii="Arial" w:eastAsia="Times New Roman" w:hAnsi="Arial" w:cs="Arial"/>
          <w:u w:val="single"/>
          <w:bdr w:val="none" w:sz="0" w:space="0" w:color="auto" w:frame="1"/>
          <w:lang w:eastAsia="en-GB"/>
        </w:rPr>
        <w:t> buck stops with </w:t>
      </w:r>
      <w:r w:rsidRPr="00D329D5">
        <w:rPr>
          <w:rFonts w:ascii="Arial" w:eastAsia="Times New Roman" w:hAnsi="Arial" w:cs="Arial"/>
          <w:i/>
          <w:iCs/>
          <w:u w:val="single"/>
          <w:bdr w:val="none" w:sz="0" w:space="0" w:color="auto" w:frame="1"/>
          <w:lang w:eastAsia="en-GB"/>
        </w:rPr>
        <w:t>Brown</w:t>
      </w:r>
      <w:r w:rsidRPr="00D329D5">
        <w:rPr>
          <w:rFonts w:ascii="Arial" w:eastAsia="Times New Roman" w:hAnsi="Arial" w:cs="Arial"/>
          <w:color w:val="1F3763"/>
          <w:bdr w:val="none" w:sz="0" w:space="0" w:color="auto" w:frame="1"/>
          <w:lang w:eastAsia="en-GB"/>
        </w:rPr>
        <w:fldChar w:fldCharType="end"/>
      </w:r>
      <w:r w:rsidRPr="00D329D5">
        <w:rPr>
          <w:rFonts w:ascii="Arial" w:eastAsia="Times New Roman" w:hAnsi="Arial" w:cs="Arial"/>
          <w:bdr w:val="none" w:sz="0" w:space="0" w:color="auto" w:frame="1"/>
          <w:lang w:eastAsia="en-GB"/>
        </w:rPr>
        <w:t>. 00:00 </w:t>
      </w:r>
      <w:r w:rsidRPr="00D329D5">
        <w:rPr>
          <w:rFonts w:ascii="Arial" w:eastAsia="Times New Roman" w:hAnsi="Arial" w:cs="Arial"/>
          <w:i/>
          <w:iCs/>
          <w:bdr w:val="none" w:sz="0" w:space="0" w:color="auto" w:frame="1"/>
          <w:lang w:eastAsia="en-GB"/>
        </w:rPr>
        <w:t>UK</w:t>
      </w:r>
      <w:r w:rsidRPr="00D329D5">
        <w:rPr>
          <w:rFonts w:ascii="Arial" w:eastAsia="Times New Roman" w:hAnsi="Arial" w:cs="Arial"/>
          <w:bdr w:val="none" w:sz="0" w:space="0" w:color="auto" w:frame="1"/>
          <w:lang w:eastAsia="en-GB"/>
        </w:rPr>
        <w:t> time, Friday, 6 February </w:t>
      </w:r>
      <w:r w:rsidRPr="00D329D5">
        <w:rPr>
          <w:rFonts w:ascii="Arial" w:eastAsia="Times New Roman" w:hAnsi="Arial" w:cs="Arial"/>
          <w:i/>
          <w:iCs/>
          <w:bdr w:val="none" w:sz="0" w:space="0" w:color="auto" w:frame="1"/>
          <w:lang w:eastAsia="en-GB"/>
        </w:rPr>
        <w:t>2009.</w:t>
      </w:r>
    </w:p>
    <w:p w14:paraId="53033B66" w14:textId="77777777" w:rsidR="00D329D5" w:rsidRPr="00D329D5" w:rsidRDefault="00D329D5" w:rsidP="00D329D5">
      <w:pPr>
        <w:shd w:val="clear" w:color="auto" w:fill="FFFFFF"/>
        <w:spacing w:after="0" w:line="235" w:lineRule="atLeast"/>
        <w:ind w:left="720"/>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p w14:paraId="3E0A8AED" w14:textId="77777777" w:rsidR="00D329D5" w:rsidRPr="00D329D5" w:rsidRDefault="00D329D5" w:rsidP="00D329D5">
      <w:pPr>
        <w:shd w:val="clear" w:color="auto" w:fill="FFFFFF"/>
        <w:spacing w:after="0" w:line="330" w:lineRule="atLeast"/>
        <w:ind w:left="720"/>
        <w:rPr>
          <w:rFonts w:ascii="Calibri" w:eastAsia="Times New Roman" w:hAnsi="Calibri" w:cs="Calibri"/>
          <w:color w:val="323130"/>
          <w:lang w:eastAsia="en-GB"/>
        </w:rPr>
      </w:pPr>
      <w:r w:rsidRPr="00D329D5">
        <w:rPr>
          <w:rFonts w:ascii="Symbol" w:eastAsia="Times New Roman" w:hAnsi="Symbol" w:cs="Calibri"/>
          <w:color w:val="323130"/>
          <w:bdr w:val="none" w:sz="0" w:space="0" w:color="auto" w:frame="1"/>
          <w:lang w:eastAsia="en-GB"/>
        </w:rPr>
        <w:t>·</w:t>
      </w:r>
      <w:r w:rsidRPr="00D329D5">
        <w:rPr>
          <w:rFonts w:ascii="Times New Roman" w:eastAsia="Times New Roman" w:hAnsi="Times New Roman" w:cs="Times New Roman"/>
          <w:color w:val="323130"/>
          <w:sz w:val="14"/>
          <w:szCs w:val="14"/>
          <w:bdr w:val="none" w:sz="0" w:space="0" w:color="auto" w:frame="1"/>
          <w:lang w:eastAsia="en-GB"/>
        </w:rPr>
        <w:t>       </w:t>
      </w:r>
      <w:proofErr w:type="spellStart"/>
      <w:proofErr w:type="gramStart"/>
      <w:r w:rsidRPr="00D329D5">
        <w:rPr>
          <w:rFonts w:ascii="Arial" w:eastAsia="Times New Roman" w:hAnsi="Arial" w:cs="Arial"/>
          <w:color w:val="323130"/>
          <w:bdr w:val="none" w:sz="0" w:space="0" w:color="auto" w:frame="1"/>
          <w:lang w:eastAsia="en-GB"/>
        </w:rPr>
        <w:t>Pearce,C</w:t>
      </w:r>
      <w:proofErr w:type="spellEnd"/>
      <w:r w:rsidRPr="00D329D5">
        <w:rPr>
          <w:rFonts w:ascii="Arial" w:eastAsia="Times New Roman" w:hAnsi="Arial" w:cs="Arial"/>
          <w:color w:val="323130"/>
          <w:bdr w:val="none" w:sz="0" w:space="0" w:color="auto" w:frame="1"/>
          <w:lang w:eastAsia="en-GB"/>
        </w:rPr>
        <w:t>.</w:t>
      </w:r>
      <w:proofErr w:type="gramEnd"/>
      <w:r w:rsidRPr="00D329D5">
        <w:rPr>
          <w:rFonts w:ascii="Arial" w:eastAsia="Times New Roman" w:hAnsi="Arial" w:cs="Arial"/>
          <w:color w:val="323130"/>
          <w:bdr w:val="none" w:sz="0" w:space="0" w:color="auto" w:frame="1"/>
          <w:lang w:eastAsia="en-GB"/>
        </w:rPr>
        <w:t xml:space="preserve"> (2007) Ten steps to staff motivation:</w:t>
      </w:r>
      <w:r w:rsidRPr="00D329D5">
        <w:rPr>
          <w:rFonts w:ascii="Arial" w:eastAsia="Times New Roman" w:hAnsi="Arial" w:cs="Arial"/>
          <w:color w:val="000000"/>
          <w:bdr w:val="none" w:sz="0" w:space="0" w:color="auto" w:frame="1"/>
          <w:lang w:eastAsia="en-GB"/>
        </w:rPr>
        <w:t> Royal College of Nursing Publishing Company (RCN)</w:t>
      </w:r>
    </w:p>
    <w:p w14:paraId="35807BE4" w14:textId="77777777" w:rsidR="00D329D5" w:rsidRPr="00D329D5" w:rsidRDefault="00D329D5" w:rsidP="00D329D5">
      <w:pPr>
        <w:shd w:val="clear" w:color="auto" w:fill="FFFFFF"/>
        <w:spacing w:after="0" w:line="235" w:lineRule="atLeast"/>
        <w:ind w:left="720"/>
        <w:rPr>
          <w:rFonts w:ascii="Calibri" w:eastAsia="Times New Roman" w:hAnsi="Calibri" w:cs="Calibri"/>
          <w:color w:val="323130"/>
          <w:lang w:eastAsia="en-GB"/>
        </w:rPr>
      </w:pPr>
      <w:r w:rsidRPr="00D329D5">
        <w:rPr>
          <w:rFonts w:ascii="Arial" w:eastAsia="Times New Roman" w:hAnsi="Arial" w:cs="Arial"/>
          <w:color w:val="323130"/>
          <w:bdr w:val="none" w:sz="0" w:space="0" w:color="auto" w:frame="1"/>
          <w:lang w:eastAsia="en-GB"/>
        </w:rPr>
        <w:t> </w:t>
      </w:r>
    </w:p>
    <w:p w14:paraId="1D1DB2D8" w14:textId="77777777" w:rsidR="00D329D5" w:rsidRPr="00D329D5" w:rsidRDefault="00D329D5" w:rsidP="00D329D5">
      <w:pPr>
        <w:shd w:val="clear" w:color="auto" w:fill="FFFFFF"/>
        <w:spacing w:after="0" w:line="330" w:lineRule="atLeast"/>
        <w:ind w:left="720"/>
        <w:rPr>
          <w:rFonts w:ascii="Calibri" w:eastAsia="Times New Roman" w:hAnsi="Calibri" w:cs="Calibri"/>
          <w:color w:val="323130"/>
          <w:lang w:eastAsia="en-GB"/>
        </w:rPr>
      </w:pPr>
      <w:r w:rsidRPr="00D329D5">
        <w:rPr>
          <w:rFonts w:ascii="Symbol" w:eastAsia="Times New Roman" w:hAnsi="Symbol" w:cs="Calibri"/>
          <w:color w:val="323130"/>
          <w:bdr w:val="none" w:sz="0" w:space="0" w:color="auto" w:frame="1"/>
          <w:lang w:eastAsia="en-GB"/>
        </w:rPr>
        <w:t>·</w:t>
      </w:r>
      <w:r w:rsidRPr="00D329D5">
        <w:rPr>
          <w:rFonts w:ascii="Times New Roman" w:eastAsia="Times New Roman" w:hAnsi="Times New Roman" w:cs="Times New Roman"/>
          <w:color w:val="323130"/>
          <w:sz w:val="14"/>
          <w:szCs w:val="14"/>
          <w:bdr w:val="none" w:sz="0" w:space="0" w:color="auto" w:frame="1"/>
          <w:lang w:eastAsia="en-GB"/>
        </w:rPr>
        <w:t>       </w:t>
      </w:r>
      <w:proofErr w:type="spellStart"/>
      <w:proofErr w:type="gramStart"/>
      <w:r w:rsidRPr="00D329D5">
        <w:rPr>
          <w:rFonts w:ascii="Arial" w:eastAsia="Times New Roman" w:hAnsi="Arial" w:cs="Arial"/>
          <w:color w:val="323130"/>
          <w:bdr w:val="none" w:sz="0" w:space="0" w:color="auto" w:frame="1"/>
          <w:lang w:eastAsia="en-GB"/>
        </w:rPr>
        <w:t>Murray,K</w:t>
      </w:r>
      <w:proofErr w:type="spellEnd"/>
      <w:proofErr w:type="gramEnd"/>
      <w:r w:rsidRPr="00D329D5">
        <w:rPr>
          <w:rFonts w:ascii="Arial" w:eastAsia="Times New Roman" w:hAnsi="Arial" w:cs="Arial"/>
          <w:color w:val="323130"/>
          <w:bdr w:val="none" w:sz="0" w:space="0" w:color="auto" w:frame="1"/>
          <w:lang w:eastAsia="en-GB"/>
        </w:rPr>
        <w:t xml:space="preserve">  .(2021) Eight ways bad managers kill conversations – and </w:t>
      </w:r>
      <w:proofErr w:type="spellStart"/>
      <w:r w:rsidRPr="00D329D5">
        <w:rPr>
          <w:rFonts w:ascii="Arial" w:eastAsia="Times New Roman" w:hAnsi="Arial" w:cs="Arial"/>
          <w:color w:val="323130"/>
          <w:bdr w:val="none" w:sz="0" w:space="0" w:color="auto" w:frame="1"/>
          <w:lang w:eastAsia="en-GB"/>
        </w:rPr>
        <w:t>motivation.London:Page</w:t>
      </w:r>
      <w:proofErr w:type="spellEnd"/>
      <w:r w:rsidRPr="00D329D5">
        <w:rPr>
          <w:rFonts w:ascii="Arial" w:eastAsia="Times New Roman" w:hAnsi="Arial" w:cs="Arial"/>
          <w:color w:val="323130"/>
          <w:bdr w:val="none" w:sz="0" w:space="0" w:color="auto" w:frame="1"/>
          <w:lang w:eastAsia="en-GB"/>
        </w:rPr>
        <w:t>.</w:t>
      </w:r>
    </w:p>
    <w:p w14:paraId="43464DF9" w14:textId="77777777" w:rsidR="00D329D5" w:rsidRDefault="00D329D5"/>
    <w:sectPr w:rsidR="00D329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9D5"/>
    <w:rsid w:val="000D50FC"/>
    <w:rsid w:val="00587734"/>
    <w:rsid w:val="00D329D5"/>
    <w:rsid w:val="00F54464"/>
    <w:rsid w:val="00F57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1E2EA"/>
  <w15:chartTrackingRefBased/>
  <w15:docId w15:val="{9C560737-2F12-424E-90CA-51ED90EDB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2220205">
      <w:bodyDiv w:val="1"/>
      <w:marLeft w:val="0"/>
      <w:marRight w:val="0"/>
      <w:marTop w:val="0"/>
      <w:marBottom w:val="0"/>
      <w:divBdr>
        <w:top w:val="none" w:sz="0" w:space="0" w:color="auto"/>
        <w:left w:val="none" w:sz="0" w:space="0" w:color="auto"/>
        <w:bottom w:val="none" w:sz="0" w:space="0" w:color="auto"/>
        <w:right w:val="none" w:sz="0" w:space="0" w:color="auto"/>
      </w:divBdr>
    </w:div>
    <w:div w:id="2001231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however.yes.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6</Pages>
  <Words>1139</Words>
  <Characters>6497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munir</dc:creator>
  <cp:keywords/>
  <dc:description/>
  <cp:lastModifiedBy>farzana munir</cp:lastModifiedBy>
  <cp:revision>3</cp:revision>
  <dcterms:created xsi:type="dcterms:W3CDTF">2022-07-14T21:57:00Z</dcterms:created>
  <dcterms:modified xsi:type="dcterms:W3CDTF">2022-07-14T22:19:00Z</dcterms:modified>
</cp:coreProperties>
</file>