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B80FF" w14:textId="77777777" w:rsidR="008A1B8C" w:rsidRDefault="008A1B8C" w:rsidP="008A1B8C">
      <w:pPr>
        <w:jc w:val="right"/>
        <w:rPr>
          <w:rFonts w:ascii="Times New Roman" w:hAnsi="Times New Roman" w:cs="Times New Roman"/>
          <w:color w:val="242424"/>
          <w:sz w:val="36"/>
          <w:szCs w:val="36"/>
          <w:shd w:val="clear" w:color="auto" w:fill="FFFFFF"/>
        </w:rPr>
      </w:pPr>
      <w:r>
        <w:rPr>
          <w:noProof/>
        </w:rPr>
        <w:drawing>
          <wp:inline distT="0" distB="0" distL="0" distR="0" wp14:anchorId="027984CF" wp14:editId="0AE8B751">
            <wp:extent cx="2875915" cy="1104265"/>
            <wp:effectExtent l="0" t="0" r="635" b="635"/>
            <wp:docPr id="1835843452"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43452" name="Picture 67"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75915" cy="1104265"/>
                    </a:xfrm>
                    <a:prstGeom prst="rect">
                      <a:avLst/>
                    </a:prstGeom>
                    <a:noFill/>
                    <a:ln>
                      <a:noFill/>
                    </a:ln>
                  </pic:spPr>
                </pic:pic>
              </a:graphicData>
            </a:graphic>
          </wp:inline>
        </w:drawing>
      </w:r>
    </w:p>
    <w:p w14:paraId="45D09293" w14:textId="77777777" w:rsidR="008A1B8C" w:rsidRDefault="008A1B8C" w:rsidP="008A1B8C">
      <w:pPr>
        <w:jc w:val="center"/>
        <w:rPr>
          <w:rFonts w:ascii="Times New Roman" w:hAnsi="Times New Roman" w:cs="Times New Roman"/>
          <w:color w:val="242424"/>
          <w:sz w:val="36"/>
          <w:szCs w:val="36"/>
          <w:shd w:val="clear" w:color="auto" w:fill="FFFFFF"/>
        </w:rPr>
      </w:pPr>
    </w:p>
    <w:p w14:paraId="6D93E65E" w14:textId="77777777" w:rsidR="008A1B8C" w:rsidRDefault="008A1B8C" w:rsidP="008A1B8C">
      <w:pPr>
        <w:jc w:val="center"/>
        <w:rPr>
          <w:rFonts w:ascii="Times New Roman" w:hAnsi="Times New Roman" w:cs="Times New Roman"/>
          <w:color w:val="242424"/>
          <w:sz w:val="36"/>
          <w:szCs w:val="36"/>
          <w:shd w:val="clear" w:color="auto" w:fill="FFFFFF"/>
        </w:rPr>
      </w:pPr>
    </w:p>
    <w:p w14:paraId="4855DE45" w14:textId="3725DF2E" w:rsidR="00576D2C" w:rsidRPr="00C878C7" w:rsidRDefault="00DA40FB" w:rsidP="00576D2C">
      <w:pPr>
        <w:pStyle w:val="a3"/>
        <w:jc w:val="center"/>
      </w:pPr>
      <w:r w:rsidRPr="00DA40FB">
        <w:rPr>
          <w:rFonts w:ascii="Times New Roman" w:hAnsi="Times New Roman" w:cs="Times New Roman"/>
          <w:b/>
          <w:bCs/>
          <w:color w:val="242424"/>
          <w:sz w:val="36"/>
          <w:szCs w:val="36"/>
          <w:shd w:val="clear" w:color="auto" w:fill="FFFFFF"/>
        </w:rPr>
        <w:t xml:space="preserve">A </w:t>
      </w:r>
      <w:r>
        <w:rPr>
          <w:rFonts w:ascii="Times New Roman" w:hAnsi="Times New Roman" w:cs="Times New Roman"/>
          <w:b/>
          <w:bCs/>
          <w:color w:val="242424"/>
          <w:sz w:val="36"/>
          <w:szCs w:val="36"/>
          <w:shd w:val="clear" w:color="auto" w:fill="FFFFFF"/>
        </w:rPr>
        <w:t>Q</w:t>
      </w:r>
      <w:r w:rsidRPr="00DA40FB">
        <w:rPr>
          <w:rFonts w:ascii="Times New Roman" w:hAnsi="Times New Roman" w:cs="Times New Roman"/>
          <w:b/>
          <w:bCs/>
          <w:color w:val="242424"/>
          <w:sz w:val="36"/>
          <w:szCs w:val="36"/>
          <w:shd w:val="clear" w:color="auto" w:fill="FFFFFF"/>
        </w:rPr>
        <w:t xml:space="preserve">uantitative </w:t>
      </w:r>
      <w:r>
        <w:rPr>
          <w:rFonts w:ascii="Times New Roman" w:hAnsi="Times New Roman" w:cs="Times New Roman"/>
          <w:b/>
          <w:bCs/>
          <w:color w:val="242424"/>
          <w:sz w:val="36"/>
          <w:szCs w:val="36"/>
          <w:shd w:val="clear" w:color="auto" w:fill="FFFFFF"/>
        </w:rPr>
        <w:t>S</w:t>
      </w:r>
      <w:r w:rsidRPr="00DA40FB">
        <w:rPr>
          <w:rFonts w:ascii="Times New Roman" w:hAnsi="Times New Roman" w:cs="Times New Roman"/>
          <w:b/>
          <w:bCs/>
          <w:color w:val="242424"/>
          <w:sz w:val="36"/>
          <w:szCs w:val="36"/>
          <w:shd w:val="clear" w:color="auto" w:fill="FFFFFF"/>
        </w:rPr>
        <w:t xml:space="preserve">tudy </w:t>
      </w:r>
      <w:r w:rsidR="00885B82">
        <w:rPr>
          <w:rFonts w:ascii="Times New Roman" w:hAnsi="Times New Roman" w:cs="Times New Roman"/>
          <w:b/>
          <w:bCs/>
          <w:color w:val="242424"/>
          <w:sz w:val="36"/>
          <w:szCs w:val="36"/>
          <w:shd w:val="clear" w:color="auto" w:fill="FFFFFF"/>
        </w:rPr>
        <w:t>on</w:t>
      </w:r>
      <w:r w:rsidRPr="00DA40FB">
        <w:rPr>
          <w:rFonts w:ascii="Times New Roman" w:hAnsi="Times New Roman" w:cs="Times New Roman"/>
          <w:b/>
          <w:bCs/>
          <w:color w:val="242424"/>
          <w:sz w:val="36"/>
          <w:szCs w:val="36"/>
          <w:shd w:val="clear" w:color="auto" w:fill="FFFFFF"/>
        </w:rPr>
        <w:t xml:space="preserve"> </w:t>
      </w:r>
      <w:r>
        <w:rPr>
          <w:rFonts w:ascii="Times New Roman" w:hAnsi="Times New Roman" w:cs="Times New Roman"/>
          <w:b/>
          <w:bCs/>
          <w:color w:val="242424"/>
          <w:sz w:val="36"/>
          <w:szCs w:val="36"/>
          <w:shd w:val="clear" w:color="auto" w:fill="FFFFFF"/>
        </w:rPr>
        <w:t>T</w:t>
      </w:r>
      <w:r w:rsidRPr="00DA40FB">
        <w:rPr>
          <w:rFonts w:ascii="Times New Roman" w:hAnsi="Times New Roman" w:cs="Times New Roman"/>
          <w:b/>
          <w:bCs/>
          <w:color w:val="242424"/>
          <w:sz w:val="36"/>
          <w:szCs w:val="36"/>
          <w:shd w:val="clear" w:color="auto" w:fill="FFFFFF"/>
        </w:rPr>
        <w:t xml:space="preserve">he </w:t>
      </w:r>
      <w:r>
        <w:rPr>
          <w:rFonts w:ascii="Times New Roman" w:hAnsi="Times New Roman" w:cs="Times New Roman"/>
          <w:b/>
          <w:bCs/>
          <w:color w:val="242424"/>
          <w:sz w:val="36"/>
          <w:szCs w:val="36"/>
          <w:shd w:val="clear" w:color="auto" w:fill="FFFFFF"/>
        </w:rPr>
        <w:t>I</w:t>
      </w:r>
      <w:r w:rsidRPr="00DA40FB">
        <w:rPr>
          <w:rFonts w:ascii="Times New Roman" w:hAnsi="Times New Roman" w:cs="Times New Roman"/>
          <w:b/>
          <w:bCs/>
          <w:color w:val="242424"/>
          <w:sz w:val="36"/>
          <w:szCs w:val="36"/>
          <w:shd w:val="clear" w:color="auto" w:fill="FFFFFF"/>
        </w:rPr>
        <w:t xml:space="preserve">mpact </w:t>
      </w:r>
      <w:r w:rsidR="00885B82">
        <w:rPr>
          <w:rFonts w:ascii="Times New Roman" w:hAnsi="Times New Roman" w:cs="Times New Roman"/>
          <w:b/>
          <w:bCs/>
          <w:color w:val="242424"/>
          <w:sz w:val="36"/>
          <w:szCs w:val="36"/>
          <w:shd w:val="clear" w:color="auto" w:fill="FFFFFF"/>
        </w:rPr>
        <w:t>of</w:t>
      </w:r>
      <w:r w:rsidRPr="00DA40FB">
        <w:rPr>
          <w:rFonts w:ascii="Times New Roman" w:hAnsi="Times New Roman" w:cs="Times New Roman"/>
          <w:b/>
          <w:bCs/>
          <w:color w:val="242424"/>
          <w:sz w:val="36"/>
          <w:szCs w:val="36"/>
          <w:shd w:val="clear" w:color="auto" w:fill="FFFFFF"/>
        </w:rPr>
        <w:t xml:space="preserve"> </w:t>
      </w:r>
      <w:r>
        <w:rPr>
          <w:rFonts w:ascii="Times New Roman" w:hAnsi="Times New Roman" w:cs="Times New Roman"/>
          <w:b/>
          <w:bCs/>
          <w:color w:val="242424"/>
          <w:sz w:val="36"/>
          <w:szCs w:val="36"/>
          <w:shd w:val="clear" w:color="auto" w:fill="FFFFFF"/>
        </w:rPr>
        <w:t>M</w:t>
      </w:r>
      <w:r w:rsidRPr="00DA40FB">
        <w:rPr>
          <w:rFonts w:ascii="Times New Roman" w:hAnsi="Times New Roman" w:cs="Times New Roman"/>
          <w:b/>
          <w:bCs/>
          <w:color w:val="242424"/>
          <w:sz w:val="36"/>
          <w:szCs w:val="36"/>
          <w:shd w:val="clear" w:color="auto" w:fill="FFFFFF"/>
        </w:rPr>
        <w:t xml:space="preserve">ain </w:t>
      </w:r>
      <w:r>
        <w:rPr>
          <w:rFonts w:ascii="Times New Roman" w:hAnsi="Times New Roman" w:cs="Times New Roman"/>
          <w:b/>
          <w:bCs/>
          <w:color w:val="242424"/>
          <w:sz w:val="36"/>
          <w:szCs w:val="36"/>
          <w:shd w:val="clear" w:color="auto" w:fill="FFFFFF"/>
        </w:rPr>
        <w:t>C</w:t>
      </w:r>
      <w:r w:rsidRPr="00DA40FB">
        <w:rPr>
          <w:rFonts w:ascii="Times New Roman" w:hAnsi="Times New Roman" w:cs="Times New Roman"/>
          <w:b/>
          <w:bCs/>
          <w:color w:val="242424"/>
          <w:sz w:val="36"/>
          <w:szCs w:val="36"/>
          <w:shd w:val="clear" w:color="auto" w:fill="FFFFFF"/>
        </w:rPr>
        <w:t xml:space="preserve">onflict </w:t>
      </w:r>
      <w:r>
        <w:rPr>
          <w:rFonts w:ascii="Times New Roman" w:hAnsi="Times New Roman" w:cs="Times New Roman"/>
          <w:b/>
          <w:bCs/>
          <w:color w:val="242424"/>
          <w:sz w:val="36"/>
          <w:szCs w:val="36"/>
          <w:shd w:val="clear" w:color="auto" w:fill="FFFFFF"/>
        </w:rPr>
        <w:t>T</w:t>
      </w:r>
      <w:r w:rsidRPr="00DA40FB">
        <w:rPr>
          <w:rFonts w:ascii="Times New Roman" w:hAnsi="Times New Roman" w:cs="Times New Roman"/>
          <w:b/>
          <w:bCs/>
          <w:color w:val="242424"/>
          <w:sz w:val="36"/>
          <w:szCs w:val="36"/>
          <w:shd w:val="clear" w:color="auto" w:fill="FFFFFF"/>
        </w:rPr>
        <w:t xml:space="preserve">ypes </w:t>
      </w:r>
      <w:r w:rsidR="00885B82">
        <w:rPr>
          <w:rFonts w:ascii="Times New Roman" w:hAnsi="Times New Roman" w:cs="Times New Roman" w:hint="eastAsia"/>
          <w:b/>
          <w:bCs/>
          <w:color w:val="242424"/>
          <w:sz w:val="36"/>
          <w:szCs w:val="36"/>
          <w:shd w:val="clear" w:color="auto" w:fill="FFFFFF"/>
        </w:rPr>
        <w:t>b</w:t>
      </w:r>
      <w:r w:rsidRPr="00DA40FB">
        <w:rPr>
          <w:rFonts w:ascii="Times New Roman" w:hAnsi="Times New Roman" w:cs="Times New Roman"/>
          <w:b/>
          <w:bCs/>
          <w:color w:val="242424"/>
          <w:sz w:val="36"/>
          <w:szCs w:val="36"/>
          <w:shd w:val="clear" w:color="auto" w:fill="FFFFFF"/>
        </w:rPr>
        <w:t xml:space="preserve">etween </w:t>
      </w:r>
      <w:r>
        <w:rPr>
          <w:rFonts w:ascii="Times New Roman" w:hAnsi="Times New Roman" w:cs="Times New Roman"/>
          <w:b/>
          <w:bCs/>
          <w:color w:val="242424"/>
          <w:sz w:val="36"/>
          <w:szCs w:val="36"/>
          <w:shd w:val="clear" w:color="auto" w:fill="FFFFFF"/>
        </w:rPr>
        <w:t>U</w:t>
      </w:r>
      <w:r w:rsidRPr="00DA40FB">
        <w:rPr>
          <w:rFonts w:ascii="Times New Roman" w:hAnsi="Times New Roman" w:cs="Times New Roman"/>
          <w:b/>
          <w:bCs/>
          <w:color w:val="242424"/>
          <w:sz w:val="36"/>
          <w:szCs w:val="36"/>
          <w:shd w:val="clear" w:color="auto" w:fill="FFFFFF"/>
        </w:rPr>
        <w:t xml:space="preserve">niversity </w:t>
      </w:r>
      <w:r>
        <w:rPr>
          <w:rFonts w:ascii="Times New Roman" w:hAnsi="Times New Roman" w:cs="Times New Roman"/>
          <w:b/>
          <w:bCs/>
          <w:color w:val="242424"/>
          <w:sz w:val="36"/>
          <w:szCs w:val="36"/>
          <w:shd w:val="clear" w:color="auto" w:fill="FFFFFF"/>
        </w:rPr>
        <w:t>A</w:t>
      </w:r>
      <w:r w:rsidRPr="00DA40FB">
        <w:rPr>
          <w:rFonts w:ascii="Times New Roman" w:hAnsi="Times New Roman" w:cs="Times New Roman"/>
          <w:b/>
          <w:bCs/>
          <w:color w:val="242424"/>
          <w:sz w:val="36"/>
          <w:szCs w:val="36"/>
          <w:shd w:val="clear" w:color="auto" w:fill="FFFFFF"/>
        </w:rPr>
        <w:t xml:space="preserve">dministrators </w:t>
      </w:r>
      <w:r w:rsidR="00885B82">
        <w:rPr>
          <w:rFonts w:ascii="Times New Roman" w:hAnsi="Times New Roman" w:cs="Times New Roman" w:hint="eastAsia"/>
          <w:b/>
          <w:bCs/>
          <w:color w:val="242424"/>
          <w:sz w:val="36"/>
          <w:szCs w:val="36"/>
          <w:shd w:val="clear" w:color="auto" w:fill="FFFFFF"/>
        </w:rPr>
        <w:t>a</w:t>
      </w:r>
      <w:r w:rsidRPr="00DA40FB">
        <w:rPr>
          <w:rFonts w:ascii="Times New Roman" w:hAnsi="Times New Roman" w:cs="Times New Roman"/>
          <w:b/>
          <w:bCs/>
          <w:color w:val="242424"/>
          <w:sz w:val="36"/>
          <w:szCs w:val="36"/>
          <w:shd w:val="clear" w:color="auto" w:fill="FFFFFF"/>
        </w:rPr>
        <w:t xml:space="preserve">nd </w:t>
      </w:r>
      <w:r>
        <w:rPr>
          <w:rFonts w:ascii="Times New Roman" w:hAnsi="Times New Roman" w:cs="Times New Roman"/>
          <w:b/>
          <w:bCs/>
          <w:color w:val="242424"/>
          <w:sz w:val="36"/>
          <w:szCs w:val="36"/>
          <w:shd w:val="clear" w:color="auto" w:fill="FFFFFF"/>
        </w:rPr>
        <w:t>A</w:t>
      </w:r>
      <w:r w:rsidRPr="00DA40FB">
        <w:rPr>
          <w:rFonts w:ascii="Times New Roman" w:hAnsi="Times New Roman" w:cs="Times New Roman"/>
          <w:b/>
          <w:bCs/>
          <w:color w:val="242424"/>
          <w:sz w:val="36"/>
          <w:szCs w:val="36"/>
          <w:shd w:val="clear" w:color="auto" w:fill="FFFFFF"/>
        </w:rPr>
        <w:t xml:space="preserve">cademics </w:t>
      </w:r>
      <w:r w:rsidR="00885B82">
        <w:rPr>
          <w:rFonts w:ascii="Times New Roman" w:hAnsi="Times New Roman" w:cs="Times New Roman" w:hint="eastAsia"/>
          <w:b/>
          <w:bCs/>
          <w:color w:val="242424"/>
          <w:sz w:val="36"/>
          <w:szCs w:val="36"/>
          <w:shd w:val="clear" w:color="auto" w:fill="FFFFFF"/>
        </w:rPr>
        <w:t>o</w:t>
      </w:r>
      <w:r w:rsidRPr="00DA40FB">
        <w:rPr>
          <w:rFonts w:ascii="Times New Roman" w:hAnsi="Times New Roman" w:cs="Times New Roman"/>
          <w:b/>
          <w:bCs/>
          <w:color w:val="242424"/>
          <w:sz w:val="36"/>
          <w:szCs w:val="36"/>
          <w:shd w:val="clear" w:color="auto" w:fill="FFFFFF"/>
        </w:rPr>
        <w:t xml:space="preserve">n </w:t>
      </w:r>
      <w:r w:rsidR="00780F9D">
        <w:rPr>
          <w:rFonts w:ascii="Times New Roman" w:hAnsi="Times New Roman" w:cs="Times New Roman"/>
          <w:b/>
          <w:bCs/>
          <w:color w:val="242424"/>
          <w:sz w:val="36"/>
          <w:szCs w:val="36"/>
          <w:shd w:val="clear" w:color="auto" w:fill="FFFFFF"/>
        </w:rPr>
        <w:t>Job</w:t>
      </w:r>
      <w:r w:rsidRPr="00DA40FB">
        <w:rPr>
          <w:rFonts w:ascii="Times New Roman" w:hAnsi="Times New Roman" w:cs="Times New Roman"/>
          <w:b/>
          <w:bCs/>
          <w:color w:val="242424"/>
          <w:sz w:val="36"/>
          <w:szCs w:val="36"/>
          <w:shd w:val="clear" w:color="auto" w:fill="FFFFFF"/>
        </w:rPr>
        <w:t xml:space="preserve"> </w:t>
      </w:r>
      <w:r>
        <w:rPr>
          <w:rFonts w:ascii="Times New Roman" w:hAnsi="Times New Roman" w:cs="Times New Roman"/>
          <w:b/>
          <w:bCs/>
          <w:color w:val="242424"/>
          <w:sz w:val="36"/>
          <w:szCs w:val="36"/>
          <w:shd w:val="clear" w:color="auto" w:fill="FFFFFF"/>
        </w:rPr>
        <w:t>P</w:t>
      </w:r>
      <w:r w:rsidRPr="00DA40FB">
        <w:rPr>
          <w:rFonts w:ascii="Times New Roman" w:hAnsi="Times New Roman" w:cs="Times New Roman"/>
          <w:b/>
          <w:bCs/>
          <w:color w:val="242424"/>
          <w:sz w:val="36"/>
          <w:szCs w:val="36"/>
          <w:shd w:val="clear" w:color="auto" w:fill="FFFFFF"/>
        </w:rPr>
        <w:t>erformance</w:t>
      </w:r>
    </w:p>
    <w:p w14:paraId="7F95C680" w14:textId="77777777" w:rsidR="008A1B8C" w:rsidRPr="00576D2C" w:rsidRDefault="008A1B8C" w:rsidP="008A1B8C">
      <w:pPr>
        <w:jc w:val="center"/>
        <w:rPr>
          <w:rFonts w:ascii="Times New Roman" w:hAnsi="Times New Roman" w:cs="Times New Roman"/>
          <w:color w:val="242424"/>
          <w:sz w:val="24"/>
          <w:shd w:val="clear" w:color="auto" w:fill="FFFFFF"/>
        </w:rPr>
      </w:pPr>
    </w:p>
    <w:p w14:paraId="2FED0939" w14:textId="77777777" w:rsidR="008A1B8C" w:rsidRDefault="008A1B8C" w:rsidP="008A1B8C">
      <w:pPr>
        <w:jc w:val="center"/>
        <w:rPr>
          <w:rFonts w:ascii="Times New Roman" w:hAnsi="Times New Roman" w:cs="Times New Roman"/>
          <w:color w:val="242424"/>
          <w:sz w:val="28"/>
          <w:szCs w:val="28"/>
          <w:shd w:val="clear" w:color="auto" w:fill="FFFFFF"/>
        </w:rPr>
      </w:pPr>
      <w:r w:rsidRPr="00CD617C">
        <w:rPr>
          <w:rFonts w:ascii="Times New Roman" w:hAnsi="Times New Roman" w:cs="Times New Roman"/>
          <w:color w:val="242424"/>
          <w:sz w:val="28"/>
          <w:szCs w:val="28"/>
          <w:shd w:val="clear" w:color="auto" w:fill="FFFFFF"/>
        </w:rPr>
        <w:t>By Yingying Chen</w:t>
      </w:r>
      <w:r>
        <w:rPr>
          <w:rFonts w:ascii="Times New Roman" w:hAnsi="Times New Roman" w:cs="Times New Roman"/>
          <w:color w:val="242424"/>
          <w:sz w:val="28"/>
          <w:szCs w:val="28"/>
          <w:shd w:val="clear" w:color="auto" w:fill="FFFFFF"/>
        </w:rPr>
        <w:t xml:space="preserve"> </w:t>
      </w:r>
    </w:p>
    <w:p w14:paraId="338798C3" w14:textId="77777777" w:rsidR="008A1B8C" w:rsidRPr="00CD617C" w:rsidRDefault="008A1B8C" w:rsidP="008A1B8C">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t>(Student ID: 2214122)</w:t>
      </w:r>
    </w:p>
    <w:p w14:paraId="73FC4E7F" w14:textId="77777777" w:rsidR="008A1B8C" w:rsidRPr="00CD617C" w:rsidRDefault="008A1B8C" w:rsidP="008A1B8C">
      <w:pPr>
        <w:rPr>
          <w:rFonts w:ascii="Times New Roman" w:hAnsi="Times New Roman" w:cs="Times New Roman"/>
          <w:color w:val="242424"/>
          <w:sz w:val="28"/>
          <w:szCs w:val="28"/>
          <w:shd w:val="clear" w:color="auto" w:fill="FFFFFF"/>
        </w:rPr>
      </w:pPr>
    </w:p>
    <w:p w14:paraId="315C604A" w14:textId="77777777" w:rsidR="008A1B8C" w:rsidRPr="00EE2E67" w:rsidRDefault="008A1B8C" w:rsidP="008A1B8C">
      <w:pPr>
        <w:rPr>
          <w:rFonts w:ascii="Times New Roman" w:hAnsi="Times New Roman" w:cs="Times New Roman"/>
          <w:color w:val="242424"/>
          <w:sz w:val="28"/>
          <w:szCs w:val="28"/>
          <w:shd w:val="clear" w:color="auto" w:fill="FFFFFF"/>
        </w:rPr>
      </w:pPr>
    </w:p>
    <w:p w14:paraId="3FE6BDFD" w14:textId="77777777" w:rsidR="008A1B8C" w:rsidRDefault="008A1B8C" w:rsidP="008A1B8C">
      <w:pPr>
        <w:rPr>
          <w:rFonts w:ascii="Times New Roman" w:hAnsi="Times New Roman" w:cs="Times New Roman"/>
          <w:color w:val="242424"/>
          <w:sz w:val="28"/>
          <w:szCs w:val="28"/>
          <w:shd w:val="clear" w:color="auto" w:fill="FFFFFF"/>
        </w:rPr>
      </w:pPr>
    </w:p>
    <w:p w14:paraId="12137B37" w14:textId="77777777" w:rsidR="008A1B8C" w:rsidRPr="00CD617C" w:rsidRDefault="008A1B8C" w:rsidP="008A1B8C">
      <w:pPr>
        <w:rPr>
          <w:rFonts w:ascii="Times New Roman" w:hAnsi="Times New Roman" w:cs="Times New Roman"/>
          <w:color w:val="242424"/>
          <w:sz w:val="28"/>
          <w:szCs w:val="28"/>
          <w:shd w:val="clear" w:color="auto" w:fill="FFFFFF"/>
        </w:rPr>
      </w:pPr>
    </w:p>
    <w:p w14:paraId="106A9A77" w14:textId="750B3901" w:rsidR="008A1B8C" w:rsidRPr="00CD617C" w:rsidRDefault="008A1B8C" w:rsidP="008A1B8C">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Module Name:</w:t>
      </w:r>
      <w:r w:rsidRPr="00CD617C">
        <w:rPr>
          <w:rFonts w:ascii="Times New Roman" w:hAnsi="Times New Roman" w:cs="Times New Roman"/>
          <w:color w:val="242424"/>
          <w:sz w:val="28"/>
          <w:szCs w:val="28"/>
          <w:shd w:val="clear" w:color="auto" w:fill="FFFFFF"/>
        </w:rPr>
        <w:t xml:space="preserve"> </w:t>
      </w:r>
      <w:r>
        <w:rPr>
          <w:rFonts w:ascii="Times New Roman" w:hAnsi="Times New Roman" w:cs="Times New Roman"/>
          <w:color w:val="242424"/>
          <w:sz w:val="28"/>
          <w:szCs w:val="28"/>
          <w:shd w:val="clear" w:color="auto" w:fill="FFFFFF"/>
        </w:rPr>
        <w:t>Q</w:t>
      </w:r>
      <w:r>
        <w:rPr>
          <w:rFonts w:ascii="Times New Roman" w:hAnsi="Times New Roman" w:cs="Times New Roman" w:hint="eastAsia"/>
          <w:color w:val="242424"/>
          <w:sz w:val="28"/>
          <w:szCs w:val="28"/>
          <w:shd w:val="clear" w:color="auto" w:fill="FFFFFF"/>
        </w:rPr>
        <w:t>uan</w:t>
      </w:r>
      <w:r>
        <w:rPr>
          <w:rFonts w:ascii="Times New Roman" w:hAnsi="Times New Roman" w:cs="Times New Roman"/>
          <w:color w:val="242424"/>
          <w:sz w:val="28"/>
          <w:szCs w:val="28"/>
          <w:shd w:val="clear" w:color="auto" w:fill="FFFFFF"/>
        </w:rPr>
        <w:t xml:space="preserve">titative Research Methods </w:t>
      </w:r>
      <w:r w:rsidRPr="00CD617C">
        <w:rPr>
          <w:rFonts w:ascii="Times New Roman" w:hAnsi="Times New Roman" w:cs="Times New Roman"/>
          <w:color w:val="242424"/>
          <w:sz w:val="28"/>
          <w:szCs w:val="28"/>
          <w:shd w:val="clear" w:color="auto" w:fill="FFFFFF"/>
        </w:rPr>
        <w:t>(LCDB70</w:t>
      </w:r>
      <w:r>
        <w:rPr>
          <w:rFonts w:ascii="Times New Roman" w:hAnsi="Times New Roman" w:cs="Times New Roman"/>
          <w:color w:val="242424"/>
          <w:sz w:val="28"/>
          <w:szCs w:val="28"/>
          <w:shd w:val="clear" w:color="auto" w:fill="FFFFFF"/>
        </w:rPr>
        <w:t>11</w:t>
      </w:r>
      <w:r w:rsidRPr="00CD617C">
        <w:rPr>
          <w:rFonts w:ascii="Times New Roman" w:hAnsi="Times New Roman" w:cs="Times New Roman"/>
          <w:color w:val="242424"/>
          <w:sz w:val="28"/>
          <w:szCs w:val="28"/>
          <w:shd w:val="clear" w:color="auto" w:fill="FFFFFF"/>
        </w:rPr>
        <w:t>)</w:t>
      </w:r>
    </w:p>
    <w:p w14:paraId="64B48485" w14:textId="1BF14579" w:rsidR="008A1B8C" w:rsidRPr="00CD617C" w:rsidRDefault="008A1B8C" w:rsidP="008A1B8C">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 xml:space="preserve">Module Lead: </w:t>
      </w:r>
      <w:r w:rsidRPr="00CD617C">
        <w:rPr>
          <w:rFonts w:ascii="Times New Roman" w:hAnsi="Times New Roman" w:cs="Times New Roman"/>
          <w:color w:val="242424"/>
          <w:sz w:val="28"/>
          <w:szCs w:val="28"/>
          <w:shd w:val="clear" w:color="auto" w:fill="FFFFFF"/>
        </w:rPr>
        <w:t xml:space="preserve">Dr </w:t>
      </w:r>
      <w:r>
        <w:rPr>
          <w:rFonts w:ascii="Times New Roman" w:hAnsi="Times New Roman" w:cs="Times New Roman"/>
          <w:color w:val="242424"/>
          <w:sz w:val="28"/>
          <w:szCs w:val="28"/>
          <w:shd w:val="clear" w:color="auto" w:fill="FFFFFF"/>
        </w:rPr>
        <w:t xml:space="preserve">Abdullah Promise </w:t>
      </w:r>
      <w:proofErr w:type="spellStart"/>
      <w:r>
        <w:rPr>
          <w:rFonts w:ascii="Times New Roman" w:hAnsi="Times New Roman" w:cs="Times New Roman"/>
          <w:color w:val="242424"/>
          <w:sz w:val="28"/>
          <w:szCs w:val="28"/>
          <w:shd w:val="clear" w:color="auto" w:fill="FFFFFF"/>
        </w:rPr>
        <w:t>Opute</w:t>
      </w:r>
      <w:proofErr w:type="spellEnd"/>
    </w:p>
    <w:p w14:paraId="7C4CD27B" w14:textId="23610D26" w:rsidR="008A1B8C" w:rsidRPr="00BC3F8D" w:rsidRDefault="008A1B8C" w:rsidP="008A1B8C">
      <w:pPr>
        <w:rPr>
          <w:rFonts w:ascii="Times New Roman" w:hAnsi="Times New Roman" w:cs="Times New Roman"/>
          <w:b/>
          <w:bCs/>
          <w:color w:val="242424"/>
          <w:sz w:val="28"/>
          <w:szCs w:val="28"/>
          <w:shd w:val="clear" w:color="auto" w:fill="FFFFFF"/>
        </w:rPr>
      </w:pPr>
      <w:r w:rsidRPr="00BC3F8D">
        <w:rPr>
          <w:rFonts w:ascii="Times New Roman" w:hAnsi="Times New Roman" w:cs="Times New Roman"/>
          <w:b/>
          <w:bCs/>
          <w:color w:val="242424"/>
          <w:sz w:val="28"/>
          <w:szCs w:val="28"/>
          <w:shd w:val="clear" w:color="auto" w:fill="FFFFFF"/>
        </w:rPr>
        <w:t>W</w:t>
      </w:r>
      <w:r w:rsidRPr="00BC3F8D">
        <w:rPr>
          <w:rFonts w:ascii="Times New Roman" w:hAnsi="Times New Roman" w:cs="Times New Roman" w:hint="eastAsia"/>
          <w:b/>
          <w:bCs/>
          <w:color w:val="242424"/>
          <w:sz w:val="28"/>
          <w:szCs w:val="28"/>
          <w:shd w:val="clear" w:color="auto" w:fill="FFFFFF"/>
        </w:rPr>
        <w:t>ord</w:t>
      </w:r>
      <w:r w:rsidRPr="00BC3F8D">
        <w:rPr>
          <w:rFonts w:ascii="Times New Roman" w:hAnsi="Times New Roman" w:cs="Times New Roman"/>
          <w:b/>
          <w:bCs/>
          <w:color w:val="242424"/>
          <w:sz w:val="28"/>
          <w:szCs w:val="28"/>
          <w:shd w:val="clear" w:color="auto" w:fill="FFFFFF"/>
        </w:rPr>
        <w:t xml:space="preserve"> </w:t>
      </w:r>
      <w:r w:rsidRPr="00BC3F8D">
        <w:rPr>
          <w:rFonts w:ascii="Times New Roman" w:hAnsi="Times New Roman" w:cs="Times New Roman" w:hint="eastAsia"/>
          <w:b/>
          <w:bCs/>
          <w:color w:val="242424"/>
          <w:sz w:val="28"/>
          <w:szCs w:val="28"/>
          <w:shd w:val="clear" w:color="auto" w:fill="FFFFFF"/>
        </w:rPr>
        <w:t>cou</w:t>
      </w:r>
      <w:r>
        <w:rPr>
          <w:rFonts w:ascii="Times New Roman" w:hAnsi="Times New Roman" w:cs="Times New Roman" w:hint="eastAsia"/>
          <w:b/>
          <w:bCs/>
          <w:color w:val="242424"/>
          <w:sz w:val="28"/>
          <w:szCs w:val="28"/>
          <w:shd w:val="clear" w:color="auto" w:fill="FFFFFF"/>
        </w:rPr>
        <w:t>n</w:t>
      </w:r>
      <w:r w:rsidRPr="00BC3F8D">
        <w:rPr>
          <w:rFonts w:ascii="Times New Roman" w:hAnsi="Times New Roman" w:cs="Times New Roman" w:hint="eastAsia"/>
          <w:b/>
          <w:bCs/>
          <w:color w:val="242424"/>
          <w:sz w:val="28"/>
          <w:szCs w:val="28"/>
          <w:shd w:val="clear" w:color="auto" w:fill="FFFFFF"/>
        </w:rPr>
        <w:t>t</w:t>
      </w:r>
      <w:r w:rsidRPr="00BC3F8D">
        <w:rPr>
          <w:rFonts w:ascii="Times New Roman" w:hAnsi="Times New Roman" w:cs="Times New Roman" w:hint="eastAsia"/>
          <w:b/>
          <w:bCs/>
          <w:color w:val="242424"/>
          <w:sz w:val="28"/>
          <w:szCs w:val="28"/>
          <w:shd w:val="clear" w:color="auto" w:fill="FFFFFF"/>
        </w:rPr>
        <w:t>：</w:t>
      </w:r>
    </w:p>
    <w:p w14:paraId="2A33B5AA" w14:textId="77777777" w:rsidR="008A1B8C" w:rsidRPr="00CD617C" w:rsidRDefault="008A1B8C" w:rsidP="008A1B8C">
      <w:pPr>
        <w:rPr>
          <w:rFonts w:ascii="Times New Roman" w:hAnsi="Times New Roman" w:cs="Times New Roman"/>
          <w:color w:val="242424"/>
          <w:sz w:val="28"/>
          <w:szCs w:val="28"/>
          <w:shd w:val="clear" w:color="auto" w:fill="FFFFFF"/>
        </w:rPr>
      </w:pPr>
    </w:p>
    <w:p w14:paraId="1CCD13B3" w14:textId="50714711" w:rsidR="008A1B8C" w:rsidRDefault="008A1B8C" w:rsidP="008A1B8C">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t>October</w:t>
      </w:r>
      <w:r w:rsidRPr="00CD617C">
        <w:rPr>
          <w:rFonts w:ascii="Times New Roman" w:hAnsi="Times New Roman" w:cs="Times New Roman"/>
          <w:color w:val="242424"/>
          <w:sz w:val="28"/>
          <w:szCs w:val="28"/>
          <w:shd w:val="clear" w:color="auto" w:fill="FFFFFF"/>
        </w:rPr>
        <w:t xml:space="preserve"> 2023</w:t>
      </w:r>
    </w:p>
    <w:p w14:paraId="712BB70D" w14:textId="7E19619E" w:rsidR="008A1B8C" w:rsidRDefault="008A1B8C">
      <w:r>
        <w:br w:type="page"/>
      </w:r>
    </w:p>
    <w:sdt>
      <w:sdtPr>
        <w:rPr>
          <w:rFonts w:asciiTheme="minorHAnsi" w:eastAsiaTheme="minorEastAsia" w:hAnsiTheme="minorHAnsi" w:cstheme="minorBidi"/>
          <w:b w:val="0"/>
          <w:bCs w:val="0"/>
          <w:color w:val="auto"/>
          <w:kern w:val="2"/>
          <w:sz w:val="21"/>
          <w:szCs w:val="24"/>
          <w:lang w:val="zh-CN"/>
        </w:rPr>
        <w:id w:val="1680086486"/>
        <w:docPartObj>
          <w:docPartGallery w:val="Table of Contents"/>
          <w:docPartUnique/>
        </w:docPartObj>
      </w:sdtPr>
      <w:sdtEndPr>
        <w:rPr>
          <w:noProof/>
          <w:lang w:val="en-US"/>
        </w:rPr>
      </w:sdtEndPr>
      <w:sdtContent>
        <w:p w14:paraId="691C8BF3" w14:textId="180C514D" w:rsidR="00C0533B" w:rsidRPr="00C0533B" w:rsidRDefault="00C0533B" w:rsidP="00C0533B">
          <w:pPr>
            <w:pStyle w:val="TOC"/>
            <w:jc w:val="center"/>
            <w:rPr>
              <w:rFonts w:ascii="Times New Roman" w:hAnsi="Times New Roman" w:cs="Times New Roman"/>
            </w:rPr>
          </w:pPr>
          <w:r w:rsidRPr="00C0533B">
            <w:rPr>
              <w:rFonts w:ascii="Times New Roman" w:hAnsi="Times New Roman" w:cs="Times New Roman"/>
            </w:rPr>
            <w:t>Table of Contents</w:t>
          </w:r>
        </w:p>
        <w:p w14:paraId="4F85EE71" w14:textId="27B8D318" w:rsidR="003B6451" w:rsidRDefault="00C0533B">
          <w:pPr>
            <w:pStyle w:val="TOC1"/>
            <w:tabs>
              <w:tab w:val="right" w:leader="dot" w:pos="8296"/>
            </w:tabs>
            <w:rPr>
              <w:rFonts w:eastAsiaTheme="minorEastAsia"/>
              <w:b w:val="0"/>
              <w:bCs w:val="0"/>
              <w:caps w:val="0"/>
              <w:noProof/>
              <w:sz w:val="21"/>
              <w:szCs w:val="24"/>
              <w14:ligatures w14:val="standardContextual"/>
            </w:rPr>
          </w:pPr>
          <w:r>
            <w:rPr>
              <w:b w:val="0"/>
              <w:bCs w:val="0"/>
            </w:rPr>
            <w:fldChar w:fldCharType="begin"/>
          </w:r>
          <w:r>
            <w:instrText>TOC \o "1-3" \h \z \u</w:instrText>
          </w:r>
          <w:r>
            <w:rPr>
              <w:b w:val="0"/>
              <w:bCs w:val="0"/>
            </w:rPr>
            <w:fldChar w:fldCharType="separate"/>
          </w:r>
          <w:hyperlink w:anchor="_Toc149600324" w:history="1">
            <w:r w:rsidR="003B6451" w:rsidRPr="00785AE1">
              <w:rPr>
                <w:rStyle w:val="a8"/>
                <w:rFonts w:ascii="Times New Roman" w:hAnsi="Times New Roman" w:cs="Times New Roman"/>
                <w:noProof/>
              </w:rPr>
              <w:t>Abstract</w:t>
            </w:r>
            <w:r w:rsidR="003B6451">
              <w:rPr>
                <w:noProof/>
                <w:webHidden/>
              </w:rPr>
              <w:tab/>
            </w:r>
            <w:r w:rsidR="003B6451">
              <w:rPr>
                <w:noProof/>
                <w:webHidden/>
              </w:rPr>
              <w:fldChar w:fldCharType="begin"/>
            </w:r>
            <w:r w:rsidR="003B6451">
              <w:rPr>
                <w:noProof/>
                <w:webHidden/>
              </w:rPr>
              <w:instrText xml:space="preserve"> PAGEREF _Toc149600324 \h </w:instrText>
            </w:r>
            <w:r w:rsidR="003B6451">
              <w:rPr>
                <w:noProof/>
                <w:webHidden/>
              </w:rPr>
            </w:r>
            <w:r w:rsidR="003B6451">
              <w:rPr>
                <w:noProof/>
                <w:webHidden/>
              </w:rPr>
              <w:fldChar w:fldCharType="separate"/>
            </w:r>
            <w:r w:rsidR="003B6451">
              <w:rPr>
                <w:noProof/>
                <w:webHidden/>
              </w:rPr>
              <w:t>4</w:t>
            </w:r>
            <w:r w:rsidR="003B6451">
              <w:rPr>
                <w:noProof/>
                <w:webHidden/>
              </w:rPr>
              <w:fldChar w:fldCharType="end"/>
            </w:r>
          </w:hyperlink>
        </w:p>
        <w:p w14:paraId="601938AB" w14:textId="49C911D5" w:rsidR="003B6451" w:rsidRDefault="003B6451">
          <w:pPr>
            <w:pStyle w:val="TOC1"/>
            <w:tabs>
              <w:tab w:val="left" w:pos="420"/>
              <w:tab w:val="right" w:leader="dot" w:pos="8296"/>
            </w:tabs>
            <w:rPr>
              <w:rFonts w:eastAsiaTheme="minorEastAsia"/>
              <w:b w:val="0"/>
              <w:bCs w:val="0"/>
              <w:caps w:val="0"/>
              <w:noProof/>
              <w:sz w:val="21"/>
              <w:szCs w:val="24"/>
              <w14:ligatures w14:val="standardContextual"/>
            </w:rPr>
          </w:pPr>
          <w:hyperlink w:anchor="_Toc149600325" w:history="1">
            <w:r w:rsidRPr="00785AE1">
              <w:rPr>
                <w:rStyle w:val="a8"/>
                <w:rFonts w:ascii="Times New Roman" w:hAnsi="Times New Roman" w:cs="Times New Roman"/>
                <w:noProof/>
              </w:rPr>
              <w:t>1.</w:t>
            </w:r>
            <w:r>
              <w:rPr>
                <w:rFonts w:eastAsiaTheme="minorEastAsia"/>
                <w:b w:val="0"/>
                <w:bCs w:val="0"/>
                <w:caps w:val="0"/>
                <w:noProof/>
                <w:sz w:val="21"/>
                <w:szCs w:val="24"/>
                <w14:ligatures w14:val="standardContextual"/>
              </w:rPr>
              <w:tab/>
            </w:r>
            <w:r w:rsidRPr="00785AE1">
              <w:rPr>
                <w:rStyle w:val="a8"/>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_Toc149600325 \h </w:instrText>
            </w:r>
            <w:r>
              <w:rPr>
                <w:noProof/>
                <w:webHidden/>
              </w:rPr>
            </w:r>
            <w:r>
              <w:rPr>
                <w:noProof/>
                <w:webHidden/>
              </w:rPr>
              <w:fldChar w:fldCharType="separate"/>
            </w:r>
            <w:r>
              <w:rPr>
                <w:noProof/>
                <w:webHidden/>
              </w:rPr>
              <w:t>5</w:t>
            </w:r>
            <w:r>
              <w:rPr>
                <w:noProof/>
                <w:webHidden/>
              </w:rPr>
              <w:fldChar w:fldCharType="end"/>
            </w:r>
          </w:hyperlink>
        </w:p>
        <w:p w14:paraId="429FED3C" w14:textId="5A39028F" w:rsidR="003B6451" w:rsidRDefault="003B6451">
          <w:pPr>
            <w:pStyle w:val="TOC2"/>
            <w:tabs>
              <w:tab w:val="right" w:leader="dot" w:pos="8296"/>
            </w:tabs>
            <w:rPr>
              <w:rFonts w:eastAsiaTheme="minorEastAsia"/>
              <w:smallCaps w:val="0"/>
              <w:noProof/>
              <w:sz w:val="21"/>
              <w:szCs w:val="24"/>
              <w14:ligatures w14:val="standardContextual"/>
            </w:rPr>
          </w:pPr>
          <w:hyperlink w:anchor="_Toc149600326" w:history="1">
            <w:r w:rsidRPr="00785AE1">
              <w:rPr>
                <w:rStyle w:val="a8"/>
                <w:rFonts w:ascii="Times New Roman" w:hAnsi="Times New Roman" w:cs="Times New Roman"/>
                <w:noProof/>
              </w:rPr>
              <w:t>1.1 Background</w:t>
            </w:r>
            <w:r>
              <w:rPr>
                <w:noProof/>
                <w:webHidden/>
              </w:rPr>
              <w:tab/>
            </w:r>
            <w:r>
              <w:rPr>
                <w:noProof/>
                <w:webHidden/>
              </w:rPr>
              <w:fldChar w:fldCharType="begin"/>
            </w:r>
            <w:r>
              <w:rPr>
                <w:noProof/>
                <w:webHidden/>
              </w:rPr>
              <w:instrText xml:space="preserve"> PAGEREF _Toc149600326 \h </w:instrText>
            </w:r>
            <w:r>
              <w:rPr>
                <w:noProof/>
                <w:webHidden/>
              </w:rPr>
            </w:r>
            <w:r>
              <w:rPr>
                <w:noProof/>
                <w:webHidden/>
              </w:rPr>
              <w:fldChar w:fldCharType="separate"/>
            </w:r>
            <w:r>
              <w:rPr>
                <w:noProof/>
                <w:webHidden/>
              </w:rPr>
              <w:t>5</w:t>
            </w:r>
            <w:r>
              <w:rPr>
                <w:noProof/>
                <w:webHidden/>
              </w:rPr>
              <w:fldChar w:fldCharType="end"/>
            </w:r>
          </w:hyperlink>
        </w:p>
        <w:p w14:paraId="0C5CECF8" w14:textId="74917007" w:rsidR="003B6451" w:rsidRDefault="003B6451">
          <w:pPr>
            <w:pStyle w:val="TOC2"/>
            <w:tabs>
              <w:tab w:val="right" w:leader="dot" w:pos="8296"/>
            </w:tabs>
            <w:rPr>
              <w:rFonts w:eastAsiaTheme="minorEastAsia"/>
              <w:smallCaps w:val="0"/>
              <w:noProof/>
              <w:sz w:val="21"/>
              <w:szCs w:val="24"/>
              <w14:ligatures w14:val="standardContextual"/>
            </w:rPr>
          </w:pPr>
          <w:hyperlink w:anchor="_Toc149600327" w:history="1">
            <w:r w:rsidRPr="00785AE1">
              <w:rPr>
                <w:rStyle w:val="a8"/>
                <w:rFonts w:ascii="Times New Roman" w:hAnsi="Times New Roman" w:cs="Times New Roman"/>
                <w:noProof/>
              </w:rPr>
              <w:t>1.2 Aim and Objectives</w:t>
            </w:r>
            <w:r>
              <w:rPr>
                <w:noProof/>
                <w:webHidden/>
              </w:rPr>
              <w:tab/>
            </w:r>
            <w:r>
              <w:rPr>
                <w:noProof/>
                <w:webHidden/>
              </w:rPr>
              <w:fldChar w:fldCharType="begin"/>
            </w:r>
            <w:r>
              <w:rPr>
                <w:noProof/>
                <w:webHidden/>
              </w:rPr>
              <w:instrText xml:space="preserve"> PAGEREF _Toc149600327 \h </w:instrText>
            </w:r>
            <w:r>
              <w:rPr>
                <w:noProof/>
                <w:webHidden/>
              </w:rPr>
            </w:r>
            <w:r>
              <w:rPr>
                <w:noProof/>
                <w:webHidden/>
              </w:rPr>
              <w:fldChar w:fldCharType="separate"/>
            </w:r>
            <w:r>
              <w:rPr>
                <w:noProof/>
                <w:webHidden/>
              </w:rPr>
              <w:t>6</w:t>
            </w:r>
            <w:r>
              <w:rPr>
                <w:noProof/>
                <w:webHidden/>
              </w:rPr>
              <w:fldChar w:fldCharType="end"/>
            </w:r>
          </w:hyperlink>
        </w:p>
        <w:p w14:paraId="63FB9539" w14:textId="4C03B463" w:rsidR="003B6451" w:rsidRDefault="003B6451">
          <w:pPr>
            <w:pStyle w:val="TOC2"/>
            <w:tabs>
              <w:tab w:val="right" w:leader="dot" w:pos="8296"/>
            </w:tabs>
            <w:rPr>
              <w:rFonts w:eastAsiaTheme="minorEastAsia"/>
              <w:smallCaps w:val="0"/>
              <w:noProof/>
              <w:sz w:val="21"/>
              <w:szCs w:val="24"/>
              <w14:ligatures w14:val="standardContextual"/>
            </w:rPr>
          </w:pPr>
          <w:hyperlink w:anchor="_Toc149600328" w:history="1">
            <w:r w:rsidRPr="00785AE1">
              <w:rPr>
                <w:rStyle w:val="a8"/>
                <w:rFonts w:ascii="Times New Roman" w:hAnsi="Times New Roman" w:cs="Times New Roman"/>
                <w:noProof/>
              </w:rPr>
              <w:t>1.3 Research Questions</w:t>
            </w:r>
            <w:r>
              <w:rPr>
                <w:noProof/>
                <w:webHidden/>
              </w:rPr>
              <w:tab/>
            </w:r>
            <w:r>
              <w:rPr>
                <w:noProof/>
                <w:webHidden/>
              </w:rPr>
              <w:fldChar w:fldCharType="begin"/>
            </w:r>
            <w:r>
              <w:rPr>
                <w:noProof/>
                <w:webHidden/>
              </w:rPr>
              <w:instrText xml:space="preserve"> PAGEREF _Toc149600328 \h </w:instrText>
            </w:r>
            <w:r>
              <w:rPr>
                <w:noProof/>
                <w:webHidden/>
              </w:rPr>
            </w:r>
            <w:r>
              <w:rPr>
                <w:noProof/>
                <w:webHidden/>
              </w:rPr>
              <w:fldChar w:fldCharType="separate"/>
            </w:r>
            <w:r>
              <w:rPr>
                <w:noProof/>
                <w:webHidden/>
              </w:rPr>
              <w:t>6</w:t>
            </w:r>
            <w:r>
              <w:rPr>
                <w:noProof/>
                <w:webHidden/>
              </w:rPr>
              <w:fldChar w:fldCharType="end"/>
            </w:r>
          </w:hyperlink>
        </w:p>
        <w:p w14:paraId="45988F36" w14:textId="25E90807" w:rsidR="003B6451" w:rsidRDefault="003B6451">
          <w:pPr>
            <w:pStyle w:val="TOC2"/>
            <w:tabs>
              <w:tab w:val="right" w:leader="dot" w:pos="8296"/>
            </w:tabs>
            <w:rPr>
              <w:rFonts w:eastAsiaTheme="minorEastAsia"/>
              <w:smallCaps w:val="0"/>
              <w:noProof/>
              <w:sz w:val="21"/>
              <w:szCs w:val="24"/>
              <w14:ligatures w14:val="standardContextual"/>
            </w:rPr>
          </w:pPr>
          <w:hyperlink w:anchor="_Toc149600329" w:history="1">
            <w:r w:rsidRPr="00785AE1">
              <w:rPr>
                <w:rStyle w:val="a8"/>
                <w:rFonts w:ascii="Times New Roman" w:hAnsi="Times New Roman" w:cs="Times New Roman"/>
                <w:noProof/>
              </w:rPr>
              <w:t>1.4 Research Significance</w:t>
            </w:r>
            <w:r>
              <w:rPr>
                <w:noProof/>
                <w:webHidden/>
              </w:rPr>
              <w:tab/>
            </w:r>
            <w:r>
              <w:rPr>
                <w:noProof/>
                <w:webHidden/>
              </w:rPr>
              <w:fldChar w:fldCharType="begin"/>
            </w:r>
            <w:r>
              <w:rPr>
                <w:noProof/>
                <w:webHidden/>
              </w:rPr>
              <w:instrText xml:space="preserve"> PAGEREF _Toc149600329 \h </w:instrText>
            </w:r>
            <w:r>
              <w:rPr>
                <w:noProof/>
                <w:webHidden/>
              </w:rPr>
            </w:r>
            <w:r>
              <w:rPr>
                <w:noProof/>
                <w:webHidden/>
              </w:rPr>
              <w:fldChar w:fldCharType="separate"/>
            </w:r>
            <w:r>
              <w:rPr>
                <w:noProof/>
                <w:webHidden/>
              </w:rPr>
              <w:t>7</w:t>
            </w:r>
            <w:r>
              <w:rPr>
                <w:noProof/>
                <w:webHidden/>
              </w:rPr>
              <w:fldChar w:fldCharType="end"/>
            </w:r>
          </w:hyperlink>
        </w:p>
        <w:p w14:paraId="08BAECDA" w14:textId="041146E1" w:rsidR="003B6451" w:rsidRDefault="003B6451">
          <w:pPr>
            <w:pStyle w:val="TOC1"/>
            <w:tabs>
              <w:tab w:val="left" w:pos="420"/>
              <w:tab w:val="right" w:leader="dot" w:pos="8296"/>
            </w:tabs>
            <w:rPr>
              <w:rFonts w:eastAsiaTheme="minorEastAsia"/>
              <w:b w:val="0"/>
              <w:bCs w:val="0"/>
              <w:caps w:val="0"/>
              <w:noProof/>
              <w:sz w:val="21"/>
              <w:szCs w:val="24"/>
              <w14:ligatures w14:val="standardContextual"/>
            </w:rPr>
          </w:pPr>
          <w:hyperlink w:anchor="_Toc149600330" w:history="1">
            <w:r w:rsidRPr="00785AE1">
              <w:rPr>
                <w:rStyle w:val="a8"/>
                <w:rFonts w:ascii="Times New Roman" w:hAnsi="Times New Roman" w:cs="Times New Roman"/>
                <w:noProof/>
              </w:rPr>
              <w:t>2.</w:t>
            </w:r>
            <w:r>
              <w:rPr>
                <w:rFonts w:eastAsiaTheme="minorEastAsia"/>
                <w:b w:val="0"/>
                <w:bCs w:val="0"/>
                <w:caps w:val="0"/>
                <w:noProof/>
                <w:sz w:val="21"/>
                <w:szCs w:val="24"/>
                <w14:ligatures w14:val="standardContextual"/>
              </w:rPr>
              <w:tab/>
            </w:r>
            <w:r w:rsidRPr="00785AE1">
              <w:rPr>
                <w:rStyle w:val="a8"/>
                <w:rFonts w:ascii="Times New Roman" w:hAnsi="Times New Roman" w:cs="Times New Roman"/>
                <w:noProof/>
              </w:rPr>
              <w:t>Literature Review</w:t>
            </w:r>
            <w:r>
              <w:rPr>
                <w:noProof/>
                <w:webHidden/>
              </w:rPr>
              <w:tab/>
            </w:r>
            <w:r>
              <w:rPr>
                <w:noProof/>
                <w:webHidden/>
              </w:rPr>
              <w:fldChar w:fldCharType="begin"/>
            </w:r>
            <w:r>
              <w:rPr>
                <w:noProof/>
                <w:webHidden/>
              </w:rPr>
              <w:instrText xml:space="preserve"> PAGEREF _Toc149600330 \h </w:instrText>
            </w:r>
            <w:r>
              <w:rPr>
                <w:noProof/>
                <w:webHidden/>
              </w:rPr>
            </w:r>
            <w:r>
              <w:rPr>
                <w:noProof/>
                <w:webHidden/>
              </w:rPr>
              <w:fldChar w:fldCharType="separate"/>
            </w:r>
            <w:r>
              <w:rPr>
                <w:noProof/>
                <w:webHidden/>
              </w:rPr>
              <w:t>9</w:t>
            </w:r>
            <w:r>
              <w:rPr>
                <w:noProof/>
                <w:webHidden/>
              </w:rPr>
              <w:fldChar w:fldCharType="end"/>
            </w:r>
          </w:hyperlink>
        </w:p>
        <w:p w14:paraId="061D1FB2" w14:textId="0DDA7FC1" w:rsidR="003B6451" w:rsidRDefault="003B6451">
          <w:pPr>
            <w:pStyle w:val="TOC2"/>
            <w:tabs>
              <w:tab w:val="right" w:leader="dot" w:pos="8296"/>
            </w:tabs>
            <w:rPr>
              <w:rFonts w:eastAsiaTheme="minorEastAsia"/>
              <w:smallCaps w:val="0"/>
              <w:noProof/>
              <w:sz w:val="21"/>
              <w:szCs w:val="24"/>
              <w14:ligatures w14:val="standardContextual"/>
            </w:rPr>
          </w:pPr>
          <w:hyperlink w:anchor="_Toc149600331" w:history="1">
            <w:r w:rsidRPr="00785AE1">
              <w:rPr>
                <w:rStyle w:val="a8"/>
                <w:rFonts w:ascii="Times New Roman" w:hAnsi="Times New Roman" w:cs="Times New Roman"/>
                <w:noProof/>
              </w:rPr>
              <w:t>2.1 Key Terms</w:t>
            </w:r>
            <w:r>
              <w:rPr>
                <w:noProof/>
                <w:webHidden/>
              </w:rPr>
              <w:tab/>
            </w:r>
            <w:r>
              <w:rPr>
                <w:noProof/>
                <w:webHidden/>
              </w:rPr>
              <w:fldChar w:fldCharType="begin"/>
            </w:r>
            <w:r>
              <w:rPr>
                <w:noProof/>
                <w:webHidden/>
              </w:rPr>
              <w:instrText xml:space="preserve"> PAGEREF _Toc149600331 \h </w:instrText>
            </w:r>
            <w:r>
              <w:rPr>
                <w:noProof/>
                <w:webHidden/>
              </w:rPr>
            </w:r>
            <w:r>
              <w:rPr>
                <w:noProof/>
                <w:webHidden/>
              </w:rPr>
              <w:fldChar w:fldCharType="separate"/>
            </w:r>
            <w:r>
              <w:rPr>
                <w:noProof/>
                <w:webHidden/>
              </w:rPr>
              <w:t>9</w:t>
            </w:r>
            <w:r>
              <w:rPr>
                <w:noProof/>
                <w:webHidden/>
              </w:rPr>
              <w:fldChar w:fldCharType="end"/>
            </w:r>
          </w:hyperlink>
        </w:p>
        <w:p w14:paraId="2655A17E" w14:textId="4B2405E9" w:rsidR="003B6451" w:rsidRDefault="003B6451">
          <w:pPr>
            <w:pStyle w:val="TOC3"/>
            <w:tabs>
              <w:tab w:val="right" w:leader="dot" w:pos="8296"/>
            </w:tabs>
            <w:rPr>
              <w:rFonts w:eastAsiaTheme="minorEastAsia"/>
              <w:i w:val="0"/>
              <w:iCs w:val="0"/>
              <w:noProof/>
              <w:sz w:val="21"/>
              <w:szCs w:val="24"/>
              <w14:ligatures w14:val="standardContextual"/>
            </w:rPr>
          </w:pPr>
          <w:hyperlink w:anchor="_Toc149600332" w:history="1">
            <w:r w:rsidRPr="00785AE1">
              <w:rPr>
                <w:rStyle w:val="a8"/>
                <w:rFonts w:ascii="Times New Roman" w:hAnsi="Times New Roman" w:cs="Times New Roman"/>
                <w:noProof/>
              </w:rPr>
              <w:t>（</w:t>
            </w:r>
            <w:r w:rsidRPr="00785AE1">
              <w:rPr>
                <w:rStyle w:val="a8"/>
                <w:rFonts w:ascii="Times New Roman" w:hAnsi="Times New Roman" w:cs="Times New Roman"/>
                <w:noProof/>
              </w:rPr>
              <w:t>1</w:t>
            </w:r>
            <w:r w:rsidRPr="00785AE1">
              <w:rPr>
                <w:rStyle w:val="a8"/>
                <w:rFonts w:ascii="Times New Roman" w:hAnsi="Times New Roman" w:cs="Times New Roman"/>
                <w:noProof/>
              </w:rPr>
              <w:t>）</w:t>
            </w:r>
            <w:r w:rsidRPr="00785AE1">
              <w:rPr>
                <w:rStyle w:val="a8"/>
                <w:rFonts w:ascii="Times New Roman" w:hAnsi="Times New Roman" w:cs="Times New Roman"/>
                <w:noProof/>
              </w:rPr>
              <w:t>University Administrator</w:t>
            </w:r>
            <w:r>
              <w:rPr>
                <w:noProof/>
                <w:webHidden/>
              </w:rPr>
              <w:tab/>
            </w:r>
            <w:r>
              <w:rPr>
                <w:noProof/>
                <w:webHidden/>
              </w:rPr>
              <w:fldChar w:fldCharType="begin"/>
            </w:r>
            <w:r>
              <w:rPr>
                <w:noProof/>
                <w:webHidden/>
              </w:rPr>
              <w:instrText xml:space="preserve"> PAGEREF _Toc149600332 \h </w:instrText>
            </w:r>
            <w:r>
              <w:rPr>
                <w:noProof/>
                <w:webHidden/>
              </w:rPr>
            </w:r>
            <w:r>
              <w:rPr>
                <w:noProof/>
                <w:webHidden/>
              </w:rPr>
              <w:fldChar w:fldCharType="separate"/>
            </w:r>
            <w:r>
              <w:rPr>
                <w:noProof/>
                <w:webHidden/>
              </w:rPr>
              <w:t>10</w:t>
            </w:r>
            <w:r>
              <w:rPr>
                <w:noProof/>
                <w:webHidden/>
              </w:rPr>
              <w:fldChar w:fldCharType="end"/>
            </w:r>
          </w:hyperlink>
        </w:p>
        <w:p w14:paraId="3E213098" w14:textId="0289D587" w:rsidR="003B6451" w:rsidRDefault="003B6451">
          <w:pPr>
            <w:pStyle w:val="TOC3"/>
            <w:tabs>
              <w:tab w:val="right" w:leader="dot" w:pos="8296"/>
            </w:tabs>
            <w:rPr>
              <w:rFonts w:eastAsiaTheme="minorEastAsia"/>
              <w:i w:val="0"/>
              <w:iCs w:val="0"/>
              <w:noProof/>
              <w:sz w:val="21"/>
              <w:szCs w:val="24"/>
              <w14:ligatures w14:val="standardContextual"/>
            </w:rPr>
          </w:pPr>
          <w:hyperlink w:anchor="_Toc149600333" w:history="1">
            <w:r w:rsidRPr="00785AE1">
              <w:rPr>
                <w:rStyle w:val="a8"/>
                <w:rFonts w:ascii="Times New Roman" w:hAnsi="Times New Roman" w:cs="Times New Roman"/>
                <w:noProof/>
              </w:rPr>
              <w:t>（</w:t>
            </w:r>
            <w:r w:rsidRPr="00785AE1">
              <w:rPr>
                <w:rStyle w:val="a8"/>
                <w:rFonts w:ascii="Times New Roman" w:hAnsi="Times New Roman" w:cs="Times New Roman"/>
                <w:noProof/>
              </w:rPr>
              <w:t>2</w:t>
            </w:r>
            <w:r w:rsidRPr="00785AE1">
              <w:rPr>
                <w:rStyle w:val="a8"/>
                <w:rFonts w:ascii="Times New Roman" w:hAnsi="Times New Roman" w:cs="Times New Roman"/>
                <w:noProof/>
              </w:rPr>
              <w:t>）</w:t>
            </w:r>
            <w:r w:rsidRPr="00785AE1">
              <w:rPr>
                <w:rStyle w:val="a8"/>
                <w:rFonts w:ascii="Times New Roman" w:hAnsi="Times New Roman" w:cs="Times New Roman"/>
                <w:noProof/>
              </w:rPr>
              <w:t>University Academic</w:t>
            </w:r>
            <w:r>
              <w:rPr>
                <w:noProof/>
                <w:webHidden/>
              </w:rPr>
              <w:tab/>
            </w:r>
            <w:r>
              <w:rPr>
                <w:noProof/>
                <w:webHidden/>
              </w:rPr>
              <w:fldChar w:fldCharType="begin"/>
            </w:r>
            <w:r>
              <w:rPr>
                <w:noProof/>
                <w:webHidden/>
              </w:rPr>
              <w:instrText xml:space="preserve"> PAGEREF _Toc149600333 \h </w:instrText>
            </w:r>
            <w:r>
              <w:rPr>
                <w:noProof/>
                <w:webHidden/>
              </w:rPr>
            </w:r>
            <w:r>
              <w:rPr>
                <w:noProof/>
                <w:webHidden/>
              </w:rPr>
              <w:fldChar w:fldCharType="separate"/>
            </w:r>
            <w:r>
              <w:rPr>
                <w:noProof/>
                <w:webHidden/>
              </w:rPr>
              <w:t>10</w:t>
            </w:r>
            <w:r>
              <w:rPr>
                <w:noProof/>
                <w:webHidden/>
              </w:rPr>
              <w:fldChar w:fldCharType="end"/>
            </w:r>
          </w:hyperlink>
        </w:p>
        <w:p w14:paraId="1A521E8C" w14:textId="35378EAC" w:rsidR="003B6451" w:rsidRDefault="003B6451">
          <w:pPr>
            <w:pStyle w:val="TOC2"/>
            <w:tabs>
              <w:tab w:val="right" w:leader="dot" w:pos="8296"/>
            </w:tabs>
            <w:rPr>
              <w:rFonts w:eastAsiaTheme="minorEastAsia"/>
              <w:smallCaps w:val="0"/>
              <w:noProof/>
              <w:sz w:val="21"/>
              <w:szCs w:val="24"/>
              <w14:ligatures w14:val="standardContextual"/>
            </w:rPr>
          </w:pPr>
          <w:hyperlink w:anchor="_Toc149600334" w:history="1">
            <w:r w:rsidRPr="00785AE1">
              <w:rPr>
                <w:rStyle w:val="a8"/>
                <w:rFonts w:ascii="Times New Roman" w:hAnsi="Times New Roman" w:cs="Times New Roman"/>
                <w:noProof/>
              </w:rPr>
              <w:t>2.2 The existence of conflict in universities</w:t>
            </w:r>
            <w:r>
              <w:rPr>
                <w:noProof/>
                <w:webHidden/>
              </w:rPr>
              <w:tab/>
            </w:r>
            <w:r>
              <w:rPr>
                <w:noProof/>
                <w:webHidden/>
              </w:rPr>
              <w:fldChar w:fldCharType="begin"/>
            </w:r>
            <w:r>
              <w:rPr>
                <w:noProof/>
                <w:webHidden/>
              </w:rPr>
              <w:instrText xml:space="preserve"> PAGEREF _Toc149600334 \h </w:instrText>
            </w:r>
            <w:r>
              <w:rPr>
                <w:noProof/>
                <w:webHidden/>
              </w:rPr>
            </w:r>
            <w:r>
              <w:rPr>
                <w:noProof/>
                <w:webHidden/>
              </w:rPr>
              <w:fldChar w:fldCharType="separate"/>
            </w:r>
            <w:r>
              <w:rPr>
                <w:noProof/>
                <w:webHidden/>
              </w:rPr>
              <w:t>10</w:t>
            </w:r>
            <w:r>
              <w:rPr>
                <w:noProof/>
                <w:webHidden/>
              </w:rPr>
              <w:fldChar w:fldCharType="end"/>
            </w:r>
          </w:hyperlink>
        </w:p>
        <w:p w14:paraId="5B6AA6D7" w14:textId="75AE8593" w:rsidR="003B6451" w:rsidRDefault="003B6451">
          <w:pPr>
            <w:pStyle w:val="TOC2"/>
            <w:tabs>
              <w:tab w:val="right" w:leader="dot" w:pos="8296"/>
            </w:tabs>
            <w:rPr>
              <w:rFonts w:eastAsiaTheme="minorEastAsia"/>
              <w:smallCaps w:val="0"/>
              <w:noProof/>
              <w:sz w:val="21"/>
              <w:szCs w:val="24"/>
              <w14:ligatures w14:val="standardContextual"/>
            </w:rPr>
          </w:pPr>
          <w:hyperlink w:anchor="_Toc149600335" w:history="1">
            <w:r w:rsidRPr="00785AE1">
              <w:rPr>
                <w:rStyle w:val="a8"/>
                <w:rFonts w:ascii="Times New Roman" w:hAnsi="Times New Roman" w:cs="Times New Roman"/>
                <w:noProof/>
              </w:rPr>
              <w:t>2.3 Types of Conflict between University Administrators and Academics</w:t>
            </w:r>
            <w:r>
              <w:rPr>
                <w:noProof/>
                <w:webHidden/>
              </w:rPr>
              <w:tab/>
            </w:r>
            <w:r>
              <w:rPr>
                <w:noProof/>
                <w:webHidden/>
              </w:rPr>
              <w:fldChar w:fldCharType="begin"/>
            </w:r>
            <w:r>
              <w:rPr>
                <w:noProof/>
                <w:webHidden/>
              </w:rPr>
              <w:instrText xml:space="preserve"> PAGEREF _Toc149600335 \h </w:instrText>
            </w:r>
            <w:r>
              <w:rPr>
                <w:noProof/>
                <w:webHidden/>
              </w:rPr>
            </w:r>
            <w:r>
              <w:rPr>
                <w:noProof/>
                <w:webHidden/>
              </w:rPr>
              <w:fldChar w:fldCharType="separate"/>
            </w:r>
            <w:r>
              <w:rPr>
                <w:noProof/>
                <w:webHidden/>
              </w:rPr>
              <w:t>12</w:t>
            </w:r>
            <w:r>
              <w:rPr>
                <w:noProof/>
                <w:webHidden/>
              </w:rPr>
              <w:fldChar w:fldCharType="end"/>
            </w:r>
          </w:hyperlink>
        </w:p>
        <w:p w14:paraId="258F78F9" w14:textId="34D2DD23" w:rsidR="003B6451" w:rsidRDefault="003B6451">
          <w:pPr>
            <w:pStyle w:val="TOC3"/>
            <w:tabs>
              <w:tab w:val="right" w:leader="dot" w:pos="8296"/>
            </w:tabs>
            <w:rPr>
              <w:rFonts w:eastAsiaTheme="minorEastAsia"/>
              <w:i w:val="0"/>
              <w:iCs w:val="0"/>
              <w:noProof/>
              <w:sz w:val="21"/>
              <w:szCs w:val="24"/>
              <w14:ligatures w14:val="standardContextual"/>
            </w:rPr>
          </w:pPr>
          <w:hyperlink w:anchor="_Toc149600336" w:history="1">
            <w:r w:rsidRPr="00785AE1">
              <w:rPr>
                <w:rStyle w:val="a8"/>
                <w:rFonts w:ascii="Times New Roman" w:hAnsi="Times New Roman" w:cs="Times New Roman"/>
                <w:noProof/>
              </w:rPr>
              <w:t>（</w:t>
            </w:r>
            <w:r w:rsidRPr="00785AE1">
              <w:rPr>
                <w:rStyle w:val="a8"/>
                <w:rFonts w:ascii="Times New Roman" w:hAnsi="Times New Roman" w:cs="Times New Roman"/>
                <w:noProof/>
              </w:rPr>
              <w:t>1</w:t>
            </w:r>
            <w:r w:rsidRPr="00785AE1">
              <w:rPr>
                <w:rStyle w:val="a8"/>
                <w:rFonts w:ascii="Times New Roman" w:hAnsi="Times New Roman" w:cs="Times New Roman"/>
                <w:noProof/>
              </w:rPr>
              <w:t>）</w:t>
            </w:r>
            <w:r w:rsidRPr="00785AE1">
              <w:rPr>
                <w:rStyle w:val="a8"/>
                <w:rFonts w:ascii="Times New Roman" w:hAnsi="Times New Roman" w:cs="Times New Roman"/>
                <w:noProof/>
              </w:rPr>
              <w:t>Value Conflict</w:t>
            </w:r>
            <w:r>
              <w:rPr>
                <w:noProof/>
                <w:webHidden/>
              </w:rPr>
              <w:tab/>
            </w:r>
            <w:r>
              <w:rPr>
                <w:noProof/>
                <w:webHidden/>
              </w:rPr>
              <w:fldChar w:fldCharType="begin"/>
            </w:r>
            <w:r>
              <w:rPr>
                <w:noProof/>
                <w:webHidden/>
              </w:rPr>
              <w:instrText xml:space="preserve"> PAGEREF _Toc149600336 \h </w:instrText>
            </w:r>
            <w:r>
              <w:rPr>
                <w:noProof/>
                <w:webHidden/>
              </w:rPr>
            </w:r>
            <w:r>
              <w:rPr>
                <w:noProof/>
                <w:webHidden/>
              </w:rPr>
              <w:fldChar w:fldCharType="separate"/>
            </w:r>
            <w:r>
              <w:rPr>
                <w:noProof/>
                <w:webHidden/>
              </w:rPr>
              <w:t>12</w:t>
            </w:r>
            <w:r>
              <w:rPr>
                <w:noProof/>
                <w:webHidden/>
              </w:rPr>
              <w:fldChar w:fldCharType="end"/>
            </w:r>
          </w:hyperlink>
        </w:p>
        <w:p w14:paraId="0C20AD65" w14:textId="24D184C3" w:rsidR="003B6451" w:rsidRDefault="003B6451">
          <w:pPr>
            <w:pStyle w:val="TOC3"/>
            <w:tabs>
              <w:tab w:val="right" w:leader="dot" w:pos="8296"/>
            </w:tabs>
            <w:rPr>
              <w:rFonts w:eastAsiaTheme="minorEastAsia"/>
              <w:i w:val="0"/>
              <w:iCs w:val="0"/>
              <w:noProof/>
              <w:sz w:val="21"/>
              <w:szCs w:val="24"/>
              <w14:ligatures w14:val="standardContextual"/>
            </w:rPr>
          </w:pPr>
          <w:hyperlink w:anchor="_Toc149600337" w:history="1">
            <w:r w:rsidRPr="00785AE1">
              <w:rPr>
                <w:rStyle w:val="a8"/>
                <w:rFonts w:ascii="Times New Roman" w:hAnsi="Times New Roman" w:cs="Times New Roman"/>
                <w:noProof/>
              </w:rPr>
              <w:t>（</w:t>
            </w:r>
            <w:r w:rsidRPr="00785AE1">
              <w:rPr>
                <w:rStyle w:val="a8"/>
                <w:rFonts w:ascii="Times New Roman" w:hAnsi="Times New Roman" w:cs="Times New Roman"/>
                <w:noProof/>
              </w:rPr>
              <w:t>2</w:t>
            </w:r>
            <w:r w:rsidRPr="00785AE1">
              <w:rPr>
                <w:rStyle w:val="a8"/>
                <w:rFonts w:ascii="Times New Roman" w:hAnsi="Times New Roman" w:cs="Times New Roman"/>
                <w:noProof/>
              </w:rPr>
              <w:t>）</w:t>
            </w:r>
            <w:r w:rsidRPr="00785AE1">
              <w:rPr>
                <w:rStyle w:val="a8"/>
                <w:rFonts w:ascii="Times New Roman" w:hAnsi="Times New Roman" w:cs="Times New Roman"/>
                <w:noProof/>
              </w:rPr>
              <w:t>Power Conflict</w:t>
            </w:r>
            <w:r>
              <w:rPr>
                <w:noProof/>
                <w:webHidden/>
              </w:rPr>
              <w:tab/>
            </w:r>
            <w:r>
              <w:rPr>
                <w:noProof/>
                <w:webHidden/>
              </w:rPr>
              <w:fldChar w:fldCharType="begin"/>
            </w:r>
            <w:r>
              <w:rPr>
                <w:noProof/>
                <w:webHidden/>
              </w:rPr>
              <w:instrText xml:space="preserve"> PAGEREF _Toc149600337 \h </w:instrText>
            </w:r>
            <w:r>
              <w:rPr>
                <w:noProof/>
                <w:webHidden/>
              </w:rPr>
            </w:r>
            <w:r>
              <w:rPr>
                <w:noProof/>
                <w:webHidden/>
              </w:rPr>
              <w:fldChar w:fldCharType="separate"/>
            </w:r>
            <w:r>
              <w:rPr>
                <w:noProof/>
                <w:webHidden/>
              </w:rPr>
              <w:t>14</w:t>
            </w:r>
            <w:r>
              <w:rPr>
                <w:noProof/>
                <w:webHidden/>
              </w:rPr>
              <w:fldChar w:fldCharType="end"/>
            </w:r>
          </w:hyperlink>
        </w:p>
        <w:p w14:paraId="5CA8B35D" w14:textId="0A332B77" w:rsidR="003B6451" w:rsidRDefault="003B6451">
          <w:pPr>
            <w:pStyle w:val="TOC3"/>
            <w:tabs>
              <w:tab w:val="right" w:leader="dot" w:pos="8296"/>
            </w:tabs>
            <w:rPr>
              <w:rFonts w:eastAsiaTheme="minorEastAsia"/>
              <w:i w:val="0"/>
              <w:iCs w:val="0"/>
              <w:noProof/>
              <w:sz w:val="21"/>
              <w:szCs w:val="24"/>
              <w14:ligatures w14:val="standardContextual"/>
            </w:rPr>
          </w:pPr>
          <w:hyperlink w:anchor="_Toc149600338" w:history="1">
            <w:r w:rsidRPr="00785AE1">
              <w:rPr>
                <w:rStyle w:val="a8"/>
                <w:rFonts w:ascii="Times New Roman" w:hAnsi="Times New Roman" w:cs="Times New Roman"/>
                <w:noProof/>
              </w:rPr>
              <w:t>（</w:t>
            </w:r>
            <w:r w:rsidRPr="00785AE1">
              <w:rPr>
                <w:rStyle w:val="a8"/>
                <w:rFonts w:ascii="Times New Roman" w:hAnsi="Times New Roman" w:cs="Times New Roman"/>
                <w:noProof/>
              </w:rPr>
              <w:t>3</w:t>
            </w:r>
            <w:r w:rsidRPr="00785AE1">
              <w:rPr>
                <w:rStyle w:val="a8"/>
                <w:rFonts w:ascii="Times New Roman" w:hAnsi="Times New Roman" w:cs="Times New Roman"/>
                <w:noProof/>
              </w:rPr>
              <w:t>）</w:t>
            </w:r>
            <w:r w:rsidRPr="00785AE1">
              <w:rPr>
                <w:rStyle w:val="a8"/>
                <w:rFonts w:ascii="Times New Roman" w:hAnsi="Times New Roman" w:cs="Times New Roman"/>
                <w:noProof/>
              </w:rPr>
              <w:t>Resource Allocation Conflict</w:t>
            </w:r>
            <w:r>
              <w:rPr>
                <w:noProof/>
                <w:webHidden/>
              </w:rPr>
              <w:tab/>
            </w:r>
            <w:r>
              <w:rPr>
                <w:noProof/>
                <w:webHidden/>
              </w:rPr>
              <w:fldChar w:fldCharType="begin"/>
            </w:r>
            <w:r>
              <w:rPr>
                <w:noProof/>
                <w:webHidden/>
              </w:rPr>
              <w:instrText xml:space="preserve"> PAGEREF _Toc149600338 \h </w:instrText>
            </w:r>
            <w:r>
              <w:rPr>
                <w:noProof/>
                <w:webHidden/>
              </w:rPr>
            </w:r>
            <w:r>
              <w:rPr>
                <w:noProof/>
                <w:webHidden/>
              </w:rPr>
              <w:fldChar w:fldCharType="separate"/>
            </w:r>
            <w:r>
              <w:rPr>
                <w:noProof/>
                <w:webHidden/>
              </w:rPr>
              <w:t>15</w:t>
            </w:r>
            <w:r>
              <w:rPr>
                <w:noProof/>
                <w:webHidden/>
              </w:rPr>
              <w:fldChar w:fldCharType="end"/>
            </w:r>
          </w:hyperlink>
        </w:p>
        <w:p w14:paraId="4EF5CF0D" w14:textId="2594EFE0" w:rsidR="003B6451" w:rsidRDefault="003B6451">
          <w:pPr>
            <w:pStyle w:val="TOC2"/>
            <w:tabs>
              <w:tab w:val="right" w:leader="dot" w:pos="8296"/>
            </w:tabs>
            <w:rPr>
              <w:rFonts w:eastAsiaTheme="minorEastAsia"/>
              <w:smallCaps w:val="0"/>
              <w:noProof/>
              <w:sz w:val="21"/>
              <w:szCs w:val="24"/>
              <w14:ligatures w14:val="standardContextual"/>
            </w:rPr>
          </w:pPr>
          <w:hyperlink w:anchor="_Toc149600339" w:history="1">
            <w:r w:rsidRPr="00785AE1">
              <w:rPr>
                <w:rStyle w:val="a8"/>
                <w:rFonts w:ascii="Times New Roman" w:hAnsi="Times New Roman" w:cs="Times New Roman"/>
                <w:noProof/>
              </w:rPr>
              <w:t>2.4 Job Performance</w:t>
            </w:r>
            <w:r>
              <w:rPr>
                <w:noProof/>
                <w:webHidden/>
              </w:rPr>
              <w:tab/>
            </w:r>
            <w:r>
              <w:rPr>
                <w:noProof/>
                <w:webHidden/>
              </w:rPr>
              <w:fldChar w:fldCharType="begin"/>
            </w:r>
            <w:r>
              <w:rPr>
                <w:noProof/>
                <w:webHidden/>
              </w:rPr>
              <w:instrText xml:space="preserve"> PAGEREF _Toc149600339 \h </w:instrText>
            </w:r>
            <w:r>
              <w:rPr>
                <w:noProof/>
                <w:webHidden/>
              </w:rPr>
            </w:r>
            <w:r>
              <w:rPr>
                <w:noProof/>
                <w:webHidden/>
              </w:rPr>
              <w:fldChar w:fldCharType="separate"/>
            </w:r>
            <w:r>
              <w:rPr>
                <w:noProof/>
                <w:webHidden/>
              </w:rPr>
              <w:t>16</w:t>
            </w:r>
            <w:r>
              <w:rPr>
                <w:noProof/>
                <w:webHidden/>
              </w:rPr>
              <w:fldChar w:fldCharType="end"/>
            </w:r>
          </w:hyperlink>
        </w:p>
        <w:p w14:paraId="4714FE83" w14:textId="510B745E" w:rsidR="003B6451" w:rsidRDefault="003B6451">
          <w:pPr>
            <w:pStyle w:val="TOC2"/>
            <w:tabs>
              <w:tab w:val="right" w:leader="dot" w:pos="8296"/>
            </w:tabs>
            <w:rPr>
              <w:rFonts w:eastAsiaTheme="minorEastAsia"/>
              <w:smallCaps w:val="0"/>
              <w:noProof/>
              <w:sz w:val="21"/>
              <w:szCs w:val="24"/>
              <w14:ligatures w14:val="standardContextual"/>
            </w:rPr>
          </w:pPr>
          <w:hyperlink w:anchor="_Toc149600340" w:history="1">
            <w:r w:rsidRPr="00785AE1">
              <w:rPr>
                <w:rStyle w:val="a8"/>
                <w:rFonts w:ascii="Times New Roman" w:hAnsi="Times New Roman" w:cs="Times New Roman"/>
                <w:noProof/>
              </w:rPr>
              <w:t>2.5 Direct Effects Model</w:t>
            </w:r>
            <w:r>
              <w:rPr>
                <w:noProof/>
                <w:webHidden/>
              </w:rPr>
              <w:tab/>
            </w:r>
            <w:r>
              <w:rPr>
                <w:noProof/>
                <w:webHidden/>
              </w:rPr>
              <w:fldChar w:fldCharType="begin"/>
            </w:r>
            <w:r>
              <w:rPr>
                <w:noProof/>
                <w:webHidden/>
              </w:rPr>
              <w:instrText xml:space="preserve"> PAGEREF _Toc149600340 \h </w:instrText>
            </w:r>
            <w:r>
              <w:rPr>
                <w:noProof/>
                <w:webHidden/>
              </w:rPr>
            </w:r>
            <w:r>
              <w:rPr>
                <w:noProof/>
                <w:webHidden/>
              </w:rPr>
              <w:fldChar w:fldCharType="separate"/>
            </w:r>
            <w:r>
              <w:rPr>
                <w:noProof/>
                <w:webHidden/>
              </w:rPr>
              <w:t>17</w:t>
            </w:r>
            <w:r>
              <w:rPr>
                <w:noProof/>
                <w:webHidden/>
              </w:rPr>
              <w:fldChar w:fldCharType="end"/>
            </w:r>
          </w:hyperlink>
        </w:p>
        <w:p w14:paraId="0B74CACC" w14:textId="4107131E" w:rsidR="003B6451" w:rsidRDefault="003B6451">
          <w:pPr>
            <w:pStyle w:val="TOC2"/>
            <w:tabs>
              <w:tab w:val="right" w:leader="dot" w:pos="8296"/>
            </w:tabs>
            <w:rPr>
              <w:rFonts w:eastAsiaTheme="minorEastAsia"/>
              <w:smallCaps w:val="0"/>
              <w:noProof/>
              <w:sz w:val="21"/>
              <w:szCs w:val="24"/>
              <w14:ligatures w14:val="standardContextual"/>
            </w:rPr>
          </w:pPr>
          <w:hyperlink w:anchor="_Toc149600341" w:history="1">
            <w:r w:rsidRPr="00785AE1">
              <w:rPr>
                <w:rStyle w:val="a8"/>
                <w:rFonts w:ascii="Times New Roman" w:hAnsi="Times New Roman" w:cs="Times New Roman"/>
                <w:noProof/>
              </w:rPr>
              <w:t>2.6 Conceptual Framework</w:t>
            </w:r>
            <w:r>
              <w:rPr>
                <w:noProof/>
                <w:webHidden/>
              </w:rPr>
              <w:tab/>
            </w:r>
            <w:r>
              <w:rPr>
                <w:noProof/>
                <w:webHidden/>
              </w:rPr>
              <w:fldChar w:fldCharType="begin"/>
            </w:r>
            <w:r>
              <w:rPr>
                <w:noProof/>
                <w:webHidden/>
              </w:rPr>
              <w:instrText xml:space="preserve"> PAGEREF _Toc149600341 \h </w:instrText>
            </w:r>
            <w:r>
              <w:rPr>
                <w:noProof/>
                <w:webHidden/>
              </w:rPr>
            </w:r>
            <w:r>
              <w:rPr>
                <w:noProof/>
                <w:webHidden/>
              </w:rPr>
              <w:fldChar w:fldCharType="separate"/>
            </w:r>
            <w:r>
              <w:rPr>
                <w:noProof/>
                <w:webHidden/>
              </w:rPr>
              <w:t>17</w:t>
            </w:r>
            <w:r>
              <w:rPr>
                <w:noProof/>
                <w:webHidden/>
              </w:rPr>
              <w:fldChar w:fldCharType="end"/>
            </w:r>
          </w:hyperlink>
        </w:p>
        <w:p w14:paraId="1A94BA78" w14:textId="00C97633" w:rsidR="003B6451" w:rsidRDefault="003B6451">
          <w:pPr>
            <w:pStyle w:val="TOC2"/>
            <w:tabs>
              <w:tab w:val="right" w:leader="dot" w:pos="8296"/>
            </w:tabs>
            <w:rPr>
              <w:rFonts w:eastAsiaTheme="minorEastAsia"/>
              <w:smallCaps w:val="0"/>
              <w:noProof/>
              <w:sz w:val="21"/>
              <w:szCs w:val="24"/>
              <w14:ligatures w14:val="standardContextual"/>
            </w:rPr>
          </w:pPr>
          <w:hyperlink w:anchor="_Toc149600342" w:history="1">
            <w:r w:rsidRPr="00785AE1">
              <w:rPr>
                <w:rStyle w:val="a8"/>
                <w:rFonts w:ascii="Times New Roman" w:hAnsi="Times New Roman" w:cs="Times New Roman"/>
                <w:noProof/>
              </w:rPr>
              <w:t>2.7 Statement of Hypotheses</w:t>
            </w:r>
            <w:r>
              <w:rPr>
                <w:noProof/>
                <w:webHidden/>
              </w:rPr>
              <w:tab/>
            </w:r>
            <w:r>
              <w:rPr>
                <w:noProof/>
                <w:webHidden/>
              </w:rPr>
              <w:fldChar w:fldCharType="begin"/>
            </w:r>
            <w:r>
              <w:rPr>
                <w:noProof/>
                <w:webHidden/>
              </w:rPr>
              <w:instrText xml:space="preserve"> PAGEREF _Toc149600342 \h </w:instrText>
            </w:r>
            <w:r>
              <w:rPr>
                <w:noProof/>
                <w:webHidden/>
              </w:rPr>
            </w:r>
            <w:r>
              <w:rPr>
                <w:noProof/>
                <w:webHidden/>
              </w:rPr>
              <w:fldChar w:fldCharType="separate"/>
            </w:r>
            <w:r>
              <w:rPr>
                <w:noProof/>
                <w:webHidden/>
              </w:rPr>
              <w:t>18</w:t>
            </w:r>
            <w:r>
              <w:rPr>
                <w:noProof/>
                <w:webHidden/>
              </w:rPr>
              <w:fldChar w:fldCharType="end"/>
            </w:r>
          </w:hyperlink>
        </w:p>
        <w:p w14:paraId="56C25693" w14:textId="68547FAC" w:rsidR="003B6451" w:rsidRDefault="003B6451">
          <w:pPr>
            <w:pStyle w:val="TOC1"/>
            <w:tabs>
              <w:tab w:val="left" w:pos="420"/>
              <w:tab w:val="right" w:leader="dot" w:pos="8296"/>
            </w:tabs>
            <w:rPr>
              <w:rFonts w:eastAsiaTheme="minorEastAsia"/>
              <w:b w:val="0"/>
              <w:bCs w:val="0"/>
              <w:caps w:val="0"/>
              <w:noProof/>
              <w:sz w:val="21"/>
              <w:szCs w:val="24"/>
              <w14:ligatures w14:val="standardContextual"/>
            </w:rPr>
          </w:pPr>
          <w:hyperlink w:anchor="_Toc149600343" w:history="1">
            <w:r w:rsidRPr="00785AE1">
              <w:rPr>
                <w:rStyle w:val="a8"/>
                <w:rFonts w:ascii="Times New Roman" w:hAnsi="Times New Roman" w:cs="Times New Roman"/>
                <w:noProof/>
              </w:rPr>
              <w:t>3.</w:t>
            </w:r>
            <w:r>
              <w:rPr>
                <w:rFonts w:eastAsiaTheme="minorEastAsia"/>
                <w:b w:val="0"/>
                <w:bCs w:val="0"/>
                <w:caps w:val="0"/>
                <w:noProof/>
                <w:sz w:val="21"/>
                <w:szCs w:val="24"/>
                <w14:ligatures w14:val="standardContextual"/>
              </w:rPr>
              <w:tab/>
            </w:r>
            <w:r w:rsidRPr="00785AE1">
              <w:rPr>
                <w:rStyle w:val="a8"/>
                <w:rFonts w:ascii="Times New Roman" w:hAnsi="Times New Roman" w:cs="Times New Roman"/>
                <w:noProof/>
              </w:rPr>
              <w:t>Research Methodology</w:t>
            </w:r>
            <w:r>
              <w:rPr>
                <w:noProof/>
                <w:webHidden/>
              </w:rPr>
              <w:tab/>
            </w:r>
            <w:r>
              <w:rPr>
                <w:noProof/>
                <w:webHidden/>
              </w:rPr>
              <w:fldChar w:fldCharType="begin"/>
            </w:r>
            <w:r>
              <w:rPr>
                <w:noProof/>
                <w:webHidden/>
              </w:rPr>
              <w:instrText xml:space="preserve"> PAGEREF _Toc149600343 \h </w:instrText>
            </w:r>
            <w:r>
              <w:rPr>
                <w:noProof/>
                <w:webHidden/>
              </w:rPr>
            </w:r>
            <w:r>
              <w:rPr>
                <w:noProof/>
                <w:webHidden/>
              </w:rPr>
              <w:fldChar w:fldCharType="separate"/>
            </w:r>
            <w:r>
              <w:rPr>
                <w:noProof/>
                <w:webHidden/>
              </w:rPr>
              <w:t>20</w:t>
            </w:r>
            <w:r>
              <w:rPr>
                <w:noProof/>
                <w:webHidden/>
              </w:rPr>
              <w:fldChar w:fldCharType="end"/>
            </w:r>
          </w:hyperlink>
        </w:p>
        <w:p w14:paraId="78801C17" w14:textId="36FEC288" w:rsidR="003B6451" w:rsidRDefault="003B6451">
          <w:pPr>
            <w:pStyle w:val="TOC2"/>
            <w:tabs>
              <w:tab w:val="right" w:leader="dot" w:pos="8296"/>
            </w:tabs>
            <w:rPr>
              <w:rFonts w:eastAsiaTheme="minorEastAsia"/>
              <w:smallCaps w:val="0"/>
              <w:noProof/>
              <w:sz w:val="21"/>
              <w:szCs w:val="24"/>
              <w14:ligatures w14:val="standardContextual"/>
            </w:rPr>
          </w:pPr>
          <w:hyperlink w:anchor="_Toc149600344" w:history="1">
            <w:r w:rsidRPr="00785AE1">
              <w:rPr>
                <w:rStyle w:val="a8"/>
                <w:rFonts w:ascii="Times New Roman" w:hAnsi="Times New Roman" w:cs="Times New Roman"/>
                <w:noProof/>
              </w:rPr>
              <w:t>3.1 Research Design</w:t>
            </w:r>
            <w:r>
              <w:rPr>
                <w:noProof/>
                <w:webHidden/>
              </w:rPr>
              <w:tab/>
            </w:r>
            <w:r>
              <w:rPr>
                <w:noProof/>
                <w:webHidden/>
              </w:rPr>
              <w:fldChar w:fldCharType="begin"/>
            </w:r>
            <w:r>
              <w:rPr>
                <w:noProof/>
                <w:webHidden/>
              </w:rPr>
              <w:instrText xml:space="preserve"> PAGEREF _Toc149600344 \h </w:instrText>
            </w:r>
            <w:r>
              <w:rPr>
                <w:noProof/>
                <w:webHidden/>
              </w:rPr>
            </w:r>
            <w:r>
              <w:rPr>
                <w:noProof/>
                <w:webHidden/>
              </w:rPr>
              <w:fldChar w:fldCharType="separate"/>
            </w:r>
            <w:r>
              <w:rPr>
                <w:noProof/>
                <w:webHidden/>
              </w:rPr>
              <w:t>20</w:t>
            </w:r>
            <w:r>
              <w:rPr>
                <w:noProof/>
                <w:webHidden/>
              </w:rPr>
              <w:fldChar w:fldCharType="end"/>
            </w:r>
          </w:hyperlink>
        </w:p>
        <w:p w14:paraId="65C2A4A0" w14:textId="7DD335A1" w:rsidR="003B6451" w:rsidRDefault="003B6451">
          <w:pPr>
            <w:pStyle w:val="TOC2"/>
            <w:tabs>
              <w:tab w:val="right" w:leader="dot" w:pos="8296"/>
            </w:tabs>
            <w:rPr>
              <w:rFonts w:eastAsiaTheme="minorEastAsia"/>
              <w:smallCaps w:val="0"/>
              <w:noProof/>
              <w:sz w:val="21"/>
              <w:szCs w:val="24"/>
              <w14:ligatures w14:val="standardContextual"/>
            </w:rPr>
          </w:pPr>
          <w:hyperlink w:anchor="_Toc149600345" w:history="1">
            <w:r w:rsidRPr="00785AE1">
              <w:rPr>
                <w:rStyle w:val="a8"/>
                <w:rFonts w:ascii="Times New Roman" w:hAnsi="Times New Roman" w:cs="Times New Roman"/>
                <w:noProof/>
              </w:rPr>
              <w:t>3.2 Research Method</w:t>
            </w:r>
            <w:r>
              <w:rPr>
                <w:noProof/>
                <w:webHidden/>
              </w:rPr>
              <w:tab/>
            </w:r>
            <w:r>
              <w:rPr>
                <w:noProof/>
                <w:webHidden/>
              </w:rPr>
              <w:fldChar w:fldCharType="begin"/>
            </w:r>
            <w:r>
              <w:rPr>
                <w:noProof/>
                <w:webHidden/>
              </w:rPr>
              <w:instrText xml:space="preserve"> PAGEREF _Toc149600345 \h </w:instrText>
            </w:r>
            <w:r>
              <w:rPr>
                <w:noProof/>
                <w:webHidden/>
              </w:rPr>
            </w:r>
            <w:r>
              <w:rPr>
                <w:noProof/>
                <w:webHidden/>
              </w:rPr>
              <w:fldChar w:fldCharType="separate"/>
            </w:r>
            <w:r>
              <w:rPr>
                <w:noProof/>
                <w:webHidden/>
              </w:rPr>
              <w:t>21</w:t>
            </w:r>
            <w:r>
              <w:rPr>
                <w:noProof/>
                <w:webHidden/>
              </w:rPr>
              <w:fldChar w:fldCharType="end"/>
            </w:r>
          </w:hyperlink>
        </w:p>
        <w:p w14:paraId="77327B25" w14:textId="4303AD27" w:rsidR="003B6451" w:rsidRDefault="003B6451">
          <w:pPr>
            <w:pStyle w:val="TOC3"/>
            <w:tabs>
              <w:tab w:val="right" w:leader="dot" w:pos="8296"/>
            </w:tabs>
            <w:rPr>
              <w:rFonts w:eastAsiaTheme="minorEastAsia"/>
              <w:i w:val="0"/>
              <w:iCs w:val="0"/>
              <w:noProof/>
              <w:sz w:val="21"/>
              <w:szCs w:val="24"/>
              <w14:ligatures w14:val="standardContextual"/>
            </w:rPr>
          </w:pPr>
          <w:hyperlink w:anchor="_Toc149600346" w:history="1">
            <w:r w:rsidRPr="00785AE1">
              <w:rPr>
                <w:rStyle w:val="a8"/>
                <w:rFonts w:ascii="Times New Roman" w:hAnsi="Times New Roman" w:cs="Times New Roman"/>
                <w:noProof/>
              </w:rPr>
              <w:t>3.2.1 Sample and Data Collection</w:t>
            </w:r>
            <w:r>
              <w:rPr>
                <w:noProof/>
                <w:webHidden/>
              </w:rPr>
              <w:tab/>
            </w:r>
            <w:r>
              <w:rPr>
                <w:noProof/>
                <w:webHidden/>
              </w:rPr>
              <w:fldChar w:fldCharType="begin"/>
            </w:r>
            <w:r>
              <w:rPr>
                <w:noProof/>
                <w:webHidden/>
              </w:rPr>
              <w:instrText xml:space="preserve"> PAGEREF _Toc149600346 \h </w:instrText>
            </w:r>
            <w:r>
              <w:rPr>
                <w:noProof/>
                <w:webHidden/>
              </w:rPr>
            </w:r>
            <w:r>
              <w:rPr>
                <w:noProof/>
                <w:webHidden/>
              </w:rPr>
              <w:fldChar w:fldCharType="separate"/>
            </w:r>
            <w:r>
              <w:rPr>
                <w:noProof/>
                <w:webHidden/>
              </w:rPr>
              <w:t>21</w:t>
            </w:r>
            <w:r>
              <w:rPr>
                <w:noProof/>
                <w:webHidden/>
              </w:rPr>
              <w:fldChar w:fldCharType="end"/>
            </w:r>
          </w:hyperlink>
        </w:p>
        <w:p w14:paraId="66AB1F4B" w14:textId="2532739A" w:rsidR="003B6451" w:rsidRDefault="003B6451">
          <w:pPr>
            <w:pStyle w:val="TOC3"/>
            <w:tabs>
              <w:tab w:val="right" w:leader="dot" w:pos="8296"/>
            </w:tabs>
            <w:rPr>
              <w:rFonts w:eastAsiaTheme="minorEastAsia"/>
              <w:i w:val="0"/>
              <w:iCs w:val="0"/>
              <w:noProof/>
              <w:sz w:val="21"/>
              <w:szCs w:val="24"/>
              <w14:ligatures w14:val="standardContextual"/>
            </w:rPr>
          </w:pPr>
          <w:hyperlink w:anchor="_Toc149600347" w:history="1">
            <w:r w:rsidRPr="00785AE1">
              <w:rPr>
                <w:rStyle w:val="a8"/>
                <w:rFonts w:ascii="Times New Roman" w:hAnsi="Times New Roman" w:cs="Times New Roman"/>
                <w:noProof/>
              </w:rPr>
              <w:t>3.2.2 Questionnaire Design</w:t>
            </w:r>
            <w:r>
              <w:rPr>
                <w:noProof/>
                <w:webHidden/>
              </w:rPr>
              <w:tab/>
            </w:r>
            <w:r>
              <w:rPr>
                <w:noProof/>
                <w:webHidden/>
              </w:rPr>
              <w:fldChar w:fldCharType="begin"/>
            </w:r>
            <w:r>
              <w:rPr>
                <w:noProof/>
                <w:webHidden/>
              </w:rPr>
              <w:instrText xml:space="preserve"> PAGEREF _Toc149600347 \h </w:instrText>
            </w:r>
            <w:r>
              <w:rPr>
                <w:noProof/>
                <w:webHidden/>
              </w:rPr>
            </w:r>
            <w:r>
              <w:rPr>
                <w:noProof/>
                <w:webHidden/>
              </w:rPr>
              <w:fldChar w:fldCharType="separate"/>
            </w:r>
            <w:r>
              <w:rPr>
                <w:noProof/>
                <w:webHidden/>
              </w:rPr>
              <w:t>22</w:t>
            </w:r>
            <w:r>
              <w:rPr>
                <w:noProof/>
                <w:webHidden/>
              </w:rPr>
              <w:fldChar w:fldCharType="end"/>
            </w:r>
          </w:hyperlink>
        </w:p>
        <w:p w14:paraId="4DDC6CD1" w14:textId="517E2F69" w:rsidR="003B6451" w:rsidRDefault="003B6451">
          <w:pPr>
            <w:pStyle w:val="TOC2"/>
            <w:tabs>
              <w:tab w:val="right" w:leader="dot" w:pos="8296"/>
            </w:tabs>
            <w:rPr>
              <w:rFonts w:eastAsiaTheme="minorEastAsia"/>
              <w:smallCaps w:val="0"/>
              <w:noProof/>
              <w:sz w:val="21"/>
              <w:szCs w:val="24"/>
              <w14:ligatures w14:val="standardContextual"/>
            </w:rPr>
          </w:pPr>
          <w:hyperlink w:anchor="_Toc149600348" w:history="1">
            <w:r w:rsidRPr="00785AE1">
              <w:rPr>
                <w:rStyle w:val="a8"/>
                <w:rFonts w:ascii="Times New Roman" w:hAnsi="Times New Roman" w:cs="Times New Roman"/>
                <w:noProof/>
              </w:rPr>
              <w:t>3.3 Ethical Considerations</w:t>
            </w:r>
            <w:r>
              <w:rPr>
                <w:noProof/>
                <w:webHidden/>
              </w:rPr>
              <w:tab/>
            </w:r>
            <w:r>
              <w:rPr>
                <w:noProof/>
                <w:webHidden/>
              </w:rPr>
              <w:fldChar w:fldCharType="begin"/>
            </w:r>
            <w:r>
              <w:rPr>
                <w:noProof/>
                <w:webHidden/>
              </w:rPr>
              <w:instrText xml:space="preserve"> PAGEREF _Toc149600348 \h </w:instrText>
            </w:r>
            <w:r>
              <w:rPr>
                <w:noProof/>
                <w:webHidden/>
              </w:rPr>
            </w:r>
            <w:r>
              <w:rPr>
                <w:noProof/>
                <w:webHidden/>
              </w:rPr>
              <w:fldChar w:fldCharType="separate"/>
            </w:r>
            <w:r>
              <w:rPr>
                <w:noProof/>
                <w:webHidden/>
              </w:rPr>
              <w:t>24</w:t>
            </w:r>
            <w:r>
              <w:rPr>
                <w:noProof/>
                <w:webHidden/>
              </w:rPr>
              <w:fldChar w:fldCharType="end"/>
            </w:r>
          </w:hyperlink>
        </w:p>
        <w:p w14:paraId="1C476F56" w14:textId="5469C45D" w:rsidR="003B6451" w:rsidRDefault="003B6451">
          <w:pPr>
            <w:pStyle w:val="TOC3"/>
            <w:tabs>
              <w:tab w:val="right" w:leader="dot" w:pos="8296"/>
            </w:tabs>
            <w:rPr>
              <w:rFonts w:eastAsiaTheme="minorEastAsia"/>
              <w:i w:val="0"/>
              <w:iCs w:val="0"/>
              <w:noProof/>
              <w:sz w:val="21"/>
              <w:szCs w:val="24"/>
              <w14:ligatures w14:val="standardContextual"/>
            </w:rPr>
          </w:pPr>
          <w:hyperlink w:anchor="_Toc149600349" w:history="1">
            <w:r w:rsidRPr="00785AE1">
              <w:rPr>
                <w:rStyle w:val="a8"/>
                <w:rFonts w:ascii="Times New Roman" w:hAnsi="Times New Roman" w:cs="Times New Roman"/>
                <w:noProof/>
              </w:rPr>
              <w:t>(1) Informed Consent</w:t>
            </w:r>
            <w:r>
              <w:rPr>
                <w:noProof/>
                <w:webHidden/>
              </w:rPr>
              <w:tab/>
            </w:r>
            <w:r>
              <w:rPr>
                <w:noProof/>
                <w:webHidden/>
              </w:rPr>
              <w:fldChar w:fldCharType="begin"/>
            </w:r>
            <w:r>
              <w:rPr>
                <w:noProof/>
                <w:webHidden/>
              </w:rPr>
              <w:instrText xml:space="preserve"> PAGEREF _Toc149600349 \h </w:instrText>
            </w:r>
            <w:r>
              <w:rPr>
                <w:noProof/>
                <w:webHidden/>
              </w:rPr>
            </w:r>
            <w:r>
              <w:rPr>
                <w:noProof/>
                <w:webHidden/>
              </w:rPr>
              <w:fldChar w:fldCharType="separate"/>
            </w:r>
            <w:r>
              <w:rPr>
                <w:noProof/>
                <w:webHidden/>
              </w:rPr>
              <w:t>24</w:t>
            </w:r>
            <w:r>
              <w:rPr>
                <w:noProof/>
                <w:webHidden/>
              </w:rPr>
              <w:fldChar w:fldCharType="end"/>
            </w:r>
          </w:hyperlink>
        </w:p>
        <w:p w14:paraId="7B86EECF" w14:textId="4BDE5EA8" w:rsidR="003B6451" w:rsidRDefault="003B6451">
          <w:pPr>
            <w:pStyle w:val="TOC3"/>
            <w:tabs>
              <w:tab w:val="right" w:leader="dot" w:pos="8296"/>
            </w:tabs>
            <w:rPr>
              <w:rFonts w:eastAsiaTheme="minorEastAsia"/>
              <w:i w:val="0"/>
              <w:iCs w:val="0"/>
              <w:noProof/>
              <w:sz w:val="21"/>
              <w:szCs w:val="24"/>
              <w14:ligatures w14:val="standardContextual"/>
            </w:rPr>
          </w:pPr>
          <w:hyperlink w:anchor="_Toc149600350" w:history="1">
            <w:r w:rsidRPr="00785AE1">
              <w:rPr>
                <w:rStyle w:val="a8"/>
                <w:rFonts w:ascii="Times New Roman" w:hAnsi="Times New Roman" w:cs="Times New Roman"/>
                <w:noProof/>
              </w:rPr>
              <w:t>(2) Privacy and Confidentiality</w:t>
            </w:r>
            <w:r>
              <w:rPr>
                <w:noProof/>
                <w:webHidden/>
              </w:rPr>
              <w:tab/>
            </w:r>
            <w:r>
              <w:rPr>
                <w:noProof/>
                <w:webHidden/>
              </w:rPr>
              <w:fldChar w:fldCharType="begin"/>
            </w:r>
            <w:r>
              <w:rPr>
                <w:noProof/>
                <w:webHidden/>
              </w:rPr>
              <w:instrText xml:space="preserve"> PAGEREF _Toc149600350 \h </w:instrText>
            </w:r>
            <w:r>
              <w:rPr>
                <w:noProof/>
                <w:webHidden/>
              </w:rPr>
            </w:r>
            <w:r>
              <w:rPr>
                <w:noProof/>
                <w:webHidden/>
              </w:rPr>
              <w:fldChar w:fldCharType="separate"/>
            </w:r>
            <w:r>
              <w:rPr>
                <w:noProof/>
                <w:webHidden/>
              </w:rPr>
              <w:t>24</w:t>
            </w:r>
            <w:r>
              <w:rPr>
                <w:noProof/>
                <w:webHidden/>
              </w:rPr>
              <w:fldChar w:fldCharType="end"/>
            </w:r>
          </w:hyperlink>
        </w:p>
        <w:p w14:paraId="028480BA" w14:textId="3DF5C926" w:rsidR="003B6451" w:rsidRDefault="003B6451">
          <w:pPr>
            <w:pStyle w:val="TOC3"/>
            <w:tabs>
              <w:tab w:val="right" w:leader="dot" w:pos="8296"/>
            </w:tabs>
            <w:rPr>
              <w:rFonts w:eastAsiaTheme="minorEastAsia"/>
              <w:i w:val="0"/>
              <w:iCs w:val="0"/>
              <w:noProof/>
              <w:sz w:val="21"/>
              <w:szCs w:val="24"/>
              <w14:ligatures w14:val="standardContextual"/>
            </w:rPr>
          </w:pPr>
          <w:hyperlink w:anchor="_Toc149600351" w:history="1">
            <w:r w:rsidRPr="00785AE1">
              <w:rPr>
                <w:rStyle w:val="a8"/>
                <w:rFonts w:ascii="Times New Roman" w:hAnsi="Times New Roman" w:cs="Times New Roman"/>
                <w:noProof/>
              </w:rPr>
              <w:t>(3) Forgery and Tampering with Data</w:t>
            </w:r>
            <w:r>
              <w:rPr>
                <w:noProof/>
                <w:webHidden/>
              </w:rPr>
              <w:tab/>
            </w:r>
            <w:r>
              <w:rPr>
                <w:noProof/>
                <w:webHidden/>
              </w:rPr>
              <w:fldChar w:fldCharType="begin"/>
            </w:r>
            <w:r>
              <w:rPr>
                <w:noProof/>
                <w:webHidden/>
              </w:rPr>
              <w:instrText xml:space="preserve"> PAGEREF _Toc149600351 \h </w:instrText>
            </w:r>
            <w:r>
              <w:rPr>
                <w:noProof/>
                <w:webHidden/>
              </w:rPr>
            </w:r>
            <w:r>
              <w:rPr>
                <w:noProof/>
                <w:webHidden/>
              </w:rPr>
              <w:fldChar w:fldCharType="separate"/>
            </w:r>
            <w:r>
              <w:rPr>
                <w:noProof/>
                <w:webHidden/>
              </w:rPr>
              <w:t>24</w:t>
            </w:r>
            <w:r>
              <w:rPr>
                <w:noProof/>
                <w:webHidden/>
              </w:rPr>
              <w:fldChar w:fldCharType="end"/>
            </w:r>
          </w:hyperlink>
        </w:p>
        <w:p w14:paraId="304B06E9" w14:textId="6E83513A" w:rsidR="003B6451" w:rsidRDefault="003B6451">
          <w:pPr>
            <w:pStyle w:val="TOC3"/>
            <w:tabs>
              <w:tab w:val="right" w:leader="dot" w:pos="8296"/>
            </w:tabs>
            <w:rPr>
              <w:rFonts w:eastAsiaTheme="minorEastAsia"/>
              <w:i w:val="0"/>
              <w:iCs w:val="0"/>
              <w:noProof/>
              <w:sz w:val="21"/>
              <w:szCs w:val="24"/>
              <w14:ligatures w14:val="standardContextual"/>
            </w:rPr>
          </w:pPr>
          <w:hyperlink w:anchor="_Toc149600352" w:history="1">
            <w:r w:rsidRPr="00785AE1">
              <w:rPr>
                <w:rStyle w:val="a8"/>
                <w:rFonts w:ascii="Times New Roman" w:hAnsi="Times New Roman" w:cs="Times New Roman"/>
                <w:noProof/>
              </w:rPr>
              <w:t>(4) Injuries and Risks</w:t>
            </w:r>
            <w:r>
              <w:rPr>
                <w:noProof/>
                <w:webHidden/>
              </w:rPr>
              <w:tab/>
            </w:r>
            <w:r>
              <w:rPr>
                <w:noProof/>
                <w:webHidden/>
              </w:rPr>
              <w:fldChar w:fldCharType="begin"/>
            </w:r>
            <w:r>
              <w:rPr>
                <w:noProof/>
                <w:webHidden/>
              </w:rPr>
              <w:instrText xml:space="preserve"> PAGEREF _Toc149600352 \h </w:instrText>
            </w:r>
            <w:r>
              <w:rPr>
                <w:noProof/>
                <w:webHidden/>
              </w:rPr>
            </w:r>
            <w:r>
              <w:rPr>
                <w:noProof/>
                <w:webHidden/>
              </w:rPr>
              <w:fldChar w:fldCharType="separate"/>
            </w:r>
            <w:r>
              <w:rPr>
                <w:noProof/>
                <w:webHidden/>
              </w:rPr>
              <w:t>25</w:t>
            </w:r>
            <w:r>
              <w:rPr>
                <w:noProof/>
                <w:webHidden/>
              </w:rPr>
              <w:fldChar w:fldCharType="end"/>
            </w:r>
          </w:hyperlink>
        </w:p>
        <w:p w14:paraId="4954D9FC" w14:textId="4A455BD7" w:rsidR="003B6451" w:rsidRDefault="003B6451">
          <w:pPr>
            <w:pStyle w:val="TOC1"/>
            <w:tabs>
              <w:tab w:val="left" w:pos="420"/>
              <w:tab w:val="right" w:leader="dot" w:pos="8296"/>
            </w:tabs>
            <w:rPr>
              <w:rFonts w:eastAsiaTheme="minorEastAsia"/>
              <w:b w:val="0"/>
              <w:bCs w:val="0"/>
              <w:caps w:val="0"/>
              <w:noProof/>
              <w:sz w:val="21"/>
              <w:szCs w:val="24"/>
              <w14:ligatures w14:val="standardContextual"/>
            </w:rPr>
          </w:pPr>
          <w:hyperlink w:anchor="_Toc149600353" w:history="1">
            <w:r w:rsidRPr="00785AE1">
              <w:rPr>
                <w:rStyle w:val="a8"/>
                <w:rFonts w:ascii="Times New Roman" w:hAnsi="Times New Roman" w:cs="Times New Roman"/>
                <w:noProof/>
              </w:rPr>
              <w:t>4.</w:t>
            </w:r>
            <w:r>
              <w:rPr>
                <w:rFonts w:eastAsiaTheme="minorEastAsia"/>
                <w:b w:val="0"/>
                <w:bCs w:val="0"/>
                <w:caps w:val="0"/>
                <w:noProof/>
                <w:sz w:val="21"/>
                <w:szCs w:val="24"/>
                <w14:ligatures w14:val="standardContextual"/>
              </w:rPr>
              <w:tab/>
            </w:r>
            <w:r w:rsidRPr="00785AE1">
              <w:rPr>
                <w:rStyle w:val="a8"/>
                <w:rFonts w:ascii="Times New Roman" w:hAnsi="Times New Roman" w:cs="Times New Roman"/>
                <w:noProof/>
              </w:rPr>
              <w:t>Data Analysis</w:t>
            </w:r>
            <w:r>
              <w:rPr>
                <w:noProof/>
                <w:webHidden/>
              </w:rPr>
              <w:tab/>
            </w:r>
            <w:r>
              <w:rPr>
                <w:noProof/>
                <w:webHidden/>
              </w:rPr>
              <w:fldChar w:fldCharType="begin"/>
            </w:r>
            <w:r>
              <w:rPr>
                <w:noProof/>
                <w:webHidden/>
              </w:rPr>
              <w:instrText xml:space="preserve"> PAGEREF _Toc149600353 \h </w:instrText>
            </w:r>
            <w:r>
              <w:rPr>
                <w:noProof/>
                <w:webHidden/>
              </w:rPr>
            </w:r>
            <w:r>
              <w:rPr>
                <w:noProof/>
                <w:webHidden/>
              </w:rPr>
              <w:fldChar w:fldCharType="separate"/>
            </w:r>
            <w:r>
              <w:rPr>
                <w:noProof/>
                <w:webHidden/>
              </w:rPr>
              <w:t>26</w:t>
            </w:r>
            <w:r>
              <w:rPr>
                <w:noProof/>
                <w:webHidden/>
              </w:rPr>
              <w:fldChar w:fldCharType="end"/>
            </w:r>
          </w:hyperlink>
        </w:p>
        <w:p w14:paraId="573B7203" w14:textId="3F9C1BE8" w:rsidR="003B6451" w:rsidRDefault="003B6451">
          <w:pPr>
            <w:pStyle w:val="TOC2"/>
            <w:tabs>
              <w:tab w:val="right" w:leader="dot" w:pos="8296"/>
            </w:tabs>
            <w:rPr>
              <w:rFonts w:eastAsiaTheme="minorEastAsia"/>
              <w:smallCaps w:val="0"/>
              <w:noProof/>
              <w:sz w:val="21"/>
              <w:szCs w:val="24"/>
              <w14:ligatures w14:val="standardContextual"/>
            </w:rPr>
          </w:pPr>
          <w:hyperlink w:anchor="_Toc149600354" w:history="1">
            <w:r w:rsidRPr="00785AE1">
              <w:rPr>
                <w:rStyle w:val="a8"/>
                <w:rFonts w:ascii="Times New Roman" w:hAnsi="Times New Roman" w:cs="Times New Roman"/>
                <w:noProof/>
              </w:rPr>
              <w:t>4.1 Reliability</w:t>
            </w:r>
            <w:r>
              <w:rPr>
                <w:noProof/>
                <w:webHidden/>
              </w:rPr>
              <w:tab/>
            </w:r>
            <w:r>
              <w:rPr>
                <w:noProof/>
                <w:webHidden/>
              </w:rPr>
              <w:fldChar w:fldCharType="begin"/>
            </w:r>
            <w:r>
              <w:rPr>
                <w:noProof/>
                <w:webHidden/>
              </w:rPr>
              <w:instrText xml:space="preserve"> PAGEREF _Toc149600354 \h </w:instrText>
            </w:r>
            <w:r>
              <w:rPr>
                <w:noProof/>
                <w:webHidden/>
              </w:rPr>
            </w:r>
            <w:r>
              <w:rPr>
                <w:noProof/>
                <w:webHidden/>
              </w:rPr>
              <w:fldChar w:fldCharType="separate"/>
            </w:r>
            <w:r>
              <w:rPr>
                <w:noProof/>
                <w:webHidden/>
              </w:rPr>
              <w:t>26</w:t>
            </w:r>
            <w:r>
              <w:rPr>
                <w:noProof/>
                <w:webHidden/>
              </w:rPr>
              <w:fldChar w:fldCharType="end"/>
            </w:r>
          </w:hyperlink>
        </w:p>
        <w:p w14:paraId="1E91B249" w14:textId="6FF3B352" w:rsidR="003B6451" w:rsidRDefault="003B6451">
          <w:pPr>
            <w:pStyle w:val="TOC3"/>
            <w:tabs>
              <w:tab w:val="left" w:pos="1050"/>
              <w:tab w:val="right" w:leader="dot" w:pos="8296"/>
            </w:tabs>
            <w:rPr>
              <w:rFonts w:eastAsiaTheme="minorEastAsia"/>
              <w:i w:val="0"/>
              <w:iCs w:val="0"/>
              <w:noProof/>
              <w:sz w:val="21"/>
              <w:szCs w:val="24"/>
              <w14:ligatures w14:val="standardContextual"/>
            </w:rPr>
          </w:pPr>
          <w:hyperlink w:anchor="_Toc149600355" w:history="1">
            <w:r w:rsidRPr="00785AE1">
              <w:rPr>
                <w:rStyle w:val="a8"/>
                <w:rFonts w:ascii="Times New Roman" w:hAnsi="Times New Roman" w:cs="Times New Roman"/>
                <w:noProof/>
              </w:rPr>
              <w:t>(1)</w:t>
            </w:r>
            <w:r>
              <w:rPr>
                <w:rFonts w:eastAsiaTheme="minorEastAsia"/>
                <w:i w:val="0"/>
                <w:iCs w:val="0"/>
                <w:noProof/>
                <w:sz w:val="21"/>
                <w:szCs w:val="24"/>
                <w14:ligatures w14:val="standardContextual"/>
              </w:rPr>
              <w:tab/>
            </w:r>
            <w:r w:rsidRPr="00785AE1">
              <w:rPr>
                <w:rStyle w:val="a8"/>
                <w:rFonts w:ascii="Times New Roman" w:hAnsi="Times New Roman" w:cs="Times New Roman"/>
                <w:noProof/>
              </w:rPr>
              <w:t>Reliability Analysis of Value Conflict (VC)</w:t>
            </w:r>
            <w:r>
              <w:rPr>
                <w:noProof/>
                <w:webHidden/>
              </w:rPr>
              <w:tab/>
            </w:r>
            <w:r>
              <w:rPr>
                <w:noProof/>
                <w:webHidden/>
              </w:rPr>
              <w:fldChar w:fldCharType="begin"/>
            </w:r>
            <w:r>
              <w:rPr>
                <w:noProof/>
                <w:webHidden/>
              </w:rPr>
              <w:instrText xml:space="preserve"> PAGEREF _Toc149600355 \h </w:instrText>
            </w:r>
            <w:r>
              <w:rPr>
                <w:noProof/>
                <w:webHidden/>
              </w:rPr>
            </w:r>
            <w:r>
              <w:rPr>
                <w:noProof/>
                <w:webHidden/>
              </w:rPr>
              <w:fldChar w:fldCharType="separate"/>
            </w:r>
            <w:r>
              <w:rPr>
                <w:noProof/>
                <w:webHidden/>
              </w:rPr>
              <w:t>26</w:t>
            </w:r>
            <w:r>
              <w:rPr>
                <w:noProof/>
                <w:webHidden/>
              </w:rPr>
              <w:fldChar w:fldCharType="end"/>
            </w:r>
          </w:hyperlink>
        </w:p>
        <w:p w14:paraId="56716226" w14:textId="236D5BBF" w:rsidR="003B6451" w:rsidRDefault="003B6451">
          <w:pPr>
            <w:pStyle w:val="TOC3"/>
            <w:tabs>
              <w:tab w:val="left" w:pos="1050"/>
              <w:tab w:val="right" w:leader="dot" w:pos="8296"/>
            </w:tabs>
            <w:rPr>
              <w:rFonts w:eastAsiaTheme="minorEastAsia"/>
              <w:i w:val="0"/>
              <w:iCs w:val="0"/>
              <w:noProof/>
              <w:sz w:val="21"/>
              <w:szCs w:val="24"/>
              <w14:ligatures w14:val="standardContextual"/>
            </w:rPr>
          </w:pPr>
          <w:hyperlink w:anchor="_Toc149600356" w:history="1">
            <w:r w:rsidRPr="00785AE1">
              <w:rPr>
                <w:rStyle w:val="a8"/>
                <w:rFonts w:ascii="Times New Roman" w:hAnsi="Times New Roman" w:cs="Times New Roman"/>
                <w:noProof/>
              </w:rPr>
              <w:t>(2)</w:t>
            </w:r>
            <w:r>
              <w:rPr>
                <w:rFonts w:eastAsiaTheme="minorEastAsia"/>
                <w:i w:val="0"/>
                <w:iCs w:val="0"/>
                <w:noProof/>
                <w:sz w:val="21"/>
                <w:szCs w:val="24"/>
                <w14:ligatures w14:val="standardContextual"/>
              </w:rPr>
              <w:tab/>
            </w:r>
            <w:r w:rsidRPr="00785AE1">
              <w:rPr>
                <w:rStyle w:val="a8"/>
                <w:rFonts w:ascii="Times New Roman" w:hAnsi="Times New Roman" w:cs="Times New Roman"/>
                <w:noProof/>
              </w:rPr>
              <w:t>Reliability Analysis of Power Conflict (PC)</w:t>
            </w:r>
            <w:r>
              <w:rPr>
                <w:noProof/>
                <w:webHidden/>
              </w:rPr>
              <w:tab/>
            </w:r>
            <w:r>
              <w:rPr>
                <w:noProof/>
                <w:webHidden/>
              </w:rPr>
              <w:fldChar w:fldCharType="begin"/>
            </w:r>
            <w:r>
              <w:rPr>
                <w:noProof/>
                <w:webHidden/>
              </w:rPr>
              <w:instrText xml:space="preserve"> PAGEREF _Toc149600356 \h </w:instrText>
            </w:r>
            <w:r>
              <w:rPr>
                <w:noProof/>
                <w:webHidden/>
              </w:rPr>
            </w:r>
            <w:r>
              <w:rPr>
                <w:noProof/>
                <w:webHidden/>
              </w:rPr>
              <w:fldChar w:fldCharType="separate"/>
            </w:r>
            <w:r>
              <w:rPr>
                <w:noProof/>
                <w:webHidden/>
              </w:rPr>
              <w:t>27</w:t>
            </w:r>
            <w:r>
              <w:rPr>
                <w:noProof/>
                <w:webHidden/>
              </w:rPr>
              <w:fldChar w:fldCharType="end"/>
            </w:r>
          </w:hyperlink>
        </w:p>
        <w:p w14:paraId="56CF3E85" w14:textId="07FFCEB3" w:rsidR="003B6451" w:rsidRDefault="003B6451">
          <w:pPr>
            <w:pStyle w:val="TOC3"/>
            <w:tabs>
              <w:tab w:val="left" w:pos="1050"/>
              <w:tab w:val="right" w:leader="dot" w:pos="8296"/>
            </w:tabs>
            <w:rPr>
              <w:rFonts w:eastAsiaTheme="minorEastAsia"/>
              <w:i w:val="0"/>
              <w:iCs w:val="0"/>
              <w:noProof/>
              <w:sz w:val="21"/>
              <w:szCs w:val="24"/>
              <w14:ligatures w14:val="standardContextual"/>
            </w:rPr>
          </w:pPr>
          <w:hyperlink w:anchor="_Toc149600357" w:history="1">
            <w:r w:rsidRPr="00785AE1">
              <w:rPr>
                <w:rStyle w:val="a8"/>
                <w:rFonts w:ascii="Times New Roman" w:hAnsi="Times New Roman" w:cs="Times New Roman"/>
                <w:noProof/>
              </w:rPr>
              <w:t>(3)</w:t>
            </w:r>
            <w:r>
              <w:rPr>
                <w:rFonts w:eastAsiaTheme="minorEastAsia"/>
                <w:i w:val="0"/>
                <w:iCs w:val="0"/>
                <w:noProof/>
                <w:sz w:val="21"/>
                <w:szCs w:val="24"/>
                <w14:ligatures w14:val="standardContextual"/>
              </w:rPr>
              <w:tab/>
            </w:r>
            <w:r w:rsidRPr="00785AE1">
              <w:rPr>
                <w:rStyle w:val="a8"/>
                <w:rFonts w:ascii="Times New Roman" w:hAnsi="Times New Roman" w:cs="Times New Roman"/>
                <w:noProof/>
              </w:rPr>
              <w:t>Reliability Analysis of Resource Allocation Conflict (RAC)</w:t>
            </w:r>
            <w:r>
              <w:rPr>
                <w:noProof/>
                <w:webHidden/>
              </w:rPr>
              <w:tab/>
            </w:r>
            <w:r>
              <w:rPr>
                <w:noProof/>
                <w:webHidden/>
              </w:rPr>
              <w:fldChar w:fldCharType="begin"/>
            </w:r>
            <w:r>
              <w:rPr>
                <w:noProof/>
                <w:webHidden/>
              </w:rPr>
              <w:instrText xml:space="preserve"> PAGEREF _Toc149600357 \h </w:instrText>
            </w:r>
            <w:r>
              <w:rPr>
                <w:noProof/>
                <w:webHidden/>
              </w:rPr>
            </w:r>
            <w:r>
              <w:rPr>
                <w:noProof/>
                <w:webHidden/>
              </w:rPr>
              <w:fldChar w:fldCharType="separate"/>
            </w:r>
            <w:r>
              <w:rPr>
                <w:noProof/>
                <w:webHidden/>
              </w:rPr>
              <w:t>27</w:t>
            </w:r>
            <w:r>
              <w:rPr>
                <w:noProof/>
                <w:webHidden/>
              </w:rPr>
              <w:fldChar w:fldCharType="end"/>
            </w:r>
          </w:hyperlink>
        </w:p>
        <w:p w14:paraId="679E51AD" w14:textId="2409D198" w:rsidR="003B6451" w:rsidRDefault="003B6451">
          <w:pPr>
            <w:pStyle w:val="TOC3"/>
            <w:tabs>
              <w:tab w:val="left" w:pos="1050"/>
              <w:tab w:val="right" w:leader="dot" w:pos="8296"/>
            </w:tabs>
            <w:rPr>
              <w:rFonts w:eastAsiaTheme="minorEastAsia"/>
              <w:i w:val="0"/>
              <w:iCs w:val="0"/>
              <w:noProof/>
              <w:sz w:val="21"/>
              <w:szCs w:val="24"/>
              <w14:ligatures w14:val="standardContextual"/>
            </w:rPr>
          </w:pPr>
          <w:hyperlink w:anchor="_Toc149600358" w:history="1">
            <w:r w:rsidRPr="00785AE1">
              <w:rPr>
                <w:rStyle w:val="a8"/>
                <w:rFonts w:ascii="Times New Roman" w:hAnsi="Times New Roman" w:cs="Times New Roman"/>
                <w:noProof/>
              </w:rPr>
              <w:t>(4)</w:t>
            </w:r>
            <w:r>
              <w:rPr>
                <w:rFonts w:eastAsiaTheme="minorEastAsia"/>
                <w:i w:val="0"/>
                <w:iCs w:val="0"/>
                <w:noProof/>
                <w:sz w:val="21"/>
                <w:szCs w:val="24"/>
                <w14:ligatures w14:val="standardContextual"/>
              </w:rPr>
              <w:tab/>
            </w:r>
            <w:r w:rsidRPr="00785AE1">
              <w:rPr>
                <w:rStyle w:val="a8"/>
                <w:rFonts w:ascii="Times New Roman" w:hAnsi="Times New Roman" w:cs="Times New Roman"/>
                <w:noProof/>
              </w:rPr>
              <w:t>Reliability Analysis of Job Performance (JP)</w:t>
            </w:r>
            <w:r>
              <w:rPr>
                <w:noProof/>
                <w:webHidden/>
              </w:rPr>
              <w:tab/>
            </w:r>
            <w:r>
              <w:rPr>
                <w:noProof/>
                <w:webHidden/>
              </w:rPr>
              <w:fldChar w:fldCharType="begin"/>
            </w:r>
            <w:r>
              <w:rPr>
                <w:noProof/>
                <w:webHidden/>
              </w:rPr>
              <w:instrText xml:space="preserve"> PAGEREF _Toc149600358 \h </w:instrText>
            </w:r>
            <w:r>
              <w:rPr>
                <w:noProof/>
                <w:webHidden/>
              </w:rPr>
            </w:r>
            <w:r>
              <w:rPr>
                <w:noProof/>
                <w:webHidden/>
              </w:rPr>
              <w:fldChar w:fldCharType="separate"/>
            </w:r>
            <w:r>
              <w:rPr>
                <w:noProof/>
                <w:webHidden/>
              </w:rPr>
              <w:t>28</w:t>
            </w:r>
            <w:r>
              <w:rPr>
                <w:noProof/>
                <w:webHidden/>
              </w:rPr>
              <w:fldChar w:fldCharType="end"/>
            </w:r>
          </w:hyperlink>
        </w:p>
        <w:p w14:paraId="3FB04020" w14:textId="0508D4C9" w:rsidR="003B6451" w:rsidRDefault="003B6451">
          <w:pPr>
            <w:pStyle w:val="TOC3"/>
            <w:tabs>
              <w:tab w:val="left" w:pos="1050"/>
              <w:tab w:val="right" w:leader="dot" w:pos="8296"/>
            </w:tabs>
            <w:rPr>
              <w:rFonts w:eastAsiaTheme="minorEastAsia"/>
              <w:i w:val="0"/>
              <w:iCs w:val="0"/>
              <w:noProof/>
              <w:sz w:val="21"/>
              <w:szCs w:val="24"/>
              <w14:ligatures w14:val="standardContextual"/>
            </w:rPr>
          </w:pPr>
          <w:hyperlink w:anchor="_Toc149600359" w:history="1">
            <w:r w:rsidRPr="00785AE1">
              <w:rPr>
                <w:rStyle w:val="a8"/>
                <w:rFonts w:ascii="Times New Roman" w:hAnsi="Times New Roman" w:cs="Times New Roman"/>
                <w:noProof/>
              </w:rPr>
              <w:t>(5)</w:t>
            </w:r>
            <w:r>
              <w:rPr>
                <w:rFonts w:eastAsiaTheme="minorEastAsia"/>
                <w:i w:val="0"/>
                <w:iCs w:val="0"/>
                <w:noProof/>
                <w:sz w:val="21"/>
                <w:szCs w:val="24"/>
                <w14:ligatures w14:val="standardContextual"/>
              </w:rPr>
              <w:tab/>
            </w:r>
            <w:r w:rsidRPr="00785AE1">
              <w:rPr>
                <w:rStyle w:val="a8"/>
                <w:rFonts w:ascii="Times New Roman" w:hAnsi="Times New Roman" w:cs="Times New Roman"/>
                <w:noProof/>
              </w:rPr>
              <w:t>Reliability Summary</w:t>
            </w:r>
            <w:r>
              <w:rPr>
                <w:noProof/>
                <w:webHidden/>
              </w:rPr>
              <w:tab/>
            </w:r>
            <w:r>
              <w:rPr>
                <w:noProof/>
                <w:webHidden/>
              </w:rPr>
              <w:fldChar w:fldCharType="begin"/>
            </w:r>
            <w:r>
              <w:rPr>
                <w:noProof/>
                <w:webHidden/>
              </w:rPr>
              <w:instrText xml:space="preserve"> PAGEREF _Toc149600359 \h </w:instrText>
            </w:r>
            <w:r>
              <w:rPr>
                <w:noProof/>
                <w:webHidden/>
              </w:rPr>
            </w:r>
            <w:r>
              <w:rPr>
                <w:noProof/>
                <w:webHidden/>
              </w:rPr>
              <w:fldChar w:fldCharType="separate"/>
            </w:r>
            <w:r>
              <w:rPr>
                <w:noProof/>
                <w:webHidden/>
              </w:rPr>
              <w:t>28</w:t>
            </w:r>
            <w:r>
              <w:rPr>
                <w:noProof/>
                <w:webHidden/>
              </w:rPr>
              <w:fldChar w:fldCharType="end"/>
            </w:r>
          </w:hyperlink>
        </w:p>
        <w:p w14:paraId="6798E324" w14:textId="518D4C3D" w:rsidR="003B6451" w:rsidRDefault="003B6451">
          <w:pPr>
            <w:pStyle w:val="TOC2"/>
            <w:tabs>
              <w:tab w:val="right" w:leader="dot" w:pos="8296"/>
            </w:tabs>
            <w:rPr>
              <w:rFonts w:eastAsiaTheme="minorEastAsia"/>
              <w:smallCaps w:val="0"/>
              <w:noProof/>
              <w:sz w:val="21"/>
              <w:szCs w:val="24"/>
              <w14:ligatures w14:val="standardContextual"/>
            </w:rPr>
          </w:pPr>
          <w:hyperlink w:anchor="_Toc149600360" w:history="1">
            <w:r w:rsidRPr="00785AE1">
              <w:rPr>
                <w:rStyle w:val="a8"/>
                <w:rFonts w:ascii="Times New Roman" w:hAnsi="Times New Roman" w:cs="Times New Roman"/>
                <w:noProof/>
              </w:rPr>
              <w:t>4.2 Validity</w:t>
            </w:r>
            <w:r>
              <w:rPr>
                <w:noProof/>
                <w:webHidden/>
              </w:rPr>
              <w:tab/>
            </w:r>
            <w:r>
              <w:rPr>
                <w:noProof/>
                <w:webHidden/>
              </w:rPr>
              <w:fldChar w:fldCharType="begin"/>
            </w:r>
            <w:r>
              <w:rPr>
                <w:noProof/>
                <w:webHidden/>
              </w:rPr>
              <w:instrText xml:space="preserve"> PAGEREF _Toc149600360 \h </w:instrText>
            </w:r>
            <w:r>
              <w:rPr>
                <w:noProof/>
                <w:webHidden/>
              </w:rPr>
            </w:r>
            <w:r>
              <w:rPr>
                <w:noProof/>
                <w:webHidden/>
              </w:rPr>
              <w:fldChar w:fldCharType="separate"/>
            </w:r>
            <w:r>
              <w:rPr>
                <w:noProof/>
                <w:webHidden/>
              </w:rPr>
              <w:t>29</w:t>
            </w:r>
            <w:r>
              <w:rPr>
                <w:noProof/>
                <w:webHidden/>
              </w:rPr>
              <w:fldChar w:fldCharType="end"/>
            </w:r>
          </w:hyperlink>
        </w:p>
        <w:p w14:paraId="6F4EBBE9" w14:textId="1EC43102" w:rsidR="003B6451" w:rsidRDefault="003B6451">
          <w:pPr>
            <w:pStyle w:val="TOC3"/>
            <w:tabs>
              <w:tab w:val="right" w:leader="dot" w:pos="8296"/>
            </w:tabs>
            <w:rPr>
              <w:rFonts w:eastAsiaTheme="minorEastAsia"/>
              <w:i w:val="0"/>
              <w:iCs w:val="0"/>
              <w:noProof/>
              <w:sz w:val="21"/>
              <w:szCs w:val="24"/>
              <w14:ligatures w14:val="standardContextual"/>
            </w:rPr>
          </w:pPr>
          <w:hyperlink w:anchor="_Toc149600361" w:history="1">
            <w:r w:rsidRPr="00785AE1">
              <w:rPr>
                <w:rStyle w:val="a8"/>
                <w:rFonts w:ascii="Times New Roman" w:hAnsi="Times New Roman" w:cs="Times New Roman"/>
                <w:noProof/>
              </w:rPr>
              <w:t>(1) Factor Loadings</w:t>
            </w:r>
            <w:r>
              <w:rPr>
                <w:noProof/>
                <w:webHidden/>
              </w:rPr>
              <w:tab/>
            </w:r>
            <w:r>
              <w:rPr>
                <w:noProof/>
                <w:webHidden/>
              </w:rPr>
              <w:fldChar w:fldCharType="begin"/>
            </w:r>
            <w:r>
              <w:rPr>
                <w:noProof/>
                <w:webHidden/>
              </w:rPr>
              <w:instrText xml:space="preserve"> PAGEREF _Toc149600361 \h </w:instrText>
            </w:r>
            <w:r>
              <w:rPr>
                <w:noProof/>
                <w:webHidden/>
              </w:rPr>
            </w:r>
            <w:r>
              <w:rPr>
                <w:noProof/>
                <w:webHidden/>
              </w:rPr>
              <w:fldChar w:fldCharType="separate"/>
            </w:r>
            <w:r>
              <w:rPr>
                <w:noProof/>
                <w:webHidden/>
              </w:rPr>
              <w:t>29</w:t>
            </w:r>
            <w:r>
              <w:rPr>
                <w:noProof/>
                <w:webHidden/>
              </w:rPr>
              <w:fldChar w:fldCharType="end"/>
            </w:r>
          </w:hyperlink>
        </w:p>
        <w:p w14:paraId="3A8BBFB3" w14:textId="0BB0CC4C" w:rsidR="003B6451" w:rsidRDefault="003B6451">
          <w:pPr>
            <w:pStyle w:val="TOC3"/>
            <w:tabs>
              <w:tab w:val="right" w:leader="dot" w:pos="8296"/>
            </w:tabs>
            <w:rPr>
              <w:rFonts w:eastAsiaTheme="minorEastAsia"/>
              <w:i w:val="0"/>
              <w:iCs w:val="0"/>
              <w:noProof/>
              <w:sz w:val="21"/>
              <w:szCs w:val="24"/>
              <w14:ligatures w14:val="standardContextual"/>
            </w:rPr>
          </w:pPr>
          <w:hyperlink w:anchor="_Toc149600362" w:history="1">
            <w:r w:rsidRPr="00785AE1">
              <w:rPr>
                <w:rStyle w:val="a8"/>
                <w:rFonts w:ascii="Times New Roman" w:hAnsi="Times New Roman" w:cs="Times New Roman"/>
                <w:noProof/>
              </w:rPr>
              <w:t>(2) Eigenvalues</w:t>
            </w:r>
            <w:r>
              <w:rPr>
                <w:noProof/>
                <w:webHidden/>
              </w:rPr>
              <w:tab/>
            </w:r>
            <w:r>
              <w:rPr>
                <w:noProof/>
                <w:webHidden/>
              </w:rPr>
              <w:fldChar w:fldCharType="begin"/>
            </w:r>
            <w:r>
              <w:rPr>
                <w:noProof/>
                <w:webHidden/>
              </w:rPr>
              <w:instrText xml:space="preserve"> PAGEREF _Toc149600362 \h </w:instrText>
            </w:r>
            <w:r>
              <w:rPr>
                <w:noProof/>
                <w:webHidden/>
              </w:rPr>
            </w:r>
            <w:r>
              <w:rPr>
                <w:noProof/>
                <w:webHidden/>
              </w:rPr>
              <w:fldChar w:fldCharType="separate"/>
            </w:r>
            <w:r>
              <w:rPr>
                <w:noProof/>
                <w:webHidden/>
              </w:rPr>
              <w:t>31</w:t>
            </w:r>
            <w:r>
              <w:rPr>
                <w:noProof/>
                <w:webHidden/>
              </w:rPr>
              <w:fldChar w:fldCharType="end"/>
            </w:r>
          </w:hyperlink>
        </w:p>
        <w:p w14:paraId="1E45F8A4" w14:textId="56E125FD" w:rsidR="003B6451" w:rsidRDefault="003B6451">
          <w:pPr>
            <w:pStyle w:val="TOC1"/>
            <w:tabs>
              <w:tab w:val="left" w:pos="420"/>
              <w:tab w:val="right" w:leader="dot" w:pos="8296"/>
            </w:tabs>
            <w:rPr>
              <w:rFonts w:eastAsiaTheme="minorEastAsia"/>
              <w:b w:val="0"/>
              <w:bCs w:val="0"/>
              <w:caps w:val="0"/>
              <w:noProof/>
              <w:sz w:val="21"/>
              <w:szCs w:val="24"/>
              <w14:ligatures w14:val="standardContextual"/>
            </w:rPr>
          </w:pPr>
          <w:hyperlink w:anchor="_Toc149600363" w:history="1">
            <w:r w:rsidRPr="00785AE1">
              <w:rPr>
                <w:rStyle w:val="a8"/>
                <w:rFonts w:ascii="Times New Roman" w:hAnsi="Times New Roman" w:cs="Times New Roman"/>
                <w:noProof/>
              </w:rPr>
              <w:t>5.</w:t>
            </w:r>
            <w:r>
              <w:rPr>
                <w:rFonts w:eastAsiaTheme="minorEastAsia"/>
                <w:b w:val="0"/>
                <w:bCs w:val="0"/>
                <w:caps w:val="0"/>
                <w:noProof/>
                <w:sz w:val="21"/>
                <w:szCs w:val="24"/>
                <w14:ligatures w14:val="standardContextual"/>
              </w:rPr>
              <w:tab/>
            </w:r>
            <w:r w:rsidRPr="00785AE1">
              <w:rPr>
                <w:rStyle w:val="a8"/>
                <w:rFonts w:ascii="Times New Roman" w:hAnsi="Times New Roman" w:cs="Times New Roman"/>
                <w:noProof/>
              </w:rPr>
              <w:t>Findings and Conclusions</w:t>
            </w:r>
            <w:r>
              <w:rPr>
                <w:noProof/>
                <w:webHidden/>
              </w:rPr>
              <w:tab/>
            </w:r>
            <w:r>
              <w:rPr>
                <w:noProof/>
                <w:webHidden/>
              </w:rPr>
              <w:fldChar w:fldCharType="begin"/>
            </w:r>
            <w:r>
              <w:rPr>
                <w:noProof/>
                <w:webHidden/>
              </w:rPr>
              <w:instrText xml:space="preserve"> PAGEREF _Toc149600363 \h </w:instrText>
            </w:r>
            <w:r>
              <w:rPr>
                <w:noProof/>
                <w:webHidden/>
              </w:rPr>
            </w:r>
            <w:r>
              <w:rPr>
                <w:noProof/>
                <w:webHidden/>
              </w:rPr>
              <w:fldChar w:fldCharType="separate"/>
            </w:r>
            <w:r>
              <w:rPr>
                <w:noProof/>
                <w:webHidden/>
              </w:rPr>
              <w:t>32</w:t>
            </w:r>
            <w:r>
              <w:rPr>
                <w:noProof/>
                <w:webHidden/>
              </w:rPr>
              <w:fldChar w:fldCharType="end"/>
            </w:r>
          </w:hyperlink>
        </w:p>
        <w:p w14:paraId="7D607168" w14:textId="447906B2" w:rsidR="003B6451" w:rsidRDefault="003B6451">
          <w:pPr>
            <w:pStyle w:val="TOC3"/>
            <w:tabs>
              <w:tab w:val="right" w:leader="dot" w:pos="8296"/>
            </w:tabs>
            <w:rPr>
              <w:rFonts w:eastAsiaTheme="minorEastAsia"/>
              <w:i w:val="0"/>
              <w:iCs w:val="0"/>
              <w:noProof/>
              <w:sz w:val="21"/>
              <w:szCs w:val="24"/>
              <w14:ligatures w14:val="standardContextual"/>
            </w:rPr>
          </w:pPr>
          <w:hyperlink w:anchor="_Toc149600364" w:history="1">
            <w:r w:rsidRPr="00785AE1">
              <w:rPr>
                <w:rStyle w:val="a8"/>
                <w:rFonts w:ascii="Times New Roman" w:hAnsi="Times New Roman" w:cs="Times New Roman"/>
                <w:noProof/>
              </w:rPr>
              <w:t>H1: Value conflict is positively related to job performance.</w:t>
            </w:r>
            <w:r>
              <w:rPr>
                <w:noProof/>
                <w:webHidden/>
              </w:rPr>
              <w:tab/>
            </w:r>
            <w:r>
              <w:rPr>
                <w:noProof/>
                <w:webHidden/>
              </w:rPr>
              <w:fldChar w:fldCharType="begin"/>
            </w:r>
            <w:r>
              <w:rPr>
                <w:noProof/>
                <w:webHidden/>
              </w:rPr>
              <w:instrText xml:space="preserve"> PAGEREF _Toc149600364 \h </w:instrText>
            </w:r>
            <w:r>
              <w:rPr>
                <w:noProof/>
                <w:webHidden/>
              </w:rPr>
            </w:r>
            <w:r>
              <w:rPr>
                <w:noProof/>
                <w:webHidden/>
              </w:rPr>
              <w:fldChar w:fldCharType="separate"/>
            </w:r>
            <w:r>
              <w:rPr>
                <w:noProof/>
                <w:webHidden/>
              </w:rPr>
              <w:t>32</w:t>
            </w:r>
            <w:r>
              <w:rPr>
                <w:noProof/>
                <w:webHidden/>
              </w:rPr>
              <w:fldChar w:fldCharType="end"/>
            </w:r>
          </w:hyperlink>
        </w:p>
        <w:p w14:paraId="77EBAE12" w14:textId="3DBC6180" w:rsidR="003B6451" w:rsidRDefault="003B6451">
          <w:pPr>
            <w:pStyle w:val="TOC3"/>
            <w:tabs>
              <w:tab w:val="right" w:leader="dot" w:pos="8296"/>
            </w:tabs>
            <w:rPr>
              <w:rFonts w:eastAsiaTheme="minorEastAsia"/>
              <w:i w:val="0"/>
              <w:iCs w:val="0"/>
              <w:noProof/>
              <w:sz w:val="21"/>
              <w:szCs w:val="24"/>
              <w14:ligatures w14:val="standardContextual"/>
            </w:rPr>
          </w:pPr>
          <w:hyperlink w:anchor="_Toc149600365" w:history="1">
            <w:r w:rsidRPr="00785AE1">
              <w:rPr>
                <w:rStyle w:val="a8"/>
                <w:rFonts w:ascii="Times New Roman" w:hAnsi="Times New Roman" w:cs="Times New Roman"/>
                <w:noProof/>
              </w:rPr>
              <w:t>H2: Power conflict is positively related to job performance.</w:t>
            </w:r>
            <w:r>
              <w:rPr>
                <w:noProof/>
                <w:webHidden/>
              </w:rPr>
              <w:tab/>
            </w:r>
            <w:r>
              <w:rPr>
                <w:noProof/>
                <w:webHidden/>
              </w:rPr>
              <w:fldChar w:fldCharType="begin"/>
            </w:r>
            <w:r>
              <w:rPr>
                <w:noProof/>
                <w:webHidden/>
              </w:rPr>
              <w:instrText xml:space="preserve"> PAGEREF _Toc149600365 \h </w:instrText>
            </w:r>
            <w:r>
              <w:rPr>
                <w:noProof/>
                <w:webHidden/>
              </w:rPr>
            </w:r>
            <w:r>
              <w:rPr>
                <w:noProof/>
                <w:webHidden/>
              </w:rPr>
              <w:fldChar w:fldCharType="separate"/>
            </w:r>
            <w:r>
              <w:rPr>
                <w:noProof/>
                <w:webHidden/>
              </w:rPr>
              <w:t>32</w:t>
            </w:r>
            <w:r>
              <w:rPr>
                <w:noProof/>
                <w:webHidden/>
              </w:rPr>
              <w:fldChar w:fldCharType="end"/>
            </w:r>
          </w:hyperlink>
        </w:p>
        <w:p w14:paraId="2781DC28" w14:textId="4118552C" w:rsidR="003B6451" w:rsidRDefault="003B6451">
          <w:pPr>
            <w:pStyle w:val="TOC3"/>
            <w:tabs>
              <w:tab w:val="right" w:leader="dot" w:pos="8296"/>
            </w:tabs>
            <w:rPr>
              <w:rFonts w:eastAsiaTheme="minorEastAsia"/>
              <w:i w:val="0"/>
              <w:iCs w:val="0"/>
              <w:noProof/>
              <w:sz w:val="21"/>
              <w:szCs w:val="24"/>
              <w14:ligatures w14:val="standardContextual"/>
            </w:rPr>
          </w:pPr>
          <w:hyperlink w:anchor="_Toc149600366" w:history="1">
            <w:r w:rsidRPr="00785AE1">
              <w:rPr>
                <w:rStyle w:val="a8"/>
                <w:rFonts w:ascii="Times New Roman" w:hAnsi="Times New Roman" w:cs="Times New Roman"/>
                <w:noProof/>
              </w:rPr>
              <w:t>H3: Resource allocation conflict is positively related to job performance.</w:t>
            </w:r>
            <w:r>
              <w:rPr>
                <w:noProof/>
                <w:webHidden/>
              </w:rPr>
              <w:tab/>
            </w:r>
            <w:r>
              <w:rPr>
                <w:noProof/>
                <w:webHidden/>
              </w:rPr>
              <w:fldChar w:fldCharType="begin"/>
            </w:r>
            <w:r>
              <w:rPr>
                <w:noProof/>
                <w:webHidden/>
              </w:rPr>
              <w:instrText xml:space="preserve"> PAGEREF _Toc149600366 \h </w:instrText>
            </w:r>
            <w:r>
              <w:rPr>
                <w:noProof/>
                <w:webHidden/>
              </w:rPr>
            </w:r>
            <w:r>
              <w:rPr>
                <w:noProof/>
                <w:webHidden/>
              </w:rPr>
              <w:fldChar w:fldCharType="separate"/>
            </w:r>
            <w:r>
              <w:rPr>
                <w:noProof/>
                <w:webHidden/>
              </w:rPr>
              <w:t>32</w:t>
            </w:r>
            <w:r>
              <w:rPr>
                <w:noProof/>
                <w:webHidden/>
              </w:rPr>
              <w:fldChar w:fldCharType="end"/>
            </w:r>
          </w:hyperlink>
        </w:p>
        <w:p w14:paraId="3BE7A87F" w14:textId="5738227F" w:rsidR="003B6451" w:rsidRDefault="003B6451">
          <w:pPr>
            <w:pStyle w:val="TOC3"/>
            <w:tabs>
              <w:tab w:val="right" w:leader="dot" w:pos="8296"/>
            </w:tabs>
            <w:rPr>
              <w:rFonts w:eastAsiaTheme="minorEastAsia"/>
              <w:i w:val="0"/>
              <w:iCs w:val="0"/>
              <w:noProof/>
              <w:sz w:val="21"/>
              <w:szCs w:val="24"/>
              <w14:ligatures w14:val="standardContextual"/>
            </w:rPr>
          </w:pPr>
          <w:hyperlink w:anchor="_Toc149600367" w:history="1">
            <w:r w:rsidRPr="00785AE1">
              <w:rPr>
                <w:rStyle w:val="a8"/>
                <w:rFonts w:ascii="Times New Roman" w:hAnsi="Times New Roman" w:cs="Times New Roman"/>
                <w:noProof/>
              </w:rPr>
              <w:t>H4: Value conflict, power conflict, resource allocation conflict are negatively related to job performance.</w:t>
            </w:r>
            <w:r>
              <w:rPr>
                <w:noProof/>
                <w:webHidden/>
              </w:rPr>
              <w:tab/>
            </w:r>
            <w:r>
              <w:rPr>
                <w:noProof/>
                <w:webHidden/>
              </w:rPr>
              <w:fldChar w:fldCharType="begin"/>
            </w:r>
            <w:r>
              <w:rPr>
                <w:noProof/>
                <w:webHidden/>
              </w:rPr>
              <w:instrText xml:space="preserve"> PAGEREF _Toc149600367 \h </w:instrText>
            </w:r>
            <w:r>
              <w:rPr>
                <w:noProof/>
                <w:webHidden/>
              </w:rPr>
            </w:r>
            <w:r>
              <w:rPr>
                <w:noProof/>
                <w:webHidden/>
              </w:rPr>
              <w:fldChar w:fldCharType="separate"/>
            </w:r>
            <w:r>
              <w:rPr>
                <w:noProof/>
                <w:webHidden/>
              </w:rPr>
              <w:t>32</w:t>
            </w:r>
            <w:r>
              <w:rPr>
                <w:noProof/>
                <w:webHidden/>
              </w:rPr>
              <w:fldChar w:fldCharType="end"/>
            </w:r>
          </w:hyperlink>
        </w:p>
        <w:p w14:paraId="4137F24B" w14:textId="0025FBE6" w:rsidR="003B6451" w:rsidRDefault="003B6451">
          <w:pPr>
            <w:pStyle w:val="TOC1"/>
            <w:tabs>
              <w:tab w:val="left" w:pos="420"/>
              <w:tab w:val="right" w:leader="dot" w:pos="8296"/>
            </w:tabs>
            <w:rPr>
              <w:rFonts w:eastAsiaTheme="minorEastAsia"/>
              <w:b w:val="0"/>
              <w:bCs w:val="0"/>
              <w:caps w:val="0"/>
              <w:noProof/>
              <w:sz w:val="21"/>
              <w:szCs w:val="24"/>
              <w14:ligatures w14:val="standardContextual"/>
            </w:rPr>
          </w:pPr>
          <w:hyperlink w:anchor="_Toc149600368" w:history="1">
            <w:r w:rsidRPr="00785AE1">
              <w:rPr>
                <w:rStyle w:val="a8"/>
                <w:rFonts w:ascii="Times New Roman" w:hAnsi="Times New Roman" w:cs="Times New Roman"/>
                <w:noProof/>
              </w:rPr>
              <w:t>6.</w:t>
            </w:r>
            <w:r>
              <w:rPr>
                <w:rFonts w:eastAsiaTheme="minorEastAsia"/>
                <w:b w:val="0"/>
                <w:bCs w:val="0"/>
                <w:caps w:val="0"/>
                <w:noProof/>
                <w:sz w:val="21"/>
                <w:szCs w:val="24"/>
                <w14:ligatures w14:val="standardContextual"/>
              </w:rPr>
              <w:tab/>
            </w:r>
            <w:r w:rsidRPr="00785AE1">
              <w:rPr>
                <w:rStyle w:val="a8"/>
                <w:rFonts w:ascii="Times New Roman" w:hAnsi="Times New Roman" w:cs="Times New Roman"/>
                <w:noProof/>
              </w:rPr>
              <w:t>Reflection</w:t>
            </w:r>
            <w:r>
              <w:rPr>
                <w:noProof/>
                <w:webHidden/>
              </w:rPr>
              <w:tab/>
            </w:r>
            <w:r>
              <w:rPr>
                <w:noProof/>
                <w:webHidden/>
              </w:rPr>
              <w:fldChar w:fldCharType="begin"/>
            </w:r>
            <w:r>
              <w:rPr>
                <w:noProof/>
                <w:webHidden/>
              </w:rPr>
              <w:instrText xml:space="preserve"> PAGEREF _Toc149600368 \h </w:instrText>
            </w:r>
            <w:r>
              <w:rPr>
                <w:noProof/>
                <w:webHidden/>
              </w:rPr>
            </w:r>
            <w:r>
              <w:rPr>
                <w:noProof/>
                <w:webHidden/>
              </w:rPr>
              <w:fldChar w:fldCharType="separate"/>
            </w:r>
            <w:r>
              <w:rPr>
                <w:noProof/>
                <w:webHidden/>
              </w:rPr>
              <w:t>33</w:t>
            </w:r>
            <w:r>
              <w:rPr>
                <w:noProof/>
                <w:webHidden/>
              </w:rPr>
              <w:fldChar w:fldCharType="end"/>
            </w:r>
          </w:hyperlink>
        </w:p>
        <w:p w14:paraId="1A56FF24" w14:textId="29F104FC" w:rsidR="003B6451" w:rsidRDefault="003B6451">
          <w:pPr>
            <w:pStyle w:val="TOC1"/>
            <w:tabs>
              <w:tab w:val="right" w:leader="dot" w:pos="8296"/>
            </w:tabs>
            <w:rPr>
              <w:rFonts w:eastAsiaTheme="minorEastAsia"/>
              <w:b w:val="0"/>
              <w:bCs w:val="0"/>
              <w:caps w:val="0"/>
              <w:noProof/>
              <w:sz w:val="21"/>
              <w:szCs w:val="24"/>
              <w14:ligatures w14:val="standardContextual"/>
            </w:rPr>
          </w:pPr>
          <w:hyperlink w:anchor="_Toc149600369" w:history="1">
            <w:r w:rsidRPr="00785AE1">
              <w:rPr>
                <w:rStyle w:val="a8"/>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_Toc149600369 \h </w:instrText>
            </w:r>
            <w:r>
              <w:rPr>
                <w:noProof/>
                <w:webHidden/>
              </w:rPr>
            </w:r>
            <w:r>
              <w:rPr>
                <w:noProof/>
                <w:webHidden/>
              </w:rPr>
              <w:fldChar w:fldCharType="separate"/>
            </w:r>
            <w:r>
              <w:rPr>
                <w:noProof/>
                <w:webHidden/>
              </w:rPr>
              <w:t>35</w:t>
            </w:r>
            <w:r>
              <w:rPr>
                <w:noProof/>
                <w:webHidden/>
              </w:rPr>
              <w:fldChar w:fldCharType="end"/>
            </w:r>
          </w:hyperlink>
        </w:p>
        <w:p w14:paraId="1686BE08" w14:textId="2AEA03BB" w:rsidR="003B6451" w:rsidRDefault="003B6451">
          <w:pPr>
            <w:pStyle w:val="TOC1"/>
            <w:tabs>
              <w:tab w:val="right" w:leader="dot" w:pos="8296"/>
            </w:tabs>
            <w:rPr>
              <w:rFonts w:eastAsiaTheme="minorEastAsia"/>
              <w:b w:val="0"/>
              <w:bCs w:val="0"/>
              <w:caps w:val="0"/>
              <w:noProof/>
              <w:sz w:val="21"/>
              <w:szCs w:val="24"/>
              <w14:ligatures w14:val="standardContextual"/>
            </w:rPr>
          </w:pPr>
          <w:hyperlink w:anchor="_Toc149600370" w:history="1">
            <w:r w:rsidRPr="00785AE1">
              <w:rPr>
                <w:rStyle w:val="a8"/>
                <w:rFonts w:ascii="Times New Roman" w:hAnsi="Times New Roman" w:cs="Times New Roman"/>
                <w:noProof/>
              </w:rPr>
              <w:t>Appendix 1</w:t>
            </w:r>
            <w:r>
              <w:rPr>
                <w:noProof/>
                <w:webHidden/>
              </w:rPr>
              <w:tab/>
            </w:r>
            <w:r>
              <w:rPr>
                <w:noProof/>
                <w:webHidden/>
              </w:rPr>
              <w:fldChar w:fldCharType="begin"/>
            </w:r>
            <w:r>
              <w:rPr>
                <w:noProof/>
                <w:webHidden/>
              </w:rPr>
              <w:instrText xml:space="preserve"> PAGEREF _Toc149600370 \h </w:instrText>
            </w:r>
            <w:r>
              <w:rPr>
                <w:noProof/>
                <w:webHidden/>
              </w:rPr>
            </w:r>
            <w:r>
              <w:rPr>
                <w:noProof/>
                <w:webHidden/>
              </w:rPr>
              <w:fldChar w:fldCharType="separate"/>
            </w:r>
            <w:r>
              <w:rPr>
                <w:noProof/>
                <w:webHidden/>
              </w:rPr>
              <w:t>41</w:t>
            </w:r>
            <w:r>
              <w:rPr>
                <w:noProof/>
                <w:webHidden/>
              </w:rPr>
              <w:fldChar w:fldCharType="end"/>
            </w:r>
          </w:hyperlink>
        </w:p>
        <w:p w14:paraId="0731CBF6" w14:textId="4A34E3FD" w:rsidR="00C0533B" w:rsidRDefault="00C0533B">
          <w:r>
            <w:rPr>
              <w:b/>
              <w:bCs/>
              <w:noProof/>
            </w:rPr>
            <w:fldChar w:fldCharType="end"/>
          </w:r>
        </w:p>
      </w:sdtContent>
    </w:sdt>
    <w:p w14:paraId="7F2EA3C0" w14:textId="77777777" w:rsidR="00646CE3" w:rsidRDefault="00646CE3"/>
    <w:p w14:paraId="52D671D7" w14:textId="59AAB000" w:rsidR="003F745B" w:rsidRDefault="003F745B">
      <w:r>
        <w:br w:type="page"/>
      </w:r>
    </w:p>
    <w:p w14:paraId="042EE80A" w14:textId="18C1DD2B" w:rsidR="003F745B" w:rsidRPr="002B53FB" w:rsidRDefault="003F745B" w:rsidP="002B53FB">
      <w:pPr>
        <w:pStyle w:val="1"/>
        <w:rPr>
          <w:rFonts w:ascii="Times New Roman" w:hAnsi="Times New Roman" w:cs="Times New Roman"/>
          <w:sz w:val="32"/>
          <w:szCs w:val="32"/>
        </w:rPr>
      </w:pPr>
      <w:bookmarkStart w:id="0" w:name="_Toc149600324"/>
      <w:r w:rsidRPr="002B53FB">
        <w:rPr>
          <w:rFonts w:ascii="Times New Roman" w:hAnsi="Times New Roman" w:cs="Times New Roman"/>
          <w:sz w:val="32"/>
          <w:szCs w:val="32"/>
        </w:rPr>
        <w:lastRenderedPageBreak/>
        <w:t>Abstract</w:t>
      </w:r>
      <w:bookmarkEnd w:id="0"/>
    </w:p>
    <w:p w14:paraId="3BE8467F" w14:textId="02368AFE" w:rsidR="003F745B" w:rsidRPr="000B12F7" w:rsidRDefault="000B12F7" w:rsidP="000B12F7">
      <w:pPr>
        <w:spacing w:line="480" w:lineRule="auto"/>
        <w:rPr>
          <w:rFonts w:ascii="Times New Roman" w:hAnsi="Times New Roman" w:cs="Times New Roman"/>
        </w:rPr>
      </w:pPr>
      <w:r w:rsidRPr="000B12F7">
        <w:rPr>
          <w:rFonts w:ascii="Times New Roman" w:hAnsi="Times New Roman" w:cs="Times New Roman"/>
        </w:rPr>
        <w:t>Based on the initial literature review work, conflicts between university administrators and academics were prevalent. Among them, value conflict, power conflict and resource allocation conflict are significant conflict types. This study uses the direct effects model (DEM) model as a theoretical framework to identify the relationship between value conflict, power conflict, resource allocation conflict and employee work performance respectively. This study adopted a quantitative research method and used Likert scale as a structured questionnaire to collect data from 100 university employees.</w:t>
      </w:r>
    </w:p>
    <w:p w14:paraId="6EEC8A7E" w14:textId="5D9CC409" w:rsidR="003F745B" w:rsidRPr="00540F14" w:rsidRDefault="003F745B">
      <w:pPr>
        <w:rPr>
          <w:rFonts w:ascii="Times New Roman" w:hAnsi="Times New Roman" w:cs="Times New Roman"/>
        </w:rPr>
      </w:pPr>
      <w:r w:rsidRPr="00540F14">
        <w:rPr>
          <w:rFonts w:ascii="Times New Roman" w:hAnsi="Times New Roman" w:cs="Times New Roman"/>
        </w:rPr>
        <w:br w:type="page"/>
      </w:r>
    </w:p>
    <w:p w14:paraId="621978DD" w14:textId="5EDA7620" w:rsidR="003F745B" w:rsidRPr="00540F14" w:rsidRDefault="003F745B" w:rsidP="002B53FB">
      <w:pPr>
        <w:pStyle w:val="1"/>
        <w:numPr>
          <w:ilvl w:val="0"/>
          <w:numId w:val="2"/>
        </w:numPr>
        <w:rPr>
          <w:rFonts w:ascii="Times New Roman" w:hAnsi="Times New Roman" w:cs="Times New Roman"/>
          <w:sz w:val="32"/>
          <w:szCs w:val="32"/>
        </w:rPr>
      </w:pPr>
      <w:bookmarkStart w:id="1" w:name="_Toc149600325"/>
      <w:r w:rsidRPr="00540F14">
        <w:rPr>
          <w:rFonts w:ascii="Times New Roman" w:hAnsi="Times New Roman" w:cs="Times New Roman"/>
          <w:sz w:val="32"/>
          <w:szCs w:val="32"/>
        </w:rPr>
        <w:lastRenderedPageBreak/>
        <w:t>Introduction</w:t>
      </w:r>
      <w:bookmarkEnd w:id="1"/>
    </w:p>
    <w:p w14:paraId="3E08612E" w14:textId="5368B507" w:rsidR="00A22E93" w:rsidRPr="00540F14" w:rsidRDefault="00AC5365" w:rsidP="00AC5365">
      <w:pPr>
        <w:pStyle w:val="2"/>
        <w:rPr>
          <w:rFonts w:ascii="Times New Roman" w:hAnsi="Times New Roman" w:cs="Times New Roman"/>
          <w:sz w:val="28"/>
          <w:szCs w:val="28"/>
        </w:rPr>
      </w:pPr>
      <w:bookmarkStart w:id="2" w:name="_Toc149600326"/>
      <w:r w:rsidRPr="00540F14">
        <w:rPr>
          <w:rFonts w:ascii="Times New Roman" w:hAnsi="Times New Roman" w:cs="Times New Roman"/>
          <w:sz w:val="28"/>
          <w:szCs w:val="28"/>
        </w:rPr>
        <w:t xml:space="preserve">1.1 </w:t>
      </w:r>
      <w:r w:rsidR="00A22E93" w:rsidRPr="00540F14">
        <w:rPr>
          <w:rFonts w:ascii="Times New Roman" w:hAnsi="Times New Roman" w:cs="Times New Roman"/>
          <w:sz w:val="28"/>
          <w:szCs w:val="28"/>
        </w:rPr>
        <w:t>Background</w:t>
      </w:r>
      <w:bookmarkEnd w:id="2"/>
    </w:p>
    <w:p w14:paraId="5031C3E8" w14:textId="0397CB98" w:rsidR="00AC5365" w:rsidRPr="00540F14" w:rsidRDefault="00AC5365" w:rsidP="00AC5365">
      <w:pPr>
        <w:spacing w:line="480" w:lineRule="auto"/>
        <w:rPr>
          <w:rFonts w:ascii="Times New Roman" w:hAnsi="Times New Roman" w:cs="Times New Roman"/>
          <w:szCs w:val="21"/>
        </w:rPr>
      </w:pPr>
      <w:r w:rsidRPr="00540F14">
        <w:rPr>
          <w:rFonts w:ascii="Times New Roman" w:hAnsi="Times New Roman" w:cs="Times New Roman"/>
          <w:szCs w:val="21"/>
        </w:rPr>
        <w:t xml:space="preserve">In 2021, China released the "Outline of the 14th Five-Year Plan </w:t>
      </w:r>
      <w:r w:rsidR="008437DA" w:rsidRPr="00540F14">
        <w:rPr>
          <w:rFonts w:ascii="Times New Roman" w:hAnsi="Times New Roman" w:cs="Times New Roman"/>
          <w:szCs w:val="21"/>
        </w:rPr>
        <w:t xml:space="preserve">(2021-2025) </w:t>
      </w:r>
      <w:r w:rsidRPr="00540F14">
        <w:rPr>
          <w:rFonts w:ascii="Times New Roman" w:hAnsi="Times New Roman" w:cs="Times New Roman"/>
          <w:szCs w:val="21"/>
        </w:rPr>
        <w:t>for National Economic and Social Development</w:t>
      </w:r>
      <w:r w:rsidR="008437DA" w:rsidRPr="00540F14">
        <w:rPr>
          <w:rFonts w:ascii="Times New Roman" w:hAnsi="Times New Roman" w:cs="Times New Roman"/>
          <w:szCs w:val="21"/>
        </w:rPr>
        <w:t xml:space="preserve"> </w:t>
      </w:r>
      <w:r w:rsidRPr="00540F14">
        <w:rPr>
          <w:rFonts w:ascii="Times New Roman" w:hAnsi="Times New Roman" w:cs="Times New Roman"/>
          <w:szCs w:val="21"/>
        </w:rPr>
        <w:t xml:space="preserve">and the Vision </w:t>
      </w:r>
      <w:r w:rsidR="008437DA" w:rsidRPr="00540F14">
        <w:rPr>
          <w:rFonts w:ascii="Times New Roman" w:hAnsi="Times New Roman" w:cs="Times New Roman"/>
          <w:szCs w:val="21"/>
        </w:rPr>
        <w:t>2035</w:t>
      </w:r>
      <w:r w:rsidRPr="00540F14">
        <w:rPr>
          <w:rFonts w:ascii="Times New Roman" w:hAnsi="Times New Roman" w:cs="Times New Roman"/>
          <w:szCs w:val="21"/>
        </w:rPr>
        <w:t xml:space="preserve">", in which Chapter 43 clearly stated the goal of building a high-quality education </w:t>
      </w:r>
      <w:r w:rsidR="008437DA" w:rsidRPr="00540F14">
        <w:rPr>
          <w:rFonts w:ascii="Times New Roman" w:hAnsi="Times New Roman" w:cs="Times New Roman"/>
          <w:szCs w:val="21"/>
        </w:rPr>
        <w:t>system,</w:t>
      </w:r>
      <w:r w:rsidRPr="00540F14">
        <w:rPr>
          <w:rFonts w:ascii="Times New Roman" w:hAnsi="Times New Roman" w:cs="Times New Roman"/>
          <w:szCs w:val="21"/>
        </w:rPr>
        <w:t xml:space="preserve"> this goal has become a guideline for the development of universities in various places in the </w:t>
      </w:r>
      <w:r w:rsidR="008437DA" w:rsidRPr="00540F14">
        <w:rPr>
          <w:rFonts w:ascii="Times New Roman" w:hAnsi="Times New Roman" w:cs="Times New Roman"/>
          <w:szCs w:val="21"/>
        </w:rPr>
        <w:t xml:space="preserve">next </w:t>
      </w:r>
      <w:r w:rsidRPr="00540F14">
        <w:rPr>
          <w:rFonts w:ascii="Times New Roman" w:hAnsi="Times New Roman" w:cs="Times New Roman"/>
          <w:szCs w:val="21"/>
        </w:rPr>
        <w:t>5-10 years</w:t>
      </w:r>
      <w:r w:rsidR="008437DA" w:rsidRPr="00540F14">
        <w:rPr>
          <w:rFonts w:ascii="Times New Roman" w:hAnsi="Times New Roman" w:cs="Times New Roman"/>
          <w:szCs w:val="21"/>
        </w:rPr>
        <w:t xml:space="preserve"> (Liu, 2021)</w:t>
      </w:r>
      <w:r w:rsidRPr="00540F14">
        <w:rPr>
          <w:rFonts w:ascii="Times New Roman" w:hAnsi="Times New Roman" w:cs="Times New Roman"/>
          <w:szCs w:val="21"/>
        </w:rPr>
        <w:t xml:space="preserve">. The central government listed a series of specific measures in the document, including improving the internal governance structure of universities, </w:t>
      </w:r>
      <w:proofErr w:type="gramStart"/>
      <w:r w:rsidRPr="00540F14">
        <w:rPr>
          <w:rFonts w:ascii="Times New Roman" w:hAnsi="Times New Roman" w:cs="Times New Roman"/>
          <w:szCs w:val="21"/>
        </w:rPr>
        <w:t>establishing</w:t>
      </w:r>
      <w:proofErr w:type="gramEnd"/>
      <w:r w:rsidRPr="00540F14">
        <w:rPr>
          <w:rFonts w:ascii="Times New Roman" w:hAnsi="Times New Roman" w:cs="Times New Roman"/>
          <w:szCs w:val="21"/>
        </w:rPr>
        <w:t xml:space="preserve"> and improving the education quality evaluation system, and reforming the fund use management system, to guide universities to carry out a new round of internal management reforms (</w:t>
      </w:r>
      <w:proofErr w:type="spellStart"/>
      <w:r w:rsidRPr="00540F14">
        <w:rPr>
          <w:rFonts w:ascii="Times New Roman" w:hAnsi="Times New Roman" w:cs="Times New Roman"/>
          <w:szCs w:val="21"/>
        </w:rPr>
        <w:t>Bie</w:t>
      </w:r>
      <w:proofErr w:type="spellEnd"/>
      <w:r w:rsidRPr="00540F14">
        <w:rPr>
          <w:rFonts w:ascii="Times New Roman" w:hAnsi="Times New Roman" w:cs="Times New Roman"/>
          <w:szCs w:val="21"/>
        </w:rPr>
        <w:t xml:space="preserve">, 2021). University administrators have formulated specific rules and regulations in accordance with national policy documents and set a series of evaluation indicators to monitor and control the quality of higher education (Yu and Yin, 2023). </w:t>
      </w:r>
      <w:r w:rsidR="008437DA" w:rsidRPr="00540F14">
        <w:rPr>
          <w:rFonts w:ascii="Times New Roman" w:hAnsi="Times New Roman" w:cs="Times New Roman"/>
          <w:szCs w:val="21"/>
        </w:rPr>
        <w:t>The academics</w:t>
      </w:r>
      <w:r w:rsidRPr="00540F14">
        <w:rPr>
          <w:rFonts w:ascii="Times New Roman" w:hAnsi="Times New Roman" w:cs="Times New Roman"/>
          <w:szCs w:val="21"/>
        </w:rPr>
        <w:t xml:space="preserve"> are both executors of teaching work and contributors to scientific research, and their actions need to comply with the university's management systems (Hu, 2005). However, in the process of upgrading and improving the internal management of universities, it may bring more work burden, </w:t>
      </w:r>
      <w:proofErr w:type="gramStart"/>
      <w:r w:rsidRPr="00540F14">
        <w:rPr>
          <w:rFonts w:ascii="Times New Roman" w:hAnsi="Times New Roman" w:cs="Times New Roman"/>
          <w:szCs w:val="21"/>
        </w:rPr>
        <w:t>uncertainty</w:t>
      </w:r>
      <w:proofErr w:type="gramEnd"/>
      <w:r w:rsidRPr="00540F14">
        <w:rPr>
          <w:rFonts w:ascii="Times New Roman" w:hAnsi="Times New Roman" w:cs="Times New Roman"/>
          <w:szCs w:val="21"/>
        </w:rPr>
        <w:t xml:space="preserve"> and fatigue, thus triggering negative reactions to management (</w:t>
      </w:r>
      <w:proofErr w:type="spellStart"/>
      <w:r w:rsidRPr="00540F14">
        <w:rPr>
          <w:rFonts w:ascii="Times New Roman" w:hAnsi="Times New Roman" w:cs="Times New Roman"/>
          <w:szCs w:val="21"/>
        </w:rPr>
        <w:t>Khaw</w:t>
      </w:r>
      <w:proofErr w:type="spellEnd"/>
      <w:r w:rsidRPr="00540F14">
        <w:rPr>
          <w:rFonts w:ascii="Times New Roman" w:hAnsi="Times New Roman" w:cs="Times New Roman"/>
          <w:szCs w:val="21"/>
        </w:rPr>
        <w:t xml:space="preserve"> et al., 2022). Since different groups have different goals, values, and interests, this can lead to conflicts between administrators and academics within an organization, that is, within a university (Rai and Singh, 2021). </w:t>
      </w:r>
      <w:r w:rsidR="00814230" w:rsidRPr="00540F14">
        <w:rPr>
          <w:rFonts w:ascii="Times New Roman" w:hAnsi="Times New Roman" w:cs="Times New Roman"/>
          <w:szCs w:val="21"/>
        </w:rPr>
        <w:t>The existence of conflict</w:t>
      </w:r>
      <w:r w:rsidRPr="00540F14">
        <w:rPr>
          <w:rFonts w:ascii="Times New Roman" w:hAnsi="Times New Roman" w:cs="Times New Roman"/>
          <w:szCs w:val="21"/>
        </w:rPr>
        <w:t xml:space="preserve"> is a common and normal phenomenon in university management (Guo, 2009). If these conflicts are not properly managed, they may exacerbate the problem and sometimes lead to expressions of dissatisfaction in the form of strikes, demonstrations, and protests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w:t>
      </w:r>
      <w:r w:rsidRPr="00540F14">
        <w:rPr>
          <w:rFonts w:ascii="Times New Roman" w:hAnsi="Times New Roman" w:cs="Times New Roman"/>
          <w:szCs w:val="21"/>
        </w:rPr>
        <w:lastRenderedPageBreak/>
        <w:t xml:space="preserve">Okey, 2013). This will seriously affect students' course progress and learning </w:t>
      </w:r>
      <w:proofErr w:type="gramStart"/>
      <w:r w:rsidRPr="00540F14">
        <w:rPr>
          <w:rFonts w:ascii="Times New Roman" w:hAnsi="Times New Roman" w:cs="Times New Roman"/>
          <w:szCs w:val="21"/>
        </w:rPr>
        <w:t>experience, and</w:t>
      </w:r>
      <w:proofErr w:type="gramEnd"/>
      <w:r w:rsidRPr="00540F14">
        <w:rPr>
          <w:rFonts w:ascii="Times New Roman" w:hAnsi="Times New Roman" w:cs="Times New Roman"/>
          <w:szCs w:val="21"/>
        </w:rPr>
        <w:t xml:space="preserve"> will also resist improvements in internal management of the university. According to </w:t>
      </w:r>
      <w:proofErr w:type="spellStart"/>
      <w:r w:rsidRPr="00540F14">
        <w:rPr>
          <w:rFonts w:ascii="Times New Roman" w:hAnsi="Times New Roman" w:cs="Times New Roman"/>
          <w:szCs w:val="21"/>
        </w:rPr>
        <w:t>Aldiabat</w:t>
      </w:r>
      <w:proofErr w:type="spellEnd"/>
      <w:r w:rsidRPr="00540F14">
        <w:rPr>
          <w:rFonts w:ascii="Times New Roman" w:hAnsi="Times New Roman" w:cs="Times New Roman"/>
          <w:szCs w:val="21"/>
        </w:rPr>
        <w:t xml:space="preserve"> et al.'s (2022) empirical test on 436 Jordanian university </w:t>
      </w:r>
      <w:r w:rsidR="00814230" w:rsidRPr="00540F14">
        <w:rPr>
          <w:rFonts w:ascii="Times New Roman" w:hAnsi="Times New Roman" w:cs="Times New Roman"/>
          <w:szCs w:val="21"/>
        </w:rPr>
        <w:t>academics</w:t>
      </w:r>
      <w:r w:rsidRPr="00540F14">
        <w:rPr>
          <w:rFonts w:ascii="Times New Roman" w:hAnsi="Times New Roman" w:cs="Times New Roman"/>
          <w:szCs w:val="21"/>
        </w:rPr>
        <w:t xml:space="preserve">, boycott behavior exerted some negative effects on the development and effectiveness of organizations. Therefore, attaching importance to conflict management is to promote the development and progress of the organization, thereby achieving the goal of high-quality education in universities (Li, 2020). </w:t>
      </w:r>
      <w:r w:rsidR="00885B82" w:rsidRPr="00540F14">
        <w:rPr>
          <w:rFonts w:ascii="Times New Roman" w:hAnsi="Times New Roman" w:cs="Times New Roman"/>
          <w:szCs w:val="21"/>
        </w:rPr>
        <w:t xml:space="preserve">Based on this problem background, the study intends to use quantitative methods to understand the main types of conflicts between university </w:t>
      </w:r>
      <w:r w:rsidR="00794EBC" w:rsidRPr="00540F14">
        <w:rPr>
          <w:rFonts w:ascii="Times New Roman" w:hAnsi="Times New Roman" w:cs="Times New Roman"/>
          <w:szCs w:val="21"/>
        </w:rPr>
        <w:t>administrators</w:t>
      </w:r>
      <w:r w:rsidR="00885B82" w:rsidRPr="00540F14">
        <w:rPr>
          <w:rFonts w:ascii="Times New Roman" w:hAnsi="Times New Roman" w:cs="Times New Roman"/>
          <w:szCs w:val="21"/>
        </w:rPr>
        <w:t xml:space="preserve"> and </w:t>
      </w:r>
      <w:r w:rsidR="00794EBC" w:rsidRPr="00540F14">
        <w:rPr>
          <w:rFonts w:ascii="Times New Roman" w:hAnsi="Times New Roman" w:cs="Times New Roman"/>
          <w:szCs w:val="21"/>
        </w:rPr>
        <w:t xml:space="preserve">academics, </w:t>
      </w:r>
      <w:r w:rsidR="00885B82" w:rsidRPr="00540F14">
        <w:rPr>
          <w:rFonts w:ascii="Times New Roman" w:hAnsi="Times New Roman" w:cs="Times New Roman"/>
          <w:szCs w:val="21"/>
        </w:rPr>
        <w:t xml:space="preserve">and their respective impacts on </w:t>
      </w:r>
      <w:r w:rsidR="00780F9D" w:rsidRPr="00540F14">
        <w:rPr>
          <w:rFonts w:ascii="Times New Roman" w:hAnsi="Times New Roman" w:cs="Times New Roman"/>
          <w:szCs w:val="21"/>
        </w:rPr>
        <w:t>job</w:t>
      </w:r>
      <w:r w:rsidR="00885B82" w:rsidRPr="00540F14">
        <w:rPr>
          <w:rFonts w:ascii="Times New Roman" w:hAnsi="Times New Roman" w:cs="Times New Roman"/>
          <w:szCs w:val="21"/>
        </w:rPr>
        <w:t xml:space="preserve"> performance.</w:t>
      </w:r>
    </w:p>
    <w:p w14:paraId="0CAC87ED" w14:textId="37BE9AC3" w:rsidR="00F22CAF" w:rsidRPr="00540F14" w:rsidRDefault="007275AF" w:rsidP="00AC5365">
      <w:pPr>
        <w:pStyle w:val="2"/>
        <w:rPr>
          <w:rFonts w:ascii="Times New Roman" w:hAnsi="Times New Roman" w:cs="Times New Roman"/>
          <w:sz w:val="28"/>
          <w:szCs w:val="28"/>
        </w:rPr>
      </w:pPr>
      <w:bookmarkStart w:id="3" w:name="_Toc149600327"/>
      <w:r w:rsidRPr="00540F14">
        <w:rPr>
          <w:rFonts w:ascii="Times New Roman" w:hAnsi="Times New Roman" w:cs="Times New Roman"/>
          <w:sz w:val="28"/>
          <w:szCs w:val="28"/>
        </w:rPr>
        <w:t xml:space="preserve">1.2 </w:t>
      </w:r>
      <w:r w:rsidR="00F22CAF" w:rsidRPr="00540F14">
        <w:rPr>
          <w:rFonts w:ascii="Times New Roman" w:hAnsi="Times New Roman" w:cs="Times New Roman"/>
          <w:sz w:val="28"/>
          <w:szCs w:val="28"/>
        </w:rPr>
        <w:t>Aim</w:t>
      </w:r>
      <w:r w:rsidRPr="00540F14">
        <w:rPr>
          <w:rFonts w:ascii="Times New Roman" w:hAnsi="Times New Roman" w:cs="Times New Roman"/>
          <w:sz w:val="28"/>
          <w:szCs w:val="28"/>
        </w:rPr>
        <w:t xml:space="preserve"> and </w:t>
      </w:r>
      <w:r w:rsidR="00F22CAF" w:rsidRPr="00540F14">
        <w:rPr>
          <w:rFonts w:ascii="Times New Roman" w:hAnsi="Times New Roman" w:cs="Times New Roman"/>
          <w:sz w:val="28"/>
          <w:szCs w:val="28"/>
        </w:rPr>
        <w:t>Objectives</w:t>
      </w:r>
      <w:bookmarkEnd w:id="3"/>
    </w:p>
    <w:p w14:paraId="5AF0E44E" w14:textId="1170E7A5" w:rsidR="00794EBC" w:rsidRPr="00540F14" w:rsidRDefault="00794EBC" w:rsidP="006F5DB8">
      <w:pPr>
        <w:spacing w:line="480" w:lineRule="auto"/>
        <w:rPr>
          <w:rFonts w:ascii="Times New Roman" w:hAnsi="Times New Roman" w:cs="Times New Roman"/>
        </w:rPr>
      </w:pPr>
      <w:r w:rsidRPr="00540F14">
        <w:rPr>
          <w:rFonts w:ascii="Times New Roman" w:hAnsi="Times New Roman" w:cs="Times New Roman"/>
        </w:rPr>
        <w:t xml:space="preserve">This study aims to explore the main types of conflicts between university administrators and academics and the impact of these conflict types on </w:t>
      </w:r>
      <w:r w:rsidR="00780F9D" w:rsidRPr="00540F14">
        <w:rPr>
          <w:rFonts w:ascii="Times New Roman" w:hAnsi="Times New Roman" w:cs="Times New Roman"/>
        </w:rPr>
        <w:t>job</w:t>
      </w:r>
      <w:r w:rsidRPr="00540F14">
        <w:rPr>
          <w:rFonts w:ascii="Times New Roman" w:hAnsi="Times New Roman" w:cs="Times New Roman"/>
        </w:rPr>
        <w:t xml:space="preserve"> performance.</w:t>
      </w:r>
    </w:p>
    <w:p w14:paraId="166E525E" w14:textId="5EED916D" w:rsidR="006F5DB8" w:rsidRPr="00540F14" w:rsidRDefault="006F5DB8" w:rsidP="006F5DB8">
      <w:pPr>
        <w:spacing w:line="480" w:lineRule="auto"/>
        <w:rPr>
          <w:rFonts w:ascii="Times New Roman" w:hAnsi="Times New Roman" w:cs="Times New Roman"/>
        </w:rPr>
      </w:pPr>
      <w:r w:rsidRPr="00540F14">
        <w:rPr>
          <w:rFonts w:ascii="Times New Roman" w:hAnsi="Times New Roman" w:cs="Times New Roman"/>
        </w:rPr>
        <w:t>Focusing on the research aim, this study is divided into 3 objectives:</w:t>
      </w:r>
    </w:p>
    <w:p w14:paraId="3F0BE2DC" w14:textId="7124901F" w:rsidR="00347B85" w:rsidRPr="00540F14" w:rsidRDefault="00347B85" w:rsidP="00347B85">
      <w:pPr>
        <w:spacing w:line="480" w:lineRule="auto"/>
        <w:rPr>
          <w:rFonts w:ascii="Times New Roman" w:hAnsi="Times New Roman" w:cs="Times New Roman"/>
        </w:rPr>
      </w:pPr>
      <w:r w:rsidRPr="00540F14">
        <w:rPr>
          <w:rFonts w:ascii="Times New Roman" w:hAnsi="Times New Roman" w:cs="Times New Roman"/>
        </w:rPr>
        <w:t>1. To identify the main types of conflicts between university administrators and academics.</w:t>
      </w:r>
    </w:p>
    <w:p w14:paraId="460AD68E" w14:textId="6A3F1C1C" w:rsidR="00347B85" w:rsidRPr="00540F14" w:rsidRDefault="00347B85" w:rsidP="00347B85">
      <w:pPr>
        <w:spacing w:line="480" w:lineRule="auto"/>
        <w:rPr>
          <w:rFonts w:ascii="Times New Roman" w:hAnsi="Times New Roman" w:cs="Times New Roman"/>
        </w:rPr>
      </w:pPr>
      <w:r w:rsidRPr="00540F14">
        <w:rPr>
          <w:rFonts w:ascii="Times New Roman" w:hAnsi="Times New Roman" w:cs="Times New Roman"/>
        </w:rPr>
        <w:t xml:space="preserve">2. To test and identify the relationship between main conflict types and </w:t>
      </w:r>
      <w:r w:rsidR="00780F9D" w:rsidRPr="00540F14">
        <w:rPr>
          <w:rFonts w:ascii="Times New Roman" w:hAnsi="Times New Roman" w:cs="Times New Roman"/>
        </w:rPr>
        <w:t>job</w:t>
      </w:r>
      <w:r w:rsidRPr="00540F14">
        <w:rPr>
          <w:rFonts w:ascii="Times New Roman" w:hAnsi="Times New Roman" w:cs="Times New Roman"/>
        </w:rPr>
        <w:t xml:space="preserve"> performance.</w:t>
      </w:r>
    </w:p>
    <w:p w14:paraId="549E2DBE" w14:textId="6CD286B9" w:rsidR="00347B85" w:rsidRPr="00540F14" w:rsidRDefault="00347B85" w:rsidP="00347B85">
      <w:pPr>
        <w:spacing w:line="480" w:lineRule="auto"/>
        <w:rPr>
          <w:rFonts w:ascii="Times New Roman" w:hAnsi="Times New Roman" w:cs="Times New Roman"/>
        </w:rPr>
      </w:pPr>
      <w:r w:rsidRPr="00540F14">
        <w:rPr>
          <w:rFonts w:ascii="Times New Roman" w:hAnsi="Times New Roman" w:cs="Times New Roman"/>
        </w:rPr>
        <w:t>3. To make recommendations for university conflict management to mitigate the negative effects of conflict on university development and operational effectiveness.</w:t>
      </w:r>
    </w:p>
    <w:p w14:paraId="55D2CAF1" w14:textId="352687CC" w:rsidR="00F22CAF" w:rsidRPr="00540F14" w:rsidRDefault="00401975" w:rsidP="00AC5365">
      <w:pPr>
        <w:pStyle w:val="2"/>
        <w:rPr>
          <w:rFonts w:ascii="Times New Roman" w:hAnsi="Times New Roman" w:cs="Times New Roman"/>
          <w:sz w:val="28"/>
          <w:szCs w:val="28"/>
        </w:rPr>
      </w:pPr>
      <w:bookmarkStart w:id="4" w:name="_Toc149600328"/>
      <w:r w:rsidRPr="00540F14">
        <w:rPr>
          <w:rFonts w:ascii="Times New Roman" w:hAnsi="Times New Roman" w:cs="Times New Roman"/>
          <w:sz w:val="28"/>
          <w:szCs w:val="28"/>
        </w:rPr>
        <w:t xml:space="preserve">1.3 </w:t>
      </w:r>
      <w:r w:rsidR="00F22CAF" w:rsidRPr="00540F14">
        <w:rPr>
          <w:rFonts w:ascii="Times New Roman" w:hAnsi="Times New Roman" w:cs="Times New Roman"/>
          <w:sz w:val="28"/>
          <w:szCs w:val="28"/>
        </w:rPr>
        <w:t>Research Questions</w:t>
      </w:r>
      <w:bookmarkEnd w:id="4"/>
    </w:p>
    <w:p w14:paraId="16030B22" w14:textId="64A35EAF" w:rsidR="00C0533B" w:rsidRPr="00540F14" w:rsidRDefault="00C0533B" w:rsidP="00C0533B">
      <w:pPr>
        <w:spacing w:line="480" w:lineRule="auto"/>
        <w:rPr>
          <w:rFonts w:ascii="Times New Roman" w:hAnsi="Times New Roman" w:cs="Times New Roman"/>
        </w:rPr>
      </w:pPr>
      <w:r w:rsidRPr="00540F14">
        <w:rPr>
          <w:rFonts w:ascii="Times New Roman" w:hAnsi="Times New Roman" w:cs="Times New Roman"/>
        </w:rPr>
        <w:t xml:space="preserve">The study attempts to </w:t>
      </w:r>
      <w:r w:rsidR="00CA1882" w:rsidRPr="00540F14">
        <w:rPr>
          <w:rFonts w:ascii="Times New Roman" w:hAnsi="Times New Roman" w:cs="Times New Roman"/>
        </w:rPr>
        <w:t>emphasize</w:t>
      </w:r>
      <w:r w:rsidRPr="00540F14">
        <w:rPr>
          <w:rFonts w:ascii="Times New Roman" w:hAnsi="Times New Roman" w:cs="Times New Roman"/>
        </w:rPr>
        <w:t xml:space="preserve"> the importance of conflict management in universities by clarifying the main types of conflicts between university administrators and academics and the extent to which they affect </w:t>
      </w:r>
      <w:r w:rsidR="00780F9D" w:rsidRPr="00540F14">
        <w:rPr>
          <w:rFonts w:ascii="Times New Roman" w:hAnsi="Times New Roman" w:cs="Times New Roman"/>
        </w:rPr>
        <w:t>job</w:t>
      </w:r>
      <w:r w:rsidRPr="00540F14">
        <w:rPr>
          <w:rFonts w:ascii="Times New Roman" w:hAnsi="Times New Roman" w:cs="Times New Roman"/>
        </w:rPr>
        <w:t xml:space="preserve"> performance.</w:t>
      </w:r>
    </w:p>
    <w:p w14:paraId="0DCED5B2" w14:textId="77777777" w:rsidR="00C0533B" w:rsidRPr="00540F14" w:rsidRDefault="00C0533B" w:rsidP="00C0533B">
      <w:pPr>
        <w:spacing w:line="480" w:lineRule="auto"/>
        <w:rPr>
          <w:rFonts w:ascii="Times New Roman" w:hAnsi="Times New Roman" w:cs="Times New Roman"/>
        </w:rPr>
      </w:pPr>
      <w:proofErr w:type="gramStart"/>
      <w:r w:rsidRPr="00540F14">
        <w:rPr>
          <w:rFonts w:ascii="Times New Roman" w:hAnsi="Times New Roman" w:cs="Times New Roman"/>
        </w:rPr>
        <w:lastRenderedPageBreak/>
        <w:t>In order to</w:t>
      </w:r>
      <w:proofErr w:type="gramEnd"/>
      <w:r w:rsidRPr="00540F14">
        <w:rPr>
          <w:rFonts w:ascii="Times New Roman" w:hAnsi="Times New Roman" w:cs="Times New Roman"/>
        </w:rPr>
        <w:t xml:space="preserve"> achieve this expected result, the research will conduct research through the following questions:</w:t>
      </w:r>
    </w:p>
    <w:p w14:paraId="52E8C5EF" w14:textId="77777777" w:rsidR="00C0533B" w:rsidRPr="00540F14" w:rsidRDefault="00C0533B" w:rsidP="00C0533B">
      <w:pPr>
        <w:spacing w:line="480" w:lineRule="auto"/>
        <w:rPr>
          <w:rFonts w:ascii="Times New Roman" w:hAnsi="Times New Roman" w:cs="Times New Roman"/>
        </w:rPr>
      </w:pPr>
      <w:r w:rsidRPr="00540F14">
        <w:rPr>
          <w:rFonts w:ascii="Times New Roman" w:hAnsi="Times New Roman" w:cs="Times New Roman"/>
        </w:rPr>
        <w:t>(1) What are the main types of conflicts between university administrators and academics?</w:t>
      </w:r>
    </w:p>
    <w:p w14:paraId="46FE4B79" w14:textId="0A3E0CFD" w:rsidR="00C0533B" w:rsidRPr="00540F14" w:rsidRDefault="00C0533B" w:rsidP="00C0533B">
      <w:pPr>
        <w:spacing w:line="480" w:lineRule="auto"/>
        <w:rPr>
          <w:rFonts w:ascii="Times New Roman" w:hAnsi="Times New Roman" w:cs="Times New Roman"/>
        </w:rPr>
      </w:pPr>
      <w:r w:rsidRPr="00540F14">
        <w:rPr>
          <w:rFonts w:ascii="Times New Roman" w:hAnsi="Times New Roman" w:cs="Times New Roman"/>
        </w:rPr>
        <w:t xml:space="preserve">(2) To what extent do these main conflict types affect </w:t>
      </w:r>
      <w:r w:rsidR="00780F9D" w:rsidRPr="00540F14">
        <w:rPr>
          <w:rFonts w:ascii="Times New Roman" w:hAnsi="Times New Roman" w:cs="Times New Roman"/>
        </w:rPr>
        <w:t>job</w:t>
      </w:r>
      <w:r w:rsidRPr="00540F14">
        <w:rPr>
          <w:rFonts w:ascii="Times New Roman" w:hAnsi="Times New Roman" w:cs="Times New Roman"/>
        </w:rPr>
        <w:t xml:space="preserve"> performance?</w:t>
      </w:r>
    </w:p>
    <w:p w14:paraId="3E04833E" w14:textId="50A776DF" w:rsidR="00AC5365" w:rsidRPr="00540F14" w:rsidRDefault="00C0533B" w:rsidP="00C0533B">
      <w:pPr>
        <w:spacing w:line="480" w:lineRule="auto"/>
        <w:rPr>
          <w:rFonts w:ascii="Times New Roman" w:hAnsi="Times New Roman" w:cs="Times New Roman"/>
        </w:rPr>
      </w:pPr>
      <w:r w:rsidRPr="00540F14">
        <w:rPr>
          <w:rFonts w:ascii="Times New Roman" w:hAnsi="Times New Roman" w:cs="Times New Roman"/>
        </w:rPr>
        <w:t xml:space="preserve">(3) Which main types of conflicts have a greater impact on </w:t>
      </w:r>
      <w:r w:rsidR="00780F9D" w:rsidRPr="00540F14">
        <w:rPr>
          <w:rFonts w:ascii="Times New Roman" w:hAnsi="Times New Roman" w:cs="Times New Roman"/>
        </w:rPr>
        <w:t>job</w:t>
      </w:r>
      <w:r w:rsidRPr="00540F14">
        <w:rPr>
          <w:rFonts w:ascii="Times New Roman" w:hAnsi="Times New Roman" w:cs="Times New Roman"/>
        </w:rPr>
        <w:t xml:space="preserve"> performance?</w:t>
      </w:r>
    </w:p>
    <w:p w14:paraId="5C492613" w14:textId="26B2D2D8" w:rsidR="00AC5365" w:rsidRPr="00540F14" w:rsidRDefault="00401975" w:rsidP="00AC5365">
      <w:pPr>
        <w:pStyle w:val="2"/>
        <w:rPr>
          <w:rFonts w:ascii="Times New Roman" w:hAnsi="Times New Roman" w:cs="Times New Roman"/>
          <w:sz w:val="28"/>
          <w:szCs w:val="28"/>
        </w:rPr>
      </w:pPr>
      <w:bookmarkStart w:id="5" w:name="_Toc149600329"/>
      <w:r w:rsidRPr="00540F14">
        <w:rPr>
          <w:rFonts w:ascii="Times New Roman" w:hAnsi="Times New Roman" w:cs="Times New Roman"/>
          <w:sz w:val="28"/>
          <w:szCs w:val="28"/>
        </w:rPr>
        <w:t xml:space="preserve">1.4 </w:t>
      </w:r>
      <w:r w:rsidR="00AC5365" w:rsidRPr="00540F14">
        <w:rPr>
          <w:rFonts w:ascii="Times New Roman" w:hAnsi="Times New Roman" w:cs="Times New Roman"/>
          <w:sz w:val="28"/>
          <w:szCs w:val="28"/>
        </w:rPr>
        <w:t>Research Significance</w:t>
      </w:r>
      <w:bookmarkEnd w:id="5"/>
    </w:p>
    <w:p w14:paraId="5A608359" w14:textId="6E03E1C7" w:rsidR="00390163" w:rsidRPr="00540F14" w:rsidRDefault="00390163" w:rsidP="00390163">
      <w:pPr>
        <w:spacing w:line="480" w:lineRule="auto"/>
        <w:rPr>
          <w:rFonts w:ascii="Times New Roman" w:hAnsi="Times New Roman" w:cs="Times New Roman"/>
        </w:rPr>
      </w:pPr>
      <w:r w:rsidRPr="00540F14">
        <w:rPr>
          <w:rFonts w:ascii="Times New Roman" w:hAnsi="Times New Roman" w:cs="Times New Roman"/>
        </w:rPr>
        <w:t xml:space="preserve">The researcher will invite administrators and academics from a certain university in China to serve as questionnaire </w:t>
      </w:r>
      <w:r w:rsidR="00630059" w:rsidRPr="00540F14">
        <w:rPr>
          <w:rFonts w:ascii="Times New Roman" w:hAnsi="Times New Roman" w:cs="Times New Roman"/>
        </w:rPr>
        <w:t>participant</w:t>
      </w:r>
      <w:r w:rsidRPr="00540F14">
        <w:rPr>
          <w:rFonts w:ascii="Times New Roman" w:hAnsi="Times New Roman" w:cs="Times New Roman"/>
        </w:rPr>
        <w:t>s for this quantitative study.</w:t>
      </w:r>
    </w:p>
    <w:p w14:paraId="439BD050" w14:textId="5C3FEDBD" w:rsidR="00390163" w:rsidRPr="00540F14" w:rsidRDefault="00390163" w:rsidP="00390163">
      <w:pPr>
        <w:spacing w:line="480" w:lineRule="auto"/>
        <w:rPr>
          <w:rFonts w:ascii="Times New Roman" w:hAnsi="Times New Roman" w:cs="Times New Roman"/>
        </w:rPr>
      </w:pPr>
      <w:r w:rsidRPr="00540F14">
        <w:rPr>
          <w:rFonts w:ascii="Times New Roman" w:hAnsi="Times New Roman" w:cs="Times New Roman"/>
          <w:b/>
          <w:bCs/>
        </w:rPr>
        <w:t xml:space="preserve">At the theoretical level: </w:t>
      </w:r>
      <w:r w:rsidRPr="00540F14">
        <w:rPr>
          <w:rFonts w:ascii="Times New Roman" w:hAnsi="Times New Roman" w:cs="Times New Roman"/>
        </w:rPr>
        <w:t xml:space="preserve">At present, most articles on university conflict management tend to focus on qualitative research methods. The results of this quantitative study can provide data support for research on the main conflicts between university administrators and academics in China and the world to fill the gap in the literature. Secondly, the results of the impact of conflict types on </w:t>
      </w:r>
      <w:r w:rsidR="00780F9D" w:rsidRPr="00540F14">
        <w:rPr>
          <w:rFonts w:ascii="Times New Roman" w:hAnsi="Times New Roman" w:cs="Times New Roman"/>
        </w:rPr>
        <w:t>job</w:t>
      </w:r>
      <w:r w:rsidRPr="00540F14">
        <w:rPr>
          <w:rFonts w:ascii="Times New Roman" w:hAnsi="Times New Roman" w:cs="Times New Roman"/>
        </w:rPr>
        <w:t xml:space="preserve"> performance provide scholars with a useful reference for evaluating and improving conflict resolution methods and strategies.</w:t>
      </w:r>
    </w:p>
    <w:p w14:paraId="4B9364E1" w14:textId="0D89DA57" w:rsidR="00390163" w:rsidRPr="00540F14" w:rsidRDefault="00390163" w:rsidP="00390163">
      <w:pPr>
        <w:spacing w:line="480" w:lineRule="auto"/>
        <w:rPr>
          <w:rFonts w:ascii="Times New Roman" w:hAnsi="Times New Roman" w:cs="Times New Roman"/>
        </w:rPr>
      </w:pPr>
      <w:r w:rsidRPr="00540F14">
        <w:rPr>
          <w:rFonts w:ascii="Times New Roman" w:hAnsi="Times New Roman" w:cs="Times New Roman"/>
          <w:b/>
          <w:bCs/>
        </w:rPr>
        <w:t>At the practical level:</w:t>
      </w:r>
      <w:r w:rsidRPr="00540F14">
        <w:rPr>
          <w:rFonts w:ascii="Times New Roman" w:hAnsi="Times New Roman" w:cs="Times New Roman"/>
        </w:rPr>
        <w:t xml:space="preserve"> Understanding conflict types and their impact on </w:t>
      </w:r>
      <w:r w:rsidR="00780F9D" w:rsidRPr="00540F14">
        <w:rPr>
          <w:rFonts w:ascii="Times New Roman" w:hAnsi="Times New Roman" w:cs="Times New Roman"/>
        </w:rPr>
        <w:t>job</w:t>
      </w:r>
      <w:r w:rsidRPr="00540F14">
        <w:rPr>
          <w:rFonts w:ascii="Times New Roman" w:hAnsi="Times New Roman" w:cs="Times New Roman"/>
        </w:rPr>
        <w:t xml:space="preserve"> performance can help university managers better understand internal management challenges. By identifying and handling different types of conflicts, university managers can adopt more appropriate solutions to increase internal management effectiveness and thereby improve overall performance. Secondly, it helps to enhance the working environment and job satisfaction of university employees and reduce internal friction in interpersonal relationships.</w:t>
      </w:r>
    </w:p>
    <w:p w14:paraId="7091E114" w14:textId="770318F4" w:rsidR="00390163" w:rsidRPr="00540F14" w:rsidRDefault="00390163" w:rsidP="00390163">
      <w:pPr>
        <w:spacing w:line="480" w:lineRule="auto"/>
        <w:rPr>
          <w:rFonts w:ascii="Times New Roman" w:hAnsi="Times New Roman" w:cs="Times New Roman"/>
        </w:rPr>
      </w:pPr>
      <w:r w:rsidRPr="00540F14">
        <w:rPr>
          <w:rFonts w:ascii="Times New Roman" w:hAnsi="Times New Roman" w:cs="Times New Roman"/>
          <w:b/>
          <w:bCs/>
        </w:rPr>
        <w:t xml:space="preserve">From a macro perspective: </w:t>
      </w:r>
      <w:r w:rsidRPr="00540F14">
        <w:rPr>
          <w:rFonts w:ascii="Times New Roman" w:hAnsi="Times New Roman" w:cs="Times New Roman"/>
        </w:rPr>
        <w:t xml:space="preserve">Under the goal of building a high-quality education system in China </w:t>
      </w:r>
      <w:r w:rsidRPr="00540F14">
        <w:rPr>
          <w:rFonts w:ascii="Times New Roman" w:hAnsi="Times New Roman" w:cs="Times New Roman"/>
        </w:rPr>
        <w:lastRenderedPageBreak/>
        <w:t>"14th Five-Year Plan", it is conducive to promoting reflection and reference by other domestic universities.</w:t>
      </w:r>
    </w:p>
    <w:p w14:paraId="6BA7C09B" w14:textId="53D4DCCC" w:rsidR="00390163" w:rsidRPr="00540F14" w:rsidRDefault="00390163" w:rsidP="00390163">
      <w:pPr>
        <w:spacing w:line="480" w:lineRule="auto"/>
        <w:rPr>
          <w:rFonts w:ascii="Times New Roman" w:hAnsi="Times New Roman" w:cs="Times New Roman"/>
        </w:rPr>
      </w:pPr>
      <w:r w:rsidRPr="00540F14">
        <w:rPr>
          <w:rFonts w:ascii="Times New Roman" w:hAnsi="Times New Roman" w:cs="Times New Roman"/>
          <w:b/>
          <w:bCs/>
        </w:rPr>
        <w:t>From a micro perspective:</w:t>
      </w:r>
      <w:r w:rsidRPr="00540F14">
        <w:rPr>
          <w:rFonts w:ascii="Times New Roman" w:hAnsi="Times New Roman" w:cs="Times New Roman"/>
        </w:rPr>
        <w:t xml:space="preserve"> For the study itself, the researcher used quantitative methods to initially understand the main conflict types and performance impact of the research objects. In the next step of research, it can provide a real data basis for qualitative research such as case studies and semi-structured interviews, helping researchers choose more appropriate research methods and design interview questions to discover the essence of the problem in depth.</w:t>
      </w:r>
    </w:p>
    <w:p w14:paraId="5786BF82" w14:textId="010581DA" w:rsidR="00F22CAF" w:rsidRPr="00540F14" w:rsidRDefault="00F22CAF">
      <w:pPr>
        <w:rPr>
          <w:rFonts w:ascii="Times New Roman" w:hAnsi="Times New Roman" w:cs="Times New Roman"/>
        </w:rPr>
      </w:pPr>
      <w:r w:rsidRPr="00540F14">
        <w:rPr>
          <w:rFonts w:ascii="Times New Roman" w:hAnsi="Times New Roman" w:cs="Times New Roman"/>
        </w:rPr>
        <w:br w:type="page"/>
      </w:r>
    </w:p>
    <w:p w14:paraId="4F01E2B1" w14:textId="02478255" w:rsidR="00F22CAF" w:rsidRPr="00540F14" w:rsidRDefault="00F22CAF" w:rsidP="00D75CF8">
      <w:pPr>
        <w:pStyle w:val="1"/>
        <w:numPr>
          <w:ilvl w:val="0"/>
          <w:numId w:val="2"/>
        </w:numPr>
        <w:jc w:val="both"/>
        <w:rPr>
          <w:rFonts w:ascii="Times New Roman" w:hAnsi="Times New Roman" w:cs="Times New Roman"/>
          <w:sz w:val="32"/>
          <w:szCs w:val="32"/>
        </w:rPr>
      </w:pPr>
      <w:bookmarkStart w:id="6" w:name="_Toc149600330"/>
      <w:r w:rsidRPr="00540F14">
        <w:rPr>
          <w:rFonts w:ascii="Times New Roman" w:hAnsi="Times New Roman" w:cs="Times New Roman"/>
          <w:sz w:val="32"/>
          <w:szCs w:val="32"/>
        </w:rPr>
        <w:lastRenderedPageBreak/>
        <w:t>Literature Review</w:t>
      </w:r>
      <w:bookmarkEnd w:id="6"/>
    </w:p>
    <w:p w14:paraId="29495F44" w14:textId="58002507" w:rsidR="0094507D" w:rsidRPr="00540F14" w:rsidRDefault="00470622"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A literature review involves the systematic gathering, assessment, and consolidation of pre-existing literature within a related field (Liu and Chen, 2019). The literature review is a crucial undertaking in every research study (Zhao, 2020; Snyder, 2019). Researchers compile and amalgamate data from prior relevant studies that align with the research questions within a particular domain. This process aids researchers in linking their research topics to the existing body of knowledge, thus establishing a robust groundwork for new research (Snyder, 2019). As emphasized by </w:t>
      </w:r>
      <w:proofErr w:type="spellStart"/>
      <w:r w:rsidRPr="00540F14">
        <w:rPr>
          <w:rFonts w:ascii="Times New Roman" w:hAnsi="Times New Roman" w:cs="Times New Roman"/>
          <w:szCs w:val="21"/>
        </w:rPr>
        <w:t>Greetham</w:t>
      </w:r>
      <w:proofErr w:type="spellEnd"/>
      <w:r w:rsidRPr="00540F14">
        <w:rPr>
          <w:rFonts w:ascii="Times New Roman" w:hAnsi="Times New Roman" w:cs="Times New Roman"/>
          <w:szCs w:val="21"/>
        </w:rPr>
        <w:t xml:space="preserve"> (2021), literature reviews offer foundational sources for original contributions, enabling researchers to showcase the creativity of their research inquiries through the lens of the literature review.</w:t>
      </w:r>
    </w:p>
    <w:p w14:paraId="6A7A42E3" w14:textId="552F6D12" w:rsidR="00470622" w:rsidRPr="00540F14" w:rsidRDefault="00470622"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The literature review section will explain the key terms involved in the study and elaborate on the concepts and theoretical framework, including conflict types, </w:t>
      </w:r>
      <w:r w:rsidR="00780F9D" w:rsidRPr="00540F14">
        <w:rPr>
          <w:rFonts w:ascii="Times New Roman" w:hAnsi="Times New Roman" w:cs="Times New Roman"/>
          <w:szCs w:val="21"/>
        </w:rPr>
        <w:t>job</w:t>
      </w:r>
      <w:r w:rsidRPr="00540F14">
        <w:rPr>
          <w:rFonts w:ascii="Times New Roman" w:hAnsi="Times New Roman" w:cs="Times New Roman"/>
          <w:szCs w:val="21"/>
        </w:rPr>
        <w:t xml:space="preserve"> performance and </w:t>
      </w:r>
      <w:r w:rsidR="008B76AF" w:rsidRPr="00540F14">
        <w:rPr>
          <w:rFonts w:ascii="Times New Roman" w:hAnsi="Times New Roman" w:cs="Times New Roman"/>
          <w:szCs w:val="21"/>
        </w:rPr>
        <w:t>D</w:t>
      </w:r>
      <w:r w:rsidRPr="00540F14">
        <w:rPr>
          <w:rFonts w:ascii="Times New Roman" w:hAnsi="Times New Roman" w:cs="Times New Roman"/>
          <w:szCs w:val="21"/>
        </w:rPr>
        <w:t xml:space="preserve">irect </w:t>
      </w:r>
      <w:r w:rsidR="008B76AF" w:rsidRPr="00540F14">
        <w:rPr>
          <w:rFonts w:ascii="Times New Roman" w:hAnsi="Times New Roman" w:cs="Times New Roman"/>
          <w:szCs w:val="21"/>
        </w:rPr>
        <w:t>E</w:t>
      </w:r>
      <w:r w:rsidRPr="00540F14">
        <w:rPr>
          <w:rFonts w:ascii="Times New Roman" w:hAnsi="Times New Roman" w:cs="Times New Roman"/>
          <w:szCs w:val="21"/>
        </w:rPr>
        <w:t>ffect</w:t>
      </w:r>
      <w:r w:rsidR="008B76AF" w:rsidRPr="00540F14">
        <w:rPr>
          <w:rFonts w:ascii="Times New Roman" w:hAnsi="Times New Roman" w:cs="Times New Roman"/>
          <w:szCs w:val="21"/>
        </w:rPr>
        <w:t>s</w:t>
      </w:r>
      <w:r w:rsidRPr="00540F14">
        <w:rPr>
          <w:rFonts w:ascii="Times New Roman" w:hAnsi="Times New Roman" w:cs="Times New Roman"/>
          <w:szCs w:val="21"/>
        </w:rPr>
        <w:t xml:space="preserve"> </w:t>
      </w:r>
      <w:r w:rsidR="008B76AF" w:rsidRPr="00540F14">
        <w:rPr>
          <w:rFonts w:ascii="Times New Roman" w:hAnsi="Times New Roman" w:cs="Times New Roman"/>
          <w:szCs w:val="21"/>
        </w:rPr>
        <w:t>M</w:t>
      </w:r>
      <w:r w:rsidRPr="00540F14">
        <w:rPr>
          <w:rFonts w:ascii="Times New Roman" w:hAnsi="Times New Roman" w:cs="Times New Roman"/>
          <w:szCs w:val="21"/>
        </w:rPr>
        <w:t>odel. It then provides practical guidance for quantitative research design by constructing a conceptual framework and research hypotheses.</w:t>
      </w:r>
    </w:p>
    <w:p w14:paraId="2389D24C" w14:textId="244C0B44" w:rsidR="00842DEB" w:rsidRPr="00540F14" w:rsidRDefault="00842DEB" w:rsidP="00D75CF8">
      <w:pPr>
        <w:pStyle w:val="2"/>
        <w:rPr>
          <w:rFonts w:ascii="Times New Roman" w:hAnsi="Times New Roman" w:cs="Times New Roman"/>
          <w:sz w:val="28"/>
          <w:szCs w:val="28"/>
        </w:rPr>
      </w:pPr>
      <w:bookmarkStart w:id="7" w:name="_Toc149600331"/>
      <w:r w:rsidRPr="00540F14">
        <w:rPr>
          <w:rFonts w:ascii="Times New Roman" w:hAnsi="Times New Roman" w:cs="Times New Roman"/>
          <w:sz w:val="28"/>
          <w:szCs w:val="28"/>
        </w:rPr>
        <w:t>2.1 Key Terms</w:t>
      </w:r>
      <w:bookmarkEnd w:id="7"/>
    </w:p>
    <w:p w14:paraId="19E8DF4E" w14:textId="2AD0846C" w:rsidR="00842DEB" w:rsidRPr="00540F14" w:rsidRDefault="004D021A" w:rsidP="00D75CF8">
      <w:pPr>
        <w:spacing w:line="480" w:lineRule="auto"/>
        <w:rPr>
          <w:rFonts w:ascii="Times New Roman" w:hAnsi="Times New Roman" w:cs="Times New Roman"/>
          <w:szCs w:val="21"/>
        </w:rPr>
      </w:pPr>
      <w:r w:rsidRPr="00540F14">
        <w:rPr>
          <w:rFonts w:ascii="Times New Roman" w:hAnsi="Times New Roman" w:cs="Times New Roman"/>
          <w:szCs w:val="21"/>
        </w:rPr>
        <w:t>Explaining key terms helps ensure there is consensus among readers, peer reviewers, and researchers about the meaning of the terms</w:t>
      </w:r>
      <w:r w:rsidRPr="00540F14">
        <w:rPr>
          <w:rFonts w:ascii="Times New Roman" w:hAnsi="Times New Roman" w:cs="Times New Roman"/>
          <w:szCs w:val="21"/>
        </w:rPr>
        <w:t>（</w:t>
      </w:r>
      <w:r w:rsidRPr="00540F14">
        <w:rPr>
          <w:rFonts w:ascii="Times New Roman" w:hAnsi="Times New Roman" w:cs="Times New Roman"/>
          <w:szCs w:val="21"/>
        </w:rPr>
        <w:t>Hammond and Wellington, 2020). This helps eliminate misunderstandings and ensures transparency and clarity in research</w:t>
      </w:r>
      <w:r w:rsidRPr="00540F14">
        <w:rPr>
          <w:rFonts w:ascii="Times New Roman" w:hAnsi="Times New Roman" w:cs="Times New Roman"/>
          <w:szCs w:val="21"/>
        </w:rPr>
        <w:t>（</w:t>
      </w:r>
      <w:r w:rsidRPr="00540F14">
        <w:rPr>
          <w:rFonts w:ascii="Times New Roman" w:hAnsi="Times New Roman" w:cs="Times New Roman"/>
          <w:szCs w:val="21"/>
        </w:rPr>
        <w:t>Hammond and Wellington, 2020).</w:t>
      </w:r>
      <w:r w:rsidR="002056D1" w:rsidRPr="00540F14">
        <w:rPr>
          <w:rFonts w:ascii="Times New Roman" w:hAnsi="Times New Roman" w:cs="Times New Roman"/>
        </w:rPr>
        <w:t xml:space="preserve"> </w:t>
      </w:r>
      <w:r w:rsidR="002056D1" w:rsidRPr="00540F14">
        <w:rPr>
          <w:rFonts w:ascii="Times New Roman" w:hAnsi="Times New Roman" w:cs="Times New Roman"/>
          <w:szCs w:val="21"/>
        </w:rPr>
        <w:t xml:space="preserve">For recurring key terms such as </w:t>
      </w:r>
      <w:r w:rsidR="002056D1" w:rsidRPr="00540F14">
        <w:rPr>
          <w:rFonts w:ascii="Times New Roman" w:hAnsi="Times New Roman" w:cs="Times New Roman"/>
          <w:i/>
          <w:iCs/>
          <w:szCs w:val="21"/>
        </w:rPr>
        <w:t>Higher Education</w:t>
      </w:r>
      <w:r w:rsidR="002056D1" w:rsidRPr="00540F14">
        <w:rPr>
          <w:rFonts w:ascii="Times New Roman" w:hAnsi="Times New Roman" w:cs="Times New Roman"/>
          <w:szCs w:val="21"/>
        </w:rPr>
        <w:t xml:space="preserve">, </w:t>
      </w:r>
      <w:r w:rsidR="002056D1" w:rsidRPr="00540F14">
        <w:rPr>
          <w:rFonts w:ascii="Times New Roman" w:hAnsi="Times New Roman" w:cs="Times New Roman"/>
          <w:i/>
          <w:iCs/>
          <w:szCs w:val="21"/>
        </w:rPr>
        <w:t>Conflict</w:t>
      </w:r>
      <w:r w:rsidR="002056D1" w:rsidRPr="00540F14">
        <w:rPr>
          <w:rFonts w:ascii="Times New Roman" w:hAnsi="Times New Roman" w:cs="Times New Roman"/>
          <w:szCs w:val="21"/>
        </w:rPr>
        <w:t xml:space="preserve">, and </w:t>
      </w:r>
      <w:r w:rsidR="002056D1" w:rsidRPr="00540F14">
        <w:rPr>
          <w:rFonts w:ascii="Times New Roman" w:hAnsi="Times New Roman" w:cs="Times New Roman"/>
          <w:i/>
          <w:iCs/>
          <w:szCs w:val="21"/>
        </w:rPr>
        <w:t>Conflict Management</w:t>
      </w:r>
      <w:r w:rsidR="002056D1" w:rsidRPr="00540F14">
        <w:rPr>
          <w:rFonts w:ascii="Times New Roman" w:hAnsi="Times New Roman" w:cs="Times New Roman"/>
          <w:szCs w:val="21"/>
        </w:rPr>
        <w:t>, readers and scholars can basically reach a consensus on understanding in the research field (Barnett, 1990, Gellert, 1991, Ma</w:t>
      </w:r>
      <w:r w:rsidR="002056D1" w:rsidRPr="00540F14">
        <w:rPr>
          <w:rFonts w:ascii="Times New Roman" w:hAnsi="Times New Roman" w:cs="Times New Roman"/>
          <w:color w:val="231F20"/>
          <w:sz w:val="24"/>
        </w:rPr>
        <w:t xml:space="preserve"> et al.,</w:t>
      </w:r>
      <w:r w:rsidR="002056D1" w:rsidRPr="00540F14">
        <w:rPr>
          <w:rFonts w:ascii="Times New Roman" w:hAnsi="Times New Roman" w:cs="Times New Roman"/>
          <w:szCs w:val="21"/>
        </w:rPr>
        <w:t xml:space="preserve"> 2008). Based on China's national conditions and culture, the personnel structure and job title settings of universities may be slightly different from those in other </w:t>
      </w:r>
      <w:r w:rsidR="002056D1" w:rsidRPr="00540F14">
        <w:rPr>
          <w:rFonts w:ascii="Times New Roman" w:hAnsi="Times New Roman" w:cs="Times New Roman"/>
          <w:szCs w:val="21"/>
        </w:rPr>
        <w:lastRenderedPageBreak/>
        <w:t xml:space="preserve">countries. There are differences in the scope of the two key terms </w:t>
      </w:r>
      <w:r w:rsidR="002056D1" w:rsidRPr="00540F14">
        <w:rPr>
          <w:rFonts w:ascii="Times New Roman" w:hAnsi="Times New Roman" w:cs="Times New Roman"/>
          <w:i/>
          <w:iCs/>
          <w:szCs w:val="21"/>
        </w:rPr>
        <w:t>University Administrators</w:t>
      </w:r>
      <w:r w:rsidR="002056D1" w:rsidRPr="00540F14">
        <w:rPr>
          <w:rFonts w:ascii="Times New Roman" w:hAnsi="Times New Roman" w:cs="Times New Roman"/>
          <w:szCs w:val="21"/>
        </w:rPr>
        <w:t xml:space="preserve"> and </w:t>
      </w:r>
      <w:r w:rsidR="002056D1" w:rsidRPr="00540F14">
        <w:rPr>
          <w:rFonts w:ascii="Times New Roman" w:hAnsi="Times New Roman" w:cs="Times New Roman"/>
          <w:i/>
          <w:iCs/>
          <w:szCs w:val="21"/>
        </w:rPr>
        <w:t>University Academics.</w:t>
      </w:r>
      <w:r w:rsidR="002056D1" w:rsidRPr="00540F14">
        <w:rPr>
          <w:rFonts w:ascii="Times New Roman" w:hAnsi="Times New Roman" w:cs="Times New Roman"/>
          <w:szCs w:val="21"/>
        </w:rPr>
        <w:t xml:space="preserve"> To avoid unnecessary ambiguity, </w:t>
      </w:r>
      <w:r w:rsidR="00E6325B" w:rsidRPr="00540F14">
        <w:rPr>
          <w:rFonts w:ascii="Times New Roman" w:hAnsi="Times New Roman" w:cs="Times New Roman"/>
          <w:szCs w:val="21"/>
        </w:rPr>
        <w:t>the researcher explained the definitions of these two key terms in this study based on the actual situation of the research object university.</w:t>
      </w:r>
    </w:p>
    <w:p w14:paraId="36FA8D29" w14:textId="45BE5DEA" w:rsidR="00E41D27" w:rsidRPr="00540F14" w:rsidRDefault="00C451E6" w:rsidP="00D75CF8">
      <w:pPr>
        <w:pStyle w:val="3"/>
        <w:rPr>
          <w:rFonts w:ascii="Times New Roman" w:hAnsi="Times New Roman" w:cs="Times New Roman"/>
          <w:sz w:val="24"/>
          <w:szCs w:val="24"/>
        </w:rPr>
      </w:pPr>
      <w:bookmarkStart w:id="8" w:name="_Toc149600332"/>
      <w:r w:rsidRPr="00540F14">
        <w:rPr>
          <w:rFonts w:ascii="Times New Roman" w:hAnsi="Times New Roman" w:cs="Times New Roman"/>
          <w:sz w:val="24"/>
          <w:szCs w:val="24"/>
        </w:rPr>
        <w:t>（</w:t>
      </w:r>
      <w:r w:rsidRPr="00540F14">
        <w:rPr>
          <w:rFonts w:ascii="Times New Roman" w:hAnsi="Times New Roman" w:cs="Times New Roman"/>
          <w:sz w:val="24"/>
          <w:szCs w:val="24"/>
        </w:rPr>
        <w:t>1</w:t>
      </w:r>
      <w:r w:rsidRPr="00540F14">
        <w:rPr>
          <w:rFonts w:ascii="Times New Roman" w:hAnsi="Times New Roman" w:cs="Times New Roman"/>
          <w:sz w:val="24"/>
          <w:szCs w:val="24"/>
        </w:rPr>
        <w:t>）</w:t>
      </w:r>
      <w:r w:rsidR="00E41D27" w:rsidRPr="00540F14">
        <w:rPr>
          <w:rFonts w:ascii="Times New Roman" w:hAnsi="Times New Roman" w:cs="Times New Roman"/>
          <w:sz w:val="24"/>
          <w:szCs w:val="24"/>
        </w:rPr>
        <w:t>University Administrator</w:t>
      </w:r>
      <w:bookmarkEnd w:id="8"/>
    </w:p>
    <w:p w14:paraId="1819B58D" w14:textId="32ED7798" w:rsidR="00E41D27" w:rsidRPr="00540F14" w:rsidRDefault="00E41D27" w:rsidP="00D75CF8">
      <w:pPr>
        <w:spacing w:line="480" w:lineRule="auto"/>
        <w:rPr>
          <w:rFonts w:ascii="Times New Roman" w:hAnsi="Times New Roman" w:cs="Times New Roman"/>
          <w:szCs w:val="21"/>
        </w:rPr>
      </w:pPr>
      <w:r w:rsidRPr="00540F14">
        <w:rPr>
          <w:rFonts w:ascii="Times New Roman" w:hAnsi="Times New Roman" w:cs="Times New Roman"/>
          <w:szCs w:val="21"/>
        </w:rPr>
        <w:t>University administrators refer to people who serve in operational management, professional technology, and general daily support within higher education institutions (Hogan, 2014), which are administrative positions and logistics positions at the research object university. Their responsibilities focus on basic functions critical to university operations such as finance, admissions, procurement, etc. (Hogan, 2014). For the aims of this study, the term “administrators” includes not only top managers, principals, or policy makers, but also all university staff engaged in the above activities.</w:t>
      </w:r>
    </w:p>
    <w:p w14:paraId="2D56B1A6" w14:textId="1E3357C8" w:rsidR="00E41D27" w:rsidRPr="00540F14" w:rsidRDefault="00C451E6" w:rsidP="00D75CF8">
      <w:pPr>
        <w:pStyle w:val="3"/>
        <w:rPr>
          <w:rFonts w:ascii="Times New Roman" w:hAnsi="Times New Roman" w:cs="Times New Roman"/>
          <w:sz w:val="24"/>
          <w:szCs w:val="24"/>
        </w:rPr>
      </w:pPr>
      <w:bookmarkStart w:id="9" w:name="_Toc149600333"/>
      <w:r w:rsidRPr="00540F14">
        <w:rPr>
          <w:rFonts w:ascii="Times New Roman" w:hAnsi="Times New Roman" w:cs="Times New Roman"/>
          <w:sz w:val="24"/>
          <w:szCs w:val="24"/>
        </w:rPr>
        <w:t>（</w:t>
      </w:r>
      <w:r w:rsidRPr="00540F14">
        <w:rPr>
          <w:rFonts w:ascii="Times New Roman" w:hAnsi="Times New Roman" w:cs="Times New Roman"/>
          <w:sz w:val="24"/>
          <w:szCs w:val="24"/>
        </w:rPr>
        <w:t>2</w:t>
      </w:r>
      <w:r w:rsidRPr="00540F14">
        <w:rPr>
          <w:rFonts w:ascii="Times New Roman" w:hAnsi="Times New Roman" w:cs="Times New Roman"/>
          <w:sz w:val="24"/>
          <w:szCs w:val="24"/>
        </w:rPr>
        <w:t>）</w:t>
      </w:r>
      <w:r w:rsidR="00E41D27" w:rsidRPr="00540F14">
        <w:rPr>
          <w:rFonts w:ascii="Times New Roman" w:hAnsi="Times New Roman" w:cs="Times New Roman"/>
          <w:sz w:val="24"/>
          <w:szCs w:val="24"/>
        </w:rPr>
        <w:t>University Academic</w:t>
      </w:r>
      <w:bookmarkEnd w:id="9"/>
    </w:p>
    <w:p w14:paraId="78927A31" w14:textId="443E0B74" w:rsidR="00E41D27" w:rsidRPr="00540F14" w:rsidRDefault="00E41D27" w:rsidP="00D75CF8">
      <w:pPr>
        <w:spacing w:line="480" w:lineRule="auto"/>
        <w:rPr>
          <w:rFonts w:ascii="Times New Roman" w:hAnsi="Times New Roman" w:cs="Times New Roman"/>
          <w:szCs w:val="21"/>
        </w:rPr>
      </w:pPr>
      <w:r w:rsidRPr="00540F14">
        <w:rPr>
          <w:rFonts w:ascii="Times New Roman" w:hAnsi="Times New Roman" w:cs="Times New Roman"/>
          <w:szCs w:val="21"/>
        </w:rPr>
        <w:t>University academics refer to those who participate in teaching tasks and conduct research within higher education institutions (</w:t>
      </w:r>
      <w:proofErr w:type="spellStart"/>
      <w:r w:rsidRPr="00540F14">
        <w:rPr>
          <w:rFonts w:ascii="Times New Roman" w:hAnsi="Times New Roman" w:cs="Times New Roman"/>
          <w:szCs w:val="21"/>
        </w:rPr>
        <w:t>Schneckenberg</w:t>
      </w:r>
      <w:proofErr w:type="spellEnd"/>
      <w:r w:rsidRPr="00540F14">
        <w:rPr>
          <w:rFonts w:ascii="Times New Roman" w:hAnsi="Times New Roman" w:cs="Times New Roman"/>
          <w:szCs w:val="21"/>
        </w:rPr>
        <w:t xml:space="preserve"> and </w:t>
      </w:r>
      <w:proofErr w:type="spellStart"/>
      <w:r w:rsidRPr="00540F14">
        <w:rPr>
          <w:rFonts w:ascii="Times New Roman" w:hAnsi="Times New Roman" w:cs="Times New Roman"/>
          <w:szCs w:val="21"/>
        </w:rPr>
        <w:t>Wildt</w:t>
      </w:r>
      <w:proofErr w:type="spellEnd"/>
      <w:r w:rsidRPr="00540F14">
        <w:rPr>
          <w:rFonts w:ascii="Times New Roman" w:hAnsi="Times New Roman" w:cs="Times New Roman"/>
          <w:szCs w:val="21"/>
        </w:rPr>
        <w:t>, 2006). They are teaching positions at the research object university, including teaching assistants, lecturers, associate professors, professors, discipline directors, etc.</w:t>
      </w:r>
    </w:p>
    <w:p w14:paraId="4ABEF3C5" w14:textId="04898A55" w:rsidR="00DF4430" w:rsidRPr="00540F14" w:rsidRDefault="00E723D7" w:rsidP="00D75CF8">
      <w:pPr>
        <w:pStyle w:val="2"/>
        <w:rPr>
          <w:rFonts w:ascii="Times New Roman" w:hAnsi="Times New Roman" w:cs="Times New Roman"/>
          <w:sz w:val="28"/>
          <w:szCs w:val="28"/>
        </w:rPr>
      </w:pPr>
      <w:bookmarkStart w:id="10" w:name="_Toc149600334"/>
      <w:r w:rsidRPr="00540F14">
        <w:rPr>
          <w:rFonts w:ascii="Times New Roman" w:hAnsi="Times New Roman" w:cs="Times New Roman"/>
          <w:sz w:val="28"/>
          <w:szCs w:val="28"/>
        </w:rPr>
        <w:t>2.2 The existence of conflict in universities</w:t>
      </w:r>
      <w:bookmarkEnd w:id="10"/>
    </w:p>
    <w:p w14:paraId="7032CED4" w14:textId="77777777" w:rsidR="00DF4430" w:rsidRPr="00540F14" w:rsidRDefault="00DF4430" w:rsidP="00D75CF8">
      <w:pPr>
        <w:spacing w:line="480" w:lineRule="auto"/>
        <w:rPr>
          <w:rFonts w:ascii="Times New Roman" w:hAnsi="Times New Roman" w:cs="Times New Roman"/>
          <w:szCs w:val="21"/>
        </w:rPr>
      </w:pPr>
      <w:r w:rsidRPr="00540F14">
        <w:rPr>
          <w:rFonts w:ascii="Times New Roman" w:hAnsi="Times New Roman" w:cs="Times New Roman"/>
          <w:szCs w:val="21"/>
        </w:rPr>
        <w:t>Throughout the course of human development, conflicts have been a persistent feature, with warfare being the most prominent manifestation (</w:t>
      </w:r>
      <w:proofErr w:type="spellStart"/>
      <w:r w:rsidRPr="00540F14">
        <w:rPr>
          <w:rFonts w:ascii="Times New Roman" w:hAnsi="Times New Roman" w:cs="Times New Roman"/>
          <w:szCs w:val="21"/>
        </w:rPr>
        <w:t>Jeong</w:t>
      </w:r>
      <w:proofErr w:type="spellEnd"/>
      <w:r w:rsidRPr="00540F14">
        <w:rPr>
          <w:rFonts w:ascii="Times New Roman" w:hAnsi="Times New Roman" w:cs="Times New Roman"/>
          <w:szCs w:val="21"/>
        </w:rPr>
        <w:t xml:space="preserve">, 2008). Conflicts arise when divergent interests clash with one another (Wall Jr. and Callister, 1995). </w:t>
      </w:r>
      <w:proofErr w:type="spellStart"/>
      <w:r w:rsidRPr="00540F14">
        <w:rPr>
          <w:rFonts w:ascii="Times New Roman" w:hAnsi="Times New Roman" w:cs="Times New Roman"/>
          <w:szCs w:val="21"/>
        </w:rPr>
        <w:t>Jeong</w:t>
      </w:r>
      <w:proofErr w:type="spellEnd"/>
      <w:r w:rsidRPr="00540F14">
        <w:rPr>
          <w:rFonts w:ascii="Times New Roman" w:hAnsi="Times New Roman" w:cs="Times New Roman"/>
          <w:szCs w:val="21"/>
        </w:rPr>
        <w:t xml:space="preserve"> (2008) noted that, in addition to physical </w:t>
      </w:r>
      <w:r w:rsidRPr="00540F14">
        <w:rPr>
          <w:rFonts w:ascii="Times New Roman" w:hAnsi="Times New Roman" w:cs="Times New Roman"/>
          <w:szCs w:val="21"/>
        </w:rPr>
        <w:lastRenderedPageBreak/>
        <w:t>violence, non-violent forms of conflict often emerge in the pursuit of distinct values and limited resources.</w:t>
      </w:r>
    </w:p>
    <w:p w14:paraId="631590CD" w14:textId="5B8DCEAD" w:rsidR="00DF4430" w:rsidRPr="00540F14" w:rsidRDefault="00DF4430" w:rsidP="00D75CF8">
      <w:pPr>
        <w:spacing w:line="480" w:lineRule="auto"/>
        <w:rPr>
          <w:rFonts w:ascii="Times New Roman" w:hAnsi="Times New Roman" w:cs="Times New Roman"/>
          <w:szCs w:val="21"/>
        </w:rPr>
      </w:pPr>
      <w:r w:rsidRPr="00540F14">
        <w:rPr>
          <w:rFonts w:ascii="Times New Roman" w:hAnsi="Times New Roman" w:cs="Times New Roman"/>
          <w:szCs w:val="21"/>
        </w:rPr>
        <w:t>Zhou (2006), Rai and Singh (2021), view a university as an organization where individuals collaborate to accomplish specific objectives. Nevertheless, within organizations, conflicts are prone to arise due to differences in knowledge, values, competencies, experiences, needs, and motivations (Rai and Singh, 2021). These conflicts often stem from differences in responsibilities, authority, and goals between two groups holding contrasting perspectives and interests (Zhou, 2006).</w:t>
      </w:r>
      <w:r w:rsidR="00E723D7" w:rsidRPr="00540F14">
        <w:rPr>
          <w:rFonts w:ascii="Times New Roman" w:hAnsi="Times New Roman" w:cs="Times New Roman"/>
          <w:szCs w:val="21"/>
        </w:rPr>
        <w:t xml:space="preserve"> </w:t>
      </w:r>
      <w:r w:rsidRPr="00540F14">
        <w:rPr>
          <w:rFonts w:ascii="Times New Roman" w:hAnsi="Times New Roman" w:cs="Times New Roman"/>
          <w:szCs w:val="21"/>
        </w:rPr>
        <w:t xml:space="preserve">Taking a stakeholder perspective, </w:t>
      </w:r>
      <w:proofErr w:type="gramStart"/>
      <w:r w:rsidRPr="00540F14">
        <w:rPr>
          <w:rFonts w:ascii="Times New Roman" w:hAnsi="Times New Roman" w:cs="Times New Roman"/>
          <w:szCs w:val="21"/>
        </w:rPr>
        <w:t>Yu</w:t>
      </w:r>
      <w:proofErr w:type="gramEnd"/>
      <w:r w:rsidRPr="00540F14">
        <w:rPr>
          <w:rFonts w:ascii="Times New Roman" w:hAnsi="Times New Roman" w:cs="Times New Roman"/>
          <w:szCs w:val="21"/>
        </w:rPr>
        <w:t xml:space="preserve"> and Yin (2023) defined academics as individuals not only engaged in teaching but also actively conducting research in their respective fields (Yu and Yin, 2023). University administrators are primarily responsible for shaping education quality objectives and performance metrics in alignment with national policies (Yu and Yin, 2023).</w:t>
      </w:r>
      <w:r w:rsidR="00E723D7" w:rsidRPr="00540F14">
        <w:rPr>
          <w:rFonts w:ascii="Times New Roman" w:hAnsi="Times New Roman" w:cs="Times New Roman"/>
          <w:szCs w:val="21"/>
        </w:rPr>
        <w:t xml:space="preserve"> </w:t>
      </w:r>
      <w:r w:rsidRPr="00540F14">
        <w:rPr>
          <w:rFonts w:ascii="Times New Roman" w:hAnsi="Times New Roman" w:cs="Times New Roman"/>
          <w:szCs w:val="21"/>
        </w:rPr>
        <w:t>In the pursuit of their respective interests, conflicts often surface due to divergent value orientations between the two groups (Muthanna and Sang, 2018). Wang (2014) underscored that multiple stakeholders essentially represent relationships with distinct power dynamics. Academics wield academic power, while administrators exercise administrative power, a result of the expansion of the university's scales and functions (Wang, 2014). Given these contrasting power dynamics, conflicts can easily emerge between administrators and academics (Muthanna and Sang, 2018).</w:t>
      </w:r>
    </w:p>
    <w:p w14:paraId="3D24D077" w14:textId="1907C68A" w:rsidR="00DF4430" w:rsidRPr="00540F14" w:rsidRDefault="00DF4430"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Conflicts between administrators and academics represent a prevalent phenomenon (Wang, 2014), and scholars hold varying perspectives regarding its impact. Researchers, epitomized by Zhou (2006), believe that this role conflict can potentially impede the university's operation. Conversely, other scholars take a more sanguine view, arguing that conflict is neutral, and its effects on organizations hinge on people's attitudes toward it (Wang, 2014). Rai and Singh (2021) contend that </w:t>
      </w:r>
      <w:r w:rsidRPr="00540F14">
        <w:rPr>
          <w:rFonts w:ascii="Times New Roman" w:hAnsi="Times New Roman" w:cs="Times New Roman"/>
          <w:szCs w:val="21"/>
        </w:rPr>
        <w:lastRenderedPageBreak/>
        <w:t>while conflict may have adverse consequences, it is not inherently destructive; it can furnish opportunities for the advancement of higher education (Yu and Yin, 2023).</w:t>
      </w:r>
    </w:p>
    <w:p w14:paraId="27584380" w14:textId="404D1728" w:rsidR="00842DEB" w:rsidRPr="00540F14" w:rsidRDefault="00842DEB" w:rsidP="00D75CF8">
      <w:pPr>
        <w:pStyle w:val="2"/>
        <w:rPr>
          <w:rFonts w:ascii="Times New Roman" w:hAnsi="Times New Roman" w:cs="Times New Roman"/>
          <w:sz w:val="28"/>
          <w:szCs w:val="28"/>
        </w:rPr>
      </w:pPr>
      <w:bookmarkStart w:id="11" w:name="_Toc149600335"/>
      <w:r w:rsidRPr="00540F14">
        <w:rPr>
          <w:rFonts w:ascii="Times New Roman" w:hAnsi="Times New Roman" w:cs="Times New Roman"/>
          <w:sz w:val="28"/>
          <w:szCs w:val="28"/>
        </w:rPr>
        <w:t>2.</w:t>
      </w:r>
      <w:r w:rsidR="008A5240" w:rsidRPr="00540F14">
        <w:rPr>
          <w:rFonts w:ascii="Times New Roman" w:hAnsi="Times New Roman" w:cs="Times New Roman"/>
          <w:sz w:val="28"/>
          <w:szCs w:val="28"/>
        </w:rPr>
        <w:t>3</w:t>
      </w:r>
      <w:r w:rsidRPr="00540F14">
        <w:rPr>
          <w:rFonts w:ascii="Times New Roman" w:hAnsi="Times New Roman" w:cs="Times New Roman"/>
          <w:sz w:val="28"/>
          <w:szCs w:val="28"/>
        </w:rPr>
        <w:t xml:space="preserve"> Types of Conflict between University Administrators and Academics</w:t>
      </w:r>
      <w:bookmarkEnd w:id="11"/>
    </w:p>
    <w:p w14:paraId="002258C0" w14:textId="3A87AF92" w:rsidR="00842DEB" w:rsidRPr="00540F14" w:rsidRDefault="00912683" w:rsidP="00D75CF8">
      <w:pPr>
        <w:spacing w:line="480" w:lineRule="auto"/>
        <w:rPr>
          <w:rFonts w:ascii="Times New Roman" w:hAnsi="Times New Roman" w:cs="Times New Roman"/>
          <w:szCs w:val="21"/>
        </w:rPr>
      </w:pPr>
      <w:r w:rsidRPr="00540F14">
        <w:rPr>
          <w:rFonts w:ascii="Times New Roman" w:hAnsi="Times New Roman" w:cs="Times New Roman"/>
          <w:szCs w:val="21"/>
        </w:rPr>
        <w:t>Universities are commonly recognized as institutions with a primary mission of imparting advanced knowledge through teaching and knowledge dissemination</w:t>
      </w:r>
      <w:r w:rsidRPr="00540F14">
        <w:rPr>
          <w:rFonts w:ascii="Times New Roman" w:hAnsi="Times New Roman" w:cs="Times New Roman"/>
          <w:szCs w:val="21"/>
        </w:rPr>
        <w:t>（</w:t>
      </w:r>
      <w:r w:rsidRPr="00540F14">
        <w:rPr>
          <w:rFonts w:ascii="Times New Roman" w:hAnsi="Times New Roman" w:cs="Times New Roman"/>
          <w:szCs w:val="21"/>
        </w:rPr>
        <w:t>Scott, 2006). Academics play a pivotal role in higher education, carrying the dual responsibilities of teaching and research. As universities grow in both scale and complexity, an increasing volume of administrative tasks becomes inevitable (Wang, 2014). Consequently, the significance of administrators becomes more pronounced. Nonetheless, different goals, positions, and other contributing factors often give rise to noteworthy conflicts between administrators and academics within the university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 Li (2018) asserts that these conflicts can be traced back to differences in roles, goals, values, institutional and operational methodologies. Each of these differences may independently spark conflict, or they coalesce to generate conflict, and these differences are interconnected</w:t>
      </w:r>
      <w:r w:rsidRPr="00540F14">
        <w:rPr>
          <w:rFonts w:ascii="Times New Roman" w:hAnsi="Times New Roman" w:cs="Times New Roman"/>
          <w:szCs w:val="21"/>
        </w:rPr>
        <w:t>（</w:t>
      </w:r>
      <w:r w:rsidRPr="00540F14">
        <w:rPr>
          <w:rFonts w:ascii="Times New Roman" w:hAnsi="Times New Roman" w:cs="Times New Roman"/>
          <w:szCs w:val="21"/>
        </w:rPr>
        <w:t>Li, 2018). Based on an extensive literature review, scholars frequently discuss the followin</w:t>
      </w:r>
      <w:r w:rsidR="00540F14" w:rsidRPr="00540F14">
        <w:rPr>
          <w:rFonts w:ascii="Times New Roman" w:hAnsi="Times New Roman" w:cs="Times New Roman"/>
          <w:szCs w:val="21"/>
        </w:rPr>
        <w:t>g three</w:t>
      </w:r>
      <w:r w:rsidRPr="00540F14">
        <w:rPr>
          <w:rFonts w:ascii="Times New Roman" w:hAnsi="Times New Roman" w:cs="Times New Roman"/>
          <w:szCs w:val="21"/>
        </w:rPr>
        <w:t xml:space="preserve"> conflict types:</w:t>
      </w:r>
    </w:p>
    <w:p w14:paraId="26ECF747" w14:textId="2A57CD2F" w:rsidR="00AF1717" w:rsidRPr="00540F14" w:rsidRDefault="00AF1717" w:rsidP="00D75CF8">
      <w:pPr>
        <w:pStyle w:val="3"/>
        <w:rPr>
          <w:rFonts w:ascii="Times New Roman" w:hAnsi="Times New Roman" w:cs="Times New Roman"/>
          <w:sz w:val="24"/>
          <w:szCs w:val="24"/>
        </w:rPr>
      </w:pPr>
      <w:bookmarkStart w:id="12" w:name="_Toc149600336"/>
      <w:r w:rsidRPr="00540F14">
        <w:rPr>
          <w:rFonts w:ascii="Times New Roman" w:hAnsi="Times New Roman" w:cs="Times New Roman"/>
          <w:sz w:val="24"/>
          <w:szCs w:val="24"/>
        </w:rPr>
        <w:t>（</w:t>
      </w:r>
      <w:r w:rsidRPr="00540F14">
        <w:rPr>
          <w:rFonts w:ascii="Times New Roman" w:hAnsi="Times New Roman" w:cs="Times New Roman"/>
          <w:sz w:val="24"/>
          <w:szCs w:val="24"/>
        </w:rPr>
        <w:t>1</w:t>
      </w:r>
      <w:r w:rsidRPr="00540F14">
        <w:rPr>
          <w:rFonts w:ascii="Times New Roman" w:hAnsi="Times New Roman" w:cs="Times New Roman"/>
          <w:sz w:val="24"/>
          <w:szCs w:val="24"/>
        </w:rPr>
        <w:t>）</w:t>
      </w:r>
      <w:r w:rsidRPr="00540F14">
        <w:rPr>
          <w:rFonts w:ascii="Times New Roman" w:hAnsi="Times New Roman" w:cs="Times New Roman"/>
          <w:sz w:val="24"/>
          <w:szCs w:val="24"/>
        </w:rPr>
        <w:t>Value Conflict</w:t>
      </w:r>
      <w:bookmarkEnd w:id="12"/>
    </w:p>
    <w:p w14:paraId="77C97196" w14:textId="5A10A6DE" w:rsidR="00352160" w:rsidRPr="00540F14" w:rsidRDefault="00AF1717" w:rsidP="00D75CF8">
      <w:pPr>
        <w:spacing w:line="480" w:lineRule="auto"/>
        <w:rPr>
          <w:rFonts w:ascii="Times New Roman" w:hAnsi="Times New Roman" w:cs="Times New Roman"/>
          <w:szCs w:val="21"/>
        </w:rPr>
      </w:pPr>
      <w:r w:rsidRPr="00540F14">
        <w:rPr>
          <w:rFonts w:ascii="Times New Roman" w:hAnsi="Times New Roman" w:cs="Times New Roman"/>
          <w:szCs w:val="21"/>
        </w:rPr>
        <w:t>Value conflicts arise from individuals or groups holding different values or moral concepts, including core values, beliefs, moral principles, and views on right and wrong (</w:t>
      </w:r>
      <w:proofErr w:type="spellStart"/>
      <w:r w:rsidRPr="00540F14">
        <w:rPr>
          <w:rFonts w:ascii="Times New Roman" w:hAnsi="Times New Roman" w:cs="Times New Roman"/>
          <w:szCs w:val="21"/>
        </w:rPr>
        <w:t>Kouzakova</w:t>
      </w:r>
      <w:proofErr w:type="spellEnd"/>
      <w:r w:rsidRPr="00540F14">
        <w:rPr>
          <w:rFonts w:ascii="Times New Roman" w:hAnsi="Times New Roman" w:cs="Times New Roman"/>
          <w:szCs w:val="21"/>
        </w:rPr>
        <w:t xml:space="preserve"> et al., 2012). Values reflect what individuals believe is important (Chambers et al., 2013). University administrators and academics have different roles, cultural backgrounds, and career expectations in </w:t>
      </w:r>
      <w:r w:rsidRPr="00540F14">
        <w:rPr>
          <w:rFonts w:ascii="Times New Roman" w:hAnsi="Times New Roman" w:cs="Times New Roman"/>
          <w:szCs w:val="21"/>
        </w:rPr>
        <w:lastRenderedPageBreak/>
        <w:t xml:space="preserve">universities, resulting in different thinking patterns and principles (Huang, 2013).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 discussed the concept of perceptual goal incompatibility, whereby having opposite interpretations and perceptions of the same phenomenon increases the likelihood of conflict. Academics are more inclined to pursue academic freedom and autonomy, such as a conducive teaching environment and flexibility in research fields (Huang, 2013). Autonomy refers to a group’s control over certain activities within its own jurisdiction and is a means of protecting itself from external control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 In the decision-making of academic affairs such as course design, admissions policies, and academic evaluation, academic autonomy ensures that academics have a certain degree of control and participation in university operations (</w:t>
      </w:r>
      <w:proofErr w:type="spellStart"/>
      <w:r w:rsidRPr="00540F14">
        <w:rPr>
          <w:rFonts w:ascii="Times New Roman" w:hAnsi="Times New Roman" w:cs="Times New Roman"/>
          <w:szCs w:val="21"/>
        </w:rPr>
        <w:t>Aberbach</w:t>
      </w:r>
      <w:proofErr w:type="spellEnd"/>
      <w:r w:rsidRPr="00540F14">
        <w:rPr>
          <w:rFonts w:ascii="Times New Roman" w:hAnsi="Times New Roman" w:cs="Times New Roman"/>
          <w:szCs w:val="21"/>
        </w:rPr>
        <w:t xml:space="preserve"> and Christensen, 2018). However, administrators believe that academic autonomy has the potential to favor self-interest among academic groups (Li, 2018). In pursuit of academic research, professional recognition, and disciplinary interests, academics often neglect the overall development of universities (Li, 2018). Administrators prioritize the survival and development of the university, emphasizing the impact and contribution of university activities on organization building and sustainable development, considering the overall interests of the organization and the policy level (Hao, 2014; Li, 2018). This utilitarian approach to administration conflicts with the pursuit of purity in teaching and research in academia (Hao, 2014; Huang, 2013). From the perspective of academics, universities attach great importance to teaching and scientific research, but the university system often relies on simplistic and quantitative indicators for evaluation, which lacks rationality and has a utilitarian tendency (Huang, 2013). </w:t>
      </w:r>
      <w:r w:rsidR="00C31A3B" w:rsidRPr="00540F14">
        <w:rPr>
          <w:rFonts w:ascii="Times New Roman" w:hAnsi="Times New Roman" w:cs="Times New Roman"/>
          <w:szCs w:val="21"/>
        </w:rPr>
        <w:t>Administrators</w:t>
      </w:r>
      <w:r w:rsidRPr="00540F14">
        <w:rPr>
          <w:rFonts w:ascii="Times New Roman" w:hAnsi="Times New Roman" w:cs="Times New Roman"/>
          <w:szCs w:val="21"/>
        </w:rPr>
        <w:t xml:space="preserve"> exert pressure on teaching and scientific research results through disciplinary sanctions, assessments, </w:t>
      </w:r>
      <w:proofErr w:type="gramStart"/>
      <w:r w:rsidRPr="00540F14">
        <w:rPr>
          <w:rFonts w:ascii="Times New Roman" w:hAnsi="Times New Roman" w:cs="Times New Roman"/>
          <w:szCs w:val="21"/>
        </w:rPr>
        <w:t>rewards</w:t>
      </w:r>
      <w:proofErr w:type="gramEnd"/>
      <w:r w:rsidRPr="00540F14">
        <w:rPr>
          <w:rFonts w:ascii="Times New Roman" w:hAnsi="Times New Roman" w:cs="Times New Roman"/>
          <w:szCs w:val="21"/>
        </w:rPr>
        <w:t xml:space="preserve"> and punishments, etc., which will dampen academic enthusiasm and initiative (Hao, 2014).</w:t>
      </w:r>
    </w:p>
    <w:p w14:paraId="460F8C10" w14:textId="35B736E4" w:rsidR="00A023D2" w:rsidRPr="00540F14" w:rsidRDefault="00A023D2" w:rsidP="00D75CF8">
      <w:pPr>
        <w:pStyle w:val="3"/>
        <w:rPr>
          <w:rFonts w:ascii="Times New Roman" w:hAnsi="Times New Roman" w:cs="Times New Roman"/>
          <w:sz w:val="24"/>
          <w:szCs w:val="24"/>
        </w:rPr>
      </w:pPr>
      <w:bookmarkStart w:id="13" w:name="_Toc149600337"/>
      <w:r w:rsidRPr="00540F14">
        <w:rPr>
          <w:rFonts w:ascii="Times New Roman" w:hAnsi="Times New Roman" w:cs="Times New Roman"/>
          <w:sz w:val="24"/>
          <w:szCs w:val="24"/>
        </w:rPr>
        <w:lastRenderedPageBreak/>
        <w:t>（</w:t>
      </w:r>
      <w:r w:rsidRPr="00540F14">
        <w:rPr>
          <w:rFonts w:ascii="Times New Roman" w:hAnsi="Times New Roman" w:cs="Times New Roman"/>
          <w:sz w:val="24"/>
          <w:szCs w:val="24"/>
        </w:rPr>
        <w:t>2</w:t>
      </w:r>
      <w:r w:rsidRPr="00540F14">
        <w:rPr>
          <w:rFonts w:ascii="Times New Roman" w:hAnsi="Times New Roman" w:cs="Times New Roman"/>
          <w:sz w:val="24"/>
          <w:szCs w:val="24"/>
        </w:rPr>
        <w:t>）</w:t>
      </w:r>
      <w:r w:rsidRPr="00540F14">
        <w:rPr>
          <w:rFonts w:ascii="Times New Roman" w:hAnsi="Times New Roman" w:cs="Times New Roman"/>
          <w:sz w:val="24"/>
          <w:szCs w:val="24"/>
        </w:rPr>
        <w:t>Power Conflict</w:t>
      </w:r>
      <w:bookmarkEnd w:id="13"/>
    </w:p>
    <w:p w14:paraId="1D16B777" w14:textId="77777777" w:rsidR="009B60B6" w:rsidRPr="00540F14" w:rsidRDefault="00A023D2"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Power conflict refers to confrontation arising from the distribution, </w:t>
      </w:r>
      <w:proofErr w:type="gramStart"/>
      <w:r w:rsidRPr="00540F14">
        <w:rPr>
          <w:rFonts w:ascii="Times New Roman" w:hAnsi="Times New Roman" w:cs="Times New Roman"/>
          <w:szCs w:val="21"/>
        </w:rPr>
        <w:t>exercise</w:t>
      </w:r>
      <w:proofErr w:type="gramEnd"/>
      <w:r w:rsidRPr="00540F14">
        <w:rPr>
          <w:rFonts w:ascii="Times New Roman" w:hAnsi="Times New Roman" w:cs="Times New Roman"/>
          <w:szCs w:val="21"/>
        </w:rPr>
        <w:t xml:space="preserve"> or control of power, including competition for resources, status, control and decision-making rights (Lawrence and Buchanan, 2017). Academic power emphasizes academic autonomy, self-discipline, and self-management, while administrative power manifests itself in hierarchical obedience and management between superiors and subordinates (Hao, 2014). Administrators exercise relatively centralized power, abide by established rules and regulations, and effectively manage complex university internal affairs and external relationships, thereby improving management efficiency (Li, 2018). However, academics believe that administrators focus too much on the control aspects of management (Hao, 2014). Academics give more consideration to humanistic care and multicultural compatibility (Huang, 2013). The bureaucratic nature of the administrative system and the lack of human interaction and humanistic care lead to academics feeling “controlled”, academic freedom being violated, and dissatisfaction (Hao, 2014).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 noted that administrative style significantly affects the severity of conflicts within universities, with elements of authoritarianism and dogmatism exacerbating tensions. </w:t>
      </w:r>
    </w:p>
    <w:p w14:paraId="2C4B2566" w14:textId="66E04C19" w:rsidR="00CC7040" w:rsidRPr="00540F14" w:rsidRDefault="00CC7040"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In addition, the boundaries between administrative power and academic power are blurred, interfering with each other, and exceeding their authority (Huang, 2013). Administrators have a more comprehensive understanding of the overall situation and policies of the university than </w:t>
      </w:r>
      <w:proofErr w:type="gramStart"/>
      <w:r w:rsidRPr="00540F14">
        <w:rPr>
          <w:rFonts w:ascii="Times New Roman" w:hAnsi="Times New Roman" w:cs="Times New Roman"/>
          <w:szCs w:val="21"/>
        </w:rPr>
        <w:t>academics, and</w:t>
      </w:r>
      <w:proofErr w:type="gramEnd"/>
      <w:r w:rsidRPr="00540F14">
        <w:rPr>
          <w:rFonts w:ascii="Times New Roman" w:hAnsi="Times New Roman" w:cs="Times New Roman"/>
          <w:szCs w:val="21"/>
        </w:rPr>
        <w:t xml:space="preserve"> play a coordinating role in various efforts to ensure that daily operations run smoothly (Li, 2018). Due to the concentration of administrative power, communication mainly follows a top-down approach (Huang, 2013). Administrators are influenced by hierarchical thinking and accept and follow the instructions of their leaders to complete their responsibilities (Huang, </w:t>
      </w:r>
      <w:r w:rsidRPr="00540F14">
        <w:rPr>
          <w:rFonts w:ascii="Times New Roman" w:hAnsi="Times New Roman" w:cs="Times New Roman"/>
          <w:szCs w:val="21"/>
        </w:rPr>
        <w:lastRenderedPageBreak/>
        <w:t>2013). Strict procedural boundaries hinder ease of instruction and flexibility (Smith, 2006). Academic power prefers administrators to perform their functions of supporting teaching and scientific research and improve service awareness (Huang, 2013). In terms of finance and procurement applications, administrators mainly act in accordance with rules and regulations and rarely listen to the demands of the academic community (Cardoso et al., 2016). The involvement and needs of academic power in university management often do not receive enough attention (Huang, 2013). Bureaucratization and a culture of accountability impose many regulations on academics, taking away from their time to conduct academic research and interact with students (Smith, 2006). Academics invest time in coordination and administration, such as form completion, email correspondence, and teaching supervision (Smith, 2006). Excessive supervision can reduce academics’ sense of job fulfillment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w:t>
      </w:r>
    </w:p>
    <w:p w14:paraId="1F1DEF2D" w14:textId="0D0FCCC5" w:rsidR="00783673" w:rsidRPr="00540F14" w:rsidRDefault="00783673" w:rsidP="00D75CF8">
      <w:pPr>
        <w:pStyle w:val="3"/>
        <w:rPr>
          <w:rFonts w:ascii="Times New Roman" w:hAnsi="Times New Roman" w:cs="Times New Roman"/>
          <w:sz w:val="24"/>
          <w:szCs w:val="24"/>
        </w:rPr>
      </w:pPr>
      <w:bookmarkStart w:id="14" w:name="_Toc149600338"/>
      <w:r w:rsidRPr="00540F14">
        <w:rPr>
          <w:rFonts w:ascii="Times New Roman" w:hAnsi="Times New Roman" w:cs="Times New Roman"/>
          <w:sz w:val="24"/>
          <w:szCs w:val="24"/>
        </w:rPr>
        <w:t>（</w:t>
      </w:r>
      <w:r w:rsidR="00262975" w:rsidRPr="00540F14">
        <w:rPr>
          <w:rFonts w:ascii="Times New Roman" w:hAnsi="Times New Roman" w:cs="Times New Roman"/>
          <w:sz w:val="24"/>
          <w:szCs w:val="24"/>
        </w:rPr>
        <w:t>3</w:t>
      </w:r>
      <w:r w:rsidRPr="00540F14">
        <w:rPr>
          <w:rFonts w:ascii="Times New Roman" w:hAnsi="Times New Roman" w:cs="Times New Roman"/>
          <w:sz w:val="24"/>
          <w:szCs w:val="24"/>
        </w:rPr>
        <w:t>）</w:t>
      </w:r>
      <w:r w:rsidRPr="00540F14">
        <w:rPr>
          <w:rFonts w:ascii="Times New Roman" w:hAnsi="Times New Roman" w:cs="Times New Roman"/>
          <w:sz w:val="24"/>
          <w:szCs w:val="24"/>
        </w:rPr>
        <w:t>Resource Allocation Conflict</w:t>
      </w:r>
      <w:bookmarkEnd w:id="14"/>
    </w:p>
    <w:p w14:paraId="4C226D54" w14:textId="754FC9E5" w:rsidR="00F261F1" w:rsidRPr="00540F14" w:rsidRDefault="00783673"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Resource allocation conflicts are associated with </w:t>
      </w:r>
      <w:r w:rsidR="00262975" w:rsidRPr="00540F14">
        <w:rPr>
          <w:rFonts w:ascii="Times New Roman" w:hAnsi="Times New Roman" w:cs="Times New Roman"/>
          <w:szCs w:val="21"/>
        </w:rPr>
        <w:t xml:space="preserve">value conflicts and </w:t>
      </w:r>
      <w:r w:rsidRPr="00540F14">
        <w:rPr>
          <w:rFonts w:ascii="Times New Roman" w:hAnsi="Times New Roman" w:cs="Times New Roman"/>
          <w:szCs w:val="21"/>
        </w:rPr>
        <w:t>power conflicts (Lawrence and Buchanan, 2017). The allocation of limited resources such as research funding, teaching resources, facilities, staff compensation, and welfare services places huge demands within universities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 Li (2018) emphasized the interdependence of administrators and academics in joint pursuit of the university's mission, requiring ongoing collaboration and communication to share common resources. The concentration of administrative power can easily cause an imbalance of interests, and administrative personnel, especially those in management positions, have more opportunities to obtain projects and rewards (Li, 2018). Unfair or inadequate allocation of resources can lead to conflicts, especially in the distribution of housing subsidies, wages, bonuses, and other </w:t>
      </w:r>
      <w:r w:rsidRPr="00540F14">
        <w:rPr>
          <w:rFonts w:ascii="Times New Roman" w:hAnsi="Times New Roman" w:cs="Times New Roman"/>
          <w:szCs w:val="21"/>
        </w:rPr>
        <w:lastRenderedPageBreak/>
        <w:t xml:space="preserve">benefits (Hao, 2014).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 highlighted that any major failure in areas such as finance, academic programs, </w:t>
      </w:r>
      <w:proofErr w:type="gramStart"/>
      <w:r w:rsidRPr="00540F14">
        <w:rPr>
          <w:rFonts w:ascii="Times New Roman" w:hAnsi="Times New Roman" w:cs="Times New Roman"/>
          <w:szCs w:val="21"/>
        </w:rPr>
        <w:t>personnel</w:t>
      </w:r>
      <w:proofErr w:type="gramEnd"/>
      <w:r w:rsidRPr="00540F14">
        <w:rPr>
          <w:rFonts w:ascii="Times New Roman" w:hAnsi="Times New Roman" w:cs="Times New Roman"/>
          <w:szCs w:val="21"/>
        </w:rPr>
        <w:t xml:space="preserve"> and reward systems can trigger unrest as it is directly related to personal interests. In some cases, conflicts will intensify when resource allocation involves vital interests (Hao, 2014). Conflicts may take the form of strikes, demonstrations, </w:t>
      </w:r>
      <w:proofErr w:type="gramStart"/>
      <w:r w:rsidRPr="00540F14">
        <w:rPr>
          <w:rFonts w:ascii="Times New Roman" w:hAnsi="Times New Roman" w:cs="Times New Roman"/>
          <w:szCs w:val="21"/>
        </w:rPr>
        <w:t>boycotts</w:t>
      </w:r>
      <w:proofErr w:type="gramEnd"/>
      <w:r w:rsidRPr="00540F14">
        <w:rPr>
          <w:rFonts w:ascii="Times New Roman" w:hAnsi="Times New Roman" w:cs="Times New Roman"/>
          <w:szCs w:val="21"/>
        </w:rPr>
        <w:t xml:space="preserve"> and even violent riots (</w:t>
      </w:r>
      <w:proofErr w:type="spellStart"/>
      <w:r w:rsidRPr="00540F14">
        <w:rPr>
          <w:rFonts w:ascii="Times New Roman" w:hAnsi="Times New Roman" w:cs="Times New Roman"/>
          <w:szCs w:val="21"/>
        </w:rPr>
        <w:t>Ndum</w:t>
      </w:r>
      <w:proofErr w:type="spellEnd"/>
      <w:r w:rsidRPr="00540F14">
        <w:rPr>
          <w:rFonts w:ascii="Times New Roman" w:hAnsi="Times New Roman" w:cs="Times New Roman"/>
          <w:szCs w:val="21"/>
        </w:rPr>
        <w:t xml:space="preserve"> and Okey, 2013).</w:t>
      </w:r>
    </w:p>
    <w:p w14:paraId="40B369A9" w14:textId="498057F9" w:rsidR="00842DEB" w:rsidRPr="00540F14" w:rsidRDefault="008A5240" w:rsidP="008A5240">
      <w:pPr>
        <w:pStyle w:val="2"/>
        <w:rPr>
          <w:rFonts w:ascii="Times New Roman" w:hAnsi="Times New Roman" w:cs="Times New Roman"/>
          <w:sz w:val="28"/>
          <w:szCs w:val="28"/>
        </w:rPr>
      </w:pPr>
      <w:bookmarkStart w:id="15" w:name="_Toc149600339"/>
      <w:r w:rsidRPr="00540F14">
        <w:rPr>
          <w:rFonts w:ascii="Times New Roman" w:hAnsi="Times New Roman" w:cs="Times New Roman"/>
          <w:sz w:val="28"/>
          <w:szCs w:val="28"/>
        </w:rPr>
        <w:t xml:space="preserve">2.4 </w:t>
      </w:r>
      <w:r w:rsidR="00780F9D" w:rsidRPr="00540F14">
        <w:rPr>
          <w:rFonts w:ascii="Times New Roman" w:hAnsi="Times New Roman" w:cs="Times New Roman"/>
          <w:sz w:val="28"/>
          <w:szCs w:val="28"/>
        </w:rPr>
        <w:t>Job</w:t>
      </w:r>
      <w:r w:rsidR="00842DEB" w:rsidRPr="00540F14">
        <w:rPr>
          <w:rFonts w:ascii="Times New Roman" w:hAnsi="Times New Roman" w:cs="Times New Roman"/>
          <w:sz w:val="28"/>
          <w:szCs w:val="28"/>
        </w:rPr>
        <w:t xml:space="preserve"> Performance</w:t>
      </w:r>
      <w:bookmarkEnd w:id="15"/>
      <w:r w:rsidR="00842DEB" w:rsidRPr="00540F14">
        <w:rPr>
          <w:rFonts w:ascii="Times New Roman" w:hAnsi="Times New Roman" w:cs="Times New Roman"/>
          <w:sz w:val="28"/>
          <w:szCs w:val="28"/>
        </w:rPr>
        <w:t xml:space="preserve"> </w:t>
      </w:r>
    </w:p>
    <w:p w14:paraId="0D941C08" w14:textId="14623973" w:rsidR="00780F9D" w:rsidRPr="00540F14" w:rsidRDefault="00780F9D" w:rsidP="00D75CF8">
      <w:pPr>
        <w:spacing w:line="480" w:lineRule="auto"/>
        <w:rPr>
          <w:rFonts w:ascii="Times New Roman" w:hAnsi="Times New Roman" w:cs="Times New Roman"/>
          <w:szCs w:val="21"/>
        </w:rPr>
      </w:pPr>
      <w:r w:rsidRPr="00540F14">
        <w:rPr>
          <w:rFonts w:ascii="Times New Roman" w:hAnsi="Times New Roman" w:cs="Times New Roman"/>
          <w:szCs w:val="21"/>
        </w:rPr>
        <w:t>Job performance is a measure that helps managers and organizations evaluate employee performance, provide feedback, make reward decisions, or identify areas that require further training and development (</w:t>
      </w:r>
      <w:proofErr w:type="spellStart"/>
      <w:r w:rsidRPr="00540F14">
        <w:rPr>
          <w:rFonts w:ascii="Times New Roman" w:hAnsi="Times New Roman" w:cs="Times New Roman"/>
          <w:szCs w:val="21"/>
        </w:rPr>
        <w:t>Giri</w:t>
      </w:r>
      <w:proofErr w:type="spellEnd"/>
      <w:r w:rsidRPr="00540F14">
        <w:rPr>
          <w:rFonts w:ascii="Times New Roman" w:hAnsi="Times New Roman" w:cs="Times New Roman"/>
          <w:szCs w:val="21"/>
        </w:rPr>
        <w:t xml:space="preserve"> and Pavan Kumar, 2010). The job performance scale compiled by Van Scotter and </w:t>
      </w:r>
      <w:proofErr w:type="spellStart"/>
      <w:r w:rsidRPr="00540F14">
        <w:rPr>
          <w:rFonts w:ascii="Times New Roman" w:hAnsi="Times New Roman" w:cs="Times New Roman"/>
          <w:szCs w:val="21"/>
        </w:rPr>
        <w:t>Motowidlo</w:t>
      </w:r>
      <w:proofErr w:type="spellEnd"/>
      <w:r w:rsidRPr="00540F14">
        <w:rPr>
          <w:rFonts w:ascii="Times New Roman" w:hAnsi="Times New Roman" w:cs="Times New Roman"/>
          <w:szCs w:val="21"/>
        </w:rPr>
        <w:t xml:space="preserve"> (1996) includes evaluation of work quality, goal achievement, time management, self-</w:t>
      </w:r>
      <w:proofErr w:type="gramStart"/>
      <w:r w:rsidRPr="00540F14">
        <w:rPr>
          <w:rFonts w:ascii="Times New Roman" w:hAnsi="Times New Roman" w:cs="Times New Roman"/>
          <w:szCs w:val="21"/>
        </w:rPr>
        <w:t>motivation</w:t>
      </w:r>
      <w:proofErr w:type="gramEnd"/>
      <w:r w:rsidRPr="00540F14">
        <w:rPr>
          <w:rFonts w:ascii="Times New Roman" w:hAnsi="Times New Roman" w:cs="Times New Roman"/>
          <w:szCs w:val="21"/>
        </w:rPr>
        <w:t xml:space="preserve"> and other aspects. Job performance is typically assessed across multiple dimensions, which may vary by organization and job responsibilities, but typically include the following 3 key dimensions:</w:t>
      </w:r>
    </w:p>
    <w:p w14:paraId="06042904" w14:textId="6ADD78C5" w:rsidR="00780F9D" w:rsidRPr="00540F14" w:rsidRDefault="00780F9D"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(1) </w:t>
      </w:r>
      <w:r w:rsidRPr="00540F14">
        <w:rPr>
          <w:rFonts w:ascii="Times New Roman" w:hAnsi="Times New Roman" w:cs="Times New Roman"/>
          <w:b/>
          <w:bCs/>
          <w:szCs w:val="21"/>
        </w:rPr>
        <w:t>Work results and goal achievement</w:t>
      </w:r>
      <w:r w:rsidRPr="00540F14">
        <w:rPr>
          <w:rFonts w:ascii="Times New Roman" w:hAnsi="Times New Roman" w:cs="Times New Roman"/>
          <w:szCs w:val="21"/>
        </w:rPr>
        <w:t xml:space="preserve">: This is the core aspect of evaluating employee performance. Whether employees achieve their work goals and tasks, and whether work results meet expectations, are key measurements (Van Scotter II and Van Scotter, 2021; </w:t>
      </w:r>
      <w:proofErr w:type="spellStart"/>
      <w:r w:rsidR="007F3B35" w:rsidRPr="00540F14">
        <w:rPr>
          <w:rFonts w:ascii="Times New Roman" w:hAnsi="Times New Roman" w:cs="Times New Roman"/>
          <w:szCs w:val="21"/>
        </w:rPr>
        <w:t>Chilala</w:t>
      </w:r>
      <w:proofErr w:type="spellEnd"/>
      <w:r w:rsidRPr="00540F14">
        <w:rPr>
          <w:rFonts w:ascii="Times New Roman" w:hAnsi="Times New Roman" w:cs="Times New Roman"/>
          <w:szCs w:val="21"/>
        </w:rPr>
        <w:t>, 2021).</w:t>
      </w:r>
    </w:p>
    <w:p w14:paraId="68A62437" w14:textId="0EA0CD99" w:rsidR="00780F9D" w:rsidRPr="00540F14" w:rsidRDefault="00780F9D"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(2) </w:t>
      </w:r>
      <w:r w:rsidRPr="00540F14">
        <w:rPr>
          <w:rFonts w:ascii="Times New Roman" w:hAnsi="Times New Roman" w:cs="Times New Roman"/>
          <w:b/>
          <w:bCs/>
          <w:szCs w:val="21"/>
        </w:rPr>
        <w:t>Work quality</w:t>
      </w:r>
      <w:r w:rsidRPr="00540F14">
        <w:rPr>
          <w:rFonts w:ascii="Times New Roman" w:hAnsi="Times New Roman" w:cs="Times New Roman"/>
          <w:szCs w:val="21"/>
        </w:rPr>
        <w:t xml:space="preserve">: Evaluate the quality of work provided by employees, including the accuracy, </w:t>
      </w:r>
      <w:proofErr w:type="gramStart"/>
      <w:r w:rsidRPr="00540F14">
        <w:rPr>
          <w:rFonts w:ascii="Times New Roman" w:hAnsi="Times New Roman" w:cs="Times New Roman"/>
          <w:szCs w:val="21"/>
        </w:rPr>
        <w:t>precision</w:t>
      </w:r>
      <w:proofErr w:type="gramEnd"/>
      <w:r w:rsidRPr="00540F14">
        <w:rPr>
          <w:rFonts w:ascii="Times New Roman" w:hAnsi="Times New Roman" w:cs="Times New Roman"/>
          <w:szCs w:val="21"/>
        </w:rPr>
        <w:t xml:space="preserve"> and degree of compliance with standards. This is often closely related to work results and customer satisfaction (Van Scotter and </w:t>
      </w:r>
      <w:proofErr w:type="spellStart"/>
      <w:r w:rsidRPr="00540F14">
        <w:rPr>
          <w:rFonts w:ascii="Times New Roman" w:hAnsi="Times New Roman" w:cs="Times New Roman"/>
          <w:szCs w:val="21"/>
        </w:rPr>
        <w:t>Motowidlo</w:t>
      </w:r>
      <w:proofErr w:type="spellEnd"/>
      <w:r w:rsidRPr="00540F14">
        <w:rPr>
          <w:rFonts w:ascii="Times New Roman" w:hAnsi="Times New Roman" w:cs="Times New Roman"/>
          <w:szCs w:val="21"/>
        </w:rPr>
        <w:t xml:space="preserve">, 1996; </w:t>
      </w:r>
      <w:proofErr w:type="spellStart"/>
      <w:r w:rsidR="007F3B35" w:rsidRPr="00540F14">
        <w:rPr>
          <w:rFonts w:ascii="Times New Roman" w:hAnsi="Times New Roman" w:cs="Times New Roman"/>
          <w:szCs w:val="21"/>
        </w:rPr>
        <w:t>Chilala</w:t>
      </w:r>
      <w:proofErr w:type="spellEnd"/>
      <w:r w:rsidRPr="00540F14">
        <w:rPr>
          <w:rFonts w:ascii="Times New Roman" w:hAnsi="Times New Roman" w:cs="Times New Roman"/>
          <w:szCs w:val="21"/>
        </w:rPr>
        <w:t xml:space="preserve"> 2021).</w:t>
      </w:r>
    </w:p>
    <w:p w14:paraId="3DE93CCE" w14:textId="78A851E4" w:rsidR="00842DEB" w:rsidRPr="00540F14" w:rsidRDefault="00780F9D"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(3) </w:t>
      </w:r>
      <w:r w:rsidRPr="00540F14">
        <w:rPr>
          <w:rFonts w:ascii="Times New Roman" w:hAnsi="Times New Roman" w:cs="Times New Roman"/>
          <w:b/>
          <w:bCs/>
          <w:szCs w:val="21"/>
        </w:rPr>
        <w:t>Time management and efficiency</w:t>
      </w:r>
      <w:r w:rsidRPr="00540F14">
        <w:rPr>
          <w:rFonts w:ascii="Times New Roman" w:hAnsi="Times New Roman" w:cs="Times New Roman"/>
          <w:szCs w:val="21"/>
        </w:rPr>
        <w:t xml:space="preserve">: How employees manage time, handle </w:t>
      </w:r>
      <w:proofErr w:type="gramStart"/>
      <w:r w:rsidRPr="00540F14">
        <w:rPr>
          <w:rFonts w:ascii="Times New Roman" w:hAnsi="Times New Roman" w:cs="Times New Roman"/>
          <w:szCs w:val="21"/>
        </w:rPr>
        <w:t>tasks</w:t>
      </w:r>
      <w:proofErr w:type="gramEnd"/>
      <w:r w:rsidRPr="00540F14">
        <w:rPr>
          <w:rFonts w:ascii="Times New Roman" w:hAnsi="Times New Roman" w:cs="Times New Roman"/>
          <w:szCs w:val="21"/>
        </w:rPr>
        <w:t xml:space="preserve"> and maintain high efficiency to ensure that work is completed within the scheduled time (Van Scotter and </w:t>
      </w:r>
      <w:proofErr w:type="spellStart"/>
      <w:r w:rsidRPr="00540F14">
        <w:rPr>
          <w:rFonts w:ascii="Times New Roman" w:hAnsi="Times New Roman" w:cs="Times New Roman"/>
          <w:szCs w:val="21"/>
        </w:rPr>
        <w:lastRenderedPageBreak/>
        <w:t>Motowidlo</w:t>
      </w:r>
      <w:proofErr w:type="spellEnd"/>
      <w:r w:rsidRPr="00540F14">
        <w:rPr>
          <w:rFonts w:ascii="Times New Roman" w:hAnsi="Times New Roman" w:cs="Times New Roman"/>
          <w:szCs w:val="21"/>
        </w:rPr>
        <w:t xml:space="preserve">, 1996; </w:t>
      </w:r>
      <w:proofErr w:type="spellStart"/>
      <w:r w:rsidR="007F3B35" w:rsidRPr="00540F14">
        <w:rPr>
          <w:rFonts w:ascii="Times New Roman" w:hAnsi="Times New Roman" w:cs="Times New Roman"/>
          <w:szCs w:val="21"/>
        </w:rPr>
        <w:t>Chilala</w:t>
      </w:r>
      <w:proofErr w:type="spellEnd"/>
      <w:r w:rsidRPr="00540F14">
        <w:rPr>
          <w:rFonts w:ascii="Times New Roman" w:hAnsi="Times New Roman" w:cs="Times New Roman"/>
          <w:szCs w:val="21"/>
        </w:rPr>
        <w:t>, 2021).</w:t>
      </w:r>
    </w:p>
    <w:p w14:paraId="7E08AB06" w14:textId="4CE32DE9" w:rsidR="00842DEB" w:rsidRPr="00540F14" w:rsidRDefault="00842DEB" w:rsidP="00D75CF8">
      <w:pPr>
        <w:pStyle w:val="2"/>
        <w:rPr>
          <w:rFonts w:ascii="Times New Roman" w:hAnsi="Times New Roman" w:cs="Times New Roman"/>
          <w:sz w:val="28"/>
          <w:szCs w:val="28"/>
        </w:rPr>
      </w:pPr>
      <w:bookmarkStart w:id="16" w:name="_Toc149600340"/>
      <w:r w:rsidRPr="00540F14">
        <w:rPr>
          <w:rFonts w:ascii="Times New Roman" w:hAnsi="Times New Roman" w:cs="Times New Roman"/>
          <w:sz w:val="28"/>
          <w:szCs w:val="28"/>
        </w:rPr>
        <w:t>2.</w:t>
      </w:r>
      <w:r w:rsidR="008A5240" w:rsidRPr="00540F14">
        <w:rPr>
          <w:rFonts w:ascii="Times New Roman" w:hAnsi="Times New Roman" w:cs="Times New Roman"/>
          <w:sz w:val="28"/>
          <w:szCs w:val="28"/>
        </w:rPr>
        <w:t>5</w:t>
      </w:r>
      <w:r w:rsidRPr="00540F14">
        <w:rPr>
          <w:rFonts w:ascii="Times New Roman" w:hAnsi="Times New Roman" w:cs="Times New Roman"/>
          <w:sz w:val="28"/>
          <w:szCs w:val="28"/>
        </w:rPr>
        <w:t xml:space="preserve"> Direct Effects Model</w:t>
      </w:r>
      <w:bookmarkEnd w:id="16"/>
      <w:r w:rsidRPr="00540F14">
        <w:rPr>
          <w:rFonts w:ascii="Times New Roman" w:hAnsi="Times New Roman" w:cs="Times New Roman"/>
          <w:sz w:val="28"/>
          <w:szCs w:val="28"/>
        </w:rPr>
        <w:t xml:space="preserve"> </w:t>
      </w:r>
    </w:p>
    <w:p w14:paraId="224CE3FB" w14:textId="10A24321" w:rsidR="00842DEB" w:rsidRPr="00540F14" w:rsidRDefault="00742ECC" w:rsidP="00D75CF8">
      <w:pPr>
        <w:spacing w:line="480" w:lineRule="auto"/>
        <w:rPr>
          <w:rFonts w:ascii="Times New Roman" w:hAnsi="Times New Roman" w:cs="Times New Roman"/>
          <w:szCs w:val="21"/>
        </w:rPr>
      </w:pPr>
      <w:r w:rsidRPr="00540F14">
        <w:rPr>
          <w:rFonts w:ascii="Times New Roman" w:hAnsi="Times New Roman" w:cs="Times New Roman"/>
          <w:szCs w:val="21"/>
        </w:rPr>
        <w:t xml:space="preserve">The Direct Effect Model (DFM) is a common research theory used to study the direct relationship between variables and is widely used in the field of social sciences, including psychology, sociology, </w:t>
      </w:r>
      <w:proofErr w:type="gramStart"/>
      <w:r w:rsidRPr="00540F14">
        <w:rPr>
          <w:rFonts w:ascii="Times New Roman" w:hAnsi="Times New Roman" w:cs="Times New Roman"/>
          <w:szCs w:val="21"/>
        </w:rPr>
        <w:t>management</w:t>
      </w:r>
      <w:proofErr w:type="gramEnd"/>
      <w:r w:rsidRPr="00540F14">
        <w:rPr>
          <w:rFonts w:ascii="Times New Roman" w:hAnsi="Times New Roman" w:cs="Times New Roman"/>
          <w:szCs w:val="21"/>
        </w:rPr>
        <w:t xml:space="preserve"> and other fields (Van der </w:t>
      </w:r>
      <w:proofErr w:type="spellStart"/>
      <w:r w:rsidRPr="00540F14">
        <w:rPr>
          <w:rFonts w:ascii="Times New Roman" w:hAnsi="Times New Roman" w:cs="Times New Roman"/>
          <w:szCs w:val="21"/>
        </w:rPr>
        <w:t>Laan</w:t>
      </w:r>
      <w:proofErr w:type="spellEnd"/>
      <w:r w:rsidRPr="00540F14">
        <w:rPr>
          <w:rFonts w:ascii="Times New Roman" w:hAnsi="Times New Roman" w:cs="Times New Roman"/>
          <w:szCs w:val="21"/>
        </w:rPr>
        <w:t xml:space="preserve"> and Petersen, 2008). The DFM basically states that an independent variable directly affects a dependent variable without having an effect through a mediating variable or moderating variable (Pearl, 2022). The application and interpretation of the DFM is to illustrate the direct relationship between variables to help researchers understand specific phenomena or associations between phenomena (</w:t>
      </w:r>
      <w:proofErr w:type="spellStart"/>
      <w:r w:rsidRPr="00540F14">
        <w:rPr>
          <w:rFonts w:ascii="Times New Roman" w:hAnsi="Times New Roman" w:cs="Times New Roman"/>
          <w:szCs w:val="21"/>
        </w:rPr>
        <w:t>Justi</w:t>
      </w:r>
      <w:proofErr w:type="spellEnd"/>
      <w:r w:rsidRPr="00540F14">
        <w:rPr>
          <w:rFonts w:ascii="Times New Roman" w:hAnsi="Times New Roman" w:cs="Times New Roman"/>
          <w:szCs w:val="21"/>
        </w:rPr>
        <w:t xml:space="preserve"> et al., 2009).</w:t>
      </w:r>
      <w:r w:rsidR="00E44D52" w:rsidRPr="00540F14">
        <w:rPr>
          <w:rFonts w:ascii="Times New Roman" w:hAnsi="Times New Roman" w:cs="Times New Roman"/>
          <w:szCs w:val="21"/>
        </w:rPr>
        <w:t xml:space="preserve"> When studying the relationship between conflict and employee job performance, many scholars will incorporate mediating or moderating effects, such as leadership, communication skills, etc., </w:t>
      </w:r>
      <w:proofErr w:type="gramStart"/>
      <w:r w:rsidR="00E44D52" w:rsidRPr="00540F14">
        <w:rPr>
          <w:rFonts w:ascii="Times New Roman" w:hAnsi="Times New Roman" w:cs="Times New Roman"/>
          <w:szCs w:val="21"/>
        </w:rPr>
        <w:t>in order to</w:t>
      </w:r>
      <w:proofErr w:type="gramEnd"/>
      <w:r w:rsidR="00E44D52" w:rsidRPr="00540F14">
        <w:rPr>
          <w:rFonts w:ascii="Times New Roman" w:hAnsi="Times New Roman" w:cs="Times New Roman"/>
          <w:szCs w:val="21"/>
        </w:rPr>
        <w:t xml:space="preserve"> highlight the comprehensiveness and rationality of the research (</w:t>
      </w:r>
      <w:proofErr w:type="spellStart"/>
      <w:r w:rsidR="00E44D52" w:rsidRPr="00540F14">
        <w:rPr>
          <w:rFonts w:ascii="Times New Roman" w:hAnsi="Times New Roman" w:cs="Times New Roman"/>
          <w:szCs w:val="21"/>
        </w:rPr>
        <w:t>Iddagoda</w:t>
      </w:r>
      <w:proofErr w:type="spellEnd"/>
      <w:r w:rsidR="00E44D52" w:rsidRPr="00540F14">
        <w:rPr>
          <w:rFonts w:ascii="Times New Roman" w:hAnsi="Times New Roman" w:cs="Times New Roman"/>
          <w:szCs w:val="21"/>
        </w:rPr>
        <w:t xml:space="preserve"> and </w:t>
      </w:r>
      <w:proofErr w:type="spellStart"/>
      <w:r w:rsidR="00E44D52" w:rsidRPr="00540F14">
        <w:rPr>
          <w:rFonts w:ascii="Times New Roman" w:hAnsi="Times New Roman" w:cs="Times New Roman"/>
          <w:szCs w:val="21"/>
        </w:rPr>
        <w:t>Opatha</w:t>
      </w:r>
      <w:proofErr w:type="spellEnd"/>
      <w:r w:rsidR="00E44D52" w:rsidRPr="00540F14">
        <w:rPr>
          <w:rFonts w:ascii="Times New Roman" w:hAnsi="Times New Roman" w:cs="Times New Roman"/>
          <w:szCs w:val="21"/>
        </w:rPr>
        <w:t>, 2020). In this study, the researcher directly considers the relationship between the main conflict types in universities and employee job performance to emphasize the importance of conflict management. Therefore, at this stage, the influence of mediating effects is not included.</w:t>
      </w:r>
    </w:p>
    <w:p w14:paraId="6CE055EE" w14:textId="3E08FA1F" w:rsidR="00F22CAF" w:rsidRPr="00540F14" w:rsidRDefault="00842DEB" w:rsidP="00D75CF8">
      <w:pPr>
        <w:pStyle w:val="2"/>
        <w:rPr>
          <w:rFonts w:ascii="Times New Roman" w:hAnsi="Times New Roman" w:cs="Times New Roman"/>
          <w:sz w:val="28"/>
          <w:szCs w:val="28"/>
        </w:rPr>
      </w:pPr>
      <w:bookmarkStart w:id="17" w:name="_Toc149600341"/>
      <w:r w:rsidRPr="00540F14">
        <w:rPr>
          <w:rFonts w:ascii="Times New Roman" w:hAnsi="Times New Roman" w:cs="Times New Roman"/>
          <w:sz w:val="28"/>
          <w:szCs w:val="28"/>
        </w:rPr>
        <w:t>2.</w:t>
      </w:r>
      <w:r w:rsidR="008A5240" w:rsidRPr="00540F14">
        <w:rPr>
          <w:rFonts w:ascii="Times New Roman" w:hAnsi="Times New Roman" w:cs="Times New Roman"/>
          <w:sz w:val="28"/>
          <w:szCs w:val="28"/>
        </w:rPr>
        <w:t>6</w:t>
      </w:r>
      <w:r w:rsidRPr="00540F14">
        <w:rPr>
          <w:rFonts w:ascii="Times New Roman" w:hAnsi="Times New Roman" w:cs="Times New Roman"/>
          <w:sz w:val="28"/>
          <w:szCs w:val="28"/>
        </w:rPr>
        <w:t xml:space="preserve"> </w:t>
      </w:r>
      <w:r w:rsidR="00F22CAF" w:rsidRPr="00540F14">
        <w:rPr>
          <w:rFonts w:ascii="Times New Roman" w:hAnsi="Times New Roman" w:cs="Times New Roman"/>
          <w:sz w:val="28"/>
          <w:szCs w:val="28"/>
        </w:rPr>
        <w:t>Conceptual Frame</w:t>
      </w:r>
      <w:r w:rsidR="004A0FD1" w:rsidRPr="00540F14">
        <w:rPr>
          <w:rFonts w:ascii="Times New Roman" w:hAnsi="Times New Roman" w:cs="Times New Roman"/>
          <w:sz w:val="28"/>
          <w:szCs w:val="28"/>
        </w:rPr>
        <w:t>work</w:t>
      </w:r>
      <w:bookmarkEnd w:id="17"/>
    </w:p>
    <w:p w14:paraId="00B3D9F5" w14:textId="715840CB" w:rsidR="00AC5365" w:rsidRPr="00540F14" w:rsidRDefault="007F5A21" w:rsidP="00D75CF8">
      <w:pPr>
        <w:spacing w:line="480" w:lineRule="auto"/>
        <w:rPr>
          <w:rFonts w:ascii="Times New Roman" w:hAnsi="Times New Roman" w:cs="Times New Roman"/>
          <w:szCs w:val="21"/>
        </w:rPr>
      </w:pPr>
      <w:r w:rsidRPr="00540F14">
        <w:rPr>
          <w:rFonts w:ascii="Times New Roman" w:hAnsi="Times New Roman" w:cs="Times New Roman"/>
          <w:szCs w:val="21"/>
        </w:rPr>
        <w:t>A conceptual framework refers to a theoretical structure or model used to explain the phenomena, relationships, and variables under study (Maxwell, 2012). The conceptual framework helps researchers clarify research questions and provides a theoretical basis to guide the design, data collection, and analysis of the study (</w:t>
      </w:r>
      <w:proofErr w:type="spellStart"/>
      <w:r w:rsidRPr="00540F14">
        <w:rPr>
          <w:rFonts w:ascii="Times New Roman" w:hAnsi="Times New Roman" w:cs="Times New Roman"/>
          <w:szCs w:val="21"/>
        </w:rPr>
        <w:t>Imenda</w:t>
      </w:r>
      <w:proofErr w:type="spellEnd"/>
      <w:r w:rsidRPr="00540F14">
        <w:rPr>
          <w:rFonts w:ascii="Times New Roman" w:hAnsi="Times New Roman" w:cs="Times New Roman"/>
          <w:szCs w:val="21"/>
        </w:rPr>
        <w:t xml:space="preserve">, 2014). It can be qualitative, describing relationships between concepts, or quantitative, including specific variables and measurement methods (Maxwell, </w:t>
      </w:r>
      <w:r w:rsidRPr="00540F14">
        <w:rPr>
          <w:rFonts w:ascii="Times New Roman" w:hAnsi="Times New Roman" w:cs="Times New Roman"/>
          <w:szCs w:val="21"/>
        </w:rPr>
        <w:lastRenderedPageBreak/>
        <w:t xml:space="preserve">2012). The conceptual framework is an important starting point for research planning and analysis, helping to ensure that the research has internal logic and coherence, and providing a basis for sharing and communicating research results (Rocco and </w:t>
      </w:r>
      <w:proofErr w:type="spellStart"/>
      <w:r w:rsidRPr="00540F14">
        <w:rPr>
          <w:rFonts w:ascii="Times New Roman" w:hAnsi="Times New Roman" w:cs="Times New Roman"/>
          <w:szCs w:val="21"/>
        </w:rPr>
        <w:t>Plakhotnik</w:t>
      </w:r>
      <w:proofErr w:type="spellEnd"/>
      <w:r w:rsidRPr="00540F14">
        <w:rPr>
          <w:rFonts w:ascii="Times New Roman" w:hAnsi="Times New Roman" w:cs="Times New Roman"/>
          <w:szCs w:val="21"/>
        </w:rPr>
        <w:t xml:space="preserve">, 2009). Based on DFM </w:t>
      </w:r>
      <w:r w:rsidRPr="00540F14">
        <w:rPr>
          <w:rFonts w:ascii="Times New Roman" w:eastAsia="Microsoft YaHei UI" w:hAnsi="Times New Roman" w:cs="Times New Roman"/>
          <w:color w:val="242424"/>
          <w:kern w:val="0"/>
          <w:sz w:val="24"/>
        </w:rPr>
        <w:t>approach</w:t>
      </w:r>
      <w:r w:rsidRPr="00540F14">
        <w:rPr>
          <w:rFonts w:ascii="Times New Roman" w:hAnsi="Times New Roman" w:cs="Times New Roman"/>
          <w:szCs w:val="21"/>
        </w:rPr>
        <w:t>, the following conceptual framework (Figure 1) represents the research logic and ideas of this study.</w:t>
      </w:r>
    </w:p>
    <w:p w14:paraId="1E365488" w14:textId="3B2820AE" w:rsidR="00830596" w:rsidRPr="00646511" w:rsidRDefault="00830596" w:rsidP="00830596">
      <w:pPr>
        <w:pStyle w:val="a9"/>
        <w:keepNext/>
        <w:rPr>
          <w:b/>
          <w:bCs/>
        </w:rPr>
      </w:pPr>
      <w:r w:rsidRPr="00646511">
        <w:rPr>
          <w:b/>
          <w:bCs/>
        </w:rPr>
        <w:t xml:space="preserve">Figure </w:t>
      </w:r>
      <w:r w:rsidRPr="00646511">
        <w:rPr>
          <w:b/>
          <w:bCs/>
        </w:rPr>
        <w:fldChar w:fldCharType="begin"/>
      </w:r>
      <w:r w:rsidRPr="00646511">
        <w:rPr>
          <w:b/>
          <w:bCs/>
        </w:rPr>
        <w:instrText xml:space="preserve"> SEQ Figure \* ARABIC </w:instrText>
      </w:r>
      <w:r w:rsidRPr="00646511">
        <w:rPr>
          <w:b/>
          <w:bCs/>
        </w:rPr>
        <w:fldChar w:fldCharType="separate"/>
      </w:r>
      <w:r w:rsidR="00C31F44">
        <w:rPr>
          <w:b/>
          <w:bCs/>
          <w:noProof/>
        </w:rPr>
        <w:t>1</w:t>
      </w:r>
      <w:r w:rsidRPr="00646511">
        <w:rPr>
          <w:b/>
          <w:bCs/>
        </w:rPr>
        <w:fldChar w:fldCharType="end"/>
      </w:r>
      <w:r w:rsidRPr="00646511">
        <w:rPr>
          <w:b/>
          <w:bCs/>
        </w:rPr>
        <w:t xml:space="preserve"> C</w:t>
      </w:r>
      <w:r w:rsidRPr="00646511">
        <w:rPr>
          <w:rFonts w:hint="eastAsia"/>
          <w:b/>
          <w:bCs/>
        </w:rPr>
        <w:t>on</w:t>
      </w:r>
      <w:r w:rsidRPr="00646511">
        <w:rPr>
          <w:b/>
          <w:bCs/>
        </w:rPr>
        <w:t>ceptual Framework</w:t>
      </w:r>
    </w:p>
    <w:p w14:paraId="71975C91" w14:textId="79904060" w:rsidR="005C7879" w:rsidRDefault="00830596" w:rsidP="00453EEA">
      <w:pPr>
        <w:spacing w:line="480" w:lineRule="auto"/>
        <w:jc w:val="center"/>
        <w:rPr>
          <w:rFonts w:ascii="Times New Roman" w:hAnsi="Times New Roman" w:cs="Times New Roman"/>
          <w:szCs w:val="21"/>
        </w:rPr>
      </w:pPr>
      <w:r>
        <w:rPr>
          <w:rFonts w:ascii="Times New Roman" w:hAnsi="Times New Roman" w:cs="Times New Roman"/>
          <w:noProof/>
          <w:szCs w:val="21"/>
        </w:rPr>
        <w:drawing>
          <wp:inline distT="0" distB="0" distL="0" distR="0" wp14:anchorId="2E029930" wp14:editId="67AA90F1">
            <wp:extent cx="4409955" cy="3190395"/>
            <wp:effectExtent l="0" t="0" r="0" b="0"/>
            <wp:docPr id="1418683393"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683393" name="图片 1" descr="图示&#10;&#10;描述已自动生成"/>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47775" cy="3217756"/>
                    </a:xfrm>
                    <a:prstGeom prst="rect">
                      <a:avLst/>
                    </a:prstGeom>
                  </pic:spPr>
                </pic:pic>
              </a:graphicData>
            </a:graphic>
          </wp:inline>
        </w:drawing>
      </w:r>
    </w:p>
    <w:p w14:paraId="7C969236" w14:textId="692EA209" w:rsidR="00055976" w:rsidRPr="007F5A21" w:rsidRDefault="005C7879" w:rsidP="00D75CF8">
      <w:pPr>
        <w:spacing w:line="480" w:lineRule="auto"/>
        <w:rPr>
          <w:rFonts w:ascii="Times New Roman" w:hAnsi="Times New Roman" w:cs="Times New Roman"/>
          <w:szCs w:val="21"/>
        </w:rPr>
      </w:pPr>
      <w:r w:rsidRPr="005C7879">
        <w:rPr>
          <w:rFonts w:ascii="Times New Roman" w:hAnsi="Times New Roman" w:cs="Times New Roman"/>
          <w:szCs w:val="21"/>
        </w:rPr>
        <w:t>This study aims to explore the direct effect relationship between the main types of conflicts between university administrators and academics (independent variable) and employee performance (dependent variable).</w:t>
      </w:r>
    </w:p>
    <w:p w14:paraId="11DD4C4F" w14:textId="652C00E2" w:rsidR="00F22CAF" w:rsidRPr="00AC5365" w:rsidRDefault="00842DEB" w:rsidP="00D75CF8">
      <w:pPr>
        <w:pStyle w:val="2"/>
        <w:rPr>
          <w:rFonts w:ascii="Times New Roman" w:hAnsi="Times New Roman" w:cs="Times New Roman"/>
          <w:sz w:val="28"/>
          <w:szCs w:val="28"/>
        </w:rPr>
      </w:pPr>
      <w:bookmarkStart w:id="18" w:name="_Toc149600342"/>
      <w:r>
        <w:rPr>
          <w:rFonts w:ascii="Times New Roman" w:hAnsi="Times New Roman" w:cs="Times New Roman"/>
          <w:sz w:val="28"/>
          <w:szCs w:val="28"/>
        </w:rPr>
        <w:t>2.</w:t>
      </w:r>
      <w:r w:rsidR="008A5240">
        <w:rPr>
          <w:rFonts w:ascii="Times New Roman" w:hAnsi="Times New Roman" w:cs="Times New Roman"/>
          <w:sz w:val="28"/>
          <w:szCs w:val="28"/>
        </w:rPr>
        <w:t>7</w:t>
      </w:r>
      <w:r>
        <w:rPr>
          <w:rFonts w:ascii="Times New Roman" w:hAnsi="Times New Roman" w:cs="Times New Roman"/>
          <w:sz w:val="28"/>
          <w:szCs w:val="28"/>
        </w:rPr>
        <w:t xml:space="preserve"> </w:t>
      </w:r>
      <w:r w:rsidR="00F22CAF" w:rsidRPr="00AC5365">
        <w:rPr>
          <w:rFonts w:ascii="Times New Roman" w:hAnsi="Times New Roman" w:cs="Times New Roman" w:hint="eastAsia"/>
          <w:sz w:val="28"/>
          <w:szCs w:val="28"/>
        </w:rPr>
        <w:t>S</w:t>
      </w:r>
      <w:r w:rsidR="00F22CAF" w:rsidRPr="00AC5365">
        <w:rPr>
          <w:rFonts w:ascii="Times New Roman" w:hAnsi="Times New Roman" w:cs="Times New Roman"/>
          <w:sz w:val="28"/>
          <w:szCs w:val="28"/>
        </w:rPr>
        <w:t>tatement of Hypotheses</w:t>
      </w:r>
      <w:bookmarkEnd w:id="18"/>
    </w:p>
    <w:p w14:paraId="7B57C12F" w14:textId="3205141B" w:rsidR="00725141" w:rsidRPr="00725141" w:rsidRDefault="00AC4715" w:rsidP="00725141">
      <w:pPr>
        <w:spacing w:line="480" w:lineRule="auto"/>
        <w:rPr>
          <w:rFonts w:ascii="Times New Roman" w:hAnsi="Times New Roman" w:cs="Times New Roman"/>
          <w:szCs w:val="21"/>
        </w:rPr>
      </w:pPr>
      <w:r w:rsidRPr="00AC4715">
        <w:rPr>
          <w:rFonts w:ascii="Times New Roman" w:hAnsi="Times New Roman" w:cs="Times New Roman"/>
          <w:szCs w:val="21"/>
        </w:rPr>
        <w:t>Insufficient or ineffective communication between university administrators and scholars can lead to subjective emotions, uncooperative attitudes, and escalation of conflicts, while delays and distortions of information can intensify conflicts (Li, 2018).</w:t>
      </w:r>
      <w:r>
        <w:rPr>
          <w:rFonts w:ascii="Times New Roman" w:hAnsi="Times New Roman" w:cs="Times New Roman"/>
          <w:szCs w:val="21"/>
        </w:rPr>
        <w:t xml:space="preserve"> </w:t>
      </w:r>
      <w:proofErr w:type="spellStart"/>
      <w:r w:rsidR="00CC7040" w:rsidRPr="007F3B35">
        <w:rPr>
          <w:rFonts w:ascii="Times New Roman" w:hAnsi="Times New Roman" w:cs="Times New Roman"/>
          <w:szCs w:val="21"/>
        </w:rPr>
        <w:t>Chilala</w:t>
      </w:r>
      <w:proofErr w:type="spellEnd"/>
      <w:r w:rsidR="00CC7040" w:rsidRPr="00780F9D">
        <w:rPr>
          <w:rFonts w:ascii="Times New Roman" w:hAnsi="Times New Roman" w:cs="Times New Roman"/>
          <w:szCs w:val="21"/>
        </w:rPr>
        <w:t xml:space="preserve"> (2021) proposed a significant relationship between employee performance and workplace conflict through a quantitative survey </w:t>
      </w:r>
      <w:r w:rsidR="00CC7040" w:rsidRPr="00780F9D">
        <w:rPr>
          <w:rFonts w:ascii="Times New Roman" w:hAnsi="Times New Roman" w:cs="Times New Roman"/>
          <w:szCs w:val="21"/>
        </w:rPr>
        <w:lastRenderedPageBreak/>
        <w:t>of 105 employees at the Bolgatanga Technical University.</w:t>
      </w:r>
      <w:r>
        <w:rPr>
          <w:rFonts w:ascii="Times New Roman" w:hAnsi="Times New Roman" w:cs="Times New Roman"/>
          <w:szCs w:val="21"/>
        </w:rPr>
        <w:t xml:space="preserve"> </w:t>
      </w:r>
      <w:r w:rsidRPr="00AC4715">
        <w:rPr>
          <w:rFonts w:ascii="Times New Roman" w:hAnsi="Times New Roman" w:cs="Times New Roman"/>
          <w:szCs w:val="21"/>
        </w:rPr>
        <w:t>In the study of Feng (2023), employee pay gap will significantly affect employee pay performance, and the two are positively correlated. The fair distribution of pay is a point of great concern in resource allocation conflicts and is directly related to the vital interests of employees. Workplace friendships can directly predict work performance, and managers can help employees establish solid workplace friendships to improve work performance by creating a good working atmosphere (He et al., 2023)</w:t>
      </w:r>
      <w:r w:rsidR="00FD0697">
        <w:rPr>
          <w:rFonts w:ascii="Times New Roman" w:hAnsi="Times New Roman" w:cs="Times New Roman"/>
          <w:szCs w:val="21"/>
        </w:rPr>
        <w:t>.</w:t>
      </w:r>
      <w:r w:rsidR="00725141">
        <w:rPr>
          <w:rFonts w:ascii="Times New Roman" w:hAnsi="Times New Roman" w:cs="Times New Roman"/>
          <w:szCs w:val="21"/>
        </w:rPr>
        <w:t xml:space="preserve"> </w:t>
      </w:r>
      <w:r w:rsidR="00725141" w:rsidRPr="00725141">
        <w:rPr>
          <w:rFonts w:ascii="Times New Roman" w:hAnsi="Times New Roman" w:cs="Times New Roman"/>
          <w:szCs w:val="21"/>
        </w:rPr>
        <w:t xml:space="preserve">Based on the research purpose and the previous literature review, the researcher put forward the following research hypotheses on the impact of the three main types of value conflict, power conflict, and resource allocation conflict on </w:t>
      </w:r>
      <w:r w:rsidR="00725141">
        <w:rPr>
          <w:rFonts w:ascii="Times New Roman" w:hAnsi="Times New Roman" w:cs="Times New Roman" w:hint="eastAsia"/>
          <w:szCs w:val="21"/>
        </w:rPr>
        <w:t>job</w:t>
      </w:r>
      <w:r w:rsidR="00725141">
        <w:rPr>
          <w:rFonts w:ascii="Times New Roman" w:hAnsi="Times New Roman" w:cs="Times New Roman"/>
          <w:szCs w:val="21"/>
        </w:rPr>
        <w:t xml:space="preserve"> </w:t>
      </w:r>
      <w:r w:rsidR="00725141" w:rsidRPr="00725141">
        <w:rPr>
          <w:rFonts w:ascii="Times New Roman" w:hAnsi="Times New Roman" w:cs="Times New Roman"/>
          <w:szCs w:val="21"/>
        </w:rPr>
        <w:t>performance:</w:t>
      </w:r>
    </w:p>
    <w:p w14:paraId="709B105F" w14:textId="77777777" w:rsidR="00725141" w:rsidRPr="00725141" w:rsidRDefault="00725141" w:rsidP="00725141">
      <w:pPr>
        <w:spacing w:line="480" w:lineRule="auto"/>
        <w:rPr>
          <w:rFonts w:ascii="Times New Roman" w:hAnsi="Times New Roman" w:cs="Times New Roman"/>
          <w:szCs w:val="21"/>
        </w:rPr>
      </w:pPr>
      <w:r w:rsidRPr="00725141">
        <w:rPr>
          <w:rFonts w:ascii="Times New Roman" w:hAnsi="Times New Roman" w:cs="Times New Roman"/>
          <w:b/>
          <w:bCs/>
          <w:szCs w:val="21"/>
        </w:rPr>
        <w:t xml:space="preserve">H1: </w:t>
      </w:r>
      <w:r w:rsidRPr="00725141">
        <w:rPr>
          <w:rFonts w:ascii="Times New Roman" w:hAnsi="Times New Roman" w:cs="Times New Roman"/>
          <w:szCs w:val="21"/>
        </w:rPr>
        <w:t>Value conflict is positively related to job performance.</w:t>
      </w:r>
    </w:p>
    <w:p w14:paraId="07D006B9" w14:textId="77777777" w:rsidR="00725141" w:rsidRPr="00725141" w:rsidRDefault="00725141" w:rsidP="00725141">
      <w:pPr>
        <w:spacing w:line="480" w:lineRule="auto"/>
        <w:rPr>
          <w:rFonts w:ascii="Times New Roman" w:hAnsi="Times New Roman" w:cs="Times New Roman"/>
          <w:szCs w:val="21"/>
        </w:rPr>
      </w:pPr>
      <w:r w:rsidRPr="00725141">
        <w:rPr>
          <w:rFonts w:ascii="Times New Roman" w:hAnsi="Times New Roman" w:cs="Times New Roman"/>
          <w:b/>
          <w:bCs/>
          <w:szCs w:val="21"/>
        </w:rPr>
        <w:t xml:space="preserve">H2: </w:t>
      </w:r>
      <w:r w:rsidRPr="00725141">
        <w:rPr>
          <w:rFonts w:ascii="Times New Roman" w:hAnsi="Times New Roman" w:cs="Times New Roman"/>
          <w:szCs w:val="21"/>
        </w:rPr>
        <w:t>Power conflict is positively related to job performance.</w:t>
      </w:r>
    </w:p>
    <w:p w14:paraId="529EA493" w14:textId="77777777" w:rsidR="00725141" w:rsidRPr="00725141" w:rsidRDefault="00725141" w:rsidP="00725141">
      <w:pPr>
        <w:spacing w:line="480" w:lineRule="auto"/>
        <w:rPr>
          <w:rFonts w:ascii="Times New Roman" w:hAnsi="Times New Roman" w:cs="Times New Roman"/>
          <w:szCs w:val="21"/>
        </w:rPr>
      </w:pPr>
      <w:r w:rsidRPr="00725141">
        <w:rPr>
          <w:rFonts w:ascii="Times New Roman" w:hAnsi="Times New Roman" w:cs="Times New Roman"/>
          <w:b/>
          <w:bCs/>
          <w:szCs w:val="21"/>
        </w:rPr>
        <w:t xml:space="preserve">H3: </w:t>
      </w:r>
      <w:r w:rsidRPr="00725141">
        <w:rPr>
          <w:rFonts w:ascii="Times New Roman" w:hAnsi="Times New Roman" w:cs="Times New Roman"/>
          <w:szCs w:val="21"/>
        </w:rPr>
        <w:t>Resource allocation conflict is positively related to job performance.</w:t>
      </w:r>
    </w:p>
    <w:p w14:paraId="0EEE0FB4" w14:textId="2B1C6C2D" w:rsidR="00AC5365" w:rsidRDefault="00725141" w:rsidP="00725141">
      <w:pPr>
        <w:spacing w:line="480" w:lineRule="auto"/>
      </w:pPr>
      <w:r w:rsidRPr="00725141">
        <w:rPr>
          <w:rFonts w:ascii="Times New Roman" w:hAnsi="Times New Roman" w:cs="Times New Roman"/>
          <w:b/>
          <w:bCs/>
          <w:szCs w:val="21"/>
        </w:rPr>
        <w:t xml:space="preserve">H4: </w:t>
      </w:r>
      <w:r w:rsidRPr="00725141">
        <w:rPr>
          <w:rFonts w:ascii="Times New Roman" w:hAnsi="Times New Roman" w:cs="Times New Roman"/>
          <w:szCs w:val="21"/>
        </w:rPr>
        <w:t xml:space="preserve">Value conflict, power conflict, resource allocation conflict </w:t>
      </w:r>
      <w:proofErr w:type="gramStart"/>
      <w:r w:rsidRPr="00725141">
        <w:rPr>
          <w:rFonts w:ascii="Times New Roman" w:hAnsi="Times New Roman" w:cs="Times New Roman"/>
          <w:szCs w:val="21"/>
        </w:rPr>
        <w:t>are</w:t>
      </w:r>
      <w:proofErr w:type="gramEnd"/>
      <w:r w:rsidRPr="00725141">
        <w:rPr>
          <w:rFonts w:ascii="Times New Roman" w:hAnsi="Times New Roman" w:cs="Times New Roman"/>
          <w:szCs w:val="21"/>
        </w:rPr>
        <w:t xml:space="preserve"> negatively related to job performance.</w:t>
      </w:r>
    </w:p>
    <w:p w14:paraId="1B731F22" w14:textId="40341663" w:rsidR="00F22CAF" w:rsidRDefault="00F22CAF">
      <w:r>
        <w:br w:type="page"/>
      </w:r>
    </w:p>
    <w:p w14:paraId="294BAF87" w14:textId="6873B1DB" w:rsidR="00F22CAF" w:rsidRPr="00540F14" w:rsidRDefault="00F22CAF" w:rsidP="002B53FB">
      <w:pPr>
        <w:pStyle w:val="1"/>
        <w:numPr>
          <w:ilvl w:val="0"/>
          <w:numId w:val="2"/>
        </w:numPr>
        <w:rPr>
          <w:rFonts w:ascii="Times New Roman" w:hAnsi="Times New Roman" w:cs="Times New Roman"/>
          <w:sz w:val="32"/>
          <w:szCs w:val="32"/>
        </w:rPr>
      </w:pPr>
      <w:bookmarkStart w:id="19" w:name="_Toc149600343"/>
      <w:r w:rsidRPr="00540F14">
        <w:rPr>
          <w:rFonts w:ascii="Times New Roman" w:hAnsi="Times New Roman" w:cs="Times New Roman"/>
          <w:sz w:val="32"/>
          <w:szCs w:val="32"/>
        </w:rPr>
        <w:lastRenderedPageBreak/>
        <w:t>Research Methodology</w:t>
      </w:r>
      <w:bookmarkEnd w:id="19"/>
    </w:p>
    <w:p w14:paraId="47449928" w14:textId="1040C5CD" w:rsidR="00F22CAF" w:rsidRPr="00540F14" w:rsidRDefault="000A646B" w:rsidP="00AC5365">
      <w:pPr>
        <w:pStyle w:val="2"/>
        <w:rPr>
          <w:rFonts w:ascii="Times New Roman" w:hAnsi="Times New Roman" w:cs="Times New Roman"/>
          <w:sz w:val="28"/>
          <w:szCs w:val="28"/>
        </w:rPr>
      </w:pPr>
      <w:bookmarkStart w:id="20" w:name="_Toc149600344"/>
      <w:r w:rsidRPr="00540F14">
        <w:rPr>
          <w:rFonts w:ascii="Times New Roman" w:hAnsi="Times New Roman" w:cs="Times New Roman"/>
          <w:sz w:val="28"/>
          <w:szCs w:val="28"/>
        </w:rPr>
        <w:t>3.1 Research Design</w:t>
      </w:r>
      <w:bookmarkEnd w:id="20"/>
    </w:p>
    <w:p w14:paraId="278F0455" w14:textId="77777777" w:rsidR="00D62E35" w:rsidRPr="00540F14" w:rsidRDefault="00D62E35" w:rsidP="00D62E35">
      <w:pPr>
        <w:spacing w:line="480" w:lineRule="auto"/>
        <w:rPr>
          <w:rFonts w:ascii="Times New Roman" w:hAnsi="Times New Roman" w:cs="Times New Roman"/>
        </w:rPr>
      </w:pPr>
      <w:r w:rsidRPr="00540F14">
        <w:rPr>
          <w:rFonts w:ascii="Times New Roman" w:hAnsi="Times New Roman" w:cs="Times New Roman"/>
        </w:rPr>
        <w:t xml:space="preserve">Quantitative research is a research method that aims to quantify phenomena, relationships, and changes by collecting and analyzing numerical data (Holton and Burnett, 2005). This research method emphasizes measurability and statistical analysis to draw objective conclusions about the research object (Holton and Burnett, 2005). Numerical data are generally collected using structured questionnaires, experiments, </w:t>
      </w:r>
      <w:proofErr w:type="gramStart"/>
      <w:r w:rsidRPr="00540F14">
        <w:rPr>
          <w:rFonts w:ascii="Times New Roman" w:hAnsi="Times New Roman" w:cs="Times New Roman"/>
        </w:rPr>
        <w:t>observations</w:t>
      </w:r>
      <w:proofErr w:type="gramEnd"/>
      <w:r w:rsidRPr="00540F14">
        <w:rPr>
          <w:rFonts w:ascii="Times New Roman" w:hAnsi="Times New Roman" w:cs="Times New Roman"/>
        </w:rPr>
        <w:t xml:space="preserve"> and other methods (</w:t>
      </w:r>
      <w:proofErr w:type="spellStart"/>
      <w:r w:rsidRPr="00540F14">
        <w:rPr>
          <w:rFonts w:ascii="Times New Roman" w:hAnsi="Times New Roman" w:cs="Times New Roman"/>
        </w:rPr>
        <w:t>Sukamolson</w:t>
      </w:r>
      <w:proofErr w:type="spellEnd"/>
      <w:r w:rsidRPr="00540F14">
        <w:rPr>
          <w:rFonts w:ascii="Times New Roman" w:hAnsi="Times New Roman" w:cs="Times New Roman"/>
        </w:rPr>
        <w:t>, 2007). These data are usually expressed in numerical form, such as percentages, scores, frequencies, etc. (</w:t>
      </w:r>
      <w:proofErr w:type="spellStart"/>
      <w:r w:rsidRPr="00540F14">
        <w:rPr>
          <w:rFonts w:ascii="Times New Roman" w:hAnsi="Times New Roman" w:cs="Times New Roman"/>
        </w:rPr>
        <w:t>Sukamolson</w:t>
      </w:r>
      <w:proofErr w:type="spellEnd"/>
      <w:r w:rsidRPr="00540F14">
        <w:rPr>
          <w:rFonts w:ascii="Times New Roman" w:hAnsi="Times New Roman" w:cs="Times New Roman"/>
        </w:rPr>
        <w:t>, 2007). Quantitative research usually requires relatively large samples to achieve statistical reliability and validity, that is, the research results can be generalized to a wider population or situation (Bloomfield and Fisher, 2019).</w:t>
      </w:r>
    </w:p>
    <w:p w14:paraId="34A5F4B1" w14:textId="59A5DBBC" w:rsidR="00D62E35" w:rsidRPr="00540F14" w:rsidRDefault="00D62E35" w:rsidP="00D62E35">
      <w:pPr>
        <w:spacing w:line="480" w:lineRule="auto"/>
        <w:rPr>
          <w:rFonts w:ascii="Times New Roman" w:hAnsi="Times New Roman" w:cs="Times New Roman"/>
        </w:rPr>
      </w:pPr>
      <w:r w:rsidRPr="00540F14">
        <w:rPr>
          <w:rFonts w:ascii="Times New Roman" w:hAnsi="Times New Roman" w:cs="Times New Roman"/>
        </w:rPr>
        <w:t xml:space="preserve">Compared with qualitative research, quantitative research emphasizes objectivity and reduces subjectivity and error by using unified measurement tools and statistical methods (Holton and Burnett, 2005). Its numerical results are easy to understand and compare, and can be used to support policy formulation, management decisions, and public communication (Goertzen, 2017). However, quantitative research also has its limitations and cannot cover all types of research questions. Quantitative research often relies on standardized scales and measurement tools, which may not fully capture complex phenomena or </w:t>
      </w:r>
      <w:r w:rsidR="00261BD4" w:rsidRPr="00540F14">
        <w:rPr>
          <w:rFonts w:ascii="Times New Roman" w:hAnsi="Times New Roman" w:cs="Times New Roman"/>
        </w:rPr>
        <w:t xml:space="preserve">overlook the underlying causes </w:t>
      </w:r>
      <w:r w:rsidRPr="00540F14">
        <w:rPr>
          <w:rFonts w:ascii="Times New Roman" w:hAnsi="Times New Roman" w:cs="Times New Roman"/>
        </w:rPr>
        <w:t>(Bloomfield and Fisher, 2019). The nature and objectives of the research question therefore need to be considered when choosing a research method.</w:t>
      </w:r>
    </w:p>
    <w:p w14:paraId="06E16BFA" w14:textId="599805C3" w:rsidR="00AC5365" w:rsidRPr="00540F14" w:rsidRDefault="00D62E35" w:rsidP="00D62E35">
      <w:pPr>
        <w:spacing w:line="480" w:lineRule="auto"/>
        <w:rPr>
          <w:rFonts w:ascii="Times New Roman" w:hAnsi="Times New Roman" w:cs="Times New Roman"/>
        </w:rPr>
      </w:pPr>
      <w:r w:rsidRPr="00540F14">
        <w:rPr>
          <w:rFonts w:ascii="Times New Roman" w:hAnsi="Times New Roman" w:cs="Times New Roman"/>
        </w:rPr>
        <w:t xml:space="preserve">Quantitative research typically involves testing a hypothesis or research question; for example, a </w:t>
      </w:r>
      <w:r w:rsidRPr="00540F14">
        <w:rPr>
          <w:rFonts w:ascii="Times New Roman" w:hAnsi="Times New Roman" w:cs="Times New Roman"/>
        </w:rPr>
        <w:lastRenderedPageBreak/>
        <w:t xml:space="preserve">researcher may be asked to determine the relationship between two variables or compare differences across groups (Goertzen, 2017). This study attempts to clarify the relationship between major conflict types in universities and employee </w:t>
      </w:r>
      <w:r w:rsidR="00F76B03" w:rsidRPr="00540F14">
        <w:rPr>
          <w:rFonts w:ascii="Times New Roman" w:hAnsi="Times New Roman" w:cs="Times New Roman"/>
        </w:rPr>
        <w:t>job</w:t>
      </w:r>
      <w:r w:rsidRPr="00540F14">
        <w:rPr>
          <w:rFonts w:ascii="Times New Roman" w:hAnsi="Times New Roman" w:cs="Times New Roman"/>
        </w:rPr>
        <w:t xml:space="preserve"> </w:t>
      </w:r>
      <w:proofErr w:type="gramStart"/>
      <w:r w:rsidRPr="00540F14">
        <w:rPr>
          <w:rFonts w:ascii="Times New Roman" w:hAnsi="Times New Roman" w:cs="Times New Roman"/>
        </w:rPr>
        <w:t>performance, and</w:t>
      </w:r>
      <w:proofErr w:type="gramEnd"/>
      <w:r w:rsidRPr="00540F14">
        <w:rPr>
          <w:rFonts w:ascii="Times New Roman" w:hAnsi="Times New Roman" w:cs="Times New Roman"/>
        </w:rPr>
        <w:t xml:space="preserve"> sets four relationship hypotheses. Therefore, the quantitative research method used in this study is in line with the research purpose.</w:t>
      </w:r>
    </w:p>
    <w:p w14:paraId="72C679D8" w14:textId="02F65FE2" w:rsidR="00F22CAF" w:rsidRPr="00540F14" w:rsidRDefault="000A646B" w:rsidP="00AC5365">
      <w:pPr>
        <w:pStyle w:val="2"/>
        <w:rPr>
          <w:rFonts w:ascii="Times New Roman" w:hAnsi="Times New Roman" w:cs="Times New Roman"/>
          <w:sz w:val="28"/>
          <w:szCs w:val="28"/>
        </w:rPr>
      </w:pPr>
      <w:bookmarkStart w:id="21" w:name="_Toc149600345"/>
      <w:r w:rsidRPr="00540F14">
        <w:rPr>
          <w:rFonts w:ascii="Times New Roman" w:hAnsi="Times New Roman" w:cs="Times New Roman"/>
          <w:sz w:val="28"/>
          <w:szCs w:val="28"/>
        </w:rPr>
        <w:t xml:space="preserve">3.2 </w:t>
      </w:r>
      <w:r w:rsidR="00F22CAF" w:rsidRPr="00540F14">
        <w:rPr>
          <w:rFonts w:ascii="Times New Roman" w:hAnsi="Times New Roman" w:cs="Times New Roman"/>
          <w:sz w:val="28"/>
          <w:szCs w:val="28"/>
        </w:rPr>
        <w:t xml:space="preserve">Research </w:t>
      </w:r>
      <w:r w:rsidRPr="00540F14">
        <w:rPr>
          <w:rFonts w:ascii="Times New Roman" w:hAnsi="Times New Roman" w:cs="Times New Roman"/>
          <w:sz w:val="28"/>
          <w:szCs w:val="28"/>
        </w:rPr>
        <w:t>Method</w:t>
      </w:r>
      <w:bookmarkEnd w:id="21"/>
    </w:p>
    <w:p w14:paraId="2AAF1A39" w14:textId="6DB5DE57" w:rsidR="00BD6B24" w:rsidRPr="00540F14" w:rsidRDefault="0016779A" w:rsidP="0016779A">
      <w:pPr>
        <w:spacing w:line="480" w:lineRule="auto"/>
        <w:rPr>
          <w:rFonts w:ascii="Times New Roman" w:hAnsi="Times New Roman" w:cs="Times New Roman"/>
        </w:rPr>
      </w:pPr>
      <w:r w:rsidRPr="00540F14">
        <w:rPr>
          <w:rFonts w:ascii="Times New Roman" w:hAnsi="Times New Roman" w:cs="Times New Roman"/>
        </w:rPr>
        <w:t xml:space="preserve">This study used a structured questionnaire as the data collection method. Structured questionnaires work by formulating a clear series of questions and providing standardized response options (Cheung, 2021). Questions are closed-ended, and the researcher provides a fixed set of answer options for each question, and the </w:t>
      </w:r>
      <w:r w:rsidR="00630059" w:rsidRPr="00540F14">
        <w:rPr>
          <w:rFonts w:ascii="Times New Roman" w:hAnsi="Times New Roman" w:cs="Times New Roman"/>
        </w:rPr>
        <w:t>participant</w:t>
      </w:r>
      <w:r w:rsidRPr="00540F14">
        <w:rPr>
          <w:rFonts w:ascii="Times New Roman" w:hAnsi="Times New Roman" w:cs="Times New Roman"/>
        </w:rPr>
        <w:t xml:space="preserve"> selects one or more of these options (</w:t>
      </w:r>
      <w:proofErr w:type="spellStart"/>
      <w:r w:rsidRPr="00540F14">
        <w:rPr>
          <w:rFonts w:ascii="Times New Roman" w:hAnsi="Times New Roman" w:cs="Times New Roman"/>
        </w:rPr>
        <w:t>Phellas</w:t>
      </w:r>
      <w:proofErr w:type="spellEnd"/>
      <w:r w:rsidRPr="00540F14">
        <w:rPr>
          <w:rFonts w:ascii="Times New Roman" w:hAnsi="Times New Roman" w:cs="Times New Roman"/>
        </w:rPr>
        <w:t xml:space="preserve"> et al., 2011). This method emphasizes the consistency and comparability of data </w:t>
      </w:r>
      <w:proofErr w:type="gramStart"/>
      <w:r w:rsidRPr="00540F14">
        <w:rPr>
          <w:rFonts w:ascii="Times New Roman" w:hAnsi="Times New Roman" w:cs="Times New Roman"/>
        </w:rPr>
        <w:t>in order to</w:t>
      </w:r>
      <w:proofErr w:type="gramEnd"/>
      <w:r w:rsidRPr="00540F14">
        <w:rPr>
          <w:rFonts w:ascii="Times New Roman" w:hAnsi="Times New Roman" w:cs="Times New Roman"/>
        </w:rPr>
        <w:t xml:space="preserve"> conduct statistical analysis and draw objective conclusions (Cheung, 2021).</w:t>
      </w:r>
    </w:p>
    <w:p w14:paraId="14C34EB8" w14:textId="0BBB186D" w:rsidR="00AC5365" w:rsidRPr="00540F14" w:rsidRDefault="000A646B" w:rsidP="000A646B">
      <w:pPr>
        <w:pStyle w:val="3"/>
        <w:rPr>
          <w:rFonts w:ascii="Times New Roman" w:hAnsi="Times New Roman" w:cs="Times New Roman"/>
          <w:sz w:val="24"/>
          <w:szCs w:val="24"/>
        </w:rPr>
      </w:pPr>
      <w:bookmarkStart w:id="22" w:name="_Toc149600346"/>
      <w:r w:rsidRPr="00540F14">
        <w:rPr>
          <w:rFonts w:ascii="Times New Roman" w:hAnsi="Times New Roman" w:cs="Times New Roman"/>
          <w:sz w:val="24"/>
          <w:szCs w:val="24"/>
        </w:rPr>
        <w:t>3.2.1 Sample and Data Collection</w:t>
      </w:r>
      <w:bookmarkEnd w:id="22"/>
    </w:p>
    <w:p w14:paraId="45D2EA65" w14:textId="2DB3D0F4" w:rsidR="000A646B" w:rsidRPr="00540F14" w:rsidRDefault="00255821" w:rsidP="00255821">
      <w:pPr>
        <w:spacing w:line="480" w:lineRule="auto"/>
        <w:rPr>
          <w:rFonts w:ascii="Times New Roman" w:hAnsi="Times New Roman" w:cs="Times New Roman"/>
        </w:rPr>
      </w:pPr>
      <w:r w:rsidRPr="00540F14">
        <w:rPr>
          <w:rFonts w:ascii="Times New Roman" w:hAnsi="Times New Roman" w:cs="Times New Roman"/>
        </w:rPr>
        <w:t>Selecting a research sample is a critical decision that has an impact on the outcomes of the research (Campbell et al., 2020). For this study, a purposive sampling approach was employed, which is a deliberate sampling method that ensures the chosen sample aligns with the research questions and goals (</w:t>
      </w:r>
      <w:proofErr w:type="spellStart"/>
      <w:r w:rsidRPr="00540F14">
        <w:rPr>
          <w:rFonts w:ascii="Times New Roman" w:hAnsi="Times New Roman" w:cs="Times New Roman"/>
        </w:rPr>
        <w:t>Etikan</w:t>
      </w:r>
      <w:proofErr w:type="spellEnd"/>
      <w:r w:rsidRPr="00540F14">
        <w:rPr>
          <w:rFonts w:ascii="Times New Roman" w:hAnsi="Times New Roman" w:cs="Times New Roman"/>
        </w:rPr>
        <w:t xml:space="preserve"> et al., 2016). In purposive sampling, the researcher establishes specific criteria for sample selection (Campbell et al., 2020).</w:t>
      </w:r>
    </w:p>
    <w:p w14:paraId="762BD613" w14:textId="3D42876B" w:rsidR="00E829B9" w:rsidRPr="00540F14" w:rsidRDefault="00E829B9" w:rsidP="00255821">
      <w:pPr>
        <w:spacing w:line="480" w:lineRule="auto"/>
        <w:rPr>
          <w:rFonts w:ascii="Times New Roman" w:hAnsi="Times New Roman" w:cs="Times New Roman"/>
        </w:rPr>
      </w:pPr>
      <w:r w:rsidRPr="00540F14">
        <w:rPr>
          <w:rFonts w:ascii="Times New Roman" w:hAnsi="Times New Roman" w:cs="Times New Roman"/>
        </w:rPr>
        <w:t xml:space="preserve">This study applied a preset data set. The 100 participants were from university employees, </w:t>
      </w:r>
      <w:r w:rsidR="00DC1C60" w:rsidRPr="00540F14">
        <w:rPr>
          <w:rFonts w:ascii="Times New Roman" w:hAnsi="Times New Roman" w:cs="Times New Roman"/>
        </w:rPr>
        <w:t>60</w:t>
      </w:r>
      <w:r w:rsidRPr="00540F14">
        <w:rPr>
          <w:rFonts w:ascii="Times New Roman" w:hAnsi="Times New Roman" w:cs="Times New Roman"/>
        </w:rPr>
        <w:t xml:space="preserve">% of whom were in teaching positions, </w:t>
      </w:r>
      <w:proofErr w:type="gramStart"/>
      <w:r w:rsidRPr="00540F14">
        <w:rPr>
          <w:rFonts w:ascii="Times New Roman" w:hAnsi="Times New Roman" w:cs="Times New Roman"/>
        </w:rPr>
        <w:t>i.e.</w:t>
      </w:r>
      <w:proofErr w:type="gramEnd"/>
      <w:r w:rsidRPr="00540F14">
        <w:rPr>
          <w:rFonts w:ascii="Times New Roman" w:hAnsi="Times New Roman" w:cs="Times New Roman"/>
        </w:rPr>
        <w:t xml:space="preserve"> academics in the study, and </w:t>
      </w:r>
      <w:r w:rsidR="00DC1C60" w:rsidRPr="00540F14">
        <w:rPr>
          <w:rFonts w:ascii="Times New Roman" w:hAnsi="Times New Roman" w:cs="Times New Roman"/>
        </w:rPr>
        <w:t>40</w:t>
      </w:r>
      <w:r w:rsidRPr="00540F14">
        <w:rPr>
          <w:rFonts w:ascii="Times New Roman" w:hAnsi="Times New Roman" w:cs="Times New Roman"/>
        </w:rPr>
        <w:t>% were in administrative positions, i.e. administrators. The questionnaire divides age into categories, with 3</w:t>
      </w:r>
      <w:r w:rsidR="00DC1C60" w:rsidRPr="00540F14">
        <w:rPr>
          <w:rFonts w:ascii="Times New Roman" w:hAnsi="Times New Roman" w:cs="Times New Roman"/>
        </w:rPr>
        <w:t>3</w:t>
      </w:r>
      <w:r w:rsidRPr="00540F14">
        <w:rPr>
          <w:rFonts w:ascii="Times New Roman" w:hAnsi="Times New Roman" w:cs="Times New Roman"/>
        </w:rPr>
        <w:t>% of the participants being young employees, 4</w:t>
      </w:r>
      <w:r w:rsidR="00DC1C60" w:rsidRPr="00540F14">
        <w:rPr>
          <w:rFonts w:ascii="Times New Roman" w:hAnsi="Times New Roman" w:cs="Times New Roman"/>
        </w:rPr>
        <w:t>6</w:t>
      </w:r>
      <w:r w:rsidRPr="00540F14">
        <w:rPr>
          <w:rFonts w:ascii="Times New Roman" w:hAnsi="Times New Roman" w:cs="Times New Roman"/>
        </w:rPr>
        <w:t>% and 2</w:t>
      </w:r>
      <w:r w:rsidR="00DC1C60" w:rsidRPr="00540F14">
        <w:rPr>
          <w:rFonts w:ascii="Times New Roman" w:hAnsi="Times New Roman" w:cs="Times New Roman"/>
        </w:rPr>
        <w:t>1</w:t>
      </w:r>
      <w:r w:rsidRPr="00540F14">
        <w:rPr>
          <w:rFonts w:ascii="Times New Roman" w:hAnsi="Times New Roman" w:cs="Times New Roman"/>
        </w:rPr>
        <w:t xml:space="preserve">% being middle-aged and senior employees. </w:t>
      </w:r>
      <w:r w:rsidRPr="00540F14">
        <w:rPr>
          <w:rFonts w:ascii="Times New Roman" w:hAnsi="Times New Roman" w:cs="Times New Roman"/>
        </w:rPr>
        <w:lastRenderedPageBreak/>
        <w:t xml:space="preserve">Regarding the years of working at the university, </w:t>
      </w:r>
      <w:r w:rsidR="00DC1C60" w:rsidRPr="00540F14">
        <w:rPr>
          <w:rFonts w:ascii="Times New Roman" w:hAnsi="Times New Roman" w:cs="Times New Roman"/>
        </w:rPr>
        <w:t>39</w:t>
      </w:r>
      <w:r w:rsidRPr="00540F14">
        <w:rPr>
          <w:rFonts w:ascii="Times New Roman" w:hAnsi="Times New Roman" w:cs="Times New Roman"/>
        </w:rPr>
        <w:t xml:space="preserve">% of the participants had worked for 1-5 years, </w:t>
      </w:r>
      <w:r w:rsidR="00DC1C60" w:rsidRPr="00540F14">
        <w:rPr>
          <w:rFonts w:ascii="Times New Roman" w:hAnsi="Times New Roman" w:cs="Times New Roman"/>
        </w:rPr>
        <w:t>32</w:t>
      </w:r>
      <w:r w:rsidRPr="00540F14">
        <w:rPr>
          <w:rFonts w:ascii="Times New Roman" w:hAnsi="Times New Roman" w:cs="Times New Roman"/>
        </w:rPr>
        <w:t xml:space="preserve">% had worked for 6-10 years, and </w:t>
      </w:r>
      <w:r w:rsidR="00DC1C60" w:rsidRPr="00540F14">
        <w:rPr>
          <w:rFonts w:ascii="Times New Roman" w:hAnsi="Times New Roman" w:cs="Times New Roman"/>
        </w:rPr>
        <w:t>29</w:t>
      </w:r>
      <w:r w:rsidRPr="00540F14">
        <w:rPr>
          <w:rFonts w:ascii="Times New Roman" w:hAnsi="Times New Roman" w:cs="Times New Roman"/>
        </w:rPr>
        <w:t>% had worked for more than 10 years. Table 1 shows information on participants’ basic characteristics.</w:t>
      </w:r>
    </w:p>
    <w:p w14:paraId="30A478E4" w14:textId="1D24F4EC" w:rsidR="00646511" w:rsidRPr="00646511" w:rsidRDefault="00646511" w:rsidP="00646511">
      <w:pPr>
        <w:pStyle w:val="a9"/>
        <w:keepNext/>
        <w:rPr>
          <w:b/>
          <w:bCs/>
        </w:rPr>
      </w:pPr>
      <w:r w:rsidRPr="00646511">
        <w:rPr>
          <w:b/>
          <w:bCs/>
        </w:rPr>
        <w:t xml:space="preserve">Table </w:t>
      </w:r>
      <w:r w:rsidRPr="00646511">
        <w:rPr>
          <w:b/>
          <w:bCs/>
        </w:rPr>
        <w:fldChar w:fldCharType="begin"/>
      </w:r>
      <w:r w:rsidRPr="00646511">
        <w:rPr>
          <w:b/>
          <w:bCs/>
        </w:rPr>
        <w:instrText xml:space="preserve"> SEQ Table \* ARABIC </w:instrText>
      </w:r>
      <w:r w:rsidRPr="00646511">
        <w:rPr>
          <w:b/>
          <w:bCs/>
        </w:rPr>
        <w:fldChar w:fldCharType="separate"/>
      </w:r>
      <w:r w:rsidRPr="00646511">
        <w:rPr>
          <w:b/>
          <w:bCs/>
          <w:noProof/>
        </w:rPr>
        <w:t>1</w:t>
      </w:r>
      <w:r w:rsidRPr="00646511">
        <w:rPr>
          <w:b/>
          <w:bCs/>
        </w:rPr>
        <w:fldChar w:fldCharType="end"/>
      </w:r>
      <w:r w:rsidRPr="00646511">
        <w:rPr>
          <w:b/>
          <w:bCs/>
        </w:rPr>
        <w:t xml:space="preserve"> Participants’ Basic Characteristics (n=100)</w:t>
      </w:r>
    </w:p>
    <w:tbl>
      <w:tblPr>
        <w:tblStyle w:val="TableGrid1"/>
        <w:tblW w:w="0" w:type="auto"/>
        <w:tblBorders>
          <w:top w:val="single" w:sz="18" w:space="0" w:color="auto"/>
          <w:left w:val="none" w:sz="4" w:space="0" w:color="auto"/>
          <w:bottom w:val="single" w:sz="18" w:space="0" w:color="auto"/>
          <w:right w:val="none" w:sz="4" w:space="0" w:color="auto"/>
          <w:insideH w:val="none" w:sz="4" w:space="0" w:color="auto"/>
          <w:insideV w:val="none" w:sz="4" w:space="0" w:color="auto"/>
        </w:tblBorders>
        <w:tblLook w:val="04A0" w:firstRow="1" w:lastRow="0" w:firstColumn="1" w:lastColumn="0" w:noHBand="0" w:noVBand="1"/>
      </w:tblPr>
      <w:tblGrid>
        <w:gridCol w:w="2074"/>
        <w:gridCol w:w="2741"/>
        <w:gridCol w:w="1407"/>
        <w:gridCol w:w="2074"/>
      </w:tblGrid>
      <w:tr w:rsidR="00FE15DD" w:rsidRPr="00540F14" w14:paraId="30B3BAA2" w14:textId="77777777" w:rsidTr="0065372F">
        <w:tc>
          <w:tcPr>
            <w:tcW w:w="2074" w:type="dxa"/>
            <w:tcBorders>
              <w:top w:val="single" w:sz="18" w:space="0" w:color="auto"/>
              <w:left w:val="nil"/>
              <w:bottom w:val="single" w:sz="18" w:space="0" w:color="auto"/>
              <w:right w:val="nil"/>
            </w:tcBorders>
            <w:shd w:val="clear" w:color="auto" w:fill="auto"/>
          </w:tcPr>
          <w:p w14:paraId="066ACD4E" w14:textId="77777777" w:rsidR="00FE15DD" w:rsidRPr="00540F14" w:rsidRDefault="00FE15DD" w:rsidP="0065372F">
            <w:pPr>
              <w:tabs>
                <w:tab w:val="left" w:pos="700"/>
              </w:tabs>
              <w:jc w:val="center"/>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Variables</w:t>
            </w:r>
          </w:p>
        </w:tc>
        <w:tc>
          <w:tcPr>
            <w:tcW w:w="2741" w:type="dxa"/>
            <w:tcBorders>
              <w:top w:val="single" w:sz="18" w:space="0" w:color="auto"/>
              <w:left w:val="nil"/>
              <w:bottom w:val="single" w:sz="18" w:space="0" w:color="auto"/>
              <w:right w:val="nil"/>
            </w:tcBorders>
            <w:shd w:val="clear" w:color="auto" w:fill="auto"/>
          </w:tcPr>
          <w:p w14:paraId="4A52D684" w14:textId="77777777" w:rsidR="00FE15DD" w:rsidRPr="00540F14" w:rsidRDefault="00FE15DD" w:rsidP="0065372F">
            <w:pPr>
              <w:tabs>
                <w:tab w:val="left" w:pos="700"/>
              </w:tabs>
              <w:jc w:val="center"/>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Categories</w:t>
            </w:r>
          </w:p>
        </w:tc>
        <w:tc>
          <w:tcPr>
            <w:tcW w:w="1407" w:type="dxa"/>
            <w:tcBorders>
              <w:top w:val="single" w:sz="18" w:space="0" w:color="auto"/>
              <w:left w:val="nil"/>
              <w:bottom w:val="single" w:sz="18" w:space="0" w:color="auto"/>
              <w:right w:val="nil"/>
            </w:tcBorders>
            <w:shd w:val="clear" w:color="auto" w:fill="auto"/>
          </w:tcPr>
          <w:p w14:paraId="66FC7418" w14:textId="77777777" w:rsidR="00FE15DD" w:rsidRPr="00540F14" w:rsidRDefault="00FE15DD" w:rsidP="0065372F">
            <w:pPr>
              <w:tabs>
                <w:tab w:val="left" w:pos="700"/>
              </w:tabs>
              <w:jc w:val="center"/>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Frequency</w:t>
            </w:r>
          </w:p>
        </w:tc>
        <w:tc>
          <w:tcPr>
            <w:tcW w:w="2074" w:type="dxa"/>
            <w:tcBorders>
              <w:top w:val="single" w:sz="18" w:space="0" w:color="auto"/>
              <w:left w:val="nil"/>
              <w:bottom w:val="single" w:sz="18" w:space="0" w:color="auto"/>
              <w:right w:val="nil"/>
            </w:tcBorders>
            <w:shd w:val="clear" w:color="auto" w:fill="auto"/>
          </w:tcPr>
          <w:p w14:paraId="7DFEBD5E" w14:textId="77777777" w:rsidR="00FE15DD" w:rsidRPr="00540F14" w:rsidRDefault="00FE15DD" w:rsidP="0065372F">
            <w:pPr>
              <w:tabs>
                <w:tab w:val="left" w:pos="700"/>
              </w:tabs>
              <w:jc w:val="center"/>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Percentage (%)</w:t>
            </w:r>
          </w:p>
        </w:tc>
      </w:tr>
      <w:tr w:rsidR="00FE15DD" w:rsidRPr="00540F14" w14:paraId="0C4BBC39" w14:textId="77777777" w:rsidTr="0065372F">
        <w:tc>
          <w:tcPr>
            <w:tcW w:w="2074" w:type="dxa"/>
            <w:vMerge w:val="restart"/>
            <w:tcBorders>
              <w:top w:val="single" w:sz="18" w:space="0" w:color="auto"/>
              <w:left w:val="nil"/>
              <w:bottom w:val="nil"/>
              <w:right w:val="nil"/>
            </w:tcBorders>
            <w:shd w:val="clear" w:color="auto" w:fill="auto"/>
          </w:tcPr>
          <w:p w14:paraId="7A0B9983" w14:textId="77777777" w:rsidR="00FE15DD" w:rsidRPr="00540F14" w:rsidRDefault="00FE15DD" w:rsidP="0065372F">
            <w:pPr>
              <w:tabs>
                <w:tab w:val="left" w:pos="700"/>
              </w:tabs>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Gender</w:t>
            </w:r>
          </w:p>
        </w:tc>
        <w:tc>
          <w:tcPr>
            <w:tcW w:w="2741" w:type="dxa"/>
            <w:tcBorders>
              <w:top w:val="single" w:sz="18" w:space="0" w:color="auto"/>
              <w:left w:val="nil"/>
              <w:bottom w:val="nil"/>
              <w:right w:val="nil"/>
            </w:tcBorders>
            <w:shd w:val="clear" w:color="auto" w:fill="auto"/>
          </w:tcPr>
          <w:p w14:paraId="2A0D2D6E" w14:textId="77777777"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Male</w:t>
            </w:r>
          </w:p>
        </w:tc>
        <w:tc>
          <w:tcPr>
            <w:tcW w:w="1407" w:type="dxa"/>
            <w:tcBorders>
              <w:top w:val="single" w:sz="18" w:space="0" w:color="auto"/>
              <w:left w:val="nil"/>
              <w:bottom w:val="nil"/>
              <w:right w:val="nil"/>
            </w:tcBorders>
            <w:shd w:val="clear" w:color="auto" w:fill="auto"/>
          </w:tcPr>
          <w:p w14:paraId="56948B95" w14:textId="54F57E8A"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52</w:t>
            </w:r>
          </w:p>
        </w:tc>
        <w:tc>
          <w:tcPr>
            <w:tcW w:w="2074" w:type="dxa"/>
            <w:tcBorders>
              <w:top w:val="single" w:sz="18" w:space="0" w:color="auto"/>
              <w:left w:val="nil"/>
              <w:bottom w:val="nil"/>
              <w:right w:val="nil"/>
            </w:tcBorders>
            <w:shd w:val="clear" w:color="auto" w:fill="auto"/>
          </w:tcPr>
          <w:p w14:paraId="1BBBBCEE" w14:textId="4A43BEB0"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52.0%</w:t>
            </w:r>
          </w:p>
        </w:tc>
      </w:tr>
      <w:tr w:rsidR="00FE15DD" w:rsidRPr="00540F14" w14:paraId="42CC4D5D" w14:textId="77777777" w:rsidTr="0065372F">
        <w:tc>
          <w:tcPr>
            <w:tcW w:w="2074" w:type="dxa"/>
            <w:vMerge/>
            <w:tcBorders>
              <w:top w:val="single" w:sz="18" w:space="0" w:color="auto"/>
              <w:left w:val="nil"/>
              <w:bottom w:val="nil"/>
              <w:right w:val="nil"/>
            </w:tcBorders>
            <w:shd w:val="clear" w:color="auto" w:fill="auto"/>
          </w:tcPr>
          <w:p w14:paraId="50808E4E" w14:textId="77777777" w:rsidR="00FE15DD" w:rsidRPr="00540F14" w:rsidRDefault="00FE15DD" w:rsidP="0065372F">
            <w:pPr>
              <w:rPr>
                <w:rFonts w:ascii="Times New Roman" w:hAnsi="Times New Roman" w:cs="Times New Roman" w:hint="default"/>
              </w:rPr>
            </w:pPr>
          </w:p>
        </w:tc>
        <w:tc>
          <w:tcPr>
            <w:tcW w:w="2741" w:type="dxa"/>
            <w:tcBorders>
              <w:top w:val="nil"/>
              <w:left w:val="nil"/>
              <w:bottom w:val="nil"/>
              <w:right w:val="nil"/>
            </w:tcBorders>
            <w:shd w:val="clear" w:color="auto" w:fill="auto"/>
          </w:tcPr>
          <w:p w14:paraId="6EE017A1" w14:textId="77777777"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Female</w:t>
            </w:r>
          </w:p>
        </w:tc>
        <w:tc>
          <w:tcPr>
            <w:tcW w:w="1407" w:type="dxa"/>
            <w:tcBorders>
              <w:top w:val="nil"/>
              <w:left w:val="nil"/>
              <w:bottom w:val="nil"/>
              <w:right w:val="nil"/>
            </w:tcBorders>
            <w:shd w:val="clear" w:color="auto" w:fill="auto"/>
          </w:tcPr>
          <w:p w14:paraId="25F77EC4" w14:textId="64D6FF23"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48</w:t>
            </w:r>
          </w:p>
        </w:tc>
        <w:tc>
          <w:tcPr>
            <w:tcW w:w="2074" w:type="dxa"/>
            <w:tcBorders>
              <w:top w:val="nil"/>
              <w:left w:val="nil"/>
              <w:bottom w:val="nil"/>
              <w:right w:val="nil"/>
            </w:tcBorders>
            <w:shd w:val="clear" w:color="auto" w:fill="auto"/>
          </w:tcPr>
          <w:p w14:paraId="22C6E1AC" w14:textId="60B5372F"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48.0%</w:t>
            </w:r>
          </w:p>
        </w:tc>
      </w:tr>
      <w:tr w:rsidR="00FE15DD" w:rsidRPr="00540F14" w14:paraId="0D6BA3C7" w14:textId="77777777" w:rsidTr="0065372F">
        <w:tc>
          <w:tcPr>
            <w:tcW w:w="2074" w:type="dxa"/>
            <w:vMerge w:val="restart"/>
            <w:tcBorders>
              <w:top w:val="nil"/>
              <w:left w:val="nil"/>
              <w:bottom w:val="nil"/>
              <w:right w:val="nil"/>
            </w:tcBorders>
            <w:shd w:val="clear" w:color="auto" w:fill="auto"/>
          </w:tcPr>
          <w:p w14:paraId="32C0C65F" w14:textId="77777777" w:rsidR="00FE15DD" w:rsidRPr="00540F14" w:rsidRDefault="00FE15DD" w:rsidP="0065372F">
            <w:pPr>
              <w:tabs>
                <w:tab w:val="left" w:pos="700"/>
              </w:tabs>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Age (Years)</w:t>
            </w:r>
          </w:p>
        </w:tc>
        <w:tc>
          <w:tcPr>
            <w:tcW w:w="2741" w:type="dxa"/>
            <w:tcBorders>
              <w:top w:val="nil"/>
              <w:left w:val="nil"/>
              <w:bottom w:val="nil"/>
              <w:right w:val="nil"/>
            </w:tcBorders>
            <w:shd w:val="clear" w:color="auto" w:fill="auto"/>
          </w:tcPr>
          <w:p w14:paraId="2886FF55" w14:textId="77777777"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Between 18 and 34</w:t>
            </w:r>
          </w:p>
        </w:tc>
        <w:tc>
          <w:tcPr>
            <w:tcW w:w="1407" w:type="dxa"/>
            <w:tcBorders>
              <w:top w:val="nil"/>
              <w:left w:val="nil"/>
              <w:bottom w:val="nil"/>
              <w:right w:val="nil"/>
            </w:tcBorders>
            <w:shd w:val="clear" w:color="auto" w:fill="auto"/>
          </w:tcPr>
          <w:p w14:paraId="5DFE2B08" w14:textId="4A2A932D"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33</w:t>
            </w:r>
          </w:p>
        </w:tc>
        <w:tc>
          <w:tcPr>
            <w:tcW w:w="2074" w:type="dxa"/>
            <w:tcBorders>
              <w:top w:val="nil"/>
              <w:left w:val="nil"/>
              <w:bottom w:val="nil"/>
              <w:right w:val="nil"/>
            </w:tcBorders>
            <w:shd w:val="clear" w:color="auto" w:fill="auto"/>
          </w:tcPr>
          <w:p w14:paraId="7AC5B2DC" w14:textId="0BCE4BEA"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33.0%</w:t>
            </w:r>
          </w:p>
        </w:tc>
      </w:tr>
      <w:tr w:rsidR="00FE15DD" w:rsidRPr="00540F14" w14:paraId="663B23F0" w14:textId="77777777" w:rsidTr="0065372F">
        <w:tc>
          <w:tcPr>
            <w:tcW w:w="2074" w:type="dxa"/>
            <w:vMerge/>
            <w:tcBorders>
              <w:top w:val="nil"/>
              <w:left w:val="nil"/>
              <w:bottom w:val="nil"/>
              <w:right w:val="nil"/>
            </w:tcBorders>
            <w:shd w:val="clear" w:color="auto" w:fill="auto"/>
          </w:tcPr>
          <w:p w14:paraId="7576B486" w14:textId="77777777" w:rsidR="00FE15DD" w:rsidRPr="00540F14" w:rsidRDefault="00FE15DD" w:rsidP="0065372F">
            <w:pPr>
              <w:rPr>
                <w:rFonts w:ascii="Times New Roman" w:hAnsi="Times New Roman" w:cs="Times New Roman" w:hint="default"/>
              </w:rPr>
            </w:pPr>
          </w:p>
        </w:tc>
        <w:tc>
          <w:tcPr>
            <w:tcW w:w="2741" w:type="dxa"/>
            <w:tcBorders>
              <w:top w:val="nil"/>
              <w:left w:val="nil"/>
              <w:bottom w:val="nil"/>
              <w:right w:val="nil"/>
            </w:tcBorders>
            <w:shd w:val="clear" w:color="auto" w:fill="auto"/>
          </w:tcPr>
          <w:p w14:paraId="65F87176" w14:textId="37DDEB10"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Between 35 and 50</w:t>
            </w:r>
          </w:p>
        </w:tc>
        <w:tc>
          <w:tcPr>
            <w:tcW w:w="1407" w:type="dxa"/>
            <w:tcBorders>
              <w:top w:val="nil"/>
              <w:left w:val="nil"/>
              <w:bottom w:val="nil"/>
              <w:right w:val="nil"/>
            </w:tcBorders>
            <w:shd w:val="clear" w:color="auto" w:fill="auto"/>
          </w:tcPr>
          <w:p w14:paraId="0725B495" w14:textId="11F47938"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46</w:t>
            </w:r>
          </w:p>
        </w:tc>
        <w:tc>
          <w:tcPr>
            <w:tcW w:w="2074" w:type="dxa"/>
            <w:tcBorders>
              <w:top w:val="nil"/>
              <w:left w:val="nil"/>
              <w:bottom w:val="nil"/>
              <w:right w:val="nil"/>
            </w:tcBorders>
            <w:shd w:val="clear" w:color="auto" w:fill="auto"/>
          </w:tcPr>
          <w:p w14:paraId="4C8D5D25" w14:textId="1C36C336"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46.0%</w:t>
            </w:r>
          </w:p>
        </w:tc>
      </w:tr>
      <w:tr w:rsidR="00FE15DD" w:rsidRPr="00540F14" w14:paraId="2DF29C93" w14:textId="77777777" w:rsidTr="0065372F">
        <w:tc>
          <w:tcPr>
            <w:tcW w:w="2074" w:type="dxa"/>
            <w:vMerge/>
            <w:tcBorders>
              <w:top w:val="nil"/>
              <w:left w:val="nil"/>
              <w:bottom w:val="nil"/>
              <w:right w:val="nil"/>
            </w:tcBorders>
            <w:shd w:val="clear" w:color="auto" w:fill="auto"/>
          </w:tcPr>
          <w:p w14:paraId="05DEA3AE" w14:textId="77777777" w:rsidR="00FE15DD" w:rsidRPr="00540F14" w:rsidRDefault="00FE15DD" w:rsidP="0065372F">
            <w:pPr>
              <w:rPr>
                <w:rFonts w:ascii="Times New Roman" w:hAnsi="Times New Roman" w:cs="Times New Roman" w:hint="default"/>
              </w:rPr>
            </w:pPr>
          </w:p>
        </w:tc>
        <w:tc>
          <w:tcPr>
            <w:tcW w:w="2741" w:type="dxa"/>
            <w:tcBorders>
              <w:top w:val="nil"/>
              <w:left w:val="nil"/>
              <w:bottom w:val="nil"/>
              <w:right w:val="nil"/>
            </w:tcBorders>
            <w:shd w:val="clear" w:color="auto" w:fill="auto"/>
          </w:tcPr>
          <w:p w14:paraId="4939F67E" w14:textId="36F87339"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Between 50 and 65</w:t>
            </w:r>
          </w:p>
        </w:tc>
        <w:tc>
          <w:tcPr>
            <w:tcW w:w="1407" w:type="dxa"/>
            <w:tcBorders>
              <w:top w:val="nil"/>
              <w:left w:val="nil"/>
              <w:bottom w:val="nil"/>
              <w:right w:val="nil"/>
            </w:tcBorders>
            <w:shd w:val="clear" w:color="auto" w:fill="auto"/>
          </w:tcPr>
          <w:p w14:paraId="4FB22706" w14:textId="715C5C63"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21</w:t>
            </w:r>
          </w:p>
        </w:tc>
        <w:tc>
          <w:tcPr>
            <w:tcW w:w="2074" w:type="dxa"/>
            <w:tcBorders>
              <w:top w:val="nil"/>
              <w:left w:val="nil"/>
              <w:bottom w:val="nil"/>
              <w:right w:val="nil"/>
            </w:tcBorders>
            <w:shd w:val="clear" w:color="auto" w:fill="auto"/>
          </w:tcPr>
          <w:p w14:paraId="008FF690" w14:textId="19856698"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21.0%</w:t>
            </w:r>
          </w:p>
        </w:tc>
      </w:tr>
      <w:tr w:rsidR="00FE15DD" w:rsidRPr="00540F14" w14:paraId="3A4EEF97" w14:textId="77777777" w:rsidTr="0065372F">
        <w:tc>
          <w:tcPr>
            <w:tcW w:w="2074" w:type="dxa"/>
            <w:vMerge w:val="restart"/>
            <w:tcBorders>
              <w:top w:val="nil"/>
              <w:left w:val="nil"/>
              <w:bottom w:val="nil"/>
              <w:right w:val="nil"/>
            </w:tcBorders>
            <w:shd w:val="clear" w:color="auto" w:fill="auto"/>
          </w:tcPr>
          <w:p w14:paraId="4F6D77F6" w14:textId="03407408" w:rsidR="00FE15DD" w:rsidRPr="00540F14" w:rsidRDefault="00FE15DD" w:rsidP="0065372F">
            <w:pPr>
              <w:tabs>
                <w:tab w:val="left" w:pos="700"/>
              </w:tabs>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Position Type</w:t>
            </w:r>
          </w:p>
        </w:tc>
        <w:tc>
          <w:tcPr>
            <w:tcW w:w="2741" w:type="dxa"/>
            <w:tcBorders>
              <w:top w:val="nil"/>
              <w:left w:val="nil"/>
              <w:bottom w:val="nil"/>
              <w:right w:val="nil"/>
            </w:tcBorders>
            <w:shd w:val="clear" w:color="auto" w:fill="auto"/>
          </w:tcPr>
          <w:p w14:paraId="35A0056D" w14:textId="4E11A398"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Teaching Position</w:t>
            </w:r>
          </w:p>
        </w:tc>
        <w:tc>
          <w:tcPr>
            <w:tcW w:w="1407" w:type="dxa"/>
            <w:tcBorders>
              <w:top w:val="nil"/>
              <w:left w:val="nil"/>
              <w:bottom w:val="nil"/>
              <w:right w:val="nil"/>
            </w:tcBorders>
            <w:shd w:val="clear" w:color="auto" w:fill="auto"/>
          </w:tcPr>
          <w:p w14:paraId="56FCFBCA" w14:textId="549992CB"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60</w:t>
            </w:r>
          </w:p>
        </w:tc>
        <w:tc>
          <w:tcPr>
            <w:tcW w:w="2074" w:type="dxa"/>
            <w:tcBorders>
              <w:top w:val="nil"/>
              <w:left w:val="nil"/>
              <w:bottom w:val="nil"/>
              <w:right w:val="nil"/>
            </w:tcBorders>
            <w:shd w:val="clear" w:color="auto" w:fill="auto"/>
          </w:tcPr>
          <w:p w14:paraId="42546261" w14:textId="24DF142F"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60.0%</w:t>
            </w:r>
          </w:p>
        </w:tc>
      </w:tr>
      <w:tr w:rsidR="00FE15DD" w:rsidRPr="00540F14" w14:paraId="0BC1218D" w14:textId="77777777" w:rsidTr="0065372F">
        <w:tc>
          <w:tcPr>
            <w:tcW w:w="2074" w:type="dxa"/>
            <w:vMerge/>
            <w:tcBorders>
              <w:top w:val="nil"/>
              <w:left w:val="nil"/>
              <w:bottom w:val="nil"/>
              <w:right w:val="nil"/>
            </w:tcBorders>
            <w:shd w:val="clear" w:color="auto" w:fill="auto"/>
          </w:tcPr>
          <w:p w14:paraId="014A5138" w14:textId="77777777" w:rsidR="00FE15DD" w:rsidRPr="00540F14" w:rsidRDefault="00FE15DD" w:rsidP="0065372F">
            <w:pPr>
              <w:rPr>
                <w:rFonts w:ascii="Times New Roman" w:hAnsi="Times New Roman" w:cs="Times New Roman" w:hint="default"/>
              </w:rPr>
            </w:pPr>
          </w:p>
        </w:tc>
        <w:tc>
          <w:tcPr>
            <w:tcW w:w="2741" w:type="dxa"/>
            <w:tcBorders>
              <w:top w:val="nil"/>
              <w:left w:val="nil"/>
              <w:bottom w:val="nil"/>
              <w:right w:val="nil"/>
            </w:tcBorders>
            <w:shd w:val="clear" w:color="auto" w:fill="auto"/>
          </w:tcPr>
          <w:p w14:paraId="1B1A9143" w14:textId="7E43ADD8"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Administrative Position</w:t>
            </w:r>
          </w:p>
        </w:tc>
        <w:tc>
          <w:tcPr>
            <w:tcW w:w="1407" w:type="dxa"/>
            <w:tcBorders>
              <w:top w:val="nil"/>
              <w:left w:val="nil"/>
              <w:bottom w:val="nil"/>
              <w:right w:val="nil"/>
            </w:tcBorders>
            <w:shd w:val="clear" w:color="auto" w:fill="auto"/>
          </w:tcPr>
          <w:p w14:paraId="6543687E" w14:textId="7EDB3CD2"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40</w:t>
            </w:r>
          </w:p>
        </w:tc>
        <w:tc>
          <w:tcPr>
            <w:tcW w:w="2074" w:type="dxa"/>
            <w:tcBorders>
              <w:top w:val="nil"/>
              <w:left w:val="nil"/>
              <w:bottom w:val="nil"/>
              <w:right w:val="nil"/>
            </w:tcBorders>
            <w:shd w:val="clear" w:color="auto" w:fill="auto"/>
          </w:tcPr>
          <w:p w14:paraId="660C951B" w14:textId="71108585"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40.0%</w:t>
            </w:r>
          </w:p>
        </w:tc>
      </w:tr>
      <w:tr w:rsidR="00FE15DD" w:rsidRPr="00540F14" w14:paraId="78C52847" w14:textId="77777777" w:rsidTr="0065372F">
        <w:tc>
          <w:tcPr>
            <w:tcW w:w="2074" w:type="dxa"/>
            <w:vMerge w:val="restart"/>
            <w:tcBorders>
              <w:top w:val="nil"/>
              <w:left w:val="nil"/>
              <w:bottom w:val="single" w:sz="18" w:space="0" w:color="auto"/>
              <w:right w:val="nil"/>
            </w:tcBorders>
            <w:shd w:val="clear" w:color="auto" w:fill="auto"/>
          </w:tcPr>
          <w:p w14:paraId="6BB16FCB" w14:textId="6711D0FC" w:rsidR="00FE15DD" w:rsidRPr="00540F14" w:rsidRDefault="00FE15DD" w:rsidP="0065372F">
            <w:pPr>
              <w:tabs>
                <w:tab w:val="left" w:pos="700"/>
              </w:tabs>
              <w:rPr>
                <w:rFonts w:ascii="Times New Roman" w:hAnsi="Times New Roman" w:cs="Times New Roman" w:hint="default"/>
                <w:b/>
                <w:bCs/>
                <w:sz w:val="24"/>
                <w:szCs w:val="24"/>
              </w:rPr>
            </w:pPr>
            <w:r w:rsidRPr="00540F14">
              <w:rPr>
                <w:rFonts w:ascii="Times New Roman" w:hAnsi="Times New Roman" w:cs="Times New Roman" w:hint="default"/>
                <w:b/>
                <w:bCs/>
                <w:sz w:val="24"/>
                <w:szCs w:val="24"/>
                <w:lang w:bidi="ar"/>
              </w:rPr>
              <w:t>Working Year</w:t>
            </w:r>
          </w:p>
        </w:tc>
        <w:tc>
          <w:tcPr>
            <w:tcW w:w="2741" w:type="dxa"/>
            <w:tcBorders>
              <w:top w:val="nil"/>
              <w:left w:val="nil"/>
              <w:bottom w:val="nil"/>
              <w:right w:val="nil"/>
            </w:tcBorders>
            <w:shd w:val="clear" w:color="auto" w:fill="auto"/>
          </w:tcPr>
          <w:p w14:paraId="111AC2A0" w14:textId="603F44B3"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1-5 years</w:t>
            </w:r>
          </w:p>
        </w:tc>
        <w:tc>
          <w:tcPr>
            <w:tcW w:w="1407" w:type="dxa"/>
            <w:tcBorders>
              <w:top w:val="nil"/>
              <w:left w:val="nil"/>
              <w:bottom w:val="nil"/>
              <w:right w:val="nil"/>
            </w:tcBorders>
            <w:shd w:val="clear" w:color="auto" w:fill="auto"/>
          </w:tcPr>
          <w:p w14:paraId="4AA91B9D" w14:textId="3455F99C"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39</w:t>
            </w:r>
          </w:p>
        </w:tc>
        <w:tc>
          <w:tcPr>
            <w:tcW w:w="2074" w:type="dxa"/>
            <w:tcBorders>
              <w:top w:val="nil"/>
              <w:left w:val="nil"/>
              <w:bottom w:val="nil"/>
              <w:right w:val="nil"/>
            </w:tcBorders>
            <w:shd w:val="clear" w:color="auto" w:fill="auto"/>
          </w:tcPr>
          <w:p w14:paraId="5495254F" w14:textId="268368E9"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39.0%</w:t>
            </w:r>
          </w:p>
        </w:tc>
      </w:tr>
      <w:tr w:rsidR="00FE15DD" w:rsidRPr="00540F14" w14:paraId="3A3CDF6B" w14:textId="77777777" w:rsidTr="0065372F">
        <w:tc>
          <w:tcPr>
            <w:tcW w:w="2074" w:type="dxa"/>
            <w:vMerge/>
            <w:tcBorders>
              <w:top w:val="nil"/>
              <w:left w:val="nil"/>
              <w:bottom w:val="single" w:sz="18" w:space="0" w:color="auto"/>
              <w:right w:val="nil"/>
            </w:tcBorders>
            <w:shd w:val="clear" w:color="auto" w:fill="auto"/>
          </w:tcPr>
          <w:p w14:paraId="3EA7312A" w14:textId="77777777" w:rsidR="00FE15DD" w:rsidRPr="00540F14" w:rsidRDefault="00FE15DD" w:rsidP="0065372F">
            <w:pPr>
              <w:rPr>
                <w:rFonts w:ascii="Times New Roman" w:hAnsi="Times New Roman" w:cs="Times New Roman" w:hint="default"/>
              </w:rPr>
            </w:pPr>
          </w:p>
        </w:tc>
        <w:tc>
          <w:tcPr>
            <w:tcW w:w="2741" w:type="dxa"/>
            <w:tcBorders>
              <w:top w:val="nil"/>
              <w:left w:val="nil"/>
              <w:bottom w:val="nil"/>
              <w:right w:val="nil"/>
            </w:tcBorders>
            <w:shd w:val="clear" w:color="auto" w:fill="auto"/>
          </w:tcPr>
          <w:p w14:paraId="2F15FE63" w14:textId="2DA9F849"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6-10 years</w:t>
            </w:r>
          </w:p>
        </w:tc>
        <w:tc>
          <w:tcPr>
            <w:tcW w:w="1407" w:type="dxa"/>
            <w:tcBorders>
              <w:top w:val="nil"/>
              <w:left w:val="nil"/>
              <w:bottom w:val="nil"/>
              <w:right w:val="nil"/>
            </w:tcBorders>
            <w:shd w:val="clear" w:color="auto" w:fill="auto"/>
          </w:tcPr>
          <w:p w14:paraId="79CCE58B" w14:textId="6959FF84"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32</w:t>
            </w:r>
          </w:p>
        </w:tc>
        <w:tc>
          <w:tcPr>
            <w:tcW w:w="2074" w:type="dxa"/>
            <w:tcBorders>
              <w:top w:val="nil"/>
              <w:left w:val="nil"/>
              <w:bottom w:val="nil"/>
              <w:right w:val="nil"/>
            </w:tcBorders>
            <w:shd w:val="clear" w:color="auto" w:fill="auto"/>
          </w:tcPr>
          <w:p w14:paraId="448EED92" w14:textId="6BA5A896"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32.0%</w:t>
            </w:r>
          </w:p>
        </w:tc>
      </w:tr>
      <w:tr w:rsidR="00FE15DD" w:rsidRPr="00540F14" w14:paraId="24B797E6" w14:textId="77777777" w:rsidTr="0065372F">
        <w:tc>
          <w:tcPr>
            <w:tcW w:w="2074" w:type="dxa"/>
            <w:vMerge/>
            <w:tcBorders>
              <w:top w:val="nil"/>
              <w:left w:val="nil"/>
              <w:bottom w:val="single" w:sz="18" w:space="0" w:color="auto"/>
              <w:right w:val="nil"/>
            </w:tcBorders>
            <w:shd w:val="clear" w:color="auto" w:fill="auto"/>
          </w:tcPr>
          <w:p w14:paraId="4C53DC7E" w14:textId="77777777" w:rsidR="00FE15DD" w:rsidRPr="00540F14" w:rsidRDefault="00FE15DD" w:rsidP="0065372F">
            <w:pPr>
              <w:rPr>
                <w:rFonts w:ascii="Times New Roman" w:hAnsi="Times New Roman" w:cs="Times New Roman" w:hint="default"/>
              </w:rPr>
            </w:pPr>
          </w:p>
        </w:tc>
        <w:tc>
          <w:tcPr>
            <w:tcW w:w="2741" w:type="dxa"/>
            <w:tcBorders>
              <w:top w:val="nil"/>
              <w:left w:val="nil"/>
              <w:bottom w:val="single" w:sz="18" w:space="0" w:color="auto"/>
              <w:right w:val="nil"/>
            </w:tcBorders>
            <w:shd w:val="clear" w:color="auto" w:fill="auto"/>
          </w:tcPr>
          <w:p w14:paraId="483EB8B2" w14:textId="76D7769E" w:rsidR="00FE15DD" w:rsidRPr="00540F14" w:rsidRDefault="00FE15DD" w:rsidP="0065372F">
            <w:pPr>
              <w:tabs>
                <w:tab w:val="left" w:pos="700"/>
              </w:tabs>
              <w:jc w:val="left"/>
              <w:rPr>
                <w:rFonts w:ascii="Times New Roman" w:hAnsi="Times New Roman" w:cs="Times New Roman" w:hint="default"/>
                <w:sz w:val="24"/>
                <w:szCs w:val="24"/>
              </w:rPr>
            </w:pPr>
            <w:r w:rsidRPr="00540F14">
              <w:rPr>
                <w:rFonts w:ascii="Times New Roman" w:hAnsi="Times New Roman" w:cs="Times New Roman" w:hint="default"/>
                <w:sz w:val="24"/>
                <w:szCs w:val="24"/>
                <w:lang w:bidi="ar"/>
              </w:rPr>
              <w:t>11 years and above</w:t>
            </w:r>
          </w:p>
        </w:tc>
        <w:tc>
          <w:tcPr>
            <w:tcW w:w="1407" w:type="dxa"/>
            <w:tcBorders>
              <w:top w:val="nil"/>
              <w:left w:val="nil"/>
              <w:bottom w:val="single" w:sz="18" w:space="0" w:color="auto"/>
              <w:right w:val="nil"/>
            </w:tcBorders>
            <w:shd w:val="clear" w:color="auto" w:fill="auto"/>
          </w:tcPr>
          <w:p w14:paraId="29406639" w14:textId="77777777"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29</w:t>
            </w:r>
          </w:p>
        </w:tc>
        <w:tc>
          <w:tcPr>
            <w:tcW w:w="2074" w:type="dxa"/>
            <w:tcBorders>
              <w:top w:val="nil"/>
              <w:left w:val="nil"/>
              <w:bottom w:val="single" w:sz="18" w:space="0" w:color="auto"/>
              <w:right w:val="nil"/>
            </w:tcBorders>
            <w:shd w:val="clear" w:color="auto" w:fill="auto"/>
          </w:tcPr>
          <w:p w14:paraId="269E5F37" w14:textId="77777777" w:rsidR="00FE15DD" w:rsidRPr="00540F14" w:rsidRDefault="00FE15DD" w:rsidP="0065372F">
            <w:pPr>
              <w:tabs>
                <w:tab w:val="left" w:pos="700"/>
              </w:tabs>
              <w:jc w:val="center"/>
              <w:rPr>
                <w:rFonts w:ascii="Times New Roman" w:hAnsi="Times New Roman" w:cs="Times New Roman" w:hint="default"/>
                <w:sz w:val="24"/>
                <w:szCs w:val="24"/>
              </w:rPr>
            </w:pPr>
            <w:r w:rsidRPr="00540F14">
              <w:rPr>
                <w:rFonts w:ascii="Times New Roman" w:hAnsi="Times New Roman" w:cs="Times New Roman" w:hint="default"/>
                <w:sz w:val="24"/>
                <w:szCs w:val="24"/>
                <w:lang w:bidi="ar"/>
              </w:rPr>
              <w:t>29.0%</w:t>
            </w:r>
          </w:p>
        </w:tc>
      </w:tr>
    </w:tbl>
    <w:p w14:paraId="1FB9A320" w14:textId="24F07015" w:rsidR="000A646B" w:rsidRPr="00540F14" w:rsidRDefault="000A646B" w:rsidP="000A646B">
      <w:pPr>
        <w:pStyle w:val="3"/>
        <w:rPr>
          <w:rFonts w:ascii="Times New Roman" w:hAnsi="Times New Roman" w:cs="Times New Roman"/>
          <w:sz w:val="24"/>
          <w:szCs w:val="24"/>
        </w:rPr>
      </w:pPr>
      <w:bookmarkStart w:id="23" w:name="_Toc149600347"/>
      <w:r w:rsidRPr="00540F14">
        <w:rPr>
          <w:rFonts w:ascii="Times New Roman" w:hAnsi="Times New Roman" w:cs="Times New Roman"/>
          <w:sz w:val="24"/>
          <w:szCs w:val="24"/>
        </w:rPr>
        <w:t>3.2.2 Questionnaire Design</w:t>
      </w:r>
      <w:bookmarkEnd w:id="23"/>
    </w:p>
    <w:p w14:paraId="7C4AE3E2" w14:textId="5B76A7A0" w:rsidR="000A646B" w:rsidRPr="00540F14" w:rsidRDefault="00630059" w:rsidP="00630059">
      <w:pPr>
        <w:spacing w:line="480" w:lineRule="auto"/>
        <w:rPr>
          <w:rFonts w:ascii="Times New Roman" w:hAnsi="Times New Roman" w:cs="Times New Roman"/>
        </w:rPr>
      </w:pPr>
      <w:r w:rsidRPr="00540F14">
        <w:rPr>
          <w:rFonts w:ascii="Times New Roman" w:hAnsi="Times New Roman" w:cs="Times New Roman"/>
        </w:rPr>
        <w:t xml:space="preserve">Based on the research purpose and preset data set, the researcher used Likert scale as the form of structured questionnaire survey. The Likert scale was first proposed by </w:t>
      </w:r>
      <w:proofErr w:type="spellStart"/>
      <w:r w:rsidRPr="00540F14">
        <w:rPr>
          <w:rFonts w:ascii="Times New Roman" w:hAnsi="Times New Roman" w:cs="Times New Roman"/>
        </w:rPr>
        <w:t>Rensis</w:t>
      </w:r>
      <w:proofErr w:type="spellEnd"/>
      <w:r w:rsidRPr="00540F14">
        <w:rPr>
          <w:rFonts w:ascii="Times New Roman" w:hAnsi="Times New Roman" w:cs="Times New Roman"/>
        </w:rPr>
        <w:t xml:space="preserve"> Likert in 1932 (</w:t>
      </w:r>
      <w:proofErr w:type="spellStart"/>
      <w:r w:rsidRPr="00540F14">
        <w:rPr>
          <w:rFonts w:ascii="Times New Roman" w:hAnsi="Times New Roman" w:cs="Times New Roman"/>
        </w:rPr>
        <w:t>Jebb</w:t>
      </w:r>
      <w:proofErr w:type="spellEnd"/>
      <w:r w:rsidRPr="00540F14">
        <w:rPr>
          <w:rFonts w:ascii="Times New Roman" w:hAnsi="Times New Roman" w:cs="Times New Roman"/>
        </w:rPr>
        <w:t xml:space="preserve"> et al., 2021). It is a multiple-choice measurement tool used to assess participants' attitudes or opinions towards a certain idea, statement, or issue (</w:t>
      </w:r>
      <w:proofErr w:type="spellStart"/>
      <w:r w:rsidRPr="00540F14">
        <w:rPr>
          <w:rFonts w:ascii="Times New Roman" w:hAnsi="Times New Roman" w:cs="Times New Roman"/>
        </w:rPr>
        <w:t>Jebb</w:t>
      </w:r>
      <w:proofErr w:type="spellEnd"/>
      <w:r w:rsidRPr="00540F14">
        <w:rPr>
          <w:rFonts w:ascii="Times New Roman" w:hAnsi="Times New Roman" w:cs="Times New Roman"/>
        </w:rPr>
        <w:t xml:space="preserve"> et al., 2021). Likert scales usually consist of a series of ordered statements or questions, each statement is followed by a rating option, and participants need to choose an answer from these options that best reflects their attitude or opinion (</w:t>
      </w:r>
      <w:proofErr w:type="spellStart"/>
      <w:r w:rsidRPr="00540F14">
        <w:rPr>
          <w:rFonts w:ascii="Times New Roman" w:hAnsi="Times New Roman" w:cs="Times New Roman"/>
        </w:rPr>
        <w:t>Nemoto</w:t>
      </w:r>
      <w:proofErr w:type="spellEnd"/>
      <w:r w:rsidRPr="00540F14">
        <w:rPr>
          <w:rFonts w:ascii="Times New Roman" w:hAnsi="Times New Roman" w:cs="Times New Roman"/>
        </w:rPr>
        <w:t xml:space="preserve"> and </w:t>
      </w:r>
      <w:proofErr w:type="spellStart"/>
      <w:r w:rsidRPr="00540F14">
        <w:rPr>
          <w:rFonts w:ascii="Times New Roman" w:hAnsi="Times New Roman" w:cs="Times New Roman"/>
        </w:rPr>
        <w:t>Beglar</w:t>
      </w:r>
      <w:proofErr w:type="spellEnd"/>
      <w:r w:rsidRPr="00540F14">
        <w:rPr>
          <w:rFonts w:ascii="Times New Roman" w:hAnsi="Times New Roman" w:cs="Times New Roman"/>
        </w:rPr>
        <w:t xml:space="preserve">, 2014). The Likert scale of this study is expressed with 5 points, where 1 represents "strongly disagree" or "very dissatisfied" and 5 represents "strongly agree" or "very satisfied". Neutral options are also included between each option. </w:t>
      </w:r>
      <w:r w:rsidR="00B0389B" w:rsidRPr="00540F14">
        <w:rPr>
          <w:rFonts w:ascii="Times New Roman" w:hAnsi="Times New Roman" w:cs="Times New Roman"/>
        </w:rPr>
        <w:t xml:space="preserve">With reference to the job performance scales of Van Scotter and </w:t>
      </w:r>
      <w:proofErr w:type="spellStart"/>
      <w:proofErr w:type="gramStart"/>
      <w:r w:rsidR="00B0389B" w:rsidRPr="00540F14">
        <w:rPr>
          <w:rFonts w:ascii="Times New Roman" w:hAnsi="Times New Roman" w:cs="Times New Roman"/>
        </w:rPr>
        <w:t>Motowidlo</w:t>
      </w:r>
      <w:proofErr w:type="spellEnd"/>
      <w:r w:rsidR="00B0389B" w:rsidRPr="00540F14">
        <w:rPr>
          <w:rFonts w:ascii="Times New Roman" w:hAnsi="Times New Roman" w:cs="Times New Roman"/>
        </w:rPr>
        <w:t>(</w:t>
      </w:r>
      <w:proofErr w:type="gramEnd"/>
      <w:r w:rsidR="00B0389B" w:rsidRPr="00540F14">
        <w:rPr>
          <w:rFonts w:ascii="Times New Roman" w:hAnsi="Times New Roman" w:cs="Times New Roman"/>
        </w:rPr>
        <w:t xml:space="preserve">1996), Li and Xia (2023) and Feng(2023) and the conflict type scale of Zhang(2020), the researchers modified the statement content of Likert </w:t>
      </w:r>
      <w:r w:rsidR="00B0389B" w:rsidRPr="00540F14">
        <w:rPr>
          <w:rFonts w:ascii="Times New Roman" w:hAnsi="Times New Roman" w:cs="Times New Roman"/>
        </w:rPr>
        <w:lastRenderedPageBreak/>
        <w:t>scale in line with the research aim.</w:t>
      </w:r>
      <w:r w:rsidRPr="00540F14">
        <w:rPr>
          <w:rFonts w:ascii="Times New Roman" w:hAnsi="Times New Roman" w:cs="Times New Roman"/>
        </w:rPr>
        <w:t xml:space="preserve"> Table 2 shows the constructs and measurement items of this study.</w:t>
      </w:r>
      <w:r w:rsidR="00981ED1" w:rsidRPr="00540F14">
        <w:rPr>
          <w:rFonts w:ascii="Times New Roman" w:hAnsi="Times New Roman" w:cs="Times New Roman"/>
        </w:rPr>
        <w:t xml:space="preserve"> The research questionnaire will be generated based on constructs and measurement items (Appendix 1).</w:t>
      </w:r>
    </w:p>
    <w:p w14:paraId="06B826C5" w14:textId="7FED8914" w:rsidR="00646511" w:rsidRPr="00646511" w:rsidRDefault="00646511" w:rsidP="00646511">
      <w:pPr>
        <w:pStyle w:val="a9"/>
        <w:keepNext/>
        <w:rPr>
          <w:b/>
          <w:bCs/>
        </w:rPr>
      </w:pPr>
      <w:r w:rsidRPr="00646511">
        <w:rPr>
          <w:b/>
          <w:bCs/>
        </w:rPr>
        <w:t xml:space="preserve">Table </w:t>
      </w:r>
      <w:r w:rsidRPr="00646511">
        <w:rPr>
          <w:b/>
          <w:bCs/>
        </w:rPr>
        <w:fldChar w:fldCharType="begin"/>
      </w:r>
      <w:r w:rsidRPr="00646511">
        <w:rPr>
          <w:b/>
          <w:bCs/>
        </w:rPr>
        <w:instrText xml:space="preserve"> SEQ Table \* ARABIC </w:instrText>
      </w:r>
      <w:r w:rsidRPr="00646511">
        <w:rPr>
          <w:b/>
          <w:bCs/>
        </w:rPr>
        <w:fldChar w:fldCharType="separate"/>
      </w:r>
      <w:r w:rsidRPr="00646511">
        <w:rPr>
          <w:b/>
          <w:bCs/>
          <w:noProof/>
        </w:rPr>
        <w:t>2</w:t>
      </w:r>
      <w:r w:rsidRPr="00646511">
        <w:rPr>
          <w:b/>
          <w:bCs/>
        </w:rPr>
        <w:fldChar w:fldCharType="end"/>
      </w:r>
      <w:r w:rsidRPr="00646511">
        <w:rPr>
          <w:b/>
          <w:bCs/>
        </w:rPr>
        <w:t xml:space="preserve"> Constructs and Measurement Items</w:t>
      </w:r>
    </w:p>
    <w:tbl>
      <w:tblPr>
        <w:tblStyle w:val="aa"/>
        <w:tblW w:w="0" w:type="auto"/>
        <w:tblLook w:val="04A0" w:firstRow="1" w:lastRow="0" w:firstColumn="1" w:lastColumn="0" w:noHBand="0" w:noVBand="1"/>
      </w:tblPr>
      <w:tblGrid>
        <w:gridCol w:w="1533"/>
        <w:gridCol w:w="1792"/>
        <w:gridCol w:w="3132"/>
        <w:gridCol w:w="1839"/>
      </w:tblGrid>
      <w:tr w:rsidR="00104A9C" w:rsidRPr="00540F14" w14:paraId="4FE811AA" w14:textId="77777777" w:rsidTr="00646511">
        <w:tc>
          <w:tcPr>
            <w:tcW w:w="1533" w:type="dxa"/>
          </w:tcPr>
          <w:p w14:paraId="500A146E" w14:textId="77777777" w:rsidR="00104A9C" w:rsidRPr="00540F14" w:rsidRDefault="00104A9C" w:rsidP="00AD7065">
            <w:pPr>
              <w:rPr>
                <w:rFonts w:ascii="Times New Roman" w:hAnsi="Times New Roman" w:cs="Times New Roman"/>
              </w:rPr>
            </w:pPr>
          </w:p>
        </w:tc>
        <w:tc>
          <w:tcPr>
            <w:tcW w:w="1792" w:type="dxa"/>
            <w:vAlign w:val="center"/>
          </w:tcPr>
          <w:p w14:paraId="2DBE9FF3" w14:textId="77777777" w:rsidR="00104A9C" w:rsidRPr="00540F14" w:rsidRDefault="00104A9C" w:rsidP="00AD7065">
            <w:pPr>
              <w:jc w:val="center"/>
              <w:rPr>
                <w:rFonts w:ascii="Times New Roman" w:hAnsi="Times New Roman" w:cs="Times New Roman"/>
                <w:b/>
                <w:bCs/>
                <w:sz w:val="21"/>
                <w:szCs w:val="21"/>
              </w:rPr>
            </w:pPr>
            <w:r w:rsidRPr="00540F14">
              <w:rPr>
                <w:rFonts w:ascii="Times New Roman" w:hAnsi="Times New Roman" w:cs="Times New Roman"/>
                <w:b/>
                <w:bCs/>
                <w:sz w:val="21"/>
                <w:szCs w:val="21"/>
              </w:rPr>
              <w:t>Constructs</w:t>
            </w:r>
          </w:p>
        </w:tc>
        <w:tc>
          <w:tcPr>
            <w:tcW w:w="3132" w:type="dxa"/>
            <w:vAlign w:val="center"/>
          </w:tcPr>
          <w:p w14:paraId="050AEB8C" w14:textId="77777777" w:rsidR="00104A9C" w:rsidRPr="00540F14" w:rsidRDefault="00104A9C" w:rsidP="00AD7065">
            <w:pPr>
              <w:jc w:val="center"/>
              <w:rPr>
                <w:rFonts w:ascii="Times New Roman" w:hAnsi="Times New Roman" w:cs="Times New Roman"/>
                <w:b/>
                <w:bCs/>
                <w:sz w:val="21"/>
                <w:szCs w:val="21"/>
              </w:rPr>
            </w:pPr>
            <w:r w:rsidRPr="00540F14">
              <w:rPr>
                <w:rFonts w:ascii="Times New Roman" w:hAnsi="Times New Roman" w:cs="Times New Roman"/>
                <w:b/>
                <w:bCs/>
                <w:sz w:val="21"/>
                <w:szCs w:val="21"/>
              </w:rPr>
              <w:t>Measurement Items</w:t>
            </w:r>
          </w:p>
        </w:tc>
        <w:tc>
          <w:tcPr>
            <w:tcW w:w="1839" w:type="dxa"/>
            <w:vAlign w:val="center"/>
          </w:tcPr>
          <w:p w14:paraId="0EFB0B2A" w14:textId="77777777" w:rsidR="00104A9C" w:rsidRPr="00540F14" w:rsidRDefault="00104A9C" w:rsidP="00AD7065">
            <w:pPr>
              <w:jc w:val="center"/>
              <w:rPr>
                <w:rFonts w:ascii="Times New Roman" w:hAnsi="Times New Roman" w:cs="Times New Roman"/>
                <w:b/>
                <w:bCs/>
                <w:sz w:val="21"/>
                <w:szCs w:val="21"/>
              </w:rPr>
            </w:pPr>
            <w:r w:rsidRPr="00540F14">
              <w:rPr>
                <w:rFonts w:ascii="Times New Roman" w:hAnsi="Times New Roman" w:cs="Times New Roman"/>
                <w:b/>
                <w:bCs/>
                <w:sz w:val="21"/>
                <w:szCs w:val="21"/>
              </w:rPr>
              <w:t>Sources</w:t>
            </w:r>
          </w:p>
        </w:tc>
      </w:tr>
      <w:tr w:rsidR="00104A9C" w:rsidRPr="00540F14" w14:paraId="380A5E21" w14:textId="77777777" w:rsidTr="00646511">
        <w:tc>
          <w:tcPr>
            <w:tcW w:w="1533" w:type="dxa"/>
            <w:vMerge w:val="restart"/>
            <w:vAlign w:val="center"/>
          </w:tcPr>
          <w:p w14:paraId="14FA8492" w14:textId="77777777" w:rsidR="00104A9C" w:rsidRPr="00540F14" w:rsidRDefault="00104A9C" w:rsidP="00AD7065">
            <w:pPr>
              <w:jc w:val="center"/>
              <w:rPr>
                <w:rFonts w:ascii="Times New Roman" w:hAnsi="Times New Roman" w:cs="Times New Roman"/>
                <w:b/>
                <w:bCs/>
              </w:rPr>
            </w:pPr>
            <w:r w:rsidRPr="00540F14">
              <w:rPr>
                <w:rFonts w:ascii="Times New Roman" w:hAnsi="Times New Roman" w:cs="Times New Roman"/>
                <w:b/>
                <w:bCs/>
              </w:rPr>
              <w:t>Dependent Variables</w:t>
            </w:r>
          </w:p>
          <w:p w14:paraId="69BC9866" w14:textId="77777777" w:rsidR="00104A9C" w:rsidRPr="00540F14" w:rsidRDefault="00104A9C" w:rsidP="00AD7065">
            <w:pPr>
              <w:jc w:val="center"/>
              <w:rPr>
                <w:rFonts w:ascii="Times New Roman" w:hAnsi="Times New Roman" w:cs="Times New Roman"/>
              </w:rPr>
            </w:pPr>
          </w:p>
          <w:p w14:paraId="032F6636" w14:textId="77777777" w:rsidR="00104A9C" w:rsidRPr="00540F14" w:rsidRDefault="00104A9C" w:rsidP="00AD7065">
            <w:pPr>
              <w:jc w:val="center"/>
              <w:rPr>
                <w:rFonts w:ascii="Times New Roman" w:hAnsi="Times New Roman" w:cs="Times New Roman"/>
                <w:b/>
                <w:bCs/>
              </w:rPr>
            </w:pPr>
            <w:r w:rsidRPr="00540F14">
              <w:rPr>
                <w:rFonts w:ascii="Times New Roman" w:hAnsi="Times New Roman" w:cs="Times New Roman"/>
              </w:rPr>
              <w:t>Main Conflict Types</w:t>
            </w:r>
          </w:p>
        </w:tc>
        <w:tc>
          <w:tcPr>
            <w:tcW w:w="1792" w:type="dxa"/>
            <w:vAlign w:val="center"/>
          </w:tcPr>
          <w:p w14:paraId="4C70E156" w14:textId="77777777" w:rsidR="00104A9C" w:rsidRPr="00540F14" w:rsidRDefault="00104A9C" w:rsidP="00AD7065">
            <w:pPr>
              <w:jc w:val="center"/>
              <w:rPr>
                <w:rFonts w:ascii="Times New Roman" w:hAnsi="Times New Roman" w:cs="Times New Roman"/>
              </w:rPr>
            </w:pPr>
            <w:r w:rsidRPr="00540F14">
              <w:rPr>
                <w:rFonts w:ascii="Times New Roman" w:hAnsi="Times New Roman" w:cs="Times New Roman"/>
              </w:rPr>
              <w:t>Value Conflict</w:t>
            </w:r>
          </w:p>
        </w:tc>
        <w:tc>
          <w:tcPr>
            <w:tcW w:w="3132" w:type="dxa"/>
          </w:tcPr>
          <w:p w14:paraId="2181712B" w14:textId="77777777" w:rsidR="00104A9C" w:rsidRPr="00540F14" w:rsidRDefault="00104A9C" w:rsidP="00104A9C">
            <w:pPr>
              <w:pStyle w:val="a4"/>
              <w:numPr>
                <w:ilvl w:val="0"/>
                <w:numId w:val="3"/>
              </w:numPr>
              <w:ind w:firstLineChars="0"/>
              <w:rPr>
                <w:rFonts w:ascii="Times New Roman" w:hAnsi="Times New Roman" w:cs="Times New Roman"/>
              </w:rPr>
            </w:pPr>
            <w:r w:rsidRPr="00540F14">
              <w:rPr>
                <w:rFonts w:ascii="Times New Roman" w:hAnsi="Times New Roman" w:cs="Times New Roman"/>
              </w:rPr>
              <w:t>In the workplace, I felt like I was at odds with my colleagues on values.</w:t>
            </w:r>
          </w:p>
          <w:p w14:paraId="7DDF4FB1" w14:textId="77777777" w:rsidR="00104A9C" w:rsidRPr="00540F14" w:rsidRDefault="00104A9C" w:rsidP="00104A9C">
            <w:pPr>
              <w:pStyle w:val="a4"/>
              <w:numPr>
                <w:ilvl w:val="0"/>
                <w:numId w:val="3"/>
              </w:numPr>
              <w:ind w:firstLineChars="0"/>
              <w:rPr>
                <w:rFonts w:ascii="Times New Roman" w:hAnsi="Times New Roman" w:cs="Times New Roman"/>
              </w:rPr>
            </w:pPr>
            <w:r w:rsidRPr="00540F14">
              <w:rPr>
                <w:rFonts w:ascii="Times New Roman" w:hAnsi="Times New Roman" w:cs="Times New Roman"/>
              </w:rPr>
              <w:t>Differences in what I consider important at work often lead to value conflicts between me and my colleagues.</w:t>
            </w:r>
          </w:p>
          <w:p w14:paraId="7B0127AB" w14:textId="77777777" w:rsidR="00104A9C" w:rsidRPr="00540F14" w:rsidRDefault="00104A9C" w:rsidP="00104A9C">
            <w:pPr>
              <w:pStyle w:val="a4"/>
              <w:numPr>
                <w:ilvl w:val="0"/>
                <w:numId w:val="3"/>
              </w:numPr>
              <w:ind w:firstLineChars="0"/>
              <w:rPr>
                <w:rFonts w:ascii="Times New Roman" w:hAnsi="Times New Roman" w:cs="Times New Roman"/>
              </w:rPr>
            </w:pPr>
            <w:r w:rsidRPr="00540F14">
              <w:rPr>
                <w:rFonts w:ascii="Times New Roman" w:hAnsi="Times New Roman" w:cs="Times New Roman"/>
              </w:rPr>
              <w:t>The inconsistency between work values makes me uneasy.</w:t>
            </w:r>
          </w:p>
        </w:tc>
        <w:tc>
          <w:tcPr>
            <w:tcW w:w="1839" w:type="dxa"/>
            <w:vMerge w:val="restart"/>
            <w:vAlign w:val="center"/>
          </w:tcPr>
          <w:p w14:paraId="765BBA63" w14:textId="77777777" w:rsidR="00104A9C" w:rsidRPr="00540F14" w:rsidRDefault="00104A9C" w:rsidP="00AD7065">
            <w:pPr>
              <w:jc w:val="center"/>
              <w:rPr>
                <w:rFonts w:ascii="Times New Roman" w:hAnsi="Times New Roman" w:cs="Times New Roman"/>
              </w:rPr>
            </w:pPr>
            <w:r w:rsidRPr="00540F14">
              <w:rPr>
                <w:rFonts w:ascii="Times New Roman" w:hAnsi="Times New Roman" w:cs="Times New Roman"/>
              </w:rPr>
              <w:t>Zhang (2020); Pandey and Kumar (1997);</w:t>
            </w:r>
            <w:r w:rsidRPr="00540F14">
              <w:rPr>
                <w:rFonts w:ascii="Times New Roman" w:hAnsi="Times New Roman" w:cs="Times New Roman"/>
                <w:sz w:val="26"/>
                <w:szCs w:val="26"/>
              </w:rPr>
              <w:t xml:space="preserve"> </w:t>
            </w:r>
            <w:r w:rsidRPr="00540F14">
              <w:rPr>
                <w:rFonts w:ascii="Times New Roman" w:hAnsi="Times New Roman" w:cs="Times New Roman"/>
              </w:rPr>
              <w:t>Wright et al. (2017)</w:t>
            </w:r>
          </w:p>
        </w:tc>
      </w:tr>
      <w:tr w:rsidR="00104A9C" w:rsidRPr="00540F14" w14:paraId="4AEC296A" w14:textId="77777777" w:rsidTr="00646511">
        <w:tc>
          <w:tcPr>
            <w:tcW w:w="1533" w:type="dxa"/>
            <w:vMerge/>
            <w:vAlign w:val="center"/>
          </w:tcPr>
          <w:p w14:paraId="00C9DCB4" w14:textId="77777777" w:rsidR="00104A9C" w:rsidRPr="00540F14" w:rsidRDefault="00104A9C" w:rsidP="00AD7065">
            <w:pPr>
              <w:jc w:val="center"/>
              <w:rPr>
                <w:rFonts w:ascii="Times New Roman" w:hAnsi="Times New Roman" w:cs="Times New Roman"/>
                <w:b/>
                <w:bCs/>
              </w:rPr>
            </w:pPr>
          </w:p>
        </w:tc>
        <w:tc>
          <w:tcPr>
            <w:tcW w:w="1792" w:type="dxa"/>
            <w:vAlign w:val="center"/>
          </w:tcPr>
          <w:p w14:paraId="5B248828" w14:textId="77777777" w:rsidR="00104A9C" w:rsidRPr="00540F14" w:rsidRDefault="00104A9C" w:rsidP="00AD7065">
            <w:pPr>
              <w:jc w:val="center"/>
              <w:rPr>
                <w:rFonts w:ascii="Times New Roman" w:hAnsi="Times New Roman" w:cs="Times New Roman"/>
              </w:rPr>
            </w:pPr>
            <w:r w:rsidRPr="00540F14">
              <w:rPr>
                <w:rFonts w:ascii="Times New Roman" w:hAnsi="Times New Roman" w:cs="Times New Roman"/>
              </w:rPr>
              <w:t>Power Conflict</w:t>
            </w:r>
          </w:p>
        </w:tc>
        <w:tc>
          <w:tcPr>
            <w:tcW w:w="3132" w:type="dxa"/>
          </w:tcPr>
          <w:p w14:paraId="23884B2A" w14:textId="77777777" w:rsidR="00104A9C" w:rsidRPr="00540F14" w:rsidRDefault="00104A9C" w:rsidP="00104A9C">
            <w:pPr>
              <w:pStyle w:val="a4"/>
              <w:numPr>
                <w:ilvl w:val="0"/>
                <w:numId w:val="4"/>
              </w:numPr>
              <w:ind w:firstLineChars="0"/>
              <w:rPr>
                <w:rFonts w:ascii="Times New Roman" w:hAnsi="Times New Roman" w:cs="Times New Roman"/>
              </w:rPr>
            </w:pPr>
            <w:r w:rsidRPr="00540F14">
              <w:rPr>
                <w:rFonts w:ascii="Times New Roman" w:hAnsi="Times New Roman" w:cs="Times New Roman"/>
              </w:rPr>
              <w:t>I have a conflict with my colleagues about the distribution of power.</w:t>
            </w:r>
          </w:p>
          <w:p w14:paraId="3EB84706" w14:textId="77777777" w:rsidR="00104A9C" w:rsidRPr="00540F14" w:rsidRDefault="00104A9C" w:rsidP="00104A9C">
            <w:pPr>
              <w:pStyle w:val="a4"/>
              <w:numPr>
                <w:ilvl w:val="0"/>
                <w:numId w:val="4"/>
              </w:numPr>
              <w:ind w:firstLineChars="0"/>
              <w:rPr>
                <w:rFonts w:ascii="Times New Roman" w:hAnsi="Times New Roman" w:cs="Times New Roman"/>
              </w:rPr>
            </w:pPr>
            <w:r w:rsidRPr="00540F14">
              <w:rPr>
                <w:rFonts w:ascii="Times New Roman" w:hAnsi="Times New Roman" w:cs="Times New Roman"/>
              </w:rPr>
              <w:t>I feel like there is a frustration around power struggles within organizations.</w:t>
            </w:r>
          </w:p>
          <w:p w14:paraId="3E8996EF" w14:textId="77777777" w:rsidR="00104A9C" w:rsidRPr="00540F14" w:rsidRDefault="00104A9C" w:rsidP="00104A9C">
            <w:pPr>
              <w:pStyle w:val="a4"/>
              <w:numPr>
                <w:ilvl w:val="0"/>
                <w:numId w:val="4"/>
              </w:numPr>
              <w:ind w:firstLineChars="0"/>
              <w:rPr>
                <w:rFonts w:ascii="Times New Roman" w:hAnsi="Times New Roman" w:cs="Times New Roman"/>
              </w:rPr>
            </w:pPr>
            <w:r w:rsidRPr="00540F14">
              <w:rPr>
                <w:rFonts w:ascii="Times New Roman" w:hAnsi="Times New Roman" w:cs="Times New Roman"/>
              </w:rPr>
              <w:t>I feel dissatisfied with the abuse of power in the decision-making process.</w:t>
            </w:r>
          </w:p>
        </w:tc>
        <w:tc>
          <w:tcPr>
            <w:tcW w:w="1839" w:type="dxa"/>
            <w:vMerge/>
            <w:vAlign w:val="center"/>
          </w:tcPr>
          <w:p w14:paraId="3F701BED" w14:textId="77777777" w:rsidR="00104A9C" w:rsidRPr="00540F14" w:rsidRDefault="00104A9C" w:rsidP="00AD7065">
            <w:pPr>
              <w:jc w:val="center"/>
              <w:rPr>
                <w:rFonts w:ascii="Times New Roman" w:hAnsi="Times New Roman" w:cs="Times New Roman"/>
              </w:rPr>
            </w:pPr>
          </w:p>
        </w:tc>
      </w:tr>
      <w:tr w:rsidR="00104A9C" w:rsidRPr="00540F14" w14:paraId="72DFE7CC" w14:textId="77777777" w:rsidTr="00646511">
        <w:tc>
          <w:tcPr>
            <w:tcW w:w="1533" w:type="dxa"/>
            <w:vMerge/>
            <w:vAlign w:val="center"/>
          </w:tcPr>
          <w:p w14:paraId="60FDAAF0" w14:textId="77777777" w:rsidR="00104A9C" w:rsidRPr="00540F14" w:rsidRDefault="00104A9C" w:rsidP="00AD7065">
            <w:pPr>
              <w:jc w:val="center"/>
              <w:rPr>
                <w:rFonts w:ascii="Times New Roman" w:hAnsi="Times New Roman" w:cs="Times New Roman"/>
                <w:b/>
                <w:bCs/>
              </w:rPr>
            </w:pPr>
          </w:p>
        </w:tc>
        <w:tc>
          <w:tcPr>
            <w:tcW w:w="1792" w:type="dxa"/>
            <w:vAlign w:val="center"/>
          </w:tcPr>
          <w:p w14:paraId="7E939472" w14:textId="77777777" w:rsidR="00104A9C" w:rsidRPr="00540F14" w:rsidRDefault="00104A9C" w:rsidP="00AD7065">
            <w:pPr>
              <w:jc w:val="center"/>
              <w:rPr>
                <w:rFonts w:ascii="Times New Roman" w:hAnsi="Times New Roman" w:cs="Times New Roman"/>
              </w:rPr>
            </w:pPr>
            <w:r w:rsidRPr="00540F14">
              <w:rPr>
                <w:rFonts w:ascii="Times New Roman" w:hAnsi="Times New Roman" w:cs="Times New Roman"/>
              </w:rPr>
              <w:t>Resource Allocation Conflict</w:t>
            </w:r>
          </w:p>
        </w:tc>
        <w:tc>
          <w:tcPr>
            <w:tcW w:w="3132" w:type="dxa"/>
          </w:tcPr>
          <w:p w14:paraId="7EB2E2C1" w14:textId="77777777" w:rsidR="00104A9C" w:rsidRPr="00540F14" w:rsidRDefault="00104A9C" w:rsidP="00104A9C">
            <w:pPr>
              <w:pStyle w:val="a4"/>
              <w:numPr>
                <w:ilvl w:val="0"/>
                <w:numId w:val="5"/>
              </w:numPr>
              <w:ind w:firstLineChars="0"/>
              <w:rPr>
                <w:rFonts w:ascii="Times New Roman" w:hAnsi="Times New Roman" w:cs="Times New Roman"/>
              </w:rPr>
            </w:pPr>
            <w:r w:rsidRPr="00540F14">
              <w:rPr>
                <w:rFonts w:ascii="Times New Roman" w:hAnsi="Times New Roman" w:cs="Times New Roman"/>
              </w:rPr>
              <w:t>I feel there is a conflict with other departments regarding resource allocation.</w:t>
            </w:r>
          </w:p>
          <w:p w14:paraId="2FB2045E" w14:textId="77777777" w:rsidR="00104A9C" w:rsidRPr="00540F14" w:rsidRDefault="00104A9C" w:rsidP="00104A9C">
            <w:pPr>
              <w:pStyle w:val="a4"/>
              <w:numPr>
                <w:ilvl w:val="0"/>
                <w:numId w:val="5"/>
              </w:numPr>
              <w:ind w:firstLineChars="0"/>
              <w:rPr>
                <w:rFonts w:ascii="Times New Roman" w:hAnsi="Times New Roman" w:cs="Times New Roman"/>
              </w:rPr>
            </w:pPr>
            <w:r w:rsidRPr="00540F14">
              <w:rPr>
                <w:rFonts w:ascii="Times New Roman" w:hAnsi="Times New Roman" w:cs="Times New Roman"/>
              </w:rPr>
              <w:t>I think resource allocation conflicts are usually caused by unfair or non-transparent allocation of resources.</w:t>
            </w:r>
          </w:p>
          <w:p w14:paraId="5B5E6689" w14:textId="77777777" w:rsidR="00104A9C" w:rsidRPr="00540F14" w:rsidRDefault="00104A9C" w:rsidP="00104A9C">
            <w:pPr>
              <w:pStyle w:val="a4"/>
              <w:numPr>
                <w:ilvl w:val="0"/>
                <w:numId w:val="5"/>
              </w:numPr>
              <w:ind w:firstLineChars="0"/>
              <w:rPr>
                <w:rFonts w:ascii="Times New Roman" w:hAnsi="Times New Roman" w:cs="Times New Roman"/>
              </w:rPr>
            </w:pPr>
            <w:r w:rsidRPr="00540F14">
              <w:rPr>
                <w:rFonts w:ascii="Times New Roman" w:hAnsi="Times New Roman" w:cs="Times New Roman"/>
              </w:rPr>
              <w:t>I feel that resource allocation conflicts have a negative impact on our productivity.</w:t>
            </w:r>
          </w:p>
        </w:tc>
        <w:tc>
          <w:tcPr>
            <w:tcW w:w="1839" w:type="dxa"/>
            <w:vMerge/>
            <w:vAlign w:val="center"/>
          </w:tcPr>
          <w:p w14:paraId="4F906E2F" w14:textId="77777777" w:rsidR="00104A9C" w:rsidRPr="00540F14" w:rsidRDefault="00104A9C" w:rsidP="00AD7065">
            <w:pPr>
              <w:jc w:val="center"/>
              <w:rPr>
                <w:rFonts w:ascii="Times New Roman" w:hAnsi="Times New Roman" w:cs="Times New Roman"/>
              </w:rPr>
            </w:pPr>
          </w:p>
        </w:tc>
      </w:tr>
      <w:tr w:rsidR="00104A9C" w:rsidRPr="00540F14" w14:paraId="38638773" w14:textId="77777777" w:rsidTr="00646511">
        <w:tc>
          <w:tcPr>
            <w:tcW w:w="1533" w:type="dxa"/>
            <w:vAlign w:val="center"/>
          </w:tcPr>
          <w:p w14:paraId="12CC7E70" w14:textId="77777777" w:rsidR="00104A9C" w:rsidRPr="00540F14" w:rsidRDefault="00104A9C" w:rsidP="00AD7065">
            <w:pPr>
              <w:jc w:val="center"/>
              <w:rPr>
                <w:rFonts w:ascii="Times New Roman" w:hAnsi="Times New Roman" w:cs="Times New Roman"/>
                <w:b/>
                <w:bCs/>
              </w:rPr>
            </w:pPr>
            <w:r w:rsidRPr="00540F14">
              <w:rPr>
                <w:rFonts w:ascii="Times New Roman" w:hAnsi="Times New Roman" w:cs="Times New Roman"/>
                <w:b/>
                <w:bCs/>
              </w:rPr>
              <w:t>Independent Variable</w:t>
            </w:r>
          </w:p>
        </w:tc>
        <w:tc>
          <w:tcPr>
            <w:tcW w:w="1792" w:type="dxa"/>
            <w:vAlign w:val="center"/>
          </w:tcPr>
          <w:p w14:paraId="4A1B55CB" w14:textId="77777777" w:rsidR="00104A9C" w:rsidRPr="00540F14" w:rsidRDefault="00104A9C" w:rsidP="00AD7065">
            <w:pPr>
              <w:jc w:val="center"/>
              <w:rPr>
                <w:rFonts w:ascii="Times New Roman" w:hAnsi="Times New Roman" w:cs="Times New Roman"/>
              </w:rPr>
            </w:pPr>
            <w:r w:rsidRPr="00540F14">
              <w:rPr>
                <w:rFonts w:ascii="Times New Roman" w:hAnsi="Times New Roman" w:cs="Times New Roman"/>
              </w:rPr>
              <w:t>Job Performance</w:t>
            </w:r>
          </w:p>
        </w:tc>
        <w:tc>
          <w:tcPr>
            <w:tcW w:w="3132" w:type="dxa"/>
          </w:tcPr>
          <w:p w14:paraId="15B7350D" w14:textId="77777777" w:rsidR="00104A9C" w:rsidRPr="00540F14" w:rsidRDefault="00104A9C" w:rsidP="00104A9C">
            <w:pPr>
              <w:pStyle w:val="a4"/>
              <w:numPr>
                <w:ilvl w:val="0"/>
                <w:numId w:val="6"/>
              </w:numPr>
              <w:ind w:firstLineChars="0"/>
              <w:rPr>
                <w:rFonts w:ascii="Times New Roman" w:hAnsi="Times New Roman" w:cs="Times New Roman"/>
              </w:rPr>
            </w:pPr>
            <w:r w:rsidRPr="00540F14">
              <w:rPr>
                <w:rFonts w:ascii="Times New Roman" w:hAnsi="Times New Roman" w:cs="Times New Roman"/>
              </w:rPr>
              <w:t>I am efficient and able to complete assigned tasks on time.</w:t>
            </w:r>
          </w:p>
          <w:p w14:paraId="307AE135" w14:textId="77777777" w:rsidR="00104A9C" w:rsidRPr="00540F14" w:rsidRDefault="00104A9C" w:rsidP="00104A9C">
            <w:pPr>
              <w:pStyle w:val="a4"/>
              <w:numPr>
                <w:ilvl w:val="0"/>
                <w:numId w:val="6"/>
              </w:numPr>
              <w:ind w:firstLineChars="0"/>
              <w:rPr>
                <w:rFonts w:ascii="Times New Roman" w:hAnsi="Times New Roman" w:cs="Times New Roman"/>
              </w:rPr>
            </w:pPr>
            <w:r w:rsidRPr="00540F14">
              <w:rPr>
                <w:rFonts w:ascii="Times New Roman" w:hAnsi="Times New Roman" w:cs="Times New Roman"/>
              </w:rPr>
              <w:t>I can achieve work goals, and my work results are recognized by colleagues and superiors.</w:t>
            </w:r>
          </w:p>
          <w:p w14:paraId="751E6B8B" w14:textId="77777777" w:rsidR="00104A9C" w:rsidRPr="00540F14" w:rsidRDefault="00104A9C" w:rsidP="00104A9C">
            <w:pPr>
              <w:pStyle w:val="a4"/>
              <w:numPr>
                <w:ilvl w:val="0"/>
                <w:numId w:val="6"/>
              </w:numPr>
              <w:ind w:firstLineChars="0"/>
              <w:rPr>
                <w:rFonts w:ascii="Times New Roman" w:hAnsi="Times New Roman" w:cs="Times New Roman"/>
              </w:rPr>
            </w:pPr>
            <w:r w:rsidRPr="00540F14">
              <w:rPr>
                <w:rFonts w:ascii="Times New Roman" w:hAnsi="Times New Roman" w:cs="Times New Roman"/>
              </w:rPr>
              <w:t>I am satisfied with the quality of my work.</w:t>
            </w:r>
          </w:p>
        </w:tc>
        <w:tc>
          <w:tcPr>
            <w:tcW w:w="1839" w:type="dxa"/>
            <w:vAlign w:val="center"/>
          </w:tcPr>
          <w:p w14:paraId="2B10A3AA" w14:textId="77777777" w:rsidR="00104A9C" w:rsidRPr="00540F14" w:rsidRDefault="00104A9C" w:rsidP="00AD7065">
            <w:pPr>
              <w:jc w:val="center"/>
              <w:rPr>
                <w:rFonts w:ascii="Times New Roman" w:hAnsi="Times New Roman" w:cs="Times New Roman"/>
              </w:rPr>
            </w:pPr>
            <w:r w:rsidRPr="00540F14">
              <w:rPr>
                <w:rFonts w:ascii="Times New Roman" w:hAnsi="Times New Roman" w:cs="Times New Roman"/>
              </w:rPr>
              <w:t xml:space="preserve">Van Scotter and </w:t>
            </w:r>
            <w:proofErr w:type="spellStart"/>
            <w:r w:rsidRPr="00540F14">
              <w:rPr>
                <w:rFonts w:ascii="Times New Roman" w:hAnsi="Times New Roman" w:cs="Times New Roman"/>
              </w:rPr>
              <w:t>Motowidlo</w:t>
            </w:r>
            <w:proofErr w:type="spellEnd"/>
            <w:r w:rsidRPr="00540F14">
              <w:rPr>
                <w:rFonts w:ascii="Times New Roman" w:hAnsi="Times New Roman" w:cs="Times New Roman"/>
              </w:rPr>
              <w:t>(1996)</w:t>
            </w:r>
            <w:r w:rsidRPr="00540F14">
              <w:rPr>
                <w:rFonts w:ascii="Times New Roman" w:hAnsi="Times New Roman" w:cs="Times New Roman"/>
              </w:rPr>
              <w:t>；</w:t>
            </w:r>
            <w:r w:rsidRPr="00540F14">
              <w:rPr>
                <w:rFonts w:ascii="Times New Roman" w:hAnsi="Times New Roman" w:cs="Times New Roman"/>
              </w:rPr>
              <w:t>Li and Xia (2023)</w:t>
            </w:r>
            <w:r w:rsidRPr="00540F14">
              <w:rPr>
                <w:rFonts w:ascii="Times New Roman" w:hAnsi="Times New Roman" w:cs="Times New Roman"/>
              </w:rPr>
              <w:t>；</w:t>
            </w:r>
            <w:r w:rsidRPr="00540F14">
              <w:rPr>
                <w:rFonts w:ascii="Times New Roman" w:hAnsi="Times New Roman" w:cs="Times New Roman"/>
              </w:rPr>
              <w:t>Feng(2023)</w:t>
            </w:r>
          </w:p>
        </w:tc>
      </w:tr>
    </w:tbl>
    <w:p w14:paraId="2F36CEE9" w14:textId="0FD544C1" w:rsidR="000A646B" w:rsidRPr="00540F14" w:rsidRDefault="000A646B" w:rsidP="000A646B">
      <w:pPr>
        <w:pStyle w:val="2"/>
        <w:rPr>
          <w:rFonts w:ascii="Times New Roman" w:hAnsi="Times New Roman" w:cs="Times New Roman"/>
          <w:sz w:val="28"/>
          <w:szCs w:val="28"/>
        </w:rPr>
      </w:pPr>
      <w:bookmarkStart w:id="24" w:name="_Toc149600348"/>
      <w:r w:rsidRPr="00540F14">
        <w:rPr>
          <w:rFonts w:ascii="Times New Roman" w:hAnsi="Times New Roman" w:cs="Times New Roman"/>
          <w:sz w:val="28"/>
          <w:szCs w:val="28"/>
        </w:rPr>
        <w:lastRenderedPageBreak/>
        <w:t>3.3 Ethical Considerations</w:t>
      </w:r>
      <w:bookmarkEnd w:id="24"/>
    </w:p>
    <w:p w14:paraId="26A90456" w14:textId="77777777" w:rsidR="004D5F8E" w:rsidRPr="00540F14" w:rsidRDefault="004D5F8E" w:rsidP="004D5F8E">
      <w:pPr>
        <w:spacing w:line="480" w:lineRule="auto"/>
        <w:rPr>
          <w:rFonts w:ascii="Times New Roman" w:hAnsi="Times New Roman" w:cs="Times New Roman"/>
        </w:rPr>
      </w:pPr>
      <w:r w:rsidRPr="00540F14">
        <w:rPr>
          <w:rFonts w:ascii="Times New Roman" w:hAnsi="Times New Roman" w:cs="Times New Roman"/>
        </w:rPr>
        <w:t>Quantitative research may involve ethical issues, and researchers should abide by professional ethical principles and laws and regulations to ensure the ethical compliance of the research (</w:t>
      </w:r>
      <w:proofErr w:type="spellStart"/>
      <w:r w:rsidRPr="00540F14">
        <w:rPr>
          <w:rFonts w:ascii="Times New Roman" w:hAnsi="Times New Roman" w:cs="Times New Roman"/>
        </w:rPr>
        <w:t>Zyphur</w:t>
      </w:r>
      <w:proofErr w:type="spellEnd"/>
      <w:r w:rsidRPr="00540F14">
        <w:rPr>
          <w:rFonts w:ascii="Times New Roman" w:hAnsi="Times New Roman" w:cs="Times New Roman"/>
        </w:rPr>
        <w:t xml:space="preserve"> and </w:t>
      </w:r>
      <w:proofErr w:type="spellStart"/>
      <w:r w:rsidRPr="00540F14">
        <w:rPr>
          <w:rFonts w:ascii="Times New Roman" w:hAnsi="Times New Roman" w:cs="Times New Roman"/>
        </w:rPr>
        <w:t>Pierides</w:t>
      </w:r>
      <w:proofErr w:type="spellEnd"/>
      <w:r w:rsidRPr="00540F14">
        <w:rPr>
          <w:rFonts w:ascii="Times New Roman" w:hAnsi="Times New Roman" w:cs="Times New Roman"/>
        </w:rPr>
        <w:t>, 2017). This includes obtaining informed consent, protecting privacy, avoiding falsification of data, and assessing and mitigating potential risks.</w:t>
      </w:r>
    </w:p>
    <w:p w14:paraId="3D180F97" w14:textId="2A45B9FC" w:rsidR="004D5F8E" w:rsidRPr="00540F14" w:rsidRDefault="004D5F8E" w:rsidP="004D5F8E">
      <w:pPr>
        <w:pStyle w:val="3"/>
        <w:rPr>
          <w:rFonts w:ascii="Times New Roman" w:hAnsi="Times New Roman" w:cs="Times New Roman"/>
          <w:sz w:val="24"/>
          <w:szCs w:val="24"/>
        </w:rPr>
      </w:pPr>
      <w:bookmarkStart w:id="25" w:name="_Toc149600349"/>
      <w:r w:rsidRPr="00540F14">
        <w:rPr>
          <w:rFonts w:ascii="Times New Roman" w:hAnsi="Times New Roman" w:cs="Times New Roman"/>
          <w:sz w:val="24"/>
          <w:szCs w:val="24"/>
        </w:rPr>
        <w:t>(1) Informed Consent</w:t>
      </w:r>
      <w:bookmarkEnd w:id="25"/>
    </w:p>
    <w:p w14:paraId="5F1ADE1C" w14:textId="47740390" w:rsidR="004D5F8E" w:rsidRPr="00540F14" w:rsidRDefault="004D5F8E" w:rsidP="004D5F8E">
      <w:pPr>
        <w:spacing w:line="480" w:lineRule="auto"/>
        <w:rPr>
          <w:rFonts w:ascii="Times New Roman" w:hAnsi="Times New Roman" w:cs="Times New Roman"/>
        </w:rPr>
      </w:pPr>
      <w:r w:rsidRPr="00540F14">
        <w:rPr>
          <w:rFonts w:ascii="Times New Roman" w:hAnsi="Times New Roman" w:cs="Times New Roman"/>
        </w:rPr>
        <w:t xml:space="preserve">In research, </w:t>
      </w:r>
      <w:r w:rsidR="00E5422D" w:rsidRPr="00540F14">
        <w:rPr>
          <w:rFonts w:ascii="Times New Roman" w:hAnsi="Times New Roman" w:cs="Times New Roman"/>
        </w:rPr>
        <w:t>participants</w:t>
      </w:r>
      <w:r w:rsidRPr="00540F14">
        <w:rPr>
          <w:rFonts w:ascii="Times New Roman" w:hAnsi="Times New Roman" w:cs="Times New Roman"/>
        </w:rPr>
        <w:t xml:space="preserve"> are usually required to clearly understand the nature and content of their participation in the research and express their consent to participate through a written signature (</w:t>
      </w:r>
      <w:proofErr w:type="spellStart"/>
      <w:r w:rsidRPr="00540F14">
        <w:rPr>
          <w:rFonts w:ascii="Times New Roman" w:hAnsi="Times New Roman" w:cs="Times New Roman"/>
        </w:rPr>
        <w:t>Zyphur</w:t>
      </w:r>
      <w:proofErr w:type="spellEnd"/>
      <w:r w:rsidRPr="00540F14">
        <w:rPr>
          <w:rFonts w:ascii="Times New Roman" w:hAnsi="Times New Roman" w:cs="Times New Roman"/>
        </w:rPr>
        <w:t xml:space="preserve"> and </w:t>
      </w:r>
      <w:proofErr w:type="spellStart"/>
      <w:r w:rsidRPr="00540F14">
        <w:rPr>
          <w:rFonts w:ascii="Times New Roman" w:hAnsi="Times New Roman" w:cs="Times New Roman"/>
        </w:rPr>
        <w:t>Pierides</w:t>
      </w:r>
      <w:proofErr w:type="spellEnd"/>
      <w:r w:rsidRPr="00540F14">
        <w:rPr>
          <w:rFonts w:ascii="Times New Roman" w:hAnsi="Times New Roman" w:cs="Times New Roman"/>
        </w:rPr>
        <w:t xml:space="preserve">, 2017). Researchers need to be informed in advance of the risks </w:t>
      </w:r>
      <w:r w:rsidR="00E5422D" w:rsidRPr="00540F14">
        <w:rPr>
          <w:rFonts w:ascii="Times New Roman" w:hAnsi="Times New Roman" w:cs="Times New Roman"/>
        </w:rPr>
        <w:t xml:space="preserve">and the rights </w:t>
      </w:r>
      <w:r w:rsidRPr="00540F14">
        <w:rPr>
          <w:rFonts w:ascii="Times New Roman" w:hAnsi="Times New Roman" w:cs="Times New Roman"/>
        </w:rPr>
        <w:t>of participating in the research.</w:t>
      </w:r>
    </w:p>
    <w:p w14:paraId="24C7B23D" w14:textId="77777777" w:rsidR="004D5F8E" w:rsidRPr="004D5F8E" w:rsidRDefault="004D5F8E" w:rsidP="004D5F8E">
      <w:pPr>
        <w:pStyle w:val="3"/>
        <w:rPr>
          <w:rFonts w:ascii="Times New Roman" w:hAnsi="Times New Roman" w:cs="Times New Roman"/>
          <w:sz w:val="24"/>
          <w:szCs w:val="24"/>
        </w:rPr>
      </w:pPr>
      <w:bookmarkStart w:id="26" w:name="_Toc149600350"/>
      <w:r w:rsidRPr="004D5F8E">
        <w:rPr>
          <w:rFonts w:ascii="Times New Roman" w:hAnsi="Times New Roman" w:cs="Times New Roman"/>
          <w:sz w:val="24"/>
          <w:szCs w:val="24"/>
        </w:rPr>
        <w:t>(2) Privacy and Confidentiality</w:t>
      </w:r>
      <w:bookmarkEnd w:id="26"/>
    </w:p>
    <w:p w14:paraId="1C0D8E60" w14:textId="6F2F2892" w:rsidR="004D5F8E" w:rsidRPr="00540F14" w:rsidRDefault="004D5F8E" w:rsidP="004D5F8E">
      <w:pPr>
        <w:spacing w:line="480" w:lineRule="auto"/>
        <w:rPr>
          <w:rFonts w:ascii="Times New Roman" w:hAnsi="Times New Roman" w:cs="Times New Roman"/>
        </w:rPr>
      </w:pPr>
      <w:r w:rsidRPr="00540F14">
        <w:rPr>
          <w:rFonts w:ascii="Times New Roman" w:hAnsi="Times New Roman" w:cs="Times New Roman"/>
        </w:rPr>
        <w:t xml:space="preserve">Collecting personal information or sensitive data may violate the privacy rights of </w:t>
      </w:r>
      <w:r w:rsidR="00E5422D" w:rsidRPr="00540F14">
        <w:rPr>
          <w:rFonts w:ascii="Times New Roman" w:hAnsi="Times New Roman" w:cs="Times New Roman"/>
        </w:rPr>
        <w:t>participants</w:t>
      </w:r>
      <w:r w:rsidRPr="00540F14">
        <w:rPr>
          <w:rFonts w:ascii="Times New Roman" w:hAnsi="Times New Roman" w:cs="Times New Roman"/>
        </w:rPr>
        <w:t xml:space="preserve"> (Dowling, 2009). Researchers must ensure the confidentiality of data and take appropriate steps to protect the personal information of respondents during the study. This study will be </w:t>
      </w:r>
      <w:r w:rsidR="00E5422D" w:rsidRPr="00540F14">
        <w:rPr>
          <w:rFonts w:ascii="Times New Roman" w:hAnsi="Times New Roman" w:cs="Times New Roman"/>
        </w:rPr>
        <w:t>anonymous,</w:t>
      </w:r>
      <w:r w:rsidRPr="00540F14">
        <w:rPr>
          <w:rFonts w:ascii="Times New Roman" w:hAnsi="Times New Roman" w:cs="Times New Roman"/>
        </w:rPr>
        <w:t xml:space="preserve"> and the principal </w:t>
      </w:r>
      <w:r w:rsidR="00E5422D" w:rsidRPr="00540F14">
        <w:rPr>
          <w:rFonts w:ascii="Times New Roman" w:hAnsi="Times New Roman" w:cs="Times New Roman"/>
        </w:rPr>
        <w:t xml:space="preserve">researcher </w:t>
      </w:r>
      <w:r w:rsidRPr="00540F14">
        <w:rPr>
          <w:rFonts w:ascii="Times New Roman" w:hAnsi="Times New Roman" w:cs="Times New Roman"/>
        </w:rPr>
        <w:t>will be the sole custodian of the data.</w:t>
      </w:r>
    </w:p>
    <w:p w14:paraId="4F1BC5E7" w14:textId="7D5EB9AE" w:rsidR="004D5F8E" w:rsidRPr="004D5F8E" w:rsidRDefault="004D5F8E" w:rsidP="004D5F8E">
      <w:pPr>
        <w:pStyle w:val="3"/>
        <w:rPr>
          <w:rFonts w:ascii="Times New Roman" w:hAnsi="Times New Roman" w:cs="Times New Roman"/>
          <w:sz w:val="24"/>
          <w:szCs w:val="24"/>
        </w:rPr>
      </w:pPr>
      <w:bookmarkStart w:id="27" w:name="_Toc149600351"/>
      <w:r w:rsidRPr="004D5F8E">
        <w:rPr>
          <w:rFonts w:ascii="Times New Roman" w:hAnsi="Times New Roman" w:cs="Times New Roman"/>
          <w:sz w:val="24"/>
          <w:szCs w:val="24"/>
        </w:rPr>
        <w:t xml:space="preserve">(3) Forgery and </w:t>
      </w:r>
      <w:r>
        <w:rPr>
          <w:rFonts w:ascii="Times New Roman" w:hAnsi="Times New Roman" w:cs="Times New Roman"/>
          <w:sz w:val="24"/>
          <w:szCs w:val="24"/>
        </w:rPr>
        <w:t>T</w:t>
      </w:r>
      <w:r w:rsidRPr="004D5F8E">
        <w:rPr>
          <w:rFonts w:ascii="Times New Roman" w:hAnsi="Times New Roman" w:cs="Times New Roman"/>
          <w:sz w:val="24"/>
          <w:szCs w:val="24"/>
        </w:rPr>
        <w:t xml:space="preserve">ampering with </w:t>
      </w:r>
      <w:r>
        <w:rPr>
          <w:rFonts w:ascii="Times New Roman" w:hAnsi="Times New Roman" w:cs="Times New Roman"/>
          <w:sz w:val="24"/>
          <w:szCs w:val="24"/>
        </w:rPr>
        <w:t>D</w:t>
      </w:r>
      <w:r w:rsidRPr="004D5F8E">
        <w:rPr>
          <w:rFonts w:ascii="Times New Roman" w:hAnsi="Times New Roman" w:cs="Times New Roman"/>
          <w:sz w:val="24"/>
          <w:szCs w:val="24"/>
        </w:rPr>
        <w:t>ata</w:t>
      </w:r>
      <w:bookmarkEnd w:id="27"/>
    </w:p>
    <w:p w14:paraId="7783FE44" w14:textId="77777777" w:rsidR="004D5F8E" w:rsidRPr="00540F14" w:rsidRDefault="004D5F8E" w:rsidP="004D5F8E">
      <w:pPr>
        <w:spacing w:line="480" w:lineRule="auto"/>
        <w:rPr>
          <w:rFonts w:ascii="Times New Roman" w:hAnsi="Times New Roman" w:cs="Times New Roman"/>
        </w:rPr>
      </w:pPr>
      <w:r w:rsidRPr="00540F14">
        <w:rPr>
          <w:rFonts w:ascii="Times New Roman" w:hAnsi="Times New Roman" w:cs="Times New Roman"/>
        </w:rPr>
        <w:t xml:space="preserve">Researchers must collect and report data honestly and avoid falsifying or tampering with data to ensure the reliability and authenticity of the research (Wassenaar and </w:t>
      </w:r>
      <w:proofErr w:type="spellStart"/>
      <w:r w:rsidRPr="00540F14">
        <w:rPr>
          <w:rFonts w:ascii="Times New Roman" w:hAnsi="Times New Roman" w:cs="Times New Roman"/>
        </w:rPr>
        <w:t>Mamotte</w:t>
      </w:r>
      <w:proofErr w:type="spellEnd"/>
      <w:r w:rsidRPr="00540F14">
        <w:rPr>
          <w:rFonts w:ascii="Times New Roman" w:hAnsi="Times New Roman" w:cs="Times New Roman"/>
        </w:rPr>
        <w:t>, 2012). In this study, the data were set in advance from previous studies.</w:t>
      </w:r>
    </w:p>
    <w:p w14:paraId="1DBE5E42" w14:textId="75328543" w:rsidR="004D5F8E" w:rsidRPr="004D5F8E" w:rsidRDefault="004D5F8E" w:rsidP="004D5F8E">
      <w:pPr>
        <w:pStyle w:val="3"/>
        <w:rPr>
          <w:rFonts w:ascii="Times New Roman" w:hAnsi="Times New Roman" w:cs="Times New Roman"/>
          <w:sz w:val="24"/>
          <w:szCs w:val="24"/>
        </w:rPr>
      </w:pPr>
      <w:bookmarkStart w:id="28" w:name="_Toc149600352"/>
      <w:r w:rsidRPr="004D5F8E">
        <w:rPr>
          <w:rFonts w:ascii="Times New Roman" w:hAnsi="Times New Roman" w:cs="Times New Roman"/>
          <w:sz w:val="24"/>
          <w:szCs w:val="24"/>
        </w:rPr>
        <w:lastRenderedPageBreak/>
        <w:t xml:space="preserve">(4) Injuries and </w:t>
      </w:r>
      <w:r>
        <w:rPr>
          <w:rFonts w:ascii="Times New Roman" w:hAnsi="Times New Roman" w:cs="Times New Roman"/>
          <w:sz w:val="24"/>
          <w:szCs w:val="24"/>
        </w:rPr>
        <w:t>R</w:t>
      </w:r>
      <w:r w:rsidRPr="004D5F8E">
        <w:rPr>
          <w:rFonts w:ascii="Times New Roman" w:hAnsi="Times New Roman" w:cs="Times New Roman"/>
          <w:sz w:val="24"/>
          <w:szCs w:val="24"/>
        </w:rPr>
        <w:t>isks</w:t>
      </w:r>
      <w:bookmarkEnd w:id="28"/>
    </w:p>
    <w:p w14:paraId="7FE646B4" w14:textId="0D292428" w:rsidR="000A646B" w:rsidRPr="00540F14" w:rsidRDefault="004D5F8E" w:rsidP="004D5F8E">
      <w:pPr>
        <w:spacing w:line="480" w:lineRule="auto"/>
        <w:rPr>
          <w:rFonts w:ascii="Times New Roman" w:hAnsi="Times New Roman" w:cs="Times New Roman"/>
        </w:rPr>
      </w:pPr>
      <w:r w:rsidRPr="00540F14">
        <w:rPr>
          <w:rFonts w:ascii="Times New Roman" w:hAnsi="Times New Roman" w:cs="Times New Roman"/>
        </w:rPr>
        <w:t xml:space="preserve">Some quantitative research may cause harm to </w:t>
      </w:r>
      <w:r w:rsidR="00E5422D" w:rsidRPr="00540F14">
        <w:rPr>
          <w:rFonts w:ascii="Times New Roman" w:hAnsi="Times New Roman" w:cs="Times New Roman"/>
        </w:rPr>
        <w:t>participants</w:t>
      </w:r>
      <w:r w:rsidRPr="00540F14">
        <w:rPr>
          <w:rFonts w:ascii="Times New Roman" w:hAnsi="Times New Roman" w:cs="Times New Roman"/>
        </w:rPr>
        <w:t xml:space="preserve">, especially in psychology or medicine (Dowling, 2009). Researchers need to assess and mitigate potential risks and provide support where possible (Wassenaar and </w:t>
      </w:r>
      <w:proofErr w:type="spellStart"/>
      <w:r w:rsidRPr="00540F14">
        <w:rPr>
          <w:rFonts w:ascii="Times New Roman" w:hAnsi="Times New Roman" w:cs="Times New Roman"/>
        </w:rPr>
        <w:t>Mamotte</w:t>
      </w:r>
      <w:proofErr w:type="spellEnd"/>
      <w:r w:rsidRPr="00540F14">
        <w:rPr>
          <w:rFonts w:ascii="Times New Roman" w:hAnsi="Times New Roman" w:cs="Times New Roman"/>
        </w:rPr>
        <w:t xml:space="preserve">, 2012). This study focuses on conflict in universities, and some participants may </w:t>
      </w:r>
      <w:r w:rsidR="00E5422D" w:rsidRPr="00540F14">
        <w:rPr>
          <w:rFonts w:ascii="Times New Roman" w:hAnsi="Times New Roman" w:cs="Times New Roman"/>
        </w:rPr>
        <w:t>avoid</w:t>
      </w:r>
      <w:r w:rsidRPr="00540F14">
        <w:rPr>
          <w:rFonts w:ascii="Times New Roman" w:hAnsi="Times New Roman" w:cs="Times New Roman"/>
        </w:rPr>
        <w:t xml:space="preserve"> the word “</w:t>
      </w:r>
      <w:r w:rsidR="00E5422D" w:rsidRPr="00540F14">
        <w:rPr>
          <w:rFonts w:ascii="Times New Roman" w:hAnsi="Times New Roman" w:cs="Times New Roman"/>
        </w:rPr>
        <w:t>C</w:t>
      </w:r>
      <w:r w:rsidRPr="00540F14">
        <w:rPr>
          <w:rFonts w:ascii="Times New Roman" w:hAnsi="Times New Roman" w:cs="Times New Roman"/>
        </w:rPr>
        <w:t>onflict” and wish to use milder words such as “</w:t>
      </w:r>
      <w:r w:rsidR="00E5422D" w:rsidRPr="00540F14">
        <w:rPr>
          <w:rFonts w:ascii="Times New Roman" w:hAnsi="Times New Roman" w:cs="Times New Roman"/>
        </w:rPr>
        <w:t>Disagreement</w:t>
      </w:r>
      <w:r w:rsidRPr="00540F14">
        <w:rPr>
          <w:rFonts w:ascii="Times New Roman" w:hAnsi="Times New Roman" w:cs="Times New Roman"/>
        </w:rPr>
        <w:t>” instead.</w:t>
      </w:r>
    </w:p>
    <w:p w14:paraId="7E53217D" w14:textId="5A905F73" w:rsidR="00F22CAF" w:rsidRDefault="00F22CAF">
      <w:r>
        <w:br w:type="page"/>
      </w:r>
    </w:p>
    <w:p w14:paraId="6FAAB65C" w14:textId="313DA7A4" w:rsidR="00F22CAF" w:rsidRPr="002B53FB" w:rsidRDefault="00F22CAF" w:rsidP="002B53FB">
      <w:pPr>
        <w:pStyle w:val="1"/>
        <w:numPr>
          <w:ilvl w:val="0"/>
          <w:numId w:val="2"/>
        </w:numPr>
        <w:rPr>
          <w:rFonts w:ascii="Times New Roman" w:hAnsi="Times New Roman" w:cs="Times New Roman"/>
          <w:sz w:val="32"/>
          <w:szCs w:val="32"/>
        </w:rPr>
      </w:pPr>
      <w:bookmarkStart w:id="29" w:name="_Toc149600353"/>
      <w:r w:rsidRPr="002B53FB">
        <w:rPr>
          <w:rFonts w:ascii="Times New Roman" w:hAnsi="Times New Roman" w:cs="Times New Roman"/>
          <w:sz w:val="32"/>
          <w:szCs w:val="32"/>
        </w:rPr>
        <w:lastRenderedPageBreak/>
        <w:t>Data Analysis</w:t>
      </w:r>
      <w:bookmarkEnd w:id="29"/>
    </w:p>
    <w:p w14:paraId="438CA9CA" w14:textId="72283CE4" w:rsidR="00F22CAF" w:rsidRPr="00AC5365" w:rsidRDefault="00D60F90" w:rsidP="00AC5365">
      <w:pPr>
        <w:pStyle w:val="2"/>
        <w:rPr>
          <w:rFonts w:ascii="Times New Roman" w:hAnsi="Times New Roman" w:cs="Times New Roman"/>
          <w:sz w:val="28"/>
          <w:szCs w:val="28"/>
        </w:rPr>
      </w:pPr>
      <w:bookmarkStart w:id="30" w:name="_Toc149600354"/>
      <w:r>
        <w:rPr>
          <w:rFonts w:ascii="Times New Roman" w:hAnsi="Times New Roman" w:cs="Times New Roman"/>
          <w:sz w:val="28"/>
          <w:szCs w:val="28"/>
        </w:rPr>
        <w:t xml:space="preserve">4.1 </w:t>
      </w:r>
      <w:r w:rsidR="00F22CAF" w:rsidRPr="00AC5365">
        <w:rPr>
          <w:rFonts w:ascii="Times New Roman" w:hAnsi="Times New Roman" w:cs="Times New Roman" w:hint="eastAsia"/>
          <w:sz w:val="28"/>
          <w:szCs w:val="28"/>
        </w:rPr>
        <w:t>R</w:t>
      </w:r>
      <w:r w:rsidR="00F22CAF" w:rsidRPr="00AC5365">
        <w:rPr>
          <w:rFonts w:ascii="Times New Roman" w:hAnsi="Times New Roman" w:cs="Times New Roman"/>
          <w:sz w:val="28"/>
          <w:szCs w:val="28"/>
        </w:rPr>
        <w:t>eliability</w:t>
      </w:r>
      <w:bookmarkEnd w:id="30"/>
    </w:p>
    <w:p w14:paraId="07935F71" w14:textId="59178DCD" w:rsidR="00752BE2" w:rsidRPr="00540F14" w:rsidRDefault="00752BE2" w:rsidP="00752BE2">
      <w:pPr>
        <w:spacing w:line="480" w:lineRule="auto"/>
        <w:rPr>
          <w:rFonts w:ascii="Times New Roman" w:hAnsi="Times New Roman" w:cs="Times New Roman"/>
        </w:rPr>
      </w:pPr>
      <w:r w:rsidRPr="00540F14">
        <w:rPr>
          <w:rFonts w:ascii="Times New Roman" w:hAnsi="Times New Roman" w:cs="Times New Roman"/>
        </w:rPr>
        <w:t>The reliability of data is usually measured using statistical tools and is primarily assessed through internal consistency and stability (</w:t>
      </w:r>
      <w:proofErr w:type="spellStart"/>
      <w:r w:rsidRPr="00540F14">
        <w:rPr>
          <w:rFonts w:ascii="Times New Roman" w:hAnsi="Times New Roman" w:cs="Times New Roman"/>
        </w:rPr>
        <w:t>Bartko</w:t>
      </w:r>
      <w:proofErr w:type="spellEnd"/>
      <w:r w:rsidRPr="00540F14">
        <w:rPr>
          <w:rFonts w:ascii="Times New Roman" w:hAnsi="Times New Roman" w:cs="Times New Roman"/>
        </w:rPr>
        <w:t xml:space="preserve"> and Carpenter, 1976). This study used SPSS version 28.0.1.0 for data analysis. One of the most common methods for judging reliability is Cronbach's Alpha coefficient (Roberts and Priest, 2006). Usually, the value of Cronbach's Alpha coefficient is between 0 and 1, which is used to indicate the internal consistency of the data (Roberts and Priest, 2006). The higher the value of Cronbach's Alpha coefficient, the higher the reliability of the data (</w:t>
      </w:r>
      <w:proofErr w:type="spellStart"/>
      <w:r w:rsidRPr="00540F14">
        <w:rPr>
          <w:rFonts w:ascii="Times New Roman" w:hAnsi="Times New Roman" w:cs="Times New Roman"/>
        </w:rPr>
        <w:t>Bartko</w:t>
      </w:r>
      <w:proofErr w:type="spellEnd"/>
      <w:r w:rsidRPr="00540F14">
        <w:rPr>
          <w:rFonts w:ascii="Times New Roman" w:hAnsi="Times New Roman" w:cs="Times New Roman"/>
        </w:rPr>
        <w:t xml:space="preserve"> and Carpenter, 1976).</w:t>
      </w:r>
    </w:p>
    <w:p w14:paraId="3BC12CCC" w14:textId="0DDA5E9E" w:rsidR="00752BE2" w:rsidRPr="00540F14" w:rsidRDefault="00752BE2" w:rsidP="00752BE2">
      <w:pPr>
        <w:pStyle w:val="a4"/>
        <w:numPr>
          <w:ilvl w:val="0"/>
          <w:numId w:val="8"/>
        </w:numPr>
        <w:spacing w:line="480" w:lineRule="auto"/>
        <w:ind w:firstLineChars="0"/>
        <w:rPr>
          <w:rFonts w:ascii="Times New Roman" w:hAnsi="Times New Roman" w:cs="Times New Roman"/>
        </w:rPr>
      </w:pPr>
      <w:r w:rsidRPr="00540F14">
        <w:rPr>
          <w:rFonts w:ascii="Times New Roman" w:hAnsi="Times New Roman" w:cs="Times New Roman"/>
          <w:b/>
          <w:bCs/>
        </w:rPr>
        <w:t xml:space="preserve">0.7 or higher: </w:t>
      </w:r>
      <w:r w:rsidRPr="00540F14">
        <w:rPr>
          <w:rFonts w:ascii="Times New Roman" w:hAnsi="Times New Roman" w:cs="Times New Roman"/>
        </w:rPr>
        <w:t>A Cronbach's Alpha coefficient of 0.7 or higher is considered reliable, which means that the data performs well in terms of internal consistency (Bruton et al., 2000).</w:t>
      </w:r>
    </w:p>
    <w:p w14:paraId="7CE0512B" w14:textId="77777777" w:rsidR="00752BE2" w:rsidRPr="00540F14" w:rsidRDefault="00752BE2" w:rsidP="00752BE2">
      <w:pPr>
        <w:pStyle w:val="a4"/>
        <w:numPr>
          <w:ilvl w:val="0"/>
          <w:numId w:val="8"/>
        </w:numPr>
        <w:spacing w:line="480" w:lineRule="auto"/>
        <w:ind w:firstLineChars="0"/>
        <w:rPr>
          <w:rFonts w:ascii="Times New Roman" w:hAnsi="Times New Roman" w:cs="Times New Roman"/>
        </w:rPr>
      </w:pPr>
      <w:r w:rsidRPr="00540F14">
        <w:rPr>
          <w:rFonts w:ascii="Times New Roman" w:hAnsi="Times New Roman" w:cs="Times New Roman"/>
          <w:b/>
          <w:bCs/>
        </w:rPr>
        <w:t xml:space="preserve">0.6 to 0.7: </w:t>
      </w:r>
      <w:r w:rsidRPr="00540F14">
        <w:rPr>
          <w:rFonts w:ascii="Times New Roman" w:hAnsi="Times New Roman" w:cs="Times New Roman"/>
        </w:rPr>
        <w:t>If the Cronbach's Alpha coefficient is between 0.6 and 0.7, the reliability of the data is acceptable, but not very high. This may mean that the data are somewhat inconsistent in some respects (Bruton et al., 2000).</w:t>
      </w:r>
    </w:p>
    <w:p w14:paraId="4496CE44" w14:textId="77777777" w:rsidR="00752BE2" w:rsidRPr="00540F14" w:rsidRDefault="00752BE2" w:rsidP="00752BE2">
      <w:pPr>
        <w:pStyle w:val="a4"/>
        <w:numPr>
          <w:ilvl w:val="0"/>
          <w:numId w:val="8"/>
        </w:numPr>
        <w:spacing w:line="480" w:lineRule="auto"/>
        <w:ind w:firstLineChars="0"/>
        <w:rPr>
          <w:rFonts w:ascii="Times New Roman" w:hAnsi="Times New Roman" w:cs="Times New Roman"/>
        </w:rPr>
      </w:pPr>
      <w:r w:rsidRPr="00540F14">
        <w:rPr>
          <w:rFonts w:ascii="Times New Roman" w:hAnsi="Times New Roman" w:cs="Times New Roman"/>
          <w:b/>
          <w:bCs/>
        </w:rPr>
        <w:t xml:space="preserve">Below 0.6: </w:t>
      </w:r>
      <w:r w:rsidRPr="00540F14">
        <w:rPr>
          <w:rFonts w:ascii="Times New Roman" w:hAnsi="Times New Roman" w:cs="Times New Roman"/>
        </w:rPr>
        <w:t>If the Cronbach's Alpha coefficient is below 0.6, the reliability of the data may be an issue as it shows lower internal consistency (Bruton et al., 2000).</w:t>
      </w:r>
    </w:p>
    <w:p w14:paraId="1A039FDF" w14:textId="26295373" w:rsidR="00BB5741" w:rsidRPr="00540F14" w:rsidRDefault="00BB5741" w:rsidP="00C6743F">
      <w:pPr>
        <w:pStyle w:val="3"/>
        <w:numPr>
          <w:ilvl w:val="0"/>
          <w:numId w:val="11"/>
        </w:numPr>
        <w:rPr>
          <w:rFonts w:ascii="Times New Roman" w:hAnsi="Times New Roman" w:cs="Times New Roman"/>
          <w:sz w:val="24"/>
          <w:szCs w:val="24"/>
        </w:rPr>
      </w:pPr>
      <w:bookmarkStart w:id="31" w:name="_Toc149600355"/>
      <w:r w:rsidRPr="00540F14">
        <w:rPr>
          <w:rFonts w:ascii="Times New Roman" w:hAnsi="Times New Roman" w:cs="Times New Roman"/>
          <w:sz w:val="24"/>
          <w:szCs w:val="24"/>
        </w:rPr>
        <w:t>Reliability Analysis of Value Conflict (VC)</w:t>
      </w:r>
      <w:bookmarkEnd w:id="31"/>
    </w:p>
    <w:p w14:paraId="6436D229" w14:textId="44B68285" w:rsidR="00C6743F" w:rsidRPr="00540F14" w:rsidRDefault="00C6743F" w:rsidP="00C6743F">
      <w:pPr>
        <w:spacing w:line="480" w:lineRule="auto"/>
        <w:rPr>
          <w:rFonts w:ascii="Times New Roman" w:hAnsi="Times New Roman" w:cs="Times New Roman"/>
          <w:lang w:bidi="ar"/>
        </w:rPr>
      </w:pPr>
      <w:r w:rsidRPr="00540F14">
        <w:rPr>
          <w:rFonts w:ascii="Times New Roman" w:hAnsi="Times New Roman" w:cs="Times New Roman"/>
          <w:lang w:bidi="ar"/>
        </w:rPr>
        <w:t>As shown in figure 2, the Cronbach’s Alpha value of value conflict (VC) is -0.0</w:t>
      </w:r>
      <w:r w:rsidR="00540F14">
        <w:rPr>
          <w:rFonts w:ascii="Times New Roman" w:hAnsi="Times New Roman" w:cs="Times New Roman"/>
          <w:lang w:bidi="ar"/>
        </w:rPr>
        <w:t>40</w:t>
      </w:r>
      <w:r w:rsidRPr="00540F14">
        <w:rPr>
          <w:rFonts w:ascii="Times New Roman" w:hAnsi="Times New Roman" w:cs="Times New Roman"/>
          <w:lang w:bidi="ar"/>
        </w:rPr>
        <w:t>, which is a negative number. A negative Cronbach's Alpha coefficient is usually caused by data processing or calculation errors</w:t>
      </w:r>
      <w:r w:rsidRPr="00540F14">
        <w:rPr>
          <w:rFonts w:ascii="Times New Roman" w:hAnsi="Times New Roman" w:cs="Times New Roman"/>
        </w:rPr>
        <w:t xml:space="preserve"> (Bruton et al., 2000)</w:t>
      </w:r>
      <w:r w:rsidRPr="00540F14">
        <w:rPr>
          <w:rFonts w:ascii="Times New Roman" w:hAnsi="Times New Roman" w:cs="Times New Roman"/>
          <w:lang w:bidi="ar"/>
        </w:rPr>
        <w:t xml:space="preserve">. For example, there may be a data entry error or a wrong </w:t>
      </w:r>
      <w:r w:rsidRPr="00540F14">
        <w:rPr>
          <w:rFonts w:ascii="Times New Roman" w:hAnsi="Times New Roman" w:cs="Times New Roman"/>
          <w:lang w:bidi="ar"/>
        </w:rPr>
        <w:lastRenderedPageBreak/>
        <w:t>calculation method. In actual research, we usually do not encounter the situation where the Cronbach's Alpha coefficient is negative, because this is an unreasonable result</w:t>
      </w:r>
      <w:r w:rsidRPr="00540F14">
        <w:rPr>
          <w:rFonts w:ascii="Times New Roman" w:hAnsi="Times New Roman" w:cs="Times New Roman"/>
        </w:rPr>
        <w:t xml:space="preserve"> (Roberts and Priest, 2006)</w:t>
      </w:r>
      <w:r w:rsidRPr="00540F14">
        <w:rPr>
          <w:rFonts w:ascii="Times New Roman" w:hAnsi="Times New Roman" w:cs="Times New Roman"/>
          <w:lang w:bidi="ar"/>
        </w:rPr>
        <w:t xml:space="preserve">. Researchers should re-examine data and calculation methods to identify the causes of problems and correct </w:t>
      </w:r>
      <w:r w:rsidR="00AA4FF0" w:rsidRPr="00540F14">
        <w:rPr>
          <w:rFonts w:ascii="Times New Roman" w:hAnsi="Times New Roman" w:cs="Times New Roman"/>
          <w:lang w:bidi="ar"/>
        </w:rPr>
        <w:t>them</w:t>
      </w:r>
      <w:r w:rsidR="00AA4FF0" w:rsidRPr="00540F14">
        <w:rPr>
          <w:rFonts w:ascii="Times New Roman" w:hAnsi="Times New Roman" w:cs="Times New Roman"/>
        </w:rPr>
        <w:t xml:space="preserve"> (</w:t>
      </w:r>
      <w:r w:rsidRPr="00540F14">
        <w:rPr>
          <w:rFonts w:ascii="Times New Roman" w:hAnsi="Times New Roman" w:cs="Times New Roman"/>
        </w:rPr>
        <w:t>Bruton et al., 2000)</w:t>
      </w:r>
      <w:r w:rsidRPr="00540F14">
        <w:rPr>
          <w:rFonts w:ascii="Times New Roman" w:hAnsi="Times New Roman" w:cs="Times New Roman"/>
          <w:lang w:bidi="ar"/>
        </w:rPr>
        <w:t>.</w:t>
      </w:r>
    </w:p>
    <w:p w14:paraId="1E950DE0" w14:textId="40CBBDF1" w:rsidR="00C6743F" w:rsidRPr="00C6743F" w:rsidRDefault="00C6743F" w:rsidP="00C6743F">
      <w:pPr>
        <w:pStyle w:val="a9"/>
        <w:keepNext/>
        <w:rPr>
          <w:b/>
          <w:bCs/>
        </w:rPr>
      </w:pPr>
      <w:r w:rsidRPr="00C6743F">
        <w:rPr>
          <w:b/>
          <w:bCs/>
        </w:rPr>
        <w:t xml:space="preserve">Figure </w:t>
      </w:r>
      <w:r w:rsidRPr="00C6743F">
        <w:rPr>
          <w:b/>
          <w:bCs/>
        </w:rPr>
        <w:fldChar w:fldCharType="begin"/>
      </w:r>
      <w:r w:rsidRPr="00C6743F">
        <w:rPr>
          <w:b/>
          <w:bCs/>
        </w:rPr>
        <w:instrText xml:space="preserve"> SEQ Figure \* ARABIC </w:instrText>
      </w:r>
      <w:r w:rsidRPr="00C6743F">
        <w:rPr>
          <w:b/>
          <w:bCs/>
        </w:rPr>
        <w:fldChar w:fldCharType="separate"/>
      </w:r>
      <w:r w:rsidR="00C31F44">
        <w:rPr>
          <w:b/>
          <w:bCs/>
          <w:noProof/>
        </w:rPr>
        <w:t>2</w:t>
      </w:r>
      <w:r w:rsidRPr="00C6743F">
        <w:rPr>
          <w:b/>
          <w:bCs/>
        </w:rPr>
        <w:fldChar w:fldCharType="end"/>
      </w:r>
      <w:r w:rsidRPr="00C6743F">
        <w:rPr>
          <w:b/>
          <w:bCs/>
        </w:rPr>
        <w:t xml:space="preserve"> Reliability Statistics for VC</w:t>
      </w:r>
    </w:p>
    <w:p w14:paraId="4E2AE4E9" w14:textId="25F30E31" w:rsidR="00BB5741" w:rsidRDefault="00BB5741" w:rsidP="00BB5741">
      <w:pPr>
        <w:spacing w:line="480" w:lineRule="auto"/>
        <w:rPr>
          <w:rFonts w:eastAsia="宋体"/>
          <w:lang w:bidi="ar"/>
        </w:rPr>
      </w:pPr>
      <w:r>
        <w:rPr>
          <w:rFonts w:eastAsia="宋体"/>
          <w:noProof/>
          <w:lang w:bidi="ar"/>
        </w:rPr>
        <w:drawing>
          <wp:inline distT="0" distB="0" distL="0" distR="0" wp14:anchorId="7874229A" wp14:editId="01EFA83A">
            <wp:extent cx="2959100" cy="2095500"/>
            <wp:effectExtent l="0" t="0" r="0" b="0"/>
            <wp:docPr id="951985379" name="图片 1" descr="手机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985379" name="图片 1" descr="手机屏幕截图&#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2959100" cy="2095500"/>
                    </a:xfrm>
                    <a:prstGeom prst="rect">
                      <a:avLst/>
                    </a:prstGeom>
                  </pic:spPr>
                </pic:pic>
              </a:graphicData>
            </a:graphic>
          </wp:inline>
        </w:drawing>
      </w:r>
    </w:p>
    <w:p w14:paraId="69C2F310" w14:textId="17345160" w:rsidR="00BB5741" w:rsidRDefault="00BB5741" w:rsidP="00540F14">
      <w:pPr>
        <w:pStyle w:val="3"/>
        <w:numPr>
          <w:ilvl w:val="0"/>
          <w:numId w:val="11"/>
        </w:numPr>
        <w:rPr>
          <w:rFonts w:ascii="Times New Roman" w:hAnsi="Times New Roman" w:cs="Times New Roman"/>
          <w:sz w:val="24"/>
          <w:szCs w:val="24"/>
        </w:rPr>
      </w:pPr>
      <w:bookmarkStart w:id="32" w:name="_Toc149600356"/>
      <w:r w:rsidRPr="00BB5741">
        <w:rPr>
          <w:rFonts w:ascii="Times New Roman" w:hAnsi="Times New Roman" w:cs="Times New Roman" w:hint="eastAsia"/>
          <w:sz w:val="24"/>
          <w:szCs w:val="24"/>
        </w:rPr>
        <w:t xml:space="preserve">Reliability Analysis of </w:t>
      </w:r>
      <w:r w:rsidRPr="00BB5741">
        <w:rPr>
          <w:rFonts w:ascii="Times New Roman" w:hAnsi="Times New Roman" w:cs="Times New Roman"/>
          <w:sz w:val="24"/>
          <w:szCs w:val="24"/>
        </w:rPr>
        <w:t xml:space="preserve">Power Conflict </w:t>
      </w:r>
      <w:r w:rsidRPr="00BB5741">
        <w:rPr>
          <w:rFonts w:ascii="Times New Roman" w:hAnsi="Times New Roman" w:cs="Times New Roman" w:hint="eastAsia"/>
          <w:sz w:val="24"/>
          <w:szCs w:val="24"/>
        </w:rPr>
        <w:t>(</w:t>
      </w:r>
      <w:r w:rsidRPr="00BB5741">
        <w:rPr>
          <w:rFonts w:ascii="Times New Roman" w:hAnsi="Times New Roman" w:cs="Times New Roman"/>
          <w:sz w:val="24"/>
          <w:szCs w:val="24"/>
        </w:rPr>
        <w:t>PC</w:t>
      </w:r>
      <w:r w:rsidRPr="00BB5741">
        <w:rPr>
          <w:rFonts w:ascii="Times New Roman" w:hAnsi="Times New Roman" w:cs="Times New Roman" w:hint="eastAsia"/>
          <w:sz w:val="24"/>
          <w:szCs w:val="24"/>
        </w:rPr>
        <w:t>)</w:t>
      </w:r>
      <w:bookmarkEnd w:id="32"/>
    </w:p>
    <w:p w14:paraId="563DAD75" w14:textId="228D4269" w:rsidR="00540F14" w:rsidRPr="00540F14" w:rsidRDefault="00540F14" w:rsidP="00540F14">
      <w:pPr>
        <w:spacing w:line="480" w:lineRule="auto"/>
        <w:rPr>
          <w:rFonts w:ascii="Times New Roman" w:hAnsi="Times New Roman" w:cs="Times New Roman"/>
          <w:lang w:bidi="ar"/>
        </w:rPr>
      </w:pPr>
      <w:r w:rsidRPr="00540F14">
        <w:rPr>
          <w:rFonts w:ascii="Times New Roman" w:hAnsi="Times New Roman" w:cs="Times New Roman"/>
          <w:lang w:bidi="ar"/>
        </w:rPr>
        <w:t>As shown in Figure 3, the Cronbach’s Alpha value of power conflict</w:t>
      </w:r>
      <w:r>
        <w:rPr>
          <w:rFonts w:ascii="Times New Roman" w:hAnsi="Times New Roman" w:cs="Times New Roman" w:hint="eastAsia"/>
          <w:lang w:bidi="ar"/>
        </w:rPr>
        <w:t>（</w:t>
      </w:r>
      <w:r>
        <w:rPr>
          <w:rFonts w:ascii="Times New Roman" w:hAnsi="Times New Roman" w:cs="Times New Roman" w:hint="eastAsia"/>
          <w:lang w:bidi="ar"/>
        </w:rPr>
        <w:t>P</w:t>
      </w:r>
      <w:r>
        <w:rPr>
          <w:rFonts w:ascii="Times New Roman" w:hAnsi="Times New Roman" w:cs="Times New Roman"/>
          <w:lang w:bidi="ar"/>
        </w:rPr>
        <w:t>C</w:t>
      </w:r>
      <w:r>
        <w:rPr>
          <w:rFonts w:ascii="Times New Roman" w:hAnsi="Times New Roman" w:cs="Times New Roman" w:hint="eastAsia"/>
          <w:lang w:bidi="ar"/>
        </w:rPr>
        <w:t>）</w:t>
      </w:r>
      <w:r w:rsidRPr="00540F14">
        <w:rPr>
          <w:rFonts w:ascii="Times New Roman" w:hAnsi="Times New Roman" w:cs="Times New Roman"/>
          <w:lang w:bidi="ar"/>
        </w:rPr>
        <w:t xml:space="preserve"> is 0.724, which is greater than 0.7, indicating that the scale has high internal consistency and the data is reliable.</w:t>
      </w:r>
    </w:p>
    <w:p w14:paraId="5F8087E4" w14:textId="40196E29" w:rsidR="00C6743F" w:rsidRPr="00C6743F" w:rsidRDefault="00C6743F" w:rsidP="00C6743F">
      <w:pPr>
        <w:pStyle w:val="a9"/>
        <w:keepNext/>
        <w:rPr>
          <w:b/>
          <w:bCs/>
        </w:rPr>
      </w:pPr>
      <w:r w:rsidRPr="00C6743F">
        <w:rPr>
          <w:b/>
          <w:bCs/>
        </w:rPr>
        <w:t xml:space="preserve">Figure </w:t>
      </w:r>
      <w:r w:rsidRPr="00C6743F">
        <w:rPr>
          <w:b/>
          <w:bCs/>
        </w:rPr>
        <w:fldChar w:fldCharType="begin"/>
      </w:r>
      <w:r w:rsidRPr="00C6743F">
        <w:rPr>
          <w:b/>
          <w:bCs/>
        </w:rPr>
        <w:instrText xml:space="preserve"> SEQ Figure \* ARABIC </w:instrText>
      </w:r>
      <w:r w:rsidRPr="00C6743F">
        <w:rPr>
          <w:b/>
          <w:bCs/>
        </w:rPr>
        <w:fldChar w:fldCharType="separate"/>
      </w:r>
      <w:r w:rsidR="00C31F44">
        <w:rPr>
          <w:b/>
          <w:bCs/>
          <w:noProof/>
        </w:rPr>
        <w:t>3</w:t>
      </w:r>
      <w:r w:rsidRPr="00C6743F">
        <w:rPr>
          <w:b/>
          <w:bCs/>
        </w:rPr>
        <w:fldChar w:fldCharType="end"/>
      </w:r>
      <w:r w:rsidRPr="00C6743F">
        <w:rPr>
          <w:b/>
          <w:bCs/>
        </w:rPr>
        <w:t xml:space="preserve"> Reliability Statistics for PC</w:t>
      </w:r>
    </w:p>
    <w:p w14:paraId="3908796B" w14:textId="6C09CD1F" w:rsidR="00BB5741" w:rsidRDefault="00C6743F" w:rsidP="00BB5741">
      <w:pPr>
        <w:spacing w:line="480" w:lineRule="auto"/>
        <w:rPr>
          <w:rFonts w:eastAsia="宋体"/>
          <w:lang w:bidi="ar"/>
        </w:rPr>
      </w:pPr>
      <w:r>
        <w:rPr>
          <w:rFonts w:eastAsia="宋体"/>
          <w:noProof/>
          <w:lang w:bidi="ar"/>
        </w:rPr>
        <w:drawing>
          <wp:inline distT="0" distB="0" distL="0" distR="0" wp14:anchorId="4F0F1F96" wp14:editId="161A87AC">
            <wp:extent cx="2743200" cy="1536700"/>
            <wp:effectExtent l="0" t="0" r="0" b="0"/>
            <wp:docPr id="52576335"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76335" name="图片 2" descr="表格&#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2743200" cy="1536700"/>
                    </a:xfrm>
                    <a:prstGeom prst="rect">
                      <a:avLst/>
                    </a:prstGeom>
                  </pic:spPr>
                </pic:pic>
              </a:graphicData>
            </a:graphic>
          </wp:inline>
        </w:drawing>
      </w:r>
    </w:p>
    <w:p w14:paraId="76F39B2E" w14:textId="52765D31" w:rsidR="00BB5741" w:rsidRDefault="00BB5741" w:rsidP="00540F14">
      <w:pPr>
        <w:pStyle w:val="3"/>
        <w:numPr>
          <w:ilvl w:val="0"/>
          <w:numId w:val="11"/>
        </w:numPr>
        <w:rPr>
          <w:rFonts w:ascii="Times New Roman" w:hAnsi="Times New Roman" w:cs="Times New Roman"/>
          <w:sz w:val="24"/>
          <w:szCs w:val="24"/>
        </w:rPr>
      </w:pPr>
      <w:bookmarkStart w:id="33" w:name="_Toc149600357"/>
      <w:r w:rsidRPr="00BB5741">
        <w:rPr>
          <w:rFonts w:ascii="Times New Roman" w:hAnsi="Times New Roman" w:cs="Times New Roman" w:hint="eastAsia"/>
          <w:sz w:val="24"/>
          <w:szCs w:val="24"/>
        </w:rPr>
        <w:t xml:space="preserve">Reliability Analysis of </w:t>
      </w:r>
      <w:r w:rsidRPr="00BB5741">
        <w:rPr>
          <w:rFonts w:ascii="Times New Roman" w:hAnsi="Times New Roman" w:cs="Times New Roman"/>
          <w:sz w:val="24"/>
          <w:szCs w:val="24"/>
        </w:rPr>
        <w:t xml:space="preserve">Resource Allocation Conflict </w:t>
      </w:r>
      <w:r w:rsidRPr="00BB5741">
        <w:rPr>
          <w:rFonts w:ascii="Times New Roman" w:hAnsi="Times New Roman" w:cs="Times New Roman" w:hint="eastAsia"/>
          <w:sz w:val="24"/>
          <w:szCs w:val="24"/>
        </w:rPr>
        <w:t>(</w:t>
      </w:r>
      <w:r w:rsidRPr="00BB5741">
        <w:rPr>
          <w:rFonts w:ascii="Times New Roman" w:hAnsi="Times New Roman" w:cs="Times New Roman"/>
          <w:sz w:val="24"/>
          <w:szCs w:val="24"/>
        </w:rPr>
        <w:t>RAC</w:t>
      </w:r>
      <w:r w:rsidRPr="00BB5741">
        <w:rPr>
          <w:rFonts w:ascii="Times New Roman" w:hAnsi="Times New Roman" w:cs="Times New Roman" w:hint="eastAsia"/>
          <w:sz w:val="24"/>
          <w:szCs w:val="24"/>
        </w:rPr>
        <w:t>)</w:t>
      </w:r>
      <w:bookmarkEnd w:id="33"/>
    </w:p>
    <w:p w14:paraId="57C8EE9A" w14:textId="0E1BBA4C" w:rsidR="00540F14" w:rsidRPr="00755C92" w:rsidRDefault="00755C92" w:rsidP="00755C92">
      <w:pPr>
        <w:spacing w:line="480" w:lineRule="auto"/>
        <w:rPr>
          <w:rFonts w:ascii="Times New Roman" w:hAnsi="Times New Roman" w:cs="Times New Roman"/>
          <w:lang w:bidi="ar"/>
        </w:rPr>
      </w:pPr>
      <w:r w:rsidRPr="00755C92">
        <w:rPr>
          <w:rFonts w:ascii="Times New Roman" w:hAnsi="Times New Roman" w:cs="Times New Roman"/>
          <w:lang w:bidi="ar"/>
        </w:rPr>
        <w:t>Figure 4 shows that the Cronbach’s Alpha value of resource allocation conflict (RAC) is 0.416, which is less than 0.6. The data has low internal consistency and low data reliability.</w:t>
      </w:r>
    </w:p>
    <w:p w14:paraId="3C933F96" w14:textId="25153861" w:rsidR="00C6743F" w:rsidRPr="00C6743F" w:rsidRDefault="00C6743F" w:rsidP="00C6743F">
      <w:pPr>
        <w:pStyle w:val="a9"/>
        <w:keepNext/>
        <w:rPr>
          <w:b/>
          <w:bCs/>
        </w:rPr>
      </w:pPr>
      <w:r w:rsidRPr="00C6743F">
        <w:rPr>
          <w:b/>
          <w:bCs/>
        </w:rPr>
        <w:lastRenderedPageBreak/>
        <w:t xml:space="preserve">Figure </w:t>
      </w:r>
      <w:r w:rsidRPr="00C6743F">
        <w:rPr>
          <w:b/>
          <w:bCs/>
        </w:rPr>
        <w:fldChar w:fldCharType="begin"/>
      </w:r>
      <w:r w:rsidRPr="00C6743F">
        <w:rPr>
          <w:b/>
          <w:bCs/>
        </w:rPr>
        <w:instrText xml:space="preserve"> SEQ Figure \* ARABIC </w:instrText>
      </w:r>
      <w:r w:rsidRPr="00C6743F">
        <w:rPr>
          <w:b/>
          <w:bCs/>
        </w:rPr>
        <w:fldChar w:fldCharType="separate"/>
      </w:r>
      <w:r w:rsidR="00C31F44">
        <w:rPr>
          <w:b/>
          <w:bCs/>
          <w:noProof/>
        </w:rPr>
        <w:t>4</w:t>
      </w:r>
      <w:r w:rsidRPr="00C6743F">
        <w:rPr>
          <w:b/>
          <w:bCs/>
        </w:rPr>
        <w:fldChar w:fldCharType="end"/>
      </w:r>
      <w:r w:rsidRPr="00C6743F">
        <w:rPr>
          <w:b/>
          <w:bCs/>
        </w:rPr>
        <w:t xml:space="preserve"> Reliability Statistics for RAC</w:t>
      </w:r>
    </w:p>
    <w:p w14:paraId="0BC9EE57" w14:textId="0B17F430" w:rsidR="00BB5741" w:rsidRDefault="00C6743F" w:rsidP="00BB5741">
      <w:pPr>
        <w:spacing w:line="480" w:lineRule="auto"/>
        <w:rPr>
          <w:rFonts w:eastAsia="宋体"/>
          <w:lang w:bidi="ar"/>
        </w:rPr>
      </w:pPr>
      <w:r>
        <w:rPr>
          <w:rFonts w:eastAsia="宋体"/>
          <w:noProof/>
          <w:lang w:bidi="ar"/>
        </w:rPr>
        <w:drawing>
          <wp:inline distT="0" distB="0" distL="0" distR="0" wp14:anchorId="30FF8804" wp14:editId="03D4D7EB">
            <wp:extent cx="2895600" cy="1498600"/>
            <wp:effectExtent l="0" t="0" r="0" b="0"/>
            <wp:docPr id="1049393531"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93531" name="图片 3" descr="表格&#10;&#10;描述已自动生成"/>
                    <pic:cNvPicPr/>
                  </pic:nvPicPr>
                  <pic:blipFill>
                    <a:blip r:embed="rId12">
                      <a:extLst>
                        <a:ext uri="{28A0092B-C50C-407E-A947-70E740481C1C}">
                          <a14:useLocalDpi xmlns:a14="http://schemas.microsoft.com/office/drawing/2010/main" val="0"/>
                        </a:ext>
                      </a:extLst>
                    </a:blip>
                    <a:stretch>
                      <a:fillRect/>
                    </a:stretch>
                  </pic:blipFill>
                  <pic:spPr>
                    <a:xfrm>
                      <a:off x="0" y="0"/>
                      <a:ext cx="2895600" cy="1498600"/>
                    </a:xfrm>
                    <a:prstGeom prst="rect">
                      <a:avLst/>
                    </a:prstGeom>
                  </pic:spPr>
                </pic:pic>
              </a:graphicData>
            </a:graphic>
          </wp:inline>
        </w:drawing>
      </w:r>
    </w:p>
    <w:p w14:paraId="7A9522E7" w14:textId="1303D40D" w:rsidR="00BB5741" w:rsidRDefault="00BB5741" w:rsidP="00755C92">
      <w:pPr>
        <w:pStyle w:val="3"/>
        <w:numPr>
          <w:ilvl w:val="0"/>
          <w:numId w:val="11"/>
        </w:numPr>
        <w:rPr>
          <w:rFonts w:ascii="Times New Roman" w:hAnsi="Times New Roman" w:cs="Times New Roman"/>
          <w:sz w:val="24"/>
          <w:szCs w:val="24"/>
        </w:rPr>
      </w:pPr>
      <w:bookmarkStart w:id="34" w:name="_Toc149600358"/>
      <w:r w:rsidRPr="00BB5741">
        <w:rPr>
          <w:rFonts w:ascii="Times New Roman" w:hAnsi="Times New Roman" w:cs="Times New Roman" w:hint="eastAsia"/>
          <w:sz w:val="24"/>
          <w:szCs w:val="24"/>
        </w:rPr>
        <w:t xml:space="preserve">Reliability Analysis of </w:t>
      </w:r>
      <w:r w:rsidRPr="00BB5741">
        <w:rPr>
          <w:rFonts w:ascii="Times New Roman" w:hAnsi="Times New Roman" w:cs="Times New Roman"/>
          <w:sz w:val="24"/>
          <w:szCs w:val="24"/>
        </w:rPr>
        <w:t>Job Performan</w:t>
      </w:r>
      <w:r>
        <w:rPr>
          <w:rFonts w:ascii="Times New Roman" w:hAnsi="Times New Roman" w:cs="Times New Roman"/>
          <w:sz w:val="24"/>
          <w:szCs w:val="24"/>
        </w:rPr>
        <w:t>ce</w:t>
      </w:r>
      <w:r w:rsidRPr="00BB5741">
        <w:rPr>
          <w:rFonts w:ascii="Times New Roman" w:hAnsi="Times New Roman" w:cs="Times New Roman"/>
          <w:sz w:val="24"/>
          <w:szCs w:val="24"/>
        </w:rPr>
        <w:t xml:space="preserve"> </w:t>
      </w:r>
      <w:r w:rsidRPr="00BB5741">
        <w:rPr>
          <w:rFonts w:ascii="Times New Roman" w:hAnsi="Times New Roman" w:cs="Times New Roman" w:hint="eastAsia"/>
          <w:sz w:val="24"/>
          <w:szCs w:val="24"/>
        </w:rPr>
        <w:t>(</w:t>
      </w:r>
      <w:r w:rsidRPr="00BB5741">
        <w:rPr>
          <w:rFonts w:ascii="Times New Roman" w:hAnsi="Times New Roman" w:cs="Times New Roman"/>
          <w:sz w:val="24"/>
          <w:szCs w:val="24"/>
        </w:rPr>
        <w:t>JP</w:t>
      </w:r>
      <w:r w:rsidRPr="00BB5741">
        <w:rPr>
          <w:rFonts w:ascii="Times New Roman" w:hAnsi="Times New Roman" w:cs="Times New Roman" w:hint="eastAsia"/>
          <w:sz w:val="24"/>
          <w:szCs w:val="24"/>
        </w:rPr>
        <w:t>)</w:t>
      </w:r>
      <w:bookmarkEnd w:id="34"/>
    </w:p>
    <w:p w14:paraId="02676E99" w14:textId="27789CC5" w:rsidR="00755C92" w:rsidRPr="00755C92" w:rsidRDefault="00755C92" w:rsidP="00755C92">
      <w:pPr>
        <w:spacing w:line="480" w:lineRule="auto"/>
        <w:rPr>
          <w:rFonts w:ascii="Times New Roman" w:hAnsi="Times New Roman" w:cs="Times New Roman"/>
          <w:lang w:bidi="ar"/>
        </w:rPr>
      </w:pPr>
      <w:r w:rsidRPr="00755C92">
        <w:rPr>
          <w:rFonts w:ascii="Times New Roman" w:hAnsi="Times New Roman" w:cs="Times New Roman"/>
          <w:lang w:bidi="ar"/>
        </w:rPr>
        <w:t xml:space="preserve">Figure </w:t>
      </w:r>
      <w:r>
        <w:rPr>
          <w:rFonts w:ascii="Times New Roman" w:hAnsi="Times New Roman" w:cs="Times New Roman"/>
          <w:lang w:bidi="ar"/>
        </w:rPr>
        <w:t>5</w:t>
      </w:r>
      <w:r w:rsidRPr="00755C92">
        <w:rPr>
          <w:rFonts w:ascii="Times New Roman" w:hAnsi="Times New Roman" w:cs="Times New Roman"/>
          <w:lang w:bidi="ar"/>
        </w:rPr>
        <w:t xml:space="preserve"> shows that the Cronbach’s Alpha value of </w:t>
      </w:r>
      <w:r>
        <w:rPr>
          <w:rFonts w:ascii="Times New Roman" w:hAnsi="Times New Roman" w:cs="Times New Roman"/>
          <w:sz w:val="24"/>
        </w:rPr>
        <w:t>j</w:t>
      </w:r>
      <w:r w:rsidRPr="00BB5741">
        <w:rPr>
          <w:rFonts w:ascii="Times New Roman" w:hAnsi="Times New Roman" w:cs="Times New Roman"/>
          <w:sz w:val="24"/>
        </w:rPr>
        <w:t xml:space="preserve">ob </w:t>
      </w:r>
      <w:r>
        <w:rPr>
          <w:rFonts w:ascii="Times New Roman" w:hAnsi="Times New Roman" w:cs="Times New Roman"/>
          <w:sz w:val="24"/>
        </w:rPr>
        <w:t>p</w:t>
      </w:r>
      <w:r w:rsidRPr="00BB5741">
        <w:rPr>
          <w:rFonts w:ascii="Times New Roman" w:hAnsi="Times New Roman" w:cs="Times New Roman"/>
          <w:sz w:val="24"/>
        </w:rPr>
        <w:t>erforman</w:t>
      </w:r>
      <w:r>
        <w:rPr>
          <w:rFonts w:ascii="Times New Roman" w:hAnsi="Times New Roman" w:cs="Times New Roman"/>
          <w:sz w:val="24"/>
        </w:rPr>
        <w:t>ce</w:t>
      </w:r>
      <w:r w:rsidRPr="00BB5741">
        <w:rPr>
          <w:rFonts w:ascii="Times New Roman" w:hAnsi="Times New Roman" w:cs="Times New Roman"/>
          <w:sz w:val="24"/>
        </w:rPr>
        <w:t xml:space="preserve"> </w:t>
      </w:r>
      <w:r w:rsidRPr="00BB5741">
        <w:rPr>
          <w:rFonts w:ascii="Times New Roman" w:hAnsi="Times New Roman" w:cs="Times New Roman" w:hint="eastAsia"/>
          <w:sz w:val="24"/>
        </w:rPr>
        <w:t>(</w:t>
      </w:r>
      <w:r w:rsidRPr="00BB5741">
        <w:rPr>
          <w:rFonts w:ascii="Times New Roman" w:hAnsi="Times New Roman" w:cs="Times New Roman"/>
          <w:sz w:val="24"/>
        </w:rPr>
        <w:t>JP</w:t>
      </w:r>
      <w:r w:rsidRPr="00BB5741">
        <w:rPr>
          <w:rFonts w:ascii="Times New Roman" w:hAnsi="Times New Roman" w:cs="Times New Roman" w:hint="eastAsia"/>
          <w:sz w:val="24"/>
        </w:rPr>
        <w:t>)</w:t>
      </w:r>
      <w:r w:rsidRPr="00755C92">
        <w:rPr>
          <w:rFonts w:ascii="Times New Roman" w:hAnsi="Times New Roman" w:cs="Times New Roman"/>
          <w:lang w:bidi="ar"/>
        </w:rPr>
        <w:t>is 0.</w:t>
      </w:r>
      <w:r>
        <w:rPr>
          <w:rFonts w:ascii="Times New Roman" w:hAnsi="Times New Roman" w:cs="Times New Roman"/>
          <w:lang w:bidi="ar"/>
        </w:rPr>
        <w:t>353</w:t>
      </w:r>
      <w:r w:rsidRPr="00755C92">
        <w:rPr>
          <w:rFonts w:ascii="Times New Roman" w:hAnsi="Times New Roman" w:cs="Times New Roman"/>
          <w:lang w:bidi="ar"/>
        </w:rPr>
        <w:t>, which is less than 0.6. The data has low internal consistency and low data reliability.</w:t>
      </w:r>
    </w:p>
    <w:p w14:paraId="48843576" w14:textId="77777777" w:rsidR="00755C92" w:rsidRPr="00755C92" w:rsidRDefault="00755C92" w:rsidP="00755C92"/>
    <w:p w14:paraId="0E2CF0AF" w14:textId="176A31F6" w:rsidR="00C6743F" w:rsidRPr="00C6743F" w:rsidRDefault="00C6743F" w:rsidP="00C6743F">
      <w:pPr>
        <w:pStyle w:val="a9"/>
        <w:keepNext/>
        <w:rPr>
          <w:b/>
          <w:bCs/>
        </w:rPr>
      </w:pPr>
      <w:r w:rsidRPr="00C6743F">
        <w:rPr>
          <w:b/>
          <w:bCs/>
        </w:rPr>
        <w:t xml:space="preserve">Figure </w:t>
      </w:r>
      <w:r w:rsidRPr="00C6743F">
        <w:rPr>
          <w:b/>
          <w:bCs/>
        </w:rPr>
        <w:fldChar w:fldCharType="begin"/>
      </w:r>
      <w:r w:rsidRPr="00C6743F">
        <w:rPr>
          <w:b/>
          <w:bCs/>
        </w:rPr>
        <w:instrText xml:space="preserve"> SEQ Figure \* ARABIC </w:instrText>
      </w:r>
      <w:r w:rsidRPr="00C6743F">
        <w:rPr>
          <w:b/>
          <w:bCs/>
        </w:rPr>
        <w:fldChar w:fldCharType="separate"/>
      </w:r>
      <w:r w:rsidR="00C31F44">
        <w:rPr>
          <w:b/>
          <w:bCs/>
          <w:noProof/>
        </w:rPr>
        <w:t>5</w:t>
      </w:r>
      <w:r w:rsidRPr="00C6743F">
        <w:rPr>
          <w:b/>
          <w:bCs/>
        </w:rPr>
        <w:fldChar w:fldCharType="end"/>
      </w:r>
      <w:r w:rsidRPr="00C6743F">
        <w:rPr>
          <w:b/>
          <w:bCs/>
        </w:rPr>
        <w:t xml:space="preserve"> Reliability Statistics for JP</w:t>
      </w:r>
    </w:p>
    <w:p w14:paraId="213A1CD3" w14:textId="689E853E" w:rsidR="00BB5741" w:rsidRDefault="00C6743F" w:rsidP="00BB5741">
      <w:pPr>
        <w:spacing w:line="480" w:lineRule="auto"/>
      </w:pPr>
      <w:r>
        <w:rPr>
          <w:rFonts w:hint="eastAsia"/>
          <w:noProof/>
        </w:rPr>
        <w:drawing>
          <wp:inline distT="0" distB="0" distL="0" distR="0" wp14:anchorId="246A839A" wp14:editId="3FB5F31F">
            <wp:extent cx="2971800" cy="1549400"/>
            <wp:effectExtent l="0" t="0" r="0" b="0"/>
            <wp:docPr id="1797293682"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293682" name="图片 4" descr="表格&#10;&#10;描述已自动生成"/>
                    <pic:cNvPicPr/>
                  </pic:nvPicPr>
                  <pic:blipFill>
                    <a:blip r:embed="rId13">
                      <a:extLst>
                        <a:ext uri="{28A0092B-C50C-407E-A947-70E740481C1C}">
                          <a14:useLocalDpi xmlns:a14="http://schemas.microsoft.com/office/drawing/2010/main" val="0"/>
                        </a:ext>
                      </a:extLst>
                    </a:blip>
                    <a:stretch>
                      <a:fillRect/>
                    </a:stretch>
                  </pic:blipFill>
                  <pic:spPr>
                    <a:xfrm>
                      <a:off x="0" y="0"/>
                      <a:ext cx="2971800" cy="1549400"/>
                    </a:xfrm>
                    <a:prstGeom prst="rect">
                      <a:avLst/>
                    </a:prstGeom>
                  </pic:spPr>
                </pic:pic>
              </a:graphicData>
            </a:graphic>
          </wp:inline>
        </w:drawing>
      </w:r>
    </w:p>
    <w:p w14:paraId="2B43A276" w14:textId="16E37A13" w:rsidR="00755C92" w:rsidRPr="00755C92" w:rsidRDefault="00755C92" w:rsidP="00755C92">
      <w:pPr>
        <w:pStyle w:val="3"/>
        <w:numPr>
          <w:ilvl w:val="0"/>
          <w:numId w:val="11"/>
        </w:numPr>
        <w:rPr>
          <w:rFonts w:ascii="Times New Roman" w:hAnsi="Times New Roman" w:cs="Times New Roman"/>
          <w:sz w:val="24"/>
          <w:szCs w:val="24"/>
        </w:rPr>
      </w:pPr>
      <w:bookmarkStart w:id="35" w:name="_Toc149600359"/>
      <w:r w:rsidRPr="00755C92">
        <w:rPr>
          <w:rFonts w:ascii="Times New Roman" w:hAnsi="Times New Roman" w:cs="Times New Roman"/>
          <w:sz w:val="24"/>
          <w:szCs w:val="24"/>
        </w:rPr>
        <w:t xml:space="preserve">Reliability </w:t>
      </w:r>
      <w:r>
        <w:rPr>
          <w:rFonts w:ascii="Times New Roman" w:hAnsi="Times New Roman" w:cs="Times New Roman"/>
          <w:sz w:val="24"/>
          <w:szCs w:val="24"/>
        </w:rPr>
        <w:t>S</w:t>
      </w:r>
      <w:r w:rsidRPr="00755C92">
        <w:rPr>
          <w:rFonts w:ascii="Times New Roman" w:hAnsi="Times New Roman" w:cs="Times New Roman"/>
          <w:sz w:val="24"/>
          <w:szCs w:val="24"/>
        </w:rPr>
        <w:t>ummary</w:t>
      </w:r>
      <w:bookmarkEnd w:id="35"/>
    </w:p>
    <w:p w14:paraId="596033F7" w14:textId="440C8841" w:rsidR="00755C92" w:rsidRPr="00F5797F" w:rsidRDefault="00755C92" w:rsidP="00BB5741">
      <w:pPr>
        <w:spacing w:line="480" w:lineRule="auto"/>
        <w:rPr>
          <w:rFonts w:ascii="Times New Roman" w:hAnsi="Times New Roman" w:cs="Times New Roman"/>
        </w:rPr>
      </w:pPr>
      <w:r w:rsidRPr="00540F14">
        <w:rPr>
          <w:rFonts w:ascii="Times New Roman" w:hAnsi="Times New Roman" w:cs="Times New Roman"/>
        </w:rPr>
        <w:t>The reliability of data depends not only on Cronbach's Alpha coefficient, but also on the specific background and purpose of the study (Cohen et al., 2017). In some cases, lower reliability may be acceptable, but in other cases high reliability may be critical (Cohen et al., 2017).</w:t>
      </w:r>
      <w:r w:rsidR="00F5797F">
        <w:rPr>
          <w:rFonts w:ascii="Times New Roman" w:hAnsi="Times New Roman" w:cs="Times New Roman" w:hint="eastAsia"/>
        </w:rPr>
        <w:t xml:space="preserve"> </w:t>
      </w:r>
      <w:r w:rsidR="00F5797F" w:rsidRPr="00F5797F">
        <w:rPr>
          <w:rFonts w:ascii="Times New Roman" w:hAnsi="Times New Roman" w:cs="Times New Roman"/>
        </w:rPr>
        <w:t xml:space="preserve">Among the four constructs, only 1 PC's data has high reliability, RAC and JB data have low validity, and VC has data errors. If the data are used only for exploratory analysis or preliminary investigation, lower reliability may be acceptable </w:t>
      </w:r>
      <w:r w:rsidR="00F5797F" w:rsidRPr="00540F14">
        <w:rPr>
          <w:rFonts w:ascii="Times New Roman" w:hAnsi="Times New Roman" w:cs="Times New Roman"/>
        </w:rPr>
        <w:t>(Roberts and Priest, 2006)</w:t>
      </w:r>
      <w:r w:rsidR="00F5797F" w:rsidRPr="00F5797F">
        <w:rPr>
          <w:rFonts w:ascii="Times New Roman" w:hAnsi="Times New Roman" w:cs="Times New Roman"/>
        </w:rPr>
        <w:t xml:space="preserve">. Based on the researcher's preliminary exploration of the impact of the main types of conflicts between university administrators and </w:t>
      </w:r>
      <w:r w:rsidR="00F5797F" w:rsidRPr="00F5797F">
        <w:rPr>
          <w:rFonts w:ascii="Times New Roman" w:hAnsi="Times New Roman" w:cs="Times New Roman"/>
        </w:rPr>
        <w:lastRenderedPageBreak/>
        <w:t>academics on employee performance, the researcher will continue to analyze the data of RAC and JB. Low-reliability data may have some value, but researchers need to improve the reliability of the data in subsequent quantitative studies. Further analysis related to VC will be stopped, and the researchers will need to re-examine the data in subsequent quantitative studies.</w:t>
      </w:r>
    </w:p>
    <w:p w14:paraId="338A5C5F" w14:textId="7F0CFB0A" w:rsidR="00F22CAF" w:rsidRPr="00AC5365" w:rsidRDefault="00D60F90" w:rsidP="00AC5365">
      <w:pPr>
        <w:pStyle w:val="2"/>
        <w:rPr>
          <w:rFonts w:ascii="Times New Roman" w:hAnsi="Times New Roman" w:cs="Times New Roman"/>
          <w:sz w:val="28"/>
          <w:szCs w:val="28"/>
        </w:rPr>
      </w:pPr>
      <w:bookmarkStart w:id="36" w:name="_Toc149600360"/>
      <w:r>
        <w:rPr>
          <w:rFonts w:ascii="Times New Roman" w:hAnsi="Times New Roman" w:cs="Times New Roman"/>
          <w:sz w:val="28"/>
          <w:szCs w:val="28"/>
        </w:rPr>
        <w:t xml:space="preserve">4.2 </w:t>
      </w:r>
      <w:r w:rsidR="00F22CAF" w:rsidRPr="00AC5365">
        <w:rPr>
          <w:rFonts w:ascii="Times New Roman" w:hAnsi="Times New Roman" w:cs="Times New Roman"/>
          <w:sz w:val="28"/>
          <w:szCs w:val="28"/>
        </w:rPr>
        <w:t>Validity</w:t>
      </w:r>
      <w:bookmarkEnd w:id="36"/>
    </w:p>
    <w:p w14:paraId="285B1526" w14:textId="74862816" w:rsidR="00AC5365" w:rsidRDefault="000C0877" w:rsidP="000C0877">
      <w:pPr>
        <w:spacing w:line="480" w:lineRule="auto"/>
        <w:rPr>
          <w:rFonts w:ascii="Times New Roman" w:hAnsi="Times New Roman" w:cs="Times New Roman"/>
        </w:rPr>
      </w:pPr>
      <w:r w:rsidRPr="000C0877">
        <w:rPr>
          <w:rFonts w:ascii="Times New Roman" w:hAnsi="Times New Roman" w:cs="Times New Roman"/>
        </w:rPr>
        <w:t>Data validity refers to whether the data generated by data measurement tools or methods can accurately and reliably reflect the variables or constructs of interest in the study (Downing, 2003). If the data are invalid, then the answers to the research questions or conclusions may be called into question (Roberts and Priest, 2006). This study used factor analysis to examine whether these tools or questions are all measuring the same construct, helping researchers reveal the underlying structures and factors in the data set (Yong and Pearce, 2013). Factor analysis is discussed in terms of factor loadings and eigenvalues.</w:t>
      </w:r>
    </w:p>
    <w:p w14:paraId="3D11094E" w14:textId="77DC96A1" w:rsidR="000C0877" w:rsidRPr="000917B9" w:rsidRDefault="000917B9" w:rsidP="000917B9">
      <w:pPr>
        <w:pStyle w:val="3"/>
        <w:rPr>
          <w:rFonts w:ascii="Times New Roman" w:hAnsi="Times New Roman" w:cs="Times New Roman"/>
          <w:sz w:val="24"/>
          <w:szCs w:val="24"/>
        </w:rPr>
      </w:pPr>
      <w:bookmarkStart w:id="37" w:name="_Toc149600361"/>
      <w:r>
        <w:rPr>
          <w:rFonts w:ascii="Times New Roman" w:hAnsi="Times New Roman" w:cs="Times New Roman"/>
          <w:sz w:val="24"/>
          <w:szCs w:val="24"/>
        </w:rPr>
        <w:t xml:space="preserve">(1) </w:t>
      </w:r>
      <w:r w:rsidRPr="000917B9">
        <w:rPr>
          <w:rFonts w:ascii="Times New Roman" w:hAnsi="Times New Roman" w:cs="Times New Roman" w:hint="eastAsia"/>
          <w:sz w:val="24"/>
          <w:szCs w:val="24"/>
        </w:rPr>
        <w:t>F</w:t>
      </w:r>
      <w:r w:rsidRPr="000917B9">
        <w:rPr>
          <w:rFonts w:ascii="Times New Roman" w:hAnsi="Times New Roman" w:cs="Times New Roman"/>
          <w:sz w:val="24"/>
          <w:szCs w:val="24"/>
        </w:rPr>
        <w:t>actor Loadings</w:t>
      </w:r>
      <w:bookmarkEnd w:id="37"/>
    </w:p>
    <w:p w14:paraId="17414D6F" w14:textId="35E53CF0" w:rsidR="000917B9" w:rsidRDefault="000917B9" w:rsidP="000917B9">
      <w:pPr>
        <w:spacing w:line="480" w:lineRule="auto"/>
        <w:rPr>
          <w:rFonts w:ascii="Times New Roman" w:hAnsi="Times New Roman" w:cs="Times New Roman"/>
        </w:rPr>
      </w:pPr>
      <w:r w:rsidRPr="000917B9">
        <w:rPr>
          <w:rFonts w:ascii="Times New Roman" w:hAnsi="Times New Roman" w:cs="Times New Roman"/>
        </w:rPr>
        <w:t>Factor loadings show the correlation between each variable and each factor (Yong and Pearce, 2013). Typically, researchers focus on the absolute values of factor loadings, especially those greater than 0.3 or 0.4. A higher factor loading indicates a stronger association between the variable and the factor (Yong and Pearce, 2013). If the loading is close to 0, it means that the factor has little impact on the variable.</w:t>
      </w:r>
    </w:p>
    <w:p w14:paraId="18188D15" w14:textId="5535F481" w:rsidR="000917B9" w:rsidRPr="000917B9" w:rsidRDefault="000917B9" w:rsidP="000917B9">
      <w:pPr>
        <w:pStyle w:val="a9"/>
        <w:keepNext/>
        <w:rPr>
          <w:b/>
          <w:bCs/>
        </w:rPr>
      </w:pPr>
      <w:r w:rsidRPr="000917B9">
        <w:rPr>
          <w:b/>
          <w:bCs/>
        </w:rPr>
        <w:lastRenderedPageBreak/>
        <w:t xml:space="preserve">Figure </w:t>
      </w:r>
      <w:r w:rsidRPr="000917B9">
        <w:rPr>
          <w:b/>
          <w:bCs/>
        </w:rPr>
        <w:fldChar w:fldCharType="begin"/>
      </w:r>
      <w:r w:rsidRPr="000917B9">
        <w:rPr>
          <w:b/>
          <w:bCs/>
        </w:rPr>
        <w:instrText xml:space="preserve"> SEQ Figure \* ARABIC </w:instrText>
      </w:r>
      <w:r w:rsidRPr="000917B9">
        <w:rPr>
          <w:b/>
          <w:bCs/>
        </w:rPr>
        <w:fldChar w:fldCharType="separate"/>
      </w:r>
      <w:r w:rsidR="00C31F44">
        <w:rPr>
          <w:b/>
          <w:bCs/>
          <w:noProof/>
        </w:rPr>
        <w:t>6</w:t>
      </w:r>
      <w:r w:rsidRPr="000917B9">
        <w:rPr>
          <w:b/>
          <w:bCs/>
        </w:rPr>
        <w:fldChar w:fldCharType="end"/>
      </w:r>
      <w:r w:rsidRPr="000917B9">
        <w:rPr>
          <w:b/>
          <w:bCs/>
        </w:rPr>
        <w:t xml:space="preserve"> Component Matrix for PC</w:t>
      </w:r>
    </w:p>
    <w:p w14:paraId="3DB274FF" w14:textId="6452CA1A" w:rsidR="000917B9" w:rsidRDefault="000917B9" w:rsidP="000C0877">
      <w:pPr>
        <w:spacing w:line="480" w:lineRule="auto"/>
      </w:pPr>
      <w:r>
        <w:rPr>
          <w:rFonts w:ascii="Times New Roman" w:hAnsi="Times New Roman" w:cs="Times New Roman"/>
          <w:noProof/>
        </w:rPr>
        <w:drawing>
          <wp:inline distT="0" distB="0" distL="0" distR="0" wp14:anchorId="261CC789" wp14:editId="0D8FD430">
            <wp:extent cx="3048242" cy="1851950"/>
            <wp:effectExtent l="0" t="0" r="0" b="2540"/>
            <wp:docPr id="310598424" name="图片 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598424" name="图片 5" descr="表格&#10;&#10;描述已自动生成"/>
                    <pic:cNvPicPr/>
                  </pic:nvPicPr>
                  <pic:blipFill>
                    <a:blip r:embed="rId14">
                      <a:extLst>
                        <a:ext uri="{28A0092B-C50C-407E-A947-70E740481C1C}">
                          <a14:useLocalDpi xmlns:a14="http://schemas.microsoft.com/office/drawing/2010/main" val="0"/>
                        </a:ext>
                      </a:extLst>
                    </a:blip>
                    <a:stretch>
                      <a:fillRect/>
                    </a:stretch>
                  </pic:blipFill>
                  <pic:spPr>
                    <a:xfrm>
                      <a:off x="0" y="0"/>
                      <a:ext cx="3132091" cy="1902892"/>
                    </a:xfrm>
                    <a:prstGeom prst="rect">
                      <a:avLst/>
                    </a:prstGeom>
                  </pic:spPr>
                </pic:pic>
              </a:graphicData>
            </a:graphic>
          </wp:inline>
        </w:drawing>
      </w:r>
    </w:p>
    <w:p w14:paraId="61A0A6D8" w14:textId="5B9B6A97" w:rsidR="000917B9" w:rsidRPr="000917B9" w:rsidRDefault="000917B9" w:rsidP="000917B9">
      <w:pPr>
        <w:pStyle w:val="a9"/>
        <w:keepNext/>
        <w:rPr>
          <w:b/>
          <w:bCs/>
        </w:rPr>
      </w:pPr>
      <w:r w:rsidRPr="000917B9">
        <w:rPr>
          <w:b/>
          <w:bCs/>
        </w:rPr>
        <w:t xml:space="preserve">Figure </w:t>
      </w:r>
      <w:r w:rsidRPr="000917B9">
        <w:rPr>
          <w:b/>
          <w:bCs/>
        </w:rPr>
        <w:fldChar w:fldCharType="begin"/>
      </w:r>
      <w:r w:rsidRPr="000917B9">
        <w:rPr>
          <w:b/>
          <w:bCs/>
        </w:rPr>
        <w:instrText xml:space="preserve"> SEQ Figure \* ARABIC </w:instrText>
      </w:r>
      <w:r w:rsidRPr="000917B9">
        <w:rPr>
          <w:b/>
          <w:bCs/>
        </w:rPr>
        <w:fldChar w:fldCharType="separate"/>
      </w:r>
      <w:r w:rsidR="00C31F44">
        <w:rPr>
          <w:b/>
          <w:bCs/>
          <w:noProof/>
        </w:rPr>
        <w:t>7</w:t>
      </w:r>
      <w:r w:rsidRPr="000917B9">
        <w:rPr>
          <w:b/>
          <w:bCs/>
        </w:rPr>
        <w:fldChar w:fldCharType="end"/>
      </w:r>
      <w:r w:rsidRPr="000917B9">
        <w:rPr>
          <w:b/>
          <w:bCs/>
        </w:rPr>
        <w:t xml:space="preserve"> Component Matrix for RAC</w:t>
      </w:r>
    </w:p>
    <w:p w14:paraId="4DC17E82" w14:textId="3195E270" w:rsidR="000917B9" w:rsidRDefault="000917B9" w:rsidP="000C0877">
      <w:pPr>
        <w:spacing w:line="480" w:lineRule="auto"/>
      </w:pPr>
      <w:r>
        <w:rPr>
          <w:rFonts w:ascii="Times New Roman" w:hAnsi="Times New Roman" w:cs="Times New Roman"/>
          <w:noProof/>
        </w:rPr>
        <w:drawing>
          <wp:inline distT="0" distB="0" distL="0" distR="0" wp14:anchorId="46F1FCDE" wp14:editId="6EAC9DCA">
            <wp:extent cx="2814909" cy="1979271"/>
            <wp:effectExtent l="0" t="0" r="5080" b="2540"/>
            <wp:docPr id="393958436" name="图片 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958436" name="图片 6" descr="表格&#10;&#10;描述已自动生成"/>
                    <pic:cNvPicPr/>
                  </pic:nvPicPr>
                  <pic:blipFill>
                    <a:blip r:embed="rId15">
                      <a:extLst>
                        <a:ext uri="{28A0092B-C50C-407E-A947-70E740481C1C}">
                          <a14:useLocalDpi xmlns:a14="http://schemas.microsoft.com/office/drawing/2010/main" val="0"/>
                        </a:ext>
                      </a:extLst>
                    </a:blip>
                    <a:stretch>
                      <a:fillRect/>
                    </a:stretch>
                  </pic:blipFill>
                  <pic:spPr>
                    <a:xfrm>
                      <a:off x="0" y="0"/>
                      <a:ext cx="2824222" cy="1985819"/>
                    </a:xfrm>
                    <a:prstGeom prst="rect">
                      <a:avLst/>
                    </a:prstGeom>
                  </pic:spPr>
                </pic:pic>
              </a:graphicData>
            </a:graphic>
          </wp:inline>
        </w:drawing>
      </w:r>
    </w:p>
    <w:p w14:paraId="4BF60319" w14:textId="2BBCD37C" w:rsidR="000917B9" w:rsidRPr="000917B9" w:rsidRDefault="000917B9" w:rsidP="000917B9">
      <w:pPr>
        <w:pStyle w:val="a9"/>
        <w:keepNext/>
        <w:rPr>
          <w:b/>
          <w:bCs/>
        </w:rPr>
      </w:pPr>
      <w:r w:rsidRPr="000917B9">
        <w:rPr>
          <w:b/>
          <w:bCs/>
        </w:rPr>
        <w:t xml:space="preserve">Figure </w:t>
      </w:r>
      <w:r w:rsidRPr="000917B9">
        <w:rPr>
          <w:b/>
          <w:bCs/>
        </w:rPr>
        <w:fldChar w:fldCharType="begin"/>
      </w:r>
      <w:r w:rsidRPr="000917B9">
        <w:rPr>
          <w:b/>
          <w:bCs/>
        </w:rPr>
        <w:instrText xml:space="preserve"> SEQ Figure \* ARABIC </w:instrText>
      </w:r>
      <w:r w:rsidRPr="000917B9">
        <w:rPr>
          <w:b/>
          <w:bCs/>
        </w:rPr>
        <w:fldChar w:fldCharType="separate"/>
      </w:r>
      <w:r w:rsidR="00C31F44">
        <w:rPr>
          <w:b/>
          <w:bCs/>
          <w:noProof/>
        </w:rPr>
        <w:t>8</w:t>
      </w:r>
      <w:r w:rsidRPr="000917B9">
        <w:rPr>
          <w:b/>
          <w:bCs/>
        </w:rPr>
        <w:fldChar w:fldCharType="end"/>
      </w:r>
      <w:r w:rsidRPr="000917B9">
        <w:rPr>
          <w:b/>
          <w:bCs/>
        </w:rPr>
        <w:t xml:space="preserve"> Component Matrix for JB</w:t>
      </w:r>
    </w:p>
    <w:p w14:paraId="0D3785CC" w14:textId="1F88A763" w:rsidR="000917B9" w:rsidRDefault="000917B9" w:rsidP="000C0877">
      <w:pPr>
        <w:spacing w:line="480" w:lineRule="auto"/>
        <w:rPr>
          <w:rFonts w:ascii="Times New Roman" w:hAnsi="Times New Roman" w:cs="Times New Roman"/>
        </w:rPr>
      </w:pPr>
      <w:r>
        <w:rPr>
          <w:rFonts w:ascii="Times New Roman" w:hAnsi="Times New Roman" w:cs="Times New Roman"/>
          <w:noProof/>
        </w:rPr>
        <w:drawing>
          <wp:inline distT="0" distB="0" distL="0" distR="0" wp14:anchorId="08A3C94D" wp14:editId="38BDBB65">
            <wp:extent cx="2997835" cy="2057400"/>
            <wp:effectExtent l="0" t="0" r="0" b="0"/>
            <wp:docPr id="1402950740"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950740" name="图片 7" descr="表格&#10;&#10;描述已自动生成"/>
                    <pic:cNvPicPr/>
                  </pic:nvPicPr>
                  <pic:blipFill>
                    <a:blip r:embed="rId16">
                      <a:extLst>
                        <a:ext uri="{28A0092B-C50C-407E-A947-70E740481C1C}">
                          <a14:useLocalDpi xmlns:a14="http://schemas.microsoft.com/office/drawing/2010/main" val="0"/>
                        </a:ext>
                      </a:extLst>
                    </a:blip>
                    <a:stretch>
                      <a:fillRect/>
                    </a:stretch>
                  </pic:blipFill>
                  <pic:spPr>
                    <a:xfrm>
                      <a:off x="0" y="0"/>
                      <a:ext cx="2999025" cy="2058217"/>
                    </a:xfrm>
                    <a:prstGeom prst="rect">
                      <a:avLst/>
                    </a:prstGeom>
                  </pic:spPr>
                </pic:pic>
              </a:graphicData>
            </a:graphic>
          </wp:inline>
        </w:drawing>
      </w:r>
    </w:p>
    <w:p w14:paraId="6B09A0EF" w14:textId="53EC25A6" w:rsidR="000917B9" w:rsidRDefault="00ED04C6" w:rsidP="000C0877">
      <w:pPr>
        <w:spacing w:line="480" w:lineRule="auto"/>
        <w:rPr>
          <w:rFonts w:ascii="Times New Roman" w:hAnsi="Times New Roman" w:cs="Times New Roman"/>
        </w:rPr>
      </w:pPr>
      <w:r w:rsidRPr="00ED04C6">
        <w:rPr>
          <w:rFonts w:ascii="Times New Roman" w:hAnsi="Times New Roman" w:cs="Times New Roman"/>
        </w:rPr>
        <w:t xml:space="preserve">Through the structure of figures 6, 7, and 8, </w:t>
      </w:r>
      <w:proofErr w:type="gramStart"/>
      <w:r w:rsidRPr="00ED04C6">
        <w:rPr>
          <w:rFonts w:ascii="Times New Roman" w:hAnsi="Times New Roman" w:cs="Times New Roman"/>
        </w:rPr>
        <w:t>it can be seen that the</w:t>
      </w:r>
      <w:proofErr w:type="gramEnd"/>
      <w:r w:rsidRPr="00ED04C6">
        <w:rPr>
          <w:rFonts w:ascii="Times New Roman" w:hAnsi="Times New Roman" w:cs="Times New Roman"/>
        </w:rPr>
        <w:t xml:space="preserve"> inter-item correlations of each factor are greater than 0.3 or 0.4, which indicates that the items of each factor have a strong correlation with the construct. This indicates that the variables measure the construct </w:t>
      </w:r>
      <w:proofErr w:type="gramStart"/>
      <w:r w:rsidRPr="00ED04C6">
        <w:rPr>
          <w:rFonts w:ascii="Times New Roman" w:hAnsi="Times New Roman" w:cs="Times New Roman"/>
        </w:rPr>
        <w:t>and also</w:t>
      </w:r>
      <w:proofErr w:type="gramEnd"/>
      <w:r w:rsidRPr="00ED04C6">
        <w:rPr>
          <w:rFonts w:ascii="Times New Roman" w:hAnsi="Times New Roman" w:cs="Times New Roman"/>
        </w:rPr>
        <w:t xml:space="preserve"> demonstrates the validity of the construct.</w:t>
      </w:r>
    </w:p>
    <w:p w14:paraId="3AAC9EDA" w14:textId="09710C8E" w:rsidR="000917B9" w:rsidRPr="000917B9" w:rsidRDefault="000917B9" w:rsidP="000917B9">
      <w:pPr>
        <w:pStyle w:val="3"/>
        <w:rPr>
          <w:rFonts w:ascii="Times New Roman" w:hAnsi="Times New Roman" w:cs="Times New Roman"/>
          <w:sz w:val="24"/>
          <w:szCs w:val="24"/>
        </w:rPr>
      </w:pPr>
      <w:bookmarkStart w:id="38" w:name="_Toc149600362"/>
      <w:r>
        <w:rPr>
          <w:rFonts w:ascii="Times New Roman" w:hAnsi="Times New Roman" w:cs="Times New Roman"/>
          <w:sz w:val="24"/>
          <w:szCs w:val="24"/>
        </w:rPr>
        <w:lastRenderedPageBreak/>
        <w:t xml:space="preserve">(2) </w:t>
      </w:r>
      <w:r w:rsidRPr="000917B9">
        <w:rPr>
          <w:rFonts w:ascii="Times New Roman" w:hAnsi="Times New Roman" w:cs="Times New Roman"/>
          <w:sz w:val="24"/>
          <w:szCs w:val="24"/>
        </w:rPr>
        <w:t>Eigenvalues</w:t>
      </w:r>
      <w:bookmarkEnd w:id="38"/>
    </w:p>
    <w:p w14:paraId="5ABE44C5" w14:textId="20266073" w:rsidR="000917B9" w:rsidRDefault="00ED04C6" w:rsidP="000C0877">
      <w:pPr>
        <w:spacing w:line="480" w:lineRule="auto"/>
        <w:rPr>
          <w:rFonts w:ascii="Times New Roman" w:hAnsi="Times New Roman" w:cs="Times New Roman"/>
        </w:rPr>
      </w:pPr>
      <w:r w:rsidRPr="00ED04C6">
        <w:rPr>
          <w:rFonts w:ascii="Times New Roman" w:hAnsi="Times New Roman" w:cs="Times New Roman"/>
        </w:rPr>
        <w:t>Eigenvalues represent the Bartlett's test of sphericity</w:t>
      </w:r>
      <w:r w:rsidR="00C31F44">
        <w:rPr>
          <w:rFonts w:ascii="Times New Roman" w:hAnsi="Times New Roman" w:cs="Times New Roman"/>
        </w:rPr>
        <w:t xml:space="preserve"> </w:t>
      </w:r>
      <w:r w:rsidRPr="00ED04C6">
        <w:rPr>
          <w:rFonts w:ascii="Times New Roman" w:hAnsi="Times New Roman" w:cs="Times New Roman"/>
        </w:rPr>
        <w:t xml:space="preserve">of each factor, telling the researcher how much variability in the data each factor </w:t>
      </w:r>
      <w:r w:rsidR="00C31F44" w:rsidRPr="00ED04C6">
        <w:rPr>
          <w:rFonts w:ascii="Times New Roman" w:hAnsi="Times New Roman" w:cs="Times New Roman"/>
        </w:rPr>
        <w:t>explains</w:t>
      </w:r>
      <w:r w:rsidR="00C31F44" w:rsidRPr="000917B9">
        <w:rPr>
          <w:rFonts w:ascii="Times New Roman" w:hAnsi="Times New Roman" w:cs="Times New Roman"/>
        </w:rPr>
        <w:t xml:space="preserve"> (</w:t>
      </w:r>
      <w:r w:rsidR="002F7D61" w:rsidRPr="000917B9">
        <w:rPr>
          <w:rFonts w:ascii="Times New Roman" w:hAnsi="Times New Roman" w:cs="Times New Roman"/>
        </w:rPr>
        <w:t>Yong and Pearce, 2013)</w:t>
      </w:r>
      <w:r w:rsidRPr="00ED04C6">
        <w:rPr>
          <w:rFonts w:ascii="Times New Roman" w:hAnsi="Times New Roman" w:cs="Times New Roman"/>
        </w:rPr>
        <w:t xml:space="preserve">. </w:t>
      </w:r>
      <w:r w:rsidR="00913DE4" w:rsidRPr="00913DE4">
        <w:rPr>
          <w:rFonts w:ascii="Times New Roman" w:hAnsi="Times New Roman" w:cs="Times New Roman"/>
        </w:rPr>
        <w:t xml:space="preserve">Bartlett's Test is used to test whether the data correlation matrix is an identity matrix (that is, there is no correlation between data). If the p-value of Bartlett's Test is less than the significance level (usually set to 0.05), that is, there is a correlation between the </w:t>
      </w:r>
      <w:proofErr w:type="gramStart"/>
      <w:r w:rsidR="00913DE4" w:rsidRPr="00913DE4">
        <w:rPr>
          <w:rFonts w:ascii="Times New Roman" w:hAnsi="Times New Roman" w:cs="Times New Roman"/>
        </w:rPr>
        <w:t>data</w:t>
      </w:r>
      <w:proofErr w:type="gramEnd"/>
      <w:r w:rsidR="00913DE4" w:rsidRPr="00913DE4">
        <w:rPr>
          <w:rFonts w:ascii="Times New Roman" w:hAnsi="Times New Roman" w:cs="Times New Roman"/>
        </w:rPr>
        <w:t xml:space="preserve"> and it is suitable for factor analysis.</w:t>
      </w:r>
    </w:p>
    <w:p w14:paraId="50EB4B7D" w14:textId="2FDDBC26" w:rsidR="00C31F44" w:rsidRPr="00C31F44" w:rsidRDefault="00C31F44" w:rsidP="00C31F44">
      <w:pPr>
        <w:pStyle w:val="a9"/>
        <w:keepNext/>
        <w:rPr>
          <w:b/>
          <w:bCs/>
        </w:rPr>
      </w:pPr>
      <w:r w:rsidRPr="00C31F44">
        <w:rPr>
          <w:b/>
          <w:bCs/>
        </w:rPr>
        <w:t xml:space="preserve">Figure </w:t>
      </w:r>
      <w:r w:rsidRPr="00C31F44">
        <w:rPr>
          <w:b/>
          <w:bCs/>
        </w:rPr>
        <w:fldChar w:fldCharType="begin"/>
      </w:r>
      <w:r w:rsidRPr="00C31F44">
        <w:rPr>
          <w:b/>
          <w:bCs/>
        </w:rPr>
        <w:instrText xml:space="preserve"> SEQ Figure \* ARABIC </w:instrText>
      </w:r>
      <w:r w:rsidRPr="00C31F44">
        <w:rPr>
          <w:b/>
          <w:bCs/>
        </w:rPr>
        <w:fldChar w:fldCharType="separate"/>
      </w:r>
      <w:r>
        <w:rPr>
          <w:b/>
          <w:bCs/>
          <w:noProof/>
        </w:rPr>
        <w:t>9</w:t>
      </w:r>
      <w:r w:rsidRPr="00C31F44">
        <w:rPr>
          <w:b/>
          <w:bCs/>
        </w:rPr>
        <w:fldChar w:fldCharType="end"/>
      </w:r>
      <w:r w:rsidRPr="00C31F44">
        <w:rPr>
          <w:b/>
          <w:bCs/>
        </w:rPr>
        <w:t xml:space="preserve"> KMO and Bartlett's Test for PC</w:t>
      </w:r>
    </w:p>
    <w:p w14:paraId="51B51B9D" w14:textId="77777777" w:rsidR="00C31F44" w:rsidRDefault="00C31F44" w:rsidP="000C0877">
      <w:pPr>
        <w:spacing w:line="480" w:lineRule="auto"/>
      </w:pPr>
      <w:r>
        <w:rPr>
          <w:rFonts w:ascii="Times New Roman" w:hAnsi="Times New Roman" w:cs="Times New Roman" w:hint="eastAsia"/>
          <w:noProof/>
        </w:rPr>
        <w:drawing>
          <wp:inline distT="0" distB="0" distL="0" distR="0" wp14:anchorId="0899F6EE" wp14:editId="1E9ADD2A">
            <wp:extent cx="4305300" cy="1384300"/>
            <wp:effectExtent l="0" t="0" r="0" b="0"/>
            <wp:docPr id="494283500" name="图片 8"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83500" name="图片 8" descr="表格&#10;&#10;描述已自动生成"/>
                    <pic:cNvPicPr/>
                  </pic:nvPicPr>
                  <pic:blipFill>
                    <a:blip r:embed="rId17">
                      <a:extLst>
                        <a:ext uri="{28A0092B-C50C-407E-A947-70E740481C1C}">
                          <a14:useLocalDpi xmlns:a14="http://schemas.microsoft.com/office/drawing/2010/main" val="0"/>
                        </a:ext>
                      </a:extLst>
                    </a:blip>
                    <a:stretch>
                      <a:fillRect/>
                    </a:stretch>
                  </pic:blipFill>
                  <pic:spPr>
                    <a:xfrm>
                      <a:off x="0" y="0"/>
                      <a:ext cx="4305300" cy="1384300"/>
                    </a:xfrm>
                    <a:prstGeom prst="rect">
                      <a:avLst/>
                    </a:prstGeom>
                  </pic:spPr>
                </pic:pic>
              </a:graphicData>
            </a:graphic>
          </wp:inline>
        </w:drawing>
      </w:r>
    </w:p>
    <w:p w14:paraId="2BF127DC" w14:textId="1202C327" w:rsidR="00C31F44" w:rsidRPr="00C31F44" w:rsidRDefault="00C31F44" w:rsidP="00C31F44">
      <w:pPr>
        <w:pStyle w:val="a9"/>
        <w:keepNext/>
        <w:rPr>
          <w:b/>
          <w:bCs/>
        </w:rPr>
      </w:pPr>
      <w:r w:rsidRPr="00C31F44">
        <w:rPr>
          <w:b/>
          <w:bCs/>
        </w:rPr>
        <w:t xml:space="preserve">Figure </w:t>
      </w:r>
      <w:r w:rsidRPr="00C31F44">
        <w:rPr>
          <w:b/>
          <w:bCs/>
        </w:rPr>
        <w:fldChar w:fldCharType="begin"/>
      </w:r>
      <w:r w:rsidRPr="00C31F44">
        <w:rPr>
          <w:b/>
          <w:bCs/>
        </w:rPr>
        <w:instrText xml:space="preserve"> SEQ Figure \* ARABIC </w:instrText>
      </w:r>
      <w:r w:rsidRPr="00C31F44">
        <w:rPr>
          <w:b/>
          <w:bCs/>
        </w:rPr>
        <w:fldChar w:fldCharType="separate"/>
      </w:r>
      <w:r>
        <w:rPr>
          <w:b/>
          <w:bCs/>
          <w:noProof/>
        </w:rPr>
        <w:t>10</w:t>
      </w:r>
      <w:r w:rsidRPr="00C31F44">
        <w:rPr>
          <w:b/>
          <w:bCs/>
        </w:rPr>
        <w:fldChar w:fldCharType="end"/>
      </w:r>
      <w:r w:rsidRPr="00C31F44">
        <w:rPr>
          <w:b/>
          <w:bCs/>
        </w:rPr>
        <w:t xml:space="preserve"> KMO and Bartlett's Test for RAC</w:t>
      </w:r>
    </w:p>
    <w:p w14:paraId="10C72C36" w14:textId="77777777" w:rsidR="00C31F44" w:rsidRDefault="00C31F44" w:rsidP="000C0877">
      <w:pPr>
        <w:spacing w:line="480" w:lineRule="auto"/>
      </w:pPr>
      <w:r>
        <w:rPr>
          <w:rFonts w:ascii="Times New Roman" w:hAnsi="Times New Roman" w:cs="Times New Roman" w:hint="eastAsia"/>
          <w:noProof/>
        </w:rPr>
        <w:drawing>
          <wp:inline distT="0" distB="0" distL="0" distR="0" wp14:anchorId="75187C02" wp14:editId="475A4DFD">
            <wp:extent cx="4394200" cy="1409700"/>
            <wp:effectExtent l="0" t="0" r="0" b="0"/>
            <wp:docPr id="96672104" name="图片 10"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72104" name="图片 10" descr="表格&#10;&#10;描述已自动生成"/>
                    <pic:cNvPicPr/>
                  </pic:nvPicPr>
                  <pic:blipFill>
                    <a:blip r:embed="rId18">
                      <a:extLst>
                        <a:ext uri="{28A0092B-C50C-407E-A947-70E740481C1C}">
                          <a14:useLocalDpi xmlns:a14="http://schemas.microsoft.com/office/drawing/2010/main" val="0"/>
                        </a:ext>
                      </a:extLst>
                    </a:blip>
                    <a:stretch>
                      <a:fillRect/>
                    </a:stretch>
                  </pic:blipFill>
                  <pic:spPr>
                    <a:xfrm>
                      <a:off x="0" y="0"/>
                      <a:ext cx="4394200" cy="1409700"/>
                    </a:xfrm>
                    <a:prstGeom prst="rect">
                      <a:avLst/>
                    </a:prstGeom>
                  </pic:spPr>
                </pic:pic>
              </a:graphicData>
            </a:graphic>
          </wp:inline>
        </w:drawing>
      </w:r>
    </w:p>
    <w:p w14:paraId="43F7D03C" w14:textId="14F1DB68" w:rsidR="00C31F44" w:rsidRPr="00C31F44" w:rsidRDefault="00C31F44" w:rsidP="00C31F44">
      <w:pPr>
        <w:pStyle w:val="a9"/>
        <w:keepNext/>
        <w:rPr>
          <w:b/>
          <w:bCs/>
        </w:rPr>
      </w:pPr>
      <w:r w:rsidRPr="00C31F44">
        <w:rPr>
          <w:b/>
          <w:bCs/>
        </w:rPr>
        <w:t xml:space="preserve">Figure </w:t>
      </w:r>
      <w:r w:rsidRPr="00C31F44">
        <w:rPr>
          <w:b/>
          <w:bCs/>
        </w:rPr>
        <w:fldChar w:fldCharType="begin"/>
      </w:r>
      <w:r w:rsidRPr="00C31F44">
        <w:rPr>
          <w:b/>
          <w:bCs/>
        </w:rPr>
        <w:instrText xml:space="preserve"> SEQ Figure \* ARABIC </w:instrText>
      </w:r>
      <w:r w:rsidRPr="00C31F44">
        <w:rPr>
          <w:b/>
          <w:bCs/>
        </w:rPr>
        <w:fldChar w:fldCharType="separate"/>
      </w:r>
      <w:r w:rsidRPr="00C31F44">
        <w:rPr>
          <w:b/>
          <w:bCs/>
          <w:noProof/>
        </w:rPr>
        <w:t>11</w:t>
      </w:r>
      <w:r w:rsidRPr="00C31F44">
        <w:rPr>
          <w:b/>
          <w:bCs/>
        </w:rPr>
        <w:fldChar w:fldCharType="end"/>
      </w:r>
      <w:r w:rsidRPr="00C31F44">
        <w:rPr>
          <w:b/>
          <w:bCs/>
        </w:rPr>
        <w:t xml:space="preserve"> KMO and Bartlett's Test for JB</w:t>
      </w:r>
    </w:p>
    <w:p w14:paraId="50F74E5F" w14:textId="1DE2619B" w:rsidR="00C31F44" w:rsidRDefault="00C31F44" w:rsidP="000C0877">
      <w:pPr>
        <w:spacing w:line="480" w:lineRule="auto"/>
        <w:rPr>
          <w:rFonts w:ascii="Times New Roman" w:hAnsi="Times New Roman" w:cs="Times New Roman"/>
        </w:rPr>
      </w:pPr>
      <w:r>
        <w:rPr>
          <w:rFonts w:ascii="Times New Roman" w:hAnsi="Times New Roman" w:cs="Times New Roman" w:hint="eastAsia"/>
          <w:noProof/>
        </w:rPr>
        <w:drawing>
          <wp:inline distT="0" distB="0" distL="0" distR="0" wp14:anchorId="2EC79C5A" wp14:editId="5784A8A6">
            <wp:extent cx="4241800" cy="1498600"/>
            <wp:effectExtent l="0" t="0" r="0" b="0"/>
            <wp:docPr id="477808934" name="图片 9"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808934" name="图片 9" descr="表格&#10;&#10;描述已自动生成"/>
                    <pic:cNvPicPr/>
                  </pic:nvPicPr>
                  <pic:blipFill>
                    <a:blip r:embed="rId19">
                      <a:extLst>
                        <a:ext uri="{28A0092B-C50C-407E-A947-70E740481C1C}">
                          <a14:useLocalDpi xmlns:a14="http://schemas.microsoft.com/office/drawing/2010/main" val="0"/>
                        </a:ext>
                      </a:extLst>
                    </a:blip>
                    <a:stretch>
                      <a:fillRect/>
                    </a:stretch>
                  </pic:blipFill>
                  <pic:spPr>
                    <a:xfrm>
                      <a:off x="0" y="0"/>
                      <a:ext cx="4241800" cy="1498600"/>
                    </a:xfrm>
                    <a:prstGeom prst="rect">
                      <a:avLst/>
                    </a:prstGeom>
                  </pic:spPr>
                </pic:pic>
              </a:graphicData>
            </a:graphic>
          </wp:inline>
        </w:drawing>
      </w:r>
    </w:p>
    <w:p w14:paraId="30E35E0C" w14:textId="0C1F06C7" w:rsidR="00F22CAF" w:rsidRPr="008B5F70" w:rsidRDefault="00913DE4" w:rsidP="008B5F70">
      <w:pPr>
        <w:spacing w:line="480" w:lineRule="auto"/>
        <w:rPr>
          <w:rFonts w:ascii="Times New Roman" w:hAnsi="Times New Roman" w:cs="Times New Roman"/>
        </w:rPr>
      </w:pPr>
      <w:r w:rsidRPr="00913DE4">
        <w:rPr>
          <w:rFonts w:ascii="Times New Roman" w:hAnsi="Times New Roman" w:cs="Times New Roman"/>
        </w:rPr>
        <w:t>According to Figures 9, 10, and 11, the p-values of Bartlett's Test for the three variables are very small (close to 0), which further supports factor analysis. The data results were satisfactory and confirmed the validity of the study.</w:t>
      </w:r>
      <w:r w:rsidR="00F22CAF">
        <w:br w:type="page"/>
      </w:r>
    </w:p>
    <w:p w14:paraId="596E825F" w14:textId="252125EE" w:rsidR="00F22CAF" w:rsidRPr="002B53FB" w:rsidRDefault="00F22CAF" w:rsidP="002B53FB">
      <w:pPr>
        <w:pStyle w:val="1"/>
        <w:numPr>
          <w:ilvl w:val="0"/>
          <w:numId w:val="2"/>
        </w:numPr>
        <w:rPr>
          <w:rFonts w:ascii="Times New Roman" w:hAnsi="Times New Roman" w:cs="Times New Roman"/>
          <w:sz w:val="32"/>
          <w:szCs w:val="32"/>
        </w:rPr>
      </w:pPr>
      <w:bookmarkStart w:id="39" w:name="_Toc149600363"/>
      <w:r w:rsidRPr="002B53FB">
        <w:rPr>
          <w:rFonts w:ascii="Times New Roman" w:hAnsi="Times New Roman" w:cs="Times New Roman"/>
          <w:sz w:val="32"/>
          <w:szCs w:val="32"/>
        </w:rPr>
        <w:lastRenderedPageBreak/>
        <w:t>Findings</w:t>
      </w:r>
      <w:r w:rsidR="002B53FB" w:rsidRPr="002B53FB">
        <w:rPr>
          <w:rFonts w:ascii="Times New Roman" w:hAnsi="Times New Roman" w:cs="Times New Roman"/>
          <w:sz w:val="32"/>
          <w:szCs w:val="32"/>
        </w:rPr>
        <w:t xml:space="preserve"> and </w:t>
      </w:r>
      <w:r w:rsidRPr="002B53FB">
        <w:rPr>
          <w:rFonts w:ascii="Times New Roman" w:hAnsi="Times New Roman" w:cs="Times New Roman" w:hint="eastAsia"/>
          <w:sz w:val="32"/>
          <w:szCs w:val="32"/>
        </w:rPr>
        <w:t>C</w:t>
      </w:r>
      <w:r w:rsidRPr="002B53FB">
        <w:rPr>
          <w:rFonts w:ascii="Times New Roman" w:hAnsi="Times New Roman" w:cs="Times New Roman"/>
          <w:sz w:val="32"/>
          <w:szCs w:val="32"/>
        </w:rPr>
        <w:t>onclusions</w:t>
      </w:r>
      <w:bookmarkEnd w:id="39"/>
    </w:p>
    <w:p w14:paraId="49E600AF" w14:textId="77777777" w:rsidR="00A67F84" w:rsidRPr="00A67F84" w:rsidRDefault="00A67F84" w:rsidP="00A67F84">
      <w:pPr>
        <w:pStyle w:val="3"/>
        <w:rPr>
          <w:rFonts w:ascii="Times New Roman" w:hAnsi="Times New Roman" w:cs="Times New Roman"/>
          <w:sz w:val="24"/>
          <w:szCs w:val="24"/>
        </w:rPr>
      </w:pPr>
      <w:bookmarkStart w:id="40" w:name="_Toc149600364"/>
      <w:r w:rsidRPr="00A67F84">
        <w:rPr>
          <w:rFonts w:ascii="Times New Roman" w:hAnsi="Times New Roman" w:cs="Times New Roman"/>
          <w:sz w:val="24"/>
          <w:szCs w:val="24"/>
        </w:rPr>
        <w:t>H1: Value conflict is positively related to job performance.</w:t>
      </w:r>
      <w:bookmarkEnd w:id="40"/>
    </w:p>
    <w:p w14:paraId="26907A7F" w14:textId="48E42072" w:rsidR="00A67F84" w:rsidRPr="00A67F84" w:rsidRDefault="00A67F84" w:rsidP="00A67F84">
      <w:pPr>
        <w:pStyle w:val="a4"/>
        <w:spacing w:line="480" w:lineRule="auto"/>
        <w:ind w:leftChars="20" w:left="42" w:firstLineChars="0" w:firstLine="0"/>
        <w:rPr>
          <w:rFonts w:ascii="Times New Roman" w:hAnsi="Times New Roman" w:cs="Times New Roman"/>
        </w:rPr>
      </w:pPr>
      <w:r w:rsidRPr="00A67F84">
        <w:rPr>
          <w:rFonts w:ascii="Times New Roman" w:hAnsi="Times New Roman" w:cs="Times New Roman"/>
        </w:rPr>
        <w:t xml:space="preserve">In the first hypothesis, the data due to value conflicts did not pass the credibility analysis, presenting the result of data errors. Therefore, H1 is declared </w:t>
      </w:r>
      <w:proofErr w:type="gramStart"/>
      <w:r w:rsidRPr="00A67F84">
        <w:rPr>
          <w:rFonts w:ascii="Times New Roman" w:hAnsi="Times New Roman" w:cs="Times New Roman"/>
        </w:rPr>
        <w:t>invalid</w:t>
      </w:r>
      <w:proofErr w:type="gramEnd"/>
      <w:r w:rsidRPr="00A67F84">
        <w:rPr>
          <w:rFonts w:ascii="Times New Roman" w:hAnsi="Times New Roman" w:cs="Times New Roman"/>
        </w:rPr>
        <w:t xml:space="preserve"> and the data needs to be re-examined and re-tested.</w:t>
      </w:r>
    </w:p>
    <w:p w14:paraId="17B5283F" w14:textId="77777777" w:rsidR="00A67F84" w:rsidRPr="00A67F84" w:rsidRDefault="00A67F84" w:rsidP="00A67F84">
      <w:pPr>
        <w:pStyle w:val="3"/>
        <w:rPr>
          <w:rFonts w:ascii="Times New Roman" w:hAnsi="Times New Roman" w:cs="Times New Roman"/>
          <w:sz w:val="24"/>
          <w:szCs w:val="24"/>
        </w:rPr>
      </w:pPr>
      <w:bookmarkStart w:id="41" w:name="_Toc149600365"/>
      <w:r w:rsidRPr="00A67F84">
        <w:rPr>
          <w:rFonts w:ascii="Times New Roman" w:hAnsi="Times New Roman" w:cs="Times New Roman"/>
          <w:sz w:val="24"/>
          <w:szCs w:val="24"/>
        </w:rPr>
        <w:t>H2: Power conflict is positively related to job performance.</w:t>
      </w:r>
      <w:bookmarkEnd w:id="41"/>
    </w:p>
    <w:p w14:paraId="257E7439" w14:textId="37E332F4" w:rsidR="00A67F84" w:rsidRDefault="00A67F84" w:rsidP="00A67F84">
      <w:pPr>
        <w:pStyle w:val="a4"/>
        <w:spacing w:line="480" w:lineRule="auto"/>
        <w:ind w:leftChars="20" w:left="42" w:firstLineChars="0" w:firstLine="0"/>
        <w:rPr>
          <w:rFonts w:ascii="Times New Roman" w:hAnsi="Times New Roman" w:cs="Times New Roman"/>
        </w:rPr>
      </w:pPr>
      <w:r>
        <w:rPr>
          <w:rFonts w:ascii="Times New Roman" w:hAnsi="Times New Roman" w:cs="Times New Roman"/>
          <w:noProof/>
        </w:rPr>
        <w:drawing>
          <wp:inline distT="0" distB="0" distL="0" distR="0" wp14:anchorId="222697A1" wp14:editId="72D4599C">
            <wp:extent cx="5274310" cy="1009650"/>
            <wp:effectExtent l="0" t="0" r="0" b="6350"/>
            <wp:docPr id="632593177" name="图片 15"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93177" name="图片 15" descr="表格&#10;&#10;描述已自动生成"/>
                    <pic:cNvPicPr/>
                  </pic:nvPicPr>
                  <pic:blipFill>
                    <a:blip r:embed="rId20">
                      <a:extLst>
                        <a:ext uri="{28A0092B-C50C-407E-A947-70E740481C1C}">
                          <a14:useLocalDpi xmlns:a14="http://schemas.microsoft.com/office/drawing/2010/main" val="0"/>
                        </a:ext>
                      </a:extLst>
                    </a:blip>
                    <a:stretch>
                      <a:fillRect/>
                    </a:stretch>
                  </pic:blipFill>
                  <pic:spPr>
                    <a:xfrm>
                      <a:off x="0" y="0"/>
                      <a:ext cx="5274310" cy="1009650"/>
                    </a:xfrm>
                    <a:prstGeom prst="rect">
                      <a:avLst/>
                    </a:prstGeom>
                  </pic:spPr>
                </pic:pic>
              </a:graphicData>
            </a:graphic>
          </wp:inline>
        </w:drawing>
      </w:r>
      <w:r>
        <w:rPr>
          <w:rFonts w:ascii="Times New Roman" w:hAnsi="Times New Roman" w:cs="Times New Roman"/>
          <w:noProof/>
        </w:rPr>
        <w:drawing>
          <wp:inline distT="0" distB="0" distL="0" distR="0" wp14:anchorId="219B8F57" wp14:editId="63547556">
            <wp:extent cx="5274310" cy="1419860"/>
            <wp:effectExtent l="0" t="0" r="0" b="2540"/>
            <wp:docPr id="1384054839" name="图片 1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054839" name="图片 16" descr="表格&#10;&#10;描述已自动生成"/>
                    <pic:cNvPicPr/>
                  </pic:nvPicPr>
                  <pic:blipFill>
                    <a:blip r:embed="rId21">
                      <a:extLst>
                        <a:ext uri="{28A0092B-C50C-407E-A947-70E740481C1C}">
                          <a14:useLocalDpi xmlns:a14="http://schemas.microsoft.com/office/drawing/2010/main" val="0"/>
                        </a:ext>
                      </a:extLst>
                    </a:blip>
                    <a:stretch>
                      <a:fillRect/>
                    </a:stretch>
                  </pic:blipFill>
                  <pic:spPr>
                    <a:xfrm>
                      <a:off x="0" y="0"/>
                      <a:ext cx="5274310" cy="1419860"/>
                    </a:xfrm>
                    <a:prstGeom prst="rect">
                      <a:avLst/>
                    </a:prstGeom>
                  </pic:spPr>
                </pic:pic>
              </a:graphicData>
            </a:graphic>
          </wp:inline>
        </w:drawing>
      </w:r>
    </w:p>
    <w:p w14:paraId="30C369B5" w14:textId="3DF7C5C8" w:rsidR="003B6451" w:rsidRPr="00A67F84" w:rsidRDefault="003B6451" w:rsidP="00A67F84">
      <w:pPr>
        <w:pStyle w:val="a4"/>
        <w:spacing w:line="480" w:lineRule="auto"/>
        <w:ind w:leftChars="20" w:left="42" w:firstLineChars="0" w:firstLine="0"/>
        <w:rPr>
          <w:rFonts w:ascii="Times New Roman" w:hAnsi="Times New Roman" w:cs="Times New Roman" w:hint="eastAsia"/>
        </w:rPr>
      </w:pPr>
      <w:r>
        <w:rPr>
          <w:rFonts w:ascii="Times New Roman" w:hAnsi="Times New Roman" w:cs="Times New Roman" w:hint="eastAsia"/>
          <w:noProof/>
        </w:rPr>
        <w:drawing>
          <wp:inline distT="0" distB="0" distL="0" distR="0" wp14:anchorId="656B4CDD" wp14:editId="48A7C7D8">
            <wp:extent cx="5274310" cy="1034415"/>
            <wp:effectExtent l="0" t="0" r="0" b="0"/>
            <wp:docPr id="19280911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091199" name="图片 1928091199"/>
                    <pic:cNvPicPr/>
                  </pic:nvPicPr>
                  <pic:blipFill>
                    <a:blip r:embed="rId22">
                      <a:extLst>
                        <a:ext uri="{28A0092B-C50C-407E-A947-70E740481C1C}">
                          <a14:useLocalDpi xmlns:a14="http://schemas.microsoft.com/office/drawing/2010/main" val="0"/>
                        </a:ext>
                      </a:extLst>
                    </a:blip>
                    <a:stretch>
                      <a:fillRect/>
                    </a:stretch>
                  </pic:blipFill>
                  <pic:spPr>
                    <a:xfrm>
                      <a:off x="0" y="0"/>
                      <a:ext cx="5274310" cy="1034415"/>
                    </a:xfrm>
                    <a:prstGeom prst="rect">
                      <a:avLst/>
                    </a:prstGeom>
                  </pic:spPr>
                </pic:pic>
              </a:graphicData>
            </a:graphic>
          </wp:inline>
        </w:drawing>
      </w:r>
    </w:p>
    <w:p w14:paraId="1BD5B73B" w14:textId="77777777" w:rsidR="00A67F84" w:rsidRPr="00A67F84" w:rsidRDefault="00A67F84" w:rsidP="00A67F84">
      <w:pPr>
        <w:pStyle w:val="3"/>
        <w:rPr>
          <w:rFonts w:ascii="Times New Roman" w:hAnsi="Times New Roman" w:cs="Times New Roman"/>
          <w:sz w:val="24"/>
          <w:szCs w:val="24"/>
        </w:rPr>
      </w:pPr>
      <w:bookmarkStart w:id="42" w:name="_Toc149600366"/>
      <w:r w:rsidRPr="00A67F84">
        <w:rPr>
          <w:rFonts w:ascii="Times New Roman" w:hAnsi="Times New Roman" w:cs="Times New Roman"/>
          <w:sz w:val="24"/>
          <w:szCs w:val="24"/>
        </w:rPr>
        <w:t>H3: Resource allocation conflict is positively related to job performance.</w:t>
      </w:r>
      <w:bookmarkEnd w:id="42"/>
    </w:p>
    <w:p w14:paraId="73C695E5" w14:textId="77777777" w:rsidR="00A67F84" w:rsidRPr="00A67F84" w:rsidRDefault="00A67F84" w:rsidP="00A67F84">
      <w:pPr>
        <w:pStyle w:val="a4"/>
        <w:spacing w:line="480" w:lineRule="auto"/>
        <w:ind w:leftChars="20" w:left="42" w:firstLineChars="0" w:firstLine="0"/>
        <w:rPr>
          <w:rFonts w:ascii="Times New Roman" w:hAnsi="Times New Roman" w:cs="Times New Roman"/>
        </w:rPr>
      </w:pPr>
    </w:p>
    <w:p w14:paraId="70E30AB4" w14:textId="77777777" w:rsidR="00A67F84" w:rsidRPr="00A67F84" w:rsidRDefault="00A67F84" w:rsidP="00A67F84">
      <w:pPr>
        <w:pStyle w:val="3"/>
        <w:rPr>
          <w:rFonts w:ascii="Times New Roman" w:hAnsi="Times New Roman" w:cs="Times New Roman"/>
          <w:sz w:val="24"/>
          <w:szCs w:val="24"/>
        </w:rPr>
      </w:pPr>
      <w:bookmarkStart w:id="43" w:name="_Toc149600367"/>
      <w:r w:rsidRPr="00A67F84">
        <w:rPr>
          <w:rFonts w:ascii="Times New Roman" w:hAnsi="Times New Roman" w:cs="Times New Roman"/>
          <w:sz w:val="24"/>
          <w:szCs w:val="24"/>
        </w:rPr>
        <w:lastRenderedPageBreak/>
        <w:t xml:space="preserve">H4: Value conflict, power conflict, resource allocation conflict </w:t>
      </w:r>
      <w:proofErr w:type="gramStart"/>
      <w:r w:rsidRPr="00A67F84">
        <w:rPr>
          <w:rFonts w:ascii="Times New Roman" w:hAnsi="Times New Roman" w:cs="Times New Roman"/>
          <w:sz w:val="24"/>
          <w:szCs w:val="24"/>
        </w:rPr>
        <w:t>are</w:t>
      </w:r>
      <w:proofErr w:type="gramEnd"/>
      <w:r w:rsidRPr="00A67F84">
        <w:rPr>
          <w:rFonts w:ascii="Times New Roman" w:hAnsi="Times New Roman" w:cs="Times New Roman"/>
          <w:sz w:val="24"/>
          <w:szCs w:val="24"/>
        </w:rPr>
        <w:t xml:space="preserve"> negatively related to job performance.</w:t>
      </w:r>
      <w:bookmarkEnd w:id="43"/>
    </w:p>
    <w:p w14:paraId="2D897219" w14:textId="77777777" w:rsidR="00A67F84" w:rsidRPr="00A67F84" w:rsidRDefault="00A67F84" w:rsidP="00A67F84">
      <w:pPr>
        <w:pStyle w:val="a4"/>
        <w:spacing w:line="480" w:lineRule="auto"/>
        <w:ind w:leftChars="20" w:left="42" w:firstLineChars="0" w:firstLine="0"/>
        <w:rPr>
          <w:rFonts w:ascii="Times New Roman" w:hAnsi="Times New Roman" w:cs="Times New Roman"/>
        </w:rPr>
      </w:pPr>
    </w:p>
    <w:p w14:paraId="536FE998" w14:textId="77777777" w:rsidR="002B53FB" w:rsidRDefault="002B53FB" w:rsidP="002B53FB"/>
    <w:p w14:paraId="2DCB6DC2" w14:textId="77777777" w:rsidR="008B5F70" w:rsidRDefault="008B5F70" w:rsidP="002B53FB"/>
    <w:p w14:paraId="35A52888" w14:textId="46B26101" w:rsidR="00F22CAF" w:rsidRDefault="00F22CAF">
      <w:r>
        <w:br w:type="page"/>
      </w:r>
    </w:p>
    <w:p w14:paraId="444033B0" w14:textId="2DF75D49" w:rsidR="00F22CAF" w:rsidRPr="002B53FB" w:rsidRDefault="00F22CAF" w:rsidP="002B53FB">
      <w:pPr>
        <w:pStyle w:val="1"/>
        <w:numPr>
          <w:ilvl w:val="0"/>
          <w:numId w:val="2"/>
        </w:numPr>
        <w:rPr>
          <w:rFonts w:ascii="Times New Roman" w:hAnsi="Times New Roman" w:cs="Times New Roman"/>
          <w:sz w:val="32"/>
          <w:szCs w:val="32"/>
        </w:rPr>
      </w:pPr>
      <w:bookmarkStart w:id="44" w:name="_Toc149600368"/>
      <w:r w:rsidRPr="002B53FB">
        <w:rPr>
          <w:rFonts w:ascii="Times New Roman" w:hAnsi="Times New Roman" w:cs="Times New Roman"/>
          <w:sz w:val="32"/>
          <w:szCs w:val="32"/>
        </w:rPr>
        <w:lastRenderedPageBreak/>
        <w:t>Reflection</w:t>
      </w:r>
      <w:bookmarkEnd w:id="44"/>
    </w:p>
    <w:p w14:paraId="1A2BB137" w14:textId="49917577" w:rsidR="00822CCC" w:rsidRPr="00822CCC" w:rsidRDefault="00822CCC" w:rsidP="00822CCC">
      <w:pPr>
        <w:spacing w:line="480" w:lineRule="auto"/>
        <w:rPr>
          <w:rFonts w:ascii="Times New Roman" w:hAnsi="Times New Roman" w:cs="Times New Roman"/>
        </w:rPr>
      </w:pPr>
      <w:r w:rsidRPr="00822CCC">
        <w:rPr>
          <w:rFonts w:ascii="Times New Roman" w:hAnsi="Times New Roman" w:cs="Times New Roman"/>
        </w:rPr>
        <w:t xml:space="preserve">Participating in the Quantitative Research Methods course was an important experience in my academic career and provided me with many valuable knowledge and skills. In this course, I learned a lot about the basic principles and methods of quantitative research and how to apply them to solve research problems. The quantitative research course taught me how to design an effective study, including selecting appropriate samples, variables, and measurement tools. Understanding the principles of research design is critical to ensuring the reliability and validity of your research. At the same time, this course teaches how to collect and organize data, and how to use statistical software (such as SPSS) for data analysis. This allows me to process large-scale data sets and extract meaningful information from them. I realized that SPSS is a very useful data measurement tool with many features waiting to be explored. Although the course time is very short, </w:t>
      </w:r>
      <w:r w:rsidR="000B12F7">
        <w:rPr>
          <w:rFonts w:ascii="Times New Roman" w:hAnsi="Times New Roman" w:cs="Times New Roman"/>
        </w:rPr>
        <w:t>I</w:t>
      </w:r>
      <w:r w:rsidRPr="00822CCC">
        <w:rPr>
          <w:rFonts w:ascii="Times New Roman" w:hAnsi="Times New Roman" w:cs="Times New Roman"/>
        </w:rPr>
        <w:t xml:space="preserve"> cannot fully master the use of </w:t>
      </w:r>
      <w:r>
        <w:rPr>
          <w:rFonts w:ascii="Times New Roman" w:hAnsi="Times New Roman" w:cs="Times New Roman"/>
        </w:rPr>
        <w:t>SPSS</w:t>
      </w:r>
      <w:r w:rsidRPr="00822CCC">
        <w:rPr>
          <w:rFonts w:ascii="Times New Roman" w:hAnsi="Times New Roman" w:cs="Times New Roman"/>
        </w:rPr>
        <w:t xml:space="preserve"> in a few hours of online courses. At the same time, </w:t>
      </w:r>
      <w:r>
        <w:rPr>
          <w:rFonts w:ascii="Times New Roman" w:hAnsi="Times New Roman" w:cs="Times New Roman"/>
        </w:rPr>
        <w:t>SPSS</w:t>
      </w:r>
      <w:r w:rsidRPr="00822CCC">
        <w:rPr>
          <w:rFonts w:ascii="Times New Roman" w:hAnsi="Times New Roman" w:cs="Times New Roman"/>
        </w:rPr>
        <w:t xml:space="preserve"> is a huge challenge for me. When I was doing this assignment, I still did not have a clear understanding and perception of the various data results. As a doctoral student, I cannot avoid the quantitative and always only focus on the qualitative, which is detrimental to my research. While the course is over, I plan to strengthen this skill with additional time of video study and practice. In this course, I learned various statistical methods, including descriptive statistics, correlation analysis, regression analysis, factor analysis, etc. These methods provide me with a wealth of tools with which to explore research questions and test hypotheses. Research ethics is also crucial when conducting quantitative research. Protect the rights of research participants and adhere to ethical guidelines to ensure the ethics of research. Quantitative research is not only useful in the social sciences but can be applied in a variety of disciplines. I realized its interdisciplinary nature and learned how to apply these methods to research </w:t>
      </w:r>
      <w:r w:rsidRPr="00822CCC">
        <w:rPr>
          <w:rFonts w:ascii="Times New Roman" w:hAnsi="Times New Roman" w:cs="Times New Roman"/>
        </w:rPr>
        <w:lastRenderedPageBreak/>
        <w:t>questions in different fields. Regarding my doctoral thesis topic: Exploring conflict and conflict resolution between university administrators and academics, I might consider moving from qualitative to mixed methods, by using data from quantitative research to support the in-depth exploration of qualitative research.</w:t>
      </w:r>
    </w:p>
    <w:p w14:paraId="193A4F05" w14:textId="77777777" w:rsidR="00822CCC" w:rsidRPr="00822CCC" w:rsidRDefault="00822CCC" w:rsidP="00822CCC">
      <w:pPr>
        <w:spacing w:line="480" w:lineRule="auto"/>
        <w:rPr>
          <w:rFonts w:ascii="Times New Roman" w:hAnsi="Times New Roman" w:cs="Times New Roman"/>
        </w:rPr>
      </w:pPr>
      <w:r w:rsidRPr="00822CCC">
        <w:rPr>
          <w:rFonts w:ascii="Times New Roman" w:hAnsi="Times New Roman" w:cs="Times New Roman"/>
        </w:rPr>
        <w:t xml:space="preserve">In addition, in this assignment, I encountered a bottleneck in data analysis, which consumed a lot of time, and the data results were not satisfactory. When researchers make research hypotheses, they will swear that the data results are nothing more than positive or negative correlations. But what I </w:t>
      </w:r>
      <w:proofErr w:type="gramStart"/>
      <w:r w:rsidRPr="00822CCC">
        <w:rPr>
          <w:rFonts w:ascii="Times New Roman" w:hAnsi="Times New Roman" w:cs="Times New Roman"/>
        </w:rPr>
        <w:t>actually faced</w:t>
      </w:r>
      <w:proofErr w:type="gramEnd"/>
      <w:r w:rsidRPr="00822CCC">
        <w:rPr>
          <w:rFonts w:ascii="Times New Roman" w:hAnsi="Times New Roman" w:cs="Times New Roman"/>
        </w:rPr>
        <w:t xml:space="preserve"> was the result of data errors, which made it impossible for me to start the analysis. When conducting their own research, researchers should fully consider the risks of data results and reserve sufficient time to examine and resolve problems.</w:t>
      </w:r>
    </w:p>
    <w:p w14:paraId="72E5FAED" w14:textId="6C54347D" w:rsidR="002B53FB" w:rsidRPr="000B12F7" w:rsidRDefault="00822CCC" w:rsidP="000B12F7">
      <w:pPr>
        <w:spacing w:line="480" w:lineRule="auto"/>
        <w:rPr>
          <w:rFonts w:ascii="Times New Roman" w:hAnsi="Times New Roman" w:cs="Times New Roman"/>
        </w:rPr>
      </w:pPr>
      <w:r w:rsidRPr="00822CCC">
        <w:rPr>
          <w:rFonts w:ascii="Times New Roman" w:hAnsi="Times New Roman" w:cs="Times New Roman"/>
        </w:rPr>
        <w:t>Overall, participating in quantitative research courses has made me more research capable and able to better understand and solve complex problems. This course has provided me with a solid foundation for my future academic and professional development, and I look forward to applying the knowledge I have learned to practical research and contributing to solving real-world problems. This learning experience is very valuable to me.</w:t>
      </w:r>
    </w:p>
    <w:p w14:paraId="197A94E7" w14:textId="7177EB75" w:rsidR="00F22CAF" w:rsidRDefault="00F22CAF">
      <w:r>
        <w:br w:type="page"/>
      </w:r>
    </w:p>
    <w:p w14:paraId="2090EEC0" w14:textId="6AEEBB2F" w:rsidR="00F22CAF" w:rsidRPr="002B53FB" w:rsidRDefault="00F22CAF" w:rsidP="002B53FB">
      <w:pPr>
        <w:pStyle w:val="1"/>
        <w:rPr>
          <w:rFonts w:ascii="Times New Roman" w:hAnsi="Times New Roman" w:cs="Times New Roman"/>
          <w:sz w:val="32"/>
          <w:szCs w:val="32"/>
        </w:rPr>
      </w:pPr>
      <w:bookmarkStart w:id="45" w:name="_Toc149600369"/>
      <w:r w:rsidRPr="002B53FB">
        <w:rPr>
          <w:rFonts w:ascii="Times New Roman" w:hAnsi="Times New Roman" w:cs="Times New Roman"/>
          <w:sz w:val="32"/>
          <w:szCs w:val="32"/>
        </w:rPr>
        <w:lastRenderedPageBreak/>
        <w:t>Bibliography</w:t>
      </w:r>
      <w:bookmarkEnd w:id="45"/>
    </w:p>
    <w:p w14:paraId="742ACEBE" w14:textId="77777777" w:rsidR="00DC6109" w:rsidRPr="00DC6109" w:rsidRDefault="00DC6109" w:rsidP="00DC6109">
      <w:pPr>
        <w:autoSpaceDE w:val="0"/>
        <w:autoSpaceDN w:val="0"/>
        <w:adjustRightInd w:val="0"/>
        <w:rPr>
          <w:rFonts w:ascii="Times New Roman" w:hAnsi="Times New Roman" w:cs="Times New Roman"/>
          <w:kern w:val="0"/>
          <w:szCs w:val="21"/>
        </w:rPr>
      </w:pPr>
    </w:p>
    <w:p w14:paraId="294A35FA"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Aberbach</w:t>
      </w:r>
      <w:proofErr w:type="spellEnd"/>
      <w:r w:rsidRPr="00DC6109">
        <w:rPr>
          <w:rFonts w:ascii="Times New Roman" w:hAnsi="Times New Roman" w:cs="Times New Roman"/>
          <w:kern w:val="0"/>
          <w:szCs w:val="21"/>
        </w:rPr>
        <w:t xml:space="preserve">, J. D., &amp; Christensen, T. (2018). Academic autonomy and freedom under pressure: Severely limited, or alive and </w:t>
      </w:r>
      <w:proofErr w:type="gramStart"/>
      <w:r w:rsidRPr="00DC6109">
        <w:rPr>
          <w:rFonts w:ascii="Times New Roman" w:hAnsi="Times New Roman" w:cs="Times New Roman"/>
          <w:kern w:val="0"/>
          <w:szCs w:val="21"/>
        </w:rPr>
        <w:t>kicking?.</w:t>
      </w:r>
      <w:proofErr w:type="gramEnd"/>
      <w:r w:rsidRPr="00DC6109">
        <w:rPr>
          <w:rFonts w:ascii="Times New Roman" w:hAnsi="Times New Roman" w:cs="Times New Roman"/>
          <w:kern w:val="0"/>
          <w:szCs w:val="21"/>
        </w:rPr>
        <w:t> </w:t>
      </w:r>
      <w:r w:rsidRPr="00DC6109">
        <w:rPr>
          <w:rFonts w:ascii="Times New Roman" w:hAnsi="Times New Roman" w:cs="Times New Roman"/>
          <w:i/>
          <w:iCs/>
          <w:kern w:val="0"/>
          <w:szCs w:val="21"/>
        </w:rPr>
        <w:t>Public Organization Review</w:t>
      </w:r>
      <w:r w:rsidRPr="00DC6109">
        <w:rPr>
          <w:rFonts w:ascii="Times New Roman" w:hAnsi="Times New Roman" w:cs="Times New Roman"/>
          <w:kern w:val="0"/>
          <w:szCs w:val="21"/>
        </w:rPr>
        <w:t>, </w:t>
      </w:r>
      <w:r w:rsidRPr="00DC6109">
        <w:rPr>
          <w:rFonts w:ascii="Times New Roman" w:hAnsi="Times New Roman" w:cs="Times New Roman"/>
          <w:i/>
          <w:iCs/>
          <w:kern w:val="0"/>
          <w:szCs w:val="21"/>
        </w:rPr>
        <w:t>18</w:t>
      </w:r>
      <w:r w:rsidRPr="00DC6109">
        <w:rPr>
          <w:rFonts w:ascii="Times New Roman" w:hAnsi="Times New Roman" w:cs="Times New Roman"/>
          <w:kern w:val="0"/>
          <w:szCs w:val="21"/>
        </w:rPr>
        <w:t>, 487-506.</w:t>
      </w:r>
    </w:p>
    <w:p w14:paraId="04F1696F"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F058154"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Aldiabat</w:t>
      </w:r>
      <w:proofErr w:type="spellEnd"/>
      <w:r w:rsidRPr="00DC6109">
        <w:rPr>
          <w:rFonts w:ascii="Times New Roman" w:hAnsi="Times New Roman" w:cs="Times New Roman"/>
          <w:kern w:val="0"/>
          <w:szCs w:val="21"/>
        </w:rPr>
        <w:t xml:space="preserve">, B. F., </w:t>
      </w:r>
      <w:proofErr w:type="spellStart"/>
      <w:r w:rsidRPr="00DC6109">
        <w:rPr>
          <w:rFonts w:ascii="Times New Roman" w:hAnsi="Times New Roman" w:cs="Times New Roman"/>
          <w:kern w:val="0"/>
          <w:szCs w:val="21"/>
        </w:rPr>
        <w:t>Aityassine</w:t>
      </w:r>
      <w:proofErr w:type="spellEnd"/>
      <w:r w:rsidRPr="00DC6109">
        <w:rPr>
          <w:rFonts w:ascii="Times New Roman" w:hAnsi="Times New Roman" w:cs="Times New Roman"/>
          <w:kern w:val="0"/>
          <w:szCs w:val="21"/>
        </w:rPr>
        <w:t>, F. L., &amp; Al-</w:t>
      </w:r>
      <w:proofErr w:type="spellStart"/>
      <w:r w:rsidRPr="00DC6109">
        <w:rPr>
          <w:rFonts w:ascii="Times New Roman" w:hAnsi="Times New Roman" w:cs="Times New Roman"/>
          <w:kern w:val="0"/>
          <w:szCs w:val="21"/>
        </w:rPr>
        <w:t>rjoub</w:t>
      </w:r>
      <w:proofErr w:type="spellEnd"/>
      <w:r w:rsidRPr="00DC6109">
        <w:rPr>
          <w:rFonts w:ascii="Times New Roman" w:hAnsi="Times New Roman" w:cs="Times New Roman"/>
          <w:kern w:val="0"/>
          <w:szCs w:val="21"/>
        </w:rPr>
        <w:t>, S. R. (2022). Organizational development and effectiveness: testing the mediating role of resistance to change. </w:t>
      </w:r>
      <w:r w:rsidRPr="00DC6109">
        <w:rPr>
          <w:rFonts w:ascii="Times New Roman" w:hAnsi="Times New Roman" w:cs="Times New Roman"/>
          <w:i/>
          <w:iCs/>
          <w:kern w:val="0"/>
          <w:szCs w:val="21"/>
        </w:rPr>
        <w:t>Polish Journal of Management Studies</w:t>
      </w:r>
      <w:r w:rsidRPr="00DC6109">
        <w:rPr>
          <w:rFonts w:ascii="Times New Roman" w:hAnsi="Times New Roman" w:cs="Times New Roman"/>
          <w:kern w:val="0"/>
          <w:szCs w:val="21"/>
        </w:rPr>
        <w:t>, </w:t>
      </w:r>
      <w:r w:rsidRPr="00DC6109">
        <w:rPr>
          <w:rFonts w:ascii="Times New Roman" w:hAnsi="Times New Roman" w:cs="Times New Roman"/>
          <w:i/>
          <w:iCs/>
          <w:kern w:val="0"/>
          <w:szCs w:val="21"/>
        </w:rPr>
        <w:t>25</w:t>
      </w:r>
      <w:r w:rsidRPr="00DC6109">
        <w:rPr>
          <w:rFonts w:ascii="Times New Roman" w:hAnsi="Times New Roman" w:cs="Times New Roman"/>
          <w:kern w:val="0"/>
          <w:szCs w:val="21"/>
        </w:rPr>
        <w:t>(1), 58-71.</w:t>
      </w:r>
    </w:p>
    <w:p w14:paraId="43483339"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13F2E43"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Barnett, R. (1990). </w:t>
      </w:r>
      <w:r w:rsidRPr="00DC6109">
        <w:rPr>
          <w:rFonts w:ascii="Times New Roman" w:hAnsi="Times New Roman" w:cs="Times New Roman"/>
          <w:i/>
          <w:iCs/>
          <w:kern w:val="0"/>
          <w:szCs w:val="21"/>
        </w:rPr>
        <w:t>The Idea of Higher Education</w:t>
      </w:r>
      <w:r w:rsidRPr="00DC6109">
        <w:rPr>
          <w:rFonts w:ascii="Times New Roman" w:hAnsi="Times New Roman" w:cs="Times New Roman"/>
          <w:kern w:val="0"/>
          <w:szCs w:val="21"/>
        </w:rPr>
        <w:t>. Society for Research into Higher Education and Open University Press, 1900 Frost Rd., Suite 101, Bristol, PA 19007.</w:t>
      </w:r>
    </w:p>
    <w:p w14:paraId="4AA66798" w14:textId="77777777" w:rsidR="00DC6109" w:rsidRPr="00DC6109" w:rsidRDefault="00DC6109" w:rsidP="00DC6109">
      <w:pPr>
        <w:autoSpaceDE w:val="0"/>
        <w:autoSpaceDN w:val="0"/>
        <w:adjustRightInd w:val="0"/>
        <w:rPr>
          <w:rFonts w:ascii="Times New Roman" w:hAnsi="Times New Roman" w:cs="Times New Roman"/>
          <w:kern w:val="0"/>
          <w:szCs w:val="21"/>
        </w:rPr>
      </w:pPr>
    </w:p>
    <w:p w14:paraId="5FDE8366"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Bartko</w:t>
      </w:r>
      <w:proofErr w:type="spellEnd"/>
      <w:r w:rsidRPr="00DC6109">
        <w:rPr>
          <w:rFonts w:ascii="Times New Roman" w:hAnsi="Times New Roman" w:cs="Times New Roman"/>
          <w:kern w:val="0"/>
          <w:szCs w:val="21"/>
        </w:rPr>
        <w:t>, J. J., &amp; Carpenter Jr, W. T. (1976). On the methods and theory of reliability. </w:t>
      </w:r>
      <w:r w:rsidRPr="00DC6109">
        <w:rPr>
          <w:rFonts w:ascii="Times New Roman" w:hAnsi="Times New Roman" w:cs="Times New Roman"/>
          <w:i/>
          <w:iCs/>
          <w:kern w:val="0"/>
          <w:szCs w:val="21"/>
        </w:rPr>
        <w:t>The Journal of nervous and mental disease</w:t>
      </w:r>
      <w:r w:rsidRPr="00DC6109">
        <w:rPr>
          <w:rFonts w:ascii="Times New Roman" w:hAnsi="Times New Roman" w:cs="Times New Roman"/>
          <w:kern w:val="0"/>
          <w:szCs w:val="21"/>
        </w:rPr>
        <w:t>, </w:t>
      </w:r>
      <w:r w:rsidRPr="00DC6109">
        <w:rPr>
          <w:rFonts w:ascii="Times New Roman" w:hAnsi="Times New Roman" w:cs="Times New Roman"/>
          <w:i/>
          <w:iCs/>
          <w:kern w:val="0"/>
          <w:szCs w:val="21"/>
        </w:rPr>
        <w:t>163</w:t>
      </w:r>
      <w:r w:rsidRPr="00DC6109">
        <w:rPr>
          <w:rFonts w:ascii="Times New Roman" w:hAnsi="Times New Roman" w:cs="Times New Roman"/>
          <w:kern w:val="0"/>
          <w:szCs w:val="21"/>
        </w:rPr>
        <w:t>(5), 307-317.</w:t>
      </w:r>
    </w:p>
    <w:p w14:paraId="12503956" w14:textId="77777777" w:rsidR="00DC6109" w:rsidRPr="00DC6109" w:rsidRDefault="00DC6109" w:rsidP="00DC6109">
      <w:pPr>
        <w:autoSpaceDE w:val="0"/>
        <w:autoSpaceDN w:val="0"/>
        <w:adjustRightInd w:val="0"/>
        <w:rPr>
          <w:rFonts w:ascii="Times New Roman" w:hAnsi="Times New Roman" w:cs="Times New Roman"/>
          <w:kern w:val="0"/>
          <w:szCs w:val="21"/>
        </w:rPr>
      </w:pPr>
    </w:p>
    <w:p w14:paraId="7663CFB2" w14:textId="442A230C" w:rsidR="00DC6109" w:rsidRDefault="00DC6109" w:rsidP="00DC6109">
      <w:pPr>
        <w:autoSpaceDE w:val="0"/>
        <w:autoSpaceDN w:val="0"/>
        <w:adjustRightInd w:val="0"/>
        <w:rPr>
          <w:rFonts w:ascii="Times New Roman" w:hAnsi="Times New Roman" w:cs="Times New Roman"/>
          <w:kern w:val="0"/>
          <w:szCs w:val="21"/>
        </w:rPr>
      </w:pPr>
      <w:proofErr w:type="spellStart"/>
      <w:r>
        <w:rPr>
          <w:rFonts w:ascii="Times New Roman" w:hAnsi="Times New Roman" w:cs="Times New Roman"/>
          <w:kern w:val="0"/>
          <w:szCs w:val="21"/>
        </w:rPr>
        <w:t>B</w:t>
      </w:r>
      <w:r>
        <w:rPr>
          <w:rFonts w:ascii="Times New Roman" w:hAnsi="Times New Roman" w:cs="Times New Roman" w:hint="eastAsia"/>
          <w:kern w:val="0"/>
          <w:szCs w:val="21"/>
        </w:rPr>
        <w:t>ie</w:t>
      </w:r>
      <w:proofErr w:type="spellEnd"/>
      <w:r>
        <w:rPr>
          <w:rFonts w:ascii="Times New Roman" w:hAnsi="Times New Roman" w:cs="Times New Roman"/>
          <w:kern w:val="0"/>
          <w:szCs w:val="21"/>
        </w:rPr>
        <w:t xml:space="preserve">, </w:t>
      </w:r>
      <w:proofErr w:type="spellStart"/>
      <w:r>
        <w:rPr>
          <w:rFonts w:ascii="Times New Roman" w:hAnsi="Times New Roman" w:cs="Times New Roman"/>
          <w:kern w:val="0"/>
          <w:szCs w:val="21"/>
        </w:rPr>
        <w:t>Dunrong</w:t>
      </w:r>
      <w:proofErr w:type="spellEnd"/>
      <w:r>
        <w:rPr>
          <w:rFonts w:ascii="Times New Roman" w:hAnsi="Times New Roman" w:cs="Times New Roman"/>
          <w:kern w:val="0"/>
          <w:szCs w:val="21"/>
        </w:rPr>
        <w:t>. (2021)</w:t>
      </w:r>
      <w:r w:rsidRPr="00DC6109">
        <w:rPr>
          <w:rFonts w:ascii="Times New Roman" w:hAnsi="Times New Roman" w:cs="Times New Roman"/>
          <w:kern w:val="0"/>
          <w:szCs w:val="21"/>
        </w:rPr>
        <w:t xml:space="preserve">. The strategic significance of university development planning during the 2021 "14th Five-Year Plan" period [J/OL]. University Educational Science. </w:t>
      </w:r>
      <w:hyperlink r:id="rId23" w:history="1">
        <w:r w:rsidRPr="00F83C47">
          <w:rPr>
            <w:rStyle w:val="a8"/>
            <w:rFonts w:ascii="Times New Roman" w:hAnsi="Times New Roman" w:cs="Times New Roman"/>
            <w:kern w:val="0"/>
            <w:szCs w:val="21"/>
          </w:rPr>
          <w:t>https://kns.cnki.net/kcms/detail/43.1398.G4.20211027.1349.004.html</w:t>
        </w:r>
      </w:hyperlink>
    </w:p>
    <w:p w14:paraId="64F9FEC9"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E23D23A"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Bloomfield, J., &amp; Fisher, M. J. (2019). Quantitative research design. </w:t>
      </w:r>
      <w:r w:rsidRPr="00DC6109">
        <w:rPr>
          <w:rFonts w:ascii="Times New Roman" w:hAnsi="Times New Roman" w:cs="Times New Roman"/>
          <w:i/>
          <w:iCs/>
          <w:kern w:val="0"/>
          <w:szCs w:val="21"/>
        </w:rPr>
        <w:t>Journal of the Australasian Rehabilitation Nurses Association</w:t>
      </w:r>
      <w:r w:rsidRPr="00DC6109">
        <w:rPr>
          <w:rFonts w:ascii="Times New Roman" w:hAnsi="Times New Roman" w:cs="Times New Roman"/>
          <w:kern w:val="0"/>
          <w:szCs w:val="21"/>
        </w:rPr>
        <w:t>, </w:t>
      </w:r>
      <w:r w:rsidRPr="00DC6109">
        <w:rPr>
          <w:rFonts w:ascii="Times New Roman" w:hAnsi="Times New Roman" w:cs="Times New Roman"/>
          <w:i/>
          <w:iCs/>
          <w:kern w:val="0"/>
          <w:szCs w:val="21"/>
        </w:rPr>
        <w:t>22</w:t>
      </w:r>
      <w:r w:rsidRPr="00DC6109">
        <w:rPr>
          <w:rFonts w:ascii="Times New Roman" w:hAnsi="Times New Roman" w:cs="Times New Roman"/>
          <w:kern w:val="0"/>
          <w:szCs w:val="21"/>
        </w:rPr>
        <w:t>(2), 27-30.</w:t>
      </w:r>
    </w:p>
    <w:p w14:paraId="1E85E40B"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F44F0EE"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Bruton, A., Conway, J. H., &amp; Holgate, S. T. (2000). Reliability: what is it, and how is it </w:t>
      </w:r>
      <w:proofErr w:type="gramStart"/>
      <w:r w:rsidRPr="00DC6109">
        <w:rPr>
          <w:rFonts w:ascii="Times New Roman" w:hAnsi="Times New Roman" w:cs="Times New Roman"/>
          <w:kern w:val="0"/>
          <w:szCs w:val="21"/>
        </w:rPr>
        <w:t>measured?.</w:t>
      </w:r>
      <w:proofErr w:type="gramEnd"/>
      <w:r w:rsidRPr="00DC6109">
        <w:rPr>
          <w:rFonts w:ascii="Times New Roman" w:hAnsi="Times New Roman" w:cs="Times New Roman"/>
          <w:kern w:val="0"/>
          <w:szCs w:val="21"/>
        </w:rPr>
        <w:t> </w:t>
      </w:r>
      <w:r w:rsidRPr="00DC6109">
        <w:rPr>
          <w:rFonts w:ascii="Times New Roman" w:hAnsi="Times New Roman" w:cs="Times New Roman"/>
          <w:i/>
          <w:iCs/>
          <w:kern w:val="0"/>
          <w:szCs w:val="21"/>
        </w:rPr>
        <w:t>Physiotherapy</w:t>
      </w:r>
      <w:r w:rsidRPr="00DC6109">
        <w:rPr>
          <w:rFonts w:ascii="Times New Roman" w:hAnsi="Times New Roman" w:cs="Times New Roman"/>
          <w:kern w:val="0"/>
          <w:szCs w:val="21"/>
        </w:rPr>
        <w:t>, </w:t>
      </w:r>
      <w:r w:rsidRPr="00DC6109">
        <w:rPr>
          <w:rFonts w:ascii="Times New Roman" w:hAnsi="Times New Roman" w:cs="Times New Roman"/>
          <w:i/>
          <w:iCs/>
          <w:kern w:val="0"/>
          <w:szCs w:val="21"/>
        </w:rPr>
        <w:t>86</w:t>
      </w:r>
      <w:r w:rsidRPr="00DC6109">
        <w:rPr>
          <w:rFonts w:ascii="Times New Roman" w:hAnsi="Times New Roman" w:cs="Times New Roman"/>
          <w:kern w:val="0"/>
          <w:szCs w:val="21"/>
        </w:rPr>
        <w:t>(2), 94-99.</w:t>
      </w:r>
    </w:p>
    <w:p w14:paraId="007D4FEA" w14:textId="77777777" w:rsidR="00DC6109" w:rsidRPr="00DC6109" w:rsidRDefault="00DC6109" w:rsidP="00DC6109">
      <w:pPr>
        <w:autoSpaceDE w:val="0"/>
        <w:autoSpaceDN w:val="0"/>
        <w:adjustRightInd w:val="0"/>
        <w:rPr>
          <w:rFonts w:ascii="Times New Roman" w:hAnsi="Times New Roman" w:cs="Times New Roman"/>
          <w:kern w:val="0"/>
          <w:szCs w:val="21"/>
        </w:rPr>
      </w:pPr>
    </w:p>
    <w:p w14:paraId="42DBD006"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Campbell, S., Greenwood, M., Prior, S., Shearer, T., </w:t>
      </w:r>
      <w:proofErr w:type="spellStart"/>
      <w:r w:rsidRPr="00DC6109">
        <w:rPr>
          <w:rFonts w:ascii="Times New Roman" w:hAnsi="Times New Roman" w:cs="Times New Roman"/>
          <w:kern w:val="0"/>
          <w:szCs w:val="21"/>
        </w:rPr>
        <w:t>Walkem</w:t>
      </w:r>
      <w:proofErr w:type="spellEnd"/>
      <w:r w:rsidRPr="00DC6109">
        <w:rPr>
          <w:rFonts w:ascii="Times New Roman" w:hAnsi="Times New Roman" w:cs="Times New Roman"/>
          <w:kern w:val="0"/>
          <w:szCs w:val="21"/>
        </w:rPr>
        <w:t xml:space="preserve">, K., Young, S., ... &amp; Walker, K. (2020). Purposive sampling: complex or simple? Research case examples. </w:t>
      </w:r>
      <w:r w:rsidRPr="00DC6109">
        <w:rPr>
          <w:rFonts w:ascii="Times New Roman" w:hAnsi="Times New Roman" w:cs="Times New Roman"/>
          <w:i/>
          <w:iCs/>
          <w:kern w:val="0"/>
          <w:szCs w:val="21"/>
        </w:rPr>
        <w:t>Journal of research in Nursing</w:t>
      </w:r>
      <w:r w:rsidRPr="00DC6109">
        <w:rPr>
          <w:rFonts w:ascii="Times New Roman" w:hAnsi="Times New Roman" w:cs="Times New Roman"/>
          <w:kern w:val="0"/>
          <w:szCs w:val="21"/>
        </w:rPr>
        <w:t xml:space="preserve">, </w:t>
      </w:r>
      <w:r w:rsidRPr="00DC6109">
        <w:rPr>
          <w:rFonts w:ascii="Times New Roman" w:hAnsi="Times New Roman" w:cs="Times New Roman"/>
          <w:i/>
          <w:iCs/>
          <w:kern w:val="0"/>
          <w:szCs w:val="21"/>
        </w:rPr>
        <w:t>25</w:t>
      </w:r>
      <w:r w:rsidRPr="00DC6109">
        <w:rPr>
          <w:rFonts w:ascii="Times New Roman" w:hAnsi="Times New Roman" w:cs="Times New Roman"/>
          <w:kern w:val="0"/>
          <w:szCs w:val="21"/>
        </w:rPr>
        <w:t>(8), 652-661.</w:t>
      </w:r>
    </w:p>
    <w:p w14:paraId="690F943D"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5C84FDF"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Cardoso, S., Rosa, M. J., &amp; </w:t>
      </w:r>
      <w:proofErr w:type="spellStart"/>
      <w:r w:rsidRPr="00DC6109">
        <w:rPr>
          <w:rFonts w:ascii="Times New Roman" w:hAnsi="Times New Roman" w:cs="Times New Roman"/>
          <w:kern w:val="0"/>
          <w:szCs w:val="21"/>
        </w:rPr>
        <w:t>Stensaker</w:t>
      </w:r>
      <w:proofErr w:type="spellEnd"/>
      <w:r w:rsidRPr="00DC6109">
        <w:rPr>
          <w:rFonts w:ascii="Times New Roman" w:hAnsi="Times New Roman" w:cs="Times New Roman"/>
          <w:kern w:val="0"/>
          <w:szCs w:val="21"/>
        </w:rPr>
        <w:t>, B. (2016). Why is quality in higher education not achieved? The view of academics. </w:t>
      </w:r>
      <w:r w:rsidRPr="00DC6109">
        <w:rPr>
          <w:rFonts w:ascii="Times New Roman" w:hAnsi="Times New Roman" w:cs="Times New Roman"/>
          <w:i/>
          <w:iCs/>
          <w:kern w:val="0"/>
          <w:szCs w:val="21"/>
        </w:rPr>
        <w:t>Assessment &amp; evaluation in higher education</w:t>
      </w:r>
      <w:r w:rsidRPr="00DC6109">
        <w:rPr>
          <w:rFonts w:ascii="Times New Roman" w:hAnsi="Times New Roman" w:cs="Times New Roman"/>
          <w:kern w:val="0"/>
          <w:szCs w:val="21"/>
        </w:rPr>
        <w:t>, </w:t>
      </w:r>
      <w:r w:rsidRPr="00DC6109">
        <w:rPr>
          <w:rFonts w:ascii="Times New Roman" w:hAnsi="Times New Roman" w:cs="Times New Roman"/>
          <w:i/>
          <w:iCs/>
          <w:kern w:val="0"/>
          <w:szCs w:val="21"/>
        </w:rPr>
        <w:t>41</w:t>
      </w:r>
      <w:r w:rsidRPr="00DC6109">
        <w:rPr>
          <w:rFonts w:ascii="Times New Roman" w:hAnsi="Times New Roman" w:cs="Times New Roman"/>
          <w:kern w:val="0"/>
          <w:szCs w:val="21"/>
        </w:rPr>
        <w:t>(6), 950-965.</w:t>
      </w:r>
    </w:p>
    <w:p w14:paraId="24509138" w14:textId="77777777" w:rsidR="00DC6109" w:rsidRPr="00DC6109" w:rsidRDefault="00DC6109" w:rsidP="00DC6109">
      <w:pPr>
        <w:autoSpaceDE w:val="0"/>
        <w:autoSpaceDN w:val="0"/>
        <w:adjustRightInd w:val="0"/>
        <w:rPr>
          <w:rFonts w:ascii="Times New Roman" w:hAnsi="Times New Roman" w:cs="Times New Roman"/>
          <w:kern w:val="0"/>
          <w:szCs w:val="21"/>
        </w:rPr>
      </w:pPr>
    </w:p>
    <w:p w14:paraId="70ACE1BF"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Chambers, J. R., </w:t>
      </w:r>
      <w:proofErr w:type="spellStart"/>
      <w:r w:rsidRPr="00DC6109">
        <w:rPr>
          <w:rFonts w:ascii="Times New Roman" w:hAnsi="Times New Roman" w:cs="Times New Roman"/>
          <w:kern w:val="0"/>
          <w:szCs w:val="21"/>
        </w:rPr>
        <w:t>Schlenker</w:t>
      </w:r>
      <w:proofErr w:type="spellEnd"/>
      <w:r w:rsidRPr="00DC6109">
        <w:rPr>
          <w:rFonts w:ascii="Times New Roman" w:hAnsi="Times New Roman" w:cs="Times New Roman"/>
          <w:kern w:val="0"/>
          <w:szCs w:val="21"/>
        </w:rPr>
        <w:t xml:space="preserve">, B. R., &amp; </w:t>
      </w:r>
      <w:proofErr w:type="spellStart"/>
      <w:r w:rsidRPr="00DC6109">
        <w:rPr>
          <w:rFonts w:ascii="Times New Roman" w:hAnsi="Times New Roman" w:cs="Times New Roman"/>
          <w:kern w:val="0"/>
          <w:szCs w:val="21"/>
        </w:rPr>
        <w:t>Collisson</w:t>
      </w:r>
      <w:proofErr w:type="spellEnd"/>
      <w:r w:rsidRPr="00DC6109">
        <w:rPr>
          <w:rFonts w:ascii="Times New Roman" w:hAnsi="Times New Roman" w:cs="Times New Roman"/>
          <w:kern w:val="0"/>
          <w:szCs w:val="21"/>
        </w:rPr>
        <w:t>, B. (2013). Ideology and prejudice: The role of value conflicts. </w:t>
      </w:r>
      <w:r w:rsidRPr="00DC6109">
        <w:rPr>
          <w:rFonts w:ascii="Times New Roman" w:hAnsi="Times New Roman" w:cs="Times New Roman"/>
          <w:i/>
          <w:iCs/>
          <w:kern w:val="0"/>
          <w:szCs w:val="21"/>
        </w:rPr>
        <w:t>Psychological science</w:t>
      </w:r>
      <w:r w:rsidRPr="00DC6109">
        <w:rPr>
          <w:rFonts w:ascii="Times New Roman" w:hAnsi="Times New Roman" w:cs="Times New Roman"/>
          <w:kern w:val="0"/>
          <w:szCs w:val="21"/>
        </w:rPr>
        <w:t>, </w:t>
      </w:r>
      <w:r w:rsidRPr="00DC6109">
        <w:rPr>
          <w:rFonts w:ascii="Times New Roman" w:hAnsi="Times New Roman" w:cs="Times New Roman"/>
          <w:i/>
          <w:iCs/>
          <w:kern w:val="0"/>
          <w:szCs w:val="21"/>
        </w:rPr>
        <w:t>24</w:t>
      </w:r>
      <w:r w:rsidRPr="00DC6109">
        <w:rPr>
          <w:rFonts w:ascii="Times New Roman" w:hAnsi="Times New Roman" w:cs="Times New Roman"/>
          <w:kern w:val="0"/>
          <w:szCs w:val="21"/>
        </w:rPr>
        <w:t>(2), 140-149.</w:t>
      </w:r>
    </w:p>
    <w:p w14:paraId="430CA140"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35D3E05"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Cheung, A. K. L. (2021). Structured questionnaires. In </w:t>
      </w:r>
      <w:r w:rsidRPr="00DC6109">
        <w:rPr>
          <w:rFonts w:ascii="Times New Roman" w:hAnsi="Times New Roman" w:cs="Times New Roman"/>
          <w:i/>
          <w:iCs/>
          <w:kern w:val="0"/>
          <w:szCs w:val="21"/>
        </w:rPr>
        <w:t>Encyclopedia of quality of life and well-being research</w:t>
      </w:r>
      <w:r w:rsidRPr="00DC6109">
        <w:rPr>
          <w:rFonts w:ascii="Times New Roman" w:hAnsi="Times New Roman" w:cs="Times New Roman"/>
          <w:kern w:val="0"/>
          <w:szCs w:val="21"/>
        </w:rPr>
        <w:t> (pp. 1-3). Cham: Springer International Publishing.</w:t>
      </w:r>
    </w:p>
    <w:p w14:paraId="5E93B0B7"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B21135F"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Chilala</w:t>
      </w:r>
      <w:proofErr w:type="spellEnd"/>
      <w:r w:rsidRPr="00DC6109">
        <w:rPr>
          <w:rFonts w:ascii="Times New Roman" w:hAnsi="Times New Roman" w:cs="Times New Roman"/>
          <w:kern w:val="0"/>
          <w:szCs w:val="21"/>
        </w:rPr>
        <w:t>, O. (2021). Evaluation of the Impact of Workplace Conflict Management on the Performance of Employees in Ghana’s Tertiary Institutions. </w:t>
      </w:r>
      <w:r w:rsidRPr="00DC6109">
        <w:rPr>
          <w:rFonts w:ascii="Times New Roman" w:hAnsi="Times New Roman" w:cs="Times New Roman"/>
          <w:i/>
          <w:iCs/>
          <w:kern w:val="0"/>
          <w:szCs w:val="21"/>
        </w:rPr>
        <w:t>Available at SSRN 3905418</w:t>
      </w:r>
      <w:r w:rsidRPr="00DC6109">
        <w:rPr>
          <w:rFonts w:ascii="Times New Roman" w:hAnsi="Times New Roman" w:cs="Times New Roman"/>
          <w:kern w:val="0"/>
          <w:szCs w:val="21"/>
        </w:rPr>
        <w:t>.</w:t>
      </w:r>
    </w:p>
    <w:p w14:paraId="0F7968A7" w14:textId="77777777" w:rsidR="00DC6109" w:rsidRPr="00DC6109" w:rsidRDefault="00DC6109" w:rsidP="00DC6109">
      <w:pPr>
        <w:autoSpaceDE w:val="0"/>
        <w:autoSpaceDN w:val="0"/>
        <w:adjustRightInd w:val="0"/>
        <w:rPr>
          <w:rFonts w:ascii="Times New Roman" w:hAnsi="Times New Roman" w:cs="Times New Roman"/>
          <w:kern w:val="0"/>
          <w:szCs w:val="21"/>
        </w:rPr>
      </w:pPr>
    </w:p>
    <w:p w14:paraId="5EF0D6E9"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Chilala</w:t>
      </w:r>
      <w:proofErr w:type="spellEnd"/>
      <w:r w:rsidRPr="00DC6109">
        <w:rPr>
          <w:rFonts w:ascii="Times New Roman" w:hAnsi="Times New Roman" w:cs="Times New Roman"/>
          <w:kern w:val="0"/>
          <w:szCs w:val="21"/>
        </w:rPr>
        <w:t xml:space="preserve">, Osman, Evaluation of the Impact of Workplace Conflict Management on the Performance of Employees in Ghana’s Tertiary Institutions (August 15, 2021). Available at </w:t>
      </w:r>
      <w:r w:rsidRPr="00DC6109">
        <w:rPr>
          <w:rFonts w:ascii="Times New Roman" w:hAnsi="Times New Roman" w:cs="Times New Roman"/>
          <w:kern w:val="0"/>
          <w:szCs w:val="21"/>
        </w:rPr>
        <w:lastRenderedPageBreak/>
        <w:t>SSRN: </w:t>
      </w:r>
      <w:hyperlink r:id="rId24" w:history="1">
        <w:r w:rsidRPr="00DC6109">
          <w:rPr>
            <w:rFonts w:ascii="Times New Roman" w:hAnsi="Times New Roman" w:cs="Times New Roman"/>
            <w:kern w:val="0"/>
            <w:szCs w:val="21"/>
            <w:u w:val="single"/>
          </w:rPr>
          <w:t>https://ssrn.com/abstract=3905418</w:t>
        </w:r>
      </w:hyperlink>
      <w:r w:rsidRPr="00DC6109">
        <w:rPr>
          <w:rFonts w:ascii="Times New Roman" w:hAnsi="Times New Roman" w:cs="Times New Roman"/>
          <w:kern w:val="0"/>
          <w:szCs w:val="21"/>
        </w:rPr>
        <w:t> or </w:t>
      </w:r>
      <w:hyperlink r:id="rId25" w:history="1">
        <w:r w:rsidRPr="00DC6109">
          <w:rPr>
            <w:rFonts w:ascii="Times New Roman" w:hAnsi="Times New Roman" w:cs="Times New Roman"/>
            <w:kern w:val="0"/>
            <w:szCs w:val="21"/>
            <w:u w:val="single"/>
          </w:rPr>
          <w:t>http://dx.doi.org/10.2139/ssrn.3905418</w:t>
        </w:r>
      </w:hyperlink>
    </w:p>
    <w:p w14:paraId="71A0158F" w14:textId="77777777" w:rsidR="00DC6109" w:rsidRPr="00DC6109" w:rsidRDefault="00DC6109" w:rsidP="00DC6109">
      <w:pPr>
        <w:autoSpaceDE w:val="0"/>
        <w:autoSpaceDN w:val="0"/>
        <w:adjustRightInd w:val="0"/>
        <w:rPr>
          <w:rFonts w:ascii="Times New Roman" w:hAnsi="Times New Roman" w:cs="Times New Roman"/>
          <w:kern w:val="0"/>
          <w:szCs w:val="21"/>
          <w:u w:val="single"/>
        </w:rPr>
      </w:pPr>
    </w:p>
    <w:p w14:paraId="587199B6"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Cohen, L., Manion, L., &amp; Morrison, K. (2017). Validity and reliability. In </w:t>
      </w:r>
      <w:r w:rsidRPr="00DC6109">
        <w:rPr>
          <w:rFonts w:ascii="Times New Roman" w:hAnsi="Times New Roman" w:cs="Times New Roman"/>
          <w:i/>
          <w:iCs/>
          <w:kern w:val="0"/>
          <w:szCs w:val="21"/>
        </w:rPr>
        <w:t>Research methods in education</w:t>
      </w:r>
      <w:r w:rsidRPr="00DC6109">
        <w:rPr>
          <w:rFonts w:ascii="Times New Roman" w:hAnsi="Times New Roman" w:cs="Times New Roman"/>
          <w:kern w:val="0"/>
          <w:szCs w:val="21"/>
        </w:rPr>
        <w:t> (pp. 245-284). Routledge.</w:t>
      </w:r>
    </w:p>
    <w:p w14:paraId="225F70D5"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922B8A1"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Dowling, R. (2009). Ethical issues in research. In </w:t>
      </w:r>
      <w:r w:rsidRPr="00DC6109">
        <w:rPr>
          <w:rFonts w:ascii="Times New Roman" w:hAnsi="Times New Roman" w:cs="Times New Roman"/>
          <w:i/>
          <w:iCs/>
          <w:kern w:val="0"/>
          <w:szCs w:val="21"/>
        </w:rPr>
        <w:t>International encyclopedia of human geography</w:t>
      </w:r>
      <w:r w:rsidRPr="00DC6109">
        <w:rPr>
          <w:rFonts w:ascii="Times New Roman" w:hAnsi="Times New Roman" w:cs="Times New Roman"/>
          <w:kern w:val="0"/>
          <w:szCs w:val="21"/>
        </w:rPr>
        <w:t> (pp. 595-600). Elsevier.</w:t>
      </w:r>
    </w:p>
    <w:p w14:paraId="208F2A07"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411C656"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Downing, S. M. (2003). Validity: on the meaningful interpretation of assessment data. </w:t>
      </w:r>
      <w:r w:rsidRPr="00DC6109">
        <w:rPr>
          <w:rFonts w:ascii="Times New Roman" w:hAnsi="Times New Roman" w:cs="Times New Roman"/>
          <w:i/>
          <w:iCs/>
          <w:kern w:val="0"/>
          <w:szCs w:val="21"/>
        </w:rPr>
        <w:t>Medical education</w:t>
      </w:r>
      <w:r w:rsidRPr="00DC6109">
        <w:rPr>
          <w:rFonts w:ascii="Times New Roman" w:hAnsi="Times New Roman" w:cs="Times New Roman"/>
          <w:kern w:val="0"/>
          <w:szCs w:val="21"/>
        </w:rPr>
        <w:t>, </w:t>
      </w:r>
      <w:r w:rsidRPr="00DC6109">
        <w:rPr>
          <w:rFonts w:ascii="Times New Roman" w:hAnsi="Times New Roman" w:cs="Times New Roman"/>
          <w:i/>
          <w:iCs/>
          <w:kern w:val="0"/>
          <w:szCs w:val="21"/>
        </w:rPr>
        <w:t>37</w:t>
      </w:r>
      <w:r w:rsidRPr="00DC6109">
        <w:rPr>
          <w:rFonts w:ascii="Times New Roman" w:hAnsi="Times New Roman" w:cs="Times New Roman"/>
          <w:kern w:val="0"/>
          <w:szCs w:val="21"/>
        </w:rPr>
        <w:t>(9), 830-837.</w:t>
      </w:r>
    </w:p>
    <w:p w14:paraId="167137E4"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8F2C6E2"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Etikan</w:t>
      </w:r>
      <w:proofErr w:type="spellEnd"/>
      <w:r w:rsidRPr="00DC6109">
        <w:rPr>
          <w:rFonts w:ascii="Times New Roman" w:hAnsi="Times New Roman" w:cs="Times New Roman"/>
          <w:kern w:val="0"/>
          <w:szCs w:val="21"/>
        </w:rPr>
        <w:t xml:space="preserve">, I., Musa, S. A., &amp; </w:t>
      </w:r>
      <w:proofErr w:type="spellStart"/>
      <w:r w:rsidRPr="00DC6109">
        <w:rPr>
          <w:rFonts w:ascii="Times New Roman" w:hAnsi="Times New Roman" w:cs="Times New Roman"/>
          <w:kern w:val="0"/>
          <w:szCs w:val="21"/>
        </w:rPr>
        <w:t>Alkassim</w:t>
      </w:r>
      <w:proofErr w:type="spellEnd"/>
      <w:r w:rsidRPr="00DC6109">
        <w:rPr>
          <w:rFonts w:ascii="Times New Roman" w:hAnsi="Times New Roman" w:cs="Times New Roman"/>
          <w:kern w:val="0"/>
          <w:szCs w:val="21"/>
        </w:rPr>
        <w:t xml:space="preserve">, R. S. (2016). Comparison of convenience sampling and purposive sampling. </w:t>
      </w:r>
      <w:r w:rsidRPr="00DC6109">
        <w:rPr>
          <w:rFonts w:ascii="Times New Roman" w:hAnsi="Times New Roman" w:cs="Times New Roman"/>
          <w:i/>
          <w:iCs/>
          <w:kern w:val="0"/>
          <w:szCs w:val="21"/>
        </w:rPr>
        <w:t>American journal of theoretical and applied statistics</w:t>
      </w:r>
      <w:r w:rsidRPr="00DC6109">
        <w:rPr>
          <w:rFonts w:ascii="Times New Roman" w:hAnsi="Times New Roman" w:cs="Times New Roman"/>
          <w:kern w:val="0"/>
          <w:szCs w:val="21"/>
        </w:rPr>
        <w:t xml:space="preserve">, </w:t>
      </w:r>
      <w:r w:rsidRPr="00DC6109">
        <w:rPr>
          <w:rFonts w:ascii="Times New Roman" w:hAnsi="Times New Roman" w:cs="Times New Roman"/>
          <w:i/>
          <w:iCs/>
          <w:kern w:val="0"/>
          <w:szCs w:val="21"/>
        </w:rPr>
        <w:t>5</w:t>
      </w:r>
      <w:r w:rsidRPr="00DC6109">
        <w:rPr>
          <w:rFonts w:ascii="Times New Roman" w:hAnsi="Times New Roman" w:cs="Times New Roman"/>
          <w:kern w:val="0"/>
          <w:szCs w:val="21"/>
        </w:rPr>
        <w:t>(1), 1-4.</w:t>
      </w:r>
    </w:p>
    <w:p w14:paraId="2E4D2E9A"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4C48652"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Feng </w:t>
      </w:r>
      <w:proofErr w:type="spellStart"/>
      <w:r w:rsidRPr="00DC6109">
        <w:rPr>
          <w:rFonts w:ascii="Times New Roman" w:hAnsi="Times New Roman" w:cs="Times New Roman"/>
          <w:kern w:val="0"/>
          <w:szCs w:val="21"/>
        </w:rPr>
        <w:t>Tianlai</w:t>
      </w:r>
      <w:proofErr w:type="spellEnd"/>
      <w:r w:rsidRPr="00DC6109">
        <w:rPr>
          <w:rFonts w:ascii="Times New Roman" w:hAnsi="Times New Roman" w:cs="Times New Roman"/>
          <w:kern w:val="0"/>
          <w:szCs w:val="21"/>
        </w:rPr>
        <w:t>. (2023). Research on the impact of team pay gap on employee work performance. Investment and Entrepreneurship (11), 151-153.</w:t>
      </w:r>
    </w:p>
    <w:p w14:paraId="73FDC74D" w14:textId="77777777" w:rsidR="00DC6109" w:rsidRDefault="00DC6109" w:rsidP="00DC6109">
      <w:pPr>
        <w:autoSpaceDE w:val="0"/>
        <w:autoSpaceDN w:val="0"/>
        <w:adjustRightInd w:val="0"/>
        <w:rPr>
          <w:rFonts w:ascii="Times New Roman" w:hAnsi="Times New Roman" w:cs="Times New Roman"/>
          <w:kern w:val="0"/>
          <w:szCs w:val="21"/>
        </w:rPr>
      </w:pPr>
    </w:p>
    <w:p w14:paraId="7261D6CC"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Gellert, C. (1991). Higher education: changing tasks and definitions. </w:t>
      </w:r>
      <w:r w:rsidRPr="00DC6109">
        <w:rPr>
          <w:rFonts w:ascii="Times New Roman" w:hAnsi="Times New Roman" w:cs="Times New Roman"/>
          <w:i/>
          <w:iCs/>
          <w:kern w:val="0"/>
          <w:szCs w:val="21"/>
        </w:rPr>
        <w:t>Higher Education in Europe</w:t>
      </w:r>
      <w:r w:rsidRPr="00DC6109">
        <w:rPr>
          <w:rFonts w:ascii="Times New Roman" w:hAnsi="Times New Roman" w:cs="Times New Roman"/>
          <w:kern w:val="0"/>
          <w:szCs w:val="21"/>
        </w:rPr>
        <w:t>, </w:t>
      </w:r>
      <w:r w:rsidRPr="00DC6109">
        <w:rPr>
          <w:rFonts w:ascii="Times New Roman" w:hAnsi="Times New Roman" w:cs="Times New Roman"/>
          <w:i/>
          <w:iCs/>
          <w:kern w:val="0"/>
          <w:szCs w:val="21"/>
        </w:rPr>
        <w:t>16</w:t>
      </w:r>
      <w:r w:rsidRPr="00DC6109">
        <w:rPr>
          <w:rFonts w:ascii="Times New Roman" w:hAnsi="Times New Roman" w:cs="Times New Roman"/>
          <w:kern w:val="0"/>
          <w:szCs w:val="21"/>
        </w:rPr>
        <w:t>(3), 28-45.</w:t>
      </w:r>
    </w:p>
    <w:p w14:paraId="7CBA6721" w14:textId="77777777" w:rsidR="00DC6109" w:rsidRPr="00DC6109" w:rsidRDefault="00DC6109" w:rsidP="00DC6109">
      <w:pPr>
        <w:autoSpaceDE w:val="0"/>
        <w:autoSpaceDN w:val="0"/>
        <w:adjustRightInd w:val="0"/>
        <w:rPr>
          <w:rFonts w:ascii="Times New Roman" w:hAnsi="Times New Roman" w:cs="Times New Roman"/>
          <w:kern w:val="0"/>
          <w:szCs w:val="21"/>
        </w:rPr>
      </w:pPr>
    </w:p>
    <w:p w14:paraId="2E7A363D"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Giri</w:t>
      </w:r>
      <w:proofErr w:type="spellEnd"/>
      <w:r w:rsidRPr="00DC6109">
        <w:rPr>
          <w:rFonts w:ascii="Times New Roman" w:hAnsi="Times New Roman" w:cs="Times New Roman"/>
          <w:kern w:val="0"/>
          <w:szCs w:val="21"/>
        </w:rPr>
        <w:t>, V. N., &amp; Pavan Kumar, B. (2010). Assessing the impact of organizational communication on job satisfaction and job performance. Psychological Studies, 55, 137-143.</w:t>
      </w:r>
    </w:p>
    <w:p w14:paraId="01F8FACF" w14:textId="77777777" w:rsidR="00DC6109" w:rsidRPr="00DC6109" w:rsidRDefault="00DC6109" w:rsidP="00DC6109">
      <w:pPr>
        <w:autoSpaceDE w:val="0"/>
        <w:autoSpaceDN w:val="0"/>
        <w:adjustRightInd w:val="0"/>
        <w:rPr>
          <w:rFonts w:ascii="Times New Roman" w:hAnsi="Times New Roman" w:cs="Times New Roman"/>
          <w:kern w:val="0"/>
          <w:szCs w:val="21"/>
        </w:rPr>
      </w:pPr>
    </w:p>
    <w:p w14:paraId="217F8BD1"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Goertzen, M. J. (2017). Introduction to quantitative research and data. </w:t>
      </w:r>
      <w:r w:rsidRPr="00DC6109">
        <w:rPr>
          <w:rFonts w:ascii="Times New Roman" w:hAnsi="Times New Roman" w:cs="Times New Roman"/>
          <w:i/>
          <w:iCs/>
          <w:kern w:val="0"/>
          <w:szCs w:val="21"/>
        </w:rPr>
        <w:t>Library Technology Reports</w:t>
      </w:r>
      <w:r w:rsidRPr="00DC6109">
        <w:rPr>
          <w:rFonts w:ascii="Times New Roman" w:hAnsi="Times New Roman" w:cs="Times New Roman"/>
          <w:kern w:val="0"/>
          <w:szCs w:val="21"/>
        </w:rPr>
        <w:t>, </w:t>
      </w:r>
      <w:r w:rsidRPr="00DC6109">
        <w:rPr>
          <w:rFonts w:ascii="Times New Roman" w:hAnsi="Times New Roman" w:cs="Times New Roman"/>
          <w:i/>
          <w:iCs/>
          <w:kern w:val="0"/>
          <w:szCs w:val="21"/>
        </w:rPr>
        <w:t>53</w:t>
      </w:r>
      <w:r w:rsidRPr="00DC6109">
        <w:rPr>
          <w:rFonts w:ascii="Times New Roman" w:hAnsi="Times New Roman" w:cs="Times New Roman"/>
          <w:kern w:val="0"/>
          <w:szCs w:val="21"/>
        </w:rPr>
        <w:t>(4), 12-18.</w:t>
      </w:r>
    </w:p>
    <w:p w14:paraId="5C4CAAAA"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523999B"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Greetham</w:t>
      </w:r>
      <w:proofErr w:type="spellEnd"/>
      <w:r w:rsidRPr="00DC6109">
        <w:rPr>
          <w:rFonts w:ascii="Times New Roman" w:hAnsi="Times New Roman" w:cs="Times New Roman"/>
          <w:kern w:val="0"/>
          <w:szCs w:val="21"/>
        </w:rPr>
        <w:t>, B. (2021). How to write your literature review. London: Red Globe Press.</w:t>
      </w:r>
    </w:p>
    <w:p w14:paraId="1293838C"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1C8B07E"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Guo Li. (2009). The relationship between college teachers and administrators from the perspective of conflict theory. Journal of Changchun University of Technology (Higher Education Research Edition) (01), 19-21. </w:t>
      </w:r>
      <w:proofErr w:type="gramStart"/>
      <w:r w:rsidRPr="00DC6109">
        <w:rPr>
          <w:rFonts w:ascii="Times New Roman" w:hAnsi="Times New Roman" w:cs="Times New Roman"/>
          <w:kern w:val="0"/>
          <w:szCs w:val="21"/>
        </w:rPr>
        <w:t>doi:CNKI</w:t>
      </w:r>
      <w:proofErr w:type="gramEnd"/>
      <w:r w:rsidRPr="00DC6109">
        <w:rPr>
          <w:rFonts w:ascii="Times New Roman" w:hAnsi="Times New Roman" w:cs="Times New Roman"/>
          <w:kern w:val="0"/>
          <w:szCs w:val="21"/>
        </w:rPr>
        <w:t>:SUN:CCGJ.0.2009-01- 006.</w:t>
      </w:r>
    </w:p>
    <w:p w14:paraId="3181BC9B" w14:textId="77777777" w:rsidR="00DC6109" w:rsidRPr="00DC6109" w:rsidRDefault="00DC6109" w:rsidP="00DC6109">
      <w:pPr>
        <w:autoSpaceDE w:val="0"/>
        <w:autoSpaceDN w:val="0"/>
        <w:adjustRightInd w:val="0"/>
        <w:rPr>
          <w:rFonts w:ascii="Times New Roman" w:hAnsi="Times New Roman" w:cs="Times New Roman"/>
          <w:kern w:val="0"/>
          <w:szCs w:val="21"/>
        </w:rPr>
      </w:pPr>
    </w:p>
    <w:p w14:paraId="7B279BCD"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Hammond, M., &amp; Wellington, J. (2020). </w:t>
      </w:r>
      <w:r w:rsidRPr="00DC6109">
        <w:rPr>
          <w:rFonts w:ascii="Times New Roman" w:hAnsi="Times New Roman" w:cs="Times New Roman"/>
          <w:i/>
          <w:iCs/>
          <w:kern w:val="0"/>
          <w:szCs w:val="21"/>
        </w:rPr>
        <w:t>Research methods: The key concepts</w:t>
      </w:r>
      <w:r w:rsidRPr="00DC6109">
        <w:rPr>
          <w:rFonts w:ascii="Times New Roman" w:hAnsi="Times New Roman" w:cs="Times New Roman"/>
          <w:kern w:val="0"/>
          <w:szCs w:val="21"/>
        </w:rPr>
        <w:t>. Routledge.</w:t>
      </w:r>
    </w:p>
    <w:p w14:paraId="388454E1"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990F2FF"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HANIF, R. and PERVEZ, S., 2004. DEVELOPMENT AND VALIDATION OF TEACHERS' JOB PERFORMANCE SCALE#. Pakistan Journal of Psychological Research, 19(3), pp. 89-103.</w:t>
      </w:r>
    </w:p>
    <w:p w14:paraId="22A01EE3"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8C6ED4B" w14:textId="77777777" w:rsidR="00DC6109" w:rsidRDefault="00DC6109" w:rsidP="00DC6109">
      <w:pPr>
        <w:autoSpaceDE w:val="0"/>
        <w:autoSpaceDN w:val="0"/>
        <w:adjustRightInd w:val="0"/>
        <w:rPr>
          <w:rFonts w:ascii="Times New Roman" w:hAnsi="Times New Roman" w:cs="Times New Roman"/>
          <w:kern w:val="0"/>
          <w:szCs w:val="21"/>
        </w:rPr>
      </w:pPr>
      <w:r>
        <w:rPr>
          <w:rFonts w:ascii="Times New Roman" w:hAnsi="Times New Roman" w:cs="Times New Roman"/>
          <w:kern w:val="0"/>
          <w:szCs w:val="21"/>
        </w:rPr>
        <w:t xml:space="preserve">He </w:t>
      </w:r>
      <w:proofErr w:type="spellStart"/>
      <w:r>
        <w:rPr>
          <w:rFonts w:ascii="Times New Roman" w:hAnsi="Times New Roman" w:cs="Times New Roman"/>
          <w:kern w:val="0"/>
          <w:szCs w:val="21"/>
        </w:rPr>
        <w:t>qingsen</w:t>
      </w:r>
      <w:proofErr w:type="spellEnd"/>
      <w:r w:rsidRPr="00DC6109">
        <w:rPr>
          <w:rFonts w:ascii="Times New Roman" w:hAnsi="Times New Roman" w:cs="Times New Roman"/>
          <w:kern w:val="0"/>
          <w:szCs w:val="21"/>
        </w:rPr>
        <w:t xml:space="preserve">, Cao Shan &amp; Zhou </w:t>
      </w:r>
      <w:proofErr w:type="spellStart"/>
      <w:r w:rsidRPr="00DC6109">
        <w:rPr>
          <w:rFonts w:ascii="Times New Roman" w:hAnsi="Times New Roman" w:cs="Times New Roman"/>
          <w:kern w:val="0"/>
          <w:szCs w:val="21"/>
        </w:rPr>
        <w:t>Yujie</w:t>
      </w:r>
      <w:proofErr w:type="spellEnd"/>
      <w:r w:rsidRPr="00DC6109">
        <w:rPr>
          <w:rFonts w:ascii="Times New Roman" w:hAnsi="Times New Roman" w:cs="Times New Roman"/>
          <w:kern w:val="0"/>
          <w:szCs w:val="21"/>
        </w:rPr>
        <w:t>. (2023). The mediating role of professional resilience between workplace friendship and work performance of clinical nurses. Journal of Nursing (19), 48-51.</w:t>
      </w:r>
    </w:p>
    <w:p w14:paraId="363609ED" w14:textId="77777777" w:rsidR="00DC6109" w:rsidRDefault="00DC6109" w:rsidP="00DC6109">
      <w:pPr>
        <w:autoSpaceDE w:val="0"/>
        <w:autoSpaceDN w:val="0"/>
        <w:adjustRightInd w:val="0"/>
        <w:rPr>
          <w:rFonts w:ascii="Times New Roman" w:hAnsi="Times New Roman" w:cs="Times New Roman"/>
          <w:kern w:val="0"/>
          <w:szCs w:val="21"/>
        </w:rPr>
      </w:pPr>
    </w:p>
    <w:p w14:paraId="528A02C1"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Hogan, J. (2014) ‘Administrators in UK higher education: who, where, what and how much?’, Perspectives: policy &amp; practice in higher education., 18(3), pp. 76–83. Available at: </w:t>
      </w:r>
      <w:hyperlink r:id="rId26" w:history="1">
        <w:r w:rsidRPr="00DC6109">
          <w:rPr>
            <w:rFonts w:ascii="Times New Roman" w:hAnsi="Times New Roman" w:cs="Times New Roman"/>
            <w:kern w:val="0"/>
            <w:szCs w:val="21"/>
            <w:u w:val="single"/>
          </w:rPr>
          <w:t>https://doi.org/10.1080/13603108.2014.930073</w:t>
        </w:r>
      </w:hyperlink>
      <w:r w:rsidRPr="00DC6109">
        <w:rPr>
          <w:rFonts w:ascii="Times New Roman" w:hAnsi="Times New Roman" w:cs="Times New Roman"/>
          <w:kern w:val="0"/>
          <w:szCs w:val="21"/>
        </w:rPr>
        <w:t>.</w:t>
      </w:r>
    </w:p>
    <w:p w14:paraId="52F0C1E6"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3987BE9"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lastRenderedPageBreak/>
        <w:t>Holton, E. F., &amp; Burnett, M. F. (2005). The basics of quantitative research. </w:t>
      </w:r>
      <w:r w:rsidRPr="00DC6109">
        <w:rPr>
          <w:rFonts w:ascii="Times New Roman" w:hAnsi="Times New Roman" w:cs="Times New Roman"/>
          <w:i/>
          <w:iCs/>
          <w:kern w:val="0"/>
          <w:szCs w:val="21"/>
        </w:rPr>
        <w:t>Research in organizations: Foundations and methods of inquiry</w:t>
      </w:r>
      <w:r w:rsidRPr="00DC6109">
        <w:rPr>
          <w:rFonts w:ascii="Times New Roman" w:hAnsi="Times New Roman" w:cs="Times New Roman"/>
          <w:kern w:val="0"/>
          <w:szCs w:val="21"/>
        </w:rPr>
        <w:t>, 29-44.</w:t>
      </w:r>
    </w:p>
    <w:p w14:paraId="5C83B99F" w14:textId="77777777" w:rsidR="00DC6109" w:rsidRPr="00DC6109" w:rsidRDefault="00DC6109" w:rsidP="00DC6109">
      <w:pPr>
        <w:autoSpaceDE w:val="0"/>
        <w:autoSpaceDN w:val="0"/>
        <w:adjustRightInd w:val="0"/>
        <w:rPr>
          <w:rFonts w:ascii="Times New Roman" w:hAnsi="Times New Roman" w:cs="Times New Roman"/>
          <w:kern w:val="0"/>
          <w:szCs w:val="21"/>
        </w:rPr>
      </w:pPr>
    </w:p>
    <w:p w14:paraId="5BD64C4B"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Hu</w:t>
      </w:r>
      <w:r>
        <w:rPr>
          <w:rFonts w:ascii="Times New Roman" w:hAnsi="Times New Roman" w:cs="Times New Roman"/>
          <w:kern w:val="0"/>
          <w:szCs w:val="21"/>
        </w:rPr>
        <w:t xml:space="preserve">, </w:t>
      </w:r>
      <w:r w:rsidRPr="00DC6109">
        <w:rPr>
          <w:rFonts w:ascii="Times New Roman" w:hAnsi="Times New Roman" w:cs="Times New Roman"/>
          <w:kern w:val="0"/>
          <w:szCs w:val="21"/>
        </w:rPr>
        <w:t>Chidi. (2005). Stakeholder Analysis in Higher Education. Educational Research, 26(3), 9.</w:t>
      </w:r>
    </w:p>
    <w:p w14:paraId="56F753A5" w14:textId="77777777" w:rsidR="00DC6109" w:rsidRPr="00DC6109" w:rsidRDefault="00DC6109" w:rsidP="00DC6109">
      <w:pPr>
        <w:autoSpaceDE w:val="0"/>
        <w:autoSpaceDN w:val="0"/>
        <w:adjustRightInd w:val="0"/>
        <w:rPr>
          <w:rFonts w:ascii="Times New Roman" w:hAnsi="Times New Roman" w:cs="Times New Roman"/>
          <w:kern w:val="0"/>
          <w:szCs w:val="21"/>
        </w:rPr>
      </w:pPr>
    </w:p>
    <w:p w14:paraId="4739D15B"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Iddagoda</w:t>
      </w:r>
      <w:proofErr w:type="spellEnd"/>
      <w:r w:rsidRPr="00DC6109">
        <w:rPr>
          <w:rFonts w:ascii="Times New Roman" w:hAnsi="Times New Roman" w:cs="Times New Roman"/>
          <w:kern w:val="0"/>
          <w:szCs w:val="21"/>
        </w:rPr>
        <w:t xml:space="preserve">, Y. A., &amp; </w:t>
      </w:r>
      <w:proofErr w:type="spellStart"/>
      <w:r w:rsidRPr="00DC6109">
        <w:rPr>
          <w:rFonts w:ascii="Times New Roman" w:hAnsi="Times New Roman" w:cs="Times New Roman"/>
          <w:kern w:val="0"/>
          <w:szCs w:val="21"/>
        </w:rPr>
        <w:t>Opatha</w:t>
      </w:r>
      <w:proofErr w:type="spellEnd"/>
      <w:r w:rsidRPr="00DC6109">
        <w:rPr>
          <w:rFonts w:ascii="Times New Roman" w:hAnsi="Times New Roman" w:cs="Times New Roman"/>
          <w:kern w:val="0"/>
          <w:szCs w:val="21"/>
        </w:rPr>
        <w:t>, H. H. (2020). Relationships and mediating effects of employee engagement: An empirical study of managerial employees of Sri Lankan listed companies. </w:t>
      </w:r>
      <w:r w:rsidRPr="00DC6109">
        <w:rPr>
          <w:rFonts w:ascii="Times New Roman" w:hAnsi="Times New Roman" w:cs="Times New Roman"/>
          <w:i/>
          <w:iCs/>
          <w:kern w:val="0"/>
          <w:szCs w:val="21"/>
        </w:rPr>
        <w:t>Sage Open</w:t>
      </w:r>
      <w:r w:rsidRPr="00DC6109">
        <w:rPr>
          <w:rFonts w:ascii="Times New Roman" w:hAnsi="Times New Roman" w:cs="Times New Roman"/>
          <w:kern w:val="0"/>
          <w:szCs w:val="21"/>
        </w:rPr>
        <w:t>, </w:t>
      </w:r>
      <w:r w:rsidRPr="00DC6109">
        <w:rPr>
          <w:rFonts w:ascii="Times New Roman" w:hAnsi="Times New Roman" w:cs="Times New Roman"/>
          <w:i/>
          <w:iCs/>
          <w:kern w:val="0"/>
          <w:szCs w:val="21"/>
        </w:rPr>
        <w:t>10</w:t>
      </w:r>
      <w:r w:rsidRPr="00DC6109">
        <w:rPr>
          <w:rFonts w:ascii="Times New Roman" w:hAnsi="Times New Roman" w:cs="Times New Roman"/>
          <w:kern w:val="0"/>
          <w:szCs w:val="21"/>
        </w:rPr>
        <w:t>(2), 2158244020915905.</w:t>
      </w:r>
    </w:p>
    <w:p w14:paraId="5BC67D8C"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021706B"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Imenda</w:t>
      </w:r>
      <w:proofErr w:type="spellEnd"/>
      <w:r w:rsidRPr="00DC6109">
        <w:rPr>
          <w:rFonts w:ascii="Times New Roman" w:hAnsi="Times New Roman" w:cs="Times New Roman"/>
          <w:kern w:val="0"/>
          <w:szCs w:val="21"/>
        </w:rPr>
        <w:t xml:space="preserve">, S. (2014). Is there a conceptual difference between theoretical and conceptual </w:t>
      </w:r>
      <w:proofErr w:type="gramStart"/>
      <w:r w:rsidRPr="00DC6109">
        <w:rPr>
          <w:rFonts w:ascii="Times New Roman" w:hAnsi="Times New Roman" w:cs="Times New Roman"/>
          <w:kern w:val="0"/>
          <w:szCs w:val="21"/>
        </w:rPr>
        <w:t>frameworks?.</w:t>
      </w:r>
      <w:proofErr w:type="gramEnd"/>
      <w:r w:rsidRPr="00DC6109">
        <w:rPr>
          <w:rFonts w:ascii="Times New Roman" w:hAnsi="Times New Roman" w:cs="Times New Roman"/>
          <w:kern w:val="0"/>
          <w:szCs w:val="21"/>
        </w:rPr>
        <w:t xml:space="preserve"> Journal of social sciences, 38(2), 185-195.</w:t>
      </w:r>
    </w:p>
    <w:p w14:paraId="5A77B1C3"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DE282F9"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Ingold, P. V., </w:t>
      </w:r>
      <w:proofErr w:type="spellStart"/>
      <w:r w:rsidRPr="00DC6109">
        <w:rPr>
          <w:rFonts w:ascii="Times New Roman" w:hAnsi="Times New Roman" w:cs="Times New Roman"/>
          <w:kern w:val="0"/>
          <w:szCs w:val="21"/>
        </w:rPr>
        <w:t>Kleinmann</w:t>
      </w:r>
      <w:proofErr w:type="spellEnd"/>
      <w:r w:rsidRPr="00DC6109">
        <w:rPr>
          <w:rFonts w:ascii="Times New Roman" w:hAnsi="Times New Roman" w:cs="Times New Roman"/>
          <w:kern w:val="0"/>
          <w:szCs w:val="21"/>
        </w:rPr>
        <w:t xml:space="preserve">, M., König, C. J., &amp; Melchers, K. G. (2015). Transparency of assessment centers: lower criterion‐related validity but greater opportunity to perform? Personnel Psychology, 69, </w:t>
      </w:r>
      <w:proofErr w:type="spellStart"/>
      <w:r w:rsidRPr="00DC6109">
        <w:rPr>
          <w:rFonts w:ascii="Times New Roman" w:hAnsi="Times New Roman" w:cs="Times New Roman"/>
          <w:kern w:val="0"/>
          <w:szCs w:val="21"/>
        </w:rPr>
        <w:t>págs</w:t>
      </w:r>
      <w:proofErr w:type="spellEnd"/>
      <w:r w:rsidRPr="00DC6109">
        <w:rPr>
          <w:rFonts w:ascii="Times New Roman" w:hAnsi="Times New Roman" w:cs="Times New Roman"/>
          <w:kern w:val="0"/>
          <w:szCs w:val="21"/>
        </w:rPr>
        <w:t>. 467-497.</w:t>
      </w:r>
    </w:p>
    <w:p w14:paraId="3145F3E5" w14:textId="77777777" w:rsidR="00DC6109" w:rsidRPr="00DC6109" w:rsidRDefault="00DC6109" w:rsidP="00DC6109">
      <w:pPr>
        <w:autoSpaceDE w:val="0"/>
        <w:autoSpaceDN w:val="0"/>
        <w:adjustRightInd w:val="0"/>
        <w:rPr>
          <w:rFonts w:ascii="Times New Roman" w:hAnsi="Times New Roman" w:cs="Times New Roman"/>
          <w:kern w:val="0"/>
          <w:szCs w:val="21"/>
        </w:rPr>
      </w:pPr>
    </w:p>
    <w:p w14:paraId="25C77CF3"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Jebb</w:t>
      </w:r>
      <w:proofErr w:type="spellEnd"/>
      <w:r w:rsidRPr="00DC6109">
        <w:rPr>
          <w:rFonts w:ascii="Times New Roman" w:hAnsi="Times New Roman" w:cs="Times New Roman"/>
          <w:kern w:val="0"/>
          <w:szCs w:val="21"/>
        </w:rPr>
        <w:t>, A. T., Ng, V., &amp; Tay, L. (2021). A review of key Likert scale development advances: 1995–2019. </w:t>
      </w:r>
      <w:r w:rsidRPr="00DC6109">
        <w:rPr>
          <w:rFonts w:ascii="Times New Roman" w:hAnsi="Times New Roman" w:cs="Times New Roman"/>
          <w:i/>
          <w:iCs/>
          <w:kern w:val="0"/>
          <w:szCs w:val="21"/>
        </w:rPr>
        <w:t>Frontiers in psychology</w:t>
      </w:r>
      <w:r w:rsidRPr="00DC6109">
        <w:rPr>
          <w:rFonts w:ascii="Times New Roman" w:hAnsi="Times New Roman" w:cs="Times New Roman"/>
          <w:kern w:val="0"/>
          <w:szCs w:val="21"/>
        </w:rPr>
        <w:t>, </w:t>
      </w:r>
      <w:r w:rsidRPr="00DC6109">
        <w:rPr>
          <w:rFonts w:ascii="Times New Roman" w:hAnsi="Times New Roman" w:cs="Times New Roman"/>
          <w:i/>
          <w:iCs/>
          <w:kern w:val="0"/>
          <w:szCs w:val="21"/>
        </w:rPr>
        <w:t>12</w:t>
      </w:r>
      <w:r w:rsidRPr="00DC6109">
        <w:rPr>
          <w:rFonts w:ascii="Times New Roman" w:hAnsi="Times New Roman" w:cs="Times New Roman"/>
          <w:kern w:val="0"/>
          <w:szCs w:val="21"/>
        </w:rPr>
        <w:t>, 637547.</w:t>
      </w:r>
    </w:p>
    <w:p w14:paraId="1BC5FB83" w14:textId="77777777" w:rsidR="00DC6109" w:rsidRPr="00DC6109" w:rsidRDefault="00DC6109" w:rsidP="00DC6109">
      <w:pPr>
        <w:autoSpaceDE w:val="0"/>
        <w:autoSpaceDN w:val="0"/>
        <w:adjustRightInd w:val="0"/>
        <w:rPr>
          <w:rFonts w:ascii="Times New Roman" w:hAnsi="Times New Roman" w:cs="Times New Roman"/>
          <w:kern w:val="0"/>
          <w:szCs w:val="21"/>
        </w:rPr>
      </w:pPr>
    </w:p>
    <w:p w14:paraId="71113EBB" w14:textId="77777777" w:rsidR="00DC6109" w:rsidRP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Jeong</w:t>
      </w:r>
      <w:proofErr w:type="spellEnd"/>
      <w:r w:rsidRPr="00DC6109">
        <w:rPr>
          <w:rFonts w:ascii="Times New Roman" w:hAnsi="Times New Roman" w:cs="Times New Roman"/>
          <w:kern w:val="0"/>
          <w:szCs w:val="21"/>
        </w:rPr>
        <w:t>, H. W. (2008). Understanding conflict and conflict analysis. </w:t>
      </w:r>
      <w:r w:rsidRPr="00DC6109">
        <w:rPr>
          <w:rFonts w:ascii="Times New Roman" w:hAnsi="Times New Roman" w:cs="Times New Roman"/>
          <w:i/>
          <w:iCs/>
          <w:kern w:val="0"/>
          <w:szCs w:val="21"/>
        </w:rPr>
        <w:t>Understanding Conflict and Conflict Analysis</w:t>
      </w:r>
      <w:r w:rsidRPr="00DC6109">
        <w:rPr>
          <w:rFonts w:ascii="Times New Roman" w:hAnsi="Times New Roman" w:cs="Times New Roman"/>
          <w:kern w:val="0"/>
          <w:szCs w:val="21"/>
        </w:rPr>
        <w:t>, 1-280.</w:t>
      </w:r>
    </w:p>
    <w:p w14:paraId="0460617C"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Justi</w:t>
      </w:r>
      <w:proofErr w:type="spellEnd"/>
      <w:r w:rsidRPr="00DC6109">
        <w:rPr>
          <w:rFonts w:ascii="Times New Roman" w:hAnsi="Times New Roman" w:cs="Times New Roman"/>
          <w:kern w:val="0"/>
          <w:szCs w:val="21"/>
        </w:rPr>
        <w:t xml:space="preserve">, R., Gilbert, J. K., &amp; </w:t>
      </w:r>
      <w:proofErr w:type="spellStart"/>
      <w:r w:rsidRPr="00DC6109">
        <w:rPr>
          <w:rFonts w:ascii="Times New Roman" w:hAnsi="Times New Roman" w:cs="Times New Roman"/>
          <w:kern w:val="0"/>
          <w:szCs w:val="21"/>
        </w:rPr>
        <w:t>Ferreir</w:t>
      </w:r>
      <w:proofErr w:type="spellEnd"/>
    </w:p>
    <w:p w14:paraId="3DA07E93" w14:textId="154EA01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a, P. F. (2009). The application of a ‘model of </w:t>
      </w:r>
      <w:proofErr w:type="spellStart"/>
      <w:r w:rsidRPr="00DC6109">
        <w:rPr>
          <w:rFonts w:ascii="Times New Roman" w:hAnsi="Times New Roman" w:cs="Times New Roman"/>
          <w:kern w:val="0"/>
          <w:szCs w:val="21"/>
        </w:rPr>
        <w:t>modelling’to</w:t>
      </w:r>
      <w:proofErr w:type="spellEnd"/>
      <w:r w:rsidRPr="00DC6109">
        <w:rPr>
          <w:rFonts w:ascii="Times New Roman" w:hAnsi="Times New Roman" w:cs="Times New Roman"/>
          <w:kern w:val="0"/>
          <w:szCs w:val="21"/>
        </w:rPr>
        <w:t xml:space="preserve"> illustrate the importance of </w:t>
      </w:r>
      <w:proofErr w:type="spellStart"/>
      <w:r w:rsidRPr="00DC6109">
        <w:rPr>
          <w:rFonts w:ascii="Times New Roman" w:hAnsi="Times New Roman" w:cs="Times New Roman"/>
          <w:kern w:val="0"/>
          <w:szCs w:val="21"/>
        </w:rPr>
        <w:t>metavisualisation</w:t>
      </w:r>
      <w:proofErr w:type="spellEnd"/>
      <w:r w:rsidRPr="00DC6109">
        <w:rPr>
          <w:rFonts w:ascii="Times New Roman" w:hAnsi="Times New Roman" w:cs="Times New Roman"/>
          <w:kern w:val="0"/>
          <w:szCs w:val="21"/>
        </w:rPr>
        <w:t xml:space="preserve"> in respect of the three types of representation. In </w:t>
      </w:r>
      <w:r w:rsidRPr="00DC6109">
        <w:rPr>
          <w:rFonts w:ascii="Times New Roman" w:hAnsi="Times New Roman" w:cs="Times New Roman"/>
          <w:i/>
          <w:iCs/>
          <w:kern w:val="0"/>
          <w:szCs w:val="21"/>
        </w:rPr>
        <w:t>Multiple representations in chemical education</w:t>
      </w:r>
      <w:r w:rsidRPr="00DC6109">
        <w:rPr>
          <w:rFonts w:ascii="Times New Roman" w:hAnsi="Times New Roman" w:cs="Times New Roman"/>
          <w:kern w:val="0"/>
          <w:szCs w:val="21"/>
        </w:rPr>
        <w:t> (pp. 285-307). Dordrecht: Springer Netherlands.</w:t>
      </w:r>
    </w:p>
    <w:p w14:paraId="0F6343C5" w14:textId="77777777" w:rsidR="00DC6109" w:rsidRPr="00DC6109" w:rsidRDefault="00DC6109" w:rsidP="00DC6109">
      <w:pPr>
        <w:autoSpaceDE w:val="0"/>
        <w:autoSpaceDN w:val="0"/>
        <w:adjustRightInd w:val="0"/>
        <w:rPr>
          <w:rFonts w:ascii="Times New Roman" w:hAnsi="Times New Roman" w:cs="Times New Roman"/>
          <w:kern w:val="0"/>
          <w:szCs w:val="21"/>
        </w:rPr>
      </w:pPr>
    </w:p>
    <w:p w14:paraId="5124A3CB"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Khaw</w:t>
      </w:r>
      <w:proofErr w:type="spellEnd"/>
      <w:r w:rsidRPr="00DC6109">
        <w:rPr>
          <w:rFonts w:ascii="Times New Roman" w:hAnsi="Times New Roman" w:cs="Times New Roman"/>
          <w:kern w:val="0"/>
          <w:szCs w:val="21"/>
        </w:rPr>
        <w:t xml:space="preserve">, K. W., </w:t>
      </w:r>
      <w:proofErr w:type="spellStart"/>
      <w:r w:rsidRPr="00DC6109">
        <w:rPr>
          <w:rFonts w:ascii="Times New Roman" w:hAnsi="Times New Roman" w:cs="Times New Roman"/>
          <w:kern w:val="0"/>
          <w:szCs w:val="21"/>
        </w:rPr>
        <w:t>Alnoor</w:t>
      </w:r>
      <w:proofErr w:type="spellEnd"/>
      <w:r w:rsidRPr="00DC6109">
        <w:rPr>
          <w:rFonts w:ascii="Times New Roman" w:hAnsi="Times New Roman" w:cs="Times New Roman"/>
          <w:kern w:val="0"/>
          <w:szCs w:val="21"/>
        </w:rPr>
        <w:t>, A., Al-</w:t>
      </w:r>
      <w:proofErr w:type="spellStart"/>
      <w:r w:rsidRPr="00DC6109">
        <w:rPr>
          <w:rFonts w:ascii="Times New Roman" w:hAnsi="Times New Roman" w:cs="Times New Roman"/>
          <w:kern w:val="0"/>
          <w:szCs w:val="21"/>
        </w:rPr>
        <w:t>Abrrow</w:t>
      </w:r>
      <w:proofErr w:type="spellEnd"/>
      <w:r w:rsidRPr="00DC6109">
        <w:rPr>
          <w:rFonts w:ascii="Times New Roman" w:hAnsi="Times New Roman" w:cs="Times New Roman"/>
          <w:kern w:val="0"/>
          <w:szCs w:val="21"/>
        </w:rPr>
        <w:t xml:space="preserve">, H., Tiberius, V., Ganesan, Y., &amp; </w:t>
      </w:r>
      <w:proofErr w:type="spellStart"/>
      <w:r w:rsidRPr="00DC6109">
        <w:rPr>
          <w:rFonts w:ascii="Times New Roman" w:hAnsi="Times New Roman" w:cs="Times New Roman"/>
          <w:kern w:val="0"/>
          <w:szCs w:val="21"/>
        </w:rPr>
        <w:t>Atshan</w:t>
      </w:r>
      <w:proofErr w:type="spellEnd"/>
      <w:r w:rsidRPr="00DC6109">
        <w:rPr>
          <w:rFonts w:ascii="Times New Roman" w:hAnsi="Times New Roman" w:cs="Times New Roman"/>
          <w:kern w:val="0"/>
          <w:szCs w:val="21"/>
        </w:rPr>
        <w:t>, N. A. (2022). Reactions towards organizational change: a systematic literature review. </w:t>
      </w:r>
      <w:r w:rsidRPr="00DC6109">
        <w:rPr>
          <w:rFonts w:ascii="Times New Roman" w:hAnsi="Times New Roman" w:cs="Times New Roman"/>
          <w:i/>
          <w:iCs/>
          <w:kern w:val="0"/>
          <w:szCs w:val="21"/>
        </w:rPr>
        <w:t>Current Psychology</w:t>
      </w:r>
      <w:r w:rsidRPr="00DC6109">
        <w:rPr>
          <w:rFonts w:ascii="Times New Roman" w:hAnsi="Times New Roman" w:cs="Times New Roman"/>
          <w:kern w:val="0"/>
          <w:szCs w:val="21"/>
        </w:rPr>
        <w:t>, 1-24.</w:t>
      </w:r>
    </w:p>
    <w:p w14:paraId="19FC7F42"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5AC8D26"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Kouzakova</w:t>
      </w:r>
      <w:proofErr w:type="spellEnd"/>
      <w:r w:rsidRPr="00DC6109">
        <w:rPr>
          <w:rFonts w:ascii="Times New Roman" w:hAnsi="Times New Roman" w:cs="Times New Roman"/>
          <w:kern w:val="0"/>
          <w:szCs w:val="21"/>
        </w:rPr>
        <w:t xml:space="preserve">, M., </w:t>
      </w:r>
      <w:proofErr w:type="spellStart"/>
      <w:r w:rsidRPr="00DC6109">
        <w:rPr>
          <w:rFonts w:ascii="Times New Roman" w:hAnsi="Times New Roman" w:cs="Times New Roman"/>
          <w:kern w:val="0"/>
          <w:szCs w:val="21"/>
        </w:rPr>
        <w:t>Ellemers</w:t>
      </w:r>
      <w:proofErr w:type="spellEnd"/>
      <w:r w:rsidRPr="00DC6109">
        <w:rPr>
          <w:rFonts w:ascii="Times New Roman" w:hAnsi="Times New Roman" w:cs="Times New Roman"/>
          <w:kern w:val="0"/>
          <w:szCs w:val="21"/>
        </w:rPr>
        <w:t xml:space="preserve">, N., </w:t>
      </w:r>
      <w:proofErr w:type="spellStart"/>
      <w:r w:rsidRPr="00DC6109">
        <w:rPr>
          <w:rFonts w:ascii="Times New Roman" w:hAnsi="Times New Roman" w:cs="Times New Roman"/>
          <w:kern w:val="0"/>
          <w:szCs w:val="21"/>
        </w:rPr>
        <w:t>Harinck</w:t>
      </w:r>
      <w:proofErr w:type="spellEnd"/>
      <w:r w:rsidRPr="00DC6109">
        <w:rPr>
          <w:rFonts w:ascii="Times New Roman" w:hAnsi="Times New Roman" w:cs="Times New Roman"/>
          <w:kern w:val="0"/>
          <w:szCs w:val="21"/>
        </w:rPr>
        <w:t>, F., &amp; Scheepers, D. (2012). The implications of value conflict: How disagreement on values affects self-involvement and perceived common ground. </w:t>
      </w:r>
      <w:r w:rsidRPr="00DC6109">
        <w:rPr>
          <w:rFonts w:ascii="Times New Roman" w:hAnsi="Times New Roman" w:cs="Times New Roman"/>
          <w:i/>
          <w:iCs/>
          <w:kern w:val="0"/>
          <w:szCs w:val="21"/>
        </w:rPr>
        <w:t>Personality and Social Psychology Bulletin</w:t>
      </w:r>
      <w:r w:rsidRPr="00DC6109">
        <w:rPr>
          <w:rFonts w:ascii="Times New Roman" w:hAnsi="Times New Roman" w:cs="Times New Roman"/>
          <w:kern w:val="0"/>
          <w:szCs w:val="21"/>
        </w:rPr>
        <w:t>, </w:t>
      </w:r>
      <w:r w:rsidRPr="00DC6109">
        <w:rPr>
          <w:rFonts w:ascii="Times New Roman" w:hAnsi="Times New Roman" w:cs="Times New Roman"/>
          <w:i/>
          <w:iCs/>
          <w:kern w:val="0"/>
          <w:szCs w:val="21"/>
        </w:rPr>
        <w:t>38</w:t>
      </w:r>
      <w:r w:rsidRPr="00DC6109">
        <w:rPr>
          <w:rFonts w:ascii="Times New Roman" w:hAnsi="Times New Roman" w:cs="Times New Roman"/>
          <w:kern w:val="0"/>
          <w:szCs w:val="21"/>
        </w:rPr>
        <w:t>(6), 798-807.</w:t>
      </w:r>
    </w:p>
    <w:p w14:paraId="5DC2D131" w14:textId="77777777" w:rsidR="00DC6109" w:rsidRPr="00DC6109" w:rsidRDefault="00DC6109" w:rsidP="00DC6109">
      <w:pPr>
        <w:autoSpaceDE w:val="0"/>
        <w:autoSpaceDN w:val="0"/>
        <w:adjustRightInd w:val="0"/>
        <w:rPr>
          <w:rFonts w:ascii="Times New Roman" w:hAnsi="Times New Roman" w:cs="Times New Roman"/>
          <w:kern w:val="0"/>
          <w:szCs w:val="21"/>
        </w:rPr>
      </w:pPr>
    </w:p>
    <w:p w14:paraId="47AF9B95"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Lawrence, T. B., &amp; Buchanan, S. (2017). Power, </w:t>
      </w:r>
      <w:proofErr w:type="gramStart"/>
      <w:r w:rsidRPr="00DC6109">
        <w:rPr>
          <w:rFonts w:ascii="Times New Roman" w:hAnsi="Times New Roman" w:cs="Times New Roman"/>
          <w:kern w:val="0"/>
          <w:szCs w:val="21"/>
        </w:rPr>
        <w:t>institutions</w:t>
      </w:r>
      <w:proofErr w:type="gramEnd"/>
      <w:r w:rsidRPr="00DC6109">
        <w:rPr>
          <w:rFonts w:ascii="Times New Roman" w:hAnsi="Times New Roman" w:cs="Times New Roman"/>
          <w:kern w:val="0"/>
          <w:szCs w:val="21"/>
        </w:rPr>
        <w:t xml:space="preserve"> and organizations. </w:t>
      </w:r>
      <w:r w:rsidRPr="00DC6109">
        <w:rPr>
          <w:rFonts w:ascii="Times New Roman" w:hAnsi="Times New Roman" w:cs="Times New Roman"/>
          <w:i/>
          <w:iCs/>
          <w:kern w:val="0"/>
          <w:szCs w:val="21"/>
        </w:rPr>
        <w:t>The Sage handbook of organizational institutionalism</w:t>
      </w:r>
      <w:r w:rsidRPr="00DC6109">
        <w:rPr>
          <w:rFonts w:ascii="Times New Roman" w:hAnsi="Times New Roman" w:cs="Times New Roman"/>
          <w:kern w:val="0"/>
          <w:szCs w:val="21"/>
        </w:rPr>
        <w:t>, 477-506.</w:t>
      </w:r>
    </w:p>
    <w:p w14:paraId="548DEE05"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6F0867C"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Li Gang &amp; Xia </w:t>
      </w:r>
      <w:proofErr w:type="spellStart"/>
      <w:r w:rsidRPr="00DC6109">
        <w:rPr>
          <w:rFonts w:ascii="Times New Roman" w:hAnsi="Times New Roman" w:cs="Times New Roman"/>
          <w:kern w:val="0"/>
          <w:szCs w:val="21"/>
        </w:rPr>
        <w:t>Mengyao</w:t>
      </w:r>
      <w:proofErr w:type="spellEnd"/>
      <w:r w:rsidRPr="00DC6109">
        <w:rPr>
          <w:rFonts w:ascii="Times New Roman" w:hAnsi="Times New Roman" w:cs="Times New Roman"/>
          <w:kern w:val="0"/>
          <w:szCs w:val="21"/>
        </w:rPr>
        <w:t xml:space="preserve">. (2023). The impact of human resource flexibility practices on employee work performance - a perspective based on affective event theory. Journal of Capital University of Economics and Business (03), 58-72. </w:t>
      </w:r>
      <w:proofErr w:type="gramStart"/>
      <w:r w:rsidRPr="00DC6109">
        <w:rPr>
          <w:rFonts w:ascii="Times New Roman" w:hAnsi="Times New Roman" w:cs="Times New Roman"/>
          <w:kern w:val="0"/>
          <w:szCs w:val="21"/>
        </w:rPr>
        <w:t>doi:10.13504/j.cnki.issn</w:t>
      </w:r>
      <w:proofErr w:type="gramEnd"/>
      <w:r w:rsidRPr="00DC6109">
        <w:rPr>
          <w:rFonts w:ascii="Times New Roman" w:hAnsi="Times New Roman" w:cs="Times New Roman"/>
          <w:kern w:val="0"/>
          <w:szCs w:val="21"/>
        </w:rPr>
        <w:t>1008- 2700.2023.03.005.</w:t>
      </w:r>
    </w:p>
    <w:p w14:paraId="3608C2A1" w14:textId="77777777" w:rsidR="00DC6109" w:rsidRPr="00DC6109" w:rsidRDefault="00DC6109" w:rsidP="00DC6109">
      <w:pPr>
        <w:autoSpaceDE w:val="0"/>
        <w:autoSpaceDN w:val="0"/>
        <w:adjustRightInd w:val="0"/>
        <w:rPr>
          <w:rFonts w:ascii="Times New Roman" w:hAnsi="Times New Roman" w:cs="Times New Roman"/>
          <w:kern w:val="0"/>
          <w:szCs w:val="21"/>
        </w:rPr>
      </w:pPr>
    </w:p>
    <w:p w14:paraId="44641757"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Liu, C. and Chen, C. (2019). The origin, methodological basis and basic steps of the foreign education research review method, Higher Education Exploration, 196(8), pp. 111-118.</w:t>
      </w:r>
    </w:p>
    <w:p w14:paraId="1617D3B1" w14:textId="77777777" w:rsidR="00DC6109" w:rsidRPr="00DC6109" w:rsidRDefault="00DC6109" w:rsidP="00DC6109">
      <w:pPr>
        <w:autoSpaceDE w:val="0"/>
        <w:autoSpaceDN w:val="0"/>
        <w:adjustRightInd w:val="0"/>
        <w:rPr>
          <w:rFonts w:ascii="Times New Roman" w:hAnsi="Times New Roman" w:cs="Times New Roman"/>
          <w:kern w:val="0"/>
          <w:szCs w:val="21"/>
        </w:rPr>
      </w:pPr>
    </w:p>
    <w:p w14:paraId="4EE04BB5"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Liu</w:t>
      </w:r>
      <w:r>
        <w:rPr>
          <w:rFonts w:ascii="Times New Roman" w:hAnsi="Times New Roman" w:cs="Times New Roman"/>
          <w:kern w:val="0"/>
          <w:szCs w:val="21"/>
        </w:rPr>
        <w:t xml:space="preserve">, </w:t>
      </w:r>
      <w:proofErr w:type="spellStart"/>
      <w:r w:rsidRPr="00DC6109">
        <w:rPr>
          <w:rFonts w:ascii="Times New Roman" w:hAnsi="Times New Roman" w:cs="Times New Roman"/>
          <w:kern w:val="0"/>
          <w:szCs w:val="21"/>
        </w:rPr>
        <w:t>Guorui</w:t>
      </w:r>
      <w:proofErr w:type="spellEnd"/>
      <w:r w:rsidRPr="00DC6109">
        <w:rPr>
          <w:rFonts w:ascii="Times New Roman" w:hAnsi="Times New Roman" w:cs="Times New Roman"/>
          <w:kern w:val="0"/>
          <w:szCs w:val="21"/>
        </w:rPr>
        <w:t xml:space="preserve">. (2021). New development pattern and high-quality development of higher education. </w:t>
      </w:r>
      <w:r w:rsidRPr="00DC6109">
        <w:rPr>
          <w:rFonts w:ascii="Times New Roman" w:hAnsi="Times New Roman" w:cs="Times New Roman"/>
          <w:kern w:val="0"/>
          <w:szCs w:val="21"/>
        </w:rPr>
        <w:lastRenderedPageBreak/>
        <w:t>Tsinghua University Educational Research, 42(1), 25-32.</w:t>
      </w:r>
    </w:p>
    <w:p w14:paraId="289DF57B" w14:textId="77777777" w:rsidR="00DC6109" w:rsidRDefault="00DC6109" w:rsidP="00DC6109">
      <w:pPr>
        <w:autoSpaceDE w:val="0"/>
        <w:autoSpaceDN w:val="0"/>
        <w:adjustRightInd w:val="0"/>
        <w:rPr>
          <w:rFonts w:ascii="Times New Roman" w:hAnsi="Times New Roman" w:cs="Times New Roman"/>
          <w:kern w:val="0"/>
          <w:szCs w:val="21"/>
        </w:rPr>
      </w:pPr>
    </w:p>
    <w:p w14:paraId="0DC53633"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Ma, Z., Lee, Y., &amp; Yu, K. H. (2008). Ten years of conflict management studies: themes, </w:t>
      </w:r>
      <w:proofErr w:type="gramStart"/>
      <w:r w:rsidRPr="00DC6109">
        <w:rPr>
          <w:rFonts w:ascii="Times New Roman" w:hAnsi="Times New Roman" w:cs="Times New Roman"/>
          <w:kern w:val="0"/>
          <w:szCs w:val="21"/>
        </w:rPr>
        <w:t>concepts</w:t>
      </w:r>
      <w:proofErr w:type="gramEnd"/>
      <w:r w:rsidRPr="00DC6109">
        <w:rPr>
          <w:rFonts w:ascii="Times New Roman" w:hAnsi="Times New Roman" w:cs="Times New Roman"/>
          <w:kern w:val="0"/>
          <w:szCs w:val="21"/>
        </w:rPr>
        <w:t xml:space="preserve"> and relationships. </w:t>
      </w:r>
      <w:r w:rsidRPr="00DC6109">
        <w:rPr>
          <w:rFonts w:ascii="Times New Roman" w:hAnsi="Times New Roman" w:cs="Times New Roman"/>
          <w:i/>
          <w:iCs/>
          <w:kern w:val="0"/>
          <w:szCs w:val="21"/>
        </w:rPr>
        <w:t>International Journal of Conflict Management</w:t>
      </w:r>
      <w:r w:rsidRPr="00DC6109">
        <w:rPr>
          <w:rFonts w:ascii="Times New Roman" w:hAnsi="Times New Roman" w:cs="Times New Roman"/>
          <w:kern w:val="0"/>
          <w:szCs w:val="21"/>
        </w:rPr>
        <w:t>, </w:t>
      </w:r>
      <w:r w:rsidRPr="00DC6109">
        <w:rPr>
          <w:rFonts w:ascii="Times New Roman" w:hAnsi="Times New Roman" w:cs="Times New Roman"/>
          <w:i/>
          <w:iCs/>
          <w:kern w:val="0"/>
          <w:szCs w:val="21"/>
        </w:rPr>
        <w:t>19</w:t>
      </w:r>
      <w:r w:rsidRPr="00DC6109">
        <w:rPr>
          <w:rFonts w:ascii="Times New Roman" w:hAnsi="Times New Roman" w:cs="Times New Roman"/>
          <w:kern w:val="0"/>
          <w:szCs w:val="21"/>
        </w:rPr>
        <w:t>(3), 234-248.</w:t>
      </w:r>
    </w:p>
    <w:p w14:paraId="66D52E32"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1BCF507"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Maxwell, J. A. (2012). Qualitative research design: An interactive approach. Sage publications.</w:t>
      </w:r>
    </w:p>
    <w:p w14:paraId="6ADD76C1" w14:textId="77777777" w:rsidR="00DC6109" w:rsidRPr="00DC6109" w:rsidRDefault="00DC6109" w:rsidP="00DC6109">
      <w:pPr>
        <w:autoSpaceDE w:val="0"/>
        <w:autoSpaceDN w:val="0"/>
        <w:adjustRightInd w:val="0"/>
        <w:rPr>
          <w:rFonts w:ascii="Times New Roman" w:hAnsi="Times New Roman" w:cs="Times New Roman"/>
          <w:kern w:val="0"/>
          <w:szCs w:val="21"/>
        </w:rPr>
      </w:pPr>
    </w:p>
    <w:p w14:paraId="2910F7B8"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Mitchell, R., Boyle, B., &amp; Von Stieglitz, S. (2019). Professional commitment and team effectiveness: a moderated mediation investigation of cognitive diversity and task conflict. </w:t>
      </w:r>
      <w:r w:rsidRPr="00DC6109">
        <w:rPr>
          <w:rFonts w:ascii="Times New Roman" w:hAnsi="Times New Roman" w:cs="Times New Roman"/>
          <w:i/>
          <w:iCs/>
          <w:kern w:val="0"/>
          <w:szCs w:val="21"/>
        </w:rPr>
        <w:t>Journal of Business and Psychology</w:t>
      </w:r>
      <w:r w:rsidRPr="00DC6109">
        <w:rPr>
          <w:rFonts w:ascii="Times New Roman" w:hAnsi="Times New Roman" w:cs="Times New Roman"/>
          <w:kern w:val="0"/>
          <w:szCs w:val="21"/>
        </w:rPr>
        <w:t>, </w:t>
      </w:r>
      <w:r w:rsidRPr="00DC6109">
        <w:rPr>
          <w:rFonts w:ascii="Times New Roman" w:hAnsi="Times New Roman" w:cs="Times New Roman"/>
          <w:i/>
          <w:iCs/>
          <w:kern w:val="0"/>
          <w:szCs w:val="21"/>
        </w:rPr>
        <w:t>34</w:t>
      </w:r>
      <w:r w:rsidRPr="00DC6109">
        <w:rPr>
          <w:rFonts w:ascii="Times New Roman" w:hAnsi="Times New Roman" w:cs="Times New Roman"/>
          <w:kern w:val="0"/>
          <w:szCs w:val="21"/>
        </w:rPr>
        <w:t>, 471-483.</w:t>
      </w:r>
    </w:p>
    <w:p w14:paraId="225BAE32"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AFC1015"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Muthanna, A., &amp; Sang, G. (2018). Conflict at higher education institutions: factors and solutions for Yemen. Compare: A Journal of Comparative and International Education, 48(2), 206-223.</w:t>
      </w:r>
    </w:p>
    <w:p w14:paraId="6DDF1CFA"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301BEFD"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Ndum</w:t>
      </w:r>
      <w:proofErr w:type="spellEnd"/>
      <w:r w:rsidRPr="00DC6109">
        <w:rPr>
          <w:rFonts w:ascii="Times New Roman" w:hAnsi="Times New Roman" w:cs="Times New Roman"/>
          <w:kern w:val="0"/>
          <w:szCs w:val="21"/>
        </w:rPr>
        <w:t>, V. E., &amp; Okey, S. M. (2013). Conflict management in the Nigerian university system. Journal of Educational and Social Research, 3(8), 17.</w:t>
      </w:r>
    </w:p>
    <w:p w14:paraId="59CC1004" w14:textId="77777777" w:rsidR="00DC6109" w:rsidRPr="00DC6109" w:rsidRDefault="00DC6109" w:rsidP="00DC6109">
      <w:pPr>
        <w:autoSpaceDE w:val="0"/>
        <w:autoSpaceDN w:val="0"/>
        <w:adjustRightInd w:val="0"/>
        <w:rPr>
          <w:rFonts w:ascii="Times New Roman" w:hAnsi="Times New Roman" w:cs="Times New Roman"/>
          <w:kern w:val="0"/>
          <w:szCs w:val="21"/>
        </w:rPr>
      </w:pPr>
    </w:p>
    <w:p w14:paraId="75089CB7"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Nemoto</w:t>
      </w:r>
      <w:proofErr w:type="spellEnd"/>
      <w:r w:rsidRPr="00DC6109">
        <w:rPr>
          <w:rFonts w:ascii="Times New Roman" w:hAnsi="Times New Roman" w:cs="Times New Roman"/>
          <w:kern w:val="0"/>
          <w:szCs w:val="21"/>
        </w:rPr>
        <w:t xml:space="preserve">, T., &amp; </w:t>
      </w:r>
      <w:proofErr w:type="spellStart"/>
      <w:r w:rsidRPr="00DC6109">
        <w:rPr>
          <w:rFonts w:ascii="Times New Roman" w:hAnsi="Times New Roman" w:cs="Times New Roman"/>
          <w:kern w:val="0"/>
          <w:szCs w:val="21"/>
        </w:rPr>
        <w:t>Beglar</w:t>
      </w:r>
      <w:proofErr w:type="spellEnd"/>
      <w:r w:rsidRPr="00DC6109">
        <w:rPr>
          <w:rFonts w:ascii="Times New Roman" w:hAnsi="Times New Roman" w:cs="Times New Roman"/>
          <w:kern w:val="0"/>
          <w:szCs w:val="21"/>
        </w:rPr>
        <w:t>, D. (2014). Likert-scale questionnaires. In </w:t>
      </w:r>
      <w:r w:rsidRPr="00DC6109">
        <w:rPr>
          <w:rFonts w:ascii="Times New Roman" w:hAnsi="Times New Roman" w:cs="Times New Roman"/>
          <w:i/>
          <w:iCs/>
          <w:kern w:val="0"/>
          <w:szCs w:val="21"/>
        </w:rPr>
        <w:t>JALT 2013 conference proceedings</w:t>
      </w:r>
      <w:r w:rsidRPr="00DC6109">
        <w:rPr>
          <w:rFonts w:ascii="Times New Roman" w:hAnsi="Times New Roman" w:cs="Times New Roman"/>
          <w:kern w:val="0"/>
          <w:szCs w:val="21"/>
        </w:rPr>
        <w:t> (pp. 1-8).</w:t>
      </w:r>
    </w:p>
    <w:p w14:paraId="41C38837"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6710A26"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Pandey, S., &amp; Kumar, E. S. (1997). Development of a measure of role conflict. </w:t>
      </w:r>
      <w:r w:rsidRPr="00DC6109">
        <w:rPr>
          <w:rFonts w:ascii="Times New Roman" w:hAnsi="Times New Roman" w:cs="Times New Roman"/>
          <w:i/>
          <w:iCs/>
          <w:kern w:val="0"/>
          <w:szCs w:val="21"/>
        </w:rPr>
        <w:t>International Journal of Conflict Management</w:t>
      </w:r>
      <w:r w:rsidRPr="00DC6109">
        <w:rPr>
          <w:rFonts w:ascii="Times New Roman" w:hAnsi="Times New Roman" w:cs="Times New Roman"/>
          <w:kern w:val="0"/>
          <w:szCs w:val="21"/>
        </w:rPr>
        <w:t>, </w:t>
      </w:r>
      <w:r w:rsidRPr="00DC6109">
        <w:rPr>
          <w:rFonts w:ascii="Times New Roman" w:hAnsi="Times New Roman" w:cs="Times New Roman"/>
          <w:i/>
          <w:iCs/>
          <w:kern w:val="0"/>
          <w:szCs w:val="21"/>
        </w:rPr>
        <w:t>8</w:t>
      </w:r>
      <w:r w:rsidRPr="00DC6109">
        <w:rPr>
          <w:rFonts w:ascii="Times New Roman" w:hAnsi="Times New Roman" w:cs="Times New Roman"/>
          <w:kern w:val="0"/>
          <w:szCs w:val="21"/>
        </w:rPr>
        <w:t>(3), 187-215.</w:t>
      </w:r>
    </w:p>
    <w:p w14:paraId="087B34FC"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99F3357"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Parvaiz</w:t>
      </w:r>
      <w:proofErr w:type="spellEnd"/>
      <w:r w:rsidRPr="00DC6109">
        <w:rPr>
          <w:rFonts w:ascii="Times New Roman" w:hAnsi="Times New Roman" w:cs="Times New Roman"/>
          <w:kern w:val="0"/>
          <w:szCs w:val="21"/>
        </w:rPr>
        <w:t xml:space="preserve">, L., Batool, S., Khalid, A., &amp; </w:t>
      </w:r>
      <w:proofErr w:type="spellStart"/>
      <w:r w:rsidRPr="00DC6109">
        <w:rPr>
          <w:rFonts w:ascii="Times New Roman" w:hAnsi="Times New Roman" w:cs="Times New Roman"/>
          <w:kern w:val="0"/>
          <w:szCs w:val="21"/>
        </w:rPr>
        <w:t>AftabFarooqi</w:t>
      </w:r>
      <w:proofErr w:type="spellEnd"/>
      <w:r w:rsidRPr="00DC6109">
        <w:rPr>
          <w:rFonts w:ascii="Times New Roman" w:hAnsi="Times New Roman" w:cs="Times New Roman"/>
          <w:kern w:val="0"/>
          <w:szCs w:val="21"/>
        </w:rPr>
        <w:t>, Y. (2015). Impact of stressors (role conflict, role overload, leadership support and organizational politics) on job stress and its subsequent impact on turnover intention. </w:t>
      </w:r>
      <w:r w:rsidRPr="00DC6109">
        <w:rPr>
          <w:rFonts w:ascii="Times New Roman" w:hAnsi="Times New Roman" w:cs="Times New Roman"/>
          <w:i/>
          <w:iCs/>
          <w:kern w:val="0"/>
          <w:szCs w:val="21"/>
        </w:rPr>
        <w:t>International Journal of Business and Management Invention</w:t>
      </w:r>
      <w:r w:rsidRPr="00DC6109">
        <w:rPr>
          <w:rFonts w:ascii="Times New Roman" w:hAnsi="Times New Roman" w:cs="Times New Roman"/>
          <w:kern w:val="0"/>
          <w:szCs w:val="21"/>
        </w:rPr>
        <w:t>, </w:t>
      </w:r>
      <w:r w:rsidRPr="00DC6109">
        <w:rPr>
          <w:rFonts w:ascii="Times New Roman" w:hAnsi="Times New Roman" w:cs="Times New Roman"/>
          <w:i/>
          <w:iCs/>
          <w:kern w:val="0"/>
          <w:szCs w:val="21"/>
        </w:rPr>
        <w:t>4</w:t>
      </w:r>
      <w:r w:rsidRPr="00DC6109">
        <w:rPr>
          <w:rFonts w:ascii="Times New Roman" w:hAnsi="Times New Roman" w:cs="Times New Roman"/>
          <w:kern w:val="0"/>
          <w:szCs w:val="21"/>
        </w:rPr>
        <w:t>(10), 52-63.</w:t>
      </w:r>
    </w:p>
    <w:p w14:paraId="62275E21"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B815ACA"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Pearl, J. (2022). Direct and indirect effects. In </w:t>
      </w:r>
      <w:r w:rsidRPr="00DC6109">
        <w:rPr>
          <w:rFonts w:ascii="Times New Roman" w:hAnsi="Times New Roman" w:cs="Times New Roman"/>
          <w:i/>
          <w:iCs/>
          <w:kern w:val="0"/>
          <w:szCs w:val="21"/>
        </w:rPr>
        <w:t>Probabilistic and causal inference: the works of Judea Pearl</w:t>
      </w:r>
      <w:r w:rsidRPr="00DC6109">
        <w:rPr>
          <w:rFonts w:ascii="Times New Roman" w:hAnsi="Times New Roman" w:cs="Times New Roman"/>
          <w:kern w:val="0"/>
          <w:szCs w:val="21"/>
        </w:rPr>
        <w:t> (pp. 373-392).</w:t>
      </w:r>
    </w:p>
    <w:p w14:paraId="59F14E38" w14:textId="77777777" w:rsidR="00DC6109" w:rsidRPr="00DC6109" w:rsidRDefault="00DC6109" w:rsidP="00DC6109">
      <w:pPr>
        <w:autoSpaceDE w:val="0"/>
        <w:autoSpaceDN w:val="0"/>
        <w:adjustRightInd w:val="0"/>
        <w:rPr>
          <w:rFonts w:ascii="Times New Roman" w:hAnsi="Times New Roman" w:cs="Times New Roman"/>
          <w:kern w:val="0"/>
          <w:szCs w:val="21"/>
        </w:rPr>
      </w:pPr>
    </w:p>
    <w:p w14:paraId="7C84A41D"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Phellas</w:t>
      </w:r>
      <w:proofErr w:type="spellEnd"/>
      <w:r w:rsidRPr="00DC6109">
        <w:rPr>
          <w:rFonts w:ascii="Times New Roman" w:hAnsi="Times New Roman" w:cs="Times New Roman"/>
          <w:kern w:val="0"/>
          <w:szCs w:val="21"/>
        </w:rPr>
        <w:t xml:space="preserve">, C. N., Bloch, A., &amp; Seale, C. (2011). Structured methods: interviews, </w:t>
      </w:r>
      <w:proofErr w:type="gramStart"/>
      <w:r w:rsidRPr="00DC6109">
        <w:rPr>
          <w:rFonts w:ascii="Times New Roman" w:hAnsi="Times New Roman" w:cs="Times New Roman"/>
          <w:kern w:val="0"/>
          <w:szCs w:val="21"/>
        </w:rPr>
        <w:t>questionnaires</w:t>
      </w:r>
      <w:proofErr w:type="gramEnd"/>
      <w:r w:rsidRPr="00DC6109">
        <w:rPr>
          <w:rFonts w:ascii="Times New Roman" w:hAnsi="Times New Roman" w:cs="Times New Roman"/>
          <w:kern w:val="0"/>
          <w:szCs w:val="21"/>
        </w:rPr>
        <w:t xml:space="preserve"> and observation. </w:t>
      </w:r>
      <w:r w:rsidRPr="00DC6109">
        <w:rPr>
          <w:rFonts w:ascii="Times New Roman" w:hAnsi="Times New Roman" w:cs="Times New Roman"/>
          <w:i/>
          <w:iCs/>
          <w:kern w:val="0"/>
          <w:szCs w:val="21"/>
        </w:rPr>
        <w:t>Researching society and culture</w:t>
      </w:r>
      <w:r w:rsidRPr="00DC6109">
        <w:rPr>
          <w:rFonts w:ascii="Times New Roman" w:hAnsi="Times New Roman" w:cs="Times New Roman"/>
          <w:kern w:val="0"/>
          <w:szCs w:val="21"/>
        </w:rPr>
        <w:t>, </w:t>
      </w:r>
      <w:r w:rsidRPr="00DC6109">
        <w:rPr>
          <w:rFonts w:ascii="Times New Roman" w:hAnsi="Times New Roman" w:cs="Times New Roman"/>
          <w:i/>
          <w:iCs/>
          <w:kern w:val="0"/>
          <w:szCs w:val="21"/>
        </w:rPr>
        <w:t>3</w:t>
      </w:r>
      <w:r w:rsidRPr="00DC6109">
        <w:rPr>
          <w:rFonts w:ascii="Times New Roman" w:hAnsi="Times New Roman" w:cs="Times New Roman"/>
          <w:kern w:val="0"/>
          <w:szCs w:val="21"/>
        </w:rPr>
        <w:t>(1), 23-32.</w:t>
      </w:r>
    </w:p>
    <w:p w14:paraId="10F19667"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798D73D"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Rai, K and Singh, K (2021) ‘Conflicts in Schools: Causative Factors and Resolution Strategies’, Journal of Educational, Cultural and Psychological Studies, (24), pp. 109–127. Available at: </w:t>
      </w:r>
      <w:hyperlink r:id="rId27" w:history="1">
        <w:r w:rsidRPr="00DC6109">
          <w:rPr>
            <w:rFonts w:ascii="Times New Roman" w:hAnsi="Times New Roman" w:cs="Times New Roman"/>
            <w:kern w:val="0"/>
            <w:szCs w:val="21"/>
            <w:u w:val="single"/>
          </w:rPr>
          <w:t>https://doi.org/10.7358/ecps-2021-024-rasi</w:t>
        </w:r>
      </w:hyperlink>
      <w:r w:rsidRPr="00DC6109">
        <w:rPr>
          <w:rFonts w:ascii="Times New Roman" w:hAnsi="Times New Roman" w:cs="Times New Roman"/>
          <w:kern w:val="0"/>
          <w:szCs w:val="21"/>
        </w:rPr>
        <w:t>.</w:t>
      </w:r>
    </w:p>
    <w:p w14:paraId="3724E8BE"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D85E574"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Riaz, M. N. (2000). Student evaluation of the university teaching quality: Analysis of a teacher's rating scale for a sample of </w:t>
      </w:r>
      <w:proofErr w:type="gramStart"/>
      <w:r w:rsidRPr="00DC6109">
        <w:rPr>
          <w:rFonts w:ascii="Times New Roman" w:hAnsi="Times New Roman" w:cs="Times New Roman"/>
          <w:kern w:val="0"/>
          <w:szCs w:val="21"/>
        </w:rPr>
        <w:t>University</w:t>
      </w:r>
      <w:proofErr w:type="gramEnd"/>
      <w:r w:rsidRPr="00DC6109">
        <w:rPr>
          <w:rFonts w:ascii="Times New Roman" w:hAnsi="Times New Roman" w:cs="Times New Roman"/>
          <w:kern w:val="0"/>
          <w:szCs w:val="21"/>
        </w:rPr>
        <w:t xml:space="preserve"> students. Pakistan Journal of Psychological Research, 15(3-4), 107-117.</w:t>
      </w:r>
    </w:p>
    <w:p w14:paraId="3A889108"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4C03FA5"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Roberts, P., &amp; Priest, H. (2006). Reliability and validity in research. </w:t>
      </w:r>
      <w:r w:rsidRPr="00DC6109">
        <w:rPr>
          <w:rFonts w:ascii="Times New Roman" w:hAnsi="Times New Roman" w:cs="Times New Roman"/>
          <w:i/>
          <w:iCs/>
          <w:kern w:val="0"/>
          <w:szCs w:val="21"/>
        </w:rPr>
        <w:t>Nursing standard</w:t>
      </w:r>
      <w:r w:rsidRPr="00DC6109">
        <w:rPr>
          <w:rFonts w:ascii="Times New Roman" w:hAnsi="Times New Roman" w:cs="Times New Roman"/>
          <w:kern w:val="0"/>
          <w:szCs w:val="21"/>
        </w:rPr>
        <w:t>, </w:t>
      </w:r>
      <w:r w:rsidRPr="00DC6109">
        <w:rPr>
          <w:rFonts w:ascii="Times New Roman" w:hAnsi="Times New Roman" w:cs="Times New Roman"/>
          <w:i/>
          <w:iCs/>
          <w:kern w:val="0"/>
          <w:szCs w:val="21"/>
        </w:rPr>
        <w:t>20</w:t>
      </w:r>
      <w:r w:rsidRPr="00DC6109">
        <w:rPr>
          <w:rFonts w:ascii="Times New Roman" w:hAnsi="Times New Roman" w:cs="Times New Roman"/>
          <w:kern w:val="0"/>
          <w:szCs w:val="21"/>
        </w:rPr>
        <w:t>(44), 41-46.</w:t>
      </w:r>
    </w:p>
    <w:p w14:paraId="7CD6E01B"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E569919"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lastRenderedPageBreak/>
        <w:t xml:space="preserve">Rocco, T.S., &amp; </w:t>
      </w:r>
      <w:proofErr w:type="spellStart"/>
      <w:r w:rsidRPr="00DC6109">
        <w:rPr>
          <w:rFonts w:ascii="Times New Roman" w:hAnsi="Times New Roman" w:cs="Times New Roman"/>
          <w:kern w:val="0"/>
          <w:szCs w:val="21"/>
        </w:rPr>
        <w:t>Plakhotnik</w:t>
      </w:r>
      <w:proofErr w:type="spellEnd"/>
      <w:r w:rsidRPr="00DC6109">
        <w:rPr>
          <w:rFonts w:ascii="Times New Roman" w:hAnsi="Times New Roman" w:cs="Times New Roman"/>
          <w:kern w:val="0"/>
          <w:szCs w:val="21"/>
        </w:rPr>
        <w:t xml:space="preserve">, M.S. (2009) ‘Literature Reviews, Conceptual Frameworks, and Theoretical Frameworks: Terms, Functions, and Distinctions’, Human resource development review, 8(1), pp. 120–130. Available at: </w:t>
      </w:r>
      <w:hyperlink r:id="rId28" w:history="1">
        <w:r w:rsidRPr="00DC6109">
          <w:rPr>
            <w:rFonts w:ascii="Times New Roman" w:hAnsi="Times New Roman" w:cs="Times New Roman"/>
            <w:kern w:val="0"/>
            <w:szCs w:val="21"/>
            <w:u w:val="single"/>
          </w:rPr>
          <w:t>https://doi.org/10.1177/1534484309332617</w:t>
        </w:r>
      </w:hyperlink>
      <w:r w:rsidRPr="00DC6109">
        <w:rPr>
          <w:rFonts w:ascii="Times New Roman" w:hAnsi="Times New Roman" w:cs="Times New Roman"/>
          <w:kern w:val="0"/>
          <w:szCs w:val="21"/>
        </w:rPr>
        <w:t>.</w:t>
      </w:r>
    </w:p>
    <w:p w14:paraId="40617DBC"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B3C2D19"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Schneckenberg</w:t>
      </w:r>
      <w:proofErr w:type="spellEnd"/>
      <w:r w:rsidRPr="00DC6109">
        <w:rPr>
          <w:rFonts w:ascii="Times New Roman" w:hAnsi="Times New Roman" w:cs="Times New Roman"/>
          <w:kern w:val="0"/>
          <w:szCs w:val="21"/>
        </w:rPr>
        <w:t xml:space="preserve">, D., &amp; </w:t>
      </w:r>
      <w:proofErr w:type="spellStart"/>
      <w:r w:rsidRPr="00DC6109">
        <w:rPr>
          <w:rFonts w:ascii="Times New Roman" w:hAnsi="Times New Roman" w:cs="Times New Roman"/>
          <w:kern w:val="0"/>
          <w:szCs w:val="21"/>
        </w:rPr>
        <w:t>Wildt</w:t>
      </w:r>
      <w:proofErr w:type="spellEnd"/>
      <w:r w:rsidRPr="00DC6109">
        <w:rPr>
          <w:rFonts w:ascii="Times New Roman" w:hAnsi="Times New Roman" w:cs="Times New Roman"/>
          <w:kern w:val="0"/>
          <w:szCs w:val="21"/>
        </w:rPr>
        <w:t xml:space="preserve">, J. (2006). Understanding the concept of </w:t>
      </w:r>
      <w:proofErr w:type="spellStart"/>
      <w:r w:rsidRPr="00DC6109">
        <w:rPr>
          <w:rFonts w:ascii="Times New Roman" w:hAnsi="Times New Roman" w:cs="Times New Roman"/>
          <w:kern w:val="0"/>
          <w:szCs w:val="21"/>
        </w:rPr>
        <w:t>ecompetence</w:t>
      </w:r>
      <w:proofErr w:type="spellEnd"/>
      <w:r w:rsidRPr="00DC6109">
        <w:rPr>
          <w:rFonts w:ascii="Times New Roman" w:hAnsi="Times New Roman" w:cs="Times New Roman"/>
          <w:kern w:val="0"/>
          <w:szCs w:val="21"/>
        </w:rPr>
        <w:t xml:space="preserve"> for academics. The challenge of </w:t>
      </w:r>
      <w:proofErr w:type="spellStart"/>
      <w:r w:rsidRPr="00DC6109">
        <w:rPr>
          <w:rFonts w:ascii="Times New Roman" w:hAnsi="Times New Roman" w:cs="Times New Roman"/>
          <w:kern w:val="0"/>
          <w:szCs w:val="21"/>
        </w:rPr>
        <w:t>ecompetence</w:t>
      </w:r>
      <w:proofErr w:type="spellEnd"/>
      <w:r w:rsidRPr="00DC6109">
        <w:rPr>
          <w:rFonts w:ascii="Times New Roman" w:hAnsi="Times New Roman" w:cs="Times New Roman"/>
          <w:kern w:val="0"/>
          <w:szCs w:val="21"/>
        </w:rPr>
        <w:t xml:space="preserve"> in academics development, 29-35.</w:t>
      </w:r>
    </w:p>
    <w:p w14:paraId="56589E6A"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E9AE9D4"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Scott, J. C. (2006). The mission of the university: Medieval to postmodern transformations. </w:t>
      </w:r>
      <w:r w:rsidRPr="00DC6109">
        <w:rPr>
          <w:rFonts w:ascii="Times New Roman" w:hAnsi="Times New Roman" w:cs="Times New Roman"/>
          <w:i/>
          <w:iCs/>
          <w:kern w:val="0"/>
          <w:szCs w:val="21"/>
        </w:rPr>
        <w:t>The journal of higher education</w:t>
      </w:r>
      <w:r w:rsidRPr="00DC6109">
        <w:rPr>
          <w:rFonts w:ascii="Times New Roman" w:hAnsi="Times New Roman" w:cs="Times New Roman"/>
          <w:kern w:val="0"/>
          <w:szCs w:val="21"/>
        </w:rPr>
        <w:t>, </w:t>
      </w:r>
      <w:r w:rsidRPr="00DC6109">
        <w:rPr>
          <w:rFonts w:ascii="Times New Roman" w:hAnsi="Times New Roman" w:cs="Times New Roman"/>
          <w:i/>
          <w:iCs/>
          <w:kern w:val="0"/>
          <w:szCs w:val="21"/>
        </w:rPr>
        <w:t>77</w:t>
      </w:r>
      <w:r w:rsidRPr="00DC6109">
        <w:rPr>
          <w:rFonts w:ascii="Times New Roman" w:hAnsi="Times New Roman" w:cs="Times New Roman"/>
          <w:kern w:val="0"/>
          <w:szCs w:val="21"/>
        </w:rPr>
        <w:t>(1), 1-39.</w:t>
      </w:r>
    </w:p>
    <w:p w14:paraId="553624C6" w14:textId="77777777" w:rsidR="00DC6109" w:rsidRPr="00DC6109" w:rsidRDefault="00DC6109" w:rsidP="00DC6109">
      <w:pPr>
        <w:autoSpaceDE w:val="0"/>
        <w:autoSpaceDN w:val="0"/>
        <w:adjustRightInd w:val="0"/>
        <w:rPr>
          <w:rFonts w:ascii="Times New Roman" w:hAnsi="Times New Roman" w:cs="Times New Roman"/>
          <w:kern w:val="0"/>
          <w:szCs w:val="21"/>
        </w:rPr>
      </w:pPr>
    </w:p>
    <w:p w14:paraId="48094A60"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Snyder, H. (2019) ‘Literature review as a research methodology: An overview and guidelines’, Journal of business research, 104, pp. 333–339. Available at: </w:t>
      </w:r>
      <w:hyperlink r:id="rId29" w:history="1">
        <w:r w:rsidRPr="00DC6109">
          <w:rPr>
            <w:rFonts w:ascii="Times New Roman" w:hAnsi="Times New Roman" w:cs="Times New Roman"/>
            <w:kern w:val="0"/>
            <w:szCs w:val="21"/>
            <w:u w:val="single"/>
          </w:rPr>
          <w:t>https://doi.org/10.1016/j.jbusres.2019.07.039</w:t>
        </w:r>
      </w:hyperlink>
      <w:r w:rsidRPr="00DC6109">
        <w:rPr>
          <w:rFonts w:ascii="Times New Roman" w:hAnsi="Times New Roman" w:cs="Times New Roman"/>
          <w:kern w:val="0"/>
          <w:szCs w:val="21"/>
        </w:rPr>
        <w:t>.</w:t>
      </w:r>
    </w:p>
    <w:p w14:paraId="09873D2B" w14:textId="77777777" w:rsidR="00DC6109" w:rsidRPr="00DC6109" w:rsidRDefault="00DC6109" w:rsidP="00DC6109">
      <w:pPr>
        <w:autoSpaceDE w:val="0"/>
        <w:autoSpaceDN w:val="0"/>
        <w:adjustRightInd w:val="0"/>
        <w:rPr>
          <w:rFonts w:ascii="Times New Roman" w:hAnsi="Times New Roman" w:cs="Times New Roman"/>
          <w:kern w:val="0"/>
          <w:szCs w:val="21"/>
        </w:rPr>
      </w:pPr>
    </w:p>
    <w:p w14:paraId="27770EFB"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Sukamolson</w:t>
      </w:r>
      <w:proofErr w:type="spellEnd"/>
      <w:r w:rsidRPr="00DC6109">
        <w:rPr>
          <w:rFonts w:ascii="Times New Roman" w:hAnsi="Times New Roman" w:cs="Times New Roman"/>
          <w:kern w:val="0"/>
          <w:szCs w:val="21"/>
        </w:rPr>
        <w:t>, S. (2007). Fundamentals of quantitative research. </w:t>
      </w:r>
      <w:r w:rsidRPr="00DC6109">
        <w:rPr>
          <w:rFonts w:ascii="Times New Roman" w:hAnsi="Times New Roman" w:cs="Times New Roman"/>
          <w:i/>
          <w:iCs/>
          <w:kern w:val="0"/>
          <w:szCs w:val="21"/>
        </w:rPr>
        <w:t>Language Institute Chulalongkorn University</w:t>
      </w:r>
      <w:r w:rsidRPr="00DC6109">
        <w:rPr>
          <w:rFonts w:ascii="Times New Roman" w:hAnsi="Times New Roman" w:cs="Times New Roman"/>
          <w:kern w:val="0"/>
          <w:szCs w:val="21"/>
        </w:rPr>
        <w:t>, </w:t>
      </w:r>
      <w:r w:rsidRPr="00DC6109">
        <w:rPr>
          <w:rFonts w:ascii="Times New Roman" w:hAnsi="Times New Roman" w:cs="Times New Roman"/>
          <w:i/>
          <w:iCs/>
          <w:kern w:val="0"/>
          <w:szCs w:val="21"/>
        </w:rPr>
        <w:t>1</w:t>
      </w:r>
      <w:r w:rsidRPr="00DC6109">
        <w:rPr>
          <w:rFonts w:ascii="Times New Roman" w:hAnsi="Times New Roman" w:cs="Times New Roman"/>
          <w:kern w:val="0"/>
          <w:szCs w:val="21"/>
        </w:rPr>
        <w:t>(3), 1-20.</w:t>
      </w:r>
    </w:p>
    <w:p w14:paraId="1E142E42"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D867F50"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van der </w:t>
      </w:r>
      <w:proofErr w:type="spellStart"/>
      <w:r w:rsidRPr="00DC6109">
        <w:rPr>
          <w:rFonts w:ascii="Times New Roman" w:hAnsi="Times New Roman" w:cs="Times New Roman"/>
          <w:kern w:val="0"/>
          <w:szCs w:val="21"/>
        </w:rPr>
        <w:t>Laan</w:t>
      </w:r>
      <w:proofErr w:type="spellEnd"/>
      <w:r w:rsidRPr="00DC6109">
        <w:rPr>
          <w:rFonts w:ascii="Times New Roman" w:hAnsi="Times New Roman" w:cs="Times New Roman"/>
          <w:kern w:val="0"/>
          <w:szCs w:val="21"/>
        </w:rPr>
        <w:t>, M. J., &amp; Petersen, M. L. (2008). Direct effect models. </w:t>
      </w:r>
      <w:r w:rsidRPr="00DC6109">
        <w:rPr>
          <w:rFonts w:ascii="Times New Roman" w:hAnsi="Times New Roman" w:cs="Times New Roman"/>
          <w:i/>
          <w:iCs/>
          <w:kern w:val="0"/>
          <w:szCs w:val="21"/>
        </w:rPr>
        <w:t>The international journal of biostatistics</w:t>
      </w:r>
      <w:r w:rsidRPr="00DC6109">
        <w:rPr>
          <w:rFonts w:ascii="Times New Roman" w:hAnsi="Times New Roman" w:cs="Times New Roman"/>
          <w:kern w:val="0"/>
          <w:szCs w:val="21"/>
        </w:rPr>
        <w:t>, </w:t>
      </w:r>
      <w:r w:rsidRPr="00DC6109">
        <w:rPr>
          <w:rFonts w:ascii="Times New Roman" w:hAnsi="Times New Roman" w:cs="Times New Roman"/>
          <w:i/>
          <w:iCs/>
          <w:kern w:val="0"/>
          <w:szCs w:val="21"/>
        </w:rPr>
        <w:t>4</w:t>
      </w:r>
      <w:r w:rsidRPr="00DC6109">
        <w:rPr>
          <w:rFonts w:ascii="Times New Roman" w:hAnsi="Times New Roman" w:cs="Times New Roman"/>
          <w:kern w:val="0"/>
          <w:szCs w:val="21"/>
        </w:rPr>
        <w:t>(1).</w:t>
      </w:r>
    </w:p>
    <w:p w14:paraId="23CD1E54" w14:textId="77777777" w:rsidR="00DC6109" w:rsidRPr="00DC6109" w:rsidRDefault="00DC6109" w:rsidP="00DC6109">
      <w:pPr>
        <w:autoSpaceDE w:val="0"/>
        <w:autoSpaceDN w:val="0"/>
        <w:adjustRightInd w:val="0"/>
        <w:rPr>
          <w:rFonts w:ascii="Times New Roman" w:hAnsi="Times New Roman" w:cs="Times New Roman"/>
          <w:kern w:val="0"/>
          <w:szCs w:val="21"/>
        </w:rPr>
      </w:pPr>
    </w:p>
    <w:p w14:paraId="4BCEE885"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Van Scotter, J. R., &amp; </w:t>
      </w:r>
      <w:proofErr w:type="spellStart"/>
      <w:r w:rsidRPr="00DC6109">
        <w:rPr>
          <w:rFonts w:ascii="Times New Roman" w:hAnsi="Times New Roman" w:cs="Times New Roman"/>
          <w:kern w:val="0"/>
          <w:szCs w:val="21"/>
        </w:rPr>
        <w:t>Motowidlo</w:t>
      </w:r>
      <w:proofErr w:type="spellEnd"/>
      <w:r w:rsidRPr="00DC6109">
        <w:rPr>
          <w:rFonts w:ascii="Times New Roman" w:hAnsi="Times New Roman" w:cs="Times New Roman"/>
          <w:kern w:val="0"/>
          <w:szCs w:val="21"/>
        </w:rPr>
        <w:t>, S. J. (1996). Interpersonal facilitation and job dedication as separate facets of contextual performance. </w:t>
      </w:r>
      <w:r w:rsidRPr="00DC6109">
        <w:rPr>
          <w:rFonts w:ascii="Times New Roman" w:hAnsi="Times New Roman" w:cs="Times New Roman"/>
          <w:i/>
          <w:iCs/>
          <w:kern w:val="0"/>
          <w:szCs w:val="21"/>
        </w:rPr>
        <w:t>Journal of applied psychology</w:t>
      </w:r>
      <w:r w:rsidRPr="00DC6109">
        <w:rPr>
          <w:rFonts w:ascii="Times New Roman" w:hAnsi="Times New Roman" w:cs="Times New Roman"/>
          <w:kern w:val="0"/>
          <w:szCs w:val="21"/>
        </w:rPr>
        <w:t>, </w:t>
      </w:r>
      <w:r w:rsidRPr="00DC6109">
        <w:rPr>
          <w:rFonts w:ascii="Times New Roman" w:hAnsi="Times New Roman" w:cs="Times New Roman"/>
          <w:i/>
          <w:iCs/>
          <w:kern w:val="0"/>
          <w:szCs w:val="21"/>
        </w:rPr>
        <w:t>81</w:t>
      </w:r>
      <w:r w:rsidRPr="00DC6109">
        <w:rPr>
          <w:rFonts w:ascii="Times New Roman" w:hAnsi="Times New Roman" w:cs="Times New Roman"/>
          <w:kern w:val="0"/>
          <w:szCs w:val="21"/>
        </w:rPr>
        <w:t>(5), 525.</w:t>
      </w:r>
    </w:p>
    <w:p w14:paraId="26EB7594" w14:textId="77777777" w:rsidR="00DC6109" w:rsidRPr="00DC6109" w:rsidRDefault="00DC6109" w:rsidP="00DC6109">
      <w:pPr>
        <w:autoSpaceDE w:val="0"/>
        <w:autoSpaceDN w:val="0"/>
        <w:adjustRightInd w:val="0"/>
        <w:rPr>
          <w:rFonts w:ascii="Times New Roman" w:hAnsi="Times New Roman" w:cs="Times New Roman"/>
          <w:kern w:val="0"/>
          <w:szCs w:val="21"/>
        </w:rPr>
      </w:pPr>
    </w:p>
    <w:p w14:paraId="5BBB0298"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Van Scotter, J. R., &amp; Van Scotter, J. R. (2021). Does autonomy moderate the relationships of task performance and interpersonal facilitation, with overall </w:t>
      </w:r>
      <w:proofErr w:type="gramStart"/>
      <w:r w:rsidRPr="00DC6109">
        <w:rPr>
          <w:rFonts w:ascii="Times New Roman" w:hAnsi="Times New Roman" w:cs="Times New Roman"/>
          <w:kern w:val="0"/>
          <w:szCs w:val="21"/>
        </w:rPr>
        <w:t>effectiveness?.</w:t>
      </w:r>
      <w:proofErr w:type="gramEnd"/>
      <w:r w:rsidRPr="00DC6109">
        <w:rPr>
          <w:rFonts w:ascii="Times New Roman" w:hAnsi="Times New Roman" w:cs="Times New Roman"/>
          <w:kern w:val="0"/>
          <w:szCs w:val="21"/>
        </w:rPr>
        <w:t> The International Journal of Human Resource Management, 32(8), 1685-1706.</w:t>
      </w:r>
    </w:p>
    <w:p w14:paraId="556D1EEA" w14:textId="77777777" w:rsidR="00DC6109" w:rsidRPr="00DC6109" w:rsidRDefault="00DC6109" w:rsidP="00DC6109">
      <w:pPr>
        <w:autoSpaceDE w:val="0"/>
        <w:autoSpaceDN w:val="0"/>
        <w:adjustRightInd w:val="0"/>
        <w:rPr>
          <w:rFonts w:ascii="Times New Roman" w:hAnsi="Times New Roman" w:cs="Times New Roman"/>
          <w:kern w:val="0"/>
          <w:szCs w:val="21"/>
        </w:rPr>
      </w:pPr>
    </w:p>
    <w:p w14:paraId="305F579D"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Wang, W. (2014). Research on the Inclusive Mechanism of University Academic Power and Administrative Power [D]. Nanjing Agricultural University.</w:t>
      </w:r>
    </w:p>
    <w:p w14:paraId="7513E550" w14:textId="77777777" w:rsidR="00DC6109" w:rsidRPr="00DC6109" w:rsidRDefault="00DC6109" w:rsidP="00DC6109">
      <w:pPr>
        <w:autoSpaceDE w:val="0"/>
        <w:autoSpaceDN w:val="0"/>
        <w:adjustRightInd w:val="0"/>
        <w:rPr>
          <w:rFonts w:ascii="Times New Roman" w:hAnsi="Times New Roman" w:cs="Times New Roman"/>
          <w:kern w:val="0"/>
          <w:szCs w:val="21"/>
        </w:rPr>
      </w:pPr>
    </w:p>
    <w:p w14:paraId="54B0E612" w14:textId="77777777" w:rsid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Warters</w:t>
      </w:r>
      <w:proofErr w:type="spellEnd"/>
      <w:r w:rsidRPr="00DC6109">
        <w:rPr>
          <w:rFonts w:ascii="Times New Roman" w:hAnsi="Times New Roman" w:cs="Times New Roman"/>
          <w:kern w:val="0"/>
          <w:szCs w:val="21"/>
        </w:rPr>
        <w:t>, W. C. (1995). Conflict management in higher education: A review of current approaches. New directions for higher education, 1995(92), 71-78.</w:t>
      </w:r>
    </w:p>
    <w:p w14:paraId="21BEC8FD" w14:textId="77777777" w:rsidR="00DC6109" w:rsidRPr="00DC6109" w:rsidRDefault="00DC6109" w:rsidP="00DC6109">
      <w:pPr>
        <w:autoSpaceDE w:val="0"/>
        <w:autoSpaceDN w:val="0"/>
        <w:adjustRightInd w:val="0"/>
        <w:rPr>
          <w:rFonts w:ascii="Times New Roman" w:hAnsi="Times New Roman" w:cs="Times New Roman"/>
          <w:kern w:val="0"/>
          <w:szCs w:val="21"/>
        </w:rPr>
      </w:pPr>
    </w:p>
    <w:p w14:paraId="217717AF"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Wassenaar, D. R., &amp; </w:t>
      </w:r>
      <w:proofErr w:type="spellStart"/>
      <w:r w:rsidRPr="00DC6109">
        <w:rPr>
          <w:rFonts w:ascii="Times New Roman" w:hAnsi="Times New Roman" w:cs="Times New Roman"/>
          <w:kern w:val="0"/>
          <w:szCs w:val="21"/>
        </w:rPr>
        <w:t>Mamotte</w:t>
      </w:r>
      <w:proofErr w:type="spellEnd"/>
      <w:r w:rsidRPr="00DC6109">
        <w:rPr>
          <w:rFonts w:ascii="Times New Roman" w:hAnsi="Times New Roman" w:cs="Times New Roman"/>
          <w:kern w:val="0"/>
          <w:szCs w:val="21"/>
        </w:rPr>
        <w:t>, N. (2012). Ethical issues and ethics reviews in social science research. </w:t>
      </w:r>
      <w:r w:rsidRPr="00DC6109">
        <w:rPr>
          <w:rFonts w:ascii="Times New Roman" w:hAnsi="Times New Roman" w:cs="Times New Roman"/>
          <w:i/>
          <w:iCs/>
          <w:kern w:val="0"/>
          <w:szCs w:val="21"/>
        </w:rPr>
        <w:t>The Oxford handbook of international psychological ethics</w:t>
      </w:r>
      <w:r w:rsidRPr="00DC6109">
        <w:rPr>
          <w:rFonts w:ascii="Times New Roman" w:hAnsi="Times New Roman" w:cs="Times New Roman"/>
          <w:kern w:val="0"/>
          <w:szCs w:val="21"/>
        </w:rPr>
        <w:t>, 268-282.</w:t>
      </w:r>
    </w:p>
    <w:p w14:paraId="116D8B10" w14:textId="77777777" w:rsidR="00DC6109" w:rsidRPr="00DC6109" w:rsidRDefault="00DC6109" w:rsidP="00DC6109">
      <w:pPr>
        <w:autoSpaceDE w:val="0"/>
        <w:autoSpaceDN w:val="0"/>
        <w:adjustRightInd w:val="0"/>
        <w:rPr>
          <w:rFonts w:ascii="Times New Roman" w:hAnsi="Times New Roman" w:cs="Times New Roman"/>
          <w:kern w:val="0"/>
          <w:szCs w:val="21"/>
        </w:rPr>
      </w:pPr>
    </w:p>
    <w:p w14:paraId="70D45190"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Wright, R. R., Nixon, A. E., Peterson, Z. B., Thompson, S. V., Olson, R., Martin, S., &amp; </w:t>
      </w:r>
      <w:proofErr w:type="spellStart"/>
      <w:r w:rsidRPr="00DC6109">
        <w:rPr>
          <w:rFonts w:ascii="Times New Roman" w:hAnsi="Times New Roman" w:cs="Times New Roman"/>
          <w:kern w:val="0"/>
          <w:szCs w:val="21"/>
        </w:rPr>
        <w:t>Marrott</w:t>
      </w:r>
      <w:proofErr w:type="spellEnd"/>
      <w:r w:rsidRPr="00DC6109">
        <w:rPr>
          <w:rFonts w:ascii="Times New Roman" w:hAnsi="Times New Roman" w:cs="Times New Roman"/>
          <w:kern w:val="0"/>
          <w:szCs w:val="21"/>
        </w:rPr>
        <w:t>, D. (2017). The Workplace Interpersonal Conflict Scale: An Alternative in Conflict Assessment. </w:t>
      </w:r>
      <w:r w:rsidRPr="00DC6109">
        <w:rPr>
          <w:rFonts w:ascii="Times New Roman" w:hAnsi="Times New Roman" w:cs="Times New Roman"/>
          <w:i/>
          <w:iCs/>
          <w:kern w:val="0"/>
          <w:szCs w:val="21"/>
        </w:rPr>
        <w:t>Psi Chi Journal of Psychological Research</w:t>
      </w:r>
      <w:r w:rsidRPr="00DC6109">
        <w:rPr>
          <w:rFonts w:ascii="Times New Roman" w:hAnsi="Times New Roman" w:cs="Times New Roman"/>
          <w:kern w:val="0"/>
          <w:szCs w:val="21"/>
        </w:rPr>
        <w:t>, </w:t>
      </w:r>
      <w:r w:rsidRPr="00DC6109">
        <w:rPr>
          <w:rFonts w:ascii="Times New Roman" w:hAnsi="Times New Roman" w:cs="Times New Roman"/>
          <w:i/>
          <w:iCs/>
          <w:kern w:val="0"/>
          <w:szCs w:val="21"/>
        </w:rPr>
        <w:t>22</w:t>
      </w:r>
      <w:r w:rsidRPr="00DC6109">
        <w:rPr>
          <w:rFonts w:ascii="Times New Roman" w:hAnsi="Times New Roman" w:cs="Times New Roman"/>
          <w:kern w:val="0"/>
          <w:szCs w:val="21"/>
        </w:rPr>
        <w:t>(3).</w:t>
      </w:r>
    </w:p>
    <w:p w14:paraId="6F3ED3D2" w14:textId="77777777" w:rsidR="00DC6109" w:rsidRPr="00DC6109" w:rsidRDefault="00DC6109" w:rsidP="00DC6109">
      <w:pPr>
        <w:autoSpaceDE w:val="0"/>
        <w:autoSpaceDN w:val="0"/>
        <w:adjustRightInd w:val="0"/>
        <w:rPr>
          <w:rFonts w:ascii="Times New Roman" w:hAnsi="Times New Roman" w:cs="Times New Roman"/>
          <w:kern w:val="0"/>
          <w:szCs w:val="21"/>
        </w:rPr>
      </w:pPr>
    </w:p>
    <w:p w14:paraId="1C49FBF9" w14:textId="77777777" w:rsidR="00DC6109" w:rsidRDefault="00DC6109" w:rsidP="00DC6109">
      <w:pPr>
        <w:rPr>
          <w:rFonts w:ascii="Times New Roman" w:hAnsi="Times New Roman" w:cs="Times New Roman"/>
          <w:kern w:val="0"/>
          <w:szCs w:val="21"/>
        </w:rPr>
      </w:pPr>
      <w:r w:rsidRPr="00DC6109">
        <w:rPr>
          <w:rFonts w:ascii="Times New Roman" w:hAnsi="Times New Roman" w:cs="Times New Roman"/>
          <w:kern w:val="0"/>
          <w:szCs w:val="21"/>
        </w:rPr>
        <w:t>Yong, A. G., &amp; Pearce, S. (2013). A beginner’s guide to factor analysis: Focusing on exploratory factor analysis. </w:t>
      </w:r>
      <w:r w:rsidRPr="00DC6109">
        <w:rPr>
          <w:rFonts w:ascii="Times New Roman" w:hAnsi="Times New Roman" w:cs="Times New Roman"/>
          <w:i/>
          <w:iCs/>
          <w:kern w:val="0"/>
          <w:szCs w:val="21"/>
        </w:rPr>
        <w:t>Tutorials in quantitative methods for psychology</w:t>
      </w:r>
      <w:r w:rsidRPr="00DC6109">
        <w:rPr>
          <w:rFonts w:ascii="Times New Roman" w:hAnsi="Times New Roman" w:cs="Times New Roman"/>
          <w:kern w:val="0"/>
          <w:szCs w:val="21"/>
        </w:rPr>
        <w:t>, </w:t>
      </w:r>
      <w:r w:rsidRPr="00DC6109">
        <w:rPr>
          <w:rFonts w:ascii="Times New Roman" w:hAnsi="Times New Roman" w:cs="Times New Roman"/>
          <w:i/>
          <w:iCs/>
          <w:kern w:val="0"/>
          <w:szCs w:val="21"/>
        </w:rPr>
        <w:t>9</w:t>
      </w:r>
      <w:r w:rsidRPr="00DC6109">
        <w:rPr>
          <w:rFonts w:ascii="Times New Roman" w:hAnsi="Times New Roman" w:cs="Times New Roman"/>
          <w:kern w:val="0"/>
          <w:szCs w:val="21"/>
        </w:rPr>
        <w:t>(2), 79-94.</w:t>
      </w:r>
    </w:p>
    <w:p w14:paraId="3B2956D5" w14:textId="77777777" w:rsidR="00DC6109" w:rsidRPr="00DC6109" w:rsidRDefault="00DC6109" w:rsidP="00DC6109">
      <w:pPr>
        <w:rPr>
          <w:rFonts w:ascii="Times New Roman" w:hAnsi="Times New Roman" w:cs="Times New Roman"/>
          <w:szCs w:val="21"/>
        </w:rPr>
      </w:pPr>
    </w:p>
    <w:p w14:paraId="5D544045"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Yu, G., &amp; Yin, J. (2023). Evaluation Community: Research on the Construction of New </w:t>
      </w:r>
      <w:r w:rsidRPr="00DC6109">
        <w:rPr>
          <w:rFonts w:ascii="Times New Roman" w:hAnsi="Times New Roman" w:cs="Times New Roman"/>
          <w:kern w:val="0"/>
          <w:szCs w:val="21"/>
        </w:rPr>
        <w:lastRenderedPageBreak/>
        <w:t>Relationships in Higher Education Quality Evaluation Based on Stakeholders [J]. Applied Higher Education Research, 8(01):5-12.</w:t>
      </w:r>
    </w:p>
    <w:p w14:paraId="43525874"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432757B"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Zhang </w:t>
      </w:r>
      <w:proofErr w:type="spellStart"/>
      <w:r w:rsidRPr="00DC6109">
        <w:rPr>
          <w:rFonts w:ascii="Times New Roman" w:hAnsi="Times New Roman" w:cs="Times New Roman"/>
          <w:kern w:val="0"/>
          <w:szCs w:val="21"/>
        </w:rPr>
        <w:t>Yanmei</w:t>
      </w:r>
      <w:proofErr w:type="spellEnd"/>
      <w:r w:rsidRPr="00DC6109">
        <w:rPr>
          <w:rFonts w:ascii="Times New Roman" w:hAnsi="Times New Roman" w:cs="Times New Roman"/>
          <w:kern w:val="0"/>
          <w:szCs w:val="21"/>
        </w:rPr>
        <w:t>. (2020). Types of work-family conflicts among front-line hotel employees and their relationship with work engagement. Modern Economic Information (07), 15-17.</w:t>
      </w:r>
    </w:p>
    <w:p w14:paraId="4007DBEF" w14:textId="77777777" w:rsidR="00DC6109" w:rsidRDefault="00DC6109" w:rsidP="00DC6109">
      <w:pPr>
        <w:autoSpaceDE w:val="0"/>
        <w:autoSpaceDN w:val="0"/>
        <w:adjustRightInd w:val="0"/>
        <w:rPr>
          <w:rFonts w:ascii="Times New Roman" w:hAnsi="Times New Roman" w:cs="Times New Roman"/>
          <w:kern w:val="0"/>
          <w:szCs w:val="21"/>
        </w:rPr>
      </w:pPr>
    </w:p>
    <w:p w14:paraId="1ED19E11"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 xml:space="preserve">Zhao, Q. (2020) Pay attention to the significance of literature review and the value. China social proceedings. Available at: </w:t>
      </w:r>
      <w:hyperlink r:id="rId30" w:history="1">
        <w:r w:rsidRPr="00DC6109">
          <w:rPr>
            <w:rFonts w:ascii="Times New Roman" w:hAnsi="Times New Roman" w:cs="Times New Roman"/>
            <w:kern w:val="0"/>
            <w:szCs w:val="21"/>
            <w:u w:val="single"/>
          </w:rPr>
          <w:t>https://doi.org/10.28131/n.cnki.NCSHK.2020.005092</w:t>
        </w:r>
      </w:hyperlink>
      <w:r w:rsidRPr="00DC6109">
        <w:rPr>
          <w:rFonts w:ascii="Times New Roman" w:hAnsi="Times New Roman" w:cs="Times New Roman"/>
          <w:kern w:val="0"/>
          <w:szCs w:val="21"/>
        </w:rPr>
        <w:t>.</w:t>
      </w:r>
    </w:p>
    <w:p w14:paraId="2D209DF9" w14:textId="77777777" w:rsidR="00DC6109" w:rsidRPr="00DC6109" w:rsidRDefault="00DC6109" w:rsidP="00DC6109">
      <w:pPr>
        <w:autoSpaceDE w:val="0"/>
        <w:autoSpaceDN w:val="0"/>
        <w:adjustRightInd w:val="0"/>
        <w:rPr>
          <w:rFonts w:ascii="Times New Roman" w:hAnsi="Times New Roman" w:cs="Times New Roman"/>
          <w:kern w:val="0"/>
          <w:szCs w:val="21"/>
        </w:rPr>
      </w:pPr>
    </w:p>
    <w:p w14:paraId="6AA9B65C" w14:textId="77777777" w:rsidR="00DC6109" w:rsidRDefault="00DC6109" w:rsidP="00DC6109">
      <w:pPr>
        <w:autoSpaceDE w:val="0"/>
        <w:autoSpaceDN w:val="0"/>
        <w:adjustRightInd w:val="0"/>
        <w:rPr>
          <w:rFonts w:ascii="Times New Roman" w:hAnsi="Times New Roman" w:cs="Times New Roman"/>
          <w:kern w:val="0"/>
          <w:szCs w:val="21"/>
        </w:rPr>
      </w:pPr>
      <w:r w:rsidRPr="00DC6109">
        <w:rPr>
          <w:rFonts w:ascii="Times New Roman" w:hAnsi="Times New Roman" w:cs="Times New Roman"/>
          <w:kern w:val="0"/>
          <w:szCs w:val="21"/>
        </w:rPr>
        <w:t>Zhou, L. (2006). Research on University Organizational Conflict [D]. East China Normal University.</w:t>
      </w:r>
    </w:p>
    <w:p w14:paraId="13C41FC7" w14:textId="77777777" w:rsidR="00DC6109" w:rsidRPr="00DC6109" w:rsidRDefault="00DC6109" w:rsidP="00DC6109">
      <w:pPr>
        <w:autoSpaceDE w:val="0"/>
        <w:autoSpaceDN w:val="0"/>
        <w:adjustRightInd w:val="0"/>
        <w:rPr>
          <w:rFonts w:ascii="Times New Roman" w:hAnsi="Times New Roman" w:cs="Times New Roman"/>
          <w:kern w:val="0"/>
          <w:szCs w:val="21"/>
        </w:rPr>
      </w:pPr>
    </w:p>
    <w:p w14:paraId="0BC5CC81" w14:textId="77777777" w:rsidR="00DC6109" w:rsidRPr="00DC6109" w:rsidRDefault="00DC6109" w:rsidP="00DC6109">
      <w:pPr>
        <w:autoSpaceDE w:val="0"/>
        <w:autoSpaceDN w:val="0"/>
        <w:adjustRightInd w:val="0"/>
        <w:rPr>
          <w:rFonts w:ascii="Times New Roman" w:hAnsi="Times New Roman" w:cs="Times New Roman"/>
          <w:kern w:val="0"/>
          <w:szCs w:val="21"/>
        </w:rPr>
      </w:pPr>
      <w:proofErr w:type="spellStart"/>
      <w:r w:rsidRPr="00DC6109">
        <w:rPr>
          <w:rFonts w:ascii="Times New Roman" w:hAnsi="Times New Roman" w:cs="Times New Roman"/>
          <w:kern w:val="0"/>
          <w:szCs w:val="21"/>
        </w:rPr>
        <w:t>Zyphur</w:t>
      </w:r>
      <w:proofErr w:type="spellEnd"/>
      <w:r w:rsidRPr="00DC6109">
        <w:rPr>
          <w:rFonts w:ascii="Times New Roman" w:hAnsi="Times New Roman" w:cs="Times New Roman"/>
          <w:kern w:val="0"/>
          <w:szCs w:val="21"/>
        </w:rPr>
        <w:t xml:space="preserve">, M. J., &amp; </w:t>
      </w:r>
      <w:proofErr w:type="spellStart"/>
      <w:r w:rsidRPr="00DC6109">
        <w:rPr>
          <w:rFonts w:ascii="Times New Roman" w:hAnsi="Times New Roman" w:cs="Times New Roman"/>
          <w:kern w:val="0"/>
          <w:szCs w:val="21"/>
        </w:rPr>
        <w:t>Pierides</w:t>
      </w:r>
      <w:proofErr w:type="spellEnd"/>
      <w:r w:rsidRPr="00DC6109">
        <w:rPr>
          <w:rFonts w:ascii="Times New Roman" w:hAnsi="Times New Roman" w:cs="Times New Roman"/>
          <w:kern w:val="0"/>
          <w:szCs w:val="21"/>
        </w:rPr>
        <w:t>, D. C. (2017). Is quantitative research ethical? Tools for ethically practicing, evaluating, and using quantitative research. </w:t>
      </w:r>
      <w:r w:rsidRPr="00DC6109">
        <w:rPr>
          <w:rFonts w:ascii="Times New Roman" w:hAnsi="Times New Roman" w:cs="Times New Roman"/>
          <w:i/>
          <w:iCs/>
          <w:kern w:val="0"/>
          <w:szCs w:val="21"/>
        </w:rPr>
        <w:t>Journal of Business Ethics</w:t>
      </w:r>
      <w:r w:rsidRPr="00DC6109">
        <w:rPr>
          <w:rFonts w:ascii="Times New Roman" w:hAnsi="Times New Roman" w:cs="Times New Roman"/>
          <w:kern w:val="0"/>
          <w:szCs w:val="21"/>
        </w:rPr>
        <w:t>, </w:t>
      </w:r>
      <w:r w:rsidRPr="00DC6109">
        <w:rPr>
          <w:rFonts w:ascii="Times New Roman" w:hAnsi="Times New Roman" w:cs="Times New Roman"/>
          <w:i/>
          <w:iCs/>
          <w:kern w:val="0"/>
          <w:szCs w:val="21"/>
        </w:rPr>
        <w:t>143</w:t>
      </w:r>
      <w:r w:rsidRPr="00DC6109">
        <w:rPr>
          <w:rFonts w:ascii="Times New Roman" w:hAnsi="Times New Roman" w:cs="Times New Roman"/>
          <w:kern w:val="0"/>
          <w:szCs w:val="21"/>
        </w:rPr>
        <w:t>, 1-16.</w:t>
      </w:r>
    </w:p>
    <w:p w14:paraId="0C997B1D" w14:textId="77777777" w:rsidR="002B53FB" w:rsidRDefault="002B53FB"/>
    <w:p w14:paraId="23118388" w14:textId="14599AFD" w:rsidR="00F22CAF" w:rsidRDefault="00F22CAF">
      <w:r>
        <w:br w:type="page"/>
      </w:r>
    </w:p>
    <w:p w14:paraId="4C9BA4AA" w14:textId="62A7B7DC" w:rsidR="00F22CAF" w:rsidRDefault="00F22CAF" w:rsidP="002B53FB">
      <w:pPr>
        <w:pStyle w:val="1"/>
      </w:pPr>
      <w:bookmarkStart w:id="46" w:name="_Toc149600370"/>
      <w:r w:rsidRPr="002B53FB">
        <w:rPr>
          <w:rFonts w:ascii="Times New Roman" w:hAnsi="Times New Roman" w:cs="Times New Roman"/>
          <w:sz w:val="32"/>
          <w:szCs w:val="32"/>
        </w:rPr>
        <w:lastRenderedPageBreak/>
        <w:t>Appendix</w:t>
      </w:r>
      <w:r w:rsidR="0066066C">
        <w:rPr>
          <w:rFonts w:ascii="Times New Roman" w:hAnsi="Times New Roman" w:cs="Times New Roman"/>
          <w:sz w:val="32"/>
          <w:szCs w:val="32"/>
        </w:rPr>
        <w:t xml:space="preserve"> 1</w:t>
      </w:r>
      <w:bookmarkEnd w:id="46"/>
    </w:p>
    <w:p w14:paraId="2360874A" w14:textId="60A966D5" w:rsidR="0066066C" w:rsidRDefault="00DC6109">
      <w:r>
        <w:rPr>
          <w:rFonts w:hint="eastAsia"/>
          <w:noProof/>
        </w:rPr>
        <w:drawing>
          <wp:inline distT="0" distB="0" distL="0" distR="0" wp14:anchorId="5DDAD397" wp14:editId="2F1A7C43">
            <wp:extent cx="5274310" cy="6764655"/>
            <wp:effectExtent l="0" t="0" r="0" b="4445"/>
            <wp:docPr id="87905123" name="图片 1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05123" name="图片 13" descr="表格&#10;&#10;描述已自动生成"/>
                    <pic:cNvPicPr/>
                  </pic:nvPicPr>
                  <pic:blipFill>
                    <a:blip r:embed="rId31">
                      <a:extLst>
                        <a:ext uri="{28A0092B-C50C-407E-A947-70E740481C1C}">
                          <a14:useLocalDpi xmlns:a14="http://schemas.microsoft.com/office/drawing/2010/main" val="0"/>
                        </a:ext>
                      </a:extLst>
                    </a:blip>
                    <a:stretch>
                      <a:fillRect/>
                    </a:stretch>
                  </pic:blipFill>
                  <pic:spPr>
                    <a:xfrm>
                      <a:off x="0" y="0"/>
                      <a:ext cx="5274310" cy="6764655"/>
                    </a:xfrm>
                    <a:prstGeom prst="rect">
                      <a:avLst/>
                    </a:prstGeom>
                  </pic:spPr>
                </pic:pic>
              </a:graphicData>
            </a:graphic>
          </wp:inline>
        </w:drawing>
      </w:r>
    </w:p>
    <w:p w14:paraId="654EE97C" w14:textId="4722D1D6" w:rsidR="00DC6109" w:rsidRDefault="00DC6109">
      <w:r>
        <w:rPr>
          <w:rFonts w:hint="eastAsia"/>
          <w:noProof/>
        </w:rPr>
        <w:lastRenderedPageBreak/>
        <w:drawing>
          <wp:inline distT="0" distB="0" distL="0" distR="0" wp14:anchorId="1DD8D908" wp14:editId="6736BFBA">
            <wp:extent cx="5274310" cy="6821170"/>
            <wp:effectExtent l="0" t="0" r="0" b="0"/>
            <wp:docPr id="1201348870" name="图片 1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48870" name="图片 14" descr="表格&#10;&#10;描述已自动生成"/>
                    <pic:cNvPicPr/>
                  </pic:nvPicPr>
                  <pic:blipFill>
                    <a:blip r:embed="rId32">
                      <a:extLst>
                        <a:ext uri="{28A0092B-C50C-407E-A947-70E740481C1C}">
                          <a14:useLocalDpi xmlns:a14="http://schemas.microsoft.com/office/drawing/2010/main" val="0"/>
                        </a:ext>
                      </a:extLst>
                    </a:blip>
                    <a:stretch>
                      <a:fillRect/>
                    </a:stretch>
                  </pic:blipFill>
                  <pic:spPr>
                    <a:xfrm>
                      <a:off x="0" y="0"/>
                      <a:ext cx="5274310" cy="6821170"/>
                    </a:xfrm>
                    <a:prstGeom prst="rect">
                      <a:avLst/>
                    </a:prstGeom>
                  </pic:spPr>
                </pic:pic>
              </a:graphicData>
            </a:graphic>
          </wp:inline>
        </w:drawing>
      </w:r>
    </w:p>
    <w:sectPr w:rsidR="00DC6109" w:rsidSect="00AC5365">
      <w:footerReference w:type="even" r:id="rId33"/>
      <w:footerReference w:type="default" r:id="rId34"/>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60313" w14:textId="77777777" w:rsidR="006F4C7D" w:rsidRDefault="006F4C7D" w:rsidP="00AC5365">
      <w:r>
        <w:separator/>
      </w:r>
    </w:p>
  </w:endnote>
  <w:endnote w:type="continuationSeparator" w:id="0">
    <w:p w14:paraId="28D6D469" w14:textId="77777777" w:rsidR="006F4C7D" w:rsidRDefault="006F4C7D" w:rsidP="00AC53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1884053288"/>
      <w:docPartObj>
        <w:docPartGallery w:val="Page Numbers (Bottom of Page)"/>
        <w:docPartUnique/>
      </w:docPartObj>
    </w:sdtPr>
    <w:sdtContent>
      <w:p w14:paraId="3CED269D" w14:textId="219E67CB" w:rsidR="00AC5365" w:rsidRDefault="00AC5365" w:rsidP="00AC5365">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end"/>
        </w:r>
      </w:p>
    </w:sdtContent>
  </w:sdt>
  <w:p w14:paraId="0A24B2D4" w14:textId="77777777" w:rsidR="00AC5365" w:rsidRDefault="00AC536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921457196"/>
      <w:docPartObj>
        <w:docPartGallery w:val="Page Numbers (Bottom of Page)"/>
        <w:docPartUnique/>
      </w:docPartObj>
    </w:sdtPr>
    <w:sdtContent>
      <w:p w14:paraId="752D702E" w14:textId="1A6F368E" w:rsidR="00AC5365" w:rsidRDefault="00AC5365" w:rsidP="00AC5365">
        <w:pPr>
          <w:pStyle w:val="a5"/>
          <w:framePr w:wrap="none" w:vAnchor="text" w:hAnchor="margin" w:xAlign="center" w:y="1"/>
          <w:rPr>
            <w:rStyle w:val="a7"/>
          </w:rPr>
        </w:pPr>
        <w:r>
          <w:rPr>
            <w:rStyle w:val="a7"/>
          </w:rPr>
          <w:fldChar w:fldCharType="begin"/>
        </w:r>
        <w:r>
          <w:rPr>
            <w:rStyle w:val="a7"/>
          </w:rPr>
          <w:instrText xml:space="preserve"> PAGE </w:instrText>
        </w:r>
        <w:r>
          <w:rPr>
            <w:rStyle w:val="a7"/>
          </w:rPr>
          <w:fldChar w:fldCharType="separate"/>
        </w:r>
        <w:r>
          <w:rPr>
            <w:rStyle w:val="a7"/>
            <w:noProof/>
          </w:rPr>
          <w:t>1</w:t>
        </w:r>
        <w:r>
          <w:rPr>
            <w:rStyle w:val="a7"/>
          </w:rPr>
          <w:fldChar w:fldCharType="end"/>
        </w:r>
      </w:p>
    </w:sdtContent>
  </w:sdt>
  <w:p w14:paraId="004F16E1" w14:textId="77777777" w:rsidR="00AC5365" w:rsidRDefault="00AC536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E772C" w14:textId="77777777" w:rsidR="006F4C7D" w:rsidRDefault="006F4C7D" w:rsidP="00AC5365">
      <w:r>
        <w:separator/>
      </w:r>
    </w:p>
  </w:footnote>
  <w:footnote w:type="continuationSeparator" w:id="0">
    <w:p w14:paraId="0B1A2126" w14:textId="77777777" w:rsidR="006F4C7D" w:rsidRDefault="006F4C7D" w:rsidP="00AC53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B01C87"/>
    <w:multiLevelType w:val="hybridMultilevel"/>
    <w:tmpl w:val="8FAC5A86"/>
    <w:lvl w:ilvl="0" w:tplc="9A8EC0D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2E1B0DEB"/>
    <w:multiLevelType w:val="hybridMultilevel"/>
    <w:tmpl w:val="7CA66814"/>
    <w:lvl w:ilvl="0" w:tplc="4426C27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9E41723"/>
    <w:multiLevelType w:val="hybridMultilevel"/>
    <w:tmpl w:val="8DE62F1E"/>
    <w:lvl w:ilvl="0" w:tplc="2EC6AB00">
      <w:start w:val="1"/>
      <w:numFmt w:val="bullet"/>
      <w:lvlText w:val="•"/>
      <w:lvlJc w:val="left"/>
      <w:pPr>
        <w:ind w:left="440" w:hanging="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52264BF8"/>
    <w:multiLevelType w:val="hybridMultilevel"/>
    <w:tmpl w:val="B03A26BC"/>
    <w:lvl w:ilvl="0" w:tplc="ECFADF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526F21D6"/>
    <w:multiLevelType w:val="multilevel"/>
    <w:tmpl w:val="FA8A3B50"/>
    <w:lvl w:ilvl="0">
      <w:start w:val="1"/>
      <w:numFmt w:val="decimal"/>
      <w:lvlText w:val="%1."/>
      <w:lvlJc w:val="left"/>
      <w:pPr>
        <w:ind w:left="461" w:hanging="360"/>
      </w:pPr>
      <w:rPr>
        <w:rFonts w:hint="default"/>
      </w:rPr>
    </w:lvl>
    <w:lvl w:ilvl="1">
      <w:start w:val="3"/>
      <w:numFmt w:val="decimal"/>
      <w:isLgl/>
      <w:lvlText w:val="%1.%2"/>
      <w:lvlJc w:val="left"/>
      <w:pPr>
        <w:ind w:left="521" w:hanging="420"/>
      </w:pPr>
      <w:rPr>
        <w:rFonts w:hint="default"/>
      </w:rPr>
    </w:lvl>
    <w:lvl w:ilvl="2">
      <w:start w:val="1"/>
      <w:numFmt w:val="decimal"/>
      <w:isLgl/>
      <w:lvlText w:val="%1.%2.%3"/>
      <w:lvlJc w:val="left"/>
      <w:pPr>
        <w:ind w:left="821" w:hanging="720"/>
      </w:pPr>
      <w:rPr>
        <w:rFonts w:hint="default"/>
      </w:rPr>
    </w:lvl>
    <w:lvl w:ilvl="3">
      <w:start w:val="1"/>
      <w:numFmt w:val="decimal"/>
      <w:isLgl/>
      <w:lvlText w:val="%1.%2.%3.%4"/>
      <w:lvlJc w:val="left"/>
      <w:pPr>
        <w:ind w:left="1181" w:hanging="1080"/>
      </w:pPr>
      <w:rPr>
        <w:rFonts w:hint="default"/>
      </w:rPr>
    </w:lvl>
    <w:lvl w:ilvl="4">
      <w:start w:val="1"/>
      <w:numFmt w:val="decimal"/>
      <w:isLgl/>
      <w:lvlText w:val="%1.%2.%3.%4.%5"/>
      <w:lvlJc w:val="left"/>
      <w:pPr>
        <w:ind w:left="1181" w:hanging="1080"/>
      </w:pPr>
      <w:rPr>
        <w:rFonts w:hint="default"/>
      </w:rPr>
    </w:lvl>
    <w:lvl w:ilvl="5">
      <w:start w:val="1"/>
      <w:numFmt w:val="decimal"/>
      <w:isLgl/>
      <w:lvlText w:val="%1.%2.%3.%4.%5.%6"/>
      <w:lvlJc w:val="left"/>
      <w:pPr>
        <w:ind w:left="1541" w:hanging="1440"/>
      </w:pPr>
      <w:rPr>
        <w:rFonts w:hint="default"/>
      </w:rPr>
    </w:lvl>
    <w:lvl w:ilvl="6">
      <w:start w:val="1"/>
      <w:numFmt w:val="decimal"/>
      <w:isLgl/>
      <w:lvlText w:val="%1.%2.%3.%4.%5.%6.%7"/>
      <w:lvlJc w:val="left"/>
      <w:pPr>
        <w:ind w:left="1541" w:hanging="1440"/>
      </w:pPr>
      <w:rPr>
        <w:rFonts w:hint="default"/>
      </w:rPr>
    </w:lvl>
    <w:lvl w:ilvl="7">
      <w:start w:val="1"/>
      <w:numFmt w:val="decimal"/>
      <w:isLgl/>
      <w:lvlText w:val="%1.%2.%3.%4.%5.%6.%7.%8"/>
      <w:lvlJc w:val="left"/>
      <w:pPr>
        <w:ind w:left="1901" w:hanging="1800"/>
      </w:pPr>
      <w:rPr>
        <w:rFonts w:hint="default"/>
      </w:rPr>
    </w:lvl>
    <w:lvl w:ilvl="8">
      <w:start w:val="1"/>
      <w:numFmt w:val="decimal"/>
      <w:isLgl/>
      <w:lvlText w:val="%1.%2.%3.%4.%5.%6.%7.%8.%9"/>
      <w:lvlJc w:val="left"/>
      <w:pPr>
        <w:ind w:left="2261" w:hanging="2160"/>
      </w:pPr>
      <w:rPr>
        <w:rFonts w:hint="default"/>
      </w:rPr>
    </w:lvl>
  </w:abstractNum>
  <w:abstractNum w:abstractNumId="5" w15:restartNumberingAfterBreak="0">
    <w:nsid w:val="54046646"/>
    <w:multiLevelType w:val="hybridMultilevel"/>
    <w:tmpl w:val="568C9EFC"/>
    <w:lvl w:ilvl="0" w:tplc="9A30CA0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5AEF42DB"/>
    <w:multiLevelType w:val="hybridMultilevel"/>
    <w:tmpl w:val="7A162B94"/>
    <w:lvl w:ilvl="0" w:tplc="A81475D2">
      <w:start w:val="1"/>
      <w:numFmt w:val="decimal"/>
      <w:lvlText w:val="(%1)"/>
      <w:lvlJc w:val="left"/>
      <w:pPr>
        <w:ind w:left="360" w:hanging="360"/>
      </w:pPr>
      <w:rPr>
        <w:rFonts w:eastAsiaTheme="minorEastAsia"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7" w15:restartNumberingAfterBreak="0">
    <w:nsid w:val="6AA508AC"/>
    <w:multiLevelType w:val="hybridMultilevel"/>
    <w:tmpl w:val="AB2A1522"/>
    <w:lvl w:ilvl="0" w:tplc="9578ADE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6D2D2B11"/>
    <w:multiLevelType w:val="hybridMultilevel"/>
    <w:tmpl w:val="F11ECA2C"/>
    <w:lvl w:ilvl="0" w:tplc="E054B3F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734C6D34"/>
    <w:multiLevelType w:val="hybridMultilevel"/>
    <w:tmpl w:val="CECCE6F8"/>
    <w:lvl w:ilvl="0" w:tplc="76B0CD7E">
      <w:start w:val="1"/>
      <w:numFmt w:val="decimal"/>
      <w:lvlText w:val="(%1)"/>
      <w:lvlJc w:val="left"/>
      <w:pPr>
        <w:ind w:left="720" w:hanging="720"/>
      </w:pPr>
      <w:rPr>
        <w:rFonts w:ascii="Times New Roman" w:eastAsiaTheme="minorEastAsia" w:hAnsi="Times New Roman" w:cs="Times New Roman" w:hint="default"/>
        <w:sz w:val="24"/>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7CF10F36"/>
    <w:multiLevelType w:val="hybridMultilevel"/>
    <w:tmpl w:val="32568982"/>
    <w:lvl w:ilvl="0" w:tplc="04090009">
      <w:start w:val="1"/>
      <w:numFmt w:val="bullet"/>
      <w:lvlText w:val=""/>
      <w:lvlJc w:val="left"/>
      <w:pPr>
        <w:ind w:left="860" w:hanging="440"/>
      </w:pPr>
      <w:rPr>
        <w:rFonts w:ascii="Wingdings" w:hAnsi="Wingdings" w:hint="default"/>
        <w:b w:val="0"/>
        <w:i w:val="0"/>
        <w:strike w:val="0"/>
        <w:dstrike w:val="0"/>
        <w:color w:val="000000"/>
        <w:sz w:val="24"/>
        <w:szCs w:val="24"/>
        <w:u w:val="none" w:color="000000"/>
        <w:bdr w:val="none" w:sz="0" w:space="0" w:color="auto"/>
        <w:shd w:val="clear" w:color="auto" w:fill="auto"/>
        <w:vertAlign w:val="baseline"/>
      </w:rPr>
    </w:lvl>
    <w:lvl w:ilvl="1" w:tplc="FFFFFFFF" w:tentative="1">
      <w:start w:val="1"/>
      <w:numFmt w:val="bullet"/>
      <w:lvlText w:val=""/>
      <w:lvlJc w:val="left"/>
      <w:pPr>
        <w:ind w:left="1300" w:hanging="440"/>
      </w:pPr>
      <w:rPr>
        <w:rFonts w:ascii="Wingdings" w:hAnsi="Wingdings" w:hint="default"/>
      </w:rPr>
    </w:lvl>
    <w:lvl w:ilvl="2" w:tplc="FFFFFFFF" w:tentative="1">
      <w:start w:val="1"/>
      <w:numFmt w:val="bullet"/>
      <w:lvlText w:val=""/>
      <w:lvlJc w:val="left"/>
      <w:pPr>
        <w:ind w:left="1740" w:hanging="440"/>
      </w:pPr>
      <w:rPr>
        <w:rFonts w:ascii="Wingdings" w:hAnsi="Wingdings" w:hint="default"/>
      </w:rPr>
    </w:lvl>
    <w:lvl w:ilvl="3" w:tplc="FFFFFFFF" w:tentative="1">
      <w:start w:val="1"/>
      <w:numFmt w:val="bullet"/>
      <w:lvlText w:val=""/>
      <w:lvlJc w:val="left"/>
      <w:pPr>
        <w:ind w:left="2180" w:hanging="440"/>
      </w:pPr>
      <w:rPr>
        <w:rFonts w:ascii="Wingdings" w:hAnsi="Wingdings" w:hint="default"/>
      </w:rPr>
    </w:lvl>
    <w:lvl w:ilvl="4" w:tplc="FFFFFFFF" w:tentative="1">
      <w:start w:val="1"/>
      <w:numFmt w:val="bullet"/>
      <w:lvlText w:val=""/>
      <w:lvlJc w:val="left"/>
      <w:pPr>
        <w:ind w:left="2620" w:hanging="440"/>
      </w:pPr>
      <w:rPr>
        <w:rFonts w:ascii="Wingdings" w:hAnsi="Wingdings" w:hint="default"/>
      </w:rPr>
    </w:lvl>
    <w:lvl w:ilvl="5" w:tplc="FFFFFFFF" w:tentative="1">
      <w:start w:val="1"/>
      <w:numFmt w:val="bullet"/>
      <w:lvlText w:val=""/>
      <w:lvlJc w:val="left"/>
      <w:pPr>
        <w:ind w:left="3060" w:hanging="440"/>
      </w:pPr>
      <w:rPr>
        <w:rFonts w:ascii="Wingdings" w:hAnsi="Wingdings" w:hint="default"/>
      </w:rPr>
    </w:lvl>
    <w:lvl w:ilvl="6" w:tplc="FFFFFFFF" w:tentative="1">
      <w:start w:val="1"/>
      <w:numFmt w:val="bullet"/>
      <w:lvlText w:val=""/>
      <w:lvlJc w:val="left"/>
      <w:pPr>
        <w:ind w:left="3500" w:hanging="440"/>
      </w:pPr>
      <w:rPr>
        <w:rFonts w:ascii="Wingdings" w:hAnsi="Wingdings" w:hint="default"/>
      </w:rPr>
    </w:lvl>
    <w:lvl w:ilvl="7" w:tplc="FFFFFFFF" w:tentative="1">
      <w:start w:val="1"/>
      <w:numFmt w:val="bullet"/>
      <w:lvlText w:val=""/>
      <w:lvlJc w:val="left"/>
      <w:pPr>
        <w:ind w:left="3940" w:hanging="440"/>
      </w:pPr>
      <w:rPr>
        <w:rFonts w:ascii="Wingdings" w:hAnsi="Wingdings" w:hint="default"/>
      </w:rPr>
    </w:lvl>
    <w:lvl w:ilvl="8" w:tplc="FFFFFFFF" w:tentative="1">
      <w:start w:val="1"/>
      <w:numFmt w:val="bullet"/>
      <w:lvlText w:val=""/>
      <w:lvlJc w:val="left"/>
      <w:pPr>
        <w:ind w:left="4380" w:hanging="440"/>
      </w:pPr>
      <w:rPr>
        <w:rFonts w:ascii="Wingdings" w:hAnsi="Wingdings" w:hint="default"/>
      </w:rPr>
    </w:lvl>
  </w:abstractNum>
  <w:num w:numId="1" w16cid:durableId="1048187966">
    <w:abstractNumId w:val="5"/>
  </w:num>
  <w:num w:numId="2" w16cid:durableId="2095466491">
    <w:abstractNumId w:val="4"/>
  </w:num>
  <w:num w:numId="3" w16cid:durableId="834222026">
    <w:abstractNumId w:val="8"/>
  </w:num>
  <w:num w:numId="4" w16cid:durableId="1257135239">
    <w:abstractNumId w:val="3"/>
  </w:num>
  <w:num w:numId="5" w16cid:durableId="1789229572">
    <w:abstractNumId w:val="7"/>
  </w:num>
  <w:num w:numId="6" w16cid:durableId="120727708">
    <w:abstractNumId w:val="1"/>
  </w:num>
  <w:num w:numId="7" w16cid:durableId="1143809507">
    <w:abstractNumId w:val="2"/>
  </w:num>
  <w:num w:numId="8" w16cid:durableId="1046755782">
    <w:abstractNumId w:val="10"/>
  </w:num>
  <w:num w:numId="9" w16cid:durableId="1713773">
    <w:abstractNumId w:val="6"/>
  </w:num>
  <w:num w:numId="10" w16cid:durableId="1984965522">
    <w:abstractNumId w:val="9"/>
  </w:num>
  <w:num w:numId="11" w16cid:durableId="1758624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B8C"/>
    <w:rsid w:val="00006356"/>
    <w:rsid w:val="00036D27"/>
    <w:rsid w:val="00055976"/>
    <w:rsid w:val="000917B9"/>
    <w:rsid w:val="000A2658"/>
    <w:rsid w:val="000A646B"/>
    <w:rsid w:val="000B12F7"/>
    <w:rsid w:val="000B2612"/>
    <w:rsid w:val="000C0877"/>
    <w:rsid w:val="00104A9C"/>
    <w:rsid w:val="0016779A"/>
    <w:rsid w:val="001A335F"/>
    <w:rsid w:val="002056D1"/>
    <w:rsid w:val="00225DCC"/>
    <w:rsid w:val="00255821"/>
    <w:rsid w:val="00261BD4"/>
    <w:rsid w:val="00262975"/>
    <w:rsid w:val="002A232B"/>
    <w:rsid w:val="002B53FB"/>
    <w:rsid w:val="002D4C47"/>
    <w:rsid w:val="002F1734"/>
    <w:rsid w:val="002F7D61"/>
    <w:rsid w:val="003011A2"/>
    <w:rsid w:val="00302453"/>
    <w:rsid w:val="00347B85"/>
    <w:rsid w:val="00352160"/>
    <w:rsid w:val="003643A6"/>
    <w:rsid w:val="00374898"/>
    <w:rsid w:val="00390163"/>
    <w:rsid w:val="003B6451"/>
    <w:rsid w:val="003F745B"/>
    <w:rsid w:val="00401975"/>
    <w:rsid w:val="00434C4B"/>
    <w:rsid w:val="00453EEA"/>
    <w:rsid w:val="00470622"/>
    <w:rsid w:val="004A0FD1"/>
    <w:rsid w:val="004D021A"/>
    <w:rsid w:val="004D5F8E"/>
    <w:rsid w:val="00540F14"/>
    <w:rsid w:val="00576D2C"/>
    <w:rsid w:val="005C7879"/>
    <w:rsid w:val="005D0759"/>
    <w:rsid w:val="00630059"/>
    <w:rsid w:val="00646511"/>
    <w:rsid w:val="00646CE3"/>
    <w:rsid w:val="0066066C"/>
    <w:rsid w:val="006725BF"/>
    <w:rsid w:val="006F4C7D"/>
    <w:rsid w:val="006F5DB8"/>
    <w:rsid w:val="00700562"/>
    <w:rsid w:val="00725141"/>
    <w:rsid w:val="007275AF"/>
    <w:rsid w:val="00742ECC"/>
    <w:rsid w:val="00752BE2"/>
    <w:rsid w:val="00755C92"/>
    <w:rsid w:val="00780F9D"/>
    <w:rsid w:val="00783673"/>
    <w:rsid w:val="00794EBC"/>
    <w:rsid w:val="007C4CE3"/>
    <w:rsid w:val="007F3B35"/>
    <w:rsid w:val="007F5A21"/>
    <w:rsid w:val="00814230"/>
    <w:rsid w:val="00822CCC"/>
    <w:rsid w:val="00830596"/>
    <w:rsid w:val="00842DEB"/>
    <w:rsid w:val="008437DA"/>
    <w:rsid w:val="00885B82"/>
    <w:rsid w:val="008A1B8C"/>
    <w:rsid w:val="008A5240"/>
    <w:rsid w:val="008B5F70"/>
    <w:rsid w:val="008B76AF"/>
    <w:rsid w:val="008C08C6"/>
    <w:rsid w:val="008E75E1"/>
    <w:rsid w:val="00912683"/>
    <w:rsid w:val="00913DE4"/>
    <w:rsid w:val="0094507D"/>
    <w:rsid w:val="00981ED1"/>
    <w:rsid w:val="009B60B6"/>
    <w:rsid w:val="00A023D2"/>
    <w:rsid w:val="00A22E93"/>
    <w:rsid w:val="00A32D6A"/>
    <w:rsid w:val="00A67F84"/>
    <w:rsid w:val="00AA4FF0"/>
    <w:rsid w:val="00AC4715"/>
    <w:rsid w:val="00AC5365"/>
    <w:rsid w:val="00AF1717"/>
    <w:rsid w:val="00B0389B"/>
    <w:rsid w:val="00B501DB"/>
    <w:rsid w:val="00BB5741"/>
    <w:rsid w:val="00BC60FC"/>
    <w:rsid w:val="00BD6B24"/>
    <w:rsid w:val="00C0533B"/>
    <w:rsid w:val="00C2246C"/>
    <w:rsid w:val="00C31A3B"/>
    <w:rsid w:val="00C31F44"/>
    <w:rsid w:val="00C451E6"/>
    <w:rsid w:val="00C6743F"/>
    <w:rsid w:val="00CA1882"/>
    <w:rsid w:val="00CC7040"/>
    <w:rsid w:val="00D30DFF"/>
    <w:rsid w:val="00D60F90"/>
    <w:rsid w:val="00D62E35"/>
    <w:rsid w:val="00D75CF8"/>
    <w:rsid w:val="00DA40FB"/>
    <w:rsid w:val="00DC008C"/>
    <w:rsid w:val="00DC1C60"/>
    <w:rsid w:val="00DC6109"/>
    <w:rsid w:val="00DF4430"/>
    <w:rsid w:val="00E41D27"/>
    <w:rsid w:val="00E44D52"/>
    <w:rsid w:val="00E5422D"/>
    <w:rsid w:val="00E6325B"/>
    <w:rsid w:val="00E723D7"/>
    <w:rsid w:val="00E829B9"/>
    <w:rsid w:val="00ED04C6"/>
    <w:rsid w:val="00EF0355"/>
    <w:rsid w:val="00F22CAF"/>
    <w:rsid w:val="00F261F1"/>
    <w:rsid w:val="00F32592"/>
    <w:rsid w:val="00F5797F"/>
    <w:rsid w:val="00F76B03"/>
    <w:rsid w:val="00F91B0A"/>
    <w:rsid w:val="00FA14D3"/>
    <w:rsid w:val="00FA7D1C"/>
    <w:rsid w:val="00FD0697"/>
    <w:rsid w:val="00FE15D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E0FEF"/>
  <w15:chartTrackingRefBased/>
  <w15:docId w15:val="{805EC756-D0FD-CD43-AD67-459668EA0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A1B8C"/>
    <w:pPr>
      <w:widowControl w:val="0"/>
      <w:jc w:val="both"/>
    </w:pPr>
  </w:style>
  <w:style w:type="paragraph" w:styleId="1">
    <w:name w:val="heading 1"/>
    <w:next w:val="a"/>
    <w:link w:val="10"/>
    <w:uiPriority w:val="9"/>
    <w:qFormat/>
    <w:rsid w:val="00F22CAF"/>
    <w:pPr>
      <w:keepNext/>
      <w:keepLines/>
      <w:spacing w:after="3" w:line="259" w:lineRule="auto"/>
      <w:ind w:left="111" w:hanging="10"/>
      <w:outlineLvl w:val="0"/>
    </w:pPr>
    <w:rPr>
      <w:rFonts w:ascii="Arial" w:eastAsia="Arial" w:hAnsi="Arial" w:cs="Arial"/>
      <w:b/>
      <w:color w:val="010205"/>
      <w:sz w:val="24"/>
      <w:szCs w:val="22"/>
      <w:lang w:val="en-GB"/>
      <w14:ligatures w14:val="standardContextual"/>
    </w:rPr>
  </w:style>
  <w:style w:type="paragraph" w:styleId="2">
    <w:name w:val="heading 2"/>
    <w:basedOn w:val="a"/>
    <w:next w:val="a"/>
    <w:link w:val="20"/>
    <w:uiPriority w:val="9"/>
    <w:unhideWhenUsed/>
    <w:qFormat/>
    <w:rsid w:val="00AC536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C451E6"/>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8A1B8C"/>
    <w:pPr>
      <w:widowControl/>
      <w:spacing w:before="100" w:beforeAutospacing="1" w:after="100" w:afterAutospacing="1"/>
      <w:jc w:val="left"/>
    </w:pPr>
    <w:rPr>
      <w:rFonts w:ascii="宋体" w:eastAsia="宋体" w:hAnsi="宋体" w:cs="宋体"/>
      <w:kern w:val="0"/>
      <w:sz w:val="24"/>
    </w:rPr>
  </w:style>
  <w:style w:type="character" w:customStyle="1" w:styleId="10">
    <w:name w:val="标题 1 字符"/>
    <w:basedOn w:val="a0"/>
    <w:link w:val="1"/>
    <w:uiPriority w:val="9"/>
    <w:rsid w:val="00F22CAF"/>
    <w:rPr>
      <w:rFonts w:ascii="Arial" w:eastAsia="Arial" w:hAnsi="Arial" w:cs="Arial"/>
      <w:b/>
      <w:color w:val="010205"/>
      <w:sz w:val="24"/>
      <w:szCs w:val="22"/>
      <w:lang w:val="en-GB"/>
      <w14:ligatures w14:val="standardContextual"/>
    </w:rPr>
  </w:style>
  <w:style w:type="paragraph" w:styleId="a4">
    <w:name w:val="List Paragraph"/>
    <w:basedOn w:val="a"/>
    <w:uiPriority w:val="34"/>
    <w:qFormat/>
    <w:rsid w:val="002B53FB"/>
    <w:pPr>
      <w:ind w:firstLineChars="200" w:firstLine="420"/>
    </w:pPr>
  </w:style>
  <w:style w:type="character" w:customStyle="1" w:styleId="20">
    <w:name w:val="标题 2 字符"/>
    <w:basedOn w:val="a0"/>
    <w:link w:val="2"/>
    <w:uiPriority w:val="9"/>
    <w:rsid w:val="00AC5365"/>
    <w:rPr>
      <w:rFonts w:asciiTheme="majorHAnsi" w:eastAsiaTheme="majorEastAsia" w:hAnsiTheme="majorHAnsi" w:cstheme="majorBidi"/>
      <w:b/>
      <w:bCs/>
      <w:sz w:val="32"/>
      <w:szCs w:val="32"/>
    </w:rPr>
  </w:style>
  <w:style w:type="paragraph" w:styleId="a5">
    <w:name w:val="footer"/>
    <w:basedOn w:val="a"/>
    <w:link w:val="a6"/>
    <w:uiPriority w:val="99"/>
    <w:unhideWhenUsed/>
    <w:rsid w:val="00AC5365"/>
    <w:pPr>
      <w:tabs>
        <w:tab w:val="center" w:pos="4153"/>
        <w:tab w:val="right" w:pos="8306"/>
      </w:tabs>
      <w:snapToGrid w:val="0"/>
      <w:jc w:val="left"/>
    </w:pPr>
    <w:rPr>
      <w:sz w:val="18"/>
      <w:szCs w:val="18"/>
    </w:rPr>
  </w:style>
  <w:style w:type="character" w:customStyle="1" w:styleId="a6">
    <w:name w:val="页脚 字符"/>
    <w:basedOn w:val="a0"/>
    <w:link w:val="a5"/>
    <w:uiPriority w:val="99"/>
    <w:rsid w:val="00AC5365"/>
    <w:rPr>
      <w:sz w:val="18"/>
      <w:szCs w:val="18"/>
    </w:rPr>
  </w:style>
  <w:style w:type="character" w:styleId="a7">
    <w:name w:val="page number"/>
    <w:basedOn w:val="a0"/>
    <w:uiPriority w:val="99"/>
    <w:semiHidden/>
    <w:unhideWhenUsed/>
    <w:rsid w:val="00AC5365"/>
  </w:style>
  <w:style w:type="paragraph" w:styleId="TOC">
    <w:name w:val="TOC Heading"/>
    <w:basedOn w:val="1"/>
    <w:next w:val="a"/>
    <w:uiPriority w:val="39"/>
    <w:unhideWhenUsed/>
    <w:qFormat/>
    <w:rsid w:val="00C0533B"/>
    <w:pPr>
      <w:spacing w:before="480" w:after="0" w:line="276" w:lineRule="auto"/>
      <w:ind w:left="0" w:firstLine="0"/>
      <w:outlineLvl w:val="9"/>
    </w:pPr>
    <w:rPr>
      <w:rFonts w:asciiTheme="majorHAnsi" w:eastAsiaTheme="majorEastAsia" w:hAnsiTheme="majorHAnsi" w:cstheme="majorBidi"/>
      <w:bCs/>
      <w:color w:val="2F5496" w:themeColor="accent1" w:themeShade="BF"/>
      <w:kern w:val="0"/>
      <w:sz w:val="28"/>
      <w:szCs w:val="28"/>
      <w:lang w:val="en-US"/>
      <w14:ligatures w14:val="none"/>
    </w:rPr>
  </w:style>
  <w:style w:type="paragraph" w:styleId="TOC1">
    <w:name w:val="toc 1"/>
    <w:basedOn w:val="a"/>
    <w:next w:val="a"/>
    <w:autoRedefine/>
    <w:uiPriority w:val="39"/>
    <w:unhideWhenUsed/>
    <w:rsid w:val="00C0533B"/>
    <w:pPr>
      <w:spacing w:before="120" w:after="120"/>
      <w:jc w:val="left"/>
    </w:pPr>
    <w:rPr>
      <w:rFonts w:eastAsiaTheme="minorHAnsi"/>
      <w:b/>
      <w:bCs/>
      <w:caps/>
      <w:sz w:val="20"/>
      <w:szCs w:val="20"/>
    </w:rPr>
  </w:style>
  <w:style w:type="paragraph" w:styleId="TOC2">
    <w:name w:val="toc 2"/>
    <w:basedOn w:val="a"/>
    <w:next w:val="a"/>
    <w:autoRedefine/>
    <w:uiPriority w:val="39"/>
    <w:unhideWhenUsed/>
    <w:rsid w:val="00C0533B"/>
    <w:pPr>
      <w:ind w:left="210"/>
      <w:jc w:val="left"/>
    </w:pPr>
    <w:rPr>
      <w:rFonts w:eastAsiaTheme="minorHAnsi"/>
      <w:smallCaps/>
      <w:sz w:val="20"/>
      <w:szCs w:val="20"/>
    </w:rPr>
  </w:style>
  <w:style w:type="character" w:styleId="a8">
    <w:name w:val="Hyperlink"/>
    <w:basedOn w:val="a0"/>
    <w:uiPriority w:val="99"/>
    <w:unhideWhenUsed/>
    <w:rsid w:val="00C0533B"/>
    <w:rPr>
      <w:color w:val="0563C1" w:themeColor="hyperlink"/>
      <w:u w:val="single"/>
    </w:rPr>
  </w:style>
  <w:style w:type="paragraph" w:styleId="TOC3">
    <w:name w:val="toc 3"/>
    <w:basedOn w:val="a"/>
    <w:next w:val="a"/>
    <w:autoRedefine/>
    <w:uiPriority w:val="39"/>
    <w:unhideWhenUsed/>
    <w:rsid w:val="00C0533B"/>
    <w:pPr>
      <w:ind w:left="420"/>
      <w:jc w:val="left"/>
    </w:pPr>
    <w:rPr>
      <w:rFonts w:eastAsiaTheme="minorHAnsi"/>
      <w:i/>
      <w:iCs/>
      <w:sz w:val="20"/>
      <w:szCs w:val="20"/>
    </w:rPr>
  </w:style>
  <w:style w:type="paragraph" w:styleId="TOC4">
    <w:name w:val="toc 4"/>
    <w:basedOn w:val="a"/>
    <w:next w:val="a"/>
    <w:autoRedefine/>
    <w:uiPriority w:val="39"/>
    <w:semiHidden/>
    <w:unhideWhenUsed/>
    <w:rsid w:val="00C0533B"/>
    <w:pPr>
      <w:ind w:left="630"/>
      <w:jc w:val="left"/>
    </w:pPr>
    <w:rPr>
      <w:rFonts w:eastAsiaTheme="minorHAnsi"/>
      <w:sz w:val="18"/>
      <w:szCs w:val="18"/>
    </w:rPr>
  </w:style>
  <w:style w:type="paragraph" w:styleId="TOC5">
    <w:name w:val="toc 5"/>
    <w:basedOn w:val="a"/>
    <w:next w:val="a"/>
    <w:autoRedefine/>
    <w:uiPriority w:val="39"/>
    <w:semiHidden/>
    <w:unhideWhenUsed/>
    <w:rsid w:val="00C0533B"/>
    <w:pPr>
      <w:ind w:left="840"/>
      <w:jc w:val="left"/>
    </w:pPr>
    <w:rPr>
      <w:rFonts w:eastAsiaTheme="minorHAnsi"/>
      <w:sz w:val="18"/>
      <w:szCs w:val="18"/>
    </w:rPr>
  </w:style>
  <w:style w:type="paragraph" w:styleId="TOC6">
    <w:name w:val="toc 6"/>
    <w:basedOn w:val="a"/>
    <w:next w:val="a"/>
    <w:autoRedefine/>
    <w:uiPriority w:val="39"/>
    <w:semiHidden/>
    <w:unhideWhenUsed/>
    <w:rsid w:val="00C0533B"/>
    <w:pPr>
      <w:ind w:left="1050"/>
      <w:jc w:val="left"/>
    </w:pPr>
    <w:rPr>
      <w:rFonts w:eastAsiaTheme="minorHAnsi"/>
      <w:sz w:val="18"/>
      <w:szCs w:val="18"/>
    </w:rPr>
  </w:style>
  <w:style w:type="paragraph" w:styleId="TOC7">
    <w:name w:val="toc 7"/>
    <w:basedOn w:val="a"/>
    <w:next w:val="a"/>
    <w:autoRedefine/>
    <w:uiPriority w:val="39"/>
    <w:semiHidden/>
    <w:unhideWhenUsed/>
    <w:rsid w:val="00C0533B"/>
    <w:pPr>
      <w:ind w:left="1260"/>
      <w:jc w:val="left"/>
    </w:pPr>
    <w:rPr>
      <w:rFonts w:eastAsiaTheme="minorHAnsi"/>
      <w:sz w:val="18"/>
      <w:szCs w:val="18"/>
    </w:rPr>
  </w:style>
  <w:style w:type="paragraph" w:styleId="TOC8">
    <w:name w:val="toc 8"/>
    <w:basedOn w:val="a"/>
    <w:next w:val="a"/>
    <w:autoRedefine/>
    <w:uiPriority w:val="39"/>
    <w:semiHidden/>
    <w:unhideWhenUsed/>
    <w:rsid w:val="00C0533B"/>
    <w:pPr>
      <w:ind w:left="1470"/>
      <w:jc w:val="left"/>
    </w:pPr>
    <w:rPr>
      <w:rFonts w:eastAsiaTheme="minorHAnsi"/>
      <w:sz w:val="18"/>
      <w:szCs w:val="18"/>
    </w:rPr>
  </w:style>
  <w:style w:type="paragraph" w:styleId="TOC9">
    <w:name w:val="toc 9"/>
    <w:basedOn w:val="a"/>
    <w:next w:val="a"/>
    <w:autoRedefine/>
    <w:uiPriority w:val="39"/>
    <w:semiHidden/>
    <w:unhideWhenUsed/>
    <w:rsid w:val="00C0533B"/>
    <w:pPr>
      <w:ind w:left="1680"/>
      <w:jc w:val="left"/>
    </w:pPr>
    <w:rPr>
      <w:rFonts w:eastAsiaTheme="minorHAnsi"/>
      <w:sz w:val="18"/>
      <w:szCs w:val="18"/>
    </w:rPr>
  </w:style>
  <w:style w:type="character" w:customStyle="1" w:styleId="30">
    <w:name w:val="标题 3 字符"/>
    <w:basedOn w:val="a0"/>
    <w:link w:val="3"/>
    <w:uiPriority w:val="9"/>
    <w:rsid w:val="00C451E6"/>
    <w:rPr>
      <w:b/>
      <w:bCs/>
      <w:sz w:val="32"/>
      <w:szCs w:val="32"/>
    </w:rPr>
  </w:style>
  <w:style w:type="paragraph" w:styleId="a9">
    <w:name w:val="caption"/>
    <w:basedOn w:val="a"/>
    <w:next w:val="a"/>
    <w:uiPriority w:val="35"/>
    <w:unhideWhenUsed/>
    <w:qFormat/>
    <w:rsid w:val="00830596"/>
    <w:rPr>
      <w:rFonts w:asciiTheme="majorHAnsi" w:eastAsia="黑体" w:hAnsiTheme="majorHAnsi" w:cstheme="majorBidi"/>
      <w:sz w:val="20"/>
      <w:szCs w:val="20"/>
    </w:rPr>
  </w:style>
  <w:style w:type="table" w:styleId="aa">
    <w:name w:val="Table Grid"/>
    <w:basedOn w:val="a1"/>
    <w:qFormat/>
    <w:rsid w:val="00981ED1"/>
    <w:pPr>
      <w:widowControl w:val="0"/>
      <w:jc w:val="both"/>
    </w:pPr>
    <w:rPr>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b">
    <w:name w:val="table of figures"/>
    <w:basedOn w:val="a"/>
    <w:next w:val="a"/>
    <w:uiPriority w:val="99"/>
    <w:unhideWhenUsed/>
    <w:rsid w:val="00646CE3"/>
    <w:pPr>
      <w:ind w:leftChars="200" w:left="200" w:hangingChars="200" w:hanging="200"/>
    </w:pPr>
  </w:style>
  <w:style w:type="table" w:customStyle="1" w:styleId="TableGrid1">
    <w:name w:val="Table Grid1"/>
    <w:basedOn w:val="a1"/>
    <w:qFormat/>
    <w:rsid w:val="00FE15DD"/>
    <w:rPr>
      <w:rFonts w:ascii="DengXian" w:eastAsia="DengXian" w:hAnsi="DengXian" w:cs="DengXian" w:hint="eastAsia"/>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op w:val="single" w:sz="4" w:space="0" w:color="auto"/>
        <w:left w:val="single" w:sz="4" w:space="0" w:color="auto"/>
        <w:bottom w:val="single" w:sz="4" w:space="0" w:color="auto"/>
        <w:right w:val="single" w:sz="4" w:space="0" w:color="auto"/>
      </w:tcBorders>
    </w:tcPr>
  </w:style>
  <w:style w:type="character" w:styleId="ac">
    <w:name w:val="Unresolved Mention"/>
    <w:basedOn w:val="a0"/>
    <w:uiPriority w:val="99"/>
    <w:semiHidden/>
    <w:unhideWhenUsed/>
    <w:rsid w:val="00DC61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80/13603108.2014.930073"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dx.doi.org/10.2139/ssrn.3905418"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1016/j.jbusres.2019.07.0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srn.com/abstract=3905418" TargetMode="External"/><Relationship Id="rId32"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kns.cnki.net/kcms/detail/43.1398.G4.20211027.1349.004.html" TargetMode="External"/><Relationship Id="rId28" Type="http://schemas.openxmlformats.org/officeDocument/2006/relationships/hyperlink" Target="https://doi.org/10.1177/1534484309332617"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7358/ecps-2021-024-rasi" TargetMode="External"/><Relationship Id="rId30" Type="http://schemas.openxmlformats.org/officeDocument/2006/relationships/hyperlink" Target="https://doi.org/10.28131/n.cnki.NCSHK.2020.005092"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C378CA-6355-F64E-9E5B-9899BBF57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340</TotalTime>
  <Pages>43</Pages>
  <Words>9287</Words>
  <Characters>52936</Characters>
  <Application>Microsoft Office Word</Application>
  <DocSecurity>0</DocSecurity>
  <Lines>441</Lines>
  <Paragraphs>124</Paragraphs>
  <ScaleCrop>false</ScaleCrop>
  <Company/>
  <LinksUpToDate>false</LinksUpToDate>
  <CharactersWithSpaces>62099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Yingying Chen (2214122)</dc:creator>
  <cp:keywords/>
  <dc:description/>
  <cp:lastModifiedBy>Yingying Chen (2214122)</cp:lastModifiedBy>
  <cp:revision>71</cp:revision>
  <dcterms:created xsi:type="dcterms:W3CDTF">2023-10-21T14:03:00Z</dcterms:created>
  <dcterms:modified xsi:type="dcterms:W3CDTF">2023-10-30T23:19:00Z</dcterms:modified>
</cp:coreProperties>
</file>