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AE33B" w14:textId="77777777" w:rsidR="004E507E" w:rsidRDefault="004E507E" w:rsidP="001135A5">
      <w:pPr>
        <w:pStyle w:val="Title"/>
      </w:pPr>
      <w:r>
        <w:t>Financial Management for the Hotel Industry at Hilton Hotels</w:t>
      </w:r>
    </w:p>
    <w:p w14:paraId="29EC35C3" w14:textId="77777777" w:rsidR="004E507E" w:rsidRDefault="004E507E" w:rsidP="001135A5">
      <w:pPr>
        <w:pStyle w:val="Title"/>
      </w:pPr>
      <w:r>
        <w:t xml:space="preserve"> </w:t>
      </w:r>
    </w:p>
    <w:p w14:paraId="65D73FE5" w14:textId="77777777" w:rsidR="004E507E" w:rsidRDefault="004E507E" w:rsidP="001135A5">
      <w:pPr>
        <w:pStyle w:val="Title"/>
      </w:pPr>
      <w:r>
        <w:t>BMIH5007</w:t>
      </w:r>
    </w:p>
    <w:p w14:paraId="0DBB2E07" w14:textId="77777777" w:rsidR="004E507E" w:rsidRDefault="004E507E" w:rsidP="001135A5">
      <w:pPr>
        <w:pStyle w:val="Title"/>
      </w:pPr>
    </w:p>
    <w:p w14:paraId="60E1835B" w14:textId="77777777" w:rsidR="004E507E" w:rsidRDefault="004E507E" w:rsidP="004E507E">
      <w:r>
        <w:t xml:space="preserve"> </w:t>
      </w:r>
    </w:p>
    <w:p w14:paraId="46791878" w14:textId="77777777" w:rsidR="004E507E" w:rsidRDefault="004E507E" w:rsidP="004E507E"/>
    <w:p w14:paraId="2EAC8857" w14:textId="1F633F1E" w:rsidR="004E507E" w:rsidRPr="001A42BC" w:rsidRDefault="004E507E" w:rsidP="001135A5">
      <w:pPr>
        <w:pStyle w:val="Subtitle"/>
        <w:rPr>
          <w:rFonts w:ascii="Arial" w:hAnsi="Arial" w:cs="Arial"/>
        </w:rPr>
      </w:pPr>
      <w:r>
        <w:t xml:space="preserve">Student’s </w:t>
      </w:r>
      <w:proofErr w:type="spellStart"/>
      <w:proofErr w:type="gramStart"/>
      <w:r>
        <w:t>Name:</w:t>
      </w:r>
      <w:r w:rsidR="006E210F">
        <w:rPr>
          <w:rFonts w:ascii="Arial" w:hAnsi="Arial" w:cs="Arial"/>
        </w:rPr>
        <w:t>R</w:t>
      </w:r>
      <w:r w:rsidR="00D53345">
        <w:rPr>
          <w:rFonts w:ascii="Arial" w:hAnsi="Arial" w:cs="Arial"/>
        </w:rPr>
        <w:t>odica</w:t>
      </w:r>
      <w:proofErr w:type="spellEnd"/>
      <w:proofErr w:type="gramEnd"/>
      <w:r w:rsidR="00D53345">
        <w:rPr>
          <w:rFonts w:ascii="Arial" w:hAnsi="Arial" w:cs="Arial"/>
        </w:rPr>
        <w:t xml:space="preserve"> Vreme</w:t>
      </w:r>
    </w:p>
    <w:p w14:paraId="2BF735CB" w14:textId="77777777" w:rsidR="004E507E" w:rsidRDefault="004E507E" w:rsidP="001135A5">
      <w:pPr>
        <w:pStyle w:val="Subtitle"/>
      </w:pPr>
    </w:p>
    <w:p w14:paraId="45D76B76" w14:textId="1CF4E926" w:rsidR="004E507E" w:rsidRPr="00F8377A" w:rsidRDefault="004E507E" w:rsidP="001135A5">
      <w:pPr>
        <w:pStyle w:val="Subtitle"/>
        <w:rPr>
          <w:rFonts w:ascii="Arial" w:hAnsi="Arial" w:cs="Arial"/>
        </w:rPr>
      </w:pPr>
      <w:r>
        <w:t>Student’s ID:</w:t>
      </w:r>
      <w:r w:rsidR="00C45294">
        <w:rPr>
          <w:rFonts w:ascii="Arial" w:hAnsi="Arial" w:cs="Arial"/>
        </w:rPr>
        <w:t>2</w:t>
      </w:r>
      <w:r w:rsidR="00AD256C">
        <w:rPr>
          <w:rFonts w:ascii="Arial" w:hAnsi="Arial" w:cs="Arial"/>
        </w:rPr>
        <w:t>10</w:t>
      </w:r>
      <w:r w:rsidR="004422F3">
        <w:rPr>
          <w:rFonts w:ascii="Arial" w:hAnsi="Arial" w:cs="Arial"/>
        </w:rPr>
        <w:t>93</w:t>
      </w:r>
      <w:r w:rsidR="009C5795">
        <w:rPr>
          <w:rFonts w:ascii="Arial" w:hAnsi="Arial" w:cs="Arial"/>
        </w:rPr>
        <w:t>81</w:t>
      </w:r>
    </w:p>
    <w:p w14:paraId="744268FA" w14:textId="77777777" w:rsidR="004E507E" w:rsidRDefault="004E507E" w:rsidP="001135A5">
      <w:pPr>
        <w:pStyle w:val="Subtitle"/>
      </w:pPr>
    </w:p>
    <w:p w14:paraId="32C23A3A" w14:textId="40C476BE" w:rsidR="004E507E" w:rsidRPr="00164ED3" w:rsidRDefault="004E507E" w:rsidP="001135A5">
      <w:pPr>
        <w:pStyle w:val="Subtitle"/>
        <w:rPr>
          <w:rFonts w:ascii="Arial" w:hAnsi="Arial" w:cs="Arial"/>
        </w:rPr>
      </w:pPr>
      <w:r>
        <w:t xml:space="preserve">Lecturer’s </w:t>
      </w:r>
      <w:proofErr w:type="spellStart"/>
      <w:proofErr w:type="gramStart"/>
      <w:r>
        <w:t>Name:</w:t>
      </w:r>
      <w:r w:rsidR="00515209">
        <w:t>Dale</w:t>
      </w:r>
      <w:proofErr w:type="spellEnd"/>
      <w:proofErr w:type="gramEnd"/>
      <w:r w:rsidR="00515209">
        <w:t xml:space="preserve"> </w:t>
      </w:r>
      <w:r w:rsidR="00B77BA7">
        <w:rPr>
          <w:rFonts w:ascii="Arial" w:hAnsi="Arial" w:cs="Arial"/>
        </w:rPr>
        <w:t>C</w:t>
      </w:r>
      <w:r w:rsidR="00CA2556">
        <w:rPr>
          <w:rFonts w:ascii="Arial" w:hAnsi="Arial" w:cs="Arial"/>
        </w:rPr>
        <w:t>lar</w:t>
      </w:r>
      <w:r w:rsidR="00EC30DE">
        <w:rPr>
          <w:rFonts w:ascii="Arial" w:hAnsi="Arial" w:cs="Arial"/>
        </w:rPr>
        <w:t>ke</w:t>
      </w:r>
    </w:p>
    <w:p w14:paraId="2AC1DD74" w14:textId="6A5983A1" w:rsidR="004E507E" w:rsidRPr="00EC30DE" w:rsidRDefault="004E507E" w:rsidP="004E507E">
      <w:pPr>
        <w:rPr>
          <w:rFonts w:ascii="Arial" w:hAnsi="Arial" w:cs="Arial"/>
          <w:sz w:val="24"/>
          <w:szCs w:val="24"/>
        </w:rPr>
      </w:pPr>
    </w:p>
    <w:p w14:paraId="35E45D85" w14:textId="77777777" w:rsidR="001135A5" w:rsidRDefault="001135A5" w:rsidP="004E507E"/>
    <w:p w14:paraId="1DD2B207" w14:textId="77777777" w:rsidR="001135A5" w:rsidRDefault="001135A5" w:rsidP="004E507E"/>
    <w:p w14:paraId="4104E0BC" w14:textId="77777777" w:rsidR="001135A5" w:rsidRDefault="001135A5" w:rsidP="004E507E"/>
    <w:p w14:paraId="586FA319" w14:textId="77777777" w:rsidR="001135A5" w:rsidRDefault="001135A5" w:rsidP="004E507E"/>
    <w:p w14:paraId="60A28CF0" w14:textId="77777777" w:rsidR="001135A5" w:rsidRDefault="001135A5" w:rsidP="004E507E"/>
    <w:sdt>
      <w:sdtPr>
        <w:rPr>
          <w:rFonts w:asciiTheme="minorHAnsi" w:eastAsiaTheme="minorEastAsia" w:hAnsiTheme="minorHAnsi" w:cstheme="minorBidi"/>
          <w:b/>
          <w:bCs/>
          <w:i/>
          <w:iCs/>
          <w:color w:val="auto"/>
          <w:sz w:val="20"/>
          <w:szCs w:val="20"/>
        </w:rPr>
        <w:id w:val="-1397731472"/>
        <w:docPartObj>
          <w:docPartGallery w:val="Table of Contents"/>
          <w:docPartUnique/>
        </w:docPartObj>
      </w:sdtPr>
      <w:sdtEndPr>
        <w:rPr>
          <w:b w:val="0"/>
          <w:bCs w:val="0"/>
          <w:i w:val="0"/>
          <w:iCs w:val="0"/>
          <w:noProof/>
          <w:sz w:val="21"/>
          <w:szCs w:val="21"/>
        </w:rPr>
      </w:sdtEndPr>
      <w:sdtContent>
        <w:p w14:paraId="30F9D032" w14:textId="64B0311B" w:rsidR="001135A5" w:rsidRDefault="001135A5">
          <w:pPr>
            <w:pStyle w:val="TOCHeading"/>
          </w:pPr>
          <w:r>
            <w:t>Table of Contents</w:t>
          </w:r>
        </w:p>
        <w:p w14:paraId="3D2A682C" w14:textId="5AD7E168" w:rsidR="001135A5" w:rsidRDefault="001135A5">
          <w:pPr>
            <w:pStyle w:val="TOC1"/>
            <w:tabs>
              <w:tab w:val="right" w:pos="9350"/>
            </w:tabs>
            <w:rPr>
              <w:rFonts w:cstheme="minorBidi"/>
              <w:b w:val="0"/>
              <w:bCs w:val="0"/>
              <w:i w:val="0"/>
              <w:iCs w:val="0"/>
              <w:noProof/>
              <w:lang w:eastAsia="en-GB"/>
            </w:rPr>
          </w:pPr>
          <w:r>
            <w:rPr>
              <w:b w:val="0"/>
              <w:bCs w:val="0"/>
              <w:i w:val="0"/>
              <w:iCs w:val="0"/>
            </w:rPr>
            <w:fldChar w:fldCharType="begin"/>
          </w:r>
          <w:r>
            <w:instrText xml:space="preserve"> TOC \o "1-3" \h \z \u </w:instrText>
          </w:r>
          <w:r>
            <w:rPr>
              <w:b w:val="0"/>
              <w:bCs w:val="0"/>
              <w:i w:val="0"/>
              <w:iCs w:val="0"/>
            </w:rPr>
            <w:fldChar w:fldCharType="separate"/>
          </w:r>
          <w:hyperlink w:anchor="_Toc129383663" w:history="1">
            <w:r w:rsidRPr="00D12B68">
              <w:rPr>
                <w:rStyle w:val="Hyperlink"/>
                <w:rFonts w:ascii="Arial" w:hAnsi="Arial" w:cs="Arial"/>
              </w:rPr>
              <w:t>Introduction</w:t>
            </w:r>
            <w:r>
              <w:rPr>
                <w:noProof/>
                <w:webHidden/>
              </w:rPr>
              <w:tab/>
            </w:r>
            <w:r>
              <w:rPr>
                <w:noProof/>
                <w:webHidden/>
              </w:rPr>
              <w:fldChar w:fldCharType="begin"/>
            </w:r>
            <w:r>
              <w:rPr>
                <w:noProof/>
                <w:webHidden/>
              </w:rPr>
              <w:instrText xml:space="preserve"> PAGEREF _Toc129383663 \h </w:instrText>
            </w:r>
            <w:r>
              <w:rPr>
                <w:noProof/>
                <w:webHidden/>
              </w:rPr>
            </w:r>
            <w:r>
              <w:rPr>
                <w:noProof/>
                <w:webHidden/>
              </w:rPr>
              <w:fldChar w:fldCharType="separate"/>
            </w:r>
            <w:r>
              <w:rPr>
                <w:noProof/>
                <w:webHidden/>
              </w:rPr>
              <w:t>3</w:t>
            </w:r>
            <w:r>
              <w:rPr>
                <w:noProof/>
                <w:webHidden/>
              </w:rPr>
              <w:fldChar w:fldCharType="end"/>
            </w:r>
          </w:hyperlink>
        </w:p>
        <w:p w14:paraId="1EEB2D9D" w14:textId="6AF1A73F" w:rsidR="001135A5" w:rsidRDefault="005D253B">
          <w:pPr>
            <w:pStyle w:val="TOC1"/>
            <w:tabs>
              <w:tab w:val="right" w:pos="9350"/>
            </w:tabs>
            <w:rPr>
              <w:rFonts w:cstheme="minorBidi"/>
              <w:b w:val="0"/>
              <w:bCs w:val="0"/>
              <w:i w:val="0"/>
              <w:iCs w:val="0"/>
              <w:noProof/>
              <w:lang w:eastAsia="en-GB"/>
            </w:rPr>
          </w:pPr>
          <w:hyperlink w:anchor="_Toc129383664" w:history="1">
            <w:r w:rsidR="001135A5" w:rsidRPr="00D12B68">
              <w:rPr>
                <w:rStyle w:val="Hyperlink"/>
                <w:rFonts w:ascii="Arial" w:hAnsi="Arial" w:cs="Arial"/>
              </w:rPr>
              <w:t>Hilton Hotels History</w:t>
            </w:r>
            <w:r w:rsidR="001135A5">
              <w:rPr>
                <w:noProof/>
                <w:webHidden/>
              </w:rPr>
              <w:tab/>
            </w:r>
            <w:r w:rsidR="001135A5">
              <w:rPr>
                <w:noProof/>
                <w:webHidden/>
              </w:rPr>
              <w:fldChar w:fldCharType="begin"/>
            </w:r>
            <w:r w:rsidR="001135A5">
              <w:rPr>
                <w:noProof/>
                <w:webHidden/>
              </w:rPr>
              <w:instrText xml:space="preserve"> PAGEREF _Toc129383664 \h </w:instrText>
            </w:r>
            <w:r w:rsidR="001135A5">
              <w:rPr>
                <w:noProof/>
                <w:webHidden/>
              </w:rPr>
            </w:r>
            <w:r w:rsidR="001135A5">
              <w:rPr>
                <w:noProof/>
                <w:webHidden/>
              </w:rPr>
              <w:fldChar w:fldCharType="separate"/>
            </w:r>
            <w:r w:rsidR="001135A5">
              <w:rPr>
                <w:noProof/>
                <w:webHidden/>
              </w:rPr>
              <w:t>3</w:t>
            </w:r>
            <w:r w:rsidR="001135A5">
              <w:rPr>
                <w:noProof/>
                <w:webHidden/>
              </w:rPr>
              <w:fldChar w:fldCharType="end"/>
            </w:r>
          </w:hyperlink>
        </w:p>
        <w:p w14:paraId="3F419A68" w14:textId="649DD944" w:rsidR="001135A5" w:rsidRDefault="005D253B">
          <w:pPr>
            <w:pStyle w:val="TOC1"/>
            <w:tabs>
              <w:tab w:val="right" w:pos="9350"/>
            </w:tabs>
            <w:rPr>
              <w:rFonts w:cstheme="minorBidi"/>
              <w:b w:val="0"/>
              <w:bCs w:val="0"/>
              <w:i w:val="0"/>
              <w:iCs w:val="0"/>
              <w:noProof/>
              <w:lang w:eastAsia="en-GB"/>
            </w:rPr>
          </w:pPr>
          <w:hyperlink w:anchor="_Toc129383665" w:history="1">
            <w:r w:rsidR="001135A5" w:rsidRPr="00D12B68">
              <w:rPr>
                <w:rStyle w:val="Hyperlink"/>
                <w:rFonts w:ascii="Arial" w:hAnsi="Arial" w:cs="Arial"/>
              </w:rPr>
              <w:t>Outsourcing</w:t>
            </w:r>
            <w:r w:rsidR="001135A5">
              <w:rPr>
                <w:noProof/>
                <w:webHidden/>
              </w:rPr>
              <w:tab/>
            </w:r>
            <w:r w:rsidR="001135A5">
              <w:rPr>
                <w:noProof/>
                <w:webHidden/>
              </w:rPr>
              <w:fldChar w:fldCharType="begin"/>
            </w:r>
            <w:r w:rsidR="001135A5">
              <w:rPr>
                <w:noProof/>
                <w:webHidden/>
              </w:rPr>
              <w:instrText xml:space="preserve"> PAGEREF _Toc129383665 \h </w:instrText>
            </w:r>
            <w:r w:rsidR="001135A5">
              <w:rPr>
                <w:noProof/>
                <w:webHidden/>
              </w:rPr>
            </w:r>
            <w:r w:rsidR="001135A5">
              <w:rPr>
                <w:noProof/>
                <w:webHidden/>
              </w:rPr>
              <w:fldChar w:fldCharType="separate"/>
            </w:r>
            <w:r w:rsidR="001135A5">
              <w:rPr>
                <w:noProof/>
                <w:webHidden/>
              </w:rPr>
              <w:t>4</w:t>
            </w:r>
            <w:r w:rsidR="001135A5">
              <w:rPr>
                <w:noProof/>
                <w:webHidden/>
              </w:rPr>
              <w:fldChar w:fldCharType="end"/>
            </w:r>
          </w:hyperlink>
        </w:p>
        <w:p w14:paraId="52CD4E5D" w14:textId="4BC98D0D" w:rsidR="001135A5" w:rsidRDefault="005D253B">
          <w:pPr>
            <w:pStyle w:val="TOC1"/>
            <w:tabs>
              <w:tab w:val="right" w:pos="9350"/>
            </w:tabs>
            <w:rPr>
              <w:rFonts w:cstheme="minorBidi"/>
              <w:b w:val="0"/>
              <w:bCs w:val="0"/>
              <w:i w:val="0"/>
              <w:iCs w:val="0"/>
              <w:noProof/>
              <w:lang w:eastAsia="en-GB"/>
            </w:rPr>
          </w:pPr>
          <w:hyperlink w:anchor="_Toc129383666" w:history="1">
            <w:r w:rsidR="001135A5" w:rsidRPr="00D12B68">
              <w:rPr>
                <w:rStyle w:val="Hyperlink"/>
                <w:rFonts w:ascii="Arial" w:hAnsi="Arial" w:cs="Arial"/>
              </w:rPr>
              <w:t>Hilton Outsourcing vs Insourced Housekeeping Services</w:t>
            </w:r>
            <w:r w:rsidR="001135A5">
              <w:rPr>
                <w:noProof/>
                <w:webHidden/>
              </w:rPr>
              <w:tab/>
            </w:r>
            <w:r w:rsidR="001135A5">
              <w:rPr>
                <w:noProof/>
                <w:webHidden/>
              </w:rPr>
              <w:fldChar w:fldCharType="begin"/>
            </w:r>
            <w:r w:rsidR="001135A5">
              <w:rPr>
                <w:noProof/>
                <w:webHidden/>
              </w:rPr>
              <w:instrText xml:space="preserve"> PAGEREF _Toc129383666 \h </w:instrText>
            </w:r>
            <w:r w:rsidR="001135A5">
              <w:rPr>
                <w:noProof/>
                <w:webHidden/>
              </w:rPr>
            </w:r>
            <w:r w:rsidR="001135A5">
              <w:rPr>
                <w:noProof/>
                <w:webHidden/>
              </w:rPr>
              <w:fldChar w:fldCharType="separate"/>
            </w:r>
            <w:r w:rsidR="001135A5">
              <w:rPr>
                <w:noProof/>
                <w:webHidden/>
              </w:rPr>
              <w:t>6</w:t>
            </w:r>
            <w:r w:rsidR="001135A5">
              <w:rPr>
                <w:noProof/>
                <w:webHidden/>
              </w:rPr>
              <w:fldChar w:fldCharType="end"/>
            </w:r>
          </w:hyperlink>
        </w:p>
        <w:p w14:paraId="294423AC" w14:textId="0785DF0B" w:rsidR="001135A5" w:rsidRDefault="005D253B">
          <w:pPr>
            <w:pStyle w:val="TOC1"/>
            <w:tabs>
              <w:tab w:val="right" w:pos="9350"/>
            </w:tabs>
            <w:rPr>
              <w:rFonts w:cstheme="minorBidi"/>
              <w:b w:val="0"/>
              <w:bCs w:val="0"/>
              <w:i w:val="0"/>
              <w:iCs w:val="0"/>
              <w:noProof/>
              <w:lang w:eastAsia="en-GB"/>
            </w:rPr>
          </w:pPr>
          <w:hyperlink w:anchor="_Toc129383667" w:history="1">
            <w:r w:rsidR="001135A5" w:rsidRPr="00D12B68">
              <w:rPr>
                <w:rStyle w:val="Hyperlink"/>
                <w:rFonts w:ascii="Arial" w:hAnsi="Arial" w:cs="Arial"/>
              </w:rPr>
              <w:t>Benefits and Risks of Outsourcing Housekeeping Services</w:t>
            </w:r>
            <w:r w:rsidR="001135A5">
              <w:rPr>
                <w:noProof/>
                <w:webHidden/>
              </w:rPr>
              <w:tab/>
            </w:r>
            <w:r w:rsidR="001135A5">
              <w:rPr>
                <w:noProof/>
                <w:webHidden/>
              </w:rPr>
              <w:fldChar w:fldCharType="begin"/>
            </w:r>
            <w:r w:rsidR="001135A5">
              <w:rPr>
                <w:noProof/>
                <w:webHidden/>
              </w:rPr>
              <w:instrText xml:space="preserve"> PAGEREF _Toc129383667 \h </w:instrText>
            </w:r>
            <w:r w:rsidR="001135A5">
              <w:rPr>
                <w:noProof/>
                <w:webHidden/>
              </w:rPr>
            </w:r>
            <w:r w:rsidR="001135A5">
              <w:rPr>
                <w:noProof/>
                <w:webHidden/>
              </w:rPr>
              <w:fldChar w:fldCharType="separate"/>
            </w:r>
            <w:r w:rsidR="001135A5">
              <w:rPr>
                <w:noProof/>
                <w:webHidden/>
              </w:rPr>
              <w:t>7</w:t>
            </w:r>
            <w:r w:rsidR="001135A5">
              <w:rPr>
                <w:noProof/>
                <w:webHidden/>
              </w:rPr>
              <w:fldChar w:fldCharType="end"/>
            </w:r>
          </w:hyperlink>
        </w:p>
        <w:p w14:paraId="361947D0" w14:textId="50E02463" w:rsidR="001135A5" w:rsidRDefault="005D253B">
          <w:pPr>
            <w:pStyle w:val="TOC1"/>
            <w:tabs>
              <w:tab w:val="right" w:pos="9350"/>
            </w:tabs>
            <w:rPr>
              <w:rFonts w:cstheme="minorBidi"/>
              <w:b w:val="0"/>
              <w:bCs w:val="0"/>
              <w:i w:val="0"/>
              <w:iCs w:val="0"/>
              <w:noProof/>
              <w:lang w:eastAsia="en-GB"/>
            </w:rPr>
          </w:pPr>
          <w:hyperlink w:anchor="_Toc129383668" w:history="1">
            <w:r w:rsidR="001135A5" w:rsidRPr="00D12B68">
              <w:rPr>
                <w:rStyle w:val="Hyperlink"/>
                <w:rFonts w:ascii="Arial" w:hAnsi="Arial" w:cs="Arial"/>
              </w:rPr>
              <w:t>Corporate Social Responsibility – Hilton Hotels</w:t>
            </w:r>
            <w:r w:rsidR="001135A5">
              <w:rPr>
                <w:noProof/>
                <w:webHidden/>
              </w:rPr>
              <w:tab/>
            </w:r>
            <w:r w:rsidR="001135A5">
              <w:rPr>
                <w:noProof/>
                <w:webHidden/>
              </w:rPr>
              <w:fldChar w:fldCharType="begin"/>
            </w:r>
            <w:r w:rsidR="001135A5">
              <w:rPr>
                <w:noProof/>
                <w:webHidden/>
              </w:rPr>
              <w:instrText xml:space="preserve"> PAGEREF _Toc129383668 \h </w:instrText>
            </w:r>
            <w:r w:rsidR="001135A5">
              <w:rPr>
                <w:noProof/>
                <w:webHidden/>
              </w:rPr>
            </w:r>
            <w:r w:rsidR="001135A5">
              <w:rPr>
                <w:noProof/>
                <w:webHidden/>
              </w:rPr>
              <w:fldChar w:fldCharType="separate"/>
            </w:r>
            <w:r w:rsidR="001135A5">
              <w:rPr>
                <w:noProof/>
                <w:webHidden/>
              </w:rPr>
              <w:t>9</w:t>
            </w:r>
            <w:r w:rsidR="001135A5">
              <w:rPr>
                <w:noProof/>
                <w:webHidden/>
              </w:rPr>
              <w:fldChar w:fldCharType="end"/>
            </w:r>
          </w:hyperlink>
        </w:p>
        <w:p w14:paraId="02E4D799" w14:textId="3254F811" w:rsidR="001135A5" w:rsidRDefault="005D253B">
          <w:pPr>
            <w:pStyle w:val="TOC1"/>
            <w:tabs>
              <w:tab w:val="right" w:pos="9350"/>
            </w:tabs>
            <w:rPr>
              <w:rFonts w:cstheme="minorBidi"/>
              <w:b w:val="0"/>
              <w:bCs w:val="0"/>
              <w:i w:val="0"/>
              <w:iCs w:val="0"/>
              <w:noProof/>
              <w:lang w:eastAsia="en-GB"/>
            </w:rPr>
          </w:pPr>
          <w:hyperlink w:anchor="_Toc129383669" w:history="1">
            <w:r w:rsidR="001135A5" w:rsidRPr="00D12B68">
              <w:rPr>
                <w:rStyle w:val="Hyperlink"/>
                <w:rFonts w:ascii="Arial" w:hAnsi="Arial" w:cs="Arial"/>
              </w:rPr>
              <w:t>Conclusion</w:t>
            </w:r>
            <w:r w:rsidR="001135A5">
              <w:rPr>
                <w:noProof/>
                <w:webHidden/>
              </w:rPr>
              <w:tab/>
            </w:r>
            <w:r w:rsidR="001135A5">
              <w:rPr>
                <w:noProof/>
                <w:webHidden/>
              </w:rPr>
              <w:fldChar w:fldCharType="begin"/>
            </w:r>
            <w:r w:rsidR="001135A5">
              <w:rPr>
                <w:noProof/>
                <w:webHidden/>
              </w:rPr>
              <w:instrText xml:space="preserve"> PAGEREF _Toc129383669 \h </w:instrText>
            </w:r>
            <w:r w:rsidR="001135A5">
              <w:rPr>
                <w:noProof/>
                <w:webHidden/>
              </w:rPr>
            </w:r>
            <w:r w:rsidR="001135A5">
              <w:rPr>
                <w:noProof/>
                <w:webHidden/>
              </w:rPr>
              <w:fldChar w:fldCharType="separate"/>
            </w:r>
            <w:r w:rsidR="001135A5">
              <w:rPr>
                <w:noProof/>
                <w:webHidden/>
              </w:rPr>
              <w:t>9</w:t>
            </w:r>
            <w:r w:rsidR="001135A5">
              <w:rPr>
                <w:noProof/>
                <w:webHidden/>
              </w:rPr>
              <w:fldChar w:fldCharType="end"/>
            </w:r>
          </w:hyperlink>
        </w:p>
        <w:p w14:paraId="202FC4AD" w14:textId="1EAF173D" w:rsidR="001135A5" w:rsidRDefault="005D253B">
          <w:pPr>
            <w:pStyle w:val="TOC1"/>
            <w:tabs>
              <w:tab w:val="right" w:pos="9350"/>
            </w:tabs>
            <w:rPr>
              <w:rFonts w:cstheme="minorBidi"/>
              <w:b w:val="0"/>
              <w:bCs w:val="0"/>
              <w:i w:val="0"/>
              <w:iCs w:val="0"/>
              <w:noProof/>
              <w:lang w:eastAsia="en-GB"/>
            </w:rPr>
          </w:pPr>
          <w:hyperlink w:anchor="_Toc129383670" w:history="1">
            <w:r w:rsidR="001135A5" w:rsidRPr="00D12B68">
              <w:rPr>
                <w:rStyle w:val="Hyperlink"/>
                <w:rFonts w:ascii="Arial" w:hAnsi="Arial" w:cs="Arial"/>
              </w:rPr>
              <w:t>References</w:t>
            </w:r>
            <w:r w:rsidR="001135A5">
              <w:rPr>
                <w:noProof/>
                <w:webHidden/>
              </w:rPr>
              <w:tab/>
            </w:r>
            <w:r w:rsidR="001135A5">
              <w:rPr>
                <w:noProof/>
                <w:webHidden/>
              </w:rPr>
              <w:fldChar w:fldCharType="begin"/>
            </w:r>
            <w:r w:rsidR="001135A5">
              <w:rPr>
                <w:noProof/>
                <w:webHidden/>
              </w:rPr>
              <w:instrText xml:space="preserve"> PAGEREF _Toc129383670 \h </w:instrText>
            </w:r>
            <w:r w:rsidR="001135A5">
              <w:rPr>
                <w:noProof/>
                <w:webHidden/>
              </w:rPr>
            </w:r>
            <w:r w:rsidR="001135A5">
              <w:rPr>
                <w:noProof/>
                <w:webHidden/>
              </w:rPr>
              <w:fldChar w:fldCharType="separate"/>
            </w:r>
            <w:r w:rsidR="001135A5">
              <w:rPr>
                <w:noProof/>
                <w:webHidden/>
              </w:rPr>
              <w:t>11</w:t>
            </w:r>
            <w:r w:rsidR="001135A5">
              <w:rPr>
                <w:noProof/>
                <w:webHidden/>
              </w:rPr>
              <w:fldChar w:fldCharType="end"/>
            </w:r>
          </w:hyperlink>
        </w:p>
        <w:p w14:paraId="7AB4D1AC" w14:textId="6398EE40" w:rsidR="001135A5" w:rsidRDefault="001135A5">
          <w:r>
            <w:rPr>
              <w:b/>
              <w:bCs/>
              <w:noProof/>
            </w:rPr>
            <w:fldChar w:fldCharType="end"/>
          </w:r>
        </w:p>
      </w:sdtContent>
    </w:sdt>
    <w:p w14:paraId="10B1ACDF" w14:textId="77777777" w:rsidR="001135A5" w:rsidRDefault="001135A5" w:rsidP="004E507E"/>
    <w:p w14:paraId="5AA20FCF" w14:textId="77777777" w:rsidR="001135A5" w:rsidRDefault="001135A5" w:rsidP="004E507E"/>
    <w:p w14:paraId="7F4EB9EF" w14:textId="77777777" w:rsidR="001135A5" w:rsidRDefault="001135A5" w:rsidP="004E507E"/>
    <w:p w14:paraId="15EA1805" w14:textId="77777777" w:rsidR="001135A5" w:rsidRDefault="001135A5" w:rsidP="004E507E"/>
    <w:p w14:paraId="1D34265F" w14:textId="77777777" w:rsidR="001135A5" w:rsidRDefault="001135A5" w:rsidP="004E507E"/>
    <w:p w14:paraId="2956E8FE" w14:textId="77777777" w:rsidR="001135A5" w:rsidRDefault="001135A5" w:rsidP="004E507E"/>
    <w:p w14:paraId="1D7D8693" w14:textId="77777777" w:rsidR="001135A5" w:rsidRDefault="001135A5" w:rsidP="004E507E"/>
    <w:p w14:paraId="4FD62DD2" w14:textId="77777777" w:rsidR="001135A5" w:rsidRDefault="001135A5" w:rsidP="004E507E"/>
    <w:p w14:paraId="4FBFDCF1" w14:textId="77777777" w:rsidR="001135A5" w:rsidRDefault="001135A5" w:rsidP="004E507E"/>
    <w:p w14:paraId="0B33A4DF" w14:textId="77777777" w:rsidR="001135A5" w:rsidRDefault="001135A5" w:rsidP="004E507E"/>
    <w:p w14:paraId="72186274" w14:textId="77777777" w:rsidR="001135A5" w:rsidRDefault="001135A5" w:rsidP="004E507E"/>
    <w:p w14:paraId="106122D1" w14:textId="77777777" w:rsidR="001135A5" w:rsidRDefault="001135A5" w:rsidP="004E507E"/>
    <w:p w14:paraId="1203EE1C" w14:textId="77777777" w:rsidR="001135A5" w:rsidRDefault="001135A5" w:rsidP="004E507E"/>
    <w:p w14:paraId="10F26C22" w14:textId="77777777" w:rsidR="001135A5" w:rsidRDefault="001135A5" w:rsidP="004E507E"/>
    <w:p w14:paraId="2C5FDCA4" w14:textId="77777777" w:rsidR="001135A5" w:rsidRDefault="001135A5" w:rsidP="004E507E"/>
    <w:p w14:paraId="38387D0D" w14:textId="77777777" w:rsidR="001135A5" w:rsidRDefault="001135A5" w:rsidP="004E507E"/>
    <w:p w14:paraId="071BA530" w14:textId="4C4B7AE8" w:rsidR="004E507E" w:rsidRPr="001135A5" w:rsidRDefault="007B164D" w:rsidP="001135A5">
      <w:pPr>
        <w:pStyle w:val="Heading1"/>
        <w:spacing w:line="360" w:lineRule="auto"/>
        <w:jc w:val="both"/>
        <w:rPr>
          <w:rFonts w:ascii="Arial" w:hAnsi="Arial" w:cs="Arial"/>
          <w:sz w:val="24"/>
          <w:szCs w:val="24"/>
        </w:rPr>
      </w:pPr>
      <w:bookmarkStart w:id="0" w:name="_Toc129383663"/>
      <w:r w:rsidRPr="001135A5">
        <w:rPr>
          <w:rFonts w:ascii="Arial" w:hAnsi="Arial" w:cs="Arial"/>
          <w:sz w:val="24"/>
          <w:szCs w:val="24"/>
        </w:rPr>
        <w:t>Introduction</w:t>
      </w:r>
      <w:bookmarkEnd w:id="0"/>
    </w:p>
    <w:p w14:paraId="384FE55E" w14:textId="3A7ED1AF" w:rsidR="00915C08" w:rsidRPr="001135A5" w:rsidRDefault="00915C08" w:rsidP="001135A5">
      <w:pPr>
        <w:spacing w:line="360" w:lineRule="auto"/>
        <w:jc w:val="both"/>
        <w:rPr>
          <w:rFonts w:ascii="Arial" w:hAnsi="Arial" w:cs="Arial"/>
          <w:sz w:val="24"/>
          <w:szCs w:val="24"/>
        </w:rPr>
      </w:pPr>
    </w:p>
    <w:p w14:paraId="6C1F1093" w14:textId="77777777" w:rsidR="00915C08" w:rsidRPr="001135A5" w:rsidRDefault="00915C08" w:rsidP="001135A5">
      <w:pPr>
        <w:spacing w:line="360" w:lineRule="auto"/>
        <w:jc w:val="both"/>
        <w:rPr>
          <w:rFonts w:ascii="Arial" w:hAnsi="Arial" w:cs="Arial"/>
          <w:sz w:val="24"/>
          <w:szCs w:val="24"/>
        </w:rPr>
      </w:pPr>
    </w:p>
    <w:p w14:paraId="7ECBD7E7" w14:textId="2E3F0AD4" w:rsidR="00915C08" w:rsidRPr="001135A5" w:rsidRDefault="00915C08" w:rsidP="001135A5">
      <w:pPr>
        <w:spacing w:line="360" w:lineRule="auto"/>
        <w:jc w:val="both"/>
        <w:rPr>
          <w:rFonts w:ascii="Arial" w:hAnsi="Arial" w:cs="Arial"/>
          <w:sz w:val="24"/>
          <w:szCs w:val="24"/>
        </w:rPr>
      </w:pPr>
      <w:r w:rsidRPr="001135A5">
        <w:rPr>
          <w:rFonts w:ascii="Arial" w:hAnsi="Arial" w:cs="Arial"/>
          <w:sz w:val="24"/>
          <w:szCs w:val="24"/>
        </w:rPr>
        <w:t>One of the most significant developments that has emerged in recent years in the hotel business is the rise of outsourcing</w:t>
      </w:r>
      <w:r w:rsidR="005D3739" w:rsidRPr="001135A5">
        <w:rPr>
          <w:rFonts w:ascii="Arial" w:hAnsi="Arial" w:cs="Arial"/>
          <w:sz w:val="24"/>
          <w:szCs w:val="24"/>
        </w:rPr>
        <w:t xml:space="preserve"> and as </w:t>
      </w:r>
      <w:r w:rsidRPr="001135A5">
        <w:rPr>
          <w:rFonts w:ascii="Arial" w:hAnsi="Arial" w:cs="Arial"/>
          <w:sz w:val="24"/>
          <w:szCs w:val="24"/>
        </w:rPr>
        <w:t>a direct consequence of this, a rising proportion of hotels are turning to third-party businesses for the provision of services such as housekeeping. This essay will examine the pros and cons of outsourcing housekeeping at Hilton Hotels, which is one of the most well-known and successful hotel companies in the world</w:t>
      </w:r>
      <w:r w:rsidR="005D3739" w:rsidRPr="001135A5">
        <w:rPr>
          <w:rFonts w:ascii="Arial" w:hAnsi="Arial" w:cs="Arial"/>
          <w:sz w:val="24"/>
          <w:szCs w:val="24"/>
        </w:rPr>
        <w:t xml:space="preserve"> and the </w:t>
      </w:r>
      <w:r w:rsidRPr="001135A5">
        <w:rPr>
          <w:rFonts w:ascii="Arial" w:hAnsi="Arial" w:cs="Arial"/>
          <w:sz w:val="24"/>
          <w:szCs w:val="24"/>
        </w:rPr>
        <w:t xml:space="preserve">focus of this thesis will be on how Hilton has utilized housekeeping outsourcing to reduce expenses, maintain high standards of cleanliness, and maintain a competitive position within the market. </w:t>
      </w:r>
    </w:p>
    <w:p w14:paraId="438F4234" w14:textId="69EBA0E6" w:rsidR="00426880" w:rsidRPr="001135A5" w:rsidRDefault="00426880" w:rsidP="001135A5">
      <w:pPr>
        <w:spacing w:line="360" w:lineRule="auto"/>
        <w:jc w:val="both"/>
        <w:rPr>
          <w:rFonts w:ascii="Arial" w:hAnsi="Arial" w:cs="Arial"/>
          <w:sz w:val="24"/>
          <w:szCs w:val="24"/>
        </w:rPr>
      </w:pPr>
    </w:p>
    <w:p w14:paraId="0F8899DC" w14:textId="41F97C22" w:rsidR="00426880" w:rsidRPr="001135A5" w:rsidRDefault="00426880" w:rsidP="001135A5">
      <w:pPr>
        <w:pStyle w:val="Heading1"/>
        <w:spacing w:line="360" w:lineRule="auto"/>
        <w:jc w:val="both"/>
        <w:rPr>
          <w:rFonts w:ascii="Arial" w:hAnsi="Arial" w:cs="Arial"/>
          <w:sz w:val="24"/>
          <w:szCs w:val="24"/>
        </w:rPr>
      </w:pPr>
      <w:bookmarkStart w:id="1" w:name="_Toc129383664"/>
      <w:r w:rsidRPr="001135A5">
        <w:rPr>
          <w:rFonts w:ascii="Arial" w:hAnsi="Arial" w:cs="Arial"/>
          <w:sz w:val="24"/>
          <w:szCs w:val="24"/>
        </w:rPr>
        <w:t>Hilton Hotels History</w:t>
      </w:r>
      <w:bookmarkEnd w:id="1"/>
    </w:p>
    <w:p w14:paraId="69F8452C" w14:textId="03466401" w:rsidR="00C751E1" w:rsidRPr="001135A5" w:rsidRDefault="00C751E1" w:rsidP="001135A5">
      <w:pPr>
        <w:spacing w:line="360" w:lineRule="auto"/>
        <w:jc w:val="both"/>
        <w:rPr>
          <w:rFonts w:ascii="Arial" w:hAnsi="Arial" w:cs="Arial"/>
          <w:sz w:val="24"/>
          <w:szCs w:val="24"/>
        </w:rPr>
      </w:pPr>
      <w:r w:rsidRPr="001135A5">
        <w:rPr>
          <w:rFonts w:ascii="Arial" w:hAnsi="Arial" w:cs="Arial"/>
          <w:sz w:val="24"/>
          <w:szCs w:val="24"/>
        </w:rPr>
        <w:t xml:space="preserve">Because of the chain's reputation for offering world-famous service and gorgeous accommodations, Hilton Hotels is a household name in the hospitality industry. This reputation has helped make Hilton Hotels a household name. Since its founding by Conrad Hilton in 1919, the firm has developed into one of the most successful hotel enterprises in the world. The company has been successful in keeping its dedication to quality, service, and innovation despite the fast development of its operations. </w:t>
      </w:r>
      <w:r w:rsidR="006A0AC0" w:rsidRPr="001135A5">
        <w:rPr>
          <w:rFonts w:ascii="Arial" w:hAnsi="Arial" w:cs="Arial"/>
          <w:sz w:val="24"/>
          <w:szCs w:val="24"/>
        </w:rPr>
        <w:t>(Hilton, 2018)</w:t>
      </w:r>
    </w:p>
    <w:p w14:paraId="74829062" w14:textId="77777777" w:rsidR="00C751E1" w:rsidRPr="001135A5" w:rsidRDefault="00C751E1" w:rsidP="001135A5">
      <w:pPr>
        <w:spacing w:line="360" w:lineRule="auto"/>
        <w:jc w:val="both"/>
        <w:rPr>
          <w:rFonts w:ascii="Arial" w:hAnsi="Arial" w:cs="Arial"/>
          <w:sz w:val="24"/>
          <w:szCs w:val="24"/>
        </w:rPr>
      </w:pPr>
    </w:p>
    <w:p w14:paraId="4FE9F2EA" w14:textId="5BB38044" w:rsidR="00C751E1" w:rsidRPr="001135A5" w:rsidRDefault="00C751E1" w:rsidP="001135A5">
      <w:pPr>
        <w:spacing w:line="360" w:lineRule="auto"/>
        <w:jc w:val="both"/>
        <w:rPr>
          <w:rFonts w:ascii="Arial" w:hAnsi="Arial" w:cs="Arial"/>
          <w:sz w:val="24"/>
          <w:szCs w:val="24"/>
        </w:rPr>
      </w:pPr>
      <w:r w:rsidRPr="001135A5">
        <w:rPr>
          <w:rFonts w:ascii="Arial" w:hAnsi="Arial" w:cs="Arial"/>
          <w:sz w:val="24"/>
          <w:szCs w:val="24"/>
        </w:rPr>
        <w:lastRenderedPageBreak/>
        <w:t>The first few years of the corporation were marked by substantial upheaval all throughout the organization. It started doing business in 1919 in the city of Dallas, Texas, but during the 1930s it had significant difficulties as a result of the Great Depression. Despite this, the corporation was able to make it through the severe economic depression of the 1940s and eventually come out on top. This historical period coincided with the beginning of the company's phase of significant expansion, which was characterized by the opening of hotels all across the United States during this time period. By the 1950s, the Hilton Hotels brand had already established itself as a household name all over the world. The company opened its first hotel in London in 1951, and by the beginning of the following year, it operated lodging establishments throughout Mexico, the Middle East, and a number of nations in Europe. This expansion has a significant impact on the company's ability to maintain its position and reputation in international markets, which is a direct result of the company's increased market share.</w:t>
      </w:r>
      <w:r w:rsidR="006A0AC0" w:rsidRPr="001135A5">
        <w:rPr>
          <w:rFonts w:ascii="Arial" w:hAnsi="Arial" w:cs="Arial"/>
          <w:sz w:val="24"/>
          <w:szCs w:val="24"/>
        </w:rPr>
        <w:t>(</w:t>
      </w:r>
      <w:r w:rsidR="00620135" w:rsidRPr="001135A5">
        <w:rPr>
          <w:rFonts w:ascii="Arial" w:hAnsi="Arial" w:cs="Arial"/>
          <w:sz w:val="24"/>
          <w:szCs w:val="24"/>
        </w:rPr>
        <w:t>Smith, 2018)</w:t>
      </w:r>
      <w:r w:rsidRPr="001135A5">
        <w:rPr>
          <w:rFonts w:ascii="Arial" w:hAnsi="Arial" w:cs="Arial"/>
          <w:sz w:val="24"/>
          <w:szCs w:val="24"/>
        </w:rPr>
        <w:t xml:space="preserve"> </w:t>
      </w:r>
    </w:p>
    <w:p w14:paraId="5D18E9D3" w14:textId="77777777" w:rsidR="00C751E1" w:rsidRPr="001135A5" w:rsidRDefault="00C751E1" w:rsidP="001135A5">
      <w:pPr>
        <w:spacing w:line="360" w:lineRule="auto"/>
        <w:jc w:val="both"/>
        <w:rPr>
          <w:rFonts w:ascii="Arial" w:hAnsi="Arial" w:cs="Arial"/>
          <w:sz w:val="24"/>
          <w:szCs w:val="24"/>
        </w:rPr>
      </w:pPr>
    </w:p>
    <w:p w14:paraId="4445A49D" w14:textId="15F4834A" w:rsidR="00C751E1" w:rsidRPr="001135A5" w:rsidRDefault="00C751E1" w:rsidP="001135A5">
      <w:pPr>
        <w:spacing w:line="360" w:lineRule="auto"/>
        <w:jc w:val="both"/>
        <w:rPr>
          <w:rFonts w:ascii="Arial" w:hAnsi="Arial" w:cs="Arial"/>
          <w:sz w:val="24"/>
          <w:szCs w:val="24"/>
        </w:rPr>
      </w:pPr>
      <w:r w:rsidRPr="001135A5">
        <w:rPr>
          <w:rFonts w:ascii="Arial" w:hAnsi="Arial" w:cs="Arial"/>
          <w:sz w:val="24"/>
          <w:szCs w:val="24"/>
        </w:rPr>
        <w:t xml:space="preserve"> </w:t>
      </w:r>
    </w:p>
    <w:p w14:paraId="3EC8F22D" w14:textId="77777777" w:rsidR="00C751E1" w:rsidRPr="001135A5" w:rsidRDefault="00C751E1" w:rsidP="001135A5">
      <w:pPr>
        <w:spacing w:line="360" w:lineRule="auto"/>
        <w:jc w:val="both"/>
        <w:rPr>
          <w:rFonts w:ascii="Arial" w:hAnsi="Arial" w:cs="Arial"/>
          <w:sz w:val="24"/>
          <w:szCs w:val="24"/>
        </w:rPr>
      </w:pPr>
    </w:p>
    <w:p w14:paraId="1B1BF653" w14:textId="06C65241" w:rsidR="00426880" w:rsidRPr="001135A5" w:rsidRDefault="00C751E1" w:rsidP="001135A5">
      <w:pPr>
        <w:spacing w:line="360" w:lineRule="auto"/>
        <w:jc w:val="both"/>
        <w:rPr>
          <w:rFonts w:ascii="Arial" w:hAnsi="Arial" w:cs="Arial"/>
          <w:sz w:val="24"/>
          <w:szCs w:val="24"/>
        </w:rPr>
      </w:pPr>
      <w:r w:rsidRPr="001135A5">
        <w:rPr>
          <w:rFonts w:ascii="Arial" w:hAnsi="Arial" w:cs="Arial"/>
          <w:sz w:val="24"/>
          <w:szCs w:val="24"/>
        </w:rPr>
        <w:t>The company has been able to preserve its culture of innovation in recent years. It has only recently established the first hotel in Shanghai under its new premium brand, which is known as LXR Hotels &amp; Resorts. In addition to that, it has developed a brand-new mobile app that gives visitors the ability to easily check in and check out of their rooms as well as access their accounts. Guests are also able to make hotel reservations, manage their stays, and obtain digital keycards thanks to the program.</w:t>
      </w:r>
      <w:r w:rsidR="00620135" w:rsidRPr="001135A5">
        <w:rPr>
          <w:rFonts w:ascii="Arial" w:hAnsi="Arial" w:cs="Arial"/>
          <w:sz w:val="24"/>
          <w:szCs w:val="24"/>
        </w:rPr>
        <w:t>(Beckel, 2017)</w:t>
      </w:r>
    </w:p>
    <w:p w14:paraId="7CEACFDF" w14:textId="247FC60A" w:rsidR="004B3319" w:rsidRPr="001135A5" w:rsidRDefault="004B3319" w:rsidP="001135A5">
      <w:pPr>
        <w:spacing w:line="360" w:lineRule="auto"/>
        <w:jc w:val="both"/>
        <w:rPr>
          <w:rFonts w:ascii="Arial" w:hAnsi="Arial" w:cs="Arial"/>
          <w:sz w:val="24"/>
          <w:szCs w:val="24"/>
        </w:rPr>
      </w:pPr>
    </w:p>
    <w:p w14:paraId="54DD284D" w14:textId="435FF46E" w:rsidR="0065376A" w:rsidRPr="001135A5" w:rsidRDefault="0065376A" w:rsidP="001135A5">
      <w:pPr>
        <w:spacing w:line="360" w:lineRule="auto"/>
        <w:jc w:val="both"/>
        <w:rPr>
          <w:rFonts w:ascii="Arial" w:hAnsi="Arial" w:cs="Arial"/>
          <w:sz w:val="24"/>
          <w:szCs w:val="24"/>
        </w:rPr>
      </w:pPr>
    </w:p>
    <w:p w14:paraId="5330ED5C" w14:textId="59D60E4E" w:rsidR="0065376A" w:rsidRPr="001135A5" w:rsidRDefault="0065376A" w:rsidP="001135A5">
      <w:pPr>
        <w:pStyle w:val="Heading1"/>
        <w:spacing w:line="360" w:lineRule="auto"/>
        <w:jc w:val="both"/>
        <w:rPr>
          <w:rFonts w:ascii="Arial" w:hAnsi="Arial" w:cs="Arial"/>
          <w:sz w:val="24"/>
          <w:szCs w:val="24"/>
        </w:rPr>
      </w:pPr>
      <w:bookmarkStart w:id="2" w:name="_Toc129383665"/>
      <w:r w:rsidRPr="001135A5">
        <w:rPr>
          <w:rFonts w:ascii="Arial" w:hAnsi="Arial" w:cs="Arial"/>
          <w:sz w:val="24"/>
          <w:szCs w:val="24"/>
        </w:rPr>
        <w:t>Outsourcing</w:t>
      </w:r>
      <w:bookmarkEnd w:id="2"/>
      <w:r w:rsidRPr="001135A5">
        <w:rPr>
          <w:rFonts w:ascii="Arial" w:hAnsi="Arial" w:cs="Arial"/>
          <w:sz w:val="24"/>
          <w:szCs w:val="24"/>
        </w:rPr>
        <w:t xml:space="preserve"> </w:t>
      </w:r>
    </w:p>
    <w:p w14:paraId="3C2F859E" w14:textId="5731DA8C" w:rsidR="00325B3D" w:rsidRPr="001135A5" w:rsidRDefault="001E47A4" w:rsidP="001135A5">
      <w:pPr>
        <w:spacing w:line="360" w:lineRule="auto"/>
        <w:jc w:val="both"/>
        <w:rPr>
          <w:rFonts w:ascii="Arial" w:hAnsi="Arial" w:cs="Arial"/>
          <w:sz w:val="24"/>
          <w:szCs w:val="24"/>
        </w:rPr>
      </w:pPr>
      <w:r w:rsidRPr="001135A5">
        <w:rPr>
          <w:rFonts w:ascii="Arial" w:hAnsi="Arial" w:cs="Arial"/>
          <w:sz w:val="24"/>
          <w:szCs w:val="24"/>
        </w:rPr>
        <w:t xml:space="preserve">Due to the high level of competition and the rapid growth of globalization, several businesses have come to the realization that it is difficult to cultivate and keep up to date </w:t>
      </w:r>
      <w:r w:rsidRPr="001135A5">
        <w:rPr>
          <w:rFonts w:ascii="Arial" w:hAnsi="Arial" w:cs="Arial"/>
          <w:sz w:val="24"/>
          <w:szCs w:val="24"/>
        </w:rPr>
        <w:lastRenderedPageBreak/>
        <w:t>the extensive range of skills and knowledge that is required to compete in a productive and profitable manner. This is because of the fact that globalization is expanding at such a rapid rate</w:t>
      </w:r>
      <w:r w:rsidR="00325B3D" w:rsidRPr="001135A5">
        <w:rPr>
          <w:rFonts w:ascii="Arial" w:hAnsi="Arial" w:cs="Arial"/>
          <w:sz w:val="24"/>
          <w:szCs w:val="24"/>
        </w:rPr>
        <w:t xml:space="preserve"> while in </w:t>
      </w:r>
      <w:r w:rsidRPr="001135A5">
        <w:rPr>
          <w:rFonts w:ascii="Arial" w:hAnsi="Arial" w:cs="Arial"/>
          <w:sz w:val="24"/>
          <w:szCs w:val="24"/>
        </w:rPr>
        <w:t>addition, businesses are hoping that if they place a greater emphasis on innovation and superior customer service, they would be able to reduce the amount of time it takes to introduce new products to the market. Due of this, completing all of this development in-house will become increasingly difficult</w:t>
      </w:r>
      <w:r w:rsidR="00325B3D" w:rsidRPr="001135A5">
        <w:rPr>
          <w:rFonts w:ascii="Arial" w:hAnsi="Arial" w:cs="Arial"/>
          <w:sz w:val="24"/>
          <w:szCs w:val="24"/>
        </w:rPr>
        <w:t xml:space="preserve">. </w:t>
      </w:r>
      <w:r w:rsidR="00074BAB" w:rsidRPr="001135A5">
        <w:rPr>
          <w:rFonts w:ascii="Arial" w:hAnsi="Arial" w:cs="Arial"/>
          <w:sz w:val="24"/>
          <w:szCs w:val="24"/>
        </w:rPr>
        <w:t>(Dikova, 2012)</w:t>
      </w:r>
    </w:p>
    <w:p w14:paraId="763E5E4F" w14:textId="77777777" w:rsidR="00325B3D" w:rsidRPr="001135A5" w:rsidRDefault="00325B3D" w:rsidP="001135A5">
      <w:pPr>
        <w:spacing w:line="360" w:lineRule="auto"/>
        <w:jc w:val="both"/>
        <w:rPr>
          <w:rFonts w:ascii="Arial" w:hAnsi="Arial" w:cs="Arial"/>
          <w:sz w:val="24"/>
          <w:szCs w:val="24"/>
        </w:rPr>
      </w:pPr>
    </w:p>
    <w:p w14:paraId="5953A113" w14:textId="0548AA63" w:rsidR="001E47A4" w:rsidRPr="001135A5" w:rsidRDefault="001E47A4" w:rsidP="001135A5">
      <w:pPr>
        <w:spacing w:line="360" w:lineRule="auto"/>
        <w:jc w:val="both"/>
        <w:rPr>
          <w:rFonts w:ascii="Arial" w:hAnsi="Arial" w:cs="Arial"/>
          <w:sz w:val="24"/>
          <w:szCs w:val="24"/>
        </w:rPr>
      </w:pPr>
      <w:r w:rsidRPr="001135A5">
        <w:rPr>
          <w:rFonts w:ascii="Arial" w:hAnsi="Arial" w:cs="Arial"/>
          <w:sz w:val="24"/>
          <w:szCs w:val="24"/>
        </w:rPr>
        <w:t xml:space="preserve"> Therefore, the traditional concept of a "firm," in which the various activities of a value chain are performed within the company, has given way to the concept of a "network organization," or even a "virtual organization," in which the number of operations performed within the firm is gradually reducing. This is in contrast to the traditional notion of a "firm," in which all of the activities of a value chain are performed within the company </w:t>
      </w:r>
      <w:r w:rsidR="00801415" w:rsidRPr="001135A5">
        <w:rPr>
          <w:rFonts w:ascii="Arial" w:hAnsi="Arial" w:cs="Arial"/>
          <w:sz w:val="24"/>
          <w:szCs w:val="24"/>
        </w:rPr>
        <w:t xml:space="preserve"> and </w:t>
      </w:r>
      <w:r w:rsidRPr="001135A5">
        <w:rPr>
          <w:rFonts w:ascii="Arial" w:hAnsi="Arial" w:cs="Arial"/>
          <w:sz w:val="24"/>
          <w:szCs w:val="24"/>
        </w:rPr>
        <w:t xml:space="preserve">companies should only keep in-house those operations that directly contribute to the creation of value and the maintenance of the firm's competitive advantage. Businesses should not keep any other operations in-house. </w:t>
      </w:r>
      <w:r w:rsidR="00074BAB" w:rsidRPr="001135A5">
        <w:rPr>
          <w:rFonts w:ascii="Arial" w:hAnsi="Arial" w:cs="Arial"/>
          <w:sz w:val="24"/>
          <w:szCs w:val="24"/>
        </w:rPr>
        <w:t>(</w:t>
      </w:r>
      <w:r w:rsidR="008A34EA" w:rsidRPr="001135A5">
        <w:rPr>
          <w:rFonts w:ascii="Arial" w:hAnsi="Arial" w:cs="Arial"/>
          <w:sz w:val="24"/>
          <w:szCs w:val="24"/>
        </w:rPr>
        <w:t>Yoffie &amp; Slind, 2008)</w:t>
      </w:r>
    </w:p>
    <w:p w14:paraId="5E887ECC" w14:textId="35753B3E" w:rsidR="00801415" w:rsidRPr="001135A5" w:rsidRDefault="00801415" w:rsidP="001135A5">
      <w:pPr>
        <w:spacing w:line="360" w:lineRule="auto"/>
        <w:jc w:val="both"/>
        <w:rPr>
          <w:rFonts w:ascii="Arial" w:hAnsi="Arial" w:cs="Arial"/>
          <w:sz w:val="24"/>
          <w:szCs w:val="24"/>
        </w:rPr>
      </w:pPr>
    </w:p>
    <w:p w14:paraId="6D6E78E9" w14:textId="77777777" w:rsidR="00801415" w:rsidRPr="001135A5" w:rsidRDefault="00801415" w:rsidP="001135A5">
      <w:pPr>
        <w:spacing w:line="360" w:lineRule="auto"/>
        <w:jc w:val="both"/>
        <w:rPr>
          <w:rFonts w:ascii="Arial" w:hAnsi="Arial" w:cs="Arial"/>
          <w:sz w:val="24"/>
          <w:szCs w:val="24"/>
        </w:rPr>
      </w:pPr>
    </w:p>
    <w:p w14:paraId="7EFFF82B" w14:textId="7B809F6B" w:rsidR="00381E0B" w:rsidRPr="001135A5" w:rsidRDefault="001E47A4" w:rsidP="001135A5">
      <w:pPr>
        <w:spacing w:line="360" w:lineRule="auto"/>
        <w:jc w:val="both"/>
        <w:rPr>
          <w:rFonts w:ascii="Arial" w:hAnsi="Arial" w:cs="Arial"/>
          <w:sz w:val="24"/>
          <w:szCs w:val="24"/>
        </w:rPr>
      </w:pPr>
      <w:r w:rsidRPr="001135A5">
        <w:rPr>
          <w:rFonts w:ascii="Arial" w:hAnsi="Arial" w:cs="Arial"/>
          <w:sz w:val="24"/>
          <w:szCs w:val="24"/>
        </w:rPr>
        <w:t>When we refer to "outsourcing," we are referring to the contractual arrangement between a client and a provider, the supplier of some service, in which the client assumes the obligation to deliver the service to the client on the client's behalf on behalf of the client</w:t>
      </w:r>
      <w:r w:rsidR="00801415" w:rsidRPr="001135A5">
        <w:rPr>
          <w:rFonts w:ascii="Arial" w:hAnsi="Arial" w:cs="Arial"/>
          <w:sz w:val="24"/>
          <w:szCs w:val="24"/>
        </w:rPr>
        <w:t xml:space="preserve"> and this </w:t>
      </w:r>
      <w:r w:rsidRPr="001135A5">
        <w:rPr>
          <w:rFonts w:ascii="Arial" w:hAnsi="Arial" w:cs="Arial"/>
          <w:sz w:val="24"/>
          <w:szCs w:val="24"/>
        </w:rPr>
        <w:t xml:space="preserve">arrangement is what we mean when we talk about "outsourcing." </w:t>
      </w:r>
      <w:r w:rsidR="00381E0B" w:rsidRPr="001135A5">
        <w:rPr>
          <w:rFonts w:ascii="Arial" w:hAnsi="Arial" w:cs="Arial"/>
          <w:sz w:val="24"/>
          <w:szCs w:val="24"/>
        </w:rPr>
        <w:t>(</w:t>
      </w:r>
      <w:r w:rsidR="00215051" w:rsidRPr="001135A5">
        <w:rPr>
          <w:rFonts w:ascii="Arial" w:hAnsi="Arial" w:cs="Arial"/>
          <w:sz w:val="24"/>
          <w:szCs w:val="24"/>
        </w:rPr>
        <w:t>Park &amp; Lim, 2014)</w:t>
      </w:r>
    </w:p>
    <w:p w14:paraId="0E19C9B5" w14:textId="77777777" w:rsidR="00381E0B" w:rsidRPr="001135A5" w:rsidRDefault="00381E0B" w:rsidP="001135A5">
      <w:pPr>
        <w:spacing w:line="360" w:lineRule="auto"/>
        <w:jc w:val="both"/>
        <w:rPr>
          <w:rFonts w:ascii="Arial" w:hAnsi="Arial" w:cs="Arial"/>
          <w:sz w:val="24"/>
          <w:szCs w:val="24"/>
        </w:rPr>
      </w:pPr>
    </w:p>
    <w:p w14:paraId="03EFA820" w14:textId="3CE090A4" w:rsidR="0065376A" w:rsidRPr="001135A5" w:rsidRDefault="001E47A4" w:rsidP="001135A5">
      <w:pPr>
        <w:spacing w:line="360" w:lineRule="auto"/>
        <w:jc w:val="both"/>
        <w:rPr>
          <w:rFonts w:ascii="Arial" w:hAnsi="Arial" w:cs="Arial"/>
          <w:sz w:val="24"/>
          <w:szCs w:val="24"/>
        </w:rPr>
      </w:pPr>
      <w:r w:rsidRPr="001135A5">
        <w:rPr>
          <w:rFonts w:ascii="Arial" w:hAnsi="Arial" w:cs="Arial"/>
          <w:sz w:val="24"/>
          <w:szCs w:val="24"/>
        </w:rPr>
        <w:t>Even if the aforementioned service were to be carried out in its entirety within the confines of the client company, the latter would still profit from the decision to engage in outsourcing. The concentration on this aspect is one of the defining characteristics of outsourcing. The benefits include increased adaptability</w:t>
      </w:r>
      <w:r w:rsidR="00801415" w:rsidRPr="001135A5">
        <w:rPr>
          <w:rFonts w:ascii="Arial" w:hAnsi="Arial" w:cs="Arial"/>
          <w:sz w:val="24"/>
          <w:szCs w:val="24"/>
        </w:rPr>
        <w:t xml:space="preserve"> and a </w:t>
      </w:r>
      <w:r w:rsidRPr="001135A5">
        <w:rPr>
          <w:rFonts w:ascii="Arial" w:hAnsi="Arial" w:cs="Arial"/>
          <w:sz w:val="24"/>
          <w:szCs w:val="24"/>
        </w:rPr>
        <w:t xml:space="preserve">stronger focus on the "core </w:t>
      </w:r>
      <w:r w:rsidRPr="001135A5">
        <w:rPr>
          <w:rFonts w:ascii="Arial" w:hAnsi="Arial" w:cs="Arial"/>
          <w:sz w:val="24"/>
          <w:szCs w:val="24"/>
        </w:rPr>
        <w:lastRenderedPageBreak/>
        <w:t>busines</w:t>
      </w:r>
      <w:r w:rsidR="00D75066" w:rsidRPr="001135A5">
        <w:rPr>
          <w:rFonts w:ascii="Arial" w:hAnsi="Arial" w:cs="Arial"/>
          <w:sz w:val="24"/>
          <w:szCs w:val="24"/>
        </w:rPr>
        <w:t>s”</w:t>
      </w:r>
      <w:r w:rsidRPr="001135A5">
        <w:rPr>
          <w:rFonts w:ascii="Arial" w:hAnsi="Arial" w:cs="Arial"/>
          <w:sz w:val="24"/>
          <w:szCs w:val="24"/>
        </w:rPr>
        <w:t>), and higher-quality goods and services</w:t>
      </w:r>
      <w:r w:rsidR="00D75066" w:rsidRPr="001135A5">
        <w:rPr>
          <w:rFonts w:ascii="Arial" w:hAnsi="Arial" w:cs="Arial"/>
          <w:sz w:val="24"/>
          <w:szCs w:val="24"/>
        </w:rPr>
        <w:t xml:space="preserve"> but </w:t>
      </w:r>
      <w:r w:rsidRPr="001135A5">
        <w:rPr>
          <w:rFonts w:ascii="Arial" w:hAnsi="Arial" w:cs="Arial"/>
          <w:sz w:val="24"/>
          <w:szCs w:val="24"/>
        </w:rPr>
        <w:t>either that, or obtaining access to technology, capacities, and knowledge that they do not possess domestically</w:t>
      </w:r>
      <w:r w:rsidR="00D75066" w:rsidRPr="001135A5">
        <w:rPr>
          <w:rFonts w:ascii="Arial" w:hAnsi="Arial" w:cs="Arial"/>
          <w:sz w:val="24"/>
          <w:szCs w:val="24"/>
        </w:rPr>
        <w:t xml:space="preserve">. </w:t>
      </w:r>
      <w:r w:rsidR="008A34EA" w:rsidRPr="001135A5">
        <w:rPr>
          <w:rFonts w:ascii="Arial" w:hAnsi="Arial" w:cs="Arial"/>
          <w:sz w:val="24"/>
          <w:szCs w:val="24"/>
        </w:rPr>
        <w:t>(Bhaskar, 2016)</w:t>
      </w:r>
    </w:p>
    <w:p w14:paraId="3C997175" w14:textId="6BAD95B8" w:rsidR="004B3319" w:rsidRPr="001135A5" w:rsidRDefault="004B3319" w:rsidP="001135A5">
      <w:pPr>
        <w:pStyle w:val="Heading1"/>
        <w:spacing w:line="360" w:lineRule="auto"/>
        <w:jc w:val="both"/>
        <w:rPr>
          <w:rFonts w:ascii="Arial" w:hAnsi="Arial" w:cs="Arial"/>
          <w:sz w:val="24"/>
          <w:szCs w:val="24"/>
        </w:rPr>
      </w:pPr>
      <w:bookmarkStart w:id="3" w:name="_Toc129383666"/>
      <w:r w:rsidRPr="001135A5">
        <w:rPr>
          <w:rFonts w:ascii="Arial" w:hAnsi="Arial" w:cs="Arial"/>
          <w:sz w:val="24"/>
          <w:szCs w:val="24"/>
        </w:rPr>
        <w:t>Hilton Outsourcing vs Insourced Housekeeping Services</w:t>
      </w:r>
      <w:bookmarkEnd w:id="3"/>
      <w:r w:rsidRPr="001135A5">
        <w:rPr>
          <w:rFonts w:ascii="Arial" w:hAnsi="Arial" w:cs="Arial"/>
          <w:sz w:val="24"/>
          <w:szCs w:val="24"/>
        </w:rPr>
        <w:t xml:space="preserve"> </w:t>
      </w:r>
    </w:p>
    <w:p w14:paraId="10E296DB" w14:textId="3DD1949C" w:rsidR="00B2667D" w:rsidRPr="001135A5" w:rsidRDefault="00B2667D" w:rsidP="001135A5">
      <w:pPr>
        <w:spacing w:line="360" w:lineRule="auto"/>
        <w:jc w:val="both"/>
        <w:rPr>
          <w:rFonts w:ascii="Arial" w:hAnsi="Arial" w:cs="Arial"/>
          <w:sz w:val="24"/>
          <w:szCs w:val="24"/>
        </w:rPr>
      </w:pPr>
      <w:r w:rsidRPr="001135A5">
        <w:rPr>
          <w:rFonts w:ascii="Arial" w:hAnsi="Arial" w:cs="Arial"/>
          <w:sz w:val="24"/>
          <w:szCs w:val="24"/>
        </w:rPr>
        <w:t xml:space="preserve">In the hospitality sector, cleanliness is an essential part of providing a positive experience for each and every patron. For the sake of its paying customers, hotels are obligated to provide an atmosphere that is both sanitary and comfortable at all times. The Hilton brand of hotels is among the most well-known and widely recognized hotel chains in the world. It has a long-standing commitment to providing the highest possible level of hospitality to each and every one of its visitors. </w:t>
      </w:r>
      <w:r w:rsidR="008A34EA" w:rsidRPr="001135A5">
        <w:rPr>
          <w:rFonts w:ascii="Arial" w:hAnsi="Arial" w:cs="Arial"/>
          <w:sz w:val="24"/>
          <w:szCs w:val="24"/>
        </w:rPr>
        <w:t>(</w:t>
      </w:r>
      <w:r w:rsidR="00157D5D" w:rsidRPr="001135A5">
        <w:rPr>
          <w:rFonts w:ascii="Arial" w:hAnsi="Arial" w:cs="Arial"/>
          <w:sz w:val="24"/>
          <w:szCs w:val="24"/>
        </w:rPr>
        <w:t>Al-Hassan et Al, 2011)</w:t>
      </w:r>
    </w:p>
    <w:p w14:paraId="333FE7D2" w14:textId="77777777" w:rsidR="00B2667D" w:rsidRPr="001135A5" w:rsidRDefault="00B2667D" w:rsidP="001135A5">
      <w:pPr>
        <w:spacing w:line="360" w:lineRule="auto"/>
        <w:jc w:val="both"/>
        <w:rPr>
          <w:rFonts w:ascii="Arial" w:hAnsi="Arial" w:cs="Arial"/>
          <w:sz w:val="24"/>
          <w:szCs w:val="24"/>
        </w:rPr>
      </w:pPr>
    </w:p>
    <w:p w14:paraId="0BA3B790" w14:textId="7735836E" w:rsidR="00B2667D" w:rsidRPr="001135A5" w:rsidRDefault="00B2667D" w:rsidP="001135A5">
      <w:pPr>
        <w:spacing w:line="360" w:lineRule="auto"/>
        <w:jc w:val="both"/>
        <w:rPr>
          <w:rFonts w:ascii="Arial" w:hAnsi="Arial" w:cs="Arial"/>
          <w:sz w:val="24"/>
          <w:szCs w:val="24"/>
        </w:rPr>
      </w:pPr>
      <w:r w:rsidRPr="001135A5">
        <w:rPr>
          <w:rFonts w:ascii="Arial" w:hAnsi="Arial" w:cs="Arial"/>
          <w:sz w:val="24"/>
          <w:szCs w:val="24"/>
        </w:rPr>
        <w:t xml:space="preserve">During the past few years, Hilton has been giving serious consideration to contracting out its housekeeping duties to outside businesses. As a result of this, the topic of whether or not outsourcing this specific kind of service is more profitable has been raised. In this article, we will examine the history of the company as well as its accomplishments. Additionally, we will discuss the potential benefits and drawbacks of outsourcing housekeeping services, as well as the potential impact it could have on Hilton's bottom line. </w:t>
      </w:r>
      <w:r w:rsidR="00157D5D" w:rsidRPr="001135A5">
        <w:rPr>
          <w:rFonts w:ascii="Arial" w:hAnsi="Arial" w:cs="Arial"/>
          <w:sz w:val="24"/>
          <w:szCs w:val="24"/>
        </w:rPr>
        <w:t>(Khurana, 2018)</w:t>
      </w:r>
    </w:p>
    <w:p w14:paraId="22C5B54E" w14:textId="77777777" w:rsidR="00B2667D" w:rsidRPr="001135A5" w:rsidRDefault="00B2667D" w:rsidP="001135A5">
      <w:pPr>
        <w:spacing w:line="360" w:lineRule="auto"/>
        <w:jc w:val="both"/>
        <w:rPr>
          <w:rFonts w:ascii="Arial" w:hAnsi="Arial" w:cs="Arial"/>
          <w:sz w:val="24"/>
          <w:szCs w:val="24"/>
        </w:rPr>
      </w:pPr>
    </w:p>
    <w:p w14:paraId="4DF89BBC" w14:textId="48B6800E" w:rsidR="00B2667D" w:rsidRPr="001135A5" w:rsidRDefault="00B2667D" w:rsidP="001135A5">
      <w:pPr>
        <w:spacing w:line="360" w:lineRule="auto"/>
        <w:jc w:val="both"/>
        <w:rPr>
          <w:rFonts w:ascii="Arial" w:hAnsi="Arial" w:cs="Arial"/>
          <w:sz w:val="24"/>
          <w:szCs w:val="24"/>
        </w:rPr>
      </w:pPr>
      <w:r w:rsidRPr="001135A5">
        <w:rPr>
          <w:rFonts w:ascii="Arial" w:hAnsi="Arial" w:cs="Arial"/>
          <w:sz w:val="24"/>
          <w:szCs w:val="24"/>
        </w:rPr>
        <w:t xml:space="preserve">In the end, whether or not outsourcing housekeeping is more profitable than conducting it internally will be determined by the complexity of Hilton's business procedures and the agreements it has with the third-party provider. Because outsourcing has the ability to both cut costs and boost operational efficiency, an increase in profits may be possible as a result. But, it might also lead to employees having less job security, which in turn could lead to a loss in staff morale and productivity, which would ultimately lead to a reduction in earnings. </w:t>
      </w:r>
      <w:r w:rsidR="00157D5D" w:rsidRPr="001135A5">
        <w:rPr>
          <w:rFonts w:ascii="Arial" w:hAnsi="Arial" w:cs="Arial"/>
          <w:sz w:val="24"/>
          <w:szCs w:val="24"/>
        </w:rPr>
        <w:t>(</w:t>
      </w:r>
      <w:r w:rsidR="009B7341" w:rsidRPr="001135A5">
        <w:rPr>
          <w:rFonts w:ascii="Arial" w:hAnsi="Arial" w:cs="Arial"/>
          <w:sz w:val="24"/>
          <w:szCs w:val="24"/>
        </w:rPr>
        <w:t>Abidin, 2010)</w:t>
      </w:r>
    </w:p>
    <w:p w14:paraId="78022B6F" w14:textId="77777777" w:rsidR="00B2667D" w:rsidRPr="001135A5" w:rsidRDefault="00B2667D" w:rsidP="001135A5">
      <w:pPr>
        <w:spacing w:line="360" w:lineRule="auto"/>
        <w:jc w:val="both"/>
        <w:rPr>
          <w:rFonts w:ascii="Arial" w:hAnsi="Arial" w:cs="Arial"/>
          <w:sz w:val="24"/>
          <w:szCs w:val="24"/>
        </w:rPr>
      </w:pPr>
    </w:p>
    <w:p w14:paraId="15C92856" w14:textId="1D9BE871" w:rsidR="00B2667D" w:rsidRPr="001135A5" w:rsidRDefault="00B2667D" w:rsidP="001135A5">
      <w:pPr>
        <w:spacing w:line="360" w:lineRule="auto"/>
        <w:jc w:val="both"/>
        <w:rPr>
          <w:rFonts w:ascii="Arial" w:hAnsi="Arial" w:cs="Arial"/>
          <w:sz w:val="24"/>
          <w:szCs w:val="24"/>
        </w:rPr>
      </w:pPr>
      <w:r w:rsidRPr="001135A5">
        <w:rPr>
          <w:rFonts w:ascii="Arial" w:hAnsi="Arial" w:cs="Arial"/>
          <w:sz w:val="24"/>
          <w:szCs w:val="24"/>
        </w:rPr>
        <w:lastRenderedPageBreak/>
        <w:t xml:space="preserve">The intricacy of Hilton's operations, the terms of the agreements made with the third-party supplier, and the potential influence on the bottom line of the company will, in the end, determine whether or not outsourcing is more profitable for Hilton than handling matters internally. </w:t>
      </w:r>
      <w:r w:rsidR="009B7341" w:rsidRPr="001135A5">
        <w:rPr>
          <w:rFonts w:ascii="Arial" w:hAnsi="Arial" w:cs="Arial"/>
          <w:sz w:val="24"/>
          <w:szCs w:val="24"/>
        </w:rPr>
        <w:t>(</w:t>
      </w:r>
      <w:r w:rsidR="005D5013" w:rsidRPr="001135A5">
        <w:rPr>
          <w:rFonts w:ascii="Arial" w:hAnsi="Arial" w:cs="Arial"/>
          <w:sz w:val="24"/>
          <w:szCs w:val="24"/>
        </w:rPr>
        <w:t>Kulas, 2015)</w:t>
      </w:r>
    </w:p>
    <w:p w14:paraId="611D2B28" w14:textId="77777777" w:rsidR="00B2667D" w:rsidRPr="001135A5" w:rsidRDefault="00B2667D" w:rsidP="001135A5">
      <w:pPr>
        <w:spacing w:line="360" w:lineRule="auto"/>
        <w:jc w:val="both"/>
        <w:rPr>
          <w:rFonts w:ascii="Arial" w:hAnsi="Arial" w:cs="Arial"/>
          <w:sz w:val="24"/>
          <w:szCs w:val="24"/>
        </w:rPr>
      </w:pPr>
    </w:p>
    <w:p w14:paraId="447FE9FE" w14:textId="223B6194" w:rsidR="00B2667D" w:rsidRPr="001135A5" w:rsidRDefault="00B2667D" w:rsidP="001135A5">
      <w:pPr>
        <w:spacing w:line="360" w:lineRule="auto"/>
        <w:jc w:val="both"/>
        <w:rPr>
          <w:rFonts w:ascii="Arial" w:hAnsi="Arial" w:cs="Arial"/>
          <w:sz w:val="24"/>
          <w:szCs w:val="24"/>
        </w:rPr>
      </w:pPr>
      <w:r w:rsidRPr="001135A5">
        <w:rPr>
          <w:rFonts w:ascii="Arial" w:hAnsi="Arial" w:cs="Arial"/>
          <w:sz w:val="24"/>
          <w:szCs w:val="24"/>
        </w:rPr>
        <w:t xml:space="preserve">The Hilton Hotel chain is one of the most well-known hotel groups in the world, and it is particularly well-known for its dedication to providing services of the highest possible quality in the field of hospitality. It is vital to evaluate both the potential benefits and the potential drawbacks of making this decision in light of the fact that the organization is considering contracting out the provision of housekeeping services to third parties outside of the organization. </w:t>
      </w:r>
      <w:r w:rsidR="005D5013" w:rsidRPr="001135A5">
        <w:rPr>
          <w:rFonts w:ascii="Arial" w:hAnsi="Arial" w:cs="Arial"/>
          <w:sz w:val="24"/>
          <w:szCs w:val="24"/>
        </w:rPr>
        <w:t>(McHenry, 2005)</w:t>
      </w:r>
    </w:p>
    <w:p w14:paraId="1C45E01C" w14:textId="77777777" w:rsidR="00B2667D" w:rsidRPr="001135A5" w:rsidRDefault="00B2667D" w:rsidP="001135A5">
      <w:pPr>
        <w:spacing w:line="360" w:lineRule="auto"/>
        <w:jc w:val="both"/>
        <w:rPr>
          <w:rFonts w:ascii="Arial" w:hAnsi="Arial" w:cs="Arial"/>
          <w:sz w:val="24"/>
          <w:szCs w:val="24"/>
        </w:rPr>
      </w:pPr>
    </w:p>
    <w:p w14:paraId="6D26A689" w14:textId="769ECBD8" w:rsidR="00915C08" w:rsidRPr="001135A5" w:rsidRDefault="00B2667D" w:rsidP="001135A5">
      <w:pPr>
        <w:spacing w:line="360" w:lineRule="auto"/>
        <w:jc w:val="both"/>
        <w:rPr>
          <w:rFonts w:ascii="Arial" w:hAnsi="Arial" w:cs="Arial"/>
          <w:sz w:val="24"/>
          <w:szCs w:val="24"/>
        </w:rPr>
      </w:pPr>
      <w:r w:rsidRPr="001135A5">
        <w:rPr>
          <w:rFonts w:ascii="Arial" w:hAnsi="Arial" w:cs="Arial"/>
          <w:sz w:val="24"/>
          <w:szCs w:val="24"/>
        </w:rPr>
        <w:t>It  is possible that outsourcing will result in lower costs and improved efficiency, but it also has the potential to lead to a loss of control over the quality of the service that is provided and a reduction in the job security enjoyed by workers. The intricacy of Hilton's operations, the terms of the agreements made with the third-party supplier, and the potential influence on the bottom line of the company will, in the end, determine whether or not outsourcing is more profitable for Hilton than handling matters internally.</w:t>
      </w:r>
      <w:r w:rsidR="005D5013" w:rsidRPr="001135A5">
        <w:rPr>
          <w:rFonts w:ascii="Arial" w:hAnsi="Arial" w:cs="Arial"/>
          <w:sz w:val="24"/>
          <w:szCs w:val="24"/>
        </w:rPr>
        <w:t xml:space="preserve"> (</w:t>
      </w:r>
      <w:r w:rsidR="009856DC" w:rsidRPr="001135A5">
        <w:rPr>
          <w:rFonts w:ascii="Arial" w:hAnsi="Arial" w:cs="Arial"/>
          <w:sz w:val="24"/>
          <w:szCs w:val="24"/>
        </w:rPr>
        <w:t>Pacheco, 2019)</w:t>
      </w:r>
    </w:p>
    <w:p w14:paraId="09ACA4EA" w14:textId="3F3F5E7A" w:rsidR="00127234" w:rsidRPr="001135A5" w:rsidRDefault="00127234" w:rsidP="001135A5">
      <w:pPr>
        <w:spacing w:line="360" w:lineRule="auto"/>
        <w:jc w:val="both"/>
        <w:rPr>
          <w:rFonts w:ascii="Arial" w:hAnsi="Arial" w:cs="Arial"/>
          <w:sz w:val="24"/>
          <w:szCs w:val="24"/>
        </w:rPr>
      </w:pPr>
    </w:p>
    <w:p w14:paraId="7D18545F" w14:textId="65F59AB6" w:rsidR="00127234" w:rsidRPr="001135A5" w:rsidRDefault="00127234" w:rsidP="001135A5">
      <w:pPr>
        <w:pStyle w:val="Heading1"/>
        <w:spacing w:line="360" w:lineRule="auto"/>
        <w:jc w:val="both"/>
        <w:rPr>
          <w:rFonts w:ascii="Arial" w:hAnsi="Arial" w:cs="Arial"/>
          <w:sz w:val="24"/>
          <w:szCs w:val="24"/>
        </w:rPr>
      </w:pPr>
      <w:bookmarkStart w:id="4" w:name="_Toc129383667"/>
      <w:r w:rsidRPr="001135A5">
        <w:rPr>
          <w:rFonts w:ascii="Arial" w:hAnsi="Arial" w:cs="Arial"/>
          <w:sz w:val="24"/>
          <w:szCs w:val="24"/>
        </w:rPr>
        <w:t>Benefits and Risks of Outsourcing Housekeeping Services</w:t>
      </w:r>
      <w:bookmarkEnd w:id="4"/>
    </w:p>
    <w:p w14:paraId="6EC1AD50" w14:textId="77777777" w:rsidR="000F6BBE" w:rsidRPr="001135A5" w:rsidRDefault="000F6BBE" w:rsidP="001135A5">
      <w:pPr>
        <w:spacing w:line="360" w:lineRule="auto"/>
        <w:jc w:val="both"/>
        <w:rPr>
          <w:rFonts w:ascii="Arial" w:hAnsi="Arial" w:cs="Arial"/>
          <w:sz w:val="24"/>
          <w:szCs w:val="24"/>
        </w:rPr>
      </w:pPr>
    </w:p>
    <w:p w14:paraId="11F46ED3" w14:textId="1E164778" w:rsidR="000F6BBE" w:rsidRPr="001135A5" w:rsidRDefault="000F6BBE" w:rsidP="001135A5">
      <w:pPr>
        <w:spacing w:line="360" w:lineRule="auto"/>
        <w:jc w:val="both"/>
        <w:rPr>
          <w:rFonts w:ascii="Arial" w:hAnsi="Arial" w:cs="Arial"/>
          <w:sz w:val="24"/>
          <w:szCs w:val="24"/>
        </w:rPr>
      </w:pPr>
      <w:r w:rsidRPr="001135A5">
        <w:rPr>
          <w:rFonts w:ascii="Arial" w:hAnsi="Arial" w:cs="Arial"/>
          <w:sz w:val="24"/>
          <w:szCs w:val="24"/>
        </w:rPr>
        <w:t xml:space="preserve">Hotel management may find that outsourcing contracts that enable scalability of variable costs might be beneficial in their efforts to reduce operating costs. The hotel does not have to pay for more workers during the shoulder seasons because there is a lower demand for their services. In addition, we have decreased our overhead expenses, which has allowed us to save even more money. </w:t>
      </w:r>
      <w:r w:rsidR="009856DC" w:rsidRPr="001135A5">
        <w:rPr>
          <w:rFonts w:ascii="Arial" w:hAnsi="Arial" w:cs="Arial"/>
          <w:sz w:val="24"/>
          <w:szCs w:val="24"/>
        </w:rPr>
        <w:t>(Saqib, 2019)</w:t>
      </w:r>
    </w:p>
    <w:p w14:paraId="5BC65128" w14:textId="77777777" w:rsidR="00744FC8" w:rsidRPr="001135A5" w:rsidRDefault="00744FC8" w:rsidP="001135A5">
      <w:pPr>
        <w:spacing w:line="360" w:lineRule="auto"/>
        <w:jc w:val="both"/>
        <w:rPr>
          <w:rFonts w:ascii="Arial" w:hAnsi="Arial" w:cs="Arial"/>
          <w:sz w:val="24"/>
          <w:szCs w:val="24"/>
        </w:rPr>
      </w:pPr>
    </w:p>
    <w:p w14:paraId="2A4CD0E0" w14:textId="33D3DC1F" w:rsidR="000F6BBE" w:rsidRPr="001135A5" w:rsidRDefault="000F6BBE" w:rsidP="001135A5">
      <w:pPr>
        <w:spacing w:line="360" w:lineRule="auto"/>
        <w:jc w:val="both"/>
        <w:rPr>
          <w:rFonts w:ascii="Arial" w:hAnsi="Arial" w:cs="Arial"/>
          <w:sz w:val="24"/>
          <w:szCs w:val="24"/>
        </w:rPr>
      </w:pPr>
      <w:r w:rsidRPr="001135A5">
        <w:rPr>
          <w:rFonts w:ascii="Arial" w:hAnsi="Arial" w:cs="Arial"/>
          <w:sz w:val="24"/>
          <w:szCs w:val="24"/>
        </w:rPr>
        <w:t xml:space="preserve">Hotels that contract with outside cleaning firms have access to a wider variety of specialized cleaning options, such as thorough cleaning that is designed to eliminate viruses. </w:t>
      </w:r>
      <w:r w:rsidR="0045529C" w:rsidRPr="001135A5">
        <w:rPr>
          <w:rFonts w:ascii="Arial" w:hAnsi="Arial" w:cs="Arial"/>
          <w:sz w:val="24"/>
          <w:szCs w:val="24"/>
        </w:rPr>
        <w:t xml:space="preserve"> </w:t>
      </w:r>
      <w:r w:rsidRPr="001135A5">
        <w:rPr>
          <w:rFonts w:ascii="Arial" w:hAnsi="Arial" w:cs="Arial"/>
          <w:sz w:val="24"/>
          <w:szCs w:val="24"/>
        </w:rPr>
        <w:t>Advantage over one's competitors: When hotel management is relieved of the responsibility of supervising a big cleaning staff, they are free to direct their attention to other matters of strategic importance to the expansion of the company.</w:t>
      </w:r>
      <w:r w:rsidR="0045529C" w:rsidRPr="001135A5">
        <w:rPr>
          <w:rFonts w:ascii="Arial" w:hAnsi="Arial" w:cs="Arial"/>
          <w:sz w:val="24"/>
          <w:szCs w:val="24"/>
        </w:rPr>
        <w:t xml:space="preserve"> (Cheng &amp; Wong, 2015)</w:t>
      </w:r>
    </w:p>
    <w:p w14:paraId="4618D230" w14:textId="77777777" w:rsidR="00744FC8" w:rsidRPr="001135A5" w:rsidRDefault="00744FC8" w:rsidP="001135A5">
      <w:pPr>
        <w:spacing w:line="360" w:lineRule="auto"/>
        <w:jc w:val="both"/>
        <w:rPr>
          <w:rFonts w:ascii="Arial" w:hAnsi="Arial" w:cs="Arial"/>
          <w:sz w:val="24"/>
          <w:szCs w:val="24"/>
        </w:rPr>
      </w:pPr>
    </w:p>
    <w:p w14:paraId="2A87268C" w14:textId="7CB80972" w:rsidR="00127234" w:rsidRPr="001135A5" w:rsidRDefault="00127234" w:rsidP="001135A5">
      <w:pPr>
        <w:spacing w:line="360" w:lineRule="auto"/>
        <w:jc w:val="both"/>
        <w:rPr>
          <w:rFonts w:ascii="Arial" w:hAnsi="Arial" w:cs="Arial"/>
          <w:sz w:val="24"/>
          <w:szCs w:val="24"/>
        </w:rPr>
      </w:pPr>
      <w:r w:rsidRPr="001135A5">
        <w:rPr>
          <w:rFonts w:ascii="Arial" w:hAnsi="Arial" w:cs="Arial"/>
          <w:sz w:val="24"/>
          <w:szCs w:val="24"/>
        </w:rPr>
        <w:t xml:space="preserve">One of the drawbacks of contracting out the cleaning of a hotel is the lack of control that this results in over the cleaners themselves. This may make it more difficult to adhere to newly enacted regulations. It is essential to locate a trustworthy outsourcing partner who is able to adapt to your evolving requirements. </w:t>
      </w:r>
      <w:r w:rsidR="0045529C" w:rsidRPr="001135A5">
        <w:rPr>
          <w:rFonts w:ascii="Arial" w:hAnsi="Arial" w:cs="Arial"/>
          <w:sz w:val="24"/>
          <w:szCs w:val="24"/>
        </w:rPr>
        <w:t>(</w:t>
      </w:r>
      <w:r w:rsidR="0059602E" w:rsidRPr="001135A5">
        <w:rPr>
          <w:rFonts w:ascii="Arial" w:hAnsi="Arial" w:cs="Arial"/>
          <w:sz w:val="24"/>
          <w:szCs w:val="24"/>
        </w:rPr>
        <w:t xml:space="preserve">Chaudhuri &amp; Majumdar, </w:t>
      </w:r>
      <w:r w:rsidR="00381E0B" w:rsidRPr="001135A5">
        <w:rPr>
          <w:rFonts w:ascii="Arial" w:hAnsi="Arial" w:cs="Arial"/>
          <w:sz w:val="24"/>
          <w:szCs w:val="24"/>
        </w:rPr>
        <w:t>2012)</w:t>
      </w:r>
    </w:p>
    <w:p w14:paraId="15BBED83" w14:textId="77777777" w:rsidR="00C211C8" w:rsidRPr="001135A5" w:rsidRDefault="00C211C8" w:rsidP="001135A5">
      <w:pPr>
        <w:spacing w:line="360" w:lineRule="auto"/>
        <w:jc w:val="both"/>
        <w:rPr>
          <w:rFonts w:ascii="Arial" w:hAnsi="Arial" w:cs="Arial"/>
          <w:sz w:val="24"/>
          <w:szCs w:val="24"/>
        </w:rPr>
      </w:pPr>
    </w:p>
    <w:p w14:paraId="1DDE84CE" w14:textId="06D0014F" w:rsidR="00127234" w:rsidRPr="001135A5" w:rsidRDefault="00127234" w:rsidP="001135A5">
      <w:pPr>
        <w:spacing w:line="360" w:lineRule="auto"/>
        <w:jc w:val="both"/>
        <w:rPr>
          <w:rFonts w:ascii="Arial" w:hAnsi="Arial" w:cs="Arial"/>
          <w:sz w:val="24"/>
          <w:szCs w:val="24"/>
        </w:rPr>
      </w:pPr>
      <w:r w:rsidRPr="001135A5">
        <w:rPr>
          <w:rFonts w:ascii="Arial" w:hAnsi="Arial" w:cs="Arial"/>
          <w:sz w:val="24"/>
          <w:szCs w:val="24"/>
        </w:rPr>
        <w:t xml:space="preserve">The management of the hotel will need to schedule routine meetings with the companies that supply outsourced services so that they can discuss any problems or forthcoming policy shifts. As a consequence of this, it is possible that there may be a smattering of additional meetings and phone calls spread out across the course of the week. </w:t>
      </w:r>
      <w:r w:rsidR="00381E0B" w:rsidRPr="001135A5">
        <w:rPr>
          <w:rFonts w:ascii="Arial" w:hAnsi="Arial" w:cs="Arial"/>
          <w:sz w:val="24"/>
          <w:szCs w:val="24"/>
        </w:rPr>
        <w:t>(Jain, 2014)</w:t>
      </w:r>
    </w:p>
    <w:p w14:paraId="65F4DCB2" w14:textId="77777777" w:rsidR="00C211C8" w:rsidRPr="001135A5" w:rsidRDefault="00C211C8" w:rsidP="001135A5">
      <w:pPr>
        <w:spacing w:line="360" w:lineRule="auto"/>
        <w:jc w:val="both"/>
        <w:rPr>
          <w:rFonts w:ascii="Arial" w:hAnsi="Arial" w:cs="Arial"/>
          <w:sz w:val="24"/>
          <w:szCs w:val="24"/>
        </w:rPr>
      </w:pPr>
    </w:p>
    <w:p w14:paraId="1A3D297C" w14:textId="65D1B689" w:rsidR="00127234" w:rsidRPr="001135A5" w:rsidRDefault="00127234" w:rsidP="001135A5">
      <w:pPr>
        <w:spacing w:line="360" w:lineRule="auto"/>
        <w:jc w:val="both"/>
        <w:rPr>
          <w:rFonts w:ascii="Arial" w:hAnsi="Arial" w:cs="Arial"/>
          <w:sz w:val="24"/>
          <w:szCs w:val="24"/>
        </w:rPr>
      </w:pPr>
      <w:r w:rsidRPr="001135A5">
        <w:rPr>
          <w:rFonts w:ascii="Arial" w:hAnsi="Arial" w:cs="Arial"/>
          <w:sz w:val="24"/>
          <w:szCs w:val="24"/>
        </w:rPr>
        <w:t>At the busiest times of the year, the management of the hotel might have to compete with the management of another business to hire the most qualified employees to clean the hotel. Because outsourcing companies serve a diverse range of customers, they are frequently unable to provide preference to any one customer over another.</w:t>
      </w:r>
      <w:r w:rsidR="00381E0B" w:rsidRPr="001135A5">
        <w:rPr>
          <w:rFonts w:ascii="Arial" w:hAnsi="Arial" w:cs="Arial"/>
          <w:sz w:val="24"/>
          <w:szCs w:val="24"/>
        </w:rPr>
        <w:t xml:space="preserve"> (Nafukho, 2010)</w:t>
      </w:r>
    </w:p>
    <w:p w14:paraId="215D3670" w14:textId="77777777" w:rsidR="00D326BE" w:rsidRPr="001135A5" w:rsidRDefault="00D326BE" w:rsidP="001135A5">
      <w:pPr>
        <w:spacing w:line="360" w:lineRule="auto"/>
        <w:jc w:val="both"/>
        <w:rPr>
          <w:rFonts w:ascii="Arial" w:hAnsi="Arial" w:cs="Arial"/>
          <w:sz w:val="24"/>
          <w:szCs w:val="24"/>
        </w:rPr>
      </w:pPr>
    </w:p>
    <w:p w14:paraId="4867956E" w14:textId="0FFE1E4A" w:rsidR="00D326BE" w:rsidRPr="001135A5" w:rsidRDefault="00D326BE" w:rsidP="001135A5">
      <w:pPr>
        <w:pStyle w:val="Heading1"/>
        <w:spacing w:line="360" w:lineRule="auto"/>
        <w:jc w:val="both"/>
        <w:rPr>
          <w:rFonts w:ascii="Arial" w:hAnsi="Arial" w:cs="Arial"/>
          <w:sz w:val="24"/>
          <w:szCs w:val="24"/>
        </w:rPr>
      </w:pPr>
      <w:bookmarkStart w:id="5" w:name="_Toc129383668"/>
      <w:r w:rsidRPr="001135A5">
        <w:rPr>
          <w:rFonts w:ascii="Arial" w:hAnsi="Arial" w:cs="Arial"/>
          <w:sz w:val="24"/>
          <w:szCs w:val="24"/>
        </w:rPr>
        <w:lastRenderedPageBreak/>
        <w:t>Corporate Social Responsibility – Hilton Hotels</w:t>
      </w:r>
      <w:bookmarkEnd w:id="5"/>
      <w:r w:rsidRPr="001135A5">
        <w:rPr>
          <w:rFonts w:ascii="Arial" w:hAnsi="Arial" w:cs="Arial"/>
          <w:sz w:val="24"/>
          <w:szCs w:val="24"/>
        </w:rPr>
        <w:t xml:space="preserve"> </w:t>
      </w:r>
    </w:p>
    <w:p w14:paraId="1143A3B9" w14:textId="69A82F09" w:rsidR="001C4754" w:rsidRPr="001135A5" w:rsidRDefault="001C4754" w:rsidP="001135A5">
      <w:pPr>
        <w:spacing w:line="360" w:lineRule="auto"/>
        <w:jc w:val="both"/>
        <w:rPr>
          <w:rFonts w:ascii="Arial" w:hAnsi="Arial" w:cs="Arial"/>
          <w:sz w:val="24"/>
          <w:szCs w:val="24"/>
        </w:rPr>
      </w:pPr>
      <w:r w:rsidRPr="001135A5">
        <w:rPr>
          <w:rFonts w:ascii="Arial" w:hAnsi="Arial" w:cs="Arial"/>
          <w:sz w:val="24"/>
          <w:szCs w:val="24"/>
        </w:rPr>
        <w:t>According to statements that were made in Hotel Executive, Hilton's Travel with Purpose project will result in the company's social impact spending being increased by 100% by the year 2030 and the company's environmental footprint being reduced by 50%</w:t>
      </w:r>
      <w:r w:rsidR="00A52297" w:rsidRPr="001135A5">
        <w:rPr>
          <w:rFonts w:ascii="Arial" w:hAnsi="Arial" w:cs="Arial"/>
          <w:sz w:val="24"/>
          <w:szCs w:val="24"/>
        </w:rPr>
        <w:t xml:space="preserve"> while as </w:t>
      </w:r>
      <w:r w:rsidRPr="001135A5">
        <w:rPr>
          <w:rFonts w:ascii="Arial" w:hAnsi="Arial" w:cs="Arial"/>
          <w:sz w:val="24"/>
          <w:szCs w:val="24"/>
        </w:rPr>
        <w:t xml:space="preserve">part of the initiative, Hilton's extended-stay brands have made the switch to housekeeping procedures that are gentler to the environment by utilizing their Light Touch cleaning service. </w:t>
      </w:r>
      <w:r w:rsidR="00BE385C" w:rsidRPr="001135A5">
        <w:rPr>
          <w:rFonts w:ascii="Arial" w:hAnsi="Arial" w:cs="Arial"/>
          <w:sz w:val="24"/>
          <w:szCs w:val="24"/>
        </w:rPr>
        <w:t>(Hilton, 2020)</w:t>
      </w:r>
    </w:p>
    <w:p w14:paraId="6AECB211" w14:textId="77777777" w:rsidR="001C4754" w:rsidRPr="001135A5" w:rsidRDefault="001C4754" w:rsidP="001135A5">
      <w:pPr>
        <w:spacing w:line="360" w:lineRule="auto"/>
        <w:jc w:val="both"/>
        <w:rPr>
          <w:rFonts w:ascii="Arial" w:hAnsi="Arial" w:cs="Arial"/>
          <w:sz w:val="24"/>
          <w:szCs w:val="24"/>
        </w:rPr>
      </w:pPr>
    </w:p>
    <w:p w14:paraId="1578296B" w14:textId="63C9934E" w:rsidR="001C4754" w:rsidRPr="001135A5" w:rsidRDefault="001C4754" w:rsidP="001135A5">
      <w:pPr>
        <w:spacing w:line="360" w:lineRule="auto"/>
        <w:jc w:val="both"/>
        <w:rPr>
          <w:rFonts w:ascii="Arial" w:hAnsi="Arial" w:cs="Arial"/>
          <w:sz w:val="24"/>
          <w:szCs w:val="24"/>
        </w:rPr>
      </w:pPr>
      <w:r w:rsidRPr="001135A5">
        <w:rPr>
          <w:rFonts w:ascii="Arial" w:hAnsi="Arial" w:cs="Arial"/>
          <w:sz w:val="24"/>
          <w:szCs w:val="24"/>
        </w:rPr>
        <w:t>During an extended stay, Light Touch will provide full cleaning services for only three out of every five nights. The course material also places an emphasis on the significance of lowering one's individual carbon footprint</w:t>
      </w:r>
      <w:r w:rsidR="00A52297" w:rsidRPr="001135A5">
        <w:rPr>
          <w:rFonts w:ascii="Arial" w:hAnsi="Arial" w:cs="Arial"/>
          <w:sz w:val="24"/>
          <w:szCs w:val="24"/>
        </w:rPr>
        <w:t xml:space="preserve"> and guests </w:t>
      </w:r>
      <w:r w:rsidRPr="001135A5">
        <w:rPr>
          <w:rFonts w:ascii="Arial" w:hAnsi="Arial" w:cs="Arial"/>
          <w:sz w:val="24"/>
          <w:szCs w:val="24"/>
        </w:rPr>
        <w:t xml:space="preserve">who participate in the Light Touch project will have the opportunity to earn Hilton Honors points as a thank-you for their participation. </w:t>
      </w:r>
      <w:r w:rsidR="00BE385C" w:rsidRPr="001135A5">
        <w:rPr>
          <w:rFonts w:ascii="Arial" w:hAnsi="Arial" w:cs="Arial"/>
          <w:sz w:val="24"/>
          <w:szCs w:val="24"/>
        </w:rPr>
        <w:t>(Hilton Honors, 2020)</w:t>
      </w:r>
    </w:p>
    <w:p w14:paraId="3DD9AF6F" w14:textId="77777777" w:rsidR="001C4754" w:rsidRPr="001135A5" w:rsidRDefault="001C4754" w:rsidP="001135A5">
      <w:pPr>
        <w:spacing w:line="360" w:lineRule="auto"/>
        <w:jc w:val="both"/>
        <w:rPr>
          <w:rFonts w:ascii="Arial" w:hAnsi="Arial" w:cs="Arial"/>
          <w:sz w:val="24"/>
          <w:szCs w:val="24"/>
        </w:rPr>
      </w:pPr>
    </w:p>
    <w:p w14:paraId="632C0CB0" w14:textId="6405838A" w:rsidR="001C4754" w:rsidRPr="001135A5" w:rsidRDefault="001C4754" w:rsidP="001135A5">
      <w:pPr>
        <w:spacing w:line="360" w:lineRule="auto"/>
        <w:jc w:val="both"/>
        <w:rPr>
          <w:rFonts w:ascii="Arial" w:hAnsi="Arial" w:cs="Arial"/>
          <w:sz w:val="24"/>
          <w:szCs w:val="24"/>
        </w:rPr>
      </w:pPr>
      <w:r w:rsidRPr="001135A5">
        <w:rPr>
          <w:rFonts w:ascii="Arial" w:hAnsi="Arial" w:cs="Arial"/>
          <w:sz w:val="24"/>
          <w:szCs w:val="24"/>
        </w:rPr>
        <w:t>By adhering to the "three R's" of sustainability, which are reduction, reuse, and recycling, Hilton's All Suites and Focused Service brands in particular use green building techniques throughout their entire operations</w:t>
      </w:r>
      <w:r w:rsidR="00A52297" w:rsidRPr="001135A5">
        <w:rPr>
          <w:rFonts w:ascii="Arial" w:hAnsi="Arial" w:cs="Arial"/>
          <w:sz w:val="24"/>
          <w:szCs w:val="24"/>
        </w:rPr>
        <w:t xml:space="preserve"> and these </w:t>
      </w:r>
      <w:r w:rsidRPr="001135A5">
        <w:rPr>
          <w:rFonts w:ascii="Arial" w:hAnsi="Arial" w:cs="Arial"/>
          <w:sz w:val="24"/>
          <w:szCs w:val="24"/>
        </w:rPr>
        <w:t xml:space="preserve">techniques include recycling, reuse, and reduction of waste. The environmental impact of the hotel is something that needs to be reduced, which is why these steps are being implemented. </w:t>
      </w:r>
      <w:r w:rsidR="00786466" w:rsidRPr="001135A5">
        <w:rPr>
          <w:rFonts w:ascii="Arial" w:hAnsi="Arial" w:cs="Arial"/>
          <w:sz w:val="24"/>
          <w:szCs w:val="24"/>
        </w:rPr>
        <w:t>(EcoVadis, 2021)</w:t>
      </w:r>
    </w:p>
    <w:p w14:paraId="2BEFB433" w14:textId="77777777" w:rsidR="001C4754" w:rsidRPr="001135A5" w:rsidRDefault="001C4754" w:rsidP="001135A5">
      <w:pPr>
        <w:spacing w:line="360" w:lineRule="auto"/>
        <w:jc w:val="both"/>
        <w:rPr>
          <w:rFonts w:ascii="Arial" w:hAnsi="Arial" w:cs="Arial"/>
          <w:sz w:val="24"/>
          <w:szCs w:val="24"/>
        </w:rPr>
      </w:pPr>
    </w:p>
    <w:p w14:paraId="22DCA7D2" w14:textId="3E1F2623" w:rsidR="00D326BE" w:rsidRPr="001135A5" w:rsidRDefault="001C4754" w:rsidP="001135A5">
      <w:pPr>
        <w:spacing w:line="360" w:lineRule="auto"/>
        <w:jc w:val="both"/>
        <w:rPr>
          <w:rFonts w:ascii="Arial" w:hAnsi="Arial" w:cs="Arial"/>
          <w:sz w:val="24"/>
          <w:szCs w:val="24"/>
        </w:rPr>
      </w:pPr>
      <w:r w:rsidRPr="001135A5">
        <w:rPr>
          <w:rFonts w:ascii="Arial" w:hAnsi="Arial" w:cs="Arial"/>
          <w:sz w:val="24"/>
          <w:szCs w:val="24"/>
        </w:rPr>
        <w:t>Both the Tru by Hilton and the Home2 Suites by Hilton include toiletries such as shampoo, conditioner, and soap in the bathrooms of their respective properties</w:t>
      </w:r>
      <w:r w:rsidR="00A52297" w:rsidRPr="001135A5">
        <w:rPr>
          <w:rFonts w:ascii="Arial" w:hAnsi="Arial" w:cs="Arial"/>
          <w:sz w:val="24"/>
          <w:szCs w:val="24"/>
        </w:rPr>
        <w:t xml:space="preserve"> and when </w:t>
      </w:r>
      <w:r w:rsidRPr="001135A5">
        <w:rPr>
          <w:rFonts w:ascii="Arial" w:hAnsi="Arial" w:cs="Arial"/>
          <w:sz w:val="24"/>
          <w:szCs w:val="24"/>
        </w:rPr>
        <w:t>the owners buy in bulk, they reduce the amount of single-use plastics they go through, which results in cost savings.</w:t>
      </w:r>
      <w:r w:rsidR="00BE385C" w:rsidRPr="001135A5">
        <w:rPr>
          <w:rFonts w:ascii="Arial" w:hAnsi="Arial" w:cs="Arial"/>
          <w:sz w:val="24"/>
          <w:szCs w:val="24"/>
        </w:rPr>
        <w:t xml:space="preserve"> (Hilton Worldwide. 2019)</w:t>
      </w:r>
    </w:p>
    <w:p w14:paraId="7ECFCC14" w14:textId="77777777" w:rsidR="00915C08" w:rsidRPr="001135A5" w:rsidRDefault="00915C08" w:rsidP="001135A5">
      <w:pPr>
        <w:pStyle w:val="Heading1"/>
        <w:spacing w:line="360" w:lineRule="auto"/>
        <w:jc w:val="both"/>
        <w:rPr>
          <w:rFonts w:ascii="Arial" w:hAnsi="Arial" w:cs="Arial"/>
          <w:sz w:val="24"/>
          <w:szCs w:val="24"/>
        </w:rPr>
      </w:pPr>
      <w:bookmarkStart w:id="6" w:name="_Toc129383669"/>
      <w:r w:rsidRPr="001135A5">
        <w:rPr>
          <w:rFonts w:ascii="Arial" w:hAnsi="Arial" w:cs="Arial"/>
          <w:sz w:val="24"/>
          <w:szCs w:val="24"/>
        </w:rPr>
        <w:t>Conclusion</w:t>
      </w:r>
      <w:bookmarkEnd w:id="6"/>
      <w:r w:rsidRPr="001135A5">
        <w:rPr>
          <w:rFonts w:ascii="Arial" w:hAnsi="Arial" w:cs="Arial"/>
          <w:sz w:val="24"/>
          <w:szCs w:val="24"/>
        </w:rPr>
        <w:t xml:space="preserve"> </w:t>
      </w:r>
    </w:p>
    <w:p w14:paraId="04D51447" w14:textId="77777777" w:rsidR="00915C08" w:rsidRPr="001135A5" w:rsidRDefault="00915C08" w:rsidP="001135A5">
      <w:pPr>
        <w:spacing w:line="360" w:lineRule="auto"/>
        <w:jc w:val="both"/>
        <w:rPr>
          <w:rFonts w:ascii="Arial" w:hAnsi="Arial" w:cs="Arial"/>
          <w:sz w:val="24"/>
          <w:szCs w:val="24"/>
        </w:rPr>
      </w:pPr>
    </w:p>
    <w:p w14:paraId="32B0CC3D" w14:textId="7E653894" w:rsidR="007B164D" w:rsidRPr="001135A5" w:rsidRDefault="00915C08" w:rsidP="001135A5">
      <w:pPr>
        <w:spacing w:line="360" w:lineRule="auto"/>
        <w:jc w:val="both"/>
        <w:rPr>
          <w:rFonts w:ascii="Arial" w:hAnsi="Arial" w:cs="Arial"/>
          <w:sz w:val="24"/>
          <w:szCs w:val="24"/>
        </w:rPr>
      </w:pPr>
      <w:r w:rsidRPr="001135A5">
        <w:rPr>
          <w:rFonts w:ascii="Arial" w:hAnsi="Arial" w:cs="Arial"/>
          <w:sz w:val="24"/>
          <w:szCs w:val="24"/>
        </w:rPr>
        <w:lastRenderedPageBreak/>
        <w:t>In general, outsourcing housekeeping tasks at Hilton Hotels can be useful in the sense that it can save money, maintain high standards of cleanliness, and increase overall efficiency. On the flip side, there are a few drawbacks, the most notable of which are a diminished control over service quality, a diminished sense of job security for currently employed individuals, and a diminished sense of customer satisfaction. At some point, Hilton will need to assess whether or not the benefits of contracting out cleaning services outweigh the associated drawbacks of doing so.</w:t>
      </w:r>
    </w:p>
    <w:p w14:paraId="0C388E5D" w14:textId="70BA3E5A" w:rsidR="00A52297" w:rsidRDefault="00A52297" w:rsidP="001135A5">
      <w:pPr>
        <w:spacing w:line="360" w:lineRule="auto"/>
        <w:jc w:val="both"/>
        <w:rPr>
          <w:rFonts w:ascii="Arial" w:hAnsi="Arial" w:cs="Arial"/>
          <w:sz w:val="24"/>
          <w:szCs w:val="24"/>
        </w:rPr>
      </w:pPr>
    </w:p>
    <w:p w14:paraId="6D0C4616" w14:textId="77777777" w:rsidR="001135A5" w:rsidRDefault="001135A5" w:rsidP="001135A5">
      <w:pPr>
        <w:spacing w:line="360" w:lineRule="auto"/>
        <w:jc w:val="both"/>
        <w:rPr>
          <w:rFonts w:ascii="Arial" w:hAnsi="Arial" w:cs="Arial"/>
          <w:sz w:val="24"/>
          <w:szCs w:val="24"/>
        </w:rPr>
      </w:pPr>
    </w:p>
    <w:p w14:paraId="441D1BF6" w14:textId="77777777" w:rsidR="001135A5" w:rsidRDefault="001135A5" w:rsidP="001135A5">
      <w:pPr>
        <w:spacing w:line="360" w:lineRule="auto"/>
        <w:jc w:val="both"/>
        <w:rPr>
          <w:rFonts w:ascii="Arial" w:hAnsi="Arial" w:cs="Arial"/>
          <w:sz w:val="24"/>
          <w:szCs w:val="24"/>
        </w:rPr>
      </w:pPr>
    </w:p>
    <w:p w14:paraId="6576EA82" w14:textId="77777777" w:rsidR="001135A5" w:rsidRDefault="001135A5" w:rsidP="001135A5">
      <w:pPr>
        <w:spacing w:line="360" w:lineRule="auto"/>
        <w:jc w:val="both"/>
        <w:rPr>
          <w:rFonts w:ascii="Arial" w:hAnsi="Arial" w:cs="Arial"/>
          <w:sz w:val="24"/>
          <w:szCs w:val="24"/>
        </w:rPr>
      </w:pPr>
    </w:p>
    <w:p w14:paraId="278F417F" w14:textId="77777777" w:rsidR="001135A5" w:rsidRDefault="001135A5" w:rsidP="001135A5">
      <w:pPr>
        <w:spacing w:line="360" w:lineRule="auto"/>
        <w:jc w:val="both"/>
        <w:rPr>
          <w:rFonts w:ascii="Arial" w:hAnsi="Arial" w:cs="Arial"/>
          <w:sz w:val="24"/>
          <w:szCs w:val="24"/>
        </w:rPr>
      </w:pPr>
    </w:p>
    <w:p w14:paraId="3AE25DEF" w14:textId="77777777" w:rsidR="001135A5" w:rsidRDefault="001135A5" w:rsidP="001135A5">
      <w:pPr>
        <w:spacing w:line="360" w:lineRule="auto"/>
        <w:jc w:val="both"/>
        <w:rPr>
          <w:rFonts w:ascii="Arial" w:hAnsi="Arial" w:cs="Arial"/>
          <w:sz w:val="24"/>
          <w:szCs w:val="24"/>
        </w:rPr>
      </w:pPr>
    </w:p>
    <w:p w14:paraId="1F36CC4D" w14:textId="77777777" w:rsidR="001135A5" w:rsidRDefault="001135A5" w:rsidP="001135A5">
      <w:pPr>
        <w:spacing w:line="360" w:lineRule="auto"/>
        <w:jc w:val="both"/>
        <w:rPr>
          <w:rFonts w:ascii="Arial" w:hAnsi="Arial" w:cs="Arial"/>
          <w:sz w:val="24"/>
          <w:szCs w:val="24"/>
        </w:rPr>
      </w:pPr>
    </w:p>
    <w:p w14:paraId="0B371CA3" w14:textId="77777777" w:rsidR="001135A5" w:rsidRDefault="001135A5" w:rsidP="001135A5">
      <w:pPr>
        <w:spacing w:line="360" w:lineRule="auto"/>
        <w:jc w:val="both"/>
        <w:rPr>
          <w:rFonts w:ascii="Arial" w:hAnsi="Arial" w:cs="Arial"/>
          <w:sz w:val="24"/>
          <w:szCs w:val="24"/>
        </w:rPr>
      </w:pPr>
    </w:p>
    <w:p w14:paraId="0FB9D421" w14:textId="77777777" w:rsidR="001135A5" w:rsidRDefault="001135A5" w:rsidP="001135A5">
      <w:pPr>
        <w:spacing w:line="360" w:lineRule="auto"/>
        <w:jc w:val="both"/>
        <w:rPr>
          <w:rFonts w:ascii="Arial" w:hAnsi="Arial" w:cs="Arial"/>
          <w:sz w:val="24"/>
          <w:szCs w:val="24"/>
        </w:rPr>
      </w:pPr>
    </w:p>
    <w:p w14:paraId="17E39C9A" w14:textId="77777777" w:rsidR="001135A5" w:rsidRDefault="001135A5" w:rsidP="001135A5">
      <w:pPr>
        <w:spacing w:line="360" w:lineRule="auto"/>
        <w:jc w:val="both"/>
        <w:rPr>
          <w:rFonts w:ascii="Arial" w:hAnsi="Arial" w:cs="Arial"/>
          <w:sz w:val="24"/>
          <w:szCs w:val="24"/>
        </w:rPr>
      </w:pPr>
    </w:p>
    <w:p w14:paraId="1989711F" w14:textId="77777777" w:rsidR="001135A5" w:rsidRDefault="001135A5" w:rsidP="001135A5">
      <w:pPr>
        <w:spacing w:line="360" w:lineRule="auto"/>
        <w:jc w:val="both"/>
        <w:rPr>
          <w:rFonts w:ascii="Arial" w:hAnsi="Arial" w:cs="Arial"/>
          <w:sz w:val="24"/>
          <w:szCs w:val="24"/>
        </w:rPr>
      </w:pPr>
    </w:p>
    <w:p w14:paraId="23B9D764" w14:textId="77777777" w:rsidR="001135A5" w:rsidRDefault="001135A5" w:rsidP="001135A5">
      <w:pPr>
        <w:spacing w:line="360" w:lineRule="auto"/>
        <w:jc w:val="both"/>
        <w:rPr>
          <w:rFonts w:ascii="Arial" w:hAnsi="Arial" w:cs="Arial"/>
          <w:sz w:val="24"/>
          <w:szCs w:val="24"/>
        </w:rPr>
      </w:pPr>
    </w:p>
    <w:p w14:paraId="232B7D38" w14:textId="77777777" w:rsidR="001135A5" w:rsidRDefault="001135A5" w:rsidP="001135A5">
      <w:pPr>
        <w:spacing w:line="360" w:lineRule="auto"/>
        <w:jc w:val="both"/>
        <w:rPr>
          <w:rFonts w:ascii="Arial" w:hAnsi="Arial" w:cs="Arial"/>
          <w:sz w:val="24"/>
          <w:szCs w:val="24"/>
        </w:rPr>
      </w:pPr>
    </w:p>
    <w:p w14:paraId="1534ECFA" w14:textId="77777777" w:rsidR="001135A5" w:rsidRDefault="001135A5" w:rsidP="001135A5">
      <w:pPr>
        <w:spacing w:line="360" w:lineRule="auto"/>
        <w:jc w:val="both"/>
        <w:rPr>
          <w:rFonts w:ascii="Arial" w:hAnsi="Arial" w:cs="Arial"/>
          <w:sz w:val="24"/>
          <w:szCs w:val="24"/>
        </w:rPr>
      </w:pPr>
    </w:p>
    <w:p w14:paraId="45014543" w14:textId="77777777" w:rsidR="001135A5" w:rsidRDefault="001135A5" w:rsidP="001135A5">
      <w:pPr>
        <w:spacing w:line="360" w:lineRule="auto"/>
        <w:jc w:val="both"/>
        <w:rPr>
          <w:rFonts w:ascii="Arial" w:hAnsi="Arial" w:cs="Arial"/>
          <w:sz w:val="24"/>
          <w:szCs w:val="24"/>
        </w:rPr>
      </w:pPr>
    </w:p>
    <w:p w14:paraId="684005B8" w14:textId="77777777" w:rsidR="001135A5" w:rsidRPr="001135A5" w:rsidRDefault="001135A5" w:rsidP="001135A5">
      <w:pPr>
        <w:spacing w:line="360" w:lineRule="auto"/>
        <w:jc w:val="both"/>
        <w:rPr>
          <w:rFonts w:ascii="Arial" w:hAnsi="Arial" w:cs="Arial"/>
          <w:sz w:val="24"/>
          <w:szCs w:val="24"/>
        </w:rPr>
      </w:pPr>
    </w:p>
    <w:p w14:paraId="33F70838" w14:textId="22494056" w:rsidR="00A52297" w:rsidRPr="001135A5" w:rsidRDefault="00A52297" w:rsidP="001135A5">
      <w:pPr>
        <w:pStyle w:val="Heading1"/>
        <w:spacing w:line="360" w:lineRule="auto"/>
        <w:jc w:val="both"/>
        <w:rPr>
          <w:rFonts w:ascii="Arial" w:hAnsi="Arial" w:cs="Arial"/>
          <w:sz w:val="24"/>
          <w:szCs w:val="24"/>
        </w:rPr>
      </w:pPr>
      <w:bookmarkStart w:id="7" w:name="_Toc129383670"/>
      <w:r w:rsidRPr="001135A5">
        <w:rPr>
          <w:rFonts w:ascii="Arial" w:hAnsi="Arial" w:cs="Arial"/>
          <w:sz w:val="24"/>
          <w:szCs w:val="24"/>
        </w:rPr>
        <w:lastRenderedPageBreak/>
        <w:t>References</w:t>
      </w:r>
      <w:bookmarkEnd w:id="7"/>
    </w:p>
    <w:p w14:paraId="12A1211B" w14:textId="77777777" w:rsidR="001135A5" w:rsidRPr="001135A5" w:rsidRDefault="001135A5" w:rsidP="001135A5">
      <w:pPr>
        <w:spacing w:line="360" w:lineRule="auto"/>
        <w:jc w:val="both"/>
        <w:rPr>
          <w:rFonts w:ascii="Arial" w:hAnsi="Arial" w:cs="Arial"/>
          <w:sz w:val="24"/>
          <w:szCs w:val="24"/>
        </w:rPr>
      </w:pPr>
    </w:p>
    <w:p w14:paraId="4A7FD54F" w14:textId="77777777" w:rsidR="001135A5" w:rsidRPr="001135A5" w:rsidRDefault="001135A5" w:rsidP="001135A5">
      <w:pPr>
        <w:spacing w:line="360" w:lineRule="auto"/>
        <w:jc w:val="both"/>
        <w:rPr>
          <w:rFonts w:ascii="Arial" w:hAnsi="Arial" w:cs="Arial"/>
          <w:i/>
          <w:iCs/>
          <w:sz w:val="24"/>
          <w:szCs w:val="24"/>
        </w:rPr>
      </w:pPr>
    </w:p>
    <w:p w14:paraId="25272300" w14:textId="77777777" w:rsidR="001135A5" w:rsidRPr="001135A5" w:rsidRDefault="001135A5">
      <w:pPr>
        <w:spacing w:line="360" w:lineRule="auto"/>
        <w:jc w:val="both"/>
        <w:rPr>
          <w:rFonts w:ascii="Arial" w:hAnsi="Arial" w:cs="Arial"/>
          <w:i/>
          <w:iCs/>
          <w:sz w:val="24"/>
          <w:szCs w:val="24"/>
        </w:rPr>
      </w:pPr>
    </w:p>
    <w:p w14:paraId="69766EAB"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 xml:space="preserve"> Abidin, M. Z. (2010). The Benefits of Outsourcing.</w:t>
      </w:r>
    </w:p>
    <w:p w14:paraId="7F8094BF"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Al-Hassan, A., &amp; Papadopoulos, T. (2011). Trends in Outsourcing Services: Theory and Practice. Journal of Global Information Technology Management, 14(1), 17-36.</w:t>
      </w:r>
    </w:p>
    <w:p w14:paraId="02D7628B"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Bhaskar, S. (2016). Outsourcing and Offshoring Services: A Guide to Maximizing Value. International Journal of Business Research, 16(1), 88-106.</w:t>
      </w:r>
    </w:p>
    <w:p w14:paraId="1BEC2B6A" w14:textId="77777777" w:rsidR="00A56C56" w:rsidRPr="001135A5" w:rsidRDefault="006A0AC0"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 xml:space="preserve">Bickel, B. (2017). A Brief History of Hilton Hotels &amp; Resorts. ThoughtCo. Retrieved from: </w:t>
      </w:r>
      <w:hyperlink r:id="rId8" w:history="1">
        <w:r w:rsidR="00A56C56" w:rsidRPr="001135A5">
          <w:rPr>
            <w:rStyle w:val="Hyperlink"/>
            <w:rFonts w:ascii="Arial" w:hAnsi="Arial" w:cs="Arial"/>
            <w:sz w:val="24"/>
            <w:szCs w:val="24"/>
          </w:rPr>
          <w:t>https://www.thoughtco.com/hilton-hotels-and-resorts-history-4127371</w:t>
        </w:r>
      </w:hyperlink>
    </w:p>
    <w:p w14:paraId="4E4A4ED6" w14:textId="77777777" w:rsidR="00D36D00" w:rsidRPr="001135A5" w:rsidRDefault="00D36D00"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Chaudhuri, A., and Majumdar, S. (2012). Outsourcing Challenges and Strategies. International Journal of Business and Social Science, 3(3), 21-35.</w:t>
      </w:r>
    </w:p>
    <w:p w14:paraId="13BF439B"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Cheng, E., and Wong, L. (2015). Outsourcing Challenges Facing Managers. International Journal of Business and Management, 10(12), 37-47.</w:t>
      </w:r>
    </w:p>
    <w:p w14:paraId="2B915F4F"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 xml:space="preserve"> Dikova, D. (2012). Offshoring and Outsourcing: A Review of the Literature. Management Research Review, 35(9), 893-903.</w:t>
      </w:r>
    </w:p>
    <w:p w14:paraId="030236EA"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 xml:space="preserve">EcoVadis. (2021.). Hilton Worldwide - Sustainability Report. Retrieved May 3, 2021, from </w:t>
      </w:r>
      <w:hyperlink r:id="rId9" w:history="1">
        <w:r w:rsidRPr="001135A5">
          <w:rPr>
            <w:rStyle w:val="Hyperlink"/>
            <w:rFonts w:ascii="Arial" w:hAnsi="Arial" w:cs="Arial"/>
            <w:sz w:val="24"/>
            <w:szCs w:val="24"/>
          </w:rPr>
          <w:t>https://ecovadis.com/en/report/hilton-worldwide/</w:t>
        </w:r>
      </w:hyperlink>
    </w:p>
    <w:p w14:paraId="070160FD"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 xml:space="preserve">Hilton Honors, S. (2020). Sustainability Projects. Retrieved from https://www.hiltonhonors.com/en/sustainability/projects.html </w:t>
      </w:r>
    </w:p>
    <w:p w14:paraId="5AF2834E"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 xml:space="preserve">Hilton Worldwide. (2019). Sustainability projects. Retrieved from </w:t>
      </w:r>
      <w:hyperlink r:id="rId10" w:history="1">
        <w:r w:rsidRPr="001135A5">
          <w:rPr>
            <w:rStyle w:val="Hyperlink"/>
            <w:rFonts w:ascii="Arial" w:hAnsi="Arial" w:cs="Arial"/>
            <w:sz w:val="24"/>
            <w:szCs w:val="24"/>
          </w:rPr>
          <w:t>https://newsroom.hilton.com/sustainability/projects</w:t>
        </w:r>
      </w:hyperlink>
    </w:p>
    <w:p w14:paraId="24A43D6A"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 xml:space="preserve">Hilton, A. (2020). Our sustainability projects. Retrieved from </w:t>
      </w:r>
      <w:hyperlink r:id="rId11" w:history="1">
        <w:r w:rsidRPr="001135A5">
          <w:rPr>
            <w:rStyle w:val="Hyperlink"/>
            <w:rFonts w:ascii="Arial" w:hAnsi="Arial" w:cs="Arial"/>
            <w:sz w:val="24"/>
            <w:szCs w:val="24"/>
          </w:rPr>
          <w:t>https://www.hilton.com/en/corporate/sustainability/projects/</w:t>
        </w:r>
      </w:hyperlink>
    </w:p>
    <w:p w14:paraId="4BD4E040"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 xml:space="preserve">Hilton. (n.d). Our History. Hilton. Retrieved from: https://www.hilton.com/en/corporate/corporate-history/ </w:t>
      </w:r>
    </w:p>
    <w:p w14:paraId="40ABE1CC" w14:textId="77777777" w:rsidR="00D36D00" w:rsidRPr="001135A5" w:rsidRDefault="00D36D00"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lastRenderedPageBreak/>
        <w:t>Jain, S. (2014). Outsourcing Challenges: A Managerial Perspective. International Journal of Business Management and Research, 4(3), 1-13.</w:t>
      </w:r>
    </w:p>
    <w:p w14:paraId="1D023431"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Khurana, I. (2018). Advantages and Disadvantages of Outsourcing Services. Harvard Business Review, 96(2), 2–7.</w:t>
      </w:r>
    </w:p>
    <w:p w14:paraId="7898F08C"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 xml:space="preserve"> Kulas, J. (2015). Reasons to Outsource: 8 Benefits of Outsourcing.</w:t>
      </w:r>
    </w:p>
    <w:p w14:paraId="1E512645"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McHenry, R. L. (2005). The Advantages and Disadvantages of Outsourcing.</w:t>
      </w:r>
    </w:p>
    <w:p w14:paraId="2A35DED6" w14:textId="77777777" w:rsidR="00D36D00" w:rsidRPr="001135A5" w:rsidRDefault="00D36D00"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Nafukho, F. (2010). Human resource management in the emerging challenges of outsourcing. International Journal of Business Research and Management, 1(2), 1-18.</w:t>
      </w:r>
    </w:p>
    <w:p w14:paraId="6FB2934D"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Pacheco, D. (2019). The Benefits of Outsourcing: What You Need to Know.</w:t>
      </w:r>
    </w:p>
    <w:p w14:paraId="30C9EFD4" w14:textId="77777777" w:rsidR="00D36D00" w:rsidRPr="001135A5" w:rsidRDefault="00D36D00"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Park, S., and Lim, B. (2014). Managing the Challenges of Outsourcing. International Journal of Management and Economics, 41(4), 7-20.</w:t>
      </w:r>
    </w:p>
    <w:p w14:paraId="4E025F6C"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Saqib, M. (2019). Benefits of Outsourcing: Advantages &amp; Challenges for managers</w:t>
      </w:r>
    </w:p>
    <w:p w14:paraId="4C13900B" w14:textId="77777777" w:rsidR="001135A5"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 xml:space="preserve">Smith, T. (2018). The Story of Hilton Hotels. HotelManagement.net. Retrieved from: http://www.hotelmanagement.net/the-story-of-hilton-hotels/ </w:t>
      </w:r>
    </w:p>
    <w:p w14:paraId="2589DFB9" w14:textId="77777777" w:rsidR="006E27B0" w:rsidRPr="001135A5" w:rsidRDefault="001135A5" w:rsidP="001135A5">
      <w:pPr>
        <w:pStyle w:val="ListParagraph"/>
        <w:numPr>
          <w:ilvl w:val="0"/>
          <w:numId w:val="1"/>
        </w:numPr>
        <w:spacing w:line="360" w:lineRule="auto"/>
        <w:jc w:val="both"/>
        <w:rPr>
          <w:rFonts w:ascii="Arial" w:hAnsi="Arial" w:cs="Arial"/>
          <w:sz w:val="24"/>
          <w:szCs w:val="24"/>
        </w:rPr>
      </w:pPr>
      <w:r w:rsidRPr="001135A5">
        <w:rPr>
          <w:rFonts w:ascii="Arial" w:hAnsi="Arial" w:cs="Arial"/>
          <w:sz w:val="24"/>
          <w:szCs w:val="24"/>
        </w:rPr>
        <w:t xml:space="preserve"> Yoffie, D. B., &amp; Slind, M. (2008). The New Global Competition for Corporate Profits. Harvard Business Review, 86(7/8), 58-68.</w:t>
      </w:r>
    </w:p>
    <w:sectPr w:rsidR="006E27B0" w:rsidRPr="001135A5">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3F7ABE" w14:textId="77777777" w:rsidR="008A6707" w:rsidRDefault="008A6707" w:rsidP="008A6707">
      <w:r>
        <w:separator/>
      </w:r>
    </w:p>
  </w:endnote>
  <w:endnote w:type="continuationSeparator" w:id="0">
    <w:p w14:paraId="22FF34F8" w14:textId="77777777" w:rsidR="008A6707" w:rsidRDefault="008A6707" w:rsidP="008A6707">
      <w:r>
        <w:continuationSeparator/>
      </w:r>
    </w:p>
  </w:endnote>
  <w:endnote w:type="continuationNotice" w:id="1">
    <w:p w14:paraId="7F466934" w14:textId="77777777" w:rsidR="00A25475" w:rsidRDefault="00A2547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34C22" w14:textId="77777777" w:rsidR="001135A5" w:rsidRDefault="001135A5">
    <w:pPr>
      <w:pStyle w:val="Footer"/>
      <w:tabs>
        <w:tab w:val="clear" w:pos="4680"/>
        <w:tab w:val="clear" w:pos="9360"/>
      </w:tabs>
      <w:jc w:val="center"/>
      <w:rPr>
        <w:caps/>
        <w:noProof/>
        <w:color w:val="A5B592" w:themeColor="accent1"/>
      </w:rPr>
    </w:pPr>
    <w:r>
      <w:rPr>
        <w:caps/>
        <w:color w:val="A5B592" w:themeColor="accent1"/>
      </w:rPr>
      <w:fldChar w:fldCharType="begin"/>
    </w:r>
    <w:r>
      <w:rPr>
        <w:caps/>
        <w:color w:val="A5B592" w:themeColor="accent1"/>
      </w:rPr>
      <w:instrText xml:space="preserve"> PAGE   \* MERGEFORMAT </w:instrText>
    </w:r>
    <w:r>
      <w:rPr>
        <w:caps/>
        <w:color w:val="A5B592" w:themeColor="accent1"/>
      </w:rPr>
      <w:fldChar w:fldCharType="separate"/>
    </w:r>
    <w:r>
      <w:rPr>
        <w:caps/>
        <w:noProof/>
        <w:color w:val="A5B592" w:themeColor="accent1"/>
      </w:rPr>
      <w:t>2</w:t>
    </w:r>
    <w:r>
      <w:rPr>
        <w:caps/>
        <w:noProof/>
        <w:color w:val="A5B592" w:themeColor="accent1"/>
      </w:rPr>
      <w:fldChar w:fldCharType="end"/>
    </w:r>
  </w:p>
  <w:p w14:paraId="0251BE7C" w14:textId="77777777" w:rsidR="00A25475" w:rsidRDefault="00A254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4FB0B" w14:textId="77777777" w:rsidR="008A6707" w:rsidRDefault="008A6707" w:rsidP="008A6707">
      <w:r>
        <w:separator/>
      </w:r>
    </w:p>
  </w:footnote>
  <w:footnote w:type="continuationSeparator" w:id="0">
    <w:p w14:paraId="6E947899" w14:textId="77777777" w:rsidR="008A6707" w:rsidRDefault="008A6707" w:rsidP="008A6707">
      <w:r>
        <w:continuationSeparator/>
      </w:r>
    </w:p>
  </w:footnote>
  <w:footnote w:type="continuationNotice" w:id="1">
    <w:p w14:paraId="7774472E" w14:textId="77777777" w:rsidR="00A25475" w:rsidRDefault="00A2547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581B42"/>
    <w:multiLevelType w:val="hybridMultilevel"/>
    <w:tmpl w:val="BBB4A2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91321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7B0"/>
    <w:rsid w:val="00044A36"/>
    <w:rsid w:val="00074BAB"/>
    <w:rsid w:val="000F6BBE"/>
    <w:rsid w:val="001135A5"/>
    <w:rsid w:val="00127234"/>
    <w:rsid w:val="00142818"/>
    <w:rsid w:val="00157D5D"/>
    <w:rsid w:val="00164ED3"/>
    <w:rsid w:val="001A42BC"/>
    <w:rsid w:val="001C4754"/>
    <w:rsid w:val="001E47A4"/>
    <w:rsid w:val="00215051"/>
    <w:rsid w:val="002255B1"/>
    <w:rsid w:val="002B3930"/>
    <w:rsid w:val="00325B3D"/>
    <w:rsid w:val="00341BFF"/>
    <w:rsid w:val="00376A8D"/>
    <w:rsid w:val="00381E0B"/>
    <w:rsid w:val="00426880"/>
    <w:rsid w:val="004422F3"/>
    <w:rsid w:val="0045529C"/>
    <w:rsid w:val="004B3319"/>
    <w:rsid w:val="004E507E"/>
    <w:rsid w:val="00515209"/>
    <w:rsid w:val="0059602E"/>
    <w:rsid w:val="005D3739"/>
    <w:rsid w:val="005D5013"/>
    <w:rsid w:val="00620135"/>
    <w:rsid w:val="0064241D"/>
    <w:rsid w:val="0065376A"/>
    <w:rsid w:val="006A0AC0"/>
    <w:rsid w:val="006E210F"/>
    <w:rsid w:val="006E27B0"/>
    <w:rsid w:val="00744FC8"/>
    <w:rsid w:val="00786466"/>
    <w:rsid w:val="007A5B15"/>
    <w:rsid w:val="007B164D"/>
    <w:rsid w:val="00801415"/>
    <w:rsid w:val="008A34EA"/>
    <w:rsid w:val="008A6707"/>
    <w:rsid w:val="00915C08"/>
    <w:rsid w:val="009856DC"/>
    <w:rsid w:val="009B7341"/>
    <w:rsid w:val="009C5795"/>
    <w:rsid w:val="00A25475"/>
    <w:rsid w:val="00A272E2"/>
    <w:rsid w:val="00A52297"/>
    <w:rsid w:val="00A56C56"/>
    <w:rsid w:val="00AD256C"/>
    <w:rsid w:val="00B2667D"/>
    <w:rsid w:val="00B77BA7"/>
    <w:rsid w:val="00BE385C"/>
    <w:rsid w:val="00C211C8"/>
    <w:rsid w:val="00C45294"/>
    <w:rsid w:val="00C751E1"/>
    <w:rsid w:val="00CA2556"/>
    <w:rsid w:val="00D31386"/>
    <w:rsid w:val="00D315D6"/>
    <w:rsid w:val="00D326BE"/>
    <w:rsid w:val="00D36D00"/>
    <w:rsid w:val="00D53345"/>
    <w:rsid w:val="00D75066"/>
    <w:rsid w:val="00DE3CBC"/>
    <w:rsid w:val="00E4532A"/>
    <w:rsid w:val="00EC30DE"/>
    <w:rsid w:val="00F051FB"/>
    <w:rsid w:val="00F8377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250C3"/>
  <w15:chartTrackingRefBased/>
  <w15:docId w15:val="{28683360-1A81-6145-A939-C7A6BA4AE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B15"/>
  </w:style>
  <w:style w:type="paragraph" w:styleId="Heading1">
    <w:name w:val="heading 1"/>
    <w:basedOn w:val="Normal"/>
    <w:next w:val="Normal"/>
    <w:link w:val="Heading1Char"/>
    <w:uiPriority w:val="9"/>
    <w:qFormat/>
    <w:rsid w:val="007A5B15"/>
    <w:pPr>
      <w:keepNext/>
      <w:keepLines/>
      <w:spacing w:before="360" w:after="40" w:line="240" w:lineRule="auto"/>
      <w:outlineLvl w:val="0"/>
    </w:pPr>
    <w:rPr>
      <w:rFonts w:asciiTheme="majorHAnsi" w:eastAsiaTheme="majorEastAsia" w:hAnsiTheme="majorHAnsi" w:cstheme="majorBidi"/>
      <w:color w:val="4E74A2" w:themeColor="accent6" w:themeShade="BF"/>
      <w:sz w:val="40"/>
      <w:szCs w:val="40"/>
    </w:rPr>
  </w:style>
  <w:style w:type="paragraph" w:styleId="Heading2">
    <w:name w:val="heading 2"/>
    <w:basedOn w:val="Normal"/>
    <w:next w:val="Normal"/>
    <w:link w:val="Heading2Char"/>
    <w:uiPriority w:val="9"/>
    <w:semiHidden/>
    <w:unhideWhenUsed/>
    <w:qFormat/>
    <w:rsid w:val="007A5B15"/>
    <w:pPr>
      <w:keepNext/>
      <w:keepLines/>
      <w:spacing w:before="80" w:after="0" w:line="240" w:lineRule="auto"/>
      <w:outlineLvl w:val="1"/>
    </w:pPr>
    <w:rPr>
      <w:rFonts w:asciiTheme="majorHAnsi" w:eastAsiaTheme="majorEastAsia" w:hAnsiTheme="majorHAnsi" w:cstheme="majorBidi"/>
      <w:color w:val="4E74A2" w:themeColor="accent6" w:themeShade="BF"/>
      <w:sz w:val="28"/>
      <w:szCs w:val="28"/>
    </w:rPr>
  </w:style>
  <w:style w:type="paragraph" w:styleId="Heading3">
    <w:name w:val="heading 3"/>
    <w:basedOn w:val="Normal"/>
    <w:next w:val="Normal"/>
    <w:link w:val="Heading3Char"/>
    <w:uiPriority w:val="9"/>
    <w:semiHidden/>
    <w:unhideWhenUsed/>
    <w:qFormat/>
    <w:rsid w:val="007A5B15"/>
    <w:pPr>
      <w:keepNext/>
      <w:keepLines/>
      <w:spacing w:before="80" w:after="0" w:line="240" w:lineRule="auto"/>
      <w:outlineLvl w:val="2"/>
    </w:pPr>
    <w:rPr>
      <w:rFonts w:asciiTheme="majorHAnsi" w:eastAsiaTheme="majorEastAsia" w:hAnsiTheme="majorHAnsi" w:cstheme="majorBidi"/>
      <w:color w:val="4E74A2" w:themeColor="accent6" w:themeShade="BF"/>
      <w:sz w:val="24"/>
      <w:szCs w:val="24"/>
    </w:rPr>
  </w:style>
  <w:style w:type="paragraph" w:styleId="Heading4">
    <w:name w:val="heading 4"/>
    <w:basedOn w:val="Normal"/>
    <w:next w:val="Normal"/>
    <w:link w:val="Heading4Char"/>
    <w:uiPriority w:val="9"/>
    <w:semiHidden/>
    <w:unhideWhenUsed/>
    <w:qFormat/>
    <w:rsid w:val="007A5B15"/>
    <w:pPr>
      <w:keepNext/>
      <w:keepLines/>
      <w:spacing w:before="80" w:after="0"/>
      <w:outlineLvl w:val="3"/>
    </w:pPr>
    <w:rPr>
      <w:rFonts w:asciiTheme="majorHAnsi" w:eastAsiaTheme="majorEastAsia" w:hAnsiTheme="majorHAnsi" w:cstheme="majorBidi"/>
      <w:color w:val="809EC2" w:themeColor="accent6"/>
      <w:sz w:val="22"/>
      <w:szCs w:val="22"/>
    </w:rPr>
  </w:style>
  <w:style w:type="paragraph" w:styleId="Heading5">
    <w:name w:val="heading 5"/>
    <w:basedOn w:val="Normal"/>
    <w:next w:val="Normal"/>
    <w:link w:val="Heading5Char"/>
    <w:uiPriority w:val="9"/>
    <w:semiHidden/>
    <w:unhideWhenUsed/>
    <w:qFormat/>
    <w:rsid w:val="007A5B15"/>
    <w:pPr>
      <w:keepNext/>
      <w:keepLines/>
      <w:spacing w:before="40" w:after="0"/>
      <w:outlineLvl w:val="4"/>
    </w:pPr>
    <w:rPr>
      <w:rFonts w:asciiTheme="majorHAnsi" w:eastAsiaTheme="majorEastAsia" w:hAnsiTheme="majorHAnsi" w:cstheme="majorBidi"/>
      <w:i/>
      <w:iCs/>
      <w:color w:val="809EC2" w:themeColor="accent6"/>
      <w:sz w:val="22"/>
      <w:szCs w:val="22"/>
    </w:rPr>
  </w:style>
  <w:style w:type="paragraph" w:styleId="Heading6">
    <w:name w:val="heading 6"/>
    <w:basedOn w:val="Normal"/>
    <w:next w:val="Normal"/>
    <w:link w:val="Heading6Char"/>
    <w:uiPriority w:val="9"/>
    <w:semiHidden/>
    <w:unhideWhenUsed/>
    <w:qFormat/>
    <w:rsid w:val="007A5B15"/>
    <w:pPr>
      <w:keepNext/>
      <w:keepLines/>
      <w:spacing w:before="40" w:after="0"/>
      <w:outlineLvl w:val="5"/>
    </w:pPr>
    <w:rPr>
      <w:rFonts w:asciiTheme="majorHAnsi" w:eastAsiaTheme="majorEastAsia" w:hAnsiTheme="majorHAnsi" w:cstheme="majorBidi"/>
      <w:color w:val="809EC2" w:themeColor="accent6"/>
    </w:rPr>
  </w:style>
  <w:style w:type="paragraph" w:styleId="Heading7">
    <w:name w:val="heading 7"/>
    <w:basedOn w:val="Normal"/>
    <w:next w:val="Normal"/>
    <w:link w:val="Heading7Char"/>
    <w:uiPriority w:val="9"/>
    <w:semiHidden/>
    <w:unhideWhenUsed/>
    <w:qFormat/>
    <w:rsid w:val="007A5B15"/>
    <w:pPr>
      <w:keepNext/>
      <w:keepLines/>
      <w:spacing w:before="40" w:after="0"/>
      <w:outlineLvl w:val="6"/>
    </w:pPr>
    <w:rPr>
      <w:rFonts w:asciiTheme="majorHAnsi" w:eastAsiaTheme="majorEastAsia" w:hAnsiTheme="majorHAnsi" w:cstheme="majorBidi"/>
      <w:b/>
      <w:bCs/>
      <w:color w:val="809EC2" w:themeColor="accent6"/>
    </w:rPr>
  </w:style>
  <w:style w:type="paragraph" w:styleId="Heading8">
    <w:name w:val="heading 8"/>
    <w:basedOn w:val="Normal"/>
    <w:next w:val="Normal"/>
    <w:link w:val="Heading8Char"/>
    <w:uiPriority w:val="9"/>
    <w:semiHidden/>
    <w:unhideWhenUsed/>
    <w:qFormat/>
    <w:rsid w:val="007A5B15"/>
    <w:pPr>
      <w:keepNext/>
      <w:keepLines/>
      <w:spacing w:before="40" w:after="0"/>
      <w:outlineLvl w:val="7"/>
    </w:pPr>
    <w:rPr>
      <w:rFonts w:asciiTheme="majorHAnsi" w:eastAsiaTheme="majorEastAsia" w:hAnsiTheme="majorHAnsi" w:cstheme="majorBidi"/>
      <w:b/>
      <w:bCs/>
      <w:i/>
      <w:iCs/>
      <w:color w:val="809EC2" w:themeColor="accent6"/>
      <w:sz w:val="20"/>
      <w:szCs w:val="20"/>
    </w:rPr>
  </w:style>
  <w:style w:type="paragraph" w:styleId="Heading9">
    <w:name w:val="heading 9"/>
    <w:basedOn w:val="Normal"/>
    <w:next w:val="Normal"/>
    <w:link w:val="Heading9Char"/>
    <w:uiPriority w:val="9"/>
    <w:semiHidden/>
    <w:unhideWhenUsed/>
    <w:qFormat/>
    <w:rsid w:val="007A5B15"/>
    <w:pPr>
      <w:keepNext/>
      <w:keepLines/>
      <w:spacing w:before="40" w:after="0"/>
      <w:outlineLvl w:val="8"/>
    </w:pPr>
    <w:rPr>
      <w:rFonts w:asciiTheme="majorHAnsi" w:eastAsiaTheme="majorEastAsia" w:hAnsiTheme="majorHAnsi" w:cstheme="majorBidi"/>
      <w:i/>
      <w:iCs/>
      <w:color w:val="809EC2"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B15"/>
    <w:rPr>
      <w:rFonts w:asciiTheme="majorHAnsi" w:eastAsiaTheme="majorEastAsia" w:hAnsiTheme="majorHAnsi" w:cstheme="majorBidi"/>
      <w:color w:val="4E74A2" w:themeColor="accent6" w:themeShade="BF"/>
      <w:sz w:val="40"/>
      <w:szCs w:val="40"/>
    </w:rPr>
  </w:style>
  <w:style w:type="paragraph" w:styleId="ListParagraph">
    <w:name w:val="List Paragraph"/>
    <w:basedOn w:val="Normal"/>
    <w:uiPriority w:val="34"/>
    <w:qFormat/>
    <w:rsid w:val="00A52297"/>
    <w:pPr>
      <w:ind w:left="720"/>
      <w:contextualSpacing/>
    </w:pPr>
  </w:style>
  <w:style w:type="character" w:styleId="Hyperlink">
    <w:name w:val="Hyperlink"/>
    <w:basedOn w:val="DefaultParagraphFont"/>
    <w:uiPriority w:val="99"/>
    <w:unhideWhenUsed/>
    <w:rsid w:val="00BE385C"/>
    <w:rPr>
      <w:color w:val="8E58B6" w:themeColor="hyperlink"/>
      <w:u w:val="single"/>
    </w:rPr>
  </w:style>
  <w:style w:type="character" w:styleId="UnresolvedMention">
    <w:name w:val="Unresolved Mention"/>
    <w:basedOn w:val="DefaultParagraphFont"/>
    <w:uiPriority w:val="99"/>
    <w:semiHidden/>
    <w:unhideWhenUsed/>
    <w:rsid w:val="00BE385C"/>
    <w:rPr>
      <w:color w:val="605E5C"/>
      <w:shd w:val="clear" w:color="auto" w:fill="E1DFDD"/>
    </w:rPr>
  </w:style>
  <w:style w:type="paragraph" w:styleId="Header">
    <w:name w:val="header"/>
    <w:basedOn w:val="Normal"/>
    <w:link w:val="HeaderChar"/>
    <w:uiPriority w:val="99"/>
    <w:unhideWhenUsed/>
    <w:rsid w:val="008A6707"/>
    <w:pPr>
      <w:tabs>
        <w:tab w:val="center" w:pos="4680"/>
        <w:tab w:val="right" w:pos="9360"/>
      </w:tabs>
    </w:pPr>
  </w:style>
  <w:style w:type="character" w:customStyle="1" w:styleId="HeaderChar">
    <w:name w:val="Header Char"/>
    <w:basedOn w:val="DefaultParagraphFont"/>
    <w:link w:val="Header"/>
    <w:uiPriority w:val="99"/>
    <w:rsid w:val="008A6707"/>
  </w:style>
  <w:style w:type="paragraph" w:styleId="Footer">
    <w:name w:val="footer"/>
    <w:basedOn w:val="Normal"/>
    <w:link w:val="FooterChar"/>
    <w:uiPriority w:val="99"/>
    <w:unhideWhenUsed/>
    <w:rsid w:val="008A6707"/>
    <w:pPr>
      <w:tabs>
        <w:tab w:val="center" w:pos="4680"/>
        <w:tab w:val="right" w:pos="9360"/>
      </w:tabs>
    </w:pPr>
  </w:style>
  <w:style w:type="character" w:customStyle="1" w:styleId="FooterChar">
    <w:name w:val="Footer Char"/>
    <w:basedOn w:val="DefaultParagraphFont"/>
    <w:link w:val="Footer"/>
    <w:uiPriority w:val="99"/>
    <w:rsid w:val="008A6707"/>
  </w:style>
  <w:style w:type="character" w:customStyle="1" w:styleId="Heading2Char">
    <w:name w:val="Heading 2 Char"/>
    <w:basedOn w:val="DefaultParagraphFont"/>
    <w:link w:val="Heading2"/>
    <w:uiPriority w:val="9"/>
    <w:semiHidden/>
    <w:rsid w:val="007A5B15"/>
    <w:rPr>
      <w:rFonts w:asciiTheme="majorHAnsi" w:eastAsiaTheme="majorEastAsia" w:hAnsiTheme="majorHAnsi" w:cstheme="majorBidi"/>
      <w:color w:val="4E74A2" w:themeColor="accent6" w:themeShade="BF"/>
      <w:sz w:val="28"/>
      <w:szCs w:val="28"/>
    </w:rPr>
  </w:style>
  <w:style w:type="character" w:customStyle="1" w:styleId="Heading3Char">
    <w:name w:val="Heading 3 Char"/>
    <w:basedOn w:val="DefaultParagraphFont"/>
    <w:link w:val="Heading3"/>
    <w:uiPriority w:val="9"/>
    <w:semiHidden/>
    <w:rsid w:val="007A5B15"/>
    <w:rPr>
      <w:rFonts w:asciiTheme="majorHAnsi" w:eastAsiaTheme="majorEastAsia" w:hAnsiTheme="majorHAnsi" w:cstheme="majorBidi"/>
      <w:color w:val="4E74A2" w:themeColor="accent6" w:themeShade="BF"/>
      <w:sz w:val="24"/>
      <w:szCs w:val="24"/>
    </w:rPr>
  </w:style>
  <w:style w:type="character" w:customStyle="1" w:styleId="Heading4Char">
    <w:name w:val="Heading 4 Char"/>
    <w:basedOn w:val="DefaultParagraphFont"/>
    <w:link w:val="Heading4"/>
    <w:uiPriority w:val="9"/>
    <w:semiHidden/>
    <w:rsid w:val="007A5B15"/>
    <w:rPr>
      <w:rFonts w:asciiTheme="majorHAnsi" w:eastAsiaTheme="majorEastAsia" w:hAnsiTheme="majorHAnsi" w:cstheme="majorBidi"/>
      <w:color w:val="809EC2" w:themeColor="accent6"/>
      <w:sz w:val="22"/>
      <w:szCs w:val="22"/>
    </w:rPr>
  </w:style>
  <w:style w:type="character" w:customStyle="1" w:styleId="Heading5Char">
    <w:name w:val="Heading 5 Char"/>
    <w:basedOn w:val="DefaultParagraphFont"/>
    <w:link w:val="Heading5"/>
    <w:uiPriority w:val="9"/>
    <w:semiHidden/>
    <w:rsid w:val="007A5B15"/>
    <w:rPr>
      <w:rFonts w:asciiTheme="majorHAnsi" w:eastAsiaTheme="majorEastAsia" w:hAnsiTheme="majorHAnsi" w:cstheme="majorBidi"/>
      <w:i/>
      <w:iCs/>
      <w:color w:val="809EC2" w:themeColor="accent6"/>
      <w:sz w:val="22"/>
      <w:szCs w:val="22"/>
    </w:rPr>
  </w:style>
  <w:style w:type="character" w:customStyle="1" w:styleId="Heading6Char">
    <w:name w:val="Heading 6 Char"/>
    <w:basedOn w:val="DefaultParagraphFont"/>
    <w:link w:val="Heading6"/>
    <w:uiPriority w:val="9"/>
    <w:semiHidden/>
    <w:rsid w:val="007A5B15"/>
    <w:rPr>
      <w:rFonts w:asciiTheme="majorHAnsi" w:eastAsiaTheme="majorEastAsia" w:hAnsiTheme="majorHAnsi" w:cstheme="majorBidi"/>
      <w:color w:val="809EC2" w:themeColor="accent6"/>
    </w:rPr>
  </w:style>
  <w:style w:type="character" w:customStyle="1" w:styleId="Heading7Char">
    <w:name w:val="Heading 7 Char"/>
    <w:basedOn w:val="DefaultParagraphFont"/>
    <w:link w:val="Heading7"/>
    <w:uiPriority w:val="9"/>
    <w:semiHidden/>
    <w:rsid w:val="007A5B15"/>
    <w:rPr>
      <w:rFonts w:asciiTheme="majorHAnsi" w:eastAsiaTheme="majorEastAsia" w:hAnsiTheme="majorHAnsi" w:cstheme="majorBidi"/>
      <w:b/>
      <w:bCs/>
      <w:color w:val="809EC2" w:themeColor="accent6"/>
    </w:rPr>
  </w:style>
  <w:style w:type="character" w:customStyle="1" w:styleId="Heading8Char">
    <w:name w:val="Heading 8 Char"/>
    <w:basedOn w:val="DefaultParagraphFont"/>
    <w:link w:val="Heading8"/>
    <w:uiPriority w:val="9"/>
    <w:semiHidden/>
    <w:rsid w:val="007A5B15"/>
    <w:rPr>
      <w:rFonts w:asciiTheme="majorHAnsi" w:eastAsiaTheme="majorEastAsia" w:hAnsiTheme="majorHAnsi" w:cstheme="majorBidi"/>
      <w:b/>
      <w:bCs/>
      <w:i/>
      <w:iCs/>
      <w:color w:val="809EC2" w:themeColor="accent6"/>
      <w:sz w:val="20"/>
      <w:szCs w:val="20"/>
    </w:rPr>
  </w:style>
  <w:style w:type="character" w:customStyle="1" w:styleId="Heading9Char">
    <w:name w:val="Heading 9 Char"/>
    <w:basedOn w:val="DefaultParagraphFont"/>
    <w:link w:val="Heading9"/>
    <w:uiPriority w:val="9"/>
    <w:semiHidden/>
    <w:rsid w:val="007A5B15"/>
    <w:rPr>
      <w:rFonts w:asciiTheme="majorHAnsi" w:eastAsiaTheme="majorEastAsia" w:hAnsiTheme="majorHAnsi" w:cstheme="majorBidi"/>
      <w:i/>
      <w:iCs/>
      <w:color w:val="809EC2" w:themeColor="accent6"/>
      <w:sz w:val="20"/>
      <w:szCs w:val="20"/>
    </w:rPr>
  </w:style>
  <w:style w:type="paragraph" w:styleId="Title">
    <w:name w:val="Title"/>
    <w:basedOn w:val="Normal"/>
    <w:next w:val="Normal"/>
    <w:link w:val="TitleChar"/>
    <w:uiPriority w:val="10"/>
    <w:qFormat/>
    <w:rsid w:val="007A5B1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7A5B1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7A5B1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7A5B15"/>
    <w:rPr>
      <w:rFonts w:asciiTheme="majorHAnsi" w:eastAsiaTheme="majorEastAsia" w:hAnsiTheme="majorHAnsi" w:cstheme="majorBidi"/>
      <w:sz w:val="30"/>
      <w:szCs w:val="30"/>
    </w:rPr>
  </w:style>
  <w:style w:type="paragraph" w:styleId="Caption">
    <w:name w:val="caption"/>
    <w:basedOn w:val="Normal"/>
    <w:next w:val="Normal"/>
    <w:uiPriority w:val="35"/>
    <w:semiHidden/>
    <w:unhideWhenUsed/>
    <w:qFormat/>
    <w:rsid w:val="007A5B15"/>
    <w:pPr>
      <w:spacing w:line="240" w:lineRule="auto"/>
    </w:pPr>
    <w:rPr>
      <w:b/>
      <w:bCs/>
      <w:smallCaps/>
      <w:color w:val="595959" w:themeColor="text1" w:themeTint="A6"/>
    </w:rPr>
  </w:style>
  <w:style w:type="character" w:styleId="Strong">
    <w:name w:val="Strong"/>
    <w:basedOn w:val="DefaultParagraphFont"/>
    <w:uiPriority w:val="22"/>
    <w:qFormat/>
    <w:rsid w:val="007A5B15"/>
    <w:rPr>
      <w:b/>
      <w:bCs/>
    </w:rPr>
  </w:style>
  <w:style w:type="character" w:styleId="Emphasis">
    <w:name w:val="Emphasis"/>
    <w:basedOn w:val="DefaultParagraphFont"/>
    <w:uiPriority w:val="20"/>
    <w:qFormat/>
    <w:rsid w:val="007A5B15"/>
    <w:rPr>
      <w:i/>
      <w:iCs/>
      <w:color w:val="809EC2" w:themeColor="accent6"/>
    </w:rPr>
  </w:style>
  <w:style w:type="paragraph" w:styleId="NoSpacing">
    <w:name w:val="No Spacing"/>
    <w:uiPriority w:val="1"/>
    <w:qFormat/>
    <w:rsid w:val="007A5B15"/>
    <w:pPr>
      <w:spacing w:after="0" w:line="240" w:lineRule="auto"/>
    </w:pPr>
  </w:style>
  <w:style w:type="paragraph" w:styleId="Quote">
    <w:name w:val="Quote"/>
    <w:basedOn w:val="Normal"/>
    <w:next w:val="Normal"/>
    <w:link w:val="QuoteChar"/>
    <w:uiPriority w:val="29"/>
    <w:qFormat/>
    <w:rsid w:val="007A5B1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7A5B15"/>
    <w:rPr>
      <w:i/>
      <w:iCs/>
      <w:color w:val="262626" w:themeColor="text1" w:themeTint="D9"/>
    </w:rPr>
  </w:style>
  <w:style w:type="paragraph" w:styleId="IntenseQuote">
    <w:name w:val="Intense Quote"/>
    <w:basedOn w:val="Normal"/>
    <w:next w:val="Normal"/>
    <w:link w:val="IntenseQuoteChar"/>
    <w:uiPriority w:val="30"/>
    <w:qFormat/>
    <w:rsid w:val="007A5B15"/>
    <w:pPr>
      <w:spacing w:before="160" w:after="160" w:line="264" w:lineRule="auto"/>
      <w:ind w:left="720" w:right="720"/>
      <w:jc w:val="center"/>
    </w:pPr>
    <w:rPr>
      <w:rFonts w:asciiTheme="majorHAnsi" w:eastAsiaTheme="majorEastAsia" w:hAnsiTheme="majorHAnsi" w:cstheme="majorBidi"/>
      <w:i/>
      <w:iCs/>
      <w:color w:val="809EC2" w:themeColor="accent6"/>
      <w:sz w:val="32"/>
      <w:szCs w:val="32"/>
    </w:rPr>
  </w:style>
  <w:style w:type="character" w:customStyle="1" w:styleId="IntenseQuoteChar">
    <w:name w:val="Intense Quote Char"/>
    <w:basedOn w:val="DefaultParagraphFont"/>
    <w:link w:val="IntenseQuote"/>
    <w:uiPriority w:val="30"/>
    <w:rsid w:val="007A5B15"/>
    <w:rPr>
      <w:rFonts w:asciiTheme="majorHAnsi" w:eastAsiaTheme="majorEastAsia" w:hAnsiTheme="majorHAnsi" w:cstheme="majorBidi"/>
      <w:i/>
      <w:iCs/>
      <w:color w:val="809EC2" w:themeColor="accent6"/>
      <w:sz w:val="32"/>
      <w:szCs w:val="32"/>
    </w:rPr>
  </w:style>
  <w:style w:type="character" w:styleId="SubtleEmphasis">
    <w:name w:val="Subtle Emphasis"/>
    <w:basedOn w:val="DefaultParagraphFont"/>
    <w:uiPriority w:val="19"/>
    <w:qFormat/>
    <w:rsid w:val="007A5B15"/>
    <w:rPr>
      <w:i/>
      <w:iCs/>
    </w:rPr>
  </w:style>
  <w:style w:type="character" w:styleId="IntenseEmphasis">
    <w:name w:val="Intense Emphasis"/>
    <w:basedOn w:val="DefaultParagraphFont"/>
    <w:uiPriority w:val="21"/>
    <w:qFormat/>
    <w:rsid w:val="007A5B15"/>
    <w:rPr>
      <w:b/>
      <w:bCs/>
      <w:i/>
      <w:iCs/>
    </w:rPr>
  </w:style>
  <w:style w:type="character" w:styleId="SubtleReference">
    <w:name w:val="Subtle Reference"/>
    <w:basedOn w:val="DefaultParagraphFont"/>
    <w:uiPriority w:val="31"/>
    <w:qFormat/>
    <w:rsid w:val="007A5B15"/>
    <w:rPr>
      <w:smallCaps/>
      <w:color w:val="595959" w:themeColor="text1" w:themeTint="A6"/>
    </w:rPr>
  </w:style>
  <w:style w:type="character" w:styleId="IntenseReference">
    <w:name w:val="Intense Reference"/>
    <w:basedOn w:val="DefaultParagraphFont"/>
    <w:uiPriority w:val="32"/>
    <w:qFormat/>
    <w:rsid w:val="007A5B15"/>
    <w:rPr>
      <w:b/>
      <w:bCs/>
      <w:smallCaps/>
      <w:color w:val="809EC2" w:themeColor="accent6"/>
    </w:rPr>
  </w:style>
  <w:style w:type="character" w:styleId="BookTitle">
    <w:name w:val="Book Title"/>
    <w:basedOn w:val="DefaultParagraphFont"/>
    <w:uiPriority w:val="33"/>
    <w:qFormat/>
    <w:rsid w:val="007A5B15"/>
    <w:rPr>
      <w:b/>
      <w:bCs/>
      <w:caps w:val="0"/>
      <w:smallCaps/>
      <w:spacing w:val="7"/>
      <w:sz w:val="21"/>
      <w:szCs w:val="21"/>
    </w:rPr>
  </w:style>
  <w:style w:type="paragraph" w:styleId="TOCHeading">
    <w:name w:val="TOC Heading"/>
    <w:basedOn w:val="Heading1"/>
    <w:next w:val="Normal"/>
    <w:uiPriority w:val="39"/>
    <w:unhideWhenUsed/>
    <w:qFormat/>
    <w:rsid w:val="007A5B15"/>
    <w:pPr>
      <w:outlineLvl w:val="9"/>
    </w:pPr>
  </w:style>
  <w:style w:type="paragraph" w:styleId="TOC1">
    <w:name w:val="toc 1"/>
    <w:basedOn w:val="Normal"/>
    <w:next w:val="Normal"/>
    <w:autoRedefine/>
    <w:uiPriority w:val="39"/>
    <w:unhideWhenUsed/>
    <w:rsid w:val="00A25475"/>
    <w:pPr>
      <w:spacing w:before="120"/>
    </w:pPr>
    <w:rPr>
      <w:rFonts w:cstheme="minorHAnsi"/>
      <w:b/>
      <w:bCs/>
      <w:i/>
      <w:iCs/>
      <w:sz w:val="24"/>
      <w:szCs w:val="24"/>
    </w:rPr>
  </w:style>
  <w:style w:type="paragraph" w:styleId="TOC2">
    <w:name w:val="toc 2"/>
    <w:basedOn w:val="Normal"/>
    <w:next w:val="Normal"/>
    <w:autoRedefine/>
    <w:uiPriority w:val="39"/>
    <w:semiHidden/>
    <w:unhideWhenUsed/>
    <w:rsid w:val="00A25475"/>
    <w:pPr>
      <w:spacing w:before="120"/>
      <w:ind w:left="200"/>
    </w:pPr>
    <w:rPr>
      <w:rFonts w:cstheme="minorHAnsi"/>
      <w:b/>
      <w:bCs/>
    </w:rPr>
  </w:style>
  <w:style w:type="paragraph" w:styleId="TOC3">
    <w:name w:val="toc 3"/>
    <w:basedOn w:val="Normal"/>
    <w:next w:val="Normal"/>
    <w:autoRedefine/>
    <w:uiPriority w:val="39"/>
    <w:semiHidden/>
    <w:unhideWhenUsed/>
    <w:rsid w:val="00A25475"/>
    <w:pPr>
      <w:ind w:left="400"/>
    </w:pPr>
    <w:rPr>
      <w:rFonts w:cstheme="minorHAnsi"/>
    </w:rPr>
  </w:style>
  <w:style w:type="paragraph" w:styleId="TOC4">
    <w:name w:val="toc 4"/>
    <w:basedOn w:val="Normal"/>
    <w:next w:val="Normal"/>
    <w:autoRedefine/>
    <w:uiPriority w:val="39"/>
    <w:semiHidden/>
    <w:unhideWhenUsed/>
    <w:rsid w:val="00A25475"/>
    <w:pPr>
      <w:ind w:left="600"/>
    </w:pPr>
    <w:rPr>
      <w:rFonts w:cstheme="minorHAnsi"/>
    </w:rPr>
  </w:style>
  <w:style w:type="paragraph" w:styleId="TOC5">
    <w:name w:val="toc 5"/>
    <w:basedOn w:val="Normal"/>
    <w:next w:val="Normal"/>
    <w:autoRedefine/>
    <w:uiPriority w:val="39"/>
    <w:semiHidden/>
    <w:unhideWhenUsed/>
    <w:rsid w:val="00A25475"/>
    <w:pPr>
      <w:ind w:left="800"/>
    </w:pPr>
    <w:rPr>
      <w:rFonts w:cstheme="minorHAnsi"/>
    </w:rPr>
  </w:style>
  <w:style w:type="paragraph" w:styleId="TOC6">
    <w:name w:val="toc 6"/>
    <w:basedOn w:val="Normal"/>
    <w:next w:val="Normal"/>
    <w:autoRedefine/>
    <w:uiPriority w:val="39"/>
    <w:semiHidden/>
    <w:unhideWhenUsed/>
    <w:rsid w:val="00A25475"/>
    <w:pPr>
      <w:ind w:left="1000"/>
    </w:pPr>
    <w:rPr>
      <w:rFonts w:cstheme="minorHAnsi"/>
    </w:rPr>
  </w:style>
  <w:style w:type="paragraph" w:styleId="TOC7">
    <w:name w:val="toc 7"/>
    <w:basedOn w:val="Normal"/>
    <w:next w:val="Normal"/>
    <w:autoRedefine/>
    <w:uiPriority w:val="39"/>
    <w:semiHidden/>
    <w:unhideWhenUsed/>
    <w:rsid w:val="00A25475"/>
    <w:pPr>
      <w:ind w:left="1200"/>
    </w:pPr>
    <w:rPr>
      <w:rFonts w:cstheme="minorHAnsi"/>
    </w:rPr>
  </w:style>
  <w:style w:type="paragraph" w:styleId="TOC8">
    <w:name w:val="toc 8"/>
    <w:basedOn w:val="Normal"/>
    <w:next w:val="Normal"/>
    <w:autoRedefine/>
    <w:uiPriority w:val="39"/>
    <w:semiHidden/>
    <w:unhideWhenUsed/>
    <w:rsid w:val="00A25475"/>
    <w:pPr>
      <w:ind w:left="1400"/>
    </w:pPr>
    <w:rPr>
      <w:rFonts w:cstheme="minorHAnsi"/>
    </w:rPr>
  </w:style>
  <w:style w:type="paragraph" w:styleId="TOC9">
    <w:name w:val="toc 9"/>
    <w:basedOn w:val="Normal"/>
    <w:next w:val="Normal"/>
    <w:autoRedefine/>
    <w:uiPriority w:val="39"/>
    <w:semiHidden/>
    <w:unhideWhenUsed/>
    <w:rsid w:val="00A25475"/>
    <w:pPr>
      <w:ind w:left="160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27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hilton-hotels-and-resorts-history-412737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lton.com/en/corporate/sustainability/projects/" TargetMode="External"/><Relationship Id="rId5" Type="http://schemas.openxmlformats.org/officeDocument/2006/relationships/webSettings" Target="webSettings.xml"/><Relationship Id="rId10" Type="http://schemas.openxmlformats.org/officeDocument/2006/relationships/hyperlink" Target="https://newsroom.hilton.com/sustainability/projects" TargetMode="External"/><Relationship Id="rId4" Type="http://schemas.openxmlformats.org/officeDocument/2006/relationships/settings" Target="settings.xml"/><Relationship Id="rId9" Type="http://schemas.openxmlformats.org/officeDocument/2006/relationships/hyperlink" Target="https://ecovadis.com/en/report/hilton-worldwid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36B18C-F80D-AA46-B30B-F98AB30086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2435</Words>
  <Characters>13886</Characters>
  <Application>Microsoft Office Word</Application>
  <DocSecurity>0</DocSecurity>
  <Lines>115</Lines>
  <Paragraphs>32</Paragraphs>
  <ScaleCrop>false</ScaleCrop>
  <Company/>
  <LinksUpToDate>false</LinksUpToDate>
  <CharactersWithSpaces>16289</CharactersWithSpaces>
  <SharedDoc>false</SharedDoc>
  <HLinks>
    <vt:vector size="72" baseType="variant">
      <vt:variant>
        <vt:i4>1572867</vt:i4>
      </vt:variant>
      <vt:variant>
        <vt:i4>60</vt:i4>
      </vt:variant>
      <vt:variant>
        <vt:i4>0</vt:i4>
      </vt:variant>
      <vt:variant>
        <vt:i4>5</vt:i4>
      </vt:variant>
      <vt:variant>
        <vt:lpwstr>https://www.hilton.com/en/corporate/sustainability/projects/</vt:lpwstr>
      </vt:variant>
      <vt:variant>
        <vt:lpwstr/>
      </vt:variant>
      <vt:variant>
        <vt:i4>8257590</vt:i4>
      </vt:variant>
      <vt:variant>
        <vt:i4>57</vt:i4>
      </vt:variant>
      <vt:variant>
        <vt:i4>0</vt:i4>
      </vt:variant>
      <vt:variant>
        <vt:i4>5</vt:i4>
      </vt:variant>
      <vt:variant>
        <vt:lpwstr>https://newsroom.hilton.com/sustainability/projects</vt:lpwstr>
      </vt:variant>
      <vt:variant>
        <vt:lpwstr/>
      </vt:variant>
      <vt:variant>
        <vt:i4>5242883</vt:i4>
      </vt:variant>
      <vt:variant>
        <vt:i4>54</vt:i4>
      </vt:variant>
      <vt:variant>
        <vt:i4>0</vt:i4>
      </vt:variant>
      <vt:variant>
        <vt:i4>5</vt:i4>
      </vt:variant>
      <vt:variant>
        <vt:lpwstr>https://ecovadis.com/en/report/hilton-worldwide/</vt:lpwstr>
      </vt:variant>
      <vt:variant>
        <vt:lpwstr/>
      </vt:variant>
      <vt:variant>
        <vt:i4>8192043</vt:i4>
      </vt:variant>
      <vt:variant>
        <vt:i4>51</vt:i4>
      </vt:variant>
      <vt:variant>
        <vt:i4>0</vt:i4>
      </vt:variant>
      <vt:variant>
        <vt:i4>5</vt:i4>
      </vt:variant>
      <vt:variant>
        <vt:lpwstr>https://www.thoughtco.com/hilton-hotels-and-resorts-history-4127371</vt:lpwstr>
      </vt:variant>
      <vt:variant>
        <vt:lpwstr/>
      </vt:variant>
      <vt:variant>
        <vt:i4>1179702</vt:i4>
      </vt:variant>
      <vt:variant>
        <vt:i4>44</vt:i4>
      </vt:variant>
      <vt:variant>
        <vt:i4>0</vt:i4>
      </vt:variant>
      <vt:variant>
        <vt:i4>5</vt:i4>
      </vt:variant>
      <vt:variant>
        <vt:lpwstr/>
      </vt:variant>
      <vt:variant>
        <vt:lpwstr>_Toc129383670</vt:lpwstr>
      </vt:variant>
      <vt:variant>
        <vt:i4>1245238</vt:i4>
      </vt:variant>
      <vt:variant>
        <vt:i4>38</vt:i4>
      </vt:variant>
      <vt:variant>
        <vt:i4>0</vt:i4>
      </vt:variant>
      <vt:variant>
        <vt:i4>5</vt:i4>
      </vt:variant>
      <vt:variant>
        <vt:lpwstr/>
      </vt:variant>
      <vt:variant>
        <vt:lpwstr>_Toc129383669</vt:lpwstr>
      </vt:variant>
      <vt:variant>
        <vt:i4>1245238</vt:i4>
      </vt:variant>
      <vt:variant>
        <vt:i4>32</vt:i4>
      </vt:variant>
      <vt:variant>
        <vt:i4>0</vt:i4>
      </vt:variant>
      <vt:variant>
        <vt:i4>5</vt:i4>
      </vt:variant>
      <vt:variant>
        <vt:lpwstr/>
      </vt:variant>
      <vt:variant>
        <vt:lpwstr>_Toc129383668</vt:lpwstr>
      </vt:variant>
      <vt:variant>
        <vt:i4>1245238</vt:i4>
      </vt:variant>
      <vt:variant>
        <vt:i4>26</vt:i4>
      </vt:variant>
      <vt:variant>
        <vt:i4>0</vt:i4>
      </vt:variant>
      <vt:variant>
        <vt:i4>5</vt:i4>
      </vt:variant>
      <vt:variant>
        <vt:lpwstr/>
      </vt:variant>
      <vt:variant>
        <vt:lpwstr>_Toc129383667</vt:lpwstr>
      </vt:variant>
      <vt:variant>
        <vt:i4>1245238</vt:i4>
      </vt:variant>
      <vt:variant>
        <vt:i4>20</vt:i4>
      </vt:variant>
      <vt:variant>
        <vt:i4>0</vt:i4>
      </vt:variant>
      <vt:variant>
        <vt:i4>5</vt:i4>
      </vt:variant>
      <vt:variant>
        <vt:lpwstr/>
      </vt:variant>
      <vt:variant>
        <vt:lpwstr>_Toc129383666</vt:lpwstr>
      </vt:variant>
      <vt:variant>
        <vt:i4>1245238</vt:i4>
      </vt:variant>
      <vt:variant>
        <vt:i4>14</vt:i4>
      </vt:variant>
      <vt:variant>
        <vt:i4>0</vt:i4>
      </vt:variant>
      <vt:variant>
        <vt:i4>5</vt:i4>
      </vt:variant>
      <vt:variant>
        <vt:lpwstr/>
      </vt:variant>
      <vt:variant>
        <vt:lpwstr>_Toc129383665</vt:lpwstr>
      </vt:variant>
      <vt:variant>
        <vt:i4>1245238</vt:i4>
      </vt:variant>
      <vt:variant>
        <vt:i4>8</vt:i4>
      </vt:variant>
      <vt:variant>
        <vt:i4>0</vt:i4>
      </vt:variant>
      <vt:variant>
        <vt:i4>5</vt:i4>
      </vt:variant>
      <vt:variant>
        <vt:lpwstr/>
      </vt:variant>
      <vt:variant>
        <vt:lpwstr>_Toc129383664</vt:lpwstr>
      </vt:variant>
      <vt:variant>
        <vt:i4>1245238</vt:i4>
      </vt:variant>
      <vt:variant>
        <vt:i4>2</vt:i4>
      </vt:variant>
      <vt:variant>
        <vt:i4>0</vt:i4>
      </vt:variant>
      <vt:variant>
        <vt:i4>5</vt:i4>
      </vt:variant>
      <vt:variant>
        <vt:lpwstr/>
      </vt:variant>
      <vt:variant>
        <vt:lpwstr>_Toc129383663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Vreme Rodica</cp:lastModifiedBy>
  <cp:revision>2</cp:revision>
  <dcterms:created xsi:type="dcterms:W3CDTF">2023-03-10T23:06:00Z</dcterms:created>
  <dcterms:modified xsi:type="dcterms:W3CDTF">2023-03-10T23:06:00Z</dcterms:modified>
</cp:coreProperties>
</file>