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6F65B44B" w14:textId="0E5F709A" w:rsidR="00043496" w:rsidRPr="00B36FAC" w:rsidRDefault="008D5839">
      <w:pPr>
        <w:rPr>
          <w:b/>
          <w:bCs/>
          <w:color w:val="404040" w:themeColor="text1" w:themeTint="BF"/>
          <w:sz w:val="24"/>
          <w:szCs w:val="24"/>
        </w:rPr>
      </w:pPr>
      <w:r w:rsidRPr="00B36FAC">
        <w:rPr>
          <w:b/>
          <w:bCs/>
          <w:noProof/>
          <w:color w:val="404040" w:themeColor="text1" w:themeTint="BF"/>
          <w:sz w:val="24"/>
          <w:szCs w:val="24"/>
          <w:highlight w:val="yellow"/>
        </w:rPr>
        <mc:AlternateContent>
          <mc:Choice Requires="wpg">
            <w:drawing>
              <wp:anchor distT="0" distB="0" distL="114300" distR="114300" simplePos="0" relativeHeight="251658240" behindDoc="1" locked="0" layoutInCell="1" allowOverlap="1" wp14:anchorId="0B3C2030" wp14:editId="1CC577AC">
                <wp:simplePos x="0" y="0"/>
                <wp:positionH relativeFrom="margin">
                  <wp:posOffset>-615950</wp:posOffset>
                </wp:positionH>
                <wp:positionV relativeFrom="page">
                  <wp:posOffset>69850</wp:posOffset>
                </wp:positionV>
                <wp:extent cx="6948170" cy="10369550"/>
                <wp:effectExtent l="0" t="0" r="43180" b="12700"/>
                <wp:wrapNone/>
                <wp:docPr id="48" name="Group 48"/>
                <wp:cNvGraphicFramePr/>
                <a:graphic xmlns:a="http://schemas.openxmlformats.org/drawingml/2006/main">
                  <a:graphicData uri="http://schemas.microsoft.com/office/word/2010/wordprocessingGroup">
                    <wpg:wgp>
                      <wpg:cNvGrpSpPr/>
                      <wpg:grpSpPr>
                        <a:xfrm>
                          <a:off x="0" y="0"/>
                          <a:ext cx="6948170" cy="10369550"/>
                          <a:chOff x="-107950" y="-920750"/>
                          <a:chExt cx="6961188" cy="9549202"/>
                        </a:xfrm>
                      </wpg:grpSpPr>
                      <wpg:grpSp>
                        <wpg:cNvPr id="49" name="Group 49"/>
                        <wpg:cNvGrpSpPr/>
                        <wpg:grpSpPr>
                          <a:xfrm>
                            <a:off x="-107950" y="-920750"/>
                            <a:ext cx="6961188" cy="8491408"/>
                            <a:chOff x="-107950" y="-920750"/>
                            <a:chExt cx="6961188" cy="8491408"/>
                          </a:xfrm>
                        </wpg:grpSpPr>
                        <wps:wsp>
                          <wps:cNvPr id="54" name="Rectangle 54"/>
                          <wps:cNvSpPr/>
                          <wps:spPr>
                            <a:xfrm>
                              <a:off x="-107950" y="-920750"/>
                              <a:ext cx="6858000" cy="8491408"/>
                            </a:xfrm>
                            <a:prstGeom prst="rect">
                              <a:avLst/>
                            </a:prstGeom>
                            <a:solidFill>
                              <a:schemeClr val="bg2"/>
                            </a:solidFill>
                            <a:ln>
                              <a:solidFill>
                                <a:schemeClr val="accent3">
                                  <a:lumMod val="40000"/>
                                  <a:lumOff val="60000"/>
                                </a:schemeClr>
                              </a:solidFill>
                            </a:ln>
                          </wps:spPr>
                          <wps:style>
                            <a:lnRef idx="2">
                              <a:schemeClr val="dk1">
                                <a:shade val="50000"/>
                              </a:schemeClr>
                            </a:lnRef>
                            <a:fillRef idx="1">
                              <a:schemeClr val="dk1"/>
                            </a:fillRef>
                            <a:effectRef idx="0">
                              <a:schemeClr val="dk1"/>
                            </a:effectRef>
                            <a:fontRef idx="minor">
                              <a:schemeClr val="lt1"/>
                            </a:fontRef>
                          </wps:style>
                          <wps:txbx>
                            <w:txbxContent>
                              <w:p w14:paraId="70820557" w14:textId="0A8B0576" w:rsidR="00C27F64" w:rsidRPr="00C35A8C" w:rsidRDefault="008908C3" w:rsidP="00FA4C26">
                                <w:pPr>
                                  <w:pStyle w:val="NoSpacing"/>
                                  <w:rPr>
                                    <w:sz w:val="52"/>
                                    <w:szCs w:val="52"/>
                                    <w:lang w:val="en-GB"/>
                                  </w:rPr>
                                </w:pPr>
                                <w:r w:rsidRPr="00C35A8C">
                                  <w:rPr>
                                    <w:sz w:val="52"/>
                                    <w:szCs w:val="52"/>
                                    <w:lang w:val="en-GB"/>
                                  </w:rPr>
                                  <w:t xml:space="preserve">ASDA </w:t>
                                </w:r>
                                <w:r w:rsidR="00C27F64" w:rsidRPr="00C35A8C">
                                  <w:rPr>
                                    <w:sz w:val="52"/>
                                    <w:szCs w:val="52"/>
                                    <w:lang w:val="en-GB"/>
                                  </w:rPr>
                                  <w:t>–</w:t>
                                </w:r>
                                <w:r w:rsidRPr="00C35A8C">
                                  <w:rPr>
                                    <w:sz w:val="52"/>
                                    <w:szCs w:val="52"/>
                                    <w:lang w:val="en-GB"/>
                                  </w:rPr>
                                  <w:t xml:space="preserve"> Group</w:t>
                                </w:r>
                                <w:r w:rsidR="00C27F64" w:rsidRPr="00C35A8C">
                                  <w:rPr>
                                    <w:sz w:val="52"/>
                                    <w:szCs w:val="52"/>
                                    <w:lang w:val="en-GB"/>
                                  </w:rPr>
                                  <w:t xml:space="preserve"> Assignment –</w:t>
                                </w:r>
                                <w:r w:rsidR="00687410" w:rsidRPr="00C35A8C">
                                  <w:rPr>
                                    <w:sz w:val="52"/>
                                    <w:szCs w:val="52"/>
                                    <w:lang w:val="en-GB"/>
                                  </w:rPr>
                                  <w:t xml:space="preserve"> LCBB4003 </w:t>
                                </w:r>
                              </w:p>
                              <w:p w14:paraId="3B81830F" w14:textId="6178B5C5" w:rsidR="00DA14B3" w:rsidRPr="00C35A8C" w:rsidRDefault="00687410" w:rsidP="00FA4C26">
                                <w:pPr>
                                  <w:pStyle w:val="NoSpacing"/>
                                  <w:rPr>
                                    <w:sz w:val="52"/>
                                    <w:szCs w:val="52"/>
                                    <w:lang w:val="en-GB"/>
                                  </w:rPr>
                                </w:pPr>
                                <w:r w:rsidRPr="00C35A8C">
                                  <w:rPr>
                                    <w:sz w:val="52"/>
                                    <w:szCs w:val="52"/>
                                    <w:lang w:val="en-GB"/>
                                  </w:rPr>
                                  <w:t xml:space="preserve">Lecturer : Gregory Cowan </w:t>
                                </w:r>
                              </w:p>
                              <w:p w14:paraId="67EAC672" w14:textId="231619BF" w:rsidR="00C27F64" w:rsidRDefault="008908C3" w:rsidP="00C27F64">
                                <w:pPr>
                                  <w:spacing w:before="200" w:after="0" w:line="216" w:lineRule="auto"/>
                                  <w:rPr>
                                    <w:rFonts w:eastAsiaTheme="minorEastAsia" w:cstheme="minorHAnsi"/>
                                    <w:color w:val="000000" w:themeColor="text1"/>
                                    <w:kern w:val="24"/>
                                    <w:lang w:val="en-US" w:eastAsia="en-GB"/>
                                  </w:rPr>
                                </w:pPr>
                                <w:r>
                                  <w:rPr>
                                    <w:sz w:val="28"/>
                                    <w:szCs w:val="28"/>
                                  </w:rPr>
                                  <w:t xml:space="preserve"> </w:t>
                                </w:r>
                                <w:r w:rsidR="00C27F64" w:rsidRPr="00190B11">
                                  <w:rPr>
                                    <w:rFonts w:eastAsiaTheme="minorEastAsia" w:cstheme="minorHAnsi"/>
                                    <w:color w:val="000000" w:themeColor="text1"/>
                                    <w:kern w:val="24"/>
                                    <w:lang w:val="en-US" w:eastAsia="en-GB"/>
                                  </w:rPr>
                                  <w:t>• Background/outline of your project and related organization :</w:t>
                                </w:r>
                                <w:r w:rsidR="00687410">
                                  <w:rPr>
                                    <w:rFonts w:eastAsiaTheme="minorEastAsia" w:cstheme="minorHAnsi"/>
                                    <w:color w:val="000000" w:themeColor="text1"/>
                                    <w:kern w:val="24"/>
                                    <w:lang w:val="en-US" w:eastAsia="en-GB"/>
                                  </w:rPr>
                                  <w:t xml:space="preserve"> </w:t>
                                </w:r>
                                <w:r w:rsidR="00C27F64" w:rsidRPr="00190B11">
                                  <w:rPr>
                                    <w:rFonts w:eastAsiaTheme="minorEastAsia" w:cstheme="minorHAnsi"/>
                                    <w:color w:val="000000" w:themeColor="text1"/>
                                    <w:kern w:val="24"/>
                                    <w:lang w:val="en-US" w:eastAsia="en-GB"/>
                                  </w:rPr>
                                  <w:t xml:space="preserve"> Teodor Pascu 1905518 </w:t>
                                </w:r>
                              </w:p>
                              <w:p w14:paraId="21E66CA9" w14:textId="77777777" w:rsidR="00687410" w:rsidRPr="00190B11" w:rsidRDefault="00687410" w:rsidP="00C27F64">
                                <w:pPr>
                                  <w:spacing w:before="200" w:after="0" w:line="216" w:lineRule="auto"/>
                                  <w:rPr>
                                    <w:rFonts w:eastAsia="Times New Roman" w:cstheme="minorHAnsi"/>
                                    <w:lang w:eastAsia="en-GB"/>
                                  </w:rPr>
                                </w:pPr>
                              </w:p>
                              <w:p w14:paraId="34CC01F8"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Goals and objectives : Mattia Bianco 1818041  </w:t>
                                </w:r>
                              </w:p>
                              <w:p w14:paraId="117458EB"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3783F056"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Leadership and management behaviors  : Jabir Abdulqadir nur 1909644 </w:t>
                                </w:r>
                              </w:p>
                              <w:p w14:paraId="5BA7D939"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1FCADEDD" w14:textId="0CB6453F" w:rsidR="00B81CED" w:rsidRPr="00920B8E" w:rsidRDefault="00C27F64" w:rsidP="00C27F64">
                                <w:pPr>
                                  <w:spacing w:before="200" w:after="0" w:line="216" w:lineRule="auto"/>
                                  <w:rPr>
                                    <w:rFonts w:eastAsiaTheme="minorEastAsia" w:cstheme="minorHAnsi"/>
                                    <w:color w:val="000000" w:themeColor="text1"/>
                                    <w:kern w:val="24"/>
                                    <w:lang w:val="en-US" w:eastAsia="en-GB"/>
                                  </w:rPr>
                                </w:pPr>
                                <w:r w:rsidRPr="00190B11">
                                  <w:rPr>
                                    <w:rFonts w:eastAsiaTheme="minorEastAsia" w:cstheme="minorHAnsi"/>
                                    <w:color w:val="000000" w:themeColor="text1"/>
                                    <w:kern w:val="24"/>
                                    <w:lang w:val="en-US" w:eastAsia="en-GB"/>
                                  </w:rPr>
                                  <w:t>• Group and team behaviors    :  Liliana Buse 1905867</w:t>
                                </w:r>
                              </w:p>
                              <w:p w14:paraId="6B7D9656"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4BFD3F47" w14:textId="77777777" w:rsidR="00C27F64" w:rsidRDefault="00C27F64" w:rsidP="00C27F64">
                                <w:pPr>
                                  <w:rPr>
                                    <w:rFonts w:eastAsiaTheme="minorEastAsia" w:cstheme="minorHAnsi"/>
                                    <w:color w:val="000000" w:themeColor="text1"/>
                                    <w:kern w:val="24"/>
                                    <w:lang w:val="en-US" w:eastAsia="en-GB"/>
                                  </w:rPr>
                                </w:pPr>
                                <w:r w:rsidRPr="00190B11">
                                  <w:rPr>
                                    <w:rFonts w:eastAsiaTheme="minorEastAsia" w:cstheme="minorHAnsi"/>
                                    <w:color w:val="000000" w:themeColor="text1"/>
                                    <w:kern w:val="24"/>
                                    <w:lang w:val="en-US" w:eastAsia="en-GB"/>
                                  </w:rPr>
                                  <w:t>• Motivation and perception    : Renata Farkas 1910087</w:t>
                                </w:r>
                              </w:p>
                              <w:p w14:paraId="04B42602" w14:textId="4D715F22" w:rsidR="00FA4C26" w:rsidRPr="00BE6A33" w:rsidRDefault="00FA4C26" w:rsidP="00FA4C26">
                                <w:pPr>
                                  <w:pStyle w:val="NoSpacing"/>
                                  <w:rPr>
                                    <w:sz w:val="28"/>
                                    <w:szCs w:val="28"/>
                                    <w:lang w:val="en-GB"/>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ln/>
                            </wps:spPr>
                            <wps:style>
                              <a:lnRef idx="2">
                                <a:schemeClr val="accent3">
                                  <a:shade val="50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ln/>
                            </wps:spPr>
                            <wps:style>
                              <a:lnRef idx="2">
                                <a:schemeClr val="accent3">
                                  <a:shade val="50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ln/>
                            </wps:spPr>
                            <wps:style>
                              <a:lnRef idx="2">
                                <a:schemeClr val="accent3">
                                  <a:shade val="50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ln/>
                            </wps:spPr>
                            <wps:style>
                              <a:lnRef idx="2">
                                <a:schemeClr val="accent3">
                                  <a:shade val="50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ln/>
                            </wps:spPr>
                            <wps:style>
                              <a:lnRef idx="2">
                                <a:schemeClr val="accent3">
                                  <a:shade val="50000"/>
                                </a:schemeClr>
                              </a:lnRef>
                              <a:fillRef idx="1">
                                <a:schemeClr val="accent3"/>
                              </a:fillRef>
                              <a:effectRef idx="0">
                                <a:schemeClr val="accent3"/>
                              </a:effectRef>
                              <a:fontRef idx="minor">
                                <a:schemeClr val="lt1"/>
                              </a:fontRef>
                            </wps:style>
                            <wps:bodyPr vert="horz" wrap="square" lIns="91440" tIns="45720" rIns="91440" bIns="45720" numCol="1" anchor="t" anchorCtr="0" compatLnSpc="1">
                              <a:prstTxWarp prst="textNoShape">
                                <a:avLst/>
                              </a:prstTxWarp>
                            </wps:bodyPr>
                          </wps:wsp>
                        </wpg:grpSp>
                      </wpg:grpSp>
                      <wps:wsp>
                        <wps:cNvPr id="61" name="Text Box 61"/>
                        <wps:cNvSpPr txBox="1"/>
                        <wps:spPr>
                          <a:xfrm>
                            <a:off x="-95248" y="4891302"/>
                            <a:ext cx="6851963" cy="3737150"/>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sdt>
                              <w:sdtPr>
                                <w:rPr>
                                  <w:color w:val="A5300F" w:themeColor="accent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82AF41D" w14:textId="25288566" w:rsidR="00FA4C26" w:rsidRPr="00B81CED" w:rsidRDefault="00376D72" w:rsidP="00FA4C26">
                                  <w:pPr>
                                    <w:pStyle w:val="NoSpacing"/>
                                    <w:spacing w:before="120"/>
                                    <w:rPr>
                                      <w:color w:val="A5300F" w:themeColor="accent1"/>
                                      <w:sz w:val="72"/>
                                      <w:szCs w:val="72"/>
                                    </w:rPr>
                                  </w:pPr>
                                  <w:r w:rsidRPr="00B81CED">
                                    <w:rPr>
                                      <w:color w:val="A5300F" w:themeColor="accent1"/>
                                      <w:sz w:val="72"/>
                                      <w:szCs w:val="72"/>
                                    </w:rPr>
                                    <w:t>Int</w:t>
                                  </w:r>
                                  <w:r w:rsidR="005C55DA" w:rsidRPr="00B81CED">
                                    <w:rPr>
                                      <w:color w:val="A5300F" w:themeColor="accent1"/>
                                      <w:sz w:val="72"/>
                                      <w:szCs w:val="72"/>
                                    </w:rPr>
                                    <w:t>r</w:t>
                                  </w:r>
                                  <w:r w:rsidRPr="00B81CED">
                                    <w:rPr>
                                      <w:color w:val="A5300F" w:themeColor="accent1"/>
                                      <w:sz w:val="72"/>
                                      <w:szCs w:val="72"/>
                                    </w:rPr>
                                    <w:t>oducing the modern workplace -  LC</w:t>
                                  </w:r>
                                  <w:r w:rsidR="005C55DA" w:rsidRPr="00B81CED">
                                    <w:rPr>
                                      <w:color w:val="A5300F" w:themeColor="accent1"/>
                                      <w:sz w:val="72"/>
                                      <w:szCs w:val="72"/>
                                    </w:rPr>
                                    <w:t>BB4003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3C2030" id="Group 48" o:spid="_x0000_s1026" style="position:absolute;margin-left:-48.5pt;margin-top:5.5pt;width:547.1pt;height:816.5pt;z-index:-251658240;mso-position-horizontal-relative:margin;mso-position-vertical-relative:page" coordorigin="-1079,-9207" coordsize="69611,95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">
                <v:group id="Group 49" o:spid="_x0000_s1027" style="position:absolute;left:-1079;top:-9207;width:69611;height:84913" coordorigin="-1079,-9207" coordsize="69611,8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1079;top:-9207;width:68579;height:84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" fillcolor="#e5c243 [3214]" strokecolor="#f3d5a7 [1302]" strokeweight="1pt">
                    <v:textbox inset="54pt,54pt,1in,5in">
                      <w:txbxContent>
                        <w:p w14:paraId="70820557" w14:textId="0A8B0576" w:rsidR="00C27F64" w:rsidRPr="00C35A8C" w:rsidRDefault="008908C3" w:rsidP="00FA4C26">
                          <w:pPr>
                            <w:pStyle w:val="NoSpacing"/>
                            <w:rPr>
                              <w:sz w:val="52"/>
                              <w:szCs w:val="52"/>
                              <w:lang w:val="en-GB"/>
                            </w:rPr>
                          </w:pPr>
                          <w:r w:rsidRPr="00C35A8C">
                            <w:rPr>
                              <w:sz w:val="52"/>
                              <w:szCs w:val="52"/>
                              <w:lang w:val="en-GB"/>
                            </w:rPr>
                            <w:t xml:space="preserve">ASDA </w:t>
                          </w:r>
                          <w:r w:rsidR="00C27F64" w:rsidRPr="00C35A8C">
                            <w:rPr>
                              <w:sz w:val="52"/>
                              <w:szCs w:val="52"/>
                              <w:lang w:val="en-GB"/>
                            </w:rPr>
                            <w:t>–</w:t>
                          </w:r>
                          <w:r w:rsidRPr="00C35A8C">
                            <w:rPr>
                              <w:sz w:val="52"/>
                              <w:szCs w:val="52"/>
                              <w:lang w:val="en-GB"/>
                            </w:rPr>
                            <w:t xml:space="preserve"> Group</w:t>
                          </w:r>
                          <w:r w:rsidR="00C27F64" w:rsidRPr="00C35A8C">
                            <w:rPr>
                              <w:sz w:val="52"/>
                              <w:szCs w:val="52"/>
                              <w:lang w:val="en-GB"/>
                            </w:rPr>
                            <w:t xml:space="preserve"> Assignment –</w:t>
                          </w:r>
                          <w:r w:rsidR="00687410" w:rsidRPr="00C35A8C">
                            <w:rPr>
                              <w:sz w:val="52"/>
                              <w:szCs w:val="52"/>
                              <w:lang w:val="en-GB"/>
                            </w:rPr>
                            <w:t xml:space="preserve"> LCBB4003 </w:t>
                          </w:r>
                        </w:p>
                        <w:p w14:paraId="3B81830F" w14:textId="6178B5C5" w:rsidR="00DA14B3" w:rsidRPr="00C35A8C" w:rsidRDefault="00687410" w:rsidP="00FA4C26">
                          <w:pPr>
                            <w:pStyle w:val="NoSpacing"/>
                            <w:rPr>
                              <w:sz w:val="52"/>
                              <w:szCs w:val="52"/>
                              <w:lang w:val="en-GB"/>
                            </w:rPr>
                          </w:pPr>
                          <w:r w:rsidRPr="00C35A8C">
                            <w:rPr>
                              <w:sz w:val="52"/>
                              <w:szCs w:val="52"/>
                              <w:lang w:val="en-GB"/>
                            </w:rPr>
                            <w:t xml:space="preserve">Lecturer : Gregory Cowan </w:t>
                          </w:r>
                        </w:p>
                        <w:p w14:paraId="67EAC672" w14:textId="231619BF" w:rsidR="00C27F64" w:rsidRDefault="008908C3" w:rsidP="00C27F64">
                          <w:pPr>
                            <w:spacing w:before="200" w:after="0" w:line="216" w:lineRule="auto"/>
                            <w:rPr>
                              <w:rFonts w:eastAsiaTheme="minorEastAsia" w:cstheme="minorHAnsi"/>
                              <w:color w:val="000000" w:themeColor="text1"/>
                              <w:kern w:val="24"/>
                              <w:lang w:val="en-US" w:eastAsia="en-GB"/>
                            </w:rPr>
                          </w:pPr>
                          <w:r>
                            <w:rPr>
                              <w:sz w:val="28"/>
                              <w:szCs w:val="28"/>
                            </w:rPr>
                            <w:t xml:space="preserve"> </w:t>
                          </w:r>
                          <w:r w:rsidR="00C27F64" w:rsidRPr="00190B11">
                            <w:rPr>
                              <w:rFonts w:eastAsiaTheme="minorEastAsia" w:cstheme="minorHAnsi"/>
                              <w:color w:val="000000" w:themeColor="text1"/>
                              <w:kern w:val="24"/>
                              <w:lang w:val="en-US" w:eastAsia="en-GB"/>
                            </w:rPr>
                            <w:t>• Background/outline of your project and related organization :</w:t>
                          </w:r>
                          <w:r w:rsidR="00687410">
                            <w:rPr>
                              <w:rFonts w:eastAsiaTheme="minorEastAsia" w:cstheme="minorHAnsi"/>
                              <w:color w:val="000000" w:themeColor="text1"/>
                              <w:kern w:val="24"/>
                              <w:lang w:val="en-US" w:eastAsia="en-GB"/>
                            </w:rPr>
                            <w:t xml:space="preserve"> </w:t>
                          </w:r>
                          <w:r w:rsidR="00C27F64" w:rsidRPr="00190B11">
                            <w:rPr>
                              <w:rFonts w:eastAsiaTheme="minorEastAsia" w:cstheme="minorHAnsi"/>
                              <w:color w:val="000000" w:themeColor="text1"/>
                              <w:kern w:val="24"/>
                              <w:lang w:val="en-US" w:eastAsia="en-GB"/>
                            </w:rPr>
                            <w:t xml:space="preserve"> Teodor Pascu 1905518 </w:t>
                          </w:r>
                        </w:p>
                        <w:p w14:paraId="21E66CA9" w14:textId="77777777" w:rsidR="00687410" w:rsidRPr="00190B11" w:rsidRDefault="00687410" w:rsidP="00C27F64">
                          <w:pPr>
                            <w:spacing w:before="200" w:after="0" w:line="216" w:lineRule="auto"/>
                            <w:rPr>
                              <w:rFonts w:eastAsia="Times New Roman" w:cstheme="minorHAnsi"/>
                              <w:lang w:eastAsia="en-GB"/>
                            </w:rPr>
                          </w:pPr>
                        </w:p>
                        <w:p w14:paraId="34CC01F8"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Goals and objectives : Mattia Bianco 1818041  </w:t>
                          </w:r>
                        </w:p>
                        <w:p w14:paraId="117458EB"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3783F056"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Leadership and management behaviors  : Jabir Abdulqadir nur 1909644 </w:t>
                          </w:r>
                        </w:p>
                        <w:p w14:paraId="5BA7D939"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1FCADEDD" w14:textId="0CB6453F" w:rsidR="00B81CED" w:rsidRPr="00920B8E" w:rsidRDefault="00C27F64" w:rsidP="00C27F64">
                          <w:pPr>
                            <w:spacing w:before="200" w:after="0" w:line="216" w:lineRule="auto"/>
                            <w:rPr>
                              <w:rFonts w:eastAsiaTheme="minorEastAsia" w:cstheme="minorHAnsi"/>
                              <w:color w:val="000000" w:themeColor="text1"/>
                              <w:kern w:val="24"/>
                              <w:lang w:val="en-US" w:eastAsia="en-GB"/>
                            </w:rPr>
                          </w:pPr>
                          <w:r w:rsidRPr="00190B11">
                            <w:rPr>
                              <w:rFonts w:eastAsiaTheme="minorEastAsia" w:cstheme="minorHAnsi"/>
                              <w:color w:val="000000" w:themeColor="text1"/>
                              <w:kern w:val="24"/>
                              <w:lang w:val="en-US" w:eastAsia="en-GB"/>
                            </w:rPr>
                            <w:t>• Group and team behaviors    :  Liliana Buse 1905867</w:t>
                          </w:r>
                        </w:p>
                        <w:p w14:paraId="6B7D9656" w14:textId="77777777" w:rsidR="00C27F64" w:rsidRPr="00190B11" w:rsidRDefault="00C27F64" w:rsidP="00C27F64">
                          <w:pPr>
                            <w:spacing w:before="200" w:after="0" w:line="216" w:lineRule="auto"/>
                            <w:rPr>
                              <w:rFonts w:eastAsia="Times New Roman" w:cstheme="minorHAnsi"/>
                              <w:lang w:eastAsia="en-GB"/>
                            </w:rPr>
                          </w:pPr>
                          <w:r w:rsidRPr="00190B11">
                            <w:rPr>
                              <w:rFonts w:eastAsiaTheme="minorEastAsia" w:cstheme="minorHAnsi"/>
                              <w:color w:val="000000" w:themeColor="text1"/>
                              <w:kern w:val="24"/>
                              <w:lang w:val="en-US" w:eastAsia="en-GB"/>
                            </w:rPr>
                            <w:t xml:space="preserve">    </w:t>
                          </w:r>
                        </w:p>
                        <w:p w14:paraId="4BFD3F47" w14:textId="77777777" w:rsidR="00C27F64" w:rsidRDefault="00C27F64" w:rsidP="00C27F64">
                          <w:pPr>
                            <w:rPr>
                              <w:rFonts w:eastAsiaTheme="minorEastAsia" w:cstheme="minorHAnsi"/>
                              <w:color w:val="000000" w:themeColor="text1"/>
                              <w:kern w:val="24"/>
                              <w:lang w:val="en-US" w:eastAsia="en-GB"/>
                            </w:rPr>
                          </w:pPr>
                          <w:r w:rsidRPr="00190B11">
                            <w:rPr>
                              <w:rFonts w:eastAsiaTheme="minorEastAsia" w:cstheme="minorHAnsi"/>
                              <w:color w:val="000000" w:themeColor="text1"/>
                              <w:kern w:val="24"/>
                              <w:lang w:val="en-US" w:eastAsia="en-GB"/>
                            </w:rPr>
                            <w:t>• Motivation and perception    : Renata Farkas 1910087</w:t>
                          </w:r>
                        </w:p>
                        <w:p w14:paraId="04B42602" w14:textId="4D715F22" w:rsidR="00FA4C26" w:rsidRPr="00BE6A33" w:rsidRDefault="00FA4C26" w:rsidP="00FA4C26">
                          <w:pPr>
                            <w:pStyle w:val="NoSpacing"/>
                            <w:rPr>
                              <w:sz w:val="28"/>
                              <w:szCs w:val="28"/>
                              <w:lang w:val="en-GB"/>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" path="m4,1786l,1782,1776,r5,5l4,1786xe" fillcolor="#e19825 [3206]" strokecolor="#724b0f [1606]" strokeweight="1pt">
                      <v:stroke joinstyle="miter"/>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" path="m5,2234l,2229,2229,r5,5l5,2234xe" fillcolor="#e19825 [3206]" strokecolor="#724b0f [1606]" strokeweight="1pt">
                      <v:stroke joinstyle="miter"/>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" path="m9,2197l,2193,2188,r9,10l9,2197xe" fillcolor="#e19825 [3206]" strokecolor="#724b0f [1606]" strokeweight="1pt">
                      <v:stroke joinstyle="miter"/>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" path="m9,1966l,1957,1952,r9,9l9,1966xe" fillcolor="#e19825 [3206]" strokecolor="#724b0f [1606]" strokeweight="1pt">
                      <v:stroke joinstyle="miter"/>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" path="m,2732r,-4l2722,r5,5l,2732xe" fillcolor="#e19825 [3206]" strokecolor="#724b0f [1606]" strokeweight="1pt">
                      <v:stroke joinstyle="miter"/>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2;top:48913;width:68519;height:3737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" fillcolor="#e19825 [3206]" strokecolor="#724b0f [1606]" strokeweight="1pt">
                  <v:textbox inset="54pt,0,1in,0">
                    <w:txbxContent>
                      <w:sdt>
                        <w:sdtPr>
                          <w:rPr>
                            <w:color w:val="A5300F" w:themeColor="accent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682AF41D" w14:textId="25288566" w:rsidR="00FA4C26" w:rsidRPr="00B81CED" w:rsidRDefault="00376D72" w:rsidP="00FA4C26">
                            <w:pPr>
                              <w:pStyle w:val="NoSpacing"/>
                              <w:spacing w:before="120"/>
                              <w:rPr>
                                <w:color w:val="A5300F" w:themeColor="accent1"/>
                                <w:sz w:val="72"/>
                                <w:szCs w:val="72"/>
                              </w:rPr>
                            </w:pPr>
                            <w:r w:rsidRPr="00B81CED">
                              <w:rPr>
                                <w:color w:val="A5300F" w:themeColor="accent1"/>
                                <w:sz w:val="72"/>
                                <w:szCs w:val="72"/>
                              </w:rPr>
                              <w:t>Int</w:t>
                            </w:r>
                            <w:r w:rsidR="005C55DA" w:rsidRPr="00B81CED">
                              <w:rPr>
                                <w:color w:val="A5300F" w:themeColor="accent1"/>
                                <w:sz w:val="72"/>
                                <w:szCs w:val="72"/>
                              </w:rPr>
                              <w:t>r</w:t>
                            </w:r>
                            <w:r w:rsidRPr="00B81CED">
                              <w:rPr>
                                <w:color w:val="A5300F" w:themeColor="accent1"/>
                                <w:sz w:val="72"/>
                                <w:szCs w:val="72"/>
                              </w:rPr>
                              <w:t>oducing the modern workplace -  LC</w:t>
                            </w:r>
                            <w:r w:rsidR="005C55DA" w:rsidRPr="00B81CED">
                              <w:rPr>
                                <w:color w:val="A5300F" w:themeColor="accent1"/>
                                <w:sz w:val="72"/>
                                <w:szCs w:val="72"/>
                              </w:rPr>
                              <w:t>BB4003</w:t>
                            </w:r>
                          </w:p>
                        </w:sdtContent>
                      </w:sdt>
                    </w:txbxContent>
                  </v:textbox>
                </v:shape>
                <w10:wrap anchorx="margin" anchory="page"/>
              </v:group>
            </w:pict>
          </mc:Fallback>
        </mc:AlternateContent>
      </w:r>
    </w:p>
    <w:p w14:paraId="7945A98B" w14:textId="008627A5" w:rsidR="00FA4C26" w:rsidRPr="005653C0" w:rsidRDefault="00FA4C26">
      <w:pPr>
        <w:rPr>
          <w:sz w:val="24"/>
          <w:szCs w:val="24"/>
        </w:rPr>
      </w:pPr>
    </w:p>
    <w:p w14:paraId="35AB9904" w14:textId="131A1183" w:rsidR="00FA4C26" w:rsidRPr="005653C0" w:rsidRDefault="00FA4C26">
      <w:pPr>
        <w:rPr>
          <w:sz w:val="24"/>
          <w:szCs w:val="24"/>
        </w:rPr>
      </w:pPr>
    </w:p>
    <w:p w14:paraId="6A1E9279" w14:textId="31E61B87" w:rsidR="00FA4C26" w:rsidRPr="005653C0" w:rsidRDefault="00FA4C26">
      <w:pPr>
        <w:rPr>
          <w:sz w:val="24"/>
          <w:szCs w:val="24"/>
        </w:rPr>
      </w:pPr>
    </w:p>
    <w:p w14:paraId="63BACF46" w14:textId="10AEAA57" w:rsidR="00FA4C26" w:rsidRDefault="00FA4C26"/>
    <w:p w14:paraId="17C99364" w14:textId="2B281741" w:rsidR="00FA4C26" w:rsidRDefault="00FA4C26"/>
    <w:p w14:paraId="3C10EDBB" w14:textId="707D05F5" w:rsidR="00FA4C26" w:rsidRPr="003C768F" w:rsidRDefault="00FA4C26">
      <w:pPr>
        <w:rPr>
          <w:sz w:val="20"/>
          <w:szCs w:val="20"/>
        </w:rPr>
      </w:pPr>
    </w:p>
    <w:p w14:paraId="075A7ED8" w14:textId="35C0DB3E" w:rsidR="00FA4C26" w:rsidRPr="003C768F" w:rsidRDefault="00FA4C26">
      <w:pPr>
        <w:rPr>
          <w:sz w:val="20"/>
          <w:szCs w:val="20"/>
        </w:rPr>
      </w:pPr>
    </w:p>
    <w:p w14:paraId="42A7AAE5" w14:textId="3553F712" w:rsidR="00FA4C26" w:rsidRPr="003C768F" w:rsidRDefault="00FA4C26">
      <w:pPr>
        <w:rPr>
          <w:sz w:val="20"/>
          <w:szCs w:val="20"/>
        </w:rPr>
      </w:pPr>
    </w:p>
    <w:p w14:paraId="713A4C3F" w14:textId="648BFD81" w:rsidR="00FA4C26" w:rsidRPr="003C768F" w:rsidRDefault="00FA4C26">
      <w:pPr>
        <w:rPr>
          <w:sz w:val="20"/>
          <w:szCs w:val="20"/>
        </w:rPr>
      </w:pPr>
    </w:p>
    <w:p w14:paraId="69891800" w14:textId="4B6AA58B" w:rsidR="00FA4C26" w:rsidRPr="003C768F" w:rsidRDefault="00FA4C26">
      <w:pPr>
        <w:rPr>
          <w:sz w:val="20"/>
          <w:szCs w:val="20"/>
        </w:rPr>
      </w:pPr>
    </w:p>
    <w:p w14:paraId="555DB4C3" w14:textId="06EC92EE" w:rsidR="00FA4C26" w:rsidRPr="003C768F" w:rsidRDefault="00FA4C26">
      <w:pPr>
        <w:rPr>
          <w:sz w:val="20"/>
          <w:szCs w:val="20"/>
        </w:rPr>
      </w:pPr>
    </w:p>
    <w:p w14:paraId="3CCD7221" w14:textId="30A02246" w:rsidR="00FA4C26" w:rsidRPr="003C768F" w:rsidRDefault="00FA4C26">
      <w:pPr>
        <w:rPr>
          <w:sz w:val="20"/>
          <w:szCs w:val="20"/>
        </w:rPr>
      </w:pPr>
    </w:p>
    <w:p w14:paraId="0A4F9972" w14:textId="2ABE5EDE" w:rsidR="00FA4C26" w:rsidRPr="003C768F" w:rsidRDefault="00FA4C26">
      <w:pPr>
        <w:rPr>
          <w:sz w:val="20"/>
          <w:szCs w:val="20"/>
        </w:rPr>
      </w:pPr>
    </w:p>
    <w:p w14:paraId="644A23D1" w14:textId="0B4CF979" w:rsidR="00FA4C26" w:rsidRDefault="00FA4C26"/>
    <w:p w14:paraId="230B43B1" w14:textId="0230A1A4" w:rsidR="00FA4C26" w:rsidRDefault="00FA4C26"/>
    <w:p w14:paraId="1EB5B6DE" w14:textId="3C353586" w:rsidR="00FA4C26" w:rsidRDefault="00FA4C26"/>
    <w:p w14:paraId="60531C1C" w14:textId="6F6A547B" w:rsidR="00FA4C26" w:rsidRDefault="00FA4C26"/>
    <w:p w14:paraId="5D37EB9E" w14:textId="4556ECD5" w:rsidR="00FA4C26" w:rsidRDefault="00FA4C26"/>
    <w:p w14:paraId="32C87874" w14:textId="5DCCA193" w:rsidR="00FA4C26" w:rsidRDefault="00FA4C26"/>
    <w:p w14:paraId="5741F4A2" w14:textId="1852D9F9" w:rsidR="00FA4C26" w:rsidRDefault="00FA4C26"/>
    <w:p w14:paraId="3D80E73F" w14:textId="153421CC" w:rsidR="00FA4C26" w:rsidRDefault="00FA4C26"/>
    <w:p w14:paraId="0C0154A5" w14:textId="2A190700" w:rsidR="00FA4C26" w:rsidRDefault="00FA4C26"/>
    <w:p w14:paraId="1D2E424D" w14:textId="12B23966" w:rsidR="00FA4C26" w:rsidRDefault="00FA4C26"/>
    <w:p w14:paraId="5A50C516" w14:textId="67A5BE52" w:rsidR="00FA4C26" w:rsidRDefault="00FA4C26"/>
    <w:p w14:paraId="4365C056" w14:textId="77777777" w:rsidR="002037AA" w:rsidRDefault="002037AA"/>
    <w:p w14:paraId="0D8EB227" w14:textId="77777777" w:rsidR="002037AA" w:rsidRDefault="002037AA"/>
    <w:p w14:paraId="7CE3D906" w14:textId="77777777" w:rsidR="002037AA" w:rsidRDefault="002037AA"/>
    <w:p w14:paraId="2E211C6F" w14:textId="77777777" w:rsidR="002037AA" w:rsidRDefault="002037AA"/>
    <w:p w14:paraId="60B71DA1" w14:textId="77777777" w:rsidR="002037AA" w:rsidRDefault="002037AA"/>
    <w:p w14:paraId="3ABB7DB1" w14:textId="77777777" w:rsidR="002037AA" w:rsidRDefault="002037AA"/>
    <w:p w14:paraId="05564CF5" w14:textId="6BF896BB" w:rsidR="00DC484B" w:rsidRPr="001E2C1E" w:rsidRDefault="003764CE">
      <w:pPr>
        <w:rPr>
          <w:rStyle w:val="Strong"/>
        </w:rPr>
      </w:pPr>
      <w:r w:rsidRPr="001E2C1E">
        <w:rPr>
          <w:rStyle w:val="Strong"/>
        </w:rPr>
        <w:lastRenderedPageBreak/>
        <w:t>Table of Conten</w:t>
      </w:r>
      <w:r w:rsidR="00DC484B" w:rsidRPr="001E2C1E">
        <w:rPr>
          <w:rStyle w:val="Strong"/>
        </w:rPr>
        <w:t xml:space="preserve">ts : </w:t>
      </w:r>
    </w:p>
    <w:p w14:paraId="57E47AF4" w14:textId="77777777" w:rsidR="00DC484B" w:rsidRPr="001E2C1E" w:rsidRDefault="00DC484B">
      <w:pPr>
        <w:rPr>
          <w:rStyle w:val="Strong"/>
        </w:rPr>
      </w:pPr>
      <w:r w:rsidRPr="001E2C1E">
        <w:rPr>
          <w:rStyle w:val="Strong"/>
        </w:rPr>
        <w:t>Introduction ……………………………………………………………………………………………………………2</w:t>
      </w:r>
    </w:p>
    <w:p w14:paraId="43FA59B2" w14:textId="1C24009C" w:rsidR="004E1BDF" w:rsidRPr="001E2C1E" w:rsidRDefault="00DC484B">
      <w:pPr>
        <w:rPr>
          <w:rStyle w:val="Strong"/>
        </w:rPr>
      </w:pPr>
      <w:r w:rsidRPr="001E2C1E">
        <w:rPr>
          <w:rStyle w:val="Strong"/>
        </w:rPr>
        <w:t>Teodor Pascalu</w:t>
      </w:r>
      <w:r w:rsidR="00480BCE" w:rsidRPr="001E2C1E">
        <w:rPr>
          <w:rStyle w:val="Strong"/>
        </w:rPr>
        <w:t>:</w:t>
      </w:r>
      <w:r w:rsidRPr="001E2C1E">
        <w:rPr>
          <w:rStyle w:val="Strong"/>
        </w:rPr>
        <w:t xml:space="preserve"> </w:t>
      </w:r>
      <w:r w:rsidR="00CB3019" w:rsidRPr="001E2C1E">
        <w:rPr>
          <w:rStyle w:val="Strong"/>
        </w:rPr>
        <w:t>Background</w:t>
      </w:r>
      <w:r w:rsidR="00602402" w:rsidRPr="001E2C1E">
        <w:rPr>
          <w:rStyle w:val="Strong"/>
        </w:rPr>
        <w:t xml:space="preserve"> …………………………………………………………………………………..3</w:t>
      </w:r>
    </w:p>
    <w:p w14:paraId="1C92BDA4" w14:textId="4CAA916B" w:rsidR="004E1BDF" w:rsidRPr="001E2C1E" w:rsidRDefault="004E1BDF">
      <w:pPr>
        <w:rPr>
          <w:rStyle w:val="Strong"/>
        </w:rPr>
      </w:pPr>
      <w:r w:rsidRPr="001E2C1E">
        <w:rPr>
          <w:rStyle w:val="Strong"/>
        </w:rPr>
        <w:t>Mattia Bianco : Goals and objectives ………………………………………………………………………</w:t>
      </w:r>
      <w:r w:rsidR="00BE1BC3">
        <w:rPr>
          <w:rStyle w:val="Strong"/>
        </w:rPr>
        <w:t>5</w:t>
      </w:r>
    </w:p>
    <w:p w14:paraId="0A26BBF8" w14:textId="4E931271" w:rsidR="00891CD8" w:rsidRPr="001E2C1E" w:rsidRDefault="00891CD8">
      <w:pPr>
        <w:rPr>
          <w:rStyle w:val="Strong"/>
        </w:rPr>
      </w:pPr>
      <w:r w:rsidRPr="001E2C1E">
        <w:rPr>
          <w:rStyle w:val="Strong"/>
        </w:rPr>
        <w:t>Jabir Abdulq</w:t>
      </w:r>
      <w:r w:rsidR="004D1DB4" w:rsidRPr="001E2C1E">
        <w:rPr>
          <w:rStyle w:val="Strong"/>
        </w:rPr>
        <w:t>uadir Nur</w:t>
      </w:r>
      <w:r w:rsidR="00480BCE" w:rsidRPr="001E2C1E">
        <w:rPr>
          <w:rStyle w:val="Strong"/>
        </w:rPr>
        <w:t xml:space="preserve"> : Leadership …………………………………………………………………………</w:t>
      </w:r>
      <w:r w:rsidR="00561C84">
        <w:rPr>
          <w:rStyle w:val="Strong"/>
        </w:rPr>
        <w:t>7</w:t>
      </w:r>
    </w:p>
    <w:p w14:paraId="1D1570A1" w14:textId="30500D66" w:rsidR="002037AA" w:rsidRPr="001E2C1E" w:rsidRDefault="002037AA">
      <w:pPr>
        <w:rPr>
          <w:rStyle w:val="Strong"/>
        </w:rPr>
      </w:pPr>
      <w:r w:rsidRPr="001E2C1E">
        <w:rPr>
          <w:rStyle w:val="Strong"/>
        </w:rPr>
        <w:t>Lilliana Buse :</w:t>
      </w:r>
      <w:r w:rsidR="00087232" w:rsidRPr="001E2C1E">
        <w:rPr>
          <w:rStyle w:val="Strong"/>
        </w:rPr>
        <w:t>Group and Team behaviour ……………………………………………………………</w:t>
      </w:r>
      <w:r w:rsidR="00561C84">
        <w:rPr>
          <w:rStyle w:val="Strong"/>
        </w:rPr>
        <w:t>….9</w:t>
      </w:r>
    </w:p>
    <w:p w14:paraId="22F400E6" w14:textId="25166513" w:rsidR="00C168F2" w:rsidRDefault="00C168F2">
      <w:pPr>
        <w:rPr>
          <w:rStyle w:val="Strong"/>
        </w:rPr>
      </w:pPr>
      <w:r w:rsidRPr="001E2C1E">
        <w:rPr>
          <w:rStyle w:val="Strong"/>
        </w:rPr>
        <w:t xml:space="preserve">Renata Farkas: Motivation </w:t>
      </w:r>
      <w:r w:rsidR="00E25328" w:rsidRPr="001E2C1E">
        <w:rPr>
          <w:rStyle w:val="Strong"/>
        </w:rPr>
        <w:t>…………………………………………………………………………………….12</w:t>
      </w:r>
    </w:p>
    <w:p w14:paraId="67304B2A" w14:textId="3B9FB987" w:rsidR="0055172F" w:rsidRPr="001E2C1E" w:rsidRDefault="0055172F">
      <w:pPr>
        <w:rPr>
          <w:rStyle w:val="Strong"/>
        </w:rPr>
      </w:pPr>
      <w:r>
        <w:rPr>
          <w:rStyle w:val="Strong"/>
        </w:rPr>
        <w:t>Conclusion……………………………………………………………………………………………………………..1</w:t>
      </w:r>
      <w:r w:rsidR="005D6A55">
        <w:rPr>
          <w:rStyle w:val="Strong"/>
        </w:rPr>
        <w:t>4</w:t>
      </w:r>
    </w:p>
    <w:p w14:paraId="3C6B50A4" w14:textId="5F9B9E86" w:rsidR="00E25328" w:rsidRDefault="00E25328">
      <w:pPr>
        <w:rPr>
          <w:rStyle w:val="Strong"/>
        </w:rPr>
      </w:pPr>
      <w:r w:rsidRPr="001E2C1E">
        <w:rPr>
          <w:rStyle w:val="Strong"/>
        </w:rPr>
        <w:t>Group References ………………………………………………………………………………………………….</w:t>
      </w:r>
      <w:r w:rsidR="00014506" w:rsidRPr="001E2C1E">
        <w:rPr>
          <w:rStyle w:val="Strong"/>
        </w:rPr>
        <w:t>1</w:t>
      </w:r>
      <w:r w:rsidR="00DE68EC">
        <w:rPr>
          <w:rStyle w:val="Strong"/>
        </w:rPr>
        <w:t>5</w:t>
      </w:r>
    </w:p>
    <w:p w14:paraId="701D76FC" w14:textId="51D4C031" w:rsidR="00CD5C1F" w:rsidRPr="001E2C1E" w:rsidRDefault="004C1B4B">
      <w:pPr>
        <w:rPr>
          <w:rStyle w:val="Strong"/>
        </w:rPr>
      </w:pPr>
      <w:r>
        <w:rPr>
          <w:rStyle w:val="Strong"/>
        </w:rPr>
        <w:t>PowerPoint Slides ………………………………………………………………………………………………….20</w:t>
      </w:r>
    </w:p>
    <w:p w14:paraId="5C834E1E" w14:textId="4F7A2964" w:rsidR="00FA4C26" w:rsidRDefault="003764CE">
      <w:r>
        <w:t xml:space="preserve"> </w:t>
      </w:r>
    </w:p>
    <w:p w14:paraId="4A9E8A09" w14:textId="77777777" w:rsidR="00FA4C26" w:rsidRDefault="00FA4C26"/>
    <w:p w14:paraId="6378A682" w14:textId="77777777" w:rsidR="000B4DB1" w:rsidRDefault="000B4DB1">
      <w:pPr>
        <w:rPr>
          <w:rFonts w:asciiTheme="majorHAnsi" w:hAnsiTheme="majorHAnsi" w:cstheme="majorHAnsi"/>
        </w:rPr>
      </w:pPr>
    </w:p>
    <w:p w14:paraId="58AA0DC1" w14:textId="3A016B28" w:rsidR="00E9125F" w:rsidRPr="008C59EE" w:rsidRDefault="00550D2E">
      <w:pPr>
        <w:rPr>
          <w:rFonts w:asciiTheme="majorHAnsi" w:hAnsiTheme="majorHAnsi" w:cstheme="majorHAnsi"/>
          <w:b/>
          <w:bCs/>
          <w:i/>
          <w:iCs/>
          <w:sz w:val="28"/>
          <w:szCs w:val="28"/>
          <w:u w:val="single"/>
        </w:rPr>
      </w:pPr>
      <w:r w:rsidRPr="008C59EE">
        <w:rPr>
          <w:rFonts w:asciiTheme="majorHAnsi" w:hAnsiTheme="majorHAnsi" w:cstheme="majorHAnsi"/>
          <w:b/>
          <w:bCs/>
          <w:i/>
          <w:iCs/>
          <w:sz w:val="28"/>
          <w:szCs w:val="28"/>
          <w:u w:val="single"/>
        </w:rPr>
        <w:t>Introduction :</w:t>
      </w:r>
      <w:r w:rsidR="007F3DB6" w:rsidRPr="008C59EE">
        <w:rPr>
          <w:rFonts w:asciiTheme="majorHAnsi" w:hAnsiTheme="majorHAnsi" w:cstheme="majorHAnsi"/>
          <w:b/>
          <w:bCs/>
          <w:i/>
          <w:iCs/>
          <w:sz w:val="28"/>
          <w:szCs w:val="28"/>
          <w:u w:val="single"/>
        </w:rPr>
        <w:t xml:space="preserve"> </w:t>
      </w:r>
    </w:p>
    <w:p w14:paraId="3B055BD6" w14:textId="509221EA" w:rsidR="00B218BB" w:rsidRPr="00685BC9" w:rsidRDefault="00B218BB">
      <w:pPr>
        <w:rPr>
          <w:rFonts w:asciiTheme="majorHAnsi" w:hAnsiTheme="majorHAnsi" w:cstheme="majorHAnsi"/>
        </w:rPr>
      </w:pPr>
      <w:r w:rsidRPr="00685BC9">
        <w:rPr>
          <w:rFonts w:asciiTheme="majorHAnsi" w:hAnsiTheme="majorHAnsi" w:cstheme="majorHAnsi"/>
        </w:rPr>
        <w:t xml:space="preserve">This is our group work about Asda group analysis by </w:t>
      </w:r>
      <w:r w:rsidR="00CA3720" w:rsidRPr="00685BC9">
        <w:rPr>
          <w:rFonts w:asciiTheme="majorHAnsi" w:hAnsiTheme="majorHAnsi" w:cstheme="majorHAnsi"/>
        </w:rPr>
        <w:t xml:space="preserve">learnt theories mentioned during the last ten weeks . </w:t>
      </w:r>
      <w:r w:rsidR="00D5178F" w:rsidRPr="00685BC9">
        <w:rPr>
          <w:rFonts w:asciiTheme="majorHAnsi" w:hAnsiTheme="majorHAnsi" w:cstheme="majorHAnsi"/>
        </w:rPr>
        <w:t xml:space="preserve">Our group members </w:t>
      </w:r>
      <w:r w:rsidR="009569AF" w:rsidRPr="00685BC9">
        <w:rPr>
          <w:rFonts w:asciiTheme="majorHAnsi" w:hAnsiTheme="majorHAnsi" w:cstheme="majorHAnsi"/>
        </w:rPr>
        <w:t>: Jabir Abdul</w:t>
      </w:r>
      <w:r w:rsidR="008B525E" w:rsidRPr="00685BC9">
        <w:rPr>
          <w:rFonts w:asciiTheme="majorHAnsi" w:hAnsiTheme="majorHAnsi" w:cstheme="majorHAnsi"/>
        </w:rPr>
        <w:t xml:space="preserve">qadir nur </w:t>
      </w:r>
      <w:r w:rsidR="000433EA" w:rsidRPr="00685BC9">
        <w:rPr>
          <w:rFonts w:asciiTheme="majorHAnsi" w:hAnsiTheme="majorHAnsi" w:cstheme="majorHAnsi"/>
        </w:rPr>
        <w:t xml:space="preserve">, Mattia Bianco, </w:t>
      </w:r>
      <w:r w:rsidR="000A7DB6" w:rsidRPr="00685BC9">
        <w:rPr>
          <w:rFonts w:asciiTheme="majorHAnsi" w:hAnsiTheme="majorHAnsi" w:cstheme="majorHAnsi"/>
        </w:rPr>
        <w:t xml:space="preserve">Teodor Pascu, Liliana </w:t>
      </w:r>
      <w:r w:rsidR="00CB45C4" w:rsidRPr="00685BC9">
        <w:rPr>
          <w:rFonts w:asciiTheme="majorHAnsi" w:hAnsiTheme="majorHAnsi" w:cstheme="majorHAnsi"/>
        </w:rPr>
        <w:t>Buse</w:t>
      </w:r>
      <w:r w:rsidR="000A7DB6" w:rsidRPr="00685BC9">
        <w:rPr>
          <w:rFonts w:asciiTheme="majorHAnsi" w:hAnsiTheme="majorHAnsi" w:cstheme="majorHAnsi"/>
        </w:rPr>
        <w:t xml:space="preserve"> ,Renata Farkas </w:t>
      </w:r>
      <w:r w:rsidR="00CA3720" w:rsidRPr="00685BC9">
        <w:rPr>
          <w:rFonts w:asciiTheme="majorHAnsi" w:hAnsiTheme="majorHAnsi" w:cstheme="majorHAnsi"/>
        </w:rPr>
        <w:t xml:space="preserve"> </w:t>
      </w:r>
      <w:r w:rsidR="00FF0E96" w:rsidRPr="00685BC9">
        <w:rPr>
          <w:rFonts w:asciiTheme="majorHAnsi" w:hAnsiTheme="majorHAnsi" w:cstheme="majorHAnsi"/>
        </w:rPr>
        <w:t>. We all have been working on</w:t>
      </w:r>
      <w:r w:rsidR="00A82463" w:rsidRPr="00685BC9">
        <w:rPr>
          <w:rFonts w:asciiTheme="majorHAnsi" w:hAnsiTheme="majorHAnsi" w:cstheme="majorHAnsi"/>
        </w:rPr>
        <w:t xml:space="preserve"> Asda group by analysing the company , based on B</w:t>
      </w:r>
      <w:r w:rsidR="00CC7C2D" w:rsidRPr="00685BC9">
        <w:rPr>
          <w:rFonts w:asciiTheme="majorHAnsi" w:hAnsiTheme="majorHAnsi" w:cstheme="majorHAnsi"/>
        </w:rPr>
        <w:t>ackground and outline,</w:t>
      </w:r>
      <w:r w:rsidR="00717B86" w:rsidRPr="00685BC9">
        <w:rPr>
          <w:rFonts w:asciiTheme="majorHAnsi" w:hAnsiTheme="majorHAnsi" w:cstheme="majorHAnsi"/>
        </w:rPr>
        <w:t xml:space="preserve"> organisation goals and objectives, leadership and management behaviour,</w:t>
      </w:r>
      <w:r w:rsidR="007E7E54" w:rsidRPr="00685BC9">
        <w:rPr>
          <w:rFonts w:asciiTheme="majorHAnsi" w:hAnsiTheme="majorHAnsi" w:cstheme="majorHAnsi"/>
        </w:rPr>
        <w:t xml:space="preserve"> group and team behaviours, </w:t>
      </w:r>
      <w:r w:rsidR="00D90803" w:rsidRPr="00685BC9">
        <w:rPr>
          <w:rFonts w:asciiTheme="majorHAnsi" w:hAnsiTheme="majorHAnsi" w:cstheme="majorHAnsi"/>
        </w:rPr>
        <w:t>and motivation and perception .</w:t>
      </w:r>
      <w:r w:rsidR="00DE3974" w:rsidRPr="00685BC9">
        <w:rPr>
          <w:rFonts w:asciiTheme="majorHAnsi" w:hAnsiTheme="majorHAnsi" w:cstheme="majorHAnsi"/>
        </w:rPr>
        <w:t xml:space="preserve"> In </w:t>
      </w:r>
      <w:r w:rsidR="001B1E86" w:rsidRPr="00685BC9">
        <w:rPr>
          <w:rFonts w:asciiTheme="majorHAnsi" w:hAnsiTheme="majorHAnsi" w:cstheme="majorHAnsi"/>
        </w:rPr>
        <w:t xml:space="preserve">the first step I would like to </w:t>
      </w:r>
      <w:r w:rsidR="0094282B" w:rsidRPr="00685BC9">
        <w:rPr>
          <w:rFonts w:asciiTheme="majorHAnsi" w:hAnsiTheme="majorHAnsi" w:cstheme="majorHAnsi"/>
        </w:rPr>
        <w:t>interview the business .</w:t>
      </w:r>
    </w:p>
    <w:p w14:paraId="7DAE645F" w14:textId="09A8035E" w:rsidR="00550D2E" w:rsidRPr="00685BC9" w:rsidRDefault="00550D2E">
      <w:pPr>
        <w:rPr>
          <w:rFonts w:asciiTheme="majorHAnsi" w:hAnsiTheme="majorHAnsi" w:cstheme="majorHAnsi"/>
        </w:rPr>
      </w:pPr>
      <w:r w:rsidRPr="00685BC9">
        <w:rPr>
          <w:rFonts w:asciiTheme="majorHAnsi" w:hAnsiTheme="majorHAnsi" w:cstheme="majorHAnsi"/>
        </w:rPr>
        <w:t xml:space="preserve">Overview of the company: it’s a wholly owned subsidiary of Wal-Mart ,formed in 1999 and become the world’s biggest retailer .  </w:t>
      </w:r>
      <w:r w:rsidR="00C73D4A" w:rsidRPr="00685BC9">
        <w:rPr>
          <w:rFonts w:asciiTheme="majorHAnsi" w:hAnsiTheme="majorHAnsi" w:cstheme="majorHAnsi"/>
        </w:rPr>
        <w:t>It is</w:t>
      </w:r>
      <w:r w:rsidRPr="00685BC9">
        <w:rPr>
          <w:rFonts w:asciiTheme="majorHAnsi" w:hAnsiTheme="majorHAnsi" w:cstheme="majorHAnsi"/>
        </w:rPr>
        <w:t xml:space="preserve"> a grocery and general dealer in UK. The centre of the company is in Leeds , 2.100.000 peoples are employed by the company . The business recorded sales £ 22,914 million in 2014 </w:t>
      </w:r>
    </w:p>
    <w:p w14:paraId="29A6642D" w14:textId="515AADD1" w:rsidR="00550D2E" w:rsidRPr="00685BC9" w:rsidRDefault="00550D2E">
      <w:pPr>
        <w:rPr>
          <w:rFonts w:asciiTheme="majorHAnsi" w:hAnsiTheme="majorHAnsi" w:cstheme="majorHAnsi"/>
        </w:rPr>
      </w:pPr>
      <w:r w:rsidRPr="00685BC9">
        <w:rPr>
          <w:rFonts w:asciiTheme="majorHAnsi" w:hAnsiTheme="majorHAnsi" w:cstheme="majorHAnsi"/>
        </w:rPr>
        <w:t xml:space="preserve">Asda supermarket offers </w:t>
      </w:r>
      <w:r w:rsidR="00D9246C" w:rsidRPr="00685BC9">
        <w:rPr>
          <w:rFonts w:asciiTheme="majorHAnsi" w:hAnsiTheme="majorHAnsi" w:cstheme="majorHAnsi"/>
        </w:rPr>
        <w:t>about 10.00 products to the buyers ,food and non – food products also. Non food products such as clothing, homeware , electrical, health and beauty, music , baby stuff.</w:t>
      </w:r>
    </w:p>
    <w:p w14:paraId="1ECB0E82" w14:textId="3103A828" w:rsidR="00D9246C" w:rsidRPr="00685BC9" w:rsidRDefault="00D9246C">
      <w:pPr>
        <w:rPr>
          <w:rFonts w:asciiTheme="majorHAnsi" w:hAnsiTheme="majorHAnsi" w:cstheme="majorHAnsi"/>
        </w:rPr>
      </w:pPr>
      <w:r w:rsidRPr="00685BC9">
        <w:rPr>
          <w:rFonts w:asciiTheme="majorHAnsi" w:hAnsiTheme="majorHAnsi" w:cstheme="majorHAnsi"/>
        </w:rPr>
        <w:t>The company keep with the trend also offer for the customers online shopping by the “click and collect “ technology .  So what the customers order online they can collect from the store.</w:t>
      </w:r>
      <w:sdt>
        <w:sdtPr>
          <w:rPr>
            <w:rFonts w:asciiTheme="majorHAnsi" w:hAnsiTheme="majorHAnsi" w:cstheme="majorHAnsi"/>
          </w:rPr>
          <w:id w:val="-1510749174"/>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 CITATION Dat15 \l 2057 </w:instrText>
          </w:r>
          <w:r w:rsidRPr="00685BC9">
            <w:rPr>
              <w:rFonts w:asciiTheme="majorHAnsi" w:hAnsiTheme="majorHAnsi" w:cstheme="majorHAnsi"/>
            </w:rPr>
            <w:fldChar w:fldCharType="separate"/>
          </w:r>
          <w:r w:rsidR="0003776C" w:rsidRPr="00685BC9">
            <w:rPr>
              <w:rFonts w:asciiTheme="majorHAnsi" w:hAnsiTheme="majorHAnsi" w:cstheme="majorHAnsi"/>
              <w:noProof/>
            </w:rPr>
            <w:t xml:space="preserve"> (PLc, 2015)</w:t>
          </w:r>
          <w:r w:rsidRPr="00685BC9">
            <w:rPr>
              <w:rFonts w:asciiTheme="majorHAnsi" w:hAnsiTheme="majorHAnsi" w:cstheme="majorHAnsi"/>
            </w:rPr>
            <w:fldChar w:fldCharType="end"/>
          </w:r>
        </w:sdtContent>
      </w:sdt>
      <w:r w:rsidR="00AA40D3" w:rsidRPr="00685BC9">
        <w:rPr>
          <w:rFonts w:asciiTheme="majorHAnsi" w:hAnsiTheme="majorHAnsi" w:cstheme="majorHAnsi"/>
        </w:rPr>
        <w:t xml:space="preserve"> </w:t>
      </w:r>
    </w:p>
    <w:p w14:paraId="7456D5E1" w14:textId="4F40B67B" w:rsidR="00AA40D3" w:rsidRPr="00685BC9" w:rsidRDefault="00442615">
      <w:pPr>
        <w:rPr>
          <w:rFonts w:asciiTheme="majorHAnsi" w:hAnsiTheme="majorHAnsi" w:cstheme="majorHAnsi"/>
        </w:rPr>
      </w:pPr>
      <w:r w:rsidRPr="00685BC9">
        <w:rPr>
          <w:rFonts w:asciiTheme="majorHAnsi" w:hAnsiTheme="majorHAnsi" w:cstheme="majorHAnsi"/>
        </w:rPr>
        <w:t xml:space="preserve">On the following pages, we are going to </w:t>
      </w:r>
      <w:r w:rsidR="000E3F8D" w:rsidRPr="00685BC9">
        <w:rPr>
          <w:rFonts w:asciiTheme="majorHAnsi" w:hAnsiTheme="majorHAnsi" w:cstheme="majorHAnsi"/>
        </w:rPr>
        <w:t>analyse</w:t>
      </w:r>
      <w:r w:rsidRPr="00685BC9">
        <w:rPr>
          <w:rFonts w:asciiTheme="majorHAnsi" w:hAnsiTheme="majorHAnsi" w:cstheme="majorHAnsi"/>
        </w:rPr>
        <w:t xml:space="preserve"> the organization </w:t>
      </w:r>
      <w:r w:rsidR="008D5C28" w:rsidRPr="00685BC9">
        <w:rPr>
          <w:rFonts w:asciiTheme="majorHAnsi" w:hAnsiTheme="majorHAnsi" w:cstheme="majorHAnsi"/>
        </w:rPr>
        <w:t>:</w:t>
      </w:r>
    </w:p>
    <w:p w14:paraId="41364151" w14:textId="77777777" w:rsidR="00416AEB" w:rsidRPr="00685BC9" w:rsidRDefault="00416AEB" w:rsidP="00416AEB">
      <w:pPr>
        <w:spacing w:before="200" w:after="0" w:line="216" w:lineRule="auto"/>
        <w:rPr>
          <w:rFonts w:asciiTheme="majorHAnsi" w:eastAsia="Times New Roman" w:hAnsiTheme="majorHAnsi" w:cstheme="majorHAnsi"/>
          <w:lang w:eastAsia="en-GB"/>
        </w:rPr>
      </w:pPr>
      <w:bookmarkStart w:id="0" w:name="_Hlk40091213"/>
      <w:r w:rsidRPr="00685BC9">
        <w:rPr>
          <w:rFonts w:asciiTheme="majorHAnsi" w:eastAsiaTheme="minorEastAsia" w:hAnsiTheme="majorHAnsi" w:cstheme="majorHAnsi"/>
          <w:color w:val="000000" w:themeColor="text1"/>
          <w:kern w:val="24"/>
          <w:lang w:val="en-US" w:eastAsia="en-GB"/>
        </w:rPr>
        <w:t xml:space="preserve">• Background/outline of your project and related organization : Teodor Pascu 1905518 </w:t>
      </w:r>
    </w:p>
    <w:p w14:paraId="5974A979" w14:textId="77777777" w:rsidR="00416AEB" w:rsidRPr="00685BC9" w:rsidRDefault="00416AEB" w:rsidP="00416AEB">
      <w:pPr>
        <w:spacing w:before="200" w:after="0" w:line="216" w:lineRule="auto"/>
        <w:rPr>
          <w:rFonts w:asciiTheme="majorHAnsi" w:eastAsia="Times New Roman" w:hAnsiTheme="majorHAnsi" w:cstheme="majorHAnsi"/>
          <w:lang w:eastAsia="en-GB"/>
        </w:rPr>
      </w:pPr>
      <w:r w:rsidRPr="00685BC9">
        <w:rPr>
          <w:rFonts w:asciiTheme="majorHAnsi" w:eastAsiaTheme="minorEastAsia" w:hAnsiTheme="majorHAnsi" w:cstheme="majorHAnsi"/>
          <w:color w:val="000000" w:themeColor="text1"/>
          <w:kern w:val="24"/>
          <w:lang w:val="en-US" w:eastAsia="en-GB"/>
        </w:rPr>
        <w:t xml:space="preserve">• </w:t>
      </w:r>
      <w:bookmarkStart w:id="1" w:name="_Hlk40014635"/>
      <w:r w:rsidRPr="00685BC9">
        <w:rPr>
          <w:rFonts w:asciiTheme="majorHAnsi" w:eastAsiaTheme="minorEastAsia" w:hAnsiTheme="majorHAnsi" w:cstheme="majorHAnsi"/>
          <w:color w:val="000000" w:themeColor="text1"/>
          <w:kern w:val="24"/>
          <w:lang w:val="en-US" w:eastAsia="en-GB"/>
        </w:rPr>
        <w:t xml:space="preserve">Goals and objectives : Mattia Bianco 1818041  </w:t>
      </w:r>
      <w:bookmarkEnd w:id="1"/>
    </w:p>
    <w:p w14:paraId="06D7D813" w14:textId="6EF130B5" w:rsidR="00416AEB" w:rsidRPr="00685BC9" w:rsidRDefault="00416AEB" w:rsidP="00416AEB">
      <w:pPr>
        <w:spacing w:before="200" w:after="0" w:line="216" w:lineRule="auto"/>
        <w:rPr>
          <w:rFonts w:asciiTheme="majorHAnsi" w:eastAsia="Times New Roman" w:hAnsiTheme="majorHAnsi" w:cstheme="majorHAnsi"/>
          <w:lang w:eastAsia="en-GB"/>
        </w:rPr>
      </w:pPr>
      <w:r w:rsidRPr="00685BC9">
        <w:rPr>
          <w:rFonts w:asciiTheme="majorHAnsi" w:eastAsiaTheme="minorEastAsia" w:hAnsiTheme="majorHAnsi" w:cstheme="majorHAnsi"/>
          <w:color w:val="000000" w:themeColor="text1"/>
          <w:kern w:val="24"/>
          <w:lang w:val="en-US" w:eastAsia="en-GB"/>
        </w:rPr>
        <w:t xml:space="preserve">• Leadership and management </w:t>
      </w:r>
      <w:r w:rsidR="00D01ADC" w:rsidRPr="00685BC9">
        <w:rPr>
          <w:rFonts w:asciiTheme="majorHAnsi" w:eastAsiaTheme="minorEastAsia" w:hAnsiTheme="majorHAnsi" w:cstheme="majorHAnsi"/>
          <w:color w:val="000000" w:themeColor="text1"/>
          <w:kern w:val="24"/>
          <w:lang w:val="en-US" w:eastAsia="en-GB"/>
        </w:rPr>
        <w:t>behaviors</w:t>
      </w:r>
      <w:r w:rsidRPr="00685BC9">
        <w:rPr>
          <w:rFonts w:asciiTheme="majorHAnsi" w:eastAsiaTheme="minorEastAsia" w:hAnsiTheme="majorHAnsi" w:cstheme="majorHAnsi"/>
          <w:color w:val="000000" w:themeColor="text1"/>
          <w:kern w:val="24"/>
          <w:lang w:val="en-US" w:eastAsia="en-GB"/>
        </w:rPr>
        <w:t xml:space="preserve">  : Jabir Abdulqadir nur 1909644 </w:t>
      </w:r>
    </w:p>
    <w:p w14:paraId="1EA2641F" w14:textId="33A01047" w:rsidR="00416AEB" w:rsidRPr="00685BC9" w:rsidRDefault="00416AEB" w:rsidP="00416AEB">
      <w:pPr>
        <w:spacing w:before="200" w:after="0" w:line="216" w:lineRule="auto"/>
        <w:rPr>
          <w:rFonts w:asciiTheme="majorHAnsi" w:eastAsia="Times New Roman" w:hAnsiTheme="majorHAnsi" w:cstheme="majorHAnsi"/>
          <w:lang w:eastAsia="en-GB"/>
        </w:rPr>
      </w:pPr>
      <w:r w:rsidRPr="00685BC9">
        <w:rPr>
          <w:rFonts w:asciiTheme="majorHAnsi" w:eastAsiaTheme="minorEastAsia" w:hAnsiTheme="majorHAnsi" w:cstheme="majorHAnsi"/>
          <w:color w:val="000000" w:themeColor="text1"/>
          <w:kern w:val="24"/>
          <w:lang w:val="en-US" w:eastAsia="en-GB"/>
        </w:rPr>
        <w:t>• Group and team behaviors    :  Liliana Buse 1905867</w:t>
      </w:r>
    </w:p>
    <w:p w14:paraId="51614A8D" w14:textId="6CD9659B" w:rsidR="00B42739" w:rsidRPr="00CB13A0" w:rsidRDefault="00416AEB" w:rsidP="00CB13A0">
      <w:pPr>
        <w:spacing w:before="200" w:after="0" w:line="216" w:lineRule="auto"/>
        <w:rPr>
          <w:rFonts w:asciiTheme="majorHAnsi" w:eastAsia="Times New Roman" w:hAnsiTheme="majorHAnsi" w:cstheme="majorHAnsi"/>
          <w:lang w:eastAsia="en-GB"/>
        </w:rPr>
      </w:pPr>
      <w:r w:rsidRPr="00685BC9">
        <w:rPr>
          <w:rFonts w:asciiTheme="majorHAnsi" w:eastAsiaTheme="minorEastAsia" w:hAnsiTheme="majorHAnsi" w:cstheme="majorHAnsi"/>
          <w:color w:val="000000" w:themeColor="text1"/>
          <w:kern w:val="24"/>
          <w:lang w:val="en-US" w:eastAsia="en-GB"/>
        </w:rPr>
        <w:t>• Motivation and perception    : Renata Farkas 191008</w:t>
      </w:r>
      <w:r w:rsidR="00B070EC" w:rsidRPr="00685BC9">
        <w:rPr>
          <w:rFonts w:asciiTheme="majorHAnsi" w:eastAsiaTheme="minorEastAsia" w:hAnsiTheme="majorHAnsi" w:cstheme="majorHAnsi"/>
          <w:color w:val="000000" w:themeColor="text1"/>
          <w:kern w:val="24"/>
          <w:lang w:val="en-US" w:eastAsia="en-GB"/>
        </w:rPr>
        <w:t>7</w:t>
      </w:r>
    </w:p>
    <w:bookmarkEnd w:id="0"/>
    <w:p w14:paraId="18FE085E" w14:textId="6493AF99" w:rsidR="00836D5E" w:rsidRPr="00685BC9" w:rsidRDefault="00836D5E" w:rsidP="00416AEB">
      <w:pPr>
        <w:rPr>
          <w:rFonts w:asciiTheme="majorHAnsi" w:eastAsiaTheme="minorEastAsia" w:hAnsiTheme="majorHAnsi" w:cstheme="majorHAnsi"/>
          <w:color w:val="000000" w:themeColor="text1"/>
          <w:kern w:val="24"/>
          <w:lang w:val="en-US" w:eastAsia="en-GB"/>
        </w:rPr>
      </w:pPr>
    </w:p>
    <w:p w14:paraId="75F154C1" w14:textId="77777777" w:rsidR="00F44F6E" w:rsidRPr="00685BC9" w:rsidRDefault="00F44F6E" w:rsidP="002C41F5">
      <w:pPr>
        <w:rPr>
          <w:rFonts w:asciiTheme="majorHAnsi" w:eastAsiaTheme="minorEastAsia" w:hAnsiTheme="majorHAnsi" w:cstheme="majorHAnsi"/>
          <w:b/>
          <w:bCs/>
          <w:color w:val="000000" w:themeColor="text1"/>
          <w:kern w:val="24"/>
          <w:lang w:val="en-US" w:eastAsia="en-GB"/>
        </w:rPr>
      </w:pPr>
    </w:p>
    <w:p w14:paraId="2253B6C3" w14:textId="1CC46FEF" w:rsidR="00F44F6E" w:rsidRPr="00685BC9" w:rsidRDefault="00F44F6E" w:rsidP="002C41F5">
      <w:pPr>
        <w:rPr>
          <w:rFonts w:asciiTheme="majorHAnsi" w:eastAsiaTheme="minorEastAsia" w:hAnsiTheme="majorHAnsi" w:cstheme="majorHAnsi"/>
          <w:b/>
          <w:bCs/>
          <w:color w:val="000000" w:themeColor="text1"/>
          <w:kern w:val="24"/>
          <w:lang w:val="en-US" w:eastAsia="en-GB"/>
        </w:rPr>
      </w:pPr>
    </w:p>
    <w:p w14:paraId="364304F4" w14:textId="77777777" w:rsidR="00E22222" w:rsidRPr="006103BE" w:rsidRDefault="00E22222" w:rsidP="006C30C6">
      <w:pPr>
        <w:spacing w:line="360" w:lineRule="auto"/>
        <w:rPr>
          <w:rFonts w:asciiTheme="majorHAnsi" w:eastAsia="Times New Roman" w:hAnsiTheme="majorHAnsi" w:cstheme="majorHAnsi"/>
          <w:b/>
          <w:color w:val="FF0000"/>
        </w:rPr>
      </w:pPr>
      <w:r w:rsidRPr="006103BE">
        <w:rPr>
          <w:rFonts w:asciiTheme="majorHAnsi" w:eastAsia="Times New Roman" w:hAnsiTheme="majorHAnsi" w:cstheme="majorHAnsi"/>
          <w:b/>
          <w:color w:val="FF0000"/>
        </w:rPr>
        <w:t>Name : Teodor Daniel Pascu</w:t>
      </w:r>
    </w:p>
    <w:p w14:paraId="4421CB26" w14:textId="77777777" w:rsidR="00E22222" w:rsidRPr="006103BE" w:rsidRDefault="00E22222" w:rsidP="006C30C6">
      <w:pPr>
        <w:spacing w:line="360" w:lineRule="auto"/>
        <w:rPr>
          <w:rFonts w:asciiTheme="majorHAnsi" w:eastAsia="Times New Roman" w:hAnsiTheme="majorHAnsi" w:cstheme="majorHAnsi"/>
          <w:b/>
          <w:color w:val="FF0000"/>
        </w:rPr>
      </w:pPr>
      <w:r w:rsidRPr="006103BE">
        <w:rPr>
          <w:rFonts w:asciiTheme="majorHAnsi" w:eastAsia="Times New Roman" w:hAnsiTheme="majorHAnsi" w:cstheme="majorHAnsi"/>
          <w:b/>
          <w:color w:val="FF0000"/>
        </w:rPr>
        <w:t>Student number : 1905518</w:t>
      </w:r>
    </w:p>
    <w:p w14:paraId="2E8045CB" w14:textId="575FC5F7" w:rsidR="00BD631F" w:rsidRPr="00685BC9" w:rsidRDefault="00BD631F" w:rsidP="000F5314">
      <w:pPr>
        <w:spacing w:line="360" w:lineRule="auto"/>
        <w:jc w:val="center"/>
        <w:rPr>
          <w:rFonts w:asciiTheme="majorHAnsi" w:eastAsia="Times New Roman" w:hAnsiTheme="majorHAnsi" w:cstheme="majorHAnsi"/>
          <w:b/>
        </w:rPr>
      </w:pPr>
      <w:r w:rsidRPr="00685BC9">
        <w:rPr>
          <w:rFonts w:asciiTheme="majorHAnsi" w:eastAsia="Times New Roman" w:hAnsiTheme="majorHAnsi" w:cstheme="majorHAnsi"/>
          <w:b/>
        </w:rPr>
        <w:t xml:space="preserve"> </w:t>
      </w:r>
      <w:r w:rsidRPr="00685BC9">
        <w:rPr>
          <w:rFonts w:asciiTheme="majorHAnsi" w:eastAsia="Times New Roman" w:hAnsiTheme="majorHAnsi" w:cstheme="majorHAnsi"/>
        </w:rPr>
        <w:t xml:space="preserve">This report focuses on the background of ASDA and the different mission and vision that it carry forwards to survive the competitive market. It has some competitive objectives that focus on the operational functions of the organisation and also the needs of customers. It offers a larger variety of products and services to its customers and can be seen in different locations of the UK. </w:t>
      </w:r>
    </w:p>
    <w:p w14:paraId="0A024BB9" w14:textId="77777777" w:rsidR="00BD631F" w:rsidRPr="00685BC9" w:rsidRDefault="00BD631F" w:rsidP="006C30C6">
      <w:pPr>
        <w:spacing w:line="360" w:lineRule="auto"/>
        <w:jc w:val="both"/>
        <w:outlineLvl w:val="1"/>
        <w:rPr>
          <w:rFonts w:asciiTheme="majorHAnsi" w:eastAsia="Times New Roman" w:hAnsiTheme="majorHAnsi" w:cstheme="majorHAnsi"/>
          <w:b/>
        </w:rPr>
      </w:pPr>
      <w:bookmarkStart w:id="2" w:name="_Toc40108577"/>
      <w:r w:rsidRPr="00685BC9">
        <w:rPr>
          <w:rFonts w:asciiTheme="majorHAnsi" w:eastAsia="Times New Roman" w:hAnsiTheme="majorHAnsi" w:cstheme="majorHAnsi"/>
          <w:b/>
        </w:rPr>
        <w:t>Background of ASDA</w:t>
      </w:r>
      <w:bookmarkEnd w:id="2"/>
    </w:p>
    <w:p w14:paraId="151FBCEB" w14:textId="77777777" w:rsidR="00BD631F" w:rsidRPr="00685BC9" w:rsidRDefault="00BD631F"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ASDA is a leading British supermarket retailer chain of the UK and it has many subsidiaries too. At present the CEO of ASDA is Roger Burnley, and he has tried different strategies and technologies to attract more customers (</w:t>
      </w:r>
      <w:r w:rsidRPr="00685BC9">
        <w:rPr>
          <w:rFonts w:asciiTheme="majorHAnsi" w:eastAsia="Times New Roman" w:hAnsiTheme="majorHAnsi" w:cstheme="majorHAnsi"/>
          <w:highlight w:val="white"/>
        </w:rPr>
        <w:t>Corporate.asda.com, 2020</w:t>
      </w:r>
      <w:r w:rsidRPr="00685BC9">
        <w:rPr>
          <w:rFonts w:asciiTheme="majorHAnsi" w:eastAsia="Times New Roman" w:hAnsiTheme="majorHAnsi" w:cstheme="majorHAnsi"/>
        </w:rPr>
        <w:t xml:space="preserve">). At present the number of employees who are working under the concerned organisation is 1,65,000 in 631 different locations, and the management team have managed the entire workforce very tactfully. Therefore it can be said that the management approach and the leadership style that is selected by the management team and the managers of the organisation have a positive impact on the employees. The goals and objectives are set by the management team so that ASDA can survive the competitive market of the UK and also increase the overall profit percentage to a larger extent. Managers and leaders often motivate the employees and try to understand the different perceptions that can be seen within the employees (Fiaz </w:t>
      </w:r>
      <w:r w:rsidRPr="00685BC9">
        <w:rPr>
          <w:rFonts w:asciiTheme="majorHAnsi" w:eastAsia="Times New Roman" w:hAnsiTheme="majorHAnsi" w:cstheme="majorHAnsi"/>
          <w:i/>
        </w:rPr>
        <w:t xml:space="preserve">et al. </w:t>
      </w:r>
      <w:r w:rsidRPr="00685BC9">
        <w:rPr>
          <w:rFonts w:asciiTheme="majorHAnsi" w:eastAsia="Times New Roman" w:hAnsiTheme="majorHAnsi" w:cstheme="majorHAnsi"/>
        </w:rPr>
        <w:t xml:space="preserve">2017). The managers and the leaders often take into consideration the behaviours that can be seen within the group and team so that they can perform well and increase efficiency. </w:t>
      </w:r>
    </w:p>
    <w:p w14:paraId="7D9F4C7F" w14:textId="77777777" w:rsidR="00BD631F" w:rsidRPr="00685BC9" w:rsidRDefault="00BD631F" w:rsidP="006C30C6">
      <w:pPr>
        <w:spacing w:line="360" w:lineRule="auto"/>
        <w:jc w:val="both"/>
        <w:outlineLvl w:val="2"/>
        <w:rPr>
          <w:rFonts w:asciiTheme="majorHAnsi" w:eastAsia="Times New Roman" w:hAnsiTheme="majorHAnsi" w:cstheme="majorHAnsi"/>
          <w:b/>
        </w:rPr>
      </w:pPr>
      <w:bookmarkStart w:id="3" w:name="_Toc40108578"/>
      <w:r w:rsidRPr="00685BC9">
        <w:rPr>
          <w:rFonts w:asciiTheme="majorHAnsi" w:eastAsia="Times New Roman" w:hAnsiTheme="majorHAnsi" w:cstheme="majorHAnsi"/>
          <w:b/>
        </w:rPr>
        <w:t>Mission</w:t>
      </w:r>
      <w:bookmarkEnd w:id="3"/>
    </w:p>
    <w:p w14:paraId="6346AF20" w14:textId="77777777" w:rsidR="00BD631F" w:rsidRPr="00685BC9" w:rsidRDefault="00BD631F"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The main mission of ASDA is to be Britain’s best value retailer that will provide and meet the customer’s needs all the time. </w:t>
      </w:r>
    </w:p>
    <w:p w14:paraId="29B95CBB" w14:textId="77777777" w:rsidR="00BD631F" w:rsidRPr="00685BC9" w:rsidRDefault="00BD631F" w:rsidP="006C30C6">
      <w:pPr>
        <w:spacing w:line="360" w:lineRule="auto"/>
        <w:jc w:val="both"/>
        <w:outlineLvl w:val="2"/>
        <w:rPr>
          <w:rFonts w:asciiTheme="majorHAnsi" w:eastAsia="Times New Roman" w:hAnsiTheme="majorHAnsi" w:cstheme="majorHAnsi"/>
          <w:b/>
        </w:rPr>
      </w:pPr>
      <w:bookmarkStart w:id="4" w:name="_Toc40108579"/>
      <w:r w:rsidRPr="00685BC9">
        <w:rPr>
          <w:rFonts w:asciiTheme="majorHAnsi" w:eastAsia="Times New Roman" w:hAnsiTheme="majorHAnsi" w:cstheme="majorHAnsi"/>
          <w:b/>
        </w:rPr>
        <w:t>Vision</w:t>
      </w:r>
      <w:bookmarkEnd w:id="4"/>
    </w:p>
    <w:p w14:paraId="4727404F" w14:textId="77777777" w:rsidR="00BD631F" w:rsidRPr="00685BC9" w:rsidRDefault="00BD631F" w:rsidP="006C30C6">
      <w:pPr>
        <w:spacing w:line="360" w:lineRule="auto"/>
        <w:jc w:val="both"/>
        <w:rPr>
          <w:rFonts w:asciiTheme="majorHAnsi" w:eastAsia="Times New Roman" w:hAnsiTheme="majorHAnsi" w:cstheme="majorHAnsi"/>
          <w:b/>
        </w:rPr>
      </w:pPr>
      <w:r w:rsidRPr="00685BC9">
        <w:rPr>
          <w:rFonts w:asciiTheme="majorHAnsi" w:eastAsia="Times New Roman" w:hAnsiTheme="majorHAnsi" w:cstheme="majorHAnsi"/>
        </w:rPr>
        <w:t xml:space="preserve">The main vision of ASDA is meeting the needs and demands of the stakeholders to provide high quality goods and services to the targeted customers. </w:t>
      </w:r>
    </w:p>
    <w:p w14:paraId="47DAF063" w14:textId="77777777" w:rsidR="00BD631F" w:rsidRPr="00685BC9" w:rsidRDefault="00BD631F" w:rsidP="006C30C6">
      <w:pPr>
        <w:spacing w:line="360" w:lineRule="auto"/>
        <w:jc w:val="both"/>
        <w:outlineLvl w:val="2"/>
        <w:rPr>
          <w:rFonts w:asciiTheme="majorHAnsi" w:eastAsia="Times New Roman" w:hAnsiTheme="majorHAnsi" w:cstheme="majorHAnsi"/>
          <w:b/>
        </w:rPr>
      </w:pPr>
      <w:bookmarkStart w:id="5" w:name="_Toc40108580"/>
      <w:r w:rsidRPr="00685BC9">
        <w:rPr>
          <w:rFonts w:asciiTheme="majorHAnsi" w:eastAsia="Times New Roman" w:hAnsiTheme="majorHAnsi" w:cstheme="majorHAnsi"/>
          <w:b/>
        </w:rPr>
        <w:t>Corporate Objectives</w:t>
      </w:r>
      <w:bookmarkEnd w:id="5"/>
    </w:p>
    <w:p w14:paraId="3544F010" w14:textId="77777777" w:rsidR="00BD631F" w:rsidRPr="00685BC9" w:rsidRDefault="00BD631F" w:rsidP="00BD631F">
      <w:pPr>
        <w:numPr>
          <w:ilvl w:val="0"/>
          <w:numId w:val="14"/>
        </w:numPr>
        <w:spacing w:after="0"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Surviving the competitive market </w:t>
      </w:r>
    </w:p>
    <w:p w14:paraId="30BA7772" w14:textId="77777777" w:rsidR="00BD631F" w:rsidRPr="00685BC9" w:rsidRDefault="00BD631F" w:rsidP="00BD631F">
      <w:pPr>
        <w:numPr>
          <w:ilvl w:val="0"/>
          <w:numId w:val="14"/>
        </w:numPr>
        <w:spacing w:after="0" w:line="360" w:lineRule="auto"/>
        <w:jc w:val="both"/>
        <w:rPr>
          <w:rFonts w:asciiTheme="majorHAnsi" w:eastAsia="Times New Roman" w:hAnsiTheme="majorHAnsi" w:cstheme="majorHAnsi"/>
        </w:rPr>
      </w:pPr>
      <w:r w:rsidRPr="00685BC9">
        <w:rPr>
          <w:rFonts w:asciiTheme="majorHAnsi" w:eastAsia="Times New Roman" w:hAnsiTheme="majorHAnsi" w:cstheme="majorHAnsi"/>
        </w:rPr>
        <w:lastRenderedPageBreak/>
        <w:t xml:space="preserve">Offer higher quality products to the customers at an affordable rate </w:t>
      </w:r>
    </w:p>
    <w:p w14:paraId="7C851DE3" w14:textId="77777777" w:rsidR="00BD631F" w:rsidRPr="00685BC9" w:rsidRDefault="00BD631F" w:rsidP="00BD631F">
      <w:pPr>
        <w:numPr>
          <w:ilvl w:val="0"/>
          <w:numId w:val="14"/>
        </w:numPr>
        <w:spacing w:after="0" w:line="360" w:lineRule="auto"/>
        <w:jc w:val="both"/>
        <w:rPr>
          <w:rFonts w:asciiTheme="majorHAnsi" w:eastAsia="Times New Roman" w:hAnsiTheme="majorHAnsi" w:cstheme="majorHAnsi"/>
        </w:rPr>
      </w:pPr>
      <w:r w:rsidRPr="00685BC9">
        <w:rPr>
          <w:rFonts w:asciiTheme="majorHAnsi" w:eastAsia="Times New Roman" w:hAnsiTheme="majorHAnsi" w:cstheme="majorHAnsi"/>
        </w:rPr>
        <w:t>Focus on improving the overall performance and efficiency of the organisation</w:t>
      </w:r>
    </w:p>
    <w:p w14:paraId="19D886A0" w14:textId="77777777" w:rsidR="00BD631F" w:rsidRPr="00685BC9" w:rsidRDefault="00BD631F" w:rsidP="00BD631F">
      <w:pPr>
        <w:numPr>
          <w:ilvl w:val="0"/>
          <w:numId w:val="14"/>
        </w:numPr>
        <w:spacing w:after="0"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Improve the key areas of the organisation such as production, services and marketing of the organisation  </w:t>
      </w:r>
    </w:p>
    <w:p w14:paraId="22B17707" w14:textId="77777777" w:rsidR="00BD631F" w:rsidRPr="00685BC9" w:rsidRDefault="00BD631F" w:rsidP="00BD631F">
      <w:pPr>
        <w:numPr>
          <w:ilvl w:val="0"/>
          <w:numId w:val="14"/>
        </w:numPr>
        <w:spacing w:after="0"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Providing excellent customers services to its target customers </w:t>
      </w:r>
    </w:p>
    <w:p w14:paraId="0D30054A" w14:textId="77777777" w:rsidR="00BD631F" w:rsidRPr="00685BC9" w:rsidRDefault="00BD631F" w:rsidP="006C30C6">
      <w:pPr>
        <w:spacing w:line="360" w:lineRule="auto"/>
        <w:jc w:val="both"/>
        <w:outlineLvl w:val="2"/>
        <w:rPr>
          <w:rFonts w:asciiTheme="majorHAnsi" w:eastAsia="Times New Roman" w:hAnsiTheme="majorHAnsi" w:cstheme="majorHAnsi"/>
          <w:b/>
        </w:rPr>
      </w:pPr>
      <w:bookmarkStart w:id="6" w:name="_Toc40108581"/>
      <w:r w:rsidRPr="00685BC9">
        <w:rPr>
          <w:rFonts w:asciiTheme="majorHAnsi" w:eastAsia="Times New Roman" w:hAnsiTheme="majorHAnsi" w:cstheme="majorHAnsi"/>
          <w:b/>
        </w:rPr>
        <w:t>Brands and Products</w:t>
      </w:r>
      <w:bookmarkEnd w:id="6"/>
    </w:p>
    <w:p w14:paraId="06478EC6" w14:textId="77777777" w:rsidR="00BD631F" w:rsidRPr="00685BC9" w:rsidRDefault="00BD631F"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ASDA offers a wide range of brands and products to its customers that include grocery, baby care essentials, poet care products, to fresh foods and meats and many more. ASDA provides fresh and good quality meats to its customers at affordable prices and the brand that serves this is </w:t>
      </w:r>
      <w:r w:rsidRPr="00685BC9">
        <w:rPr>
          <w:rFonts w:asciiTheme="majorHAnsi" w:eastAsia="Times New Roman" w:hAnsiTheme="majorHAnsi" w:cstheme="majorHAnsi"/>
          <w:b/>
          <w:i/>
        </w:rPr>
        <w:t>Farm Stores</w:t>
      </w:r>
      <w:r w:rsidRPr="00685BC9">
        <w:rPr>
          <w:rFonts w:asciiTheme="majorHAnsi" w:eastAsia="Times New Roman" w:hAnsiTheme="majorHAnsi" w:cstheme="majorHAnsi"/>
        </w:rPr>
        <w:t xml:space="preserve">. The concerned organisation provides the customers with essentials that are related to babies and it can be seen in the </w:t>
      </w:r>
      <w:r w:rsidRPr="00685BC9">
        <w:rPr>
          <w:rFonts w:asciiTheme="majorHAnsi" w:eastAsia="Times New Roman" w:hAnsiTheme="majorHAnsi" w:cstheme="majorHAnsi"/>
          <w:b/>
          <w:i/>
        </w:rPr>
        <w:t>Little Angels</w:t>
      </w:r>
      <w:r w:rsidRPr="00685BC9">
        <w:rPr>
          <w:rFonts w:asciiTheme="majorHAnsi" w:eastAsia="Times New Roman" w:hAnsiTheme="majorHAnsi" w:cstheme="majorHAnsi"/>
        </w:rPr>
        <w:t xml:space="preserve"> brand of ASDA (</w:t>
      </w:r>
      <w:r w:rsidRPr="00685BC9">
        <w:rPr>
          <w:rFonts w:asciiTheme="majorHAnsi" w:eastAsia="Times New Roman" w:hAnsiTheme="majorHAnsi" w:cstheme="majorHAnsi"/>
          <w:highlight w:val="white"/>
        </w:rPr>
        <w:t>Asda.com, 2020</w:t>
      </w:r>
      <w:r w:rsidRPr="00685BC9">
        <w:rPr>
          <w:rFonts w:asciiTheme="majorHAnsi" w:eastAsia="Times New Roman" w:hAnsiTheme="majorHAnsi" w:cstheme="majorHAnsi"/>
        </w:rPr>
        <w:t xml:space="preserve">). The concerned organisation also provides a wide range of products that are beneficial for the pets and this can be seen in the brands like </w:t>
      </w:r>
      <w:r w:rsidRPr="00685BC9">
        <w:rPr>
          <w:rFonts w:asciiTheme="majorHAnsi" w:eastAsia="Times New Roman" w:hAnsiTheme="majorHAnsi" w:cstheme="majorHAnsi"/>
          <w:b/>
          <w:i/>
        </w:rPr>
        <w:t xml:space="preserve">Hero </w:t>
      </w:r>
      <w:r w:rsidRPr="00685BC9">
        <w:rPr>
          <w:rFonts w:asciiTheme="majorHAnsi" w:eastAsia="Times New Roman" w:hAnsiTheme="majorHAnsi" w:cstheme="majorHAnsi"/>
        </w:rPr>
        <w:t xml:space="preserve">and </w:t>
      </w:r>
      <w:r w:rsidRPr="00685BC9">
        <w:rPr>
          <w:rFonts w:asciiTheme="majorHAnsi" w:eastAsia="Times New Roman" w:hAnsiTheme="majorHAnsi" w:cstheme="majorHAnsi"/>
          <w:b/>
          <w:i/>
        </w:rPr>
        <w:t>Tiger</w:t>
      </w:r>
      <w:r w:rsidRPr="00685BC9">
        <w:rPr>
          <w:rFonts w:asciiTheme="majorHAnsi" w:eastAsia="Times New Roman" w:hAnsiTheme="majorHAnsi" w:cstheme="majorHAnsi"/>
        </w:rPr>
        <w:t xml:space="preserve">. These products that are offered to the target customers in the entire UK and also in other locations of the globe are very popular and are present at affordable prices. ASDA offers products at a smarter rate that catches the attention of the targeted customers and most of the time this smart price is provided to groceries and can be seen in </w:t>
      </w:r>
      <w:r w:rsidRPr="00685BC9">
        <w:rPr>
          <w:rFonts w:asciiTheme="majorHAnsi" w:eastAsia="Times New Roman" w:hAnsiTheme="majorHAnsi" w:cstheme="majorHAnsi"/>
          <w:b/>
          <w:i/>
        </w:rPr>
        <w:t>Smart Price</w:t>
      </w:r>
      <w:r w:rsidRPr="00685BC9">
        <w:rPr>
          <w:rFonts w:asciiTheme="majorHAnsi" w:eastAsia="Times New Roman" w:hAnsiTheme="majorHAnsi" w:cstheme="majorHAnsi"/>
        </w:rPr>
        <w:t xml:space="preserve"> and </w:t>
      </w:r>
      <w:r w:rsidRPr="00685BC9">
        <w:rPr>
          <w:rFonts w:asciiTheme="majorHAnsi" w:eastAsia="Times New Roman" w:hAnsiTheme="majorHAnsi" w:cstheme="majorHAnsi"/>
          <w:b/>
          <w:i/>
        </w:rPr>
        <w:t xml:space="preserve">Extra Special </w:t>
      </w:r>
      <w:r w:rsidRPr="00685BC9">
        <w:rPr>
          <w:rFonts w:asciiTheme="majorHAnsi" w:eastAsia="Times New Roman" w:hAnsiTheme="majorHAnsi" w:cstheme="majorHAnsi"/>
        </w:rPr>
        <w:t xml:space="preserve">brands. As per the ideas of </w:t>
      </w:r>
      <w:r w:rsidRPr="00685BC9">
        <w:rPr>
          <w:rFonts w:asciiTheme="majorHAnsi" w:eastAsia="Times New Roman" w:hAnsiTheme="majorHAnsi" w:cstheme="majorHAnsi"/>
          <w:highlight w:val="white"/>
        </w:rPr>
        <w:t xml:space="preserve">Yadav </w:t>
      </w:r>
      <w:r w:rsidRPr="00685BC9">
        <w:rPr>
          <w:rFonts w:asciiTheme="majorHAnsi" w:eastAsia="Times New Roman" w:hAnsiTheme="majorHAnsi" w:cstheme="majorHAnsi"/>
          <w:i/>
          <w:highlight w:val="white"/>
        </w:rPr>
        <w:t xml:space="preserve">et al. </w:t>
      </w:r>
      <w:r w:rsidRPr="00685BC9">
        <w:rPr>
          <w:rFonts w:asciiTheme="majorHAnsi" w:eastAsia="Times New Roman" w:hAnsiTheme="majorHAnsi" w:cstheme="majorHAnsi"/>
        </w:rPr>
        <w:t>(</w:t>
      </w:r>
      <w:r w:rsidRPr="00685BC9">
        <w:rPr>
          <w:rFonts w:asciiTheme="majorHAnsi" w:eastAsia="Times New Roman" w:hAnsiTheme="majorHAnsi" w:cstheme="majorHAnsi"/>
          <w:highlight w:val="white"/>
        </w:rPr>
        <w:t>2017</w:t>
      </w:r>
      <w:r w:rsidRPr="00685BC9">
        <w:rPr>
          <w:rFonts w:asciiTheme="majorHAnsi" w:eastAsia="Times New Roman" w:hAnsiTheme="majorHAnsi" w:cstheme="majorHAnsi"/>
        </w:rPr>
        <w:t xml:space="preserve">), it can be noted that retail organisations are more famous in providing fresh fruits and vegetables and therefore it can be seen that the management team makes an extra effort for the fruits and vegetable section of the organisation. This is done by reducing the prices, effective packaging and providing fresh fruits and vegetables to the customers. This is also done by the management team of ASDA, and it offers higher quality fruits and vegetables through </w:t>
      </w:r>
      <w:r w:rsidRPr="00685BC9">
        <w:rPr>
          <w:rFonts w:asciiTheme="majorHAnsi" w:eastAsia="Times New Roman" w:hAnsiTheme="majorHAnsi" w:cstheme="majorHAnsi"/>
          <w:b/>
          <w:i/>
        </w:rPr>
        <w:t>Grower’s Selection</w:t>
      </w:r>
      <w:r w:rsidRPr="00685BC9">
        <w:rPr>
          <w:rFonts w:asciiTheme="majorHAnsi" w:eastAsia="Times New Roman" w:hAnsiTheme="majorHAnsi" w:cstheme="majorHAnsi"/>
        </w:rPr>
        <w:t xml:space="preserve">. </w:t>
      </w:r>
    </w:p>
    <w:p w14:paraId="023CFFD3" w14:textId="77777777" w:rsidR="00BD631F" w:rsidRPr="00685BC9" w:rsidRDefault="00BD631F"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Other brands also presented by ASDA are </w:t>
      </w:r>
      <w:r w:rsidRPr="00685BC9">
        <w:rPr>
          <w:rFonts w:asciiTheme="majorHAnsi" w:eastAsia="Times New Roman" w:hAnsiTheme="majorHAnsi" w:cstheme="majorHAnsi"/>
          <w:b/>
          <w:i/>
        </w:rPr>
        <w:t>Free From</w:t>
      </w:r>
      <w:r w:rsidRPr="00685BC9">
        <w:rPr>
          <w:rFonts w:asciiTheme="majorHAnsi" w:eastAsia="Times New Roman" w:hAnsiTheme="majorHAnsi" w:cstheme="majorHAnsi"/>
        </w:rPr>
        <w:t xml:space="preserve">, where the customers can find products that are gluten free, such as wheat or any dairy products. </w:t>
      </w:r>
      <w:r w:rsidRPr="00685BC9">
        <w:rPr>
          <w:rFonts w:asciiTheme="majorHAnsi" w:eastAsia="Times New Roman" w:hAnsiTheme="majorHAnsi" w:cstheme="majorHAnsi"/>
          <w:b/>
          <w:i/>
        </w:rPr>
        <w:t xml:space="preserve">Slimzone </w:t>
      </w:r>
      <w:r w:rsidRPr="00685BC9">
        <w:rPr>
          <w:rFonts w:asciiTheme="majorHAnsi" w:eastAsia="Times New Roman" w:hAnsiTheme="majorHAnsi" w:cstheme="majorHAnsi"/>
        </w:rPr>
        <w:t xml:space="preserve">is the brand that provides target customers with a wide range of products that are developed keeping in mind calorie control and is low in saturated fat that helps to lead a healthier lifestyle. Along with that, there are some other services that are also provided by ASDA to its target customers, and some of them are </w:t>
      </w:r>
      <w:r w:rsidRPr="00685BC9">
        <w:rPr>
          <w:rFonts w:asciiTheme="majorHAnsi" w:eastAsia="Times New Roman" w:hAnsiTheme="majorHAnsi" w:cstheme="majorHAnsi"/>
          <w:b/>
          <w:i/>
        </w:rPr>
        <w:t>home insurance</w:t>
      </w:r>
      <w:r w:rsidRPr="00685BC9">
        <w:rPr>
          <w:rFonts w:asciiTheme="majorHAnsi" w:eastAsia="Times New Roman" w:hAnsiTheme="majorHAnsi" w:cstheme="majorHAnsi"/>
        </w:rPr>
        <w:t xml:space="preserve">, </w:t>
      </w:r>
      <w:r w:rsidRPr="00685BC9">
        <w:rPr>
          <w:rFonts w:asciiTheme="majorHAnsi" w:eastAsia="Times New Roman" w:hAnsiTheme="majorHAnsi" w:cstheme="majorHAnsi"/>
          <w:b/>
          <w:i/>
        </w:rPr>
        <w:t>personal loans</w:t>
      </w:r>
      <w:r w:rsidRPr="00685BC9">
        <w:rPr>
          <w:rFonts w:asciiTheme="majorHAnsi" w:eastAsia="Times New Roman" w:hAnsiTheme="majorHAnsi" w:cstheme="majorHAnsi"/>
        </w:rPr>
        <w:t xml:space="preserve">, </w:t>
      </w:r>
      <w:r w:rsidRPr="00685BC9">
        <w:rPr>
          <w:rFonts w:asciiTheme="majorHAnsi" w:eastAsia="Times New Roman" w:hAnsiTheme="majorHAnsi" w:cstheme="majorHAnsi"/>
          <w:b/>
          <w:i/>
        </w:rPr>
        <w:t>pet insurance</w:t>
      </w:r>
      <w:r w:rsidRPr="00685BC9">
        <w:rPr>
          <w:rFonts w:asciiTheme="majorHAnsi" w:eastAsia="Times New Roman" w:hAnsiTheme="majorHAnsi" w:cstheme="majorHAnsi"/>
        </w:rPr>
        <w:t xml:space="preserve">, </w:t>
      </w:r>
      <w:r w:rsidRPr="00685BC9">
        <w:rPr>
          <w:rFonts w:asciiTheme="majorHAnsi" w:eastAsia="Times New Roman" w:hAnsiTheme="majorHAnsi" w:cstheme="majorHAnsi"/>
          <w:b/>
          <w:i/>
        </w:rPr>
        <w:t>ASDA Opticians</w:t>
      </w:r>
      <w:r w:rsidRPr="00685BC9">
        <w:rPr>
          <w:rFonts w:asciiTheme="majorHAnsi" w:eastAsia="Times New Roman" w:hAnsiTheme="majorHAnsi" w:cstheme="majorHAnsi"/>
        </w:rPr>
        <w:t xml:space="preserve"> (</w:t>
      </w:r>
      <w:r w:rsidRPr="00685BC9">
        <w:rPr>
          <w:rFonts w:asciiTheme="majorHAnsi" w:eastAsia="Times New Roman" w:hAnsiTheme="majorHAnsi" w:cstheme="majorHAnsi"/>
          <w:highlight w:val="white"/>
        </w:rPr>
        <w:t>Asda.com, 2020</w:t>
      </w:r>
      <w:r w:rsidRPr="00685BC9">
        <w:rPr>
          <w:rFonts w:asciiTheme="majorHAnsi" w:eastAsia="Times New Roman" w:hAnsiTheme="majorHAnsi" w:cstheme="majorHAnsi"/>
        </w:rPr>
        <w:t xml:space="preserve">). Other than all these services some other services are also provided to the target customers of the UK, and they are </w:t>
      </w:r>
      <w:r w:rsidRPr="00685BC9">
        <w:rPr>
          <w:rFonts w:asciiTheme="majorHAnsi" w:eastAsia="Times New Roman" w:hAnsiTheme="majorHAnsi" w:cstheme="majorHAnsi"/>
          <w:b/>
          <w:i/>
        </w:rPr>
        <w:t>Pharmacy</w:t>
      </w:r>
      <w:r w:rsidRPr="00685BC9">
        <w:rPr>
          <w:rFonts w:asciiTheme="majorHAnsi" w:eastAsia="Times New Roman" w:hAnsiTheme="majorHAnsi" w:cstheme="majorHAnsi"/>
        </w:rPr>
        <w:t xml:space="preserve">, </w:t>
      </w:r>
      <w:r w:rsidRPr="00685BC9">
        <w:rPr>
          <w:rFonts w:asciiTheme="majorHAnsi" w:eastAsia="Times New Roman" w:hAnsiTheme="majorHAnsi" w:cstheme="majorHAnsi"/>
          <w:b/>
          <w:i/>
        </w:rPr>
        <w:t>Car Insurance</w:t>
      </w:r>
      <w:r w:rsidRPr="00685BC9">
        <w:rPr>
          <w:rFonts w:asciiTheme="majorHAnsi" w:eastAsia="Times New Roman" w:hAnsiTheme="majorHAnsi" w:cstheme="majorHAnsi"/>
        </w:rPr>
        <w:t xml:space="preserve"> and have provided tyres for cars that come under </w:t>
      </w:r>
      <w:r w:rsidRPr="00685BC9">
        <w:rPr>
          <w:rFonts w:asciiTheme="majorHAnsi" w:eastAsia="Times New Roman" w:hAnsiTheme="majorHAnsi" w:cstheme="majorHAnsi"/>
          <w:b/>
          <w:i/>
        </w:rPr>
        <w:t>ASDA tyres</w:t>
      </w:r>
      <w:r w:rsidRPr="00685BC9">
        <w:rPr>
          <w:rFonts w:asciiTheme="majorHAnsi" w:eastAsia="Times New Roman" w:hAnsiTheme="majorHAnsi" w:cstheme="majorHAnsi"/>
        </w:rPr>
        <w:t xml:space="preserve">. Therefore it can be said that ASDA provides a wide range of products and services to its customers in the UK and also in the other parts of the world. </w:t>
      </w:r>
    </w:p>
    <w:p w14:paraId="792EF679" w14:textId="77777777" w:rsidR="00BD631F" w:rsidRPr="00685BC9" w:rsidRDefault="00BD631F" w:rsidP="006C30C6">
      <w:pPr>
        <w:spacing w:line="360" w:lineRule="auto"/>
        <w:jc w:val="both"/>
        <w:outlineLvl w:val="2"/>
        <w:rPr>
          <w:rFonts w:asciiTheme="majorHAnsi" w:eastAsia="Times New Roman" w:hAnsiTheme="majorHAnsi" w:cstheme="majorHAnsi"/>
          <w:b/>
        </w:rPr>
      </w:pPr>
      <w:bookmarkStart w:id="7" w:name="_Toc40108582"/>
      <w:r w:rsidRPr="00685BC9">
        <w:rPr>
          <w:rFonts w:asciiTheme="majorHAnsi" w:eastAsia="Times New Roman" w:hAnsiTheme="majorHAnsi" w:cstheme="majorHAnsi"/>
          <w:b/>
        </w:rPr>
        <w:t>Areas Served</w:t>
      </w:r>
      <w:bookmarkEnd w:id="7"/>
    </w:p>
    <w:p w14:paraId="19B28256" w14:textId="637D9E4F" w:rsidR="00BD631F" w:rsidRPr="00685BC9" w:rsidRDefault="00BD631F"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lastRenderedPageBreak/>
        <w:t xml:space="preserve">ASDA has different kinds of stores in different parts of the UK. Some of the stores that are much likely to be noticed are </w:t>
      </w:r>
      <w:r w:rsidR="000E3F8D" w:rsidRPr="00685BC9">
        <w:rPr>
          <w:rFonts w:asciiTheme="majorHAnsi" w:eastAsia="Times New Roman" w:hAnsiTheme="majorHAnsi" w:cstheme="majorHAnsi"/>
        </w:rPr>
        <w:t>supercentres</w:t>
      </w:r>
      <w:r w:rsidRPr="00685BC9">
        <w:rPr>
          <w:rFonts w:asciiTheme="majorHAnsi" w:eastAsia="Times New Roman" w:hAnsiTheme="majorHAnsi" w:cstheme="majorHAnsi"/>
        </w:rPr>
        <w:t>, superstores, supermarkets, and ASDA Living and petrol filling stations. The number of stores have increased from 2017 to 2019 and at present it has 633 retail units, 341 superstores, 209 supermarket, 33 ASDA living, 32 ASDA supercentre, and a decrease in petrol fuel station, that is 18 in 2019 in different parts of the UK (</w:t>
      </w:r>
      <w:r w:rsidRPr="00685BC9">
        <w:rPr>
          <w:rFonts w:asciiTheme="majorHAnsi" w:eastAsia="Times New Roman" w:hAnsiTheme="majorHAnsi" w:cstheme="majorHAnsi"/>
          <w:highlight w:val="white"/>
        </w:rPr>
        <w:t>Statista.com, 2020</w:t>
      </w:r>
      <w:r w:rsidRPr="00685BC9">
        <w:rPr>
          <w:rFonts w:asciiTheme="majorHAnsi" w:eastAsia="Times New Roman" w:hAnsiTheme="majorHAnsi" w:cstheme="majorHAnsi"/>
        </w:rPr>
        <w:t xml:space="preserve">). Some of the areas where ASDA has its stores are Haydon, West Bridgford, Bury St Edmunds, Holt Park, Hertfordshire and many more. Therefore it can be said that ASDA has captured a larger market share of the competitive market and is increasing its profit percentage quickly. </w:t>
      </w:r>
    </w:p>
    <w:p w14:paraId="1BFD1E76" w14:textId="77777777" w:rsidR="00C43A9F" w:rsidRDefault="00C43A9F" w:rsidP="002C41F5">
      <w:pPr>
        <w:rPr>
          <w:rFonts w:asciiTheme="majorHAnsi" w:hAnsiTheme="majorHAnsi" w:cstheme="majorHAnsi"/>
          <w:color w:val="FF0000"/>
        </w:rPr>
      </w:pPr>
    </w:p>
    <w:p w14:paraId="21CF5865" w14:textId="791E0484" w:rsidR="002C41F5" w:rsidRPr="00394D15" w:rsidRDefault="002C41F5" w:rsidP="002C41F5">
      <w:pPr>
        <w:rPr>
          <w:rFonts w:asciiTheme="majorHAnsi" w:hAnsiTheme="majorHAnsi" w:cstheme="majorHAnsi"/>
          <w:color w:val="FF0000"/>
        </w:rPr>
      </w:pPr>
      <w:r w:rsidRPr="00394D15">
        <w:rPr>
          <w:rFonts w:asciiTheme="majorHAnsi" w:hAnsiTheme="majorHAnsi" w:cstheme="majorHAnsi"/>
          <w:color w:val="FF0000"/>
        </w:rPr>
        <w:t>Mattia Bianco;</w:t>
      </w:r>
      <w:r w:rsidRPr="00394D15">
        <w:rPr>
          <w:rFonts w:asciiTheme="majorHAnsi" w:hAnsiTheme="majorHAnsi" w:cstheme="majorHAnsi"/>
          <w:noProof/>
          <w:color w:val="FF0000"/>
          <w:lang w:eastAsia="en-GB"/>
        </w:rPr>
        <w:t xml:space="preserve"> </w:t>
      </w:r>
    </w:p>
    <w:p w14:paraId="3D6CFA67" w14:textId="77AF982E" w:rsidR="002C41F5" w:rsidRPr="00394D15" w:rsidRDefault="002C41F5" w:rsidP="002C41F5">
      <w:pPr>
        <w:rPr>
          <w:rFonts w:asciiTheme="majorHAnsi" w:hAnsiTheme="majorHAnsi" w:cstheme="majorHAnsi"/>
          <w:color w:val="FF0000"/>
        </w:rPr>
      </w:pPr>
      <w:r w:rsidRPr="00394D15">
        <w:rPr>
          <w:rFonts w:asciiTheme="majorHAnsi" w:hAnsiTheme="majorHAnsi" w:cstheme="majorHAnsi"/>
          <w:color w:val="FF0000"/>
        </w:rPr>
        <w:t>Student Number: 1818041</w:t>
      </w:r>
    </w:p>
    <w:p w14:paraId="65B67286" w14:textId="77777777" w:rsidR="002C41F5" w:rsidRPr="00685BC9" w:rsidRDefault="002C41F5" w:rsidP="001E7ACB">
      <w:pPr>
        <w:rPr>
          <w:rFonts w:asciiTheme="majorHAnsi" w:hAnsiTheme="majorHAnsi" w:cstheme="majorHAnsi"/>
          <w:b/>
          <w:color w:val="FF0000"/>
        </w:rPr>
      </w:pPr>
      <w:r w:rsidRPr="00685BC9">
        <w:rPr>
          <w:rFonts w:asciiTheme="majorHAnsi" w:hAnsiTheme="majorHAnsi" w:cstheme="majorHAnsi"/>
          <w:b/>
          <w:color w:val="FF0000"/>
        </w:rPr>
        <w:t>(Goals and objectives)</w:t>
      </w:r>
    </w:p>
    <w:p w14:paraId="23546961" w14:textId="77777777" w:rsidR="002C41F5" w:rsidRPr="00685BC9" w:rsidRDefault="002C41F5" w:rsidP="002C41F5">
      <w:pPr>
        <w:pStyle w:val="ListParagraph"/>
        <w:numPr>
          <w:ilvl w:val="0"/>
          <w:numId w:val="1"/>
        </w:numPr>
        <w:rPr>
          <w:rFonts w:asciiTheme="majorHAnsi" w:hAnsiTheme="majorHAnsi" w:cstheme="majorHAnsi"/>
          <w:b/>
          <w:color w:val="323232" w:themeColor="text2"/>
        </w:rPr>
      </w:pPr>
      <w:r w:rsidRPr="00685BC9">
        <w:rPr>
          <w:rFonts w:asciiTheme="majorHAnsi" w:hAnsiTheme="majorHAnsi" w:cstheme="majorHAnsi"/>
          <w:b/>
          <w:color w:val="323232" w:themeColor="text2"/>
        </w:rPr>
        <w:t xml:space="preserve">Goals and objectives definition: </w:t>
      </w:r>
    </w:p>
    <w:p w14:paraId="785B7AE3" w14:textId="77777777" w:rsidR="002C41F5" w:rsidRPr="00685BC9" w:rsidRDefault="002C41F5" w:rsidP="002C41F5">
      <w:pPr>
        <w:rPr>
          <w:rFonts w:asciiTheme="majorHAnsi" w:hAnsiTheme="majorHAnsi" w:cstheme="majorHAnsi"/>
        </w:rPr>
      </w:pPr>
      <w:r w:rsidRPr="00685BC9">
        <w:rPr>
          <w:rFonts w:asciiTheme="majorHAnsi" w:hAnsiTheme="majorHAnsi" w:cstheme="majorHAnsi"/>
        </w:rPr>
        <w:t xml:space="preserve">“Business and its activities are made and created to achieve the aims and objectives established.  The aims and objectives are created and decided by the management part of the company.”(Kapil Bam, 2014) </w:t>
      </w:r>
    </w:p>
    <w:p w14:paraId="68864FB2" w14:textId="77777777" w:rsidR="002C41F5" w:rsidRPr="00685BC9" w:rsidRDefault="002C41F5" w:rsidP="002C41F5">
      <w:pPr>
        <w:rPr>
          <w:rFonts w:asciiTheme="majorHAnsi" w:hAnsiTheme="majorHAnsi" w:cstheme="majorHAnsi"/>
        </w:rPr>
      </w:pPr>
      <w:r w:rsidRPr="00685BC9">
        <w:rPr>
          <w:rFonts w:asciiTheme="majorHAnsi" w:hAnsiTheme="majorHAnsi" w:cstheme="majorHAnsi"/>
          <w:b/>
          <w:color w:val="FF0000"/>
        </w:rPr>
        <w:t>Aim:</w:t>
      </w:r>
      <w:r w:rsidRPr="00685BC9">
        <w:rPr>
          <w:rFonts w:asciiTheme="majorHAnsi" w:hAnsiTheme="majorHAnsi" w:cstheme="majorHAnsi"/>
          <w:color w:val="FF0000"/>
        </w:rPr>
        <w:t xml:space="preserve"> </w:t>
      </w:r>
      <w:r w:rsidRPr="00685BC9">
        <w:rPr>
          <w:rFonts w:asciiTheme="majorHAnsi" w:hAnsiTheme="majorHAnsi" w:cstheme="majorHAnsi"/>
        </w:rPr>
        <w:t>The aim represents the target that the company want to achieve.</w:t>
      </w:r>
      <w:r w:rsidRPr="00685BC9">
        <w:rPr>
          <w:rFonts w:asciiTheme="majorHAnsi" w:hAnsiTheme="majorHAnsi" w:cstheme="majorHAnsi"/>
          <w:color w:val="FF0000"/>
        </w:rPr>
        <w:t xml:space="preserve"> </w:t>
      </w:r>
      <w:r w:rsidRPr="00685BC9">
        <w:rPr>
          <w:rFonts w:asciiTheme="majorHAnsi" w:hAnsiTheme="majorHAnsi" w:cstheme="majorHAnsi"/>
        </w:rPr>
        <w:t xml:space="preserve">The primary aim of a private company is to add value to its products, brand and places in order to achieve the first profit whom will be able to invest on the next business expansion steps that are: market share expansion, market leadership and brand building, in order to surpass the concurrence and develop and grow more and more its profit target. </w:t>
      </w:r>
    </w:p>
    <w:p w14:paraId="03AC5BF9" w14:textId="77777777" w:rsidR="002C41F5" w:rsidRPr="00685BC9" w:rsidRDefault="002C41F5" w:rsidP="002C41F5">
      <w:pPr>
        <w:rPr>
          <w:rFonts w:asciiTheme="majorHAnsi" w:hAnsiTheme="majorHAnsi" w:cstheme="majorHAnsi"/>
        </w:rPr>
      </w:pPr>
      <w:r w:rsidRPr="00685BC9">
        <w:rPr>
          <w:rFonts w:asciiTheme="majorHAnsi" w:hAnsiTheme="majorHAnsi" w:cstheme="majorHAnsi"/>
          <w:b/>
          <w:color w:val="FF0000"/>
        </w:rPr>
        <w:t>The Objective: “</w:t>
      </w:r>
      <w:r w:rsidRPr="00685BC9">
        <w:rPr>
          <w:rFonts w:asciiTheme="majorHAnsi" w:hAnsiTheme="majorHAnsi" w:cstheme="majorHAnsi"/>
        </w:rPr>
        <w:t>It represents the steps to achieve the aim.” (managers.org.uk, 2020). It is fundamental that the company’s objective has to be Smart:</w:t>
      </w:r>
    </w:p>
    <w:p w14:paraId="0651200D" w14:textId="77777777" w:rsidR="002C41F5" w:rsidRPr="00685BC9" w:rsidRDefault="002C41F5" w:rsidP="002C41F5">
      <w:pPr>
        <w:pStyle w:val="ListParagraph"/>
        <w:numPr>
          <w:ilvl w:val="0"/>
          <w:numId w:val="2"/>
        </w:numPr>
        <w:rPr>
          <w:rFonts w:asciiTheme="majorHAnsi" w:hAnsiTheme="majorHAnsi" w:cstheme="majorHAnsi"/>
        </w:rPr>
      </w:pPr>
      <w:r w:rsidRPr="00685BC9">
        <w:rPr>
          <w:rFonts w:asciiTheme="majorHAnsi" w:hAnsiTheme="majorHAnsi" w:cstheme="majorHAnsi"/>
        </w:rPr>
        <w:t>Specific: It has to be clear and understandable;</w:t>
      </w:r>
    </w:p>
    <w:p w14:paraId="714735DD" w14:textId="77777777" w:rsidR="002C41F5" w:rsidRPr="00685BC9" w:rsidRDefault="002C41F5" w:rsidP="002C41F5">
      <w:pPr>
        <w:pStyle w:val="ListParagraph"/>
        <w:numPr>
          <w:ilvl w:val="0"/>
          <w:numId w:val="2"/>
        </w:numPr>
        <w:rPr>
          <w:rFonts w:asciiTheme="majorHAnsi" w:hAnsiTheme="majorHAnsi" w:cstheme="majorHAnsi"/>
        </w:rPr>
      </w:pPr>
      <w:r w:rsidRPr="00685BC9">
        <w:rPr>
          <w:rFonts w:asciiTheme="majorHAnsi" w:hAnsiTheme="majorHAnsi" w:cstheme="majorHAnsi"/>
        </w:rPr>
        <w:t>Measurable: It has to be able to be calculated;</w:t>
      </w:r>
    </w:p>
    <w:p w14:paraId="53EA4064" w14:textId="77777777" w:rsidR="002C41F5" w:rsidRPr="00685BC9" w:rsidRDefault="002C41F5" w:rsidP="002C41F5">
      <w:pPr>
        <w:pStyle w:val="ListParagraph"/>
        <w:numPr>
          <w:ilvl w:val="0"/>
          <w:numId w:val="2"/>
        </w:numPr>
        <w:rPr>
          <w:rFonts w:asciiTheme="majorHAnsi" w:hAnsiTheme="majorHAnsi" w:cstheme="majorHAnsi"/>
        </w:rPr>
      </w:pPr>
      <w:r w:rsidRPr="00685BC9">
        <w:rPr>
          <w:rFonts w:asciiTheme="majorHAnsi" w:hAnsiTheme="majorHAnsi" w:cstheme="majorHAnsi"/>
        </w:rPr>
        <w:t>Achievable: It has to be attaint;</w:t>
      </w:r>
    </w:p>
    <w:p w14:paraId="5CB525C0" w14:textId="77777777" w:rsidR="002C41F5" w:rsidRPr="00685BC9" w:rsidRDefault="002C41F5" w:rsidP="002C41F5">
      <w:pPr>
        <w:pStyle w:val="ListParagraph"/>
        <w:numPr>
          <w:ilvl w:val="0"/>
          <w:numId w:val="2"/>
        </w:numPr>
        <w:rPr>
          <w:rFonts w:asciiTheme="majorHAnsi" w:hAnsiTheme="majorHAnsi" w:cstheme="majorHAnsi"/>
        </w:rPr>
      </w:pPr>
      <w:r w:rsidRPr="00685BC9">
        <w:rPr>
          <w:rFonts w:asciiTheme="majorHAnsi" w:hAnsiTheme="majorHAnsi" w:cstheme="majorHAnsi"/>
        </w:rPr>
        <w:t>Realistic: It has to be real;</w:t>
      </w:r>
    </w:p>
    <w:p w14:paraId="2C762665" w14:textId="77777777" w:rsidR="002C41F5" w:rsidRPr="00685BC9" w:rsidRDefault="002C41F5" w:rsidP="002C41F5">
      <w:pPr>
        <w:pStyle w:val="ListParagraph"/>
        <w:numPr>
          <w:ilvl w:val="0"/>
          <w:numId w:val="2"/>
        </w:numPr>
        <w:rPr>
          <w:rFonts w:asciiTheme="majorHAnsi" w:hAnsiTheme="majorHAnsi" w:cstheme="majorHAnsi"/>
        </w:rPr>
      </w:pPr>
      <w:r w:rsidRPr="00685BC9">
        <w:rPr>
          <w:rFonts w:asciiTheme="majorHAnsi" w:hAnsiTheme="majorHAnsi" w:cstheme="majorHAnsi"/>
        </w:rPr>
        <w:t>Time bound:  It has to be related to a business time process</w:t>
      </w:r>
    </w:p>
    <w:p w14:paraId="4BABBCE5" w14:textId="77777777" w:rsidR="002C41F5" w:rsidRPr="00685BC9" w:rsidRDefault="002C41F5" w:rsidP="002C41F5">
      <w:pPr>
        <w:pStyle w:val="ListParagraph"/>
        <w:rPr>
          <w:rFonts w:asciiTheme="majorHAnsi" w:hAnsiTheme="majorHAnsi" w:cstheme="majorHAnsi"/>
        </w:rPr>
      </w:pPr>
    </w:p>
    <w:p w14:paraId="167A6C9E" w14:textId="77777777" w:rsidR="002C41F5" w:rsidRPr="00685BC9" w:rsidRDefault="002C41F5" w:rsidP="002C41F5">
      <w:pPr>
        <w:rPr>
          <w:rFonts w:asciiTheme="majorHAnsi" w:hAnsiTheme="majorHAnsi" w:cstheme="majorHAnsi"/>
        </w:rPr>
      </w:pPr>
      <w:r w:rsidRPr="00685BC9">
        <w:rPr>
          <w:rFonts w:asciiTheme="majorHAnsi" w:hAnsiTheme="majorHAnsi" w:cstheme="majorHAnsi"/>
        </w:rPr>
        <w:t xml:space="preserve"> Indeed, “By being “Smart” the objective is in order to identify the progress of the business by keeping under observation the business objective and aim achievement.” (managers.org.uk, 2020).</w:t>
      </w:r>
    </w:p>
    <w:p w14:paraId="71A5B18D" w14:textId="77777777" w:rsidR="002C41F5" w:rsidRPr="00685BC9" w:rsidRDefault="002C41F5" w:rsidP="002C41F5">
      <w:pPr>
        <w:pStyle w:val="ListParagraph"/>
        <w:numPr>
          <w:ilvl w:val="0"/>
          <w:numId w:val="1"/>
        </w:numPr>
        <w:rPr>
          <w:rFonts w:asciiTheme="majorHAnsi" w:hAnsiTheme="majorHAnsi" w:cstheme="majorHAnsi"/>
          <w:b/>
          <w:color w:val="323232" w:themeColor="text2"/>
        </w:rPr>
      </w:pPr>
      <w:r w:rsidRPr="00685BC9">
        <w:rPr>
          <w:rFonts w:asciiTheme="majorHAnsi" w:hAnsiTheme="majorHAnsi" w:cstheme="majorHAnsi"/>
          <w:b/>
          <w:color w:val="323232" w:themeColor="text2"/>
        </w:rPr>
        <w:t>ASDA’s AIMS:</w:t>
      </w:r>
    </w:p>
    <w:p w14:paraId="7C996B59" w14:textId="77777777" w:rsidR="002C41F5" w:rsidRPr="00685BC9" w:rsidRDefault="002C41F5" w:rsidP="002C41F5">
      <w:pPr>
        <w:pStyle w:val="ListParagraph"/>
        <w:numPr>
          <w:ilvl w:val="0"/>
          <w:numId w:val="3"/>
        </w:numPr>
        <w:rPr>
          <w:rFonts w:asciiTheme="majorHAnsi" w:hAnsiTheme="majorHAnsi" w:cstheme="majorHAnsi"/>
        </w:rPr>
      </w:pPr>
      <w:r w:rsidRPr="00685BC9">
        <w:rPr>
          <w:rFonts w:asciiTheme="majorHAnsi" w:hAnsiTheme="majorHAnsi" w:cstheme="majorHAnsi"/>
        </w:rPr>
        <w:t xml:space="preserve">By being food/house products retails, Asda has to face with a multiply number of competitors that sell and offer similar or same products. Moreover, by being a private and for profit organisation, Asda has to achieve the major number of consumers to achieve a major profit possible; to attain the mostly part of the </w:t>
      </w:r>
      <w:r w:rsidRPr="00685BC9">
        <w:rPr>
          <w:rFonts w:asciiTheme="majorHAnsi" w:hAnsiTheme="majorHAnsi" w:cstheme="majorHAnsi"/>
        </w:rPr>
        <w:lastRenderedPageBreak/>
        <w:t>population, Asda wants to arrive and conquest the mind and the needs of all social class.</w:t>
      </w:r>
    </w:p>
    <w:p w14:paraId="24B842B9" w14:textId="77777777" w:rsidR="002C41F5" w:rsidRPr="00685BC9" w:rsidRDefault="002C41F5" w:rsidP="002C41F5">
      <w:pPr>
        <w:pStyle w:val="ListParagraph"/>
        <w:numPr>
          <w:ilvl w:val="0"/>
          <w:numId w:val="3"/>
        </w:numPr>
        <w:rPr>
          <w:rFonts w:asciiTheme="majorHAnsi" w:hAnsiTheme="majorHAnsi" w:cstheme="majorHAnsi"/>
        </w:rPr>
      </w:pPr>
      <w:r w:rsidRPr="00685BC9">
        <w:rPr>
          <w:rFonts w:asciiTheme="majorHAnsi" w:hAnsiTheme="majorHAnsi" w:cstheme="majorHAnsi"/>
        </w:rPr>
        <w:t>ASDA is one of the best food/house product reseller in UK, but with its concurrence that is very high whom it is represented by brand such as Sainsbury, Tesco or Liddle. Asda has to year by year, constantly expand its brand name, inside the food marketing, to keep its strong reputation and its consumers and to bring and attract new customers inside its shops. “It is fundamental for a company develop and safeguard its brand name to face the competitor and achieve a major number of consumers” (Michael Firth,1993);</w:t>
      </w:r>
    </w:p>
    <w:p w14:paraId="4BE483C1" w14:textId="77777777" w:rsidR="002C41F5" w:rsidRPr="00685BC9" w:rsidRDefault="002C41F5" w:rsidP="002C41F5">
      <w:pPr>
        <w:pStyle w:val="ListParagraph"/>
        <w:numPr>
          <w:ilvl w:val="0"/>
          <w:numId w:val="3"/>
        </w:numPr>
        <w:rPr>
          <w:rFonts w:asciiTheme="majorHAnsi" w:hAnsiTheme="majorHAnsi" w:cstheme="majorHAnsi"/>
        </w:rPr>
      </w:pPr>
      <w:r w:rsidRPr="00685BC9">
        <w:rPr>
          <w:rFonts w:asciiTheme="majorHAnsi" w:hAnsiTheme="majorHAnsi" w:cstheme="majorHAnsi"/>
        </w:rPr>
        <w:t>Another important and fundamental aim that Asda wants to achieve is the development of its market share. The marketing share is fundamental to achieve and expand its profit. This last guarantees great investments inside Asda that are fundamental to bring renovations and to adopt new business plans. “The achievement and the improvement of the market share are essential to improve the performance of the company and to excelling on the competitions” (Robert, B, Buzzell, Gale, 2014).</w:t>
      </w:r>
    </w:p>
    <w:p w14:paraId="189F6712" w14:textId="77777777" w:rsidR="002C41F5" w:rsidRPr="00685BC9" w:rsidRDefault="002C41F5" w:rsidP="002C41F5">
      <w:pPr>
        <w:pStyle w:val="ListParagraph"/>
        <w:numPr>
          <w:ilvl w:val="0"/>
          <w:numId w:val="1"/>
        </w:numPr>
        <w:rPr>
          <w:rFonts w:asciiTheme="majorHAnsi" w:hAnsiTheme="majorHAnsi" w:cstheme="majorHAnsi"/>
          <w:b/>
          <w:color w:val="323232" w:themeColor="text2"/>
        </w:rPr>
      </w:pPr>
      <w:r w:rsidRPr="00685BC9">
        <w:rPr>
          <w:rFonts w:asciiTheme="majorHAnsi" w:hAnsiTheme="majorHAnsi" w:cstheme="majorHAnsi"/>
          <w:b/>
          <w:color w:val="323232" w:themeColor="text2"/>
        </w:rPr>
        <w:t>ASDA’S OBJECTIVES:</w:t>
      </w:r>
    </w:p>
    <w:p w14:paraId="3641DCDB" w14:textId="77777777" w:rsidR="002C41F5" w:rsidRPr="00685BC9" w:rsidRDefault="002C41F5" w:rsidP="002C41F5">
      <w:pPr>
        <w:pStyle w:val="ListParagraph"/>
        <w:numPr>
          <w:ilvl w:val="0"/>
          <w:numId w:val="4"/>
        </w:numPr>
        <w:rPr>
          <w:rFonts w:asciiTheme="majorHAnsi" w:hAnsiTheme="majorHAnsi" w:cstheme="majorHAnsi"/>
        </w:rPr>
      </w:pPr>
      <w:r w:rsidRPr="00685BC9">
        <w:rPr>
          <w:rFonts w:asciiTheme="majorHAnsi" w:hAnsiTheme="majorHAnsi" w:cstheme="majorHAnsi"/>
          <w:b/>
        </w:rPr>
        <w:t>Low price:</w:t>
      </w:r>
      <w:r w:rsidRPr="00685BC9">
        <w:rPr>
          <w:rFonts w:asciiTheme="majorHAnsi" w:hAnsiTheme="majorHAnsi" w:cstheme="majorHAnsi"/>
        </w:rPr>
        <w:t xml:space="preserve"> By fixing low price for its products and services, Asda wants to achieve the customers that are position in the high social class till to arrive to the consumers that are positioned in the low social class. By offering quality products (whom included strong brands) and services at low prices, Asda is able to satisfy and to arrive in all the needs of the English consumers. “The companies that sell strong name products, that contain high quality for low price, have a strong impact on the customers, whom are more inspirited to buy from the companies that offer the best quality at the best price” (Muhammad,M, Malik, G, 2012).</w:t>
      </w:r>
    </w:p>
    <w:p w14:paraId="17C283B2" w14:textId="77777777" w:rsidR="002C41F5" w:rsidRPr="00685BC9" w:rsidRDefault="002C41F5" w:rsidP="002C41F5">
      <w:pPr>
        <w:pStyle w:val="ListParagraph"/>
        <w:numPr>
          <w:ilvl w:val="0"/>
          <w:numId w:val="4"/>
        </w:numPr>
        <w:rPr>
          <w:rFonts w:asciiTheme="majorHAnsi" w:hAnsiTheme="majorHAnsi" w:cstheme="majorHAnsi"/>
        </w:rPr>
      </w:pPr>
      <w:r w:rsidRPr="00685BC9">
        <w:rPr>
          <w:rFonts w:asciiTheme="majorHAnsi" w:hAnsiTheme="majorHAnsi" w:cstheme="majorHAnsi"/>
          <w:b/>
        </w:rPr>
        <w:t xml:space="preserve">Open shops: </w:t>
      </w:r>
      <w:r w:rsidRPr="00685BC9">
        <w:rPr>
          <w:rFonts w:asciiTheme="majorHAnsi" w:hAnsiTheme="majorHAnsi" w:cstheme="majorHAnsi"/>
        </w:rPr>
        <w:t>By opening big building size shops Asda wants to achieve all the consumers possible and improve its Brand name. Indeed by finding its big size shops available in more parts of the different cities, the consumers are able to use Asda more than the concurrence and at the same time to find all the products that they need, inside the supermarket. “Costumer ,whom are satisfied from the products and from the shops availability, develop an strong form of loyalty towards the company that they use”(Eugene, J, Sivades, B, 2000);</w:t>
      </w:r>
    </w:p>
    <w:p w14:paraId="1C42F7BE" w14:textId="77777777" w:rsidR="002C41F5" w:rsidRPr="00685BC9" w:rsidRDefault="002C41F5" w:rsidP="002C41F5">
      <w:pPr>
        <w:pStyle w:val="ListParagraph"/>
        <w:numPr>
          <w:ilvl w:val="0"/>
          <w:numId w:val="4"/>
        </w:numPr>
        <w:rPr>
          <w:rFonts w:asciiTheme="majorHAnsi" w:hAnsiTheme="majorHAnsi" w:cstheme="majorHAnsi"/>
        </w:rPr>
      </w:pPr>
      <w:r w:rsidRPr="00685BC9">
        <w:rPr>
          <w:rFonts w:asciiTheme="majorHAnsi" w:hAnsiTheme="majorHAnsi" w:cstheme="majorHAnsi"/>
          <w:b/>
        </w:rPr>
        <w:t>Services differentiation:</w:t>
      </w:r>
      <w:r w:rsidRPr="00685BC9">
        <w:rPr>
          <w:rFonts w:asciiTheme="majorHAnsi" w:hAnsiTheme="majorHAnsi" w:cstheme="majorHAnsi"/>
        </w:rPr>
        <w:t xml:space="preserve"> By offering different kind of services such as: cafeterias, butcheries, bakeries, sushi bar and sweet bakeries, Asda is able to achieve and conquest more space inside the market share. Indeed the costumer, through these multiply opportunities, are not only able to satisfy their shops needs but they are also able to: enjoy the drink that more like, by reading the newspaper or the magazine of the day, to buy fresh bread or fresh meat and to enjoy a fresh sushi during their shop. “Innovate and increment new different services are fundamental to achieve more consumers possible. Through the innovation and the implementation of new services or products, the company name remains  competitive toward the concurrence and at the same times it conquests more market share by conquests new costumers whom are attracted by the new opportunities” (Ulrike de Brentani, 2001);</w:t>
      </w:r>
    </w:p>
    <w:p w14:paraId="5026F0B7" w14:textId="77777777" w:rsidR="002C41F5" w:rsidRPr="00685BC9" w:rsidRDefault="002C41F5" w:rsidP="002C41F5">
      <w:pPr>
        <w:pStyle w:val="ListParagraph"/>
        <w:numPr>
          <w:ilvl w:val="0"/>
          <w:numId w:val="4"/>
        </w:numPr>
        <w:rPr>
          <w:rFonts w:asciiTheme="majorHAnsi" w:hAnsiTheme="majorHAnsi" w:cstheme="majorHAnsi"/>
        </w:rPr>
      </w:pPr>
      <w:r w:rsidRPr="00685BC9">
        <w:rPr>
          <w:rFonts w:asciiTheme="majorHAnsi" w:hAnsiTheme="majorHAnsi" w:cstheme="majorHAnsi"/>
          <w:b/>
        </w:rPr>
        <w:t>Online Services:</w:t>
      </w:r>
      <w:r w:rsidRPr="00685BC9">
        <w:rPr>
          <w:rFonts w:asciiTheme="majorHAnsi" w:hAnsiTheme="majorHAnsi" w:cstheme="majorHAnsi"/>
        </w:rPr>
        <w:t xml:space="preserve"> Nowadays that the technology is everywhere, as well the shops have been become online to adapt its self to satisfy the most possible its consumers. As well Asda to achieve more costumers possible has decided to open its online shops that offer not just its products but as well the delivery possibility. Through this method, Asda is able to improve its </w:t>
      </w:r>
      <w:r w:rsidRPr="00685BC9">
        <w:rPr>
          <w:rFonts w:asciiTheme="majorHAnsi" w:hAnsiTheme="majorHAnsi" w:cstheme="majorHAnsi"/>
        </w:rPr>
        <w:lastRenderedPageBreak/>
        <w:t xml:space="preserve">profit and to achieve more consumers whom are not able to achieve the physical shops or that find just the online shop comfortable. </w:t>
      </w:r>
    </w:p>
    <w:p w14:paraId="00ED7B45" w14:textId="77777777" w:rsidR="002C41F5" w:rsidRPr="00685BC9" w:rsidRDefault="002C41F5" w:rsidP="002C41F5">
      <w:pPr>
        <w:pStyle w:val="ListParagraph"/>
        <w:rPr>
          <w:rFonts w:asciiTheme="majorHAnsi" w:hAnsiTheme="majorHAnsi" w:cstheme="majorHAnsi"/>
        </w:rPr>
      </w:pPr>
    </w:p>
    <w:p w14:paraId="0C587282" w14:textId="77777777" w:rsidR="007970FB" w:rsidRPr="00685BC9" w:rsidRDefault="007970FB" w:rsidP="007970FB">
      <w:pPr>
        <w:pStyle w:val="ListParagraph"/>
        <w:ind w:left="1080"/>
        <w:rPr>
          <w:rFonts w:asciiTheme="majorHAnsi" w:hAnsiTheme="majorHAnsi" w:cstheme="majorHAnsi"/>
          <w:b/>
          <w:color w:val="323232" w:themeColor="text2"/>
        </w:rPr>
      </w:pPr>
    </w:p>
    <w:p w14:paraId="6E8CE882" w14:textId="77777777" w:rsidR="001B219C" w:rsidRPr="00685BC9" w:rsidRDefault="001B219C" w:rsidP="007970FB">
      <w:pPr>
        <w:pStyle w:val="ListParagraph"/>
        <w:ind w:left="1080"/>
        <w:rPr>
          <w:rFonts w:asciiTheme="majorHAnsi" w:hAnsiTheme="majorHAnsi" w:cstheme="majorHAnsi"/>
          <w:b/>
          <w:color w:val="323232" w:themeColor="text2"/>
        </w:rPr>
      </w:pPr>
    </w:p>
    <w:p w14:paraId="319EB0ED" w14:textId="24FF3B26" w:rsidR="002C41F5" w:rsidRPr="00685BC9" w:rsidRDefault="002C41F5" w:rsidP="001B219C">
      <w:pPr>
        <w:pStyle w:val="ListParagraph"/>
        <w:ind w:left="1080"/>
        <w:jc w:val="both"/>
        <w:rPr>
          <w:rFonts w:asciiTheme="majorHAnsi" w:hAnsiTheme="majorHAnsi" w:cstheme="majorHAnsi"/>
          <w:b/>
          <w:color w:val="323232" w:themeColor="text2"/>
        </w:rPr>
      </w:pPr>
      <w:r w:rsidRPr="00685BC9">
        <w:rPr>
          <w:rFonts w:asciiTheme="majorHAnsi" w:hAnsiTheme="majorHAnsi" w:cstheme="majorHAnsi"/>
          <w:b/>
          <w:color w:val="323232" w:themeColor="text2"/>
        </w:rPr>
        <w:t>Conclusion:</w:t>
      </w:r>
    </w:p>
    <w:p w14:paraId="7C35FF49" w14:textId="1044EE31" w:rsidR="009D7D35" w:rsidRPr="00685BC9" w:rsidRDefault="002C41F5" w:rsidP="00BD0152">
      <w:pPr>
        <w:ind w:left="360"/>
        <w:rPr>
          <w:rFonts w:asciiTheme="majorHAnsi" w:hAnsiTheme="majorHAnsi" w:cstheme="majorHAnsi"/>
        </w:rPr>
      </w:pPr>
      <w:r w:rsidRPr="00685BC9">
        <w:rPr>
          <w:rFonts w:asciiTheme="majorHAnsi" w:hAnsiTheme="majorHAnsi" w:cstheme="majorHAnsi"/>
        </w:rPr>
        <w:t>In conclusion Asda is a private company for profits where its aims are all created to achieve the major profit possible by improving its performance, its name brands reputation and its market share. To achieve all its aim is possible notes how the costumers are a parts fundamental inside Asda’s soul. Indeed all of its objectives are concentrated to achieve the customers mind and its value. Moreover Asda concentred a lot its sources to offer the best quality at the best price possible, by achieving the costumers needs and by satisfying the costumers exigencies though the development of multiply forms of shops and services. “The success of a business depends on the costumers’ satisfaction. This last determines the business profit.” (S.K, Bose, 2007).</w:t>
      </w:r>
    </w:p>
    <w:p w14:paraId="0CA451F1" w14:textId="77777777" w:rsidR="00E114E5" w:rsidRPr="00685BC9" w:rsidRDefault="00E114E5" w:rsidP="00E114E5">
      <w:pPr>
        <w:pStyle w:val="NoSpacing"/>
        <w:jc w:val="right"/>
        <w:rPr>
          <w:rFonts w:asciiTheme="majorHAnsi" w:hAnsiTheme="majorHAnsi" w:cstheme="majorHAnsi"/>
          <w:b/>
          <w:bCs/>
          <w:color w:val="595959" w:themeColor="text1" w:themeTint="A6"/>
          <w:lang w:val="en-GB"/>
        </w:rPr>
      </w:pPr>
    </w:p>
    <w:p w14:paraId="69D0BF7C" w14:textId="77777777" w:rsidR="00E114E5" w:rsidRPr="00685BC9" w:rsidRDefault="00E114E5" w:rsidP="00E114E5">
      <w:pPr>
        <w:pStyle w:val="NoSpacing"/>
        <w:jc w:val="right"/>
        <w:rPr>
          <w:rFonts w:asciiTheme="majorHAnsi" w:hAnsiTheme="majorHAnsi" w:cstheme="majorHAnsi"/>
          <w:b/>
          <w:bCs/>
          <w:color w:val="595959" w:themeColor="text1" w:themeTint="A6"/>
          <w:lang w:val="en-GB"/>
        </w:rPr>
      </w:pPr>
    </w:p>
    <w:p w14:paraId="02480A5B" w14:textId="16E8534F" w:rsidR="00E114E5" w:rsidRPr="001B54D6" w:rsidRDefault="00E114E5" w:rsidP="00E114E5">
      <w:pPr>
        <w:pStyle w:val="NoSpacing"/>
        <w:rPr>
          <w:rFonts w:asciiTheme="majorHAnsi" w:hAnsiTheme="majorHAnsi" w:cstheme="majorHAnsi"/>
          <w:color w:val="FF0000"/>
          <w:lang w:val="en-GB"/>
        </w:rPr>
      </w:pPr>
      <w:r w:rsidRPr="001B54D6">
        <w:rPr>
          <w:rFonts w:asciiTheme="majorHAnsi" w:hAnsiTheme="majorHAnsi" w:cstheme="majorHAnsi"/>
          <w:b/>
          <w:bCs/>
          <w:color w:val="FF0000"/>
          <w:lang w:val="en-GB"/>
        </w:rPr>
        <w:t xml:space="preserve">Name: </w:t>
      </w:r>
      <w:bookmarkStart w:id="8" w:name="_Hlk40171242"/>
      <w:r w:rsidRPr="001B54D6">
        <w:rPr>
          <w:rFonts w:asciiTheme="majorHAnsi" w:hAnsiTheme="majorHAnsi" w:cstheme="majorHAnsi"/>
          <w:color w:val="FF0000"/>
          <w:lang w:val="en-GB"/>
        </w:rPr>
        <w:t>Jabir Abdulqadir Nur</w:t>
      </w:r>
    </w:p>
    <w:p w14:paraId="20C1FD68" w14:textId="77777777" w:rsidR="00E114E5" w:rsidRPr="00685BC9" w:rsidRDefault="00E114E5" w:rsidP="00E114E5">
      <w:pPr>
        <w:pStyle w:val="NoSpacing"/>
        <w:rPr>
          <w:rFonts w:asciiTheme="majorHAnsi" w:hAnsiTheme="majorHAnsi" w:cstheme="majorHAnsi"/>
          <w:color w:val="595959" w:themeColor="text1" w:themeTint="A6"/>
          <w:lang w:val="en-GB"/>
        </w:rPr>
      </w:pPr>
      <w:r w:rsidRPr="001B54D6">
        <w:rPr>
          <w:rFonts w:asciiTheme="majorHAnsi" w:hAnsiTheme="majorHAnsi" w:cstheme="majorHAnsi"/>
          <w:b/>
          <w:bCs/>
          <w:color w:val="FF0000"/>
          <w:lang w:val="en-GB"/>
        </w:rPr>
        <w:t xml:space="preserve">Student number: </w:t>
      </w:r>
      <w:r w:rsidRPr="001B54D6">
        <w:rPr>
          <w:rFonts w:asciiTheme="majorHAnsi" w:hAnsiTheme="majorHAnsi" w:cstheme="majorHAnsi"/>
          <w:color w:val="FF0000"/>
          <w:lang w:val="en-GB"/>
        </w:rPr>
        <w:t>1909644</w:t>
      </w:r>
    </w:p>
    <w:bookmarkEnd w:id="8"/>
    <w:p w14:paraId="22DFF3C1" w14:textId="03C2ACC2" w:rsidR="00E114E5" w:rsidRPr="00685BC9" w:rsidRDefault="00E114E5" w:rsidP="00E114E5">
      <w:pPr>
        <w:pStyle w:val="NoSpacing"/>
        <w:rPr>
          <w:rFonts w:asciiTheme="majorHAnsi" w:hAnsiTheme="majorHAnsi" w:cstheme="majorHAnsi"/>
          <w:color w:val="595959" w:themeColor="text1" w:themeTint="A6"/>
          <w:lang w:val="en-GB"/>
        </w:rPr>
      </w:pPr>
    </w:p>
    <w:p w14:paraId="59B3C2DC" w14:textId="77777777" w:rsidR="00FE70C5" w:rsidRPr="00685BC9" w:rsidRDefault="00FE70C5" w:rsidP="00E114E5">
      <w:pPr>
        <w:rPr>
          <w:rFonts w:asciiTheme="majorHAnsi" w:hAnsiTheme="majorHAnsi" w:cstheme="majorHAnsi"/>
        </w:rPr>
      </w:pPr>
    </w:p>
    <w:p w14:paraId="338E4009"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The report will be based on the role of leadership and management behaviour of Asda. Leadership has got many interpretations, essentially it is a relationship through which one person influences the behaviour or actions of other people. The leader-follower relationship is reciprocal and effective leadership is a two ways process therefore the process of leadership cannot be separated from activities of the group and effective teambuilding </w:t>
      </w:r>
      <w:r w:rsidRPr="00685BC9">
        <w:rPr>
          <w:rFonts w:asciiTheme="majorHAnsi" w:hAnsiTheme="majorHAnsi" w:cstheme="majorHAnsi"/>
          <w:color w:val="000000"/>
          <w:shd w:val="clear" w:color="auto" w:fill="FFFFFF"/>
        </w:rPr>
        <w:t>(Mullins, 2016)</w:t>
      </w:r>
      <w:r w:rsidRPr="00685BC9">
        <w:rPr>
          <w:rFonts w:asciiTheme="majorHAnsi" w:hAnsiTheme="majorHAnsi" w:cstheme="majorHAnsi"/>
        </w:rPr>
        <w:t xml:space="preserve">. Most of the people can tell what has to be done but in terms of effective leadership demands more than giving tasks to subordinates at workplace </w:t>
      </w:r>
      <w:r w:rsidRPr="00685BC9">
        <w:rPr>
          <w:rFonts w:asciiTheme="majorHAnsi" w:hAnsiTheme="majorHAnsi" w:cstheme="majorHAnsi"/>
          <w:color w:val="000000"/>
          <w:shd w:val="clear" w:color="auto" w:fill="FFFFFF"/>
        </w:rPr>
        <w:t>(Larsson and Vinberg, 2020)</w:t>
      </w:r>
      <w:r w:rsidRPr="00685BC9">
        <w:rPr>
          <w:rFonts w:asciiTheme="majorHAnsi" w:hAnsiTheme="majorHAnsi" w:cstheme="majorHAnsi"/>
        </w:rPr>
        <w:t>.Moreover, in order to achieve the firm’s goals and objectives the leader should be competent, credible, reliable and accountable for his own actions and decisions which he took for team. Managers follows the decision of the senior management and motivating the employees to follow the task, however in some organisations the decision are taken by including manager and subordinates on board</w:t>
      </w:r>
      <w:r w:rsidRPr="00685BC9">
        <w:rPr>
          <w:rFonts w:asciiTheme="majorHAnsi" w:hAnsiTheme="majorHAnsi" w:cstheme="majorHAnsi"/>
          <w:color w:val="000000"/>
          <w:shd w:val="clear" w:color="auto" w:fill="FFFFFF"/>
        </w:rPr>
        <w:t xml:space="preserve"> (Short, 2017)</w:t>
      </w:r>
      <w:r w:rsidRPr="00685BC9">
        <w:rPr>
          <w:rFonts w:asciiTheme="majorHAnsi" w:hAnsiTheme="majorHAnsi" w:cstheme="majorHAnsi"/>
        </w:rPr>
        <w:t>.</w:t>
      </w:r>
    </w:p>
    <w:p w14:paraId="733B56B5" w14:textId="77777777" w:rsidR="00164DA9" w:rsidRPr="00685BC9" w:rsidRDefault="00164DA9" w:rsidP="00164DA9">
      <w:pPr>
        <w:jc w:val="both"/>
        <w:rPr>
          <w:rFonts w:asciiTheme="majorHAnsi" w:hAnsiTheme="majorHAnsi" w:cstheme="majorHAnsi"/>
        </w:rPr>
      </w:pPr>
    </w:p>
    <w:p w14:paraId="467A5BDC"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ASDA is following bureaucratic structure where decision taking powers are divided on different levels based on the criticality, Employees at certain levels of management are given powers and their job security is ensured </w:t>
      </w:r>
      <w:r w:rsidRPr="00685BC9">
        <w:rPr>
          <w:rFonts w:asciiTheme="majorHAnsi" w:hAnsiTheme="majorHAnsi" w:cstheme="majorHAnsi"/>
          <w:color w:val="000000"/>
          <w:shd w:val="clear" w:color="auto" w:fill="FFFFFF"/>
        </w:rPr>
        <w:t>(Manker, n.d.)</w:t>
      </w:r>
      <w:r w:rsidRPr="00685BC9">
        <w:rPr>
          <w:rFonts w:asciiTheme="majorHAnsi" w:hAnsiTheme="majorHAnsi" w:cstheme="majorHAnsi"/>
        </w:rPr>
        <w:t xml:space="preserve">. In ASDA the management has pyramidal command structure and well organised as it has almost every department such as supply chain department, sales and marketing department, production department etc. where decisions are taken through organised process. Each department of the organisation has managers or heads who are responsible for taking decision and reporting to board daily or on weekly basis </w:t>
      </w:r>
      <w:r w:rsidRPr="00685BC9">
        <w:rPr>
          <w:rFonts w:asciiTheme="majorHAnsi" w:hAnsiTheme="majorHAnsi" w:cstheme="majorHAnsi"/>
          <w:color w:val="000000"/>
          <w:shd w:val="clear" w:color="auto" w:fill="FFFFFF"/>
        </w:rPr>
        <w:t>(Leadership, 2020)</w:t>
      </w:r>
      <w:r w:rsidRPr="00685BC9">
        <w:rPr>
          <w:rFonts w:asciiTheme="majorHAnsi" w:hAnsiTheme="majorHAnsi" w:cstheme="majorHAnsi"/>
        </w:rPr>
        <w:t>.</w:t>
      </w:r>
    </w:p>
    <w:p w14:paraId="5F22D55F" w14:textId="77777777" w:rsidR="00164DA9" w:rsidRPr="00685BC9" w:rsidRDefault="00164DA9" w:rsidP="00164DA9">
      <w:pPr>
        <w:jc w:val="both"/>
        <w:rPr>
          <w:rFonts w:asciiTheme="majorHAnsi" w:hAnsiTheme="majorHAnsi" w:cstheme="majorHAnsi"/>
        </w:rPr>
      </w:pPr>
    </w:p>
    <w:p w14:paraId="56607E2B"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Asda leaders are devoted to make sure that they are empathic and acknowledge the hard work of their colleagues. Management gives everyone opportunity to get promoted as well as respect every employee and listen to colleagues who showing pride while working for ASDA </w:t>
      </w:r>
      <w:r w:rsidRPr="00685BC9">
        <w:rPr>
          <w:rFonts w:asciiTheme="majorHAnsi" w:hAnsiTheme="majorHAnsi" w:cstheme="majorHAnsi"/>
          <w:color w:val="000000"/>
          <w:shd w:val="clear" w:color="auto" w:fill="FFFFFF"/>
        </w:rPr>
        <w:t>(Case Studies, 2019)</w:t>
      </w:r>
      <w:r w:rsidRPr="00685BC9">
        <w:rPr>
          <w:rFonts w:asciiTheme="majorHAnsi" w:hAnsiTheme="majorHAnsi" w:cstheme="majorHAnsi"/>
        </w:rPr>
        <w:t xml:space="preserve">. The main leader of any organisation </w:t>
      </w:r>
      <w:r w:rsidRPr="00685BC9">
        <w:rPr>
          <w:rFonts w:asciiTheme="majorHAnsi" w:hAnsiTheme="majorHAnsi" w:cstheme="majorHAnsi"/>
          <w:bCs/>
          <w:color w:val="222222"/>
          <w:shd w:val="clear" w:color="auto" w:fill="FFFFFF"/>
        </w:rPr>
        <w:t>chief executive officer</w:t>
      </w:r>
      <w:r w:rsidRPr="00685BC9">
        <w:rPr>
          <w:rFonts w:asciiTheme="majorHAnsi" w:hAnsiTheme="majorHAnsi" w:cstheme="majorHAnsi"/>
          <w:color w:val="222222"/>
          <w:shd w:val="clear" w:color="auto" w:fill="FFFFFF"/>
        </w:rPr>
        <w:t> (</w:t>
      </w:r>
      <w:r w:rsidRPr="00685BC9">
        <w:rPr>
          <w:rFonts w:asciiTheme="majorHAnsi" w:hAnsiTheme="majorHAnsi" w:cstheme="majorHAnsi"/>
          <w:bCs/>
          <w:color w:val="222222"/>
          <w:shd w:val="clear" w:color="auto" w:fill="FFFFFF"/>
        </w:rPr>
        <w:t>CEO</w:t>
      </w:r>
      <w:r w:rsidRPr="00685BC9">
        <w:rPr>
          <w:rFonts w:asciiTheme="majorHAnsi" w:hAnsiTheme="majorHAnsi" w:cstheme="majorHAnsi"/>
          <w:color w:val="222222"/>
          <w:shd w:val="clear" w:color="auto" w:fill="FFFFFF"/>
        </w:rPr>
        <w:t>)</w:t>
      </w:r>
      <w:r w:rsidRPr="00685BC9">
        <w:rPr>
          <w:rFonts w:asciiTheme="majorHAnsi" w:hAnsiTheme="majorHAnsi" w:cstheme="majorHAnsi"/>
        </w:rPr>
        <w:t xml:space="preserve"> and decisions taken by any CEO is </w:t>
      </w:r>
      <w:r w:rsidRPr="00685BC9">
        <w:rPr>
          <w:rFonts w:asciiTheme="majorHAnsi" w:hAnsiTheme="majorHAnsi" w:cstheme="majorHAnsi"/>
        </w:rPr>
        <w:lastRenderedPageBreak/>
        <w:t xml:space="preserve">competitive advantage for any business. There are different types of leadership, autocratic(tells), participative(consults), persuasive(consults) and democratic (joins) </w:t>
      </w:r>
      <w:r w:rsidRPr="00685BC9">
        <w:rPr>
          <w:rFonts w:asciiTheme="majorHAnsi" w:hAnsiTheme="majorHAnsi" w:cstheme="majorHAnsi"/>
          <w:color w:val="000000"/>
          <w:shd w:val="clear" w:color="auto" w:fill="FFFFFF"/>
        </w:rPr>
        <w:t>(Becker Professional Education, 2017)</w:t>
      </w:r>
      <w:r w:rsidRPr="00685BC9">
        <w:rPr>
          <w:rFonts w:asciiTheme="majorHAnsi" w:hAnsiTheme="majorHAnsi" w:cstheme="majorHAnsi"/>
        </w:rPr>
        <w:t xml:space="preserve">. ASDA CEO and other leaders are following democratic leadership style and taking decisions after doing discussion with different divisional heads generally </w:t>
      </w:r>
      <w:r w:rsidRPr="00685BC9">
        <w:rPr>
          <w:rFonts w:asciiTheme="majorHAnsi" w:hAnsiTheme="majorHAnsi" w:cstheme="majorHAnsi"/>
          <w:color w:val="000000"/>
          <w:shd w:val="clear" w:color="auto" w:fill="FFFFFF"/>
        </w:rPr>
        <w:t>(mahabubwlc, 2015)</w:t>
      </w:r>
      <w:r w:rsidRPr="00685BC9">
        <w:rPr>
          <w:rFonts w:asciiTheme="majorHAnsi" w:hAnsiTheme="majorHAnsi" w:cstheme="majorHAnsi"/>
        </w:rPr>
        <w:t>. The behaviour of employees in any organisation also plays a significant role in the success of organisation as ASDA is following democratic structure and culture which shows it has direct and indirect impact on employees in a business performance. The lower level employees at ASDA has given flexible working environment and they directed to report to department manager and managers can take decisions and decisions from manager encourage employees to work in responsible manner which results positive for organisation</w:t>
      </w:r>
      <w:r w:rsidRPr="00685BC9">
        <w:rPr>
          <w:rFonts w:asciiTheme="majorHAnsi" w:hAnsiTheme="majorHAnsi" w:cstheme="majorHAnsi"/>
          <w:color w:val="000000"/>
          <w:shd w:val="clear" w:color="auto" w:fill="FFFFFF"/>
        </w:rPr>
        <w:t xml:space="preserve"> (cherry, 2020)</w:t>
      </w:r>
      <w:r w:rsidRPr="00685BC9">
        <w:rPr>
          <w:rFonts w:asciiTheme="majorHAnsi" w:hAnsiTheme="majorHAnsi" w:cstheme="majorHAnsi"/>
        </w:rPr>
        <w:t>.</w:t>
      </w:r>
    </w:p>
    <w:p w14:paraId="4ED51D99" w14:textId="77777777" w:rsidR="00164DA9" w:rsidRPr="00685BC9" w:rsidRDefault="00164DA9" w:rsidP="00164DA9">
      <w:pPr>
        <w:jc w:val="both"/>
        <w:rPr>
          <w:rFonts w:asciiTheme="majorHAnsi" w:hAnsiTheme="majorHAnsi" w:cstheme="majorHAnsi"/>
        </w:rPr>
      </w:pPr>
    </w:p>
    <w:p w14:paraId="60DD5896"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One of the critical factors for the success of any organisation is the role of management how individuals and human capital working in the organisation contributes towards the success. The management has various function such as planning, staffing, communicating and leading which are directly linked to the employees working in an organisation </w:t>
      </w:r>
      <w:r w:rsidRPr="00685BC9">
        <w:rPr>
          <w:rFonts w:asciiTheme="majorHAnsi" w:hAnsiTheme="majorHAnsi" w:cstheme="majorHAnsi"/>
          <w:color w:val="000000"/>
          <w:shd w:val="clear" w:color="auto" w:fill="FFFFFF"/>
        </w:rPr>
        <w:t>(DeNisi and Griffin, 2013)</w:t>
      </w:r>
      <w:r w:rsidRPr="00685BC9">
        <w:rPr>
          <w:rFonts w:asciiTheme="majorHAnsi" w:hAnsiTheme="majorHAnsi" w:cstheme="majorHAnsi"/>
        </w:rPr>
        <w:t>. In Asda the management has predefined the roles for taking specific decisions at different level of management based on the situation or uncertainty to achieve the better outcomes for the organisation.</w:t>
      </w:r>
    </w:p>
    <w:p w14:paraId="7A4135CA"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There are various motivational theories which are applicable on ASDA according to the motivational level of staff in the company. It is common phenomena that employees are rewarded based on their performance. Hertzberg’s Two Factor theory is adopted by managers in ASDA where the motivational factors of individuals are accessed based on their performance and they are reward such as steps for career progression, rewarding policy, and giving recognition to employees etc., similarly Hygiene factors are considered that the factors which are leading to dissatisfaction of workers and factors which are leading to lack of motivation such as relationship with co-workers and managers, organisation polices ,benefits for subordinates etc. however managers in Asda identify these various factors by utilising the motivational theory that can help to access the employees performance and managers reward them based on their performance. Managers also suggests changes in the organisation policy to senior management after consulting with their subordinates who interacts with employees regularly. so that all employees get motivated and work hard to achieve the company goals </w:t>
      </w:r>
      <w:r w:rsidRPr="00685BC9">
        <w:rPr>
          <w:rFonts w:asciiTheme="majorHAnsi" w:hAnsiTheme="majorHAnsi" w:cstheme="majorHAnsi"/>
          <w:color w:val="000000"/>
          <w:shd w:val="clear" w:color="auto" w:fill="FFFFFF"/>
        </w:rPr>
        <w:t>(Alshmemr, Shahwan-Akl and Maude, 2017)</w:t>
      </w:r>
      <w:r w:rsidRPr="00685BC9">
        <w:rPr>
          <w:rFonts w:asciiTheme="majorHAnsi" w:hAnsiTheme="majorHAnsi" w:cstheme="majorHAnsi"/>
        </w:rPr>
        <w:t>.</w:t>
      </w:r>
    </w:p>
    <w:p w14:paraId="0F989AD5"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 xml:space="preserve">The effective team managing skills are also important for managers working in an organisation and teams in organisation are considered as an asset for the business. As the business of ASDA is retail oriented it requires effective team working and leadership skills at all levels of management </w:t>
      </w:r>
      <w:r w:rsidRPr="00685BC9">
        <w:rPr>
          <w:rFonts w:asciiTheme="majorHAnsi" w:hAnsiTheme="majorHAnsi" w:cstheme="majorHAnsi"/>
          <w:color w:val="000000"/>
          <w:shd w:val="clear" w:color="auto" w:fill="FFFFFF"/>
        </w:rPr>
        <w:t>(Hobson, Szoztek and Rydecki, 2018)</w:t>
      </w:r>
      <w:r w:rsidRPr="00685BC9">
        <w:rPr>
          <w:rFonts w:asciiTheme="majorHAnsi" w:hAnsiTheme="majorHAnsi" w:cstheme="majorHAnsi"/>
        </w:rPr>
        <w:t xml:space="preserve">. There are more than 145,000 employees recruited in ASDA stores and corporate level. There are various teams or groups which are formal or informal can be found in ASDA. Most of the teams are created to perform specific tasks long term or short-term which work under the experienced managers or supervisors </w:t>
      </w:r>
      <w:r w:rsidRPr="00685BC9">
        <w:rPr>
          <w:rFonts w:asciiTheme="majorHAnsi" w:hAnsiTheme="majorHAnsi" w:cstheme="majorHAnsi"/>
          <w:color w:val="000000"/>
          <w:shd w:val="clear" w:color="auto" w:fill="FFFFFF"/>
        </w:rPr>
        <w:t>(ASDA.com, n.d.)</w:t>
      </w:r>
      <w:r w:rsidRPr="00685BC9">
        <w:rPr>
          <w:rFonts w:asciiTheme="majorHAnsi" w:hAnsiTheme="majorHAnsi" w:cstheme="majorHAnsi"/>
        </w:rPr>
        <w:t xml:space="preserve">. These allocated supervisors have special skills and knowledge who lead the team in an effective manner. Similarly, ASDA consist of Command group which is part of organisation structure who directly report to manager or supervisor in store or at organisation corporate level for the task they are performing. Thus, the behaviours of managers who lead the team has great influence on the team performance as mangers have to focus on the individuals in the team as leader to motivate them if manager ignore such practices the team performance will lack behind so it will not be able to complete tasks </w:t>
      </w:r>
      <w:r w:rsidRPr="00685BC9">
        <w:rPr>
          <w:rFonts w:asciiTheme="majorHAnsi" w:hAnsiTheme="majorHAnsi" w:cstheme="majorHAnsi"/>
          <w:color w:val="000000"/>
          <w:shd w:val="clear" w:color="auto" w:fill="FFFFFF"/>
        </w:rPr>
        <w:t>(jargons,n.d)</w:t>
      </w:r>
      <w:r w:rsidRPr="00685BC9">
        <w:rPr>
          <w:rFonts w:asciiTheme="majorHAnsi" w:hAnsiTheme="majorHAnsi" w:cstheme="majorHAnsi"/>
        </w:rPr>
        <w:t>. Managers or supervisors who lead team has to ensure that the tasks are clearly communicated to each member and all the team members understood the task.</w:t>
      </w:r>
    </w:p>
    <w:p w14:paraId="6C789A12" w14:textId="77777777" w:rsidR="00164DA9" w:rsidRPr="00685BC9" w:rsidRDefault="00164DA9" w:rsidP="00164DA9">
      <w:pPr>
        <w:jc w:val="both"/>
        <w:rPr>
          <w:rFonts w:asciiTheme="majorHAnsi" w:hAnsiTheme="majorHAnsi" w:cstheme="majorHAnsi"/>
        </w:rPr>
      </w:pPr>
    </w:p>
    <w:p w14:paraId="69BB8352" w14:textId="77777777" w:rsidR="00164DA9" w:rsidRPr="00685BC9" w:rsidRDefault="00164DA9" w:rsidP="00164DA9">
      <w:pPr>
        <w:jc w:val="both"/>
        <w:rPr>
          <w:rFonts w:asciiTheme="majorHAnsi" w:hAnsiTheme="majorHAnsi" w:cstheme="majorHAnsi"/>
        </w:rPr>
      </w:pPr>
    </w:p>
    <w:p w14:paraId="59A9D873" w14:textId="77777777" w:rsidR="00164DA9" w:rsidRPr="00685BC9" w:rsidRDefault="00164DA9" w:rsidP="00164DA9">
      <w:pPr>
        <w:pStyle w:val="Heading1"/>
        <w:rPr>
          <w:rFonts w:cstheme="majorHAnsi"/>
          <w:b/>
          <w:bCs/>
          <w:sz w:val="22"/>
          <w:szCs w:val="22"/>
        </w:rPr>
      </w:pPr>
      <w:r w:rsidRPr="00685BC9">
        <w:rPr>
          <w:rFonts w:cstheme="majorHAnsi"/>
          <w:b/>
          <w:bCs/>
          <w:sz w:val="22"/>
          <w:szCs w:val="22"/>
        </w:rPr>
        <w:t>conclusion</w:t>
      </w:r>
    </w:p>
    <w:p w14:paraId="63E190B0" w14:textId="77777777" w:rsidR="00164DA9" w:rsidRPr="00685BC9" w:rsidRDefault="00164DA9" w:rsidP="00164DA9">
      <w:pPr>
        <w:jc w:val="both"/>
        <w:rPr>
          <w:rFonts w:asciiTheme="majorHAnsi" w:hAnsiTheme="majorHAnsi" w:cstheme="majorHAnsi"/>
        </w:rPr>
      </w:pPr>
    </w:p>
    <w:p w14:paraId="5F7892C4" w14:textId="77777777" w:rsidR="00164DA9" w:rsidRPr="00685BC9" w:rsidRDefault="00164DA9" w:rsidP="00164DA9">
      <w:pPr>
        <w:jc w:val="both"/>
        <w:rPr>
          <w:rFonts w:asciiTheme="majorHAnsi" w:hAnsiTheme="majorHAnsi" w:cstheme="majorHAnsi"/>
        </w:rPr>
      </w:pPr>
      <w:r w:rsidRPr="00685BC9">
        <w:rPr>
          <w:rFonts w:asciiTheme="majorHAnsi" w:hAnsiTheme="majorHAnsi" w:cstheme="majorHAnsi"/>
        </w:rPr>
        <w:t>Leadership has great influence on the performance of ASDA and employees working in organisation. The Leadership of ASDA has also empowered the subordinates to take decision on decisional level and junior level management is also involve in consultation process. Asda has clear vision for the employees who are working in team to enhance the performance of organisation. command group is also part of ASDA's Culture who report to managers. Asda also access the performance of employees so they can be rewarded based on their performance and ASDA also focusing on policies to motivate the employees.</w:t>
      </w:r>
    </w:p>
    <w:p w14:paraId="2FA35972" w14:textId="77777777" w:rsidR="00164DA9" w:rsidRPr="00685BC9" w:rsidRDefault="00164DA9" w:rsidP="00164DA9">
      <w:pPr>
        <w:jc w:val="both"/>
        <w:rPr>
          <w:rFonts w:asciiTheme="majorHAnsi" w:hAnsiTheme="majorHAnsi" w:cstheme="majorHAnsi"/>
        </w:rPr>
      </w:pPr>
    </w:p>
    <w:p w14:paraId="28AB4800" w14:textId="77777777" w:rsidR="00164DA9" w:rsidRPr="00685BC9" w:rsidRDefault="00164DA9" w:rsidP="00164DA9">
      <w:pPr>
        <w:jc w:val="both"/>
        <w:rPr>
          <w:rFonts w:asciiTheme="majorHAnsi" w:hAnsiTheme="majorHAnsi" w:cstheme="majorHAnsi"/>
        </w:rPr>
      </w:pPr>
    </w:p>
    <w:p w14:paraId="4DF5FCD1" w14:textId="77777777" w:rsidR="00164DA9" w:rsidRPr="00685BC9" w:rsidRDefault="00164DA9" w:rsidP="00164DA9">
      <w:pPr>
        <w:jc w:val="both"/>
        <w:rPr>
          <w:rFonts w:asciiTheme="majorHAnsi" w:hAnsiTheme="majorHAnsi" w:cstheme="majorHAnsi"/>
        </w:rPr>
      </w:pPr>
    </w:p>
    <w:p w14:paraId="70F0CF71" w14:textId="77777777" w:rsidR="00164DA9" w:rsidRPr="00685BC9" w:rsidRDefault="00164DA9" w:rsidP="00164DA9">
      <w:pPr>
        <w:jc w:val="both"/>
        <w:rPr>
          <w:rFonts w:asciiTheme="majorHAnsi" w:hAnsiTheme="majorHAnsi" w:cstheme="majorHAnsi"/>
        </w:rPr>
      </w:pPr>
    </w:p>
    <w:p w14:paraId="79C1308A" w14:textId="1DB2E194" w:rsidR="003D0A51" w:rsidRDefault="003D0A51" w:rsidP="003D0A51">
      <w:pPr>
        <w:spacing w:line="360" w:lineRule="auto"/>
        <w:jc w:val="both"/>
        <w:rPr>
          <w:rFonts w:asciiTheme="majorHAnsi" w:eastAsia="Arial" w:hAnsiTheme="majorHAnsi" w:cstheme="majorHAnsi"/>
          <w:lang w:eastAsia="en-IN"/>
        </w:rPr>
      </w:pPr>
    </w:p>
    <w:p w14:paraId="7284BA56" w14:textId="23944E86" w:rsidR="00B4191A" w:rsidRDefault="00B4191A" w:rsidP="003D0A51">
      <w:pPr>
        <w:spacing w:line="360" w:lineRule="auto"/>
        <w:jc w:val="both"/>
        <w:rPr>
          <w:rFonts w:asciiTheme="majorHAnsi" w:eastAsia="Arial" w:hAnsiTheme="majorHAnsi" w:cstheme="majorHAnsi"/>
          <w:lang w:eastAsia="en-IN"/>
        </w:rPr>
      </w:pPr>
    </w:p>
    <w:p w14:paraId="0B952D98" w14:textId="704E80CD" w:rsidR="00B4191A" w:rsidRDefault="00B4191A" w:rsidP="003D0A51">
      <w:pPr>
        <w:spacing w:line="360" w:lineRule="auto"/>
        <w:jc w:val="both"/>
        <w:rPr>
          <w:rFonts w:asciiTheme="majorHAnsi" w:eastAsia="Arial" w:hAnsiTheme="majorHAnsi" w:cstheme="majorHAnsi"/>
          <w:lang w:eastAsia="en-IN"/>
        </w:rPr>
      </w:pPr>
    </w:p>
    <w:p w14:paraId="0EB029EB" w14:textId="77777777" w:rsidR="00B4191A" w:rsidRPr="00685BC9" w:rsidRDefault="00B4191A" w:rsidP="003D0A51">
      <w:pPr>
        <w:spacing w:line="360" w:lineRule="auto"/>
        <w:jc w:val="both"/>
        <w:rPr>
          <w:rFonts w:asciiTheme="majorHAnsi" w:eastAsia="Arial" w:hAnsiTheme="majorHAnsi" w:cstheme="majorHAnsi"/>
          <w:lang w:eastAsia="en-IN"/>
        </w:rPr>
      </w:pPr>
    </w:p>
    <w:p w14:paraId="27075BF6" w14:textId="1F88DECC" w:rsidR="0016181A" w:rsidRPr="00685BC9" w:rsidRDefault="0016181A" w:rsidP="00BA222E">
      <w:pPr>
        <w:pBdr>
          <w:bottom w:val="single" w:sz="8" w:space="4" w:color="A5300F" w:themeColor="accent1"/>
        </w:pBdr>
        <w:spacing w:after="300" w:line="240" w:lineRule="auto"/>
        <w:contextualSpacing/>
        <w:rPr>
          <w:rFonts w:asciiTheme="majorHAnsi" w:eastAsia="Arial" w:hAnsiTheme="majorHAnsi" w:cstheme="majorHAnsi"/>
          <w:lang w:eastAsia="en-IN"/>
        </w:rPr>
      </w:pPr>
      <w:bookmarkStart w:id="9" w:name="_Toc39838613"/>
    </w:p>
    <w:p w14:paraId="02689816" w14:textId="77777777" w:rsidR="0016181A" w:rsidRPr="00685BC9" w:rsidRDefault="0016181A" w:rsidP="00865382">
      <w:pPr>
        <w:spacing w:after="200" w:line="276" w:lineRule="auto"/>
        <w:rPr>
          <w:rFonts w:asciiTheme="majorHAnsi" w:eastAsia="Arial" w:hAnsiTheme="majorHAnsi" w:cstheme="majorHAnsi"/>
          <w:lang w:eastAsia="en-IN"/>
        </w:rPr>
      </w:pPr>
    </w:p>
    <w:sdt>
      <w:sdtPr>
        <w:rPr>
          <w:rFonts w:asciiTheme="majorHAnsi" w:eastAsia="Arial" w:hAnsiTheme="majorHAnsi" w:cstheme="majorHAnsi"/>
          <w:lang w:eastAsia="en-IN"/>
        </w:rPr>
        <w:id w:val="5411629"/>
        <w:docPartObj>
          <w:docPartGallery w:val="Table of Contents"/>
          <w:docPartUnique/>
        </w:docPartObj>
      </w:sdtPr>
      <w:sdtEndPr/>
      <w:sdtContent>
        <w:p w14:paraId="08C2F147" w14:textId="4C2E4B30" w:rsidR="00BA222E" w:rsidRPr="00B4191A" w:rsidRDefault="00BA222E" w:rsidP="0016181A">
          <w:pPr>
            <w:spacing w:after="200" w:line="276" w:lineRule="auto"/>
            <w:rPr>
              <w:rFonts w:asciiTheme="majorHAnsi" w:eastAsiaTheme="majorEastAsia" w:hAnsiTheme="majorHAnsi" w:cstheme="majorHAnsi"/>
              <w:color w:val="FF0000"/>
              <w:spacing w:val="5"/>
              <w:kern w:val="28"/>
              <w:lang w:eastAsia="en-IN"/>
            </w:rPr>
          </w:pPr>
          <w:r w:rsidRPr="00B4191A">
            <w:rPr>
              <w:rFonts w:asciiTheme="majorHAnsi" w:eastAsiaTheme="majorEastAsia" w:hAnsiTheme="majorHAnsi" w:cstheme="majorHAnsi"/>
              <w:color w:val="FF0000"/>
              <w:spacing w:val="5"/>
              <w:kern w:val="28"/>
              <w:lang w:eastAsia="en-IN"/>
            </w:rPr>
            <w:t xml:space="preserve">Name:Liliana Buse </w:t>
          </w:r>
        </w:p>
        <w:p w14:paraId="39AEDAFA" w14:textId="77777777" w:rsidR="00BA222E" w:rsidRPr="00B4191A" w:rsidRDefault="00BA222E" w:rsidP="00BA222E">
          <w:pPr>
            <w:pBdr>
              <w:bottom w:val="single" w:sz="8" w:space="4" w:color="A5300F" w:themeColor="accent1"/>
            </w:pBdr>
            <w:spacing w:after="300" w:line="240" w:lineRule="auto"/>
            <w:contextualSpacing/>
            <w:rPr>
              <w:rFonts w:asciiTheme="majorHAnsi" w:eastAsiaTheme="majorEastAsia" w:hAnsiTheme="majorHAnsi" w:cstheme="majorHAnsi"/>
              <w:color w:val="FF0000"/>
              <w:spacing w:val="5"/>
              <w:kern w:val="28"/>
              <w:lang w:eastAsia="en-IN"/>
            </w:rPr>
          </w:pPr>
          <w:r w:rsidRPr="00B4191A">
            <w:rPr>
              <w:rFonts w:asciiTheme="majorHAnsi" w:eastAsiaTheme="majorEastAsia" w:hAnsiTheme="majorHAnsi" w:cstheme="majorHAnsi"/>
              <w:color w:val="FF0000"/>
              <w:spacing w:val="5"/>
              <w:kern w:val="28"/>
              <w:lang w:eastAsia="en-IN"/>
            </w:rPr>
            <w:t>Student number:1905867</w:t>
          </w:r>
        </w:p>
        <w:p w14:paraId="69CEBFC5" w14:textId="12044F63" w:rsidR="009D1300" w:rsidRPr="00685BC9" w:rsidRDefault="008F6519" w:rsidP="009D1300">
          <w:pPr>
            <w:spacing w:line="360" w:lineRule="auto"/>
            <w:jc w:val="both"/>
            <w:rPr>
              <w:rFonts w:asciiTheme="majorHAnsi" w:eastAsia="Arial" w:hAnsiTheme="majorHAnsi" w:cstheme="majorHAnsi"/>
              <w:lang w:eastAsia="en-IN"/>
            </w:rPr>
          </w:pPr>
        </w:p>
      </w:sdtContent>
    </w:sdt>
    <w:p w14:paraId="7EBEA131" w14:textId="77777777" w:rsidR="003D0A51" w:rsidRPr="00685BC9" w:rsidRDefault="003D0A51" w:rsidP="003D0A51">
      <w:pPr>
        <w:keepNext/>
        <w:keepLines/>
        <w:spacing w:before="480" w:line="360" w:lineRule="auto"/>
        <w:jc w:val="both"/>
        <w:outlineLvl w:val="0"/>
        <w:rPr>
          <w:rFonts w:asciiTheme="majorHAnsi" w:eastAsiaTheme="majorEastAsia" w:hAnsiTheme="majorHAnsi" w:cstheme="majorHAnsi"/>
          <w:b/>
          <w:bCs/>
          <w:lang w:eastAsia="en-IN"/>
        </w:rPr>
      </w:pPr>
      <w:r w:rsidRPr="00685BC9">
        <w:rPr>
          <w:rFonts w:asciiTheme="majorHAnsi" w:eastAsiaTheme="majorEastAsia" w:hAnsiTheme="majorHAnsi" w:cstheme="majorHAnsi"/>
          <w:b/>
          <w:bCs/>
          <w:lang w:eastAsia="en-IN"/>
        </w:rPr>
        <w:t>Introduction</w:t>
      </w:r>
      <w:bookmarkEnd w:id="9"/>
    </w:p>
    <w:p w14:paraId="723AE183" w14:textId="77777777" w:rsidR="003D0A51" w:rsidRPr="00685BC9" w:rsidRDefault="003D0A51" w:rsidP="003D0A5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lang w:eastAsia="en-IN"/>
        </w:rPr>
        <w:t xml:space="preserve">The team project at Asda enabled its members to learn on various aspects of teamwork. Asda, the supermarket retailer has its headquarters in Leeds, West Yorkshire. Asquith family collaborated with “Associated Diaries” based in Yorkshire lead to the establishment of Asda in 1949. Roger Burnley is the CEO of the company since 2018. The supermarket has marked its presence in 631 locations. Walmart acquired the company in 2009. The project was emphasised on enabling the participants to learn about teamwork and to know about the specifications of a project. </w:t>
      </w:r>
    </w:p>
    <w:p w14:paraId="57EA6396" w14:textId="77777777" w:rsidR="003D0A51" w:rsidRPr="00685BC9" w:rsidRDefault="003D0A51" w:rsidP="003D0A5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lang w:eastAsia="en-IN"/>
        </w:rPr>
        <w:lastRenderedPageBreak/>
        <w:t xml:space="preserve">The team   members have been enabled trough the project to learn about the way objectives are established and the reason behind their establishment. Behaviour of the team members in relation with management as well as leadership will be encompassed in the report so that a clear notion can be developed regarding the aspects related with team project. Factors motivating the members of the project will be explained as well in the report. Behaviour of the team in response with the milestones of the project will be illustrated in the report. </w:t>
      </w:r>
    </w:p>
    <w:p w14:paraId="55FB5B37" w14:textId="77777777" w:rsidR="003D0A51" w:rsidRPr="00685BC9" w:rsidRDefault="003D0A51" w:rsidP="003D0A51">
      <w:pPr>
        <w:keepNext/>
        <w:keepLines/>
        <w:spacing w:before="480" w:line="360" w:lineRule="auto"/>
        <w:jc w:val="both"/>
        <w:outlineLvl w:val="0"/>
        <w:rPr>
          <w:rFonts w:asciiTheme="majorHAnsi" w:eastAsiaTheme="majorEastAsia" w:hAnsiTheme="majorHAnsi" w:cstheme="majorHAnsi"/>
          <w:b/>
          <w:bCs/>
          <w:lang w:eastAsia="en-IN"/>
        </w:rPr>
      </w:pPr>
      <w:bookmarkStart w:id="10" w:name="_Toc39838614"/>
      <w:r w:rsidRPr="00685BC9">
        <w:rPr>
          <w:rFonts w:asciiTheme="majorHAnsi" w:eastAsiaTheme="majorEastAsia" w:hAnsiTheme="majorHAnsi" w:cstheme="majorHAnsi"/>
          <w:b/>
          <w:bCs/>
          <w:lang w:eastAsia="en-IN"/>
        </w:rPr>
        <w:t>Group and team behaviour</w:t>
      </w:r>
      <w:bookmarkEnd w:id="10"/>
      <w:r w:rsidRPr="00685BC9">
        <w:rPr>
          <w:rFonts w:asciiTheme="majorHAnsi" w:eastAsiaTheme="majorEastAsia" w:hAnsiTheme="majorHAnsi" w:cstheme="majorHAnsi"/>
          <w:b/>
          <w:bCs/>
          <w:lang w:eastAsia="en-IN"/>
        </w:rPr>
        <w:t xml:space="preserve"> </w:t>
      </w:r>
    </w:p>
    <w:p w14:paraId="26E73223" w14:textId="77777777" w:rsidR="003D0A51" w:rsidRPr="00685BC9" w:rsidRDefault="003D0A51" w:rsidP="003D0A5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lang w:eastAsia="en-IN"/>
        </w:rPr>
        <w:t xml:space="preserve">While working in a team for the project at Asda, a number of aspects in relation with group behaviour were identified. The company is based in UK and is a brand name in the retail industry (Asda.com, 2020). Team or group behaviour emphasises on the way people in a team interact with each other. Group behaviour is when more than two people have a common objective thus they work together. Group behaviour is characterised by people behaving in the same way. It is important to note that group behaviour can be negative or positive. I realised that friendly attitude of people in the group provides it a positive direction. The skills those are important for working in a team includes honesty, responsible attitude, along with good communication as well as listening skills. </w:t>
      </w:r>
    </w:p>
    <w:p w14:paraId="0E7B2470" w14:textId="77777777" w:rsidR="003D0A51" w:rsidRPr="00685BC9" w:rsidRDefault="003D0A51" w:rsidP="003D0A5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lang w:eastAsia="en-IN"/>
        </w:rPr>
        <w:t>The project that was conducted on Asda enabled the team members to gain a new experience in almost every aspect (</w:t>
      </w:r>
      <w:r w:rsidRPr="00685BC9">
        <w:rPr>
          <w:rFonts w:asciiTheme="majorHAnsi" w:eastAsia="Arial" w:hAnsiTheme="majorHAnsi" w:cstheme="majorHAnsi"/>
          <w:shd w:val="clear" w:color="auto" w:fill="FFFFFF"/>
          <w:lang w:eastAsia="en-IN"/>
        </w:rPr>
        <w:t xml:space="preserve">McShane </w:t>
      </w:r>
      <w:r w:rsidRPr="00685BC9">
        <w:rPr>
          <w:rFonts w:asciiTheme="majorHAnsi" w:eastAsia="Arial" w:hAnsiTheme="majorHAnsi" w:cstheme="majorHAnsi"/>
          <w:i/>
          <w:shd w:val="clear" w:color="auto" w:fill="FFFFFF"/>
          <w:lang w:eastAsia="en-IN"/>
        </w:rPr>
        <w:t xml:space="preserve">et al., </w:t>
      </w:r>
      <w:r w:rsidRPr="00685BC9">
        <w:rPr>
          <w:rFonts w:asciiTheme="majorHAnsi" w:eastAsia="Arial" w:hAnsiTheme="majorHAnsi" w:cstheme="majorHAnsi"/>
          <w:shd w:val="clear" w:color="auto" w:fill="FFFFFF"/>
          <w:lang w:eastAsia="en-IN"/>
        </w:rPr>
        <w:t>2018)</w:t>
      </w:r>
      <w:r w:rsidRPr="00685BC9">
        <w:rPr>
          <w:rFonts w:asciiTheme="majorHAnsi" w:eastAsia="Arial" w:hAnsiTheme="majorHAnsi" w:cstheme="majorHAnsi"/>
          <w:lang w:eastAsia="en-IN"/>
        </w:rPr>
        <w:t xml:space="preserve">. I have realised it is important to note that team working ability is required in people in order to become employable. A number of theories on team are applicable in case of the experience that was gained while working as a team on Asda. According to me Tuckman’s theory is applicable with respect to team behaviour. In relation with Tuckman’s theory, it can be stated that the stages as described in the theory were applicable in case of our team with respect to the completion of the project on Asda. The theory is composed of five stages based on which the response of the team has been described. </w:t>
      </w:r>
    </w:p>
    <w:p w14:paraId="25318740" w14:textId="77777777" w:rsidR="003D0A51" w:rsidRPr="00685BC9" w:rsidRDefault="003D0A51" w:rsidP="003D0A51">
      <w:pPr>
        <w:numPr>
          <w:ilvl w:val="0"/>
          <w:numId w:val="6"/>
        </w:numPr>
        <w:spacing w:after="0" w:line="360" w:lineRule="auto"/>
        <w:contextualSpacing/>
        <w:jc w:val="both"/>
        <w:rPr>
          <w:rFonts w:asciiTheme="majorHAnsi" w:eastAsia="Arial" w:hAnsiTheme="majorHAnsi" w:cstheme="majorHAnsi"/>
          <w:lang w:eastAsia="en-IN"/>
        </w:rPr>
      </w:pPr>
      <w:r w:rsidRPr="00685BC9">
        <w:rPr>
          <w:rFonts w:asciiTheme="majorHAnsi" w:eastAsia="Arial" w:hAnsiTheme="majorHAnsi" w:cstheme="majorHAnsi"/>
          <w:b/>
          <w:i/>
          <w:lang w:eastAsia="en-IN"/>
        </w:rPr>
        <w:t>Forming</w:t>
      </w:r>
      <w:r w:rsidRPr="00685BC9">
        <w:rPr>
          <w:rFonts w:asciiTheme="majorHAnsi" w:eastAsia="Arial" w:hAnsiTheme="majorHAnsi" w:cstheme="majorHAnsi"/>
          <w:lang w:eastAsia="en-IN"/>
        </w:rPr>
        <w:t>: When the team was formed for the project to be done on Asda, the team members were not aware of each other (</w:t>
      </w:r>
      <w:r w:rsidRPr="00685BC9">
        <w:rPr>
          <w:rFonts w:asciiTheme="majorHAnsi" w:eastAsia="Arial" w:hAnsiTheme="majorHAnsi" w:cstheme="majorHAnsi"/>
          <w:shd w:val="clear" w:color="auto" w:fill="FFFFFF"/>
          <w:lang w:eastAsia="en-IN"/>
        </w:rPr>
        <w:t>Betts and Healy, 2015)</w:t>
      </w:r>
      <w:r w:rsidRPr="00685BC9">
        <w:rPr>
          <w:rFonts w:asciiTheme="majorHAnsi" w:eastAsia="Arial" w:hAnsiTheme="majorHAnsi" w:cstheme="majorHAnsi"/>
          <w:lang w:eastAsia="en-IN"/>
        </w:rPr>
        <w:t xml:space="preserve">. Thus, we got introduced to each other in the first stage in the team however in this stage the purpose of the project and the team was not clear. Therefore, initially rules were formulated regarding the conduct of team members. The goal of the project was developed in the stage so that the team members can be given a direction with respect to the work they have to do. The stage allowed the team members to establish good interpersonal skills with each other. However, the role of the team members was not clear in this stage. The team members were eager in this phase and had an attitude of socialising. Few of the </w:t>
      </w:r>
      <w:r w:rsidRPr="00685BC9">
        <w:rPr>
          <w:rFonts w:asciiTheme="majorHAnsi" w:eastAsia="Arial" w:hAnsiTheme="majorHAnsi" w:cstheme="majorHAnsi"/>
          <w:lang w:eastAsia="en-IN"/>
        </w:rPr>
        <w:lastRenderedPageBreak/>
        <w:t xml:space="preserve">project members questioned as well regarding the way the project will be executed. Response time was quick in this phase. </w:t>
      </w:r>
    </w:p>
    <w:p w14:paraId="781E5C51" w14:textId="77777777" w:rsidR="003D0A51" w:rsidRPr="00685BC9" w:rsidRDefault="003D0A51" w:rsidP="003D0A51">
      <w:pPr>
        <w:numPr>
          <w:ilvl w:val="0"/>
          <w:numId w:val="6"/>
        </w:numPr>
        <w:spacing w:after="0" w:line="360" w:lineRule="auto"/>
        <w:contextualSpacing/>
        <w:jc w:val="both"/>
        <w:rPr>
          <w:rFonts w:asciiTheme="majorHAnsi" w:eastAsia="Arial" w:hAnsiTheme="majorHAnsi" w:cstheme="majorHAnsi"/>
          <w:lang w:eastAsia="en-IN"/>
        </w:rPr>
      </w:pPr>
      <w:r w:rsidRPr="00685BC9">
        <w:rPr>
          <w:rFonts w:asciiTheme="majorHAnsi" w:eastAsia="Arial" w:hAnsiTheme="majorHAnsi" w:cstheme="majorHAnsi"/>
          <w:b/>
          <w:i/>
          <w:lang w:eastAsia="en-IN"/>
        </w:rPr>
        <w:t>Storming</w:t>
      </w:r>
      <w:r w:rsidRPr="00685BC9">
        <w:rPr>
          <w:rFonts w:asciiTheme="majorHAnsi" w:eastAsia="Arial" w:hAnsiTheme="majorHAnsi" w:cstheme="majorHAnsi"/>
          <w:lang w:eastAsia="en-IN"/>
        </w:rPr>
        <w:t>: The second stage was when conflicts emerged among the team members of the project on Asda. However, the project purpose was clear in this stage (</w:t>
      </w:r>
      <w:r w:rsidRPr="00685BC9">
        <w:rPr>
          <w:rFonts w:asciiTheme="majorHAnsi" w:eastAsia="Arial" w:hAnsiTheme="majorHAnsi" w:cstheme="majorHAnsi"/>
          <w:shd w:val="clear" w:color="auto" w:fill="FFFFFF"/>
          <w:lang w:eastAsia="en-IN"/>
        </w:rPr>
        <w:t>Crunk, 2018)</w:t>
      </w:r>
      <w:r w:rsidRPr="00685BC9">
        <w:rPr>
          <w:rFonts w:asciiTheme="majorHAnsi" w:eastAsia="Arial" w:hAnsiTheme="majorHAnsi" w:cstheme="majorHAnsi"/>
          <w:lang w:eastAsia="en-IN"/>
        </w:rPr>
        <w:t xml:space="preserve">. Issues in the team emerged because a few team members were not ready to participate in the project actively. A few days one of the team members skipped the activities that were required for doing the project thus the person was targeted by the other team members that in turn lead to disputes. I observed that in this stage people in the team were highly emotional and had a tendency of competing with each other so that they get appreciation and are applauded. Resistant attitude of the team members lead to conflicts as they were not ready to adopt the changes. For dealing with the issue strategies were devised so that the matter is normalised by the project leader. </w:t>
      </w:r>
    </w:p>
    <w:p w14:paraId="3FC886DD" w14:textId="77777777" w:rsidR="003D0A51" w:rsidRPr="00685BC9" w:rsidRDefault="003D0A51" w:rsidP="003D0A51">
      <w:pPr>
        <w:numPr>
          <w:ilvl w:val="0"/>
          <w:numId w:val="6"/>
        </w:numPr>
        <w:spacing w:after="0" w:line="360" w:lineRule="auto"/>
        <w:contextualSpacing/>
        <w:jc w:val="both"/>
        <w:rPr>
          <w:rFonts w:asciiTheme="majorHAnsi" w:eastAsia="Arial" w:hAnsiTheme="majorHAnsi" w:cstheme="majorHAnsi"/>
          <w:lang w:eastAsia="en-IN"/>
        </w:rPr>
      </w:pPr>
      <w:r w:rsidRPr="00685BC9">
        <w:rPr>
          <w:rFonts w:asciiTheme="majorHAnsi" w:eastAsia="Arial" w:hAnsiTheme="majorHAnsi" w:cstheme="majorHAnsi"/>
          <w:b/>
          <w:i/>
          <w:lang w:eastAsia="en-IN"/>
        </w:rPr>
        <w:t>Norming</w:t>
      </w:r>
      <w:r w:rsidRPr="00685BC9">
        <w:rPr>
          <w:rFonts w:asciiTheme="majorHAnsi" w:eastAsia="Arial" w:hAnsiTheme="majorHAnsi" w:cstheme="majorHAnsi"/>
          <w:lang w:eastAsia="en-IN"/>
        </w:rPr>
        <w:t>: After spending some time, the roles and responsibilities of the group members got clear. The stage was signified by facilitation as agreements were encouraged so that the team members work accordingly. In this phase, cohesion was developed among the team members. On account of increased interaction among the team members, at this stage the team members emerged to be more supportive with each other (</w:t>
      </w:r>
      <w:r w:rsidRPr="00685BC9">
        <w:rPr>
          <w:rFonts w:asciiTheme="majorHAnsi" w:eastAsia="Arial" w:hAnsiTheme="majorHAnsi" w:cstheme="majorHAnsi"/>
          <w:shd w:val="clear" w:color="auto" w:fill="FFFFFF"/>
          <w:lang w:eastAsia="en-IN"/>
        </w:rPr>
        <w:t>Zoltan and Vancea, 2016)</w:t>
      </w:r>
      <w:r w:rsidRPr="00685BC9">
        <w:rPr>
          <w:rFonts w:asciiTheme="majorHAnsi" w:eastAsia="Arial" w:hAnsiTheme="majorHAnsi" w:cstheme="majorHAnsi"/>
          <w:lang w:eastAsia="en-IN"/>
        </w:rPr>
        <w:t xml:space="preserve">. I observed the team members were engaged in their work at this stage. Group as well as individual efforts were identified in this stage. Feedbacks were provided against the progress made by each of the team members and they were provided learning opportunities as well in this stage. </w:t>
      </w:r>
    </w:p>
    <w:p w14:paraId="0AEA9472" w14:textId="77777777" w:rsidR="003D0A51" w:rsidRPr="00685BC9" w:rsidRDefault="003D0A51" w:rsidP="003D0A51">
      <w:pPr>
        <w:numPr>
          <w:ilvl w:val="0"/>
          <w:numId w:val="6"/>
        </w:numPr>
        <w:spacing w:after="0" w:line="360" w:lineRule="auto"/>
        <w:contextualSpacing/>
        <w:jc w:val="both"/>
        <w:rPr>
          <w:rFonts w:asciiTheme="majorHAnsi" w:eastAsia="Arial" w:hAnsiTheme="majorHAnsi" w:cstheme="majorHAnsi"/>
          <w:lang w:eastAsia="en-IN"/>
        </w:rPr>
      </w:pPr>
      <w:r w:rsidRPr="00685BC9">
        <w:rPr>
          <w:rFonts w:asciiTheme="majorHAnsi" w:eastAsia="Arial" w:hAnsiTheme="majorHAnsi" w:cstheme="majorHAnsi"/>
          <w:b/>
          <w:i/>
          <w:lang w:eastAsia="en-IN"/>
        </w:rPr>
        <w:t>Performing</w:t>
      </w:r>
      <w:r w:rsidRPr="00685BC9">
        <w:rPr>
          <w:rFonts w:asciiTheme="majorHAnsi" w:eastAsia="Arial" w:hAnsiTheme="majorHAnsi" w:cstheme="majorHAnsi"/>
          <w:lang w:eastAsia="en-IN"/>
        </w:rPr>
        <w:t>: The project was almost about to be accomplished in this stage thus every team member were focussed on the goal of the project. I observed that delegation was one of the primary aspects of the project team in this phase. A balance was attained in this stage among the team members with respect to the tasks they did as well as process orientation (</w:t>
      </w:r>
      <w:r w:rsidRPr="00685BC9">
        <w:rPr>
          <w:rFonts w:asciiTheme="majorHAnsi" w:eastAsia="Arial" w:hAnsiTheme="majorHAnsi" w:cstheme="majorHAnsi"/>
          <w:shd w:val="clear" w:color="auto" w:fill="FFFFFF"/>
          <w:lang w:eastAsia="en-IN"/>
        </w:rPr>
        <w:t>Zoltan and Vancea, 2016)</w:t>
      </w:r>
      <w:r w:rsidRPr="00685BC9">
        <w:rPr>
          <w:rFonts w:asciiTheme="majorHAnsi" w:eastAsia="Arial" w:hAnsiTheme="majorHAnsi" w:cstheme="majorHAnsi"/>
          <w:lang w:eastAsia="en-IN"/>
        </w:rPr>
        <w:t xml:space="preserve">. People were successful in terms of working together as problem solving and group decision-making was highly encouraged in this phase. </w:t>
      </w:r>
    </w:p>
    <w:p w14:paraId="644D89D1" w14:textId="77777777" w:rsidR="003D0A51" w:rsidRPr="00685BC9" w:rsidRDefault="003D0A51" w:rsidP="003D0A51">
      <w:pPr>
        <w:numPr>
          <w:ilvl w:val="0"/>
          <w:numId w:val="6"/>
        </w:numPr>
        <w:spacing w:after="0" w:line="360" w:lineRule="auto"/>
        <w:contextualSpacing/>
        <w:jc w:val="both"/>
        <w:rPr>
          <w:rFonts w:asciiTheme="majorHAnsi" w:eastAsia="Arial" w:hAnsiTheme="majorHAnsi" w:cstheme="majorHAnsi"/>
          <w:lang w:eastAsia="en-IN"/>
        </w:rPr>
      </w:pPr>
      <w:r w:rsidRPr="00685BC9">
        <w:rPr>
          <w:rFonts w:asciiTheme="majorHAnsi" w:eastAsia="Arial" w:hAnsiTheme="majorHAnsi" w:cstheme="majorHAnsi"/>
          <w:b/>
          <w:i/>
          <w:lang w:eastAsia="en-IN"/>
        </w:rPr>
        <w:t>Adjourning</w:t>
      </w:r>
      <w:r w:rsidRPr="00685BC9">
        <w:rPr>
          <w:rFonts w:asciiTheme="majorHAnsi" w:eastAsia="Arial" w:hAnsiTheme="majorHAnsi" w:cstheme="majorHAnsi"/>
          <w:lang w:eastAsia="en-IN"/>
        </w:rPr>
        <w:t>: The last stage was when the project on Asda was complete. We were sad as the project was complete and the environment in which we worked was not going to continue anymore (</w:t>
      </w:r>
      <w:r w:rsidRPr="00685BC9">
        <w:rPr>
          <w:rFonts w:asciiTheme="majorHAnsi" w:eastAsia="Arial" w:hAnsiTheme="majorHAnsi" w:cstheme="majorHAnsi"/>
          <w:shd w:val="clear" w:color="auto" w:fill="FFFFFF"/>
          <w:lang w:eastAsia="en-IN"/>
        </w:rPr>
        <w:t xml:space="preserve">Elnahla </w:t>
      </w:r>
      <w:r w:rsidRPr="00685BC9">
        <w:rPr>
          <w:rFonts w:asciiTheme="majorHAnsi" w:eastAsia="Arial" w:hAnsiTheme="majorHAnsi" w:cstheme="majorHAnsi"/>
          <w:i/>
          <w:lang w:eastAsia="en-IN"/>
        </w:rPr>
        <w:t xml:space="preserve">et al., </w:t>
      </w:r>
      <w:r w:rsidRPr="00685BC9">
        <w:rPr>
          <w:rFonts w:asciiTheme="majorHAnsi" w:eastAsia="Arial" w:hAnsiTheme="majorHAnsi" w:cstheme="majorHAnsi"/>
          <w:lang w:eastAsia="en-IN"/>
        </w:rPr>
        <w:t xml:space="preserve">2017). Process orientation was emphasised in this stage. The team members who performed well in the team were recognised and rewarded in this phase. The achievement of the group was applauded in this stage and finally the team disintegrated. </w:t>
      </w:r>
    </w:p>
    <w:p w14:paraId="566A4A2D" w14:textId="77777777" w:rsidR="00265036" w:rsidRPr="00685BC9" w:rsidRDefault="00265036" w:rsidP="00567418">
      <w:pPr>
        <w:spacing w:after="200" w:line="276" w:lineRule="auto"/>
        <w:rPr>
          <w:rFonts w:asciiTheme="majorHAnsi" w:eastAsiaTheme="majorEastAsia" w:hAnsiTheme="majorHAnsi" w:cstheme="majorHAnsi"/>
          <w:b/>
          <w:bCs/>
          <w:lang w:eastAsia="en-IN"/>
        </w:rPr>
      </w:pPr>
      <w:bookmarkStart w:id="11" w:name="_Toc39838615"/>
    </w:p>
    <w:bookmarkEnd w:id="11"/>
    <w:p w14:paraId="0FC8A07F" w14:textId="6F4F5E23" w:rsidR="006443A5" w:rsidRPr="00685BC9" w:rsidRDefault="006443A5" w:rsidP="006443A5">
      <w:pPr>
        <w:jc w:val="center"/>
        <w:rPr>
          <w:rFonts w:asciiTheme="majorHAnsi" w:hAnsiTheme="majorHAnsi" w:cstheme="majorHAnsi"/>
          <w:b/>
          <w:color w:val="B19C7D" w:themeColor="accent4"/>
          <w14:textOutline w14:w="0" w14:cap="flat" w14:cmpd="sng" w14:algn="ctr">
            <w14:noFill/>
            <w14:prstDash w14:val="solid"/>
            <w14:round/>
          </w14:textOutline>
          <w14:props3d w14:extrusionH="57150" w14:contourW="0" w14:prstMaterial="softEdge">
            <w14:bevelT w14:w="25400" w14:h="38100" w14:prst="circle"/>
          </w14:props3d>
        </w:rPr>
      </w:pPr>
    </w:p>
    <w:p w14:paraId="1396396B" w14:textId="77777777" w:rsidR="005D6A55" w:rsidRDefault="005D6A55" w:rsidP="005651ED">
      <w:pPr>
        <w:rPr>
          <w:rFonts w:asciiTheme="majorHAnsi" w:hAnsiTheme="majorHAnsi" w:cstheme="majorHAnsi"/>
          <w:b/>
          <w:color w:val="FF0000"/>
          <w14:textOutline w14:w="0" w14:cap="flat" w14:cmpd="sng" w14:algn="ctr">
            <w14:noFill/>
            <w14:prstDash w14:val="solid"/>
            <w14:round/>
          </w14:textOutline>
          <w14:props3d w14:extrusionH="57150" w14:contourW="0" w14:prstMaterial="softEdge">
            <w14:bevelT w14:w="25400" w14:h="38100" w14:prst="circle"/>
          </w14:props3d>
        </w:rPr>
      </w:pPr>
    </w:p>
    <w:p w14:paraId="086EB586" w14:textId="77777777" w:rsidR="005D6A55" w:rsidRDefault="005D6A55" w:rsidP="005651ED">
      <w:pPr>
        <w:rPr>
          <w:rFonts w:asciiTheme="majorHAnsi" w:hAnsiTheme="majorHAnsi" w:cstheme="majorHAnsi"/>
          <w:b/>
          <w:color w:val="FF0000"/>
          <w14:textOutline w14:w="0" w14:cap="flat" w14:cmpd="sng" w14:algn="ctr">
            <w14:noFill/>
            <w14:prstDash w14:val="solid"/>
            <w14:round/>
          </w14:textOutline>
          <w14:props3d w14:extrusionH="57150" w14:contourW="0" w14:prstMaterial="softEdge">
            <w14:bevelT w14:w="25400" w14:h="38100" w14:prst="circle"/>
          </w14:props3d>
        </w:rPr>
      </w:pPr>
    </w:p>
    <w:p w14:paraId="1EC1EF19" w14:textId="0525710D" w:rsidR="006443A5" w:rsidRPr="005651ED" w:rsidRDefault="006443A5" w:rsidP="005651ED">
      <w:pPr>
        <w:rPr>
          <w:rFonts w:asciiTheme="majorHAnsi" w:hAnsiTheme="majorHAnsi" w:cstheme="majorHAnsi"/>
          <w:b/>
          <w:color w:val="FF0000"/>
          <w14:textOutline w14:w="0" w14:cap="flat" w14:cmpd="sng" w14:algn="ctr">
            <w14:noFill/>
            <w14:prstDash w14:val="solid"/>
            <w14:round/>
          </w14:textOutline>
          <w14:props3d w14:extrusionH="57150" w14:contourW="0" w14:prstMaterial="softEdge">
            <w14:bevelT w14:w="25400" w14:h="38100" w14:prst="circle"/>
          </w14:props3d>
        </w:rPr>
      </w:pPr>
      <w:r w:rsidRPr="005651ED">
        <w:rPr>
          <w:rFonts w:asciiTheme="majorHAnsi" w:hAnsiTheme="majorHAnsi" w:cstheme="majorHAnsi"/>
          <w:b/>
          <w:color w:val="FF0000"/>
          <w14:textOutline w14:w="0" w14:cap="flat" w14:cmpd="sng" w14:algn="ctr">
            <w14:noFill/>
            <w14:prstDash w14:val="solid"/>
            <w14:round/>
          </w14:textOutline>
          <w14:props3d w14:extrusionH="57150" w14:contourW="0" w14:prstMaterial="softEdge">
            <w14:bevelT w14:w="25400" w14:h="38100" w14:prst="circle"/>
          </w14:props3d>
        </w:rPr>
        <w:lastRenderedPageBreak/>
        <w:t>Renata Farkas 1910087</w:t>
      </w:r>
    </w:p>
    <w:p w14:paraId="10FE4616" w14:textId="77777777" w:rsidR="006443A5" w:rsidRPr="00685BC9" w:rsidRDefault="006443A5" w:rsidP="006443A5">
      <w:pPr>
        <w:rPr>
          <w:rFonts w:asciiTheme="majorHAnsi" w:hAnsiTheme="majorHAnsi" w:cstheme="majorHAnsi"/>
          <w:b/>
          <w:bCs/>
          <w:i/>
          <w:iCs/>
        </w:rPr>
      </w:pPr>
    </w:p>
    <w:p w14:paraId="05D36FB8" w14:textId="77777777" w:rsidR="006443A5" w:rsidRPr="005651ED" w:rsidRDefault="006443A5" w:rsidP="006443A5">
      <w:pPr>
        <w:rPr>
          <w:rFonts w:asciiTheme="majorHAnsi" w:hAnsiTheme="majorHAnsi" w:cstheme="majorHAnsi"/>
          <w:b/>
          <w:bCs/>
          <w:i/>
          <w:iCs/>
          <w:color w:val="FF0000"/>
        </w:rPr>
      </w:pPr>
      <w:r w:rsidRPr="005651ED">
        <w:rPr>
          <w:rFonts w:asciiTheme="majorHAnsi" w:hAnsiTheme="majorHAnsi" w:cstheme="majorHAnsi"/>
          <w:b/>
          <w:bCs/>
          <w:i/>
          <w:iCs/>
          <w:color w:val="FF0000"/>
        </w:rPr>
        <w:t xml:space="preserve">Motivation and perception of leadership in Asda </w:t>
      </w:r>
    </w:p>
    <w:p w14:paraId="1B71A263" w14:textId="77777777" w:rsidR="006443A5" w:rsidRPr="00685BC9" w:rsidRDefault="006443A5" w:rsidP="006443A5">
      <w:pPr>
        <w:rPr>
          <w:rFonts w:asciiTheme="majorHAnsi" w:hAnsiTheme="majorHAnsi" w:cstheme="majorHAnsi"/>
        </w:rPr>
      </w:pPr>
    </w:p>
    <w:p w14:paraId="716F80CF"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The group  presentation based on Asda. My task in the group work is the motivation in the workplace. In this  part of the work I will demonstrate how the management can motivate their staff in the organisation . In first step I would like to illustrate the motivation in workplace by theories . In my case I have been choose Maslow’s hierarchical model to explain what are the employees expectation from the workplace , what they want form the company, and how the management  can support them volitions.</w:t>
      </w:r>
    </w:p>
    <w:p w14:paraId="5DAD8507"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According Mullins “Motivation is a degree to which an individual wants and chooses to engage in certain specified behaviours”. Between the organisation and the members the relationship is the motivation , because this can influence them for the work.</w:t>
      </w:r>
      <w:sdt>
        <w:sdtPr>
          <w:rPr>
            <w:rFonts w:asciiTheme="majorHAnsi" w:hAnsiTheme="majorHAnsi" w:cstheme="majorHAnsi"/>
          </w:rPr>
          <w:id w:val="462320133"/>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Mul161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(Mullins &amp; Christy , 2016)</w:t>
          </w:r>
          <w:r w:rsidRPr="00685BC9">
            <w:rPr>
              <w:rFonts w:asciiTheme="majorHAnsi" w:hAnsiTheme="majorHAnsi" w:cstheme="majorHAnsi"/>
            </w:rPr>
            <w:fldChar w:fldCharType="end"/>
          </w:r>
        </w:sdtContent>
      </w:sdt>
    </w:p>
    <w:p w14:paraId="64D532E2"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Motivation is very important for organisation, to keep the employees proactive .Every workers impact to the organisation work .The management need to make sure they keep the employees motivated to the work, because just like this can the organisation be blooming. Every human carrying out the work activities by the motivation , its become very important to the organisation ,because motivation can spirit employees to achieve the organisation’s goals . There are many motivation theories what can be effect the way how the managers are motivating the employees . These theories are explain why people are behave as they do .</w:t>
      </w:r>
      <w:sdt>
        <w:sdtPr>
          <w:rPr>
            <w:rFonts w:asciiTheme="majorHAnsi" w:hAnsiTheme="majorHAnsi" w:cstheme="majorHAnsi"/>
          </w:rPr>
          <w:id w:val="-13238408"/>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Sar16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(Ramadanty &amp; Martinus , 2016)</w:t>
          </w:r>
          <w:r w:rsidRPr="00685BC9">
            <w:rPr>
              <w:rFonts w:asciiTheme="majorHAnsi" w:hAnsiTheme="majorHAnsi" w:cstheme="majorHAnsi"/>
            </w:rPr>
            <w:fldChar w:fldCharType="end"/>
          </w:r>
        </w:sdtContent>
      </w:sdt>
    </w:p>
    <w:p w14:paraId="620E0408"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The Opportunity to preform:</w:t>
      </w:r>
    </w:p>
    <w:p w14:paraId="4EBD9161"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Managers are can not to motivate someone to do something if the employee do not have ability for it .</w:t>
      </w:r>
    </w:p>
    <w:p w14:paraId="597F1459"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 xml:space="preserve">Performance = function (ability *motivation to use this ability and then * opportunity to perform </w:t>
      </w:r>
    </w:p>
    <w:p w14:paraId="7B3C7990"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 xml:space="preserve">With this sentence we can see ,the managers need to find who has which kind of ability to do each work and then individually employees can be motivated . Motivation is a complex things how can be the employee driving force for the job .We can see </w:t>
      </w:r>
      <w:r w:rsidRPr="00685BC9">
        <w:rPr>
          <w:rFonts w:asciiTheme="majorHAnsi" w:hAnsiTheme="majorHAnsi" w:cstheme="majorHAnsi"/>
          <w:i/>
          <w:iCs/>
          <w:u w:val="single"/>
        </w:rPr>
        <w:t>a basic motivation</w:t>
      </w:r>
      <w:r w:rsidRPr="00685BC9">
        <w:rPr>
          <w:rFonts w:asciiTheme="majorHAnsi" w:hAnsiTheme="majorHAnsi" w:cstheme="majorHAnsi"/>
        </w:rPr>
        <w:t xml:space="preserve"> model for this what is illustrate the workers basic needs : </w:t>
      </w:r>
    </w:p>
    <w:p w14:paraId="5A108458" w14:textId="77777777" w:rsidR="006443A5" w:rsidRPr="00685BC9" w:rsidRDefault="006443A5" w:rsidP="006443A5">
      <w:pPr>
        <w:numPr>
          <w:ilvl w:val="0"/>
          <w:numId w:val="11"/>
        </w:numPr>
        <w:contextualSpacing/>
        <w:rPr>
          <w:rFonts w:asciiTheme="majorHAnsi" w:hAnsiTheme="majorHAnsi" w:cstheme="majorHAnsi"/>
        </w:rPr>
      </w:pPr>
      <w:r w:rsidRPr="00685BC9">
        <w:rPr>
          <w:rFonts w:asciiTheme="majorHAnsi" w:hAnsiTheme="majorHAnsi" w:cstheme="majorHAnsi"/>
        </w:rPr>
        <w:t xml:space="preserve">Extrinsic : what is based on benefits, pay, job security , promotions ,conditions of work </w:t>
      </w:r>
    </w:p>
    <w:p w14:paraId="46B207B3" w14:textId="77777777" w:rsidR="006443A5" w:rsidRPr="00685BC9" w:rsidRDefault="006443A5" w:rsidP="006443A5">
      <w:pPr>
        <w:numPr>
          <w:ilvl w:val="0"/>
          <w:numId w:val="11"/>
        </w:numPr>
        <w:contextualSpacing/>
        <w:rPr>
          <w:rFonts w:asciiTheme="majorHAnsi" w:hAnsiTheme="majorHAnsi" w:cstheme="majorHAnsi"/>
        </w:rPr>
      </w:pPr>
      <w:r w:rsidRPr="00685BC9">
        <w:rPr>
          <w:rFonts w:asciiTheme="majorHAnsi" w:hAnsiTheme="majorHAnsi" w:cstheme="majorHAnsi"/>
        </w:rPr>
        <w:t xml:space="preserve">Intrinsic: its more psychological , satisfactions for the job , positive recognition and being well treated in job place </w:t>
      </w:r>
      <w:sdt>
        <w:sdtPr>
          <w:rPr>
            <w:rFonts w:asciiTheme="majorHAnsi" w:hAnsiTheme="majorHAnsi" w:cstheme="majorHAnsi"/>
          </w:rPr>
          <w:id w:val="-196539221"/>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Mul13 \l 2057 </w:instrText>
          </w:r>
          <w:r w:rsidRPr="00685BC9">
            <w:rPr>
              <w:rFonts w:asciiTheme="majorHAnsi" w:hAnsiTheme="majorHAnsi" w:cstheme="majorHAnsi"/>
            </w:rPr>
            <w:fldChar w:fldCharType="separate"/>
          </w:r>
          <w:r w:rsidRPr="00685BC9">
            <w:rPr>
              <w:rFonts w:asciiTheme="majorHAnsi" w:hAnsiTheme="majorHAnsi" w:cstheme="majorHAnsi"/>
              <w:noProof/>
            </w:rPr>
            <w:t>(Mullins &amp; Dossor , 2013)</w:t>
          </w:r>
          <w:r w:rsidRPr="00685BC9">
            <w:rPr>
              <w:rFonts w:asciiTheme="majorHAnsi" w:hAnsiTheme="majorHAnsi" w:cstheme="majorHAnsi"/>
            </w:rPr>
            <w:fldChar w:fldCharType="end"/>
          </w:r>
        </w:sdtContent>
      </w:sdt>
    </w:p>
    <w:p w14:paraId="36DE2ECD" w14:textId="77777777" w:rsidR="006443A5" w:rsidRPr="00685BC9" w:rsidRDefault="006443A5" w:rsidP="006443A5">
      <w:pPr>
        <w:rPr>
          <w:rFonts w:asciiTheme="majorHAnsi" w:hAnsiTheme="majorHAnsi" w:cstheme="majorHAnsi"/>
          <w:i/>
          <w:iCs/>
          <w:u w:val="single"/>
        </w:rPr>
      </w:pPr>
      <w:r w:rsidRPr="00685BC9">
        <w:rPr>
          <w:rFonts w:asciiTheme="majorHAnsi" w:hAnsiTheme="majorHAnsi" w:cstheme="majorHAnsi"/>
          <w:i/>
          <w:iCs/>
          <w:u w:val="single"/>
        </w:rPr>
        <w:t xml:space="preserve">Higher motivation needs : </w:t>
      </w:r>
    </w:p>
    <w:p w14:paraId="04B640F9" w14:textId="77777777" w:rsidR="006443A5" w:rsidRPr="00685BC9" w:rsidRDefault="006443A5" w:rsidP="006443A5">
      <w:pPr>
        <w:numPr>
          <w:ilvl w:val="0"/>
          <w:numId w:val="12"/>
        </w:numPr>
        <w:contextualSpacing/>
        <w:rPr>
          <w:rFonts w:asciiTheme="majorHAnsi" w:hAnsiTheme="majorHAnsi" w:cstheme="majorHAnsi"/>
        </w:rPr>
      </w:pPr>
      <w:r w:rsidRPr="00685BC9">
        <w:rPr>
          <w:rFonts w:asciiTheme="majorHAnsi" w:hAnsiTheme="majorHAnsi" w:cstheme="majorHAnsi"/>
        </w:rPr>
        <w:t>Attachment : Workers need to feel they belong of the community</w:t>
      </w:r>
    </w:p>
    <w:p w14:paraId="5EE74368" w14:textId="77777777" w:rsidR="006443A5" w:rsidRPr="00685BC9" w:rsidRDefault="006443A5" w:rsidP="006443A5">
      <w:pPr>
        <w:numPr>
          <w:ilvl w:val="0"/>
          <w:numId w:val="12"/>
        </w:numPr>
        <w:contextualSpacing/>
        <w:rPr>
          <w:rFonts w:asciiTheme="majorHAnsi" w:hAnsiTheme="majorHAnsi" w:cstheme="majorHAnsi"/>
        </w:rPr>
      </w:pPr>
      <w:r w:rsidRPr="00685BC9">
        <w:rPr>
          <w:rFonts w:asciiTheme="majorHAnsi" w:hAnsiTheme="majorHAnsi" w:cstheme="majorHAnsi"/>
        </w:rPr>
        <w:t>Exploration :  The talent to play and work , feel comfortable in the workplace , such as make new friends and have fun ,enjoy what you do .</w:t>
      </w:r>
      <w:sdt>
        <w:sdtPr>
          <w:rPr>
            <w:rFonts w:asciiTheme="majorHAnsi" w:hAnsiTheme="majorHAnsi" w:cstheme="majorHAnsi"/>
          </w:rPr>
          <w:id w:val="-1768069263"/>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Mul161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(Mullins &amp; Christy , 2016)</w:t>
          </w:r>
          <w:r w:rsidRPr="00685BC9">
            <w:rPr>
              <w:rFonts w:asciiTheme="majorHAnsi" w:hAnsiTheme="majorHAnsi" w:cstheme="majorHAnsi"/>
            </w:rPr>
            <w:fldChar w:fldCharType="end"/>
          </w:r>
        </w:sdtContent>
      </w:sdt>
    </w:p>
    <w:p w14:paraId="6911DA66"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 xml:space="preserve">There are many theories about motivation , what are try to explain the human behaviours in workplace . These theories are help for the management how they should understand the workers needs . </w:t>
      </w:r>
    </w:p>
    <w:p w14:paraId="6CF4714A" w14:textId="77777777" w:rsidR="006443A5" w:rsidRPr="00685BC9" w:rsidRDefault="006443A5" w:rsidP="006443A5">
      <w:pPr>
        <w:rPr>
          <w:rFonts w:asciiTheme="majorHAnsi" w:hAnsiTheme="majorHAnsi" w:cstheme="majorHAnsi"/>
        </w:rPr>
      </w:pPr>
      <w:r w:rsidRPr="00685BC9">
        <w:rPr>
          <w:rFonts w:asciiTheme="majorHAnsi" w:hAnsiTheme="majorHAnsi" w:cstheme="majorHAnsi"/>
        </w:rPr>
        <w:t>I would like to illustrate Abraham Maslow</w:t>
      </w:r>
      <w:sdt>
        <w:sdtPr>
          <w:rPr>
            <w:rFonts w:asciiTheme="majorHAnsi" w:hAnsiTheme="majorHAnsi" w:cstheme="majorHAnsi"/>
          </w:rPr>
          <w:id w:val="862791861"/>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Mas43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(Wikipedia, 1943)</w:t>
          </w:r>
          <w:r w:rsidRPr="00685BC9">
            <w:rPr>
              <w:rFonts w:asciiTheme="majorHAnsi" w:hAnsiTheme="majorHAnsi" w:cstheme="majorHAnsi"/>
            </w:rPr>
            <w:fldChar w:fldCharType="end"/>
          </w:r>
        </w:sdtContent>
      </w:sdt>
      <w:r w:rsidRPr="00685BC9">
        <w:rPr>
          <w:rFonts w:asciiTheme="majorHAnsi" w:hAnsiTheme="majorHAnsi" w:cstheme="majorHAnsi"/>
        </w:rPr>
        <w:t xml:space="preserve"> theory in first place . His theory based on the idea , the employees motivated by increase the order of different need .</w:t>
      </w:r>
    </w:p>
    <w:p w14:paraId="59DF40F0" w14:textId="77777777" w:rsidR="00020B8B" w:rsidRPr="00685BC9" w:rsidRDefault="006443A5" w:rsidP="006443A5">
      <w:pPr>
        <w:rPr>
          <w:rFonts w:asciiTheme="majorHAnsi" w:hAnsiTheme="majorHAnsi" w:cstheme="majorHAnsi"/>
        </w:rPr>
      </w:pPr>
      <w:r w:rsidRPr="00685BC9">
        <w:rPr>
          <w:rFonts w:asciiTheme="majorHAnsi" w:hAnsiTheme="majorHAnsi" w:cstheme="majorHAnsi"/>
          <w:noProof/>
        </w:rPr>
        <w:lastRenderedPageBreak/>
        <w:drawing>
          <wp:inline distT="0" distB="0" distL="0" distR="0" wp14:anchorId="7D2F3768" wp14:editId="176D8539">
            <wp:extent cx="3537064" cy="2406610"/>
            <wp:effectExtent l="0" t="0" r="6350" b="0"/>
            <wp:docPr id="1" name="Picture 1" descr="A picture containing text, drawing,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204ED5.tmp"/>
                    <pic:cNvPicPr/>
                  </pic:nvPicPr>
                  <pic:blipFill>
                    <a:blip r:embed="rId8">
                      <a:extLst>
                        <a:ext uri="{28A0092B-C50C-407E-A947-70E740481C1C}">
                          <a14:useLocalDpi xmlns:a14="http://schemas.microsoft.com/office/drawing/2010/main" val="0"/>
                        </a:ext>
                      </a:extLst>
                    </a:blip>
                    <a:stretch>
                      <a:fillRect/>
                    </a:stretch>
                  </pic:blipFill>
                  <pic:spPr>
                    <a:xfrm>
                      <a:off x="0" y="0"/>
                      <a:ext cx="3586905" cy="2440521"/>
                    </a:xfrm>
                    <a:prstGeom prst="rect">
                      <a:avLst/>
                    </a:prstGeom>
                  </pic:spPr>
                </pic:pic>
              </a:graphicData>
            </a:graphic>
          </wp:inline>
        </w:drawing>
      </w:r>
    </w:p>
    <w:p w14:paraId="53DB8056" w14:textId="04A78312" w:rsidR="00FD051B" w:rsidRPr="00685BC9" w:rsidRDefault="00020B8B" w:rsidP="006443A5">
      <w:pPr>
        <w:rPr>
          <w:rFonts w:asciiTheme="majorHAnsi" w:hAnsiTheme="majorHAnsi" w:cstheme="majorHAnsi"/>
        </w:rPr>
      </w:pPr>
      <w:r w:rsidRPr="00685BC9">
        <w:rPr>
          <w:rFonts w:asciiTheme="majorHAnsi" w:hAnsiTheme="majorHAnsi" w:cstheme="majorHAnsi"/>
        </w:rPr>
        <w:t xml:space="preserve">                            Source:</w:t>
      </w:r>
      <w:r w:rsidR="006443A5" w:rsidRPr="00685BC9">
        <w:rPr>
          <w:rFonts w:asciiTheme="majorHAnsi" w:hAnsiTheme="majorHAnsi" w:cstheme="majorHAnsi"/>
        </w:rPr>
        <w:t xml:space="preserve"> </w:t>
      </w:r>
      <w:sdt>
        <w:sdtPr>
          <w:rPr>
            <w:rFonts w:asciiTheme="majorHAnsi" w:hAnsiTheme="majorHAnsi" w:cstheme="majorHAnsi"/>
          </w:rPr>
          <w:id w:val="1598057615"/>
          <w:citation/>
        </w:sdtPr>
        <w:sdtEndPr/>
        <w:sdtContent>
          <w:r w:rsidR="006443A5" w:rsidRPr="00685BC9">
            <w:rPr>
              <w:rFonts w:asciiTheme="majorHAnsi" w:hAnsiTheme="majorHAnsi" w:cstheme="majorHAnsi"/>
            </w:rPr>
            <w:fldChar w:fldCharType="begin"/>
          </w:r>
          <w:r w:rsidR="006443A5" w:rsidRPr="00685BC9">
            <w:rPr>
              <w:rFonts w:asciiTheme="majorHAnsi" w:hAnsiTheme="majorHAnsi" w:cstheme="majorHAnsi"/>
            </w:rPr>
            <w:instrText xml:space="preserve"> CITATION Sau07 \l 2057 </w:instrText>
          </w:r>
          <w:r w:rsidR="006443A5" w:rsidRPr="00685BC9">
            <w:rPr>
              <w:rFonts w:asciiTheme="majorHAnsi" w:hAnsiTheme="majorHAnsi" w:cstheme="majorHAnsi"/>
            </w:rPr>
            <w:fldChar w:fldCharType="separate"/>
          </w:r>
          <w:r w:rsidR="006443A5" w:rsidRPr="00685BC9">
            <w:rPr>
              <w:rFonts w:asciiTheme="majorHAnsi" w:hAnsiTheme="majorHAnsi" w:cstheme="majorHAnsi"/>
              <w:noProof/>
            </w:rPr>
            <w:t>(McLeod, 2007)</w:t>
          </w:r>
          <w:r w:rsidR="006443A5" w:rsidRPr="00685BC9">
            <w:rPr>
              <w:rFonts w:asciiTheme="majorHAnsi" w:hAnsiTheme="majorHAnsi" w:cstheme="majorHAnsi"/>
            </w:rPr>
            <w:fldChar w:fldCharType="end"/>
          </w:r>
        </w:sdtContent>
      </w:sdt>
      <w:r w:rsidR="006443A5" w:rsidRPr="00685BC9">
        <w:rPr>
          <w:rFonts w:asciiTheme="majorHAnsi" w:hAnsiTheme="majorHAnsi" w:cstheme="majorHAnsi"/>
        </w:rPr>
        <w:t xml:space="preserve"> place </w:t>
      </w:r>
      <w:sdt>
        <w:sdtPr>
          <w:rPr>
            <w:rFonts w:asciiTheme="majorHAnsi" w:hAnsiTheme="majorHAnsi" w:cstheme="majorHAnsi"/>
          </w:rPr>
          <w:id w:val="414062607"/>
          <w:citation/>
        </w:sdtPr>
        <w:sdtEndPr/>
        <w:sdtContent>
          <w:r w:rsidR="006443A5" w:rsidRPr="00685BC9">
            <w:rPr>
              <w:rFonts w:asciiTheme="majorHAnsi" w:hAnsiTheme="majorHAnsi" w:cstheme="majorHAnsi"/>
            </w:rPr>
            <w:fldChar w:fldCharType="begin"/>
          </w:r>
          <w:r w:rsidR="006443A5" w:rsidRPr="00685BC9">
            <w:rPr>
              <w:rFonts w:asciiTheme="majorHAnsi" w:hAnsiTheme="majorHAnsi" w:cstheme="majorHAnsi"/>
            </w:rPr>
            <w:instrText xml:space="preserve">CITATION Mul13 \l 2057 </w:instrText>
          </w:r>
          <w:r w:rsidR="006443A5" w:rsidRPr="00685BC9">
            <w:rPr>
              <w:rFonts w:asciiTheme="majorHAnsi" w:hAnsiTheme="majorHAnsi" w:cstheme="majorHAnsi"/>
            </w:rPr>
            <w:fldChar w:fldCharType="separate"/>
          </w:r>
          <w:r w:rsidR="006443A5" w:rsidRPr="00685BC9">
            <w:rPr>
              <w:rFonts w:asciiTheme="majorHAnsi" w:hAnsiTheme="majorHAnsi" w:cstheme="majorHAnsi"/>
              <w:noProof/>
            </w:rPr>
            <w:t>(Mullins &amp; Dossor , 2013)</w:t>
          </w:r>
          <w:r w:rsidR="006443A5" w:rsidRPr="00685BC9">
            <w:rPr>
              <w:rFonts w:asciiTheme="majorHAnsi" w:hAnsiTheme="majorHAnsi" w:cstheme="majorHAnsi"/>
            </w:rPr>
            <w:fldChar w:fldCharType="end"/>
          </w:r>
        </w:sdtContent>
      </w:sdt>
      <w:r w:rsidR="00FD051B" w:rsidRPr="00685BC9">
        <w:rPr>
          <w:rFonts w:asciiTheme="majorHAnsi" w:hAnsiTheme="majorHAnsi" w:cstheme="majorHAnsi"/>
        </w:rPr>
        <w:t xml:space="preserve"> </w:t>
      </w:r>
      <w:r w:rsidR="006C2052" w:rsidRPr="00685BC9">
        <w:rPr>
          <w:rFonts w:asciiTheme="majorHAnsi" w:hAnsiTheme="majorHAnsi" w:cstheme="majorHAnsi"/>
        </w:rPr>
        <w:t xml:space="preserve">       </w:t>
      </w:r>
    </w:p>
    <w:p w14:paraId="56720A4F" w14:textId="77777777" w:rsidR="006443A5" w:rsidRPr="00685BC9" w:rsidRDefault="006443A5" w:rsidP="006443A5">
      <w:pPr>
        <w:rPr>
          <w:rFonts w:asciiTheme="majorHAnsi" w:hAnsiTheme="majorHAnsi" w:cstheme="majorHAnsi"/>
        </w:rPr>
      </w:pPr>
      <w:r w:rsidRPr="00685BC9">
        <w:rPr>
          <w:rFonts w:asciiTheme="majorHAnsi" w:hAnsiTheme="majorHAnsi" w:cstheme="majorHAnsi"/>
          <w:i/>
          <w:iCs/>
        </w:rPr>
        <w:t>Maslow</w:t>
      </w:r>
      <w:r w:rsidRPr="00685BC9">
        <w:rPr>
          <w:rFonts w:asciiTheme="majorHAnsi" w:hAnsiTheme="majorHAnsi" w:cstheme="majorHAnsi"/>
        </w:rPr>
        <w:t xml:space="preserve"> made an </w:t>
      </w:r>
      <w:r w:rsidRPr="00685BC9">
        <w:rPr>
          <w:rFonts w:asciiTheme="majorHAnsi" w:hAnsiTheme="majorHAnsi" w:cstheme="majorHAnsi"/>
          <w:i/>
          <w:iCs/>
        </w:rPr>
        <w:t>hierarchical</w:t>
      </w:r>
      <w:r w:rsidRPr="00685BC9">
        <w:rPr>
          <w:rFonts w:asciiTheme="majorHAnsi" w:hAnsiTheme="majorHAnsi" w:cstheme="majorHAnsi"/>
        </w:rPr>
        <w:t xml:space="preserve"> model to represent the humans need in workplace. On the bottom on the hierarchy he put the</w:t>
      </w:r>
    </w:p>
    <w:p w14:paraId="700268DD" w14:textId="77777777" w:rsidR="006443A5" w:rsidRPr="00685BC9" w:rsidRDefault="006443A5" w:rsidP="006443A5">
      <w:pPr>
        <w:numPr>
          <w:ilvl w:val="0"/>
          <w:numId w:val="13"/>
        </w:numPr>
        <w:contextualSpacing/>
        <w:rPr>
          <w:rFonts w:asciiTheme="majorHAnsi" w:hAnsiTheme="majorHAnsi" w:cstheme="majorHAnsi"/>
        </w:rPr>
      </w:pPr>
      <w:r w:rsidRPr="00685BC9">
        <w:rPr>
          <w:rFonts w:asciiTheme="majorHAnsi" w:hAnsiTheme="majorHAnsi" w:cstheme="majorHAnsi"/>
        </w:rPr>
        <w:t>physiological needs : he believed this is the most basic needs  , workers expect to be paid by the company where they work, once they get the money for the work ,they will be satisfy to grow in the higher level . In 2006 Asda employees had  strike because the company didn’t pay for the employees . This strike caused problems with some products quality and the company also lost some customers while the strike was on ,they switched to other company .</w:t>
      </w:r>
      <w:sdt>
        <w:sdtPr>
          <w:rPr>
            <w:rFonts w:asciiTheme="majorHAnsi" w:hAnsiTheme="majorHAnsi" w:cstheme="majorHAnsi"/>
          </w:rPr>
          <w:id w:val="-1746399107"/>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BBC06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(News, 2006)</w:t>
          </w:r>
          <w:r w:rsidRPr="00685BC9">
            <w:rPr>
              <w:rFonts w:asciiTheme="majorHAnsi" w:hAnsiTheme="majorHAnsi" w:cstheme="majorHAnsi"/>
            </w:rPr>
            <w:fldChar w:fldCharType="end"/>
          </w:r>
        </w:sdtContent>
      </w:sdt>
    </w:p>
    <w:p w14:paraId="277DE344" w14:textId="77777777" w:rsidR="006443A5" w:rsidRPr="00685BC9" w:rsidRDefault="006443A5" w:rsidP="006443A5">
      <w:pPr>
        <w:numPr>
          <w:ilvl w:val="0"/>
          <w:numId w:val="13"/>
        </w:numPr>
        <w:contextualSpacing/>
        <w:rPr>
          <w:rFonts w:asciiTheme="majorHAnsi" w:hAnsiTheme="majorHAnsi" w:cstheme="majorHAnsi"/>
        </w:rPr>
      </w:pPr>
      <w:r w:rsidRPr="00685BC9">
        <w:rPr>
          <w:rFonts w:asciiTheme="majorHAnsi" w:hAnsiTheme="majorHAnsi" w:cstheme="majorHAnsi"/>
        </w:rPr>
        <w:t>safety needs :  very important everyone can feel be safe in the workplace .Companies can be perform the workers if they ensure safe work environment ,by job security , health insurance and retirement plan . The good managers need to ensure the workers have trust in them , they are like a coaches for the team players , if the players don’t have trust , by being hones and respect ,how they can motivate the players .</w:t>
      </w:r>
    </w:p>
    <w:p w14:paraId="238480A5" w14:textId="77777777" w:rsidR="006443A5" w:rsidRPr="00685BC9" w:rsidRDefault="006443A5" w:rsidP="006443A5">
      <w:pPr>
        <w:numPr>
          <w:ilvl w:val="0"/>
          <w:numId w:val="13"/>
        </w:numPr>
        <w:contextualSpacing/>
        <w:rPr>
          <w:rFonts w:asciiTheme="majorHAnsi" w:hAnsiTheme="majorHAnsi" w:cstheme="majorHAnsi"/>
        </w:rPr>
      </w:pPr>
      <w:r w:rsidRPr="00685BC9">
        <w:rPr>
          <w:rFonts w:asciiTheme="majorHAnsi" w:hAnsiTheme="majorHAnsi" w:cstheme="majorHAnsi"/>
        </w:rPr>
        <w:t xml:space="preserve">social needs :  It’s a very necessary needs . If  the employee’s needs already met with the two points above ,they want nice work environment, without stress and frustration . Managers are need to caring about employees ,because if they scaring them, make the work environment frustrating place , they could leave the job easily </w:t>
      </w:r>
      <w:sdt>
        <w:sdtPr>
          <w:rPr>
            <w:rFonts w:asciiTheme="majorHAnsi" w:hAnsiTheme="majorHAnsi" w:cstheme="majorHAnsi"/>
          </w:rPr>
          <w:id w:val="996461110"/>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Mas16 \l 2057 </w:instrText>
          </w:r>
          <w:r w:rsidRPr="00685BC9">
            <w:rPr>
              <w:rFonts w:asciiTheme="majorHAnsi" w:hAnsiTheme="majorHAnsi" w:cstheme="majorHAnsi"/>
            </w:rPr>
            <w:fldChar w:fldCharType="separate"/>
          </w:r>
          <w:r w:rsidRPr="00685BC9">
            <w:rPr>
              <w:rFonts w:asciiTheme="majorHAnsi" w:hAnsiTheme="majorHAnsi" w:cstheme="majorHAnsi"/>
              <w:noProof/>
            </w:rPr>
            <w:t>(Anon., 2016)</w:t>
          </w:r>
          <w:r w:rsidRPr="00685BC9">
            <w:rPr>
              <w:rFonts w:asciiTheme="majorHAnsi" w:hAnsiTheme="majorHAnsi" w:cstheme="majorHAnsi"/>
            </w:rPr>
            <w:fldChar w:fldCharType="end"/>
          </w:r>
        </w:sdtContent>
      </w:sdt>
      <w:r w:rsidRPr="00685BC9">
        <w:rPr>
          <w:rFonts w:asciiTheme="majorHAnsi" w:hAnsiTheme="majorHAnsi" w:cstheme="majorHAnsi"/>
        </w:rPr>
        <w:t xml:space="preserve">.According Asda Valuing your Talent case study we can see how many different positions and roles are offered by the  store . UK largest supermarket retailers recognised the importance about the colleagues. Hayley Tatum, senior vice president for people and stores gave some examples in  report how they can motivate them people :  for example recognition is very important . They celebrating even birthdays in the store what is necessary for the social needs .  Asda has engagement management ,they responsibility to focus on cultural and engagement pillar in the organisation . They can tract inspiration and motivation in Asda .Engagement management in the organisation ensure the employees get the best honour from the company , and never feel like they are frustrated about them work . The management support the workers about they get what they need for the appropriate work environment day by day . </w:t>
      </w:r>
      <w:sdt>
        <w:sdtPr>
          <w:rPr>
            <w:rFonts w:asciiTheme="majorHAnsi" w:hAnsiTheme="majorHAnsi" w:cstheme="majorHAnsi"/>
          </w:rPr>
          <w:id w:val="-267858054"/>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CPI14 \l 2057 </w:instrText>
          </w:r>
          <w:r w:rsidRPr="00685BC9">
            <w:rPr>
              <w:rFonts w:asciiTheme="majorHAnsi" w:hAnsiTheme="majorHAnsi" w:cstheme="majorHAnsi"/>
            </w:rPr>
            <w:fldChar w:fldCharType="separate"/>
          </w:r>
          <w:r w:rsidRPr="00685BC9">
            <w:rPr>
              <w:rFonts w:asciiTheme="majorHAnsi" w:hAnsiTheme="majorHAnsi" w:cstheme="majorHAnsi"/>
              <w:noProof/>
            </w:rPr>
            <w:t>(CPID, 2014)</w:t>
          </w:r>
          <w:r w:rsidRPr="00685BC9">
            <w:rPr>
              <w:rFonts w:asciiTheme="majorHAnsi" w:hAnsiTheme="majorHAnsi" w:cstheme="majorHAnsi"/>
            </w:rPr>
            <w:fldChar w:fldCharType="end"/>
          </w:r>
        </w:sdtContent>
      </w:sdt>
    </w:p>
    <w:p w14:paraId="2D4804B9" w14:textId="77777777" w:rsidR="006443A5" w:rsidRPr="00685BC9" w:rsidRDefault="006443A5" w:rsidP="006443A5">
      <w:pPr>
        <w:ind w:left="770"/>
        <w:contextualSpacing/>
        <w:rPr>
          <w:rFonts w:asciiTheme="majorHAnsi" w:hAnsiTheme="majorHAnsi" w:cstheme="majorHAnsi"/>
        </w:rPr>
      </w:pPr>
    </w:p>
    <w:p w14:paraId="3EE9EB53" w14:textId="77777777" w:rsidR="006443A5" w:rsidRPr="00685BC9" w:rsidRDefault="006443A5" w:rsidP="006443A5">
      <w:pPr>
        <w:numPr>
          <w:ilvl w:val="0"/>
          <w:numId w:val="13"/>
        </w:numPr>
        <w:contextualSpacing/>
        <w:rPr>
          <w:rFonts w:asciiTheme="majorHAnsi" w:hAnsiTheme="majorHAnsi" w:cstheme="majorHAnsi"/>
        </w:rPr>
      </w:pPr>
      <w:r w:rsidRPr="00685BC9">
        <w:rPr>
          <w:rFonts w:asciiTheme="majorHAnsi" w:hAnsiTheme="majorHAnsi" w:cstheme="majorHAnsi"/>
        </w:rPr>
        <w:t xml:space="preserve">esteem needs : if the workers doesn’t get this need ,they would not be  enough productive, they will be high unmotivated. Employees need to get feedback and recognizing  about them job , and need to get opportunity to evolve in the work, to be promoted . </w:t>
      </w:r>
    </w:p>
    <w:p w14:paraId="2EF598E2" w14:textId="77777777" w:rsidR="006443A5" w:rsidRPr="00685BC9" w:rsidRDefault="006443A5" w:rsidP="006443A5">
      <w:pPr>
        <w:numPr>
          <w:ilvl w:val="0"/>
          <w:numId w:val="13"/>
        </w:numPr>
        <w:contextualSpacing/>
        <w:rPr>
          <w:rFonts w:asciiTheme="majorHAnsi" w:hAnsiTheme="majorHAnsi" w:cstheme="majorHAnsi"/>
        </w:rPr>
      </w:pPr>
      <w:r w:rsidRPr="00685BC9">
        <w:rPr>
          <w:rFonts w:asciiTheme="majorHAnsi" w:hAnsiTheme="majorHAnsi" w:cstheme="majorHAnsi"/>
        </w:rPr>
        <w:lastRenderedPageBreak/>
        <w:t>self – actualisation :  from esteem we can get to self actualisation ,  because if the employees don’t feel they are  honoured in workplace ,or they don’t have an opportunity to grow , they will look after these needs in  a new work place . The companies need to make sure they give expedience for get recognition and promotion if the employees are well- earned it.</w:t>
      </w:r>
      <w:sdt>
        <w:sdtPr>
          <w:rPr>
            <w:rFonts w:asciiTheme="majorHAnsi" w:hAnsiTheme="majorHAnsi" w:cstheme="majorHAnsi"/>
          </w:rPr>
          <w:id w:val="1669988936"/>
          <w:citation/>
        </w:sdtPr>
        <w:sdtEndPr/>
        <w:sdtContent>
          <w:r w:rsidRPr="00685BC9">
            <w:rPr>
              <w:rFonts w:asciiTheme="majorHAnsi" w:hAnsiTheme="majorHAnsi" w:cstheme="majorHAnsi"/>
            </w:rPr>
            <w:fldChar w:fldCharType="begin"/>
          </w:r>
          <w:r w:rsidRPr="00685BC9">
            <w:rPr>
              <w:rFonts w:asciiTheme="majorHAnsi" w:hAnsiTheme="majorHAnsi" w:cstheme="majorHAnsi"/>
            </w:rPr>
            <w:instrText xml:space="preserve">CITATION Mas16 \l 2057 </w:instrText>
          </w:r>
          <w:r w:rsidRPr="00685BC9">
            <w:rPr>
              <w:rFonts w:asciiTheme="majorHAnsi" w:hAnsiTheme="majorHAnsi" w:cstheme="majorHAnsi"/>
            </w:rPr>
            <w:fldChar w:fldCharType="separate"/>
          </w:r>
          <w:r w:rsidRPr="00685BC9">
            <w:rPr>
              <w:rFonts w:asciiTheme="majorHAnsi" w:hAnsiTheme="majorHAnsi" w:cstheme="majorHAnsi"/>
              <w:noProof/>
            </w:rPr>
            <w:t xml:space="preserve"> (Anon., 2016)</w:t>
          </w:r>
          <w:r w:rsidRPr="00685BC9">
            <w:rPr>
              <w:rFonts w:asciiTheme="majorHAnsi" w:hAnsiTheme="majorHAnsi" w:cstheme="majorHAnsi"/>
            </w:rPr>
            <w:fldChar w:fldCharType="end"/>
          </w:r>
        </w:sdtContent>
      </w:sdt>
    </w:p>
    <w:p w14:paraId="5420FB7B" w14:textId="77777777" w:rsidR="00020B8B" w:rsidRPr="00685BC9" w:rsidRDefault="006443A5" w:rsidP="006443A5">
      <w:pPr>
        <w:rPr>
          <w:rFonts w:asciiTheme="majorHAnsi" w:hAnsiTheme="majorHAnsi" w:cstheme="majorHAnsi"/>
        </w:rPr>
      </w:pPr>
      <w:r w:rsidRPr="00685BC9">
        <w:rPr>
          <w:rFonts w:asciiTheme="majorHAnsi" w:hAnsiTheme="majorHAnsi" w:cstheme="majorHAnsi"/>
          <w:noProof/>
        </w:rPr>
        <w:drawing>
          <wp:inline distT="0" distB="0" distL="0" distR="0" wp14:anchorId="5F9C99AC" wp14:editId="15C03DA5">
            <wp:extent cx="4181977" cy="2765127"/>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205D31.tmp"/>
                    <pic:cNvPicPr/>
                  </pic:nvPicPr>
                  <pic:blipFill>
                    <a:blip r:embed="rId9">
                      <a:extLst>
                        <a:ext uri="{28A0092B-C50C-407E-A947-70E740481C1C}">
                          <a14:useLocalDpi xmlns:a14="http://schemas.microsoft.com/office/drawing/2010/main" val="0"/>
                        </a:ext>
                      </a:extLst>
                    </a:blip>
                    <a:stretch>
                      <a:fillRect/>
                    </a:stretch>
                  </pic:blipFill>
                  <pic:spPr>
                    <a:xfrm>
                      <a:off x="0" y="0"/>
                      <a:ext cx="4212693" cy="2785436"/>
                    </a:xfrm>
                    <a:prstGeom prst="rect">
                      <a:avLst/>
                    </a:prstGeom>
                  </pic:spPr>
                </pic:pic>
              </a:graphicData>
            </a:graphic>
          </wp:inline>
        </w:drawing>
      </w:r>
    </w:p>
    <w:p w14:paraId="1EF6E5C1" w14:textId="3457C14C" w:rsidR="006443A5" w:rsidRPr="00685BC9" w:rsidRDefault="00020B8B" w:rsidP="006443A5">
      <w:pPr>
        <w:rPr>
          <w:rFonts w:asciiTheme="majorHAnsi" w:hAnsiTheme="majorHAnsi" w:cstheme="majorHAnsi"/>
        </w:rPr>
      </w:pPr>
      <w:r w:rsidRPr="00685BC9">
        <w:rPr>
          <w:rFonts w:asciiTheme="majorHAnsi" w:hAnsiTheme="majorHAnsi" w:cstheme="majorHAnsi"/>
        </w:rPr>
        <w:t xml:space="preserve">                                                 Source:</w:t>
      </w:r>
      <w:r w:rsidR="006443A5" w:rsidRPr="00685BC9">
        <w:rPr>
          <w:rFonts w:asciiTheme="majorHAnsi" w:hAnsiTheme="majorHAnsi" w:cstheme="majorHAnsi"/>
        </w:rPr>
        <w:t xml:space="preserve"> </w:t>
      </w:r>
      <w:sdt>
        <w:sdtPr>
          <w:rPr>
            <w:rFonts w:asciiTheme="majorHAnsi" w:hAnsiTheme="majorHAnsi" w:cstheme="majorHAnsi"/>
          </w:rPr>
          <w:id w:val="-808239000"/>
          <w:citation/>
        </w:sdtPr>
        <w:sdtEndPr/>
        <w:sdtContent>
          <w:r w:rsidR="006443A5" w:rsidRPr="00685BC9">
            <w:rPr>
              <w:rFonts w:asciiTheme="majorHAnsi" w:hAnsiTheme="majorHAnsi" w:cstheme="majorHAnsi"/>
            </w:rPr>
            <w:fldChar w:fldCharType="begin"/>
          </w:r>
          <w:r w:rsidR="006443A5" w:rsidRPr="00685BC9">
            <w:rPr>
              <w:rFonts w:asciiTheme="majorHAnsi" w:hAnsiTheme="majorHAnsi" w:cstheme="majorHAnsi"/>
              <w:noProof/>
            </w:rPr>
            <w:instrText xml:space="preserve"> CITATION Sau20 \l 2057 </w:instrText>
          </w:r>
          <w:r w:rsidR="006443A5" w:rsidRPr="00685BC9">
            <w:rPr>
              <w:rFonts w:asciiTheme="majorHAnsi" w:hAnsiTheme="majorHAnsi" w:cstheme="majorHAnsi"/>
            </w:rPr>
            <w:fldChar w:fldCharType="separate"/>
          </w:r>
          <w:r w:rsidR="006443A5" w:rsidRPr="00685BC9">
            <w:rPr>
              <w:rFonts w:asciiTheme="majorHAnsi" w:hAnsiTheme="majorHAnsi" w:cstheme="majorHAnsi"/>
              <w:noProof/>
            </w:rPr>
            <w:t>(McLeod, 2020)</w:t>
          </w:r>
          <w:r w:rsidR="006443A5" w:rsidRPr="00685BC9">
            <w:rPr>
              <w:rFonts w:asciiTheme="majorHAnsi" w:hAnsiTheme="majorHAnsi" w:cstheme="majorHAnsi"/>
            </w:rPr>
            <w:fldChar w:fldCharType="end"/>
          </w:r>
        </w:sdtContent>
      </w:sdt>
    </w:p>
    <w:p w14:paraId="00D8D3D1" w14:textId="40681947" w:rsidR="006443A5" w:rsidRPr="00685BC9" w:rsidRDefault="006443A5" w:rsidP="006443A5">
      <w:pPr>
        <w:rPr>
          <w:rFonts w:asciiTheme="majorHAnsi" w:hAnsiTheme="majorHAnsi" w:cstheme="majorHAnsi"/>
        </w:rPr>
      </w:pPr>
      <w:r w:rsidRPr="00685BC9">
        <w:rPr>
          <w:rFonts w:asciiTheme="majorHAnsi" w:hAnsiTheme="majorHAnsi" w:cstheme="majorHAnsi"/>
        </w:rPr>
        <w:t>Based on Maslow’s motivation theories we can conclude the motivation is a necessary task what is suppose to be done from management and leadership . If they don’t motivate them staff , everyone’s are going to feel like they are just can’t grow up from the current position , or just no point to work hard if no one going to appreciate the diligence , and with this kind of behaviour  the organisation can’t archive the set goals</w:t>
      </w:r>
      <w:r w:rsidR="00A44759" w:rsidRPr="00685BC9">
        <w:rPr>
          <w:rFonts w:asciiTheme="majorHAnsi" w:hAnsiTheme="majorHAnsi" w:cstheme="majorHAnsi"/>
        </w:rPr>
        <w:t xml:space="preserve">. </w:t>
      </w:r>
    </w:p>
    <w:p w14:paraId="19C3BACC" w14:textId="77777777" w:rsidR="009C68F5" w:rsidRDefault="009C68F5" w:rsidP="006443A5">
      <w:pPr>
        <w:rPr>
          <w:rFonts w:asciiTheme="majorHAnsi" w:hAnsiTheme="majorHAnsi" w:cstheme="majorHAnsi"/>
        </w:rPr>
      </w:pPr>
    </w:p>
    <w:p w14:paraId="6AE3FB73" w14:textId="77777777" w:rsidR="009C68F5" w:rsidRDefault="009C68F5" w:rsidP="006443A5">
      <w:pPr>
        <w:rPr>
          <w:rFonts w:asciiTheme="majorHAnsi" w:hAnsiTheme="majorHAnsi" w:cstheme="majorHAnsi"/>
        </w:rPr>
      </w:pPr>
    </w:p>
    <w:p w14:paraId="72678623" w14:textId="77777777" w:rsidR="009C68F5" w:rsidRDefault="009C68F5" w:rsidP="006443A5">
      <w:pPr>
        <w:rPr>
          <w:rFonts w:asciiTheme="majorHAnsi" w:hAnsiTheme="majorHAnsi" w:cstheme="majorHAnsi"/>
        </w:rPr>
      </w:pPr>
    </w:p>
    <w:p w14:paraId="5724FB02" w14:textId="77777777" w:rsidR="000B34D0" w:rsidRDefault="000B34D0" w:rsidP="006706EC">
      <w:pPr>
        <w:spacing w:line="360" w:lineRule="auto"/>
        <w:jc w:val="both"/>
        <w:outlineLvl w:val="1"/>
        <w:rPr>
          <w:rFonts w:asciiTheme="majorHAnsi" w:hAnsiTheme="majorHAnsi" w:cstheme="majorHAnsi"/>
        </w:rPr>
      </w:pPr>
      <w:bookmarkStart w:id="12" w:name="_Toc40108583"/>
    </w:p>
    <w:p w14:paraId="44865209" w14:textId="5FC9ADFF" w:rsidR="006706EC" w:rsidRPr="000B34D0" w:rsidRDefault="006706EC" w:rsidP="006706EC">
      <w:pPr>
        <w:spacing w:line="360" w:lineRule="auto"/>
        <w:jc w:val="both"/>
        <w:outlineLvl w:val="1"/>
        <w:rPr>
          <w:rFonts w:asciiTheme="majorHAnsi" w:eastAsia="Times New Roman" w:hAnsiTheme="majorHAnsi" w:cstheme="majorHAnsi"/>
          <w:b/>
          <w:i/>
          <w:iCs/>
          <w:sz w:val="28"/>
          <w:szCs w:val="28"/>
          <w:u w:val="single"/>
        </w:rPr>
      </w:pPr>
      <w:r w:rsidRPr="000B34D0">
        <w:rPr>
          <w:rFonts w:asciiTheme="majorHAnsi" w:eastAsia="Times New Roman" w:hAnsiTheme="majorHAnsi" w:cstheme="majorHAnsi"/>
          <w:b/>
          <w:i/>
          <w:iCs/>
          <w:sz w:val="28"/>
          <w:szCs w:val="28"/>
          <w:u w:val="single"/>
        </w:rPr>
        <w:t>Conclusion</w:t>
      </w:r>
      <w:bookmarkEnd w:id="12"/>
    </w:p>
    <w:p w14:paraId="7005F982" w14:textId="4D7A38D8" w:rsidR="006706EC" w:rsidRPr="00685BC9" w:rsidRDefault="006706EC" w:rsidP="006706EC">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From the study it can be concluded that leadership and management behaviours help to uplift and improve the working of the employees in an organisation.</w:t>
      </w:r>
      <w:r w:rsidR="008C6CD5" w:rsidRPr="008C6CD5">
        <w:rPr>
          <w:rFonts w:asciiTheme="majorHAnsi" w:hAnsiTheme="majorHAnsi" w:cstheme="majorHAnsi"/>
        </w:rPr>
        <w:t xml:space="preserve"> </w:t>
      </w:r>
      <w:r w:rsidR="008C6CD5" w:rsidRPr="00685BC9">
        <w:rPr>
          <w:rFonts w:asciiTheme="majorHAnsi" w:hAnsiTheme="majorHAnsi" w:cstheme="majorHAnsi"/>
        </w:rPr>
        <w:t>If we look up on our group work, it’s  absolutely obvious,  without goals, a good leadership, without motivation no organization can be survive. Every section belong to each other</w:t>
      </w:r>
      <w:r w:rsidR="005D47CE">
        <w:rPr>
          <w:rFonts w:asciiTheme="majorHAnsi" w:hAnsiTheme="majorHAnsi" w:cstheme="majorHAnsi"/>
        </w:rPr>
        <w:t>.</w:t>
      </w:r>
      <w:r w:rsidRPr="00685BC9">
        <w:rPr>
          <w:rFonts w:asciiTheme="majorHAnsi" w:eastAsia="Times New Roman" w:hAnsiTheme="majorHAnsi" w:cstheme="majorHAnsi"/>
        </w:rPr>
        <w:t xml:space="preserve"> ASDA, a well known retail company, has effective leadership and management behaviours that help to motivate the employees and other people who are associated with the organisation. Proper goals and objectives are set by the organisation so that they can survive the competitive market of the UK. The leadership styles taken into consideration by the managers and leaders help to motivate employees and encourage them to do their assigned work </w:t>
      </w:r>
      <w:r w:rsidRPr="00685BC9">
        <w:rPr>
          <w:rFonts w:asciiTheme="majorHAnsi" w:eastAsia="Times New Roman" w:hAnsiTheme="majorHAnsi" w:cstheme="majorHAnsi"/>
        </w:rPr>
        <w:lastRenderedPageBreak/>
        <w:t xml:space="preserve">in a proper manner. Other than this management behaviour is an important element as proper behaviour from the management helps to improve the relationship between the employees and the management team. Group and team behaviours are also considered by the managers and leaders so that they can make some effective strategies that are related to their behaviour improvement. </w:t>
      </w:r>
      <w:r w:rsidR="005D47CE" w:rsidRPr="00685BC9">
        <w:rPr>
          <w:rFonts w:asciiTheme="majorHAnsi" w:hAnsiTheme="majorHAnsi" w:cstheme="majorHAnsi"/>
        </w:rPr>
        <w:t>.  In this 10 weeks we were learning about all these factors, based on theories ( Maslow’s theory , SMART goals, Tuchman’s theory, Hertzberg theory) Our work illustrate all pillars of the business.</w:t>
      </w:r>
    </w:p>
    <w:p w14:paraId="0C4EA74A" w14:textId="3041F30D" w:rsidR="009A507F" w:rsidRPr="00685BC9" w:rsidRDefault="009A507F" w:rsidP="006443A5">
      <w:pPr>
        <w:rPr>
          <w:rFonts w:asciiTheme="majorHAnsi" w:hAnsiTheme="majorHAnsi" w:cstheme="majorHAnsi"/>
        </w:rPr>
      </w:pPr>
    </w:p>
    <w:p w14:paraId="78C200F7" w14:textId="77777777" w:rsidR="0048454D" w:rsidRDefault="0048454D" w:rsidP="00407C4C">
      <w:pPr>
        <w:ind w:left="360"/>
        <w:jc w:val="center"/>
        <w:rPr>
          <w:rFonts w:asciiTheme="majorHAnsi" w:hAnsiTheme="majorHAnsi" w:cstheme="majorHAnsi"/>
          <w:b/>
          <w:bCs/>
          <w:color w:val="000000" w:themeColor="text1"/>
          <w:sz w:val="28"/>
          <w:szCs w:val="28"/>
        </w:rPr>
      </w:pPr>
    </w:p>
    <w:p w14:paraId="7433AD27" w14:textId="77777777" w:rsidR="0048454D" w:rsidRDefault="0048454D" w:rsidP="00407C4C">
      <w:pPr>
        <w:ind w:left="360"/>
        <w:jc w:val="center"/>
        <w:rPr>
          <w:rFonts w:asciiTheme="majorHAnsi" w:hAnsiTheme="majorHAnsi" w:cstheme="majorHAnsi"/>
          <w:b/>
          <w:bCs/>
          <w:color w:val="000000" w:themeColor="text1"/>
          <w:sz w:val="28"/>
          <w:szCs w:val="28"/>
        </w:rPr>
      </w:pPr>
    </w:p>
    <w:p w14:paraId="327D84C6" w14:textId="77777777" w:rsidR="0048454D" w:rsidRDefault="0048454D" w:rsidP="00407C4C">
      <w:pPr>
        <w:ind w:left="360"/>
        <w:jc w:val="center"/>
        <w:rPr>
          <w:rFonts w:asciiTheme="majorHAnsi" w:hAnsiTheme="majorHAnsi" w:cstheme="majorHAnsi"/>
          <w:b/>
          <w:bCs/>
          <w:color w:val="000000" w:themeColor="text1"/>
          <w:sz w:val="28"/>
          <w:szCs w:val="28"/>
        </w:rPr>
      </w:pPr>
    </w:p>
    <w:p w14:paraId="157ABF4F" w14:textId="77777777" w:rsidR="0048454D" w:rsidRDefault="0048454D" w:rsidP="00407C4C">
      <w:pPr>
        <w:ind w:left="360"/>
        <w:jc w:val="center"/>
        <w:rPr>
          <w:rFonts w:asciiTheme="majorHAnsi" w:hAnsiTheme="majorHAnsi" w:cstheme="majorHAnsi"/>
          <w:b/>
          <w:bCs/>
          <w:color w:val="000000" w:themeColor="text1"/>
          <w:sz w:val="28"/>
          <w:szCs w:val="28"/>
        </w:rPr>
      </w:pPr>
    </w:p>
    <w:p w14:paraId="03A6DCC6" w14:textId="145B8144" w:rsidR="005E309A" w:rsidRPr="00685BC9" w:rsidRDefault="005E309A" w:rsidP="00407C4C">
      <w:pPr>
        <w:ind w:left="360"/>
        <w:jc w:val="center"/>
        <w:rPr>
          <w:rFonts w:asciiTheme="majorHAnsi" w:hAnsiTheme="majorHAnsi" w:cstheme="majorHAnsi"/>
          <w:b/>
          <w:bCs/>
          <w:color w:val="000000" w:themeColor="text1"/>
        </w:rPr>
      </w:pPr>
      <w:r w:rsidRPr="00407C4C">
        <w:rPr>
          <w:rFonts w:asciiTheme="majorHAnsi" w:hAnsiTheme="majorHAnsi" w:cstheme="majorHAnsi"/>
          <w:b/>
          <w:bCs/>
          <w:color w:val="000000" w:themeColor="text1"/>
          <w:sz w:val="28"/>
          <w:szCs w:val="28"/>
        </w:rPr>
        <w:t>Group Reference list</w:t>
      </w:r>
      <w:r w:rsidRPr="00685BC9">
        <w:rPr>
          <w:rFonts w:asciiTheme="majorHAnsi" w:hAnsiTheme="majorHAnsi" w:cstheme="majorHAnsi"/>
          <w:b/>
          <w:bCs/>
          <w:color w:val="000000" w:themeColor="text1"/>
        </w:rPr>
        <w:t xml:space="preserve"> :</w:t>
      </w:r>
    </w:p>
    <w:p w14:paraId="587B3C6C" w14:textId="45535BF2" w:rsidR="00143367" w:rsidRPr="00685BC9" w:rsidRDefault="00FF1C16" w:rsidP="006C30C6">
      <w:pPr>
        <w:spacing w:line="360" w:lineRule="auto"/>
        <w:jc w:val="both"/>
        <w:outlineLvl w:val="1"/>
        <w:rPr>
          <w:rFonts w:asciiTheme="majorHAnsi" w:eastAsia="Times New Roman" w:hAnsiTheme="majorHAnsi" w:cstheme="majorHAnsi"/>
          <w:b/>
        </w:rPr>
      </w:pPr>
      <w:bookmarkStart w:id="13" w:name="_Toc40108584"/>
      <w:r w:rsidRPr="00685BC9">
        <w:rPr>
          <w:rFonts w:asciiTheme="majorHAnsi" w:eastAsia="Times New Roman" w:hAnsiTheme="majorHAnsi" w:cstheme="majorHAnsi"/>
          <w:b/>
        </w:rPr>
        <w:t xml:space="preserve"> Teodor Pascu   </w:t>
      </w:r>
      <w:r w:rsidR="00143367" w:rsidRPr="00685BC9">
        <w:rPr>
          <w:rFonts w:asciiTheme="majorHAnsi" w:eastAsia="Times New Roman" w:hAnsiTheme="majorHAnsi" w:cstheme="majorHAnsi"/>
          <w:b/>
        </w:rPr>
        <w:t>Reference list</w:t>
      </w:r>
      <w:bookmarkEnd w:id="13"/>
      <w:r w:rsidR="00143367" w:rsidRPr="00685BC9">
        <w:rPr>
          <w:rFonts w:asciiTheme="majorHAnsi" w:eastAsia="Times New Roman" w:hAnsiTheme="majorHAnsi" w:cstheme="majorHAnsi"/>
          <w:b/>
        </w:rPr>
        <w:t xml:space="preserve"> </w:t>
      </w:r>
    </w:p>
    <w:p w14:paraId="0AC9D0A8"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Asda.com (2020). More. Available at: https://www.asda.com/ [Accessed on 10 May 2020]</w:t>
      </w:r>
    </w:p>
    <w:p w14:paraId="7B567333"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Asda.com (2020). Own Brands. Available at: https://www.asda.com/about/own-brands [Accessed on 10 May 2020]</w:t>
      </w:r>
    </w:p>
    <w:p w14:paraId="3E8E783E"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Corporate.asda.com (2020). Our History. Available at: https://corporate.asda.com/our-story/our-history [Accessed on 10 May 2020]</w:t>
      </w:r>
    </w:p>
    <w:p w14:paraId="7AA7C128"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Fiaz, M., Su, Q. and Saqib, A., (2017). Leadership styles and employees' motivation: Perspective from an emerging economy. The Journal of Developing Areas, 51(4), pp.143-156.</w:t>
      </w:r>
    </w:p>
    <w:p w14:paraId="10AA052F"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Statista.com (2020). Number of Asda stores in the United Kingdom (UK) in January 2017 and on the 31st of January 2019, by size. Available at: https://www.statista.com/statistics/300543/asda-number-of-stores-in-the-united-kingdom-uk/ [Accessed on 10 May 2020]</w:t>
      </w:r>
    </w:p>
    <w:p w14:paraId="6595940B" w14:textId="77777777" w:rsidR="00143367" w:rsidRPr="00685BC9" w:rsidRDefault="00143367" w:rsidP="006C30C6">
      <w:pPr>
        <w:spacing w:line="360" w:lineRule="auto"/>
        <w:jc w:val="both"/>
        <w:rPr>
          <w:rFonts w:asciiTheme="majorHAnsi" w:eastAsia="Times New Roman" w:hAnsiTheme="majorHAnsi" w:cstheme="majorHAnsi"/>
        </w:rPr>
      </w:pPr>
      <w:r w:rsidRPr="00685BC9">
        <w:rPr>
          <w:rFonts w:asciiTheme="majorHAnsi" w:eastAsia="Times New Roman" w:hAnsiTheme="majorHAnsi" w:cstheme="majorHAnsi"/>
        </w:rPr>
        <w:t xml:space="preserve">Yadav, R.K., Verma, M. and Singh, S., (2017). Impact of Organised Retail on Grocery Retail Suppliers. World Scientific News, 62, pp.12-23. </w:t>
      </w:r>
    </w:p>
    <w:p w14:paraId="365D5E23" w14:textId="77777777" w:rsidR="00143367" w:rsidRPr="00685BC9" w:rsidRDefault="00143367" w:rsidP="006C30C6">
      <w:pPr>
        <w:spacing w:line="360" w:lineRule="auto"/>
        <w:jc w:val="both"/>
        <w:rPr>
          <w:rFonts w:asciiTheme="majorHAnsi" w:eastAsia="Times New Roman" w:hAnsiTheme="majorHAnsi" w:cstheme="majorHAnsi"/>
        </w:rPr>
      </w:pPr>
    </w:p>
    <w:p w14:paraId="21A69B54" w14:textId="77777777" w:rsidR="006155E3" w:rsidRDefault="006155E3" w:rsidP="00B05D8A">
      <w:pPr>
        <w:ind w:left="360"/>
        <w:rPr>
          <w:rFonts w:asciiTheme="majorHAnsi" w:hAnsiTheme="majorHAnsi" w:cstheme="majorHAnsi"/>
          <w:color w:val="FF0000"/>
        </w:rPr>
      </w:pPr>
    </w:p>
    <w:p w14:paraId="48F7F198" w14:textId="77777777" w:rsidR="006155E3" w:rsidRDefault="006155E3" w:rsidP="00B05D8A">
      <w:pPr>
        <w:ind w:left="360"/>
        <w:rPr>
          <w:rFonts w:asciiTheme="majorHAnsi" w:hAnsiTheme="majorHAnsi" w:cstheme="majorHAnsi"/>
          <w:color w:val="FF0000"/>
        </w:rPr>
      </w:pPr>
    </w:p>
    <w:p w14:paraId="6A3767D2" w14:textId="77777777" w:rsidR="006155E3" w:rsidRDefault="006155E3" w:rsidP="00B05D8A">
      <w:pPr>
        <w:ind w:left="360"/>
        <w:rPr>
          <w:rFonts w:asciiTheme="majorHAnsi" w:hAnsiTheme="majorHAnsi" w:cstheme="majorHAnsi"/>
          <w:color w:val="FF0000"/>
        </w:rPr>
      </w:pPr>
    </w:p>
    <w:p w14:paraId="1D9DD6C7" w14:textId="6AFC4030" w:rsidR="00B05D8A" w:rsidRPr="00685BC9" w:rsidRDefault="00B05D8A" w:rsidP="00B05D8A">
      <w:pPr>
        <w:ind w:left="360"/>
        <w:rPr>
          <w:rFonts w:asciiTheme="majorHAnsi" w:hAnsiTheme="majorHAnsi" w:cstheme="majorHAnsi"/>
          <w:color w:val="FF0000"/>
        </w:rPr>
      </w:pPr>
      <w:r w:rsidRPr="00685BC9">
        <w:rPr>
          <w:rFonts w:asciiTheme="majorHAnsi" w:hAnsiTheme="majorHAnsi" w:cstheme="majorHAnsi"/>
          <w:color w:val="FF0000"/>
        </w:rPr>
        <w:lastRenderedPageBreak/>
        <w:t>Mattia Bianco ,Reference List</w:t>
      </w:r>
    </w:p>
    <w:p w14:paraId="4B455FF1"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Bam, K. (2014). </w:t>
      </w:r>
      <w:r w:rsidRPr="00685BC9">
        <w:rPr>
          <w:rFonts w:asciiTheme="majorHAnsi" w:hAnsiTheme="majorHAnsi" w:cstheme="majorHAnsi"/>
          <w:i/>
          <w:iCs/>
          <w:shd w:val="clear" w:color="auto" w:fill="FEF1C4"/>
        </w:rPr>
        <w:t>Research Methods for Business Management</w:t>
      </w:r>
      <w:r w:rsidRPr="00685BC9">
        <w:rPr>
          <w:rFonts w:asciiTheme="majorHAnsi" w:hAnsiTheme="majorHAnsi" w:cstheme="majorHAnsi"/>
          <w:shd w:val="clear" w:color="auto" w:fill="FEF1C4"/>
        </w:rPr>
        <w:t xml:space="preserve">. 1st ed. [online] p.11. Available at: </w:t>
      </w:r>
      <w:hyperlink r:id="rId10" w:history="1">
        <w:r w:rsidRPr="00685BC9">
          <w:rPr>
            <w:rStyle w:val="Hyperlink"/>
            <w:rFonts w:asciiTheme="majorHAnsi" w:hAnsiTheme="majorHAnsi" w:cstheme="majorHAnsi"/>
            <w:shd w:val="clear" w:color="auto" w:fill="FEF1C4"/>
          </w:rPr>
          <w:t>https://www.termpaperwarehouse.com/essay-on/Research-Methods-For-Business-Management/293844</w:t>
        </w:r>
      </w:hyperlink>
      <w:r w:rsidRPr="00685BC9">
        <w:rPr>
          <w:rFonts w:asciiTheme="majorHAnsi" w:hAnsiTheme="majorHAnsi" w:cstheme="majorHAnsi"/>
          <w:shd w:val="clear" w:color="auto" w:fill="FEF1C4"/>
        </w:rPr>
        <w:t>.</w:t>
      </w:r>
    </w:p>
    <w:p w14:paraId="3F7E7D9D"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Chartered Management Institution (2011). </w:t>
      </w:r>
      <w:r w:rsidRPr="00685BC9">
        <w:rPr>
          <w:rFonts w:asciiTheme="majorHAnsi" w:hAnsiTheme="majorHAnsi" w:cstheme="majorHAnsi"/>
          <w:i/>
          <w:iCs/>
          <w:shd w:val="clear" w:color="auto" w:fill="FEF1C4"/>
        </w:rPr>
        <w:t>Setting SMART Objectives Checklist 231</w:t>
      </w:r>
      <w:r w:rsidRPr="00685BC9">
        <w:rPr>
          <w:rFonts w:asciiTheme="majorHAnsi" w:hAnsiTheme="majorHAnsi" w:cstheme="majorHAnsi"/>
          <w:shd w:val="clear" w:color="auto" w:fill="FEF1C4"/>
        </w:rPr>
        <w:t xml:space="preserve">. [online] managers.org.uk. Available at: </w:t>
      </w:r>
      <w:hyperlink r:id="rId11" w:history="1">
        <w:r w:rsidRPr="00685BC9">
          <w:rPr>
            <w:rStyle w:val="Hyperlink"/>
            <w:rFonts w:asciiTheme="majorHAnsi" w:hAnsiTheme="majorHAnsi" w:cstheme="majorHAnsi"/>
            <w:shd w:val="clear" w:color="auto" w:fill="FEF1C4"/>
          </w:rPr>
          <w:t>https://www.managers.org.uk/~/media/Files/Campus%20CMI/Checklists%20PDP/Setting%20SMART%20objectives.ashx</w:t>
        </w:r>
      </w:hyperlink>
      <w:r w:rsidRPr="00685BC9">
        <w:rPr>
          <w:rFonts w:asciiTheme="majorHAnsi" w:hAnsiTheme="majorHAnsi" w:cstheme="majorHAnsi"/>
          <w:shd w:val="clear" w:color="auto" w:fill="FEF1C4"/>
        </w:rPr>
        <w:t>.</w:t>
      </w:r>
    </w:p>
    <w:p w14:paraId="72A5BA70"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Chartered Management Institution (2011). </w:t>
      </w:r>
      <w:r w:rsidRPr="00685BC9">
        <w:rPr>
          <w:rFonts w:asciiTheme="majorHAnsi" w:hAnsiTheme="majorHAnsi" w:cstheme="majorHAnsi"/>
          <w:i/>
          <w:iCs/>
          <w:shd w:val="clear" w:color="auto" w:fill="FEF1C4"/>
        </w:rPr>
        <w:t>Setting SMART Objectives Checklist 231</w:t>
      </w:r>
      <w:r w:rsidRPr="00685BC9">
        <w:rPr>
          <w:rFonts w:asciiTheme="majorHAnsi" w:hAnsiTheme="majorHAnsi" w:cstheme="majorHAnsi"/>
          <w:shd w:val="clear" w:color="auto" w:fill="FEF1C4"/>
        </w:rPr>
        <w:t xml:space="preserve">. [online] managers.org.uk. Available at: </w:t>
      </w:r>
      <w:hyperlink r:id="rId12" w:history="1">
        <w:r w:rsidRPr="00685BC9">
          <w:rPr>
            <w:rStyle w:val="Hyperlink"/>
            <w:rFonts w:asciiTheme="majorHAnsi" w:hAnsiTheme="majorHAnsi" w:cstheme="majorHAnsi"/>
            <w:shd w:val="clear" w:color="auto" w:fill="FEF1C4"/>
          </w:rPr>
          <w:t>https://www.managers.org.uk/~/media/Files/Campus%20CMI/Checklists%20PDP/Setting%20SMART%20objectives.ashx</w:t>
        </w:r>
      </w:hyperlink>
      <w:r w:rsidRPr="00685BC9">
        <w:rPr>
          <w:rFonts w:asciiTheme="majorHAnsi" w:hAnsiTheme="majorHAnsi" w:cstheme="majorHAnsi"/>
          <w:shd w:val="clear" w:color="auto" w:fill="FEF1C4"/>
        </w:rPr>
        <w:t>.</w:t>
      </w:r>
    </w:p>
    <w:p w14:paraId="5AEE42B0"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Firth, M. (1993). Price setting and the value of a strong brand name. </w:t>
      </w:r>
      <w:r w:rsidRPr="00685BC9">
        <w:rPr>
          <w:rFonts w:asciiTheme="majorHAnsi" w:hAnsiTheme="majorHAnsi" w:cstheme="majorHAnsi"/>
          <w:i/>
          <w:iCs/>
          <w:shd w:val="clear" w:color="auto" w:fill="FEF1C4"/>
        </w:rPr>
        <w:t>International Journal of Research in Marketing</w:t>
      </w:r>
      <w:r w:rsidRPr="00685BC9">
        <w:rPr>
          <w:rFonts w:asciiTheme="majorHAnsi" w:hAnsiTheme="majorHAnsi" w:cstheme="majorHAnsi"/>
          <w:shd w:val="clear" w:color="auto" w:fill="FEF1C4"/>
        </w:rPr>
        <w:t>, 10(4), pp.381–386</w:t>
      </w:r>
    </w:p>
    <w:p w14:paraId="01813847"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 xml:space="preserve">Buzzell, R.D., Gale, B.T. and Sultan, R.G.M. (2014). MARKET SHARE-A KEY TO PROFITABILITY An ongoing study of 57 companies reveals a link between ROI and market share-the bigger the better. [online] Available at: </w:t>
      </w:r>
      <w:hyperlink r:id="rId13" w:history="1">
        <w:r w:rsidRPr="00685BC9">
          <w:rPr>
            <w:rStyle w:val="Hyperlink"/>
            <w:rFonts w:asciiTheme="majorHAnsi" w:hAnsiTheme="majorHAnsi" w:cstheme="majorHAnsi"/>
            <w:shd w:val="clear" w:color="auto" w:fill="FEF1C4"/>
          </w:rPr>
          <w:t>https://www.semanticscholar.org/paper/MARKET-SHARE-A-KEY-TO-PROFITABILITY-An-ongoing-of-a-Buzzell-Gale/d8ac51de1a7830744fd76bb4a8f4045a21fea182</w:t>
        </w:r>
      </w:hyperlink>
      <w:r w:rsidRPr="00685BC9">
        <w:rPr>
          <w:rFonts w:asciiTheme="majorHAnsi" w:hAnsiTheme="majorHAnsi" w:cstheme="majorHAnsi"/>
          <w:shd w:val="clear" w:color="auto" w:fill="FEF1C4"/>
        </w:rPr>
        <w:t>.</w:t>
      </w:r>
    </w:p>
    <w:p w14:paraId="5558A334"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Malik, M.E., Ghafhoor, M.M. and Iqubal, H.K. (2012). </w:t>
      </w:r>
      <w:r w:rsidRPr="00685BC9">
        <w:rPr>
          <w:rFonts w:asciiTheme="majorHAnsi" w:hAnsiTheme="majorHAnsi" w:cstheme="majorHAnsi"/>
          <w:i/>
          <w:iCs/>
          <w:shd w:val="clear" w:color="auto" w:fill="FEF1C4"/>
        </w:rPr>
        <w:t>Impact of Brand Image, Service Quality and price on customer satisfaction in Pakistan Telecommunication sector</w:t>
      </w:r>
      <w:r w:rsidRPr="00685BC9">
        <w:rPr>
          <w:rFonts w:asciiTheme="majorHAnsi" w:hAnsiTheme="majorHAnsi" w:cstheme="majorHAnsi"/>
          <w:shd w:val="clear" w:color="auto" w:fill="FEF1C4"/>
        </w:rPr>
        <w:t xml:space="preserve">. 23rd ed. [online] International Journal of Business and Social Science. Available at: </w:t>
      </w:r>
      <w:hyperlink r:id="rId14" w:history="1">
        <w:r w:rsidRPr="00685BC9">
          <w:rPr>
            <w:rStyle w:val="Hyperlink"/>
            <w:rFonts w:asciiTheme="majorHAnsi" w:hAnsiTheme="majorHAnsi" w:cstheme="majorHAnsi"/>
            <w:shd w:val="clear" w:color="auto" w:fill="FEF1C4"/>
          </w:rPr>
          <w:t>http://ijbssnet.com/journals/Vol_3_No_23_December_2012/13.pdf</w:t>
        </w:r>
      </w:hyperlink>
      <w:r w:rsidRPr="00685BC9">
        <w:rPr>
          <w:rFonts w:asciiTheme="majorHAnsi" w:hAnsiTheme="majorHAnsi" w:cstheme="majorHAnsi"/>
          <w:shd w:val="clear" w:color="auto" w:fill="FEF1C4"/>
        </w:rPr>
        <w:t>.</w:t>
      </w:r>
    </w:p>
    <w:p w14:paraId="4479F090"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Sivadas, E. and Baker‐Prewitt, J.L. (2000). An examination of the relationship between service quality, customer satisfaction, and store loyalty. </w:t>
      </w:r>
      <w:r w:rsidRPr="00685BC9">
        <w:rPr>
          <w:rFonts w:asciiTheme="majorHAnsi" w:hAnsiTheme="majorHAnsi" w:cstheme="majorHAnsi"/>
          <w:i/>
          <w:iCs/>
          <w:shd w:val="clear" w:color="auto" w:fill="FEF1C4"/>
        </w:rPr>
        <w:t>International Journal of Retail &amp; Distribution Management</w:t>
      </w:r>
      <w:r w:rsidRPr="00685BC9">
        <w:rPr>
          <w:rFonts w:asciiTheme="majorHAnsi" w:hAnsiTheme="majorHAnsi" w:cstheme="majorHAnsi"/>
          <w:shd w:val="clear" w:color="auto" w:fill="FEF1C4"/>
        </w:rPr>
        <w:t>, 28(2), pp.73–82.</w:t>
      </w:r>
    </w:p>
    <w:p w14:paraId="150E8E1F" w14:textId="77777777" w:rsidR="00B05D8A" w:rsidRPr="00685BC9" w:rsidRDefault="00B05D8A" w:rsidP="00B05D8A">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Brentani*, U. (2001). Innovative versus incremental new business services: Different keys for achieving success. </w:t>
      </w:r>
      <w:r w:rsidRPr="00685BC9">
        <w:rPr>
          <w:rFonts w:asciiTheme="majorHAnsi" w:hAnsiTheme="majorHAnsi" w:cstheme="majorHAnsi"/>
          <w:i/>
          <w:iCs/>
          <w:shd w:val="clear" w:color="auto" w:fill="FEF1C4"/>
        </w:rPr>
        <w:t>Journal of Product Innovation Management</w:t>
      </w:r>
      <w:r w:rsidRPr="00685BC9">
        <w:rPr>
          <w:rFonts w:asciiTheme="majorHAnsi" w:hAnsiTheme="majorHAnsi" w:cstheme="majorHAnsi"/>
          <w:shd w:val="clear" w:color="auto" w:fill="FEF1C4"/>
        </w:rPr>
        <w:t>, 18(3), pp.169–187.</w:t>
      </w:r>
    </w:p>
    <w:p w14:paraId="7656B248" w14:textId="2044A1DA" w:rsidR="00775F6E" w:rsidRPr="00685BC9" w:rsidRDefault="00B05D8A" w:rsidP="00356201">
      <w:pPr>
        <w:pStyle w:val="ListParagraph"/>
        <w:numPr>
          <w:ilvl w:val="0"/>
          <w:numId w:val="5"/>
        </w:numPr>
        <w:rPr>
          <w:rFonts w:asciiTheme="majorHAnsi" w:hAnsiTheme="majorHAnsi" w:cstheme="majorHAnsi"/>
        </w:rPr>
      </w:pPr>
      <w:r w:rsidRPr="00685BC9">
        <w:rPr>
          <w:rFonts w:asciiTheme="majorHAnsi" w:hAnsiTheme="majorHAnsi" w:cstheme="majorHAnsi"/>
          <w:shd w:val="clear" w:color="auto" w:fill="FEF1C4"/>
        </w:rPr>
        <w:t>Bose, S.K. (2007). Customer is the King: A Managerial Perspective in Modern Banking Scenario. </w:t>
      </w:r>
      <w:r w:rsidRPr="00685BC9">
        <w:rPr>
          <w:rFonts w:asciiTheme="majorHAnsi" w:hAnsiTheme="majorHAnsi" w:cstheme="majorHAnsi"/>
          <w:i/>
          <w:iCs/>
          <w:shd w:val="clear" w:color="auto" w:fill="FEF1C4"/>
        </w:rPr>
        <w:t>Asia Pacific Business Review</w:t>
      </w:r>
      <w:r w:rsidRPr="00685BC9">
        <w:rPr>
          <w:rFonts w:asciiTheme="majorHAnsi" w:hAnsiTheme="majorHAnsi" w:cstheme="majorHAnsi"/>
          <w:shd w:val="clear" w:color="auto" w:fill="FEF1C4"/>
        </w:rPr>
        <w:t>, 3(1), pp.115–118.</w:t>
      </w:r>
    </w:p>
    <w:p w14:paraId="0401FCDE" w14:textId="77777777" w:rsidR="0025683C" w:rsidRPr="00685BC9" w:rsidRDefault="0025683C" w:rsidP="0025683C">
      <w:pPr>
        <w:pStyle w:val="ListParagraph"/>
        <w:ind w:left="1080"/>
        <w:rPr>
          <w:rFonts w:asciiTheme="majorHAnsi" w:hAnsiTheme="majorHAnsi" w:cstheme="majorHAnsi"/>
        </w:rPr>
      </w:pPr>
    </w:p>
    <w:p w14:paraId="2F8E24BB" w14:textId="35C5074B" w:rsidR="0025683C" w:rsidRPr="00685BC9" w:rsidRDefault="00723238" w:rsidP="0025683C">
      <w:pPr>
        <w:pStyle w:val="Heading1"/>
        <w:rPr>
          <w:rFonts w:cstheme="majorHAnsi"/>
          <w:b/>
          <w:bCs/>
          <w:sz w:val="22"/>
          <w:szCs w:val="22"/>
        </w:rPr>
      </w:pPr>
      <w:r w:rsidRPr="00685BC9">
        <w:rPr>
          <w:rFonts w:cstheme="majorHAnsi"/>
          <w:b/>
          <w:bCs/>
          <w:sz w:val="22"/>
          <w:szCs w:val="22"/>
        </w:rPr>
        <w:t xml:space="preserve">Jabir Abdulqadir Nur        </w:t>
      </w:r>
      <w:r w:rsidR="0025683C" w:rsidRPr="00685BC9">
        <w:rPr>
          <w:rFonts w:cstheme="majorHAnsi"/>
          <w:b/>
          <w:bCs/>
          <w:sz w:val="22"/>
          <w:szCs w:val="22"/>
        </w:rPr>
        <w:t>References</w:t>
      </w:r>
    </w:p>
    <w:p w14:paraId="7B23F126" w14:textId="77777777" w:rsidR="0025683C" w:rsidRPr="00685BC9" w:rsidRDefault="0025683C" w:rsidP="0025683C">
      <w:pPr>
        <w:jc w:val="both"/>
        <w:rPr>
          <w:rFonts w:asciiTheme="majorHAnsi" w:hAnsiTheme="majorHAnsi" w:cstheme="majorHAnsi"/>
        </w:rPr>
      </w:pPr>
    </w:p>
    <w:p w14:paraId="2CE72921"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Alshmemr, M., Shahwan-Akl, L. and Maude, P., 2017. Herzberg’s Two-Factor Theory. </w:t>
      </w:r>
      <w:r w:rsidRPr="00685BC9">
        <w:rPr>
          <w:rFonts w:asciiTheme="majorHAnsi" w:hAnsiTheme="majorHAnsi" w:cstheme="majorHAnsi"/>
          <w:i/>
          <w:iCs/>
          <w:color w:val="000000"/>
          <w:shd w:val="clear" w:color="auto" w:fill="FFFFFF"/>
        </w:rPr>
        <w:t>Life Science Journal</w:t>
      </w:r>
      <w:r w:rsidRPr="00685BC9">
        <w:rPr>
          <w:rFonts w:asciiTheme="majorHAnsi" w:hAnsiTheme="majorHAnsi" w:cstheme="majorHAnsi"/>
          <w:color w:val="000000"/>
          <w:shd w:val="clear" w:color="auto" w:fill="FFFFFF"/>
        </w:rPr>
        <w:t>, [online] 14(5), pp.1-2. Available at: &lt;https://pdfs.semanticscholar.org/d29c/feafa46a87b62839875cb485387dccf77eef.pdf&gt; [Accessed 7 May 2020].</w:t>
      </w:r>
    </w:p>
    <w:p w14:paraId="3B21A73D" w14:textId="77777777" w:rsidR="0025683C" w:rsidRPr="00685BC9" w:rsidRDefault="0025683C" w:rsidP="0025683C">
      <w:pPr>
        <w:jc w:val="both"/>
        <w:rPr>
          <w:rFonts w:asciiTheme="majorHAnsi" w:hAnsiTheme="majorHAnsi" w:cstheme="majorHAnsi"/>
          <w:color w:val="000000" w:themeColor="text1"/>
        </w:rPr>
      </w:pPr>
    </w:p>
    <w:p w14:paraId="1519973E"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ASDA, n.d. </w:t>
      </w:r>
      <w:r w:rsidRPr="00685BC9">
        <w:rPr>
          <w:rFonts w:asciiTheme="majorHAnsi" w:hAnsiTheme="majorHAnsi" w:cstheme="majorHAnsi"/>
          <w:i/>
          <w:iCs/>
          <w:color w:val="000000"/>
          <w:shd w:val="clear" w:color="auto" w:fill="FFFFFF"/>
        </w:rPr>
        <w:t>Company Facts</w:t>
      </w:r>
      <w:r w:rsidRPr="00685BC9">
        <w:rPr>
          <w:rFonts w:asciiTheme="majorHAnsi" w:hAnsiTheme="majorHAnsi" w:cstheme="majorHAnsi"/>
          <w:color w:val="000000"/>
          <w:shd w:val="clear" w:color="auto" w:fill="FFFFFF"/>
        </w:rPr>
        <w:t>. [online] ASDA. Available at: &lt;https://corporate.asda.com/our-story/company-facts&gt; [Accessed 5 May 2020].</w:t>
      </w:r>
    </w:p>
    <w:p w14:paraId="11CBF553"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ASDA. 2020. </w:t>
      </w:r>
      <w:r w:rsidRPr="00685BC9">
        <w:rPr>
          <w:rFonts w:asciiTheme="majorHAnsi" w:hAnsiTheme="majorHAnsi" w:cstheme="majorHAnsi"/>
          <w:i/>
          <w:iCs/>
          <w:color w:val="000000"/>
          <w:shd w:val="clear" w:color="auto" w:fill="FFFFFF"/>
        </w:rPr>
        <w:t>Leadership</w:t>
      </w:r>
      <w:r w:rsidRPr="00685BC9">
        <w:rPr>
          <w:rFonts w:asciiTheme="majorHAnsi" w:hAnsiTheme="majorHAnsi" w:cstheme="majorHAnsi"/>
          <w:color w:val="000000"/>
          <w:shd w:val="clear" w:color="auto" w:fill="FFFFFF"/>
        </w:rPr>
        <w:t>. [online] Available at: &lt;https://corporate.asda.com/our-story/leadership&gt; [Accessed 3 May 2020].</w:t>
      </w:r>
    </w:p>
    <w:p w14:paraId="588F35C9" w14:textId="77777777" w:rsidR="0025683C" w:rsidRPr="00685BC9" w:rsidRDefault="0025683C" w:rsidP="0025683C">
      <w:pPr>
        <w:jc w:val="both"/>
        <w:rPr>
          <w:rFonts w:asciiTheme="majorHAnsi" w:hAnsiTheme="majorHAnsi" w:cstheme="majorHAnsi"/>
          <w:color w:val="000000" w:themeColor="text1"/>
        </w:rPr>
      </w:pPr>
    </w:p>
    <w:p w14:paraId="090F488C"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Becker Professional Education, 2017. </w:t>
      </w:r>
      <w:r w:rsidRPr="00685BC9">
        <w:rPr>
          <w:rFonts w:asciiTheme="majorHAnsi" w:hAnsiTheme="majorHAnsi" w:cstheme="majorHAnsi"/>
          <w:i/>
          <w:iCs/>
          <w:color w:val="000000"/>
          <w:shd w:val="clear" w:color="auto" w:fill="FFFFFF"/>
        </w:rPr>
        <w:t>ACCA Approved - F1 Accountant in Business (September 2017 To August 2018 Exams)</w:t>
      </w:r>
      <w:r w:rsidRPr="00685BC9">
        <w:rPr>
          <w:rFonts w:asciiTheme="majorHAnsi" w:hAnsiTheme="majorHAnsi" w:cstheme="majorHAnsi"/>
          <w:color w:val="000000"/>
          <w:shd w:val="clear" w:color="auto" w:fill="FFFFFF"/>
        </w:rPr>
        <w:t>. Becker Professional Education.</w:t>
      </w:r>
    </w:p>
    <w:p w14:paraId="2A5EE53F" w14:textId="77777777" w:rsidR="0025683C" w:rsidRPr="00685BC9" w:rsidRDefault="0025683C" w:rsidP="0025683C">
      <w:pPr>
        <w:jc w:val="both"/>
        <w:rPr>
          <w:rFonts w:asciiTheme="majorHAnsi" w:hAnsiTheme="majorHAnsi" w:cstheme="majorHAnsi"/>
          <w:color w:val="000000" w:themeColor="text1"/>
        </w:rPr>
      </w:pPr>
    </w:p>
    <w:p w14:paraId="158D792E"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Case Studies, B., 2019. effective-recruitment-and-selection. [online] Available at: &lt;https://businesscasestudies.co.uk/effective-recruitment-and-selection/&gt; [Accessed 5 May 2020].</w:t>
      </w:r>
    </w:p>
    <w:p w14:paraId="6F6EA4A3" w14:textId="77777777" w:rsidR="0025683C" w:rsidRPr="00685BC9" w:rsidRDefault="0025683C" w:rsidP="0025683C">
      <w:pPr>
        <w:jc w:val="both"/>
        <w:rPr>
          <w:rFonts w:asciiTheme="majorHAnsi" w:hAnsiTheme="majorHAnsi" w:cstheme="majorHAnsi"/>
          <w:color w:val="000000" w:themeColor="text1"/>
        </w:rPr>
      </w:pPr>
    </w:p>
    <w:p w14:paraId="02AEF3A2"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cherry, K., 2020. The Democratic Style of Leadership Characteristics, benefits, drawbacks, and famous examples. [online] Available at: &lt;https://www.verywellmind.com/what-is-democratic-leadership-2795315&gt; [Accessed 8 May 2020].</w:t>
      </w:r>
    </w:p>
    <w:p w14:paraId="0CC54F6B" w14:textId="77777777" w:rsidR="0025683C" w:rsidRPr="00685BC9" w:rsidRDefault="0025683C" w:rsidP="0025683C">
      <w:pPr>
        <w:jc w:val="both"/>
        <w:rPr>
          <w:rFonts w:asciiTheme="majorHAnsi" w:hAnsiTheme="majorHAnsi" w:cstheme="majorHAnsi"/>
          <w:color w:val="000000"/>
          <w:shd w:val="clear" w:color="auto" w:fill="FFFFFF"/>
        </w:rPr>
      </w:pPr>
    </w:p>
    <w:p w14:paraId="08846CE1"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DeNisi, A. and Griffin, R., 2013. </w:t>
      </w:r>
      <w:r w:rsidRPr="00685BC9">
        <w:rPr>
          <w:rFonts w:asciiTheme="majorHAnsi" w:hAnsiTheme="majorHAnsi" w:cstheme="majorHAnsi"/>
          <w:i/>
          <w:iCs/>
          <w:color w:val="000000"/>
          <w:shd w:val="clear" w:color="auto" w:fill="FFFFFF"/>
        </w:rPr>
        <w:t>What's Inside : Human Resource Management</w:t>
      </w:r>
      <w:r w:rsidRPr="00685BC9">
        <w:rPr>
          <w:rFonts w:asciiTheme="majorHAnsi" w:hAnsiTheme="majorHAnsi" w:cstheme="majorHAnsi"/>
          <w:color w:val="000000"/>
          <w:shd w:val="clear" w:color="auto" w:fill="FFFFFF"/>
        </w:rPr>
        <w:t>. Mason. Ohio: Cengage Learning, pp.4-7.</w:t>
      </w:r>
    </w:p>
    <w:p w14:paraId="5B51B644" w14:textId="77777777" w:rsidR="0025683C" w:rsidRPr="00685BC9" w:rsidRDefault="0025683C" w:rsidP="0025683C">
      <w:pPr>
        <w:jc w:val="both"/>
        <w:rPr>
          <w:rFonts w:asciiTheme="majorHAnsi" w:hAnsiTheme="majorHAnsi" w:cstheme="majorHAnsi"/>
          <w:color w:val="000000"/>
          <w:shd w:val="clear" w:color="auto" w:fill="FFFFFF"/>
        </w:rPr>
      </w:pPr>
    </w:p>
    <w:p w14:paraId="68CA24AC"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Hobson, C., Szoztek, J. and Rydecki, K., 2018. Identifying the Specific Behaviours that Define Teamwork – A Review of the Literature and Integrative Meta-Model for Business School Applications. [online] 5(1). Available at: &lt;http://www.jebejournal.org/index.php/jebe/article/view/78&gt; [Accessed 1 May 2020].</w:t>
      </w:r>
    </w:p>
    <w:p w14:paraId="2DEDC8DB" w14:textId="77777777" w:rsidR="0025683C" w:rsidRPr="00685BC9" w:rsidRDefault="0025683C" w:rsidP="0025683C">
      <w:pPr>
        <w:jc w:val="both"/>
        <w:rPr>
          <w:rFonts w:asciiTheme="majorHAnsi" w:hAnsiTheme="majorHAnsi" w:cstheme="majorHAnsi"/>
          <w:color w:val="000000" w:themeColor="text1"/>
        </w:rPr>
      </w:pPr>
    </w:p>
    <w:p w14:paraId="163F4264"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jargons, 2020. </w:t>
      </w:r>
      <w:r w:rsidRPr="00685BC9">
        <w:rPr>
          <w:rFonts w:asciiTheme="majorHAnsi" w:hAnsiTheme="majorHAnsi" w:cstheme="majorHAnsi"/>
          <w:i/>
          <w:iCs/>
          <w:color w:val="000000"/>
          <w:shd w:val="clear" w:color="auto" w:fill="FFFFFF"/>
        </w:rPr>
        <w:t>Types of Groups</w:t>
      </w:r>
      <w:r w:rsidRPr="00685BC9">
        <w:rPr>
          <w:rFonts w:asciiTheme="majorHAnsi" w:hAnsiTheme="majorHAnsi" w:cstheme="majorHAnsi"/>
          <w:color w:val="000000"/>
          <w:shd w:val="clear" w:color="auto" w:fill="FFFFFF"/>
        </w:rPr>
        <w:t>. [online] Business jargons. Available at: &lt;https://businessjargons.com/types-of-groups.html&gt; [Accessed 7 May 2020].</w:t>
      </w:r>
    </w:p>
    <w:p w14:paraId="13E2BF16" w14:textId="77777777" w:rsidR="0025683C" w:rsidRPr="00685BC9" w:rsidRDefault="0025683C" w:rsidP="0025683C">
      <w:pPr>
        <w:jc w:val="both"/>
        <w:rPr>
          <w:rFonts w:asciiTheme="majorHAnsi" w:hAnsiTheme="majorHAnsi" w:cstheme="majorHAnsi"/>
          <w:color w:val="000000" w:themeColor="text1"/>
        </w:rPr>
      </w:pPr>
    </w:p>
    <w:p w14:paraId="7CC970C7"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Larsson, J. and Vinberg, S., 2020. Leadership behaviour in successful organisations: Universal or situation-dependent? </w:t>
      </w:r>
      <w:r w:rsidRPr="00685BC9">
        <w:rPr>
          <w:rFonts w:asciiTheme="majorHAnsi" w:hAnsiTheme="majorHAnsi" w:cstheme="majorHAnsi"/>
          <w:i/>
          <w:iCs/>
          <w:color w:val="000000"/>
          <w:shd w:val="clear" w:color="auto" w:fill="FFFFFF"/>
        </w:rPr>
        <w:t>Total Quality Management and Business Excellence</w:t>
      </w:r>
      <w:r w:rsidRPr="00685BC9">
        <w:rPr>
          <w:rFonts w:asciiTheme="majorHAnsi" w:hAnsiTheme="majorHAnsi" w:cstheme="majorHAnsi"/>
          <w:color w:val="000000"/>
          <w:shd w:val="clear" w:color="auto" w:fill="FFFFFF"/>
        </w:rPr>
        <w:t>, [online] 20(3). Available at: &lt;https://www.researchgate.net/publication/247495033_Leadership_behaviour_in_successful_organisations_Universal_or_situation-dependent&gt; [Accessed 1 May 2020].</w:t>
      </w:r>
    </w:p>
    <w:p w14:paraId="56F86E90" w14:textId="77777777" w:rsidR="0025683C" w:rsidRPr="00685BC9" w:rsidRDefault="0025683C" w:rsidP="0025683C">
      <w:pPr>
        <w:jc w:val="both"/>
        <w:rPr>
          <w:rFonts w:asciiTheme="majorHAnsi" w:hAnsiTheme="majorHAnsi" w:cstheme="majorHAnsi"/>
          <w:color w:val="000000"/>
          <w:shd w:val="clear" w:color="auto" w:fill="FFFFFF"/>
        </w:rPr>
      </w:pPr>
    </w:p>
    <w:p w14:paraId="13B6764A" w14:textId="77777777" w:rsidR="0025683C" w:rsidRPr="00685BC9" w:rsidRDefault="0025683C" w:rsidP="0025683C">
      <w:pPr>
        <w:jc w:val="both"/>
        <w:rPr>
          <w:rFonts w:asciiTheme="majorHAnsi" w:hAnsiTheme="majorHAnsi" w:cstheme="majorHAnsi"/>
          <w:color w:val="000000" w:themeColor="text1"/>
        </w:rPr>
      </w:pPr>
      <w:r w:rsidRPr="00685BC9">
        <w:rPr>
          <w:rFonts w:asciiTheme="majorHAnsi" w:hAnsiTheme="majorHAnsi" w:cstheme="majorHAnsi"/>
          <w:color w:val="000000"/>
          <w:shd w:val="clear" w:color="auto" w:fill="FFFFFF"/>
        </w:rPr>
        <w:t>ASDA. 2020. </w:t>
      </w:r>
      <w:r w:rsidRPr="00685BC9">
        <w:rPr>
          <w:rFonts w:asciiTheme="majorHAnsi" w:hAnsiTheme="majorHAnsi" w:cstheme="majorHAnsi"/>
          <w:i/>
          <w:iCs/>
          <w:color w:val="000000"/>
          <w:shd w:val="clear" w:color="auto" w:fill="FFFFFF"/>
        </w:rPr>
        <w:t>Leadership</w:t>
      </w:r>
      <w:r w:rsidRPr="00685BC9">
        <w:rPr>
          <w:rFonts w:asciiTheme="majorHAnsi" w:hAnsiTheme="majorHAnsi" w:cstheme="majorHAnsi"/>
          <w:color w:val="000000"/>
          <w:shd w:val="clear" w:color="auto" w:fill="FFFFFF"/>
        </w:rPr>
        <w:t>. [online] Available at: &lt;https://corporate.asda.com/our-story/leadership&gt; [Accessed 6 May 2020].</w:t>
      </w:r>
    </w:p>
    <w:p w14:paraId="59E49E8B" w14:textId="77777777" w:rsidR="0025683C" w:rsidRPr="00685BC9" w:rsidRDefault="0025683C" w:rsidP="0025683C">
      <w:pPr>
        <w:jc w:val="both"/>
        <w:rPr>
          <w:rFonts w:asciiTheme="majorHAnsi" w:hAnsiTheme="majorHAnsi" w:cstheme="majorHAnsi"/>
        </w:rPr>
      </w:pPr>
    </w:p>
    <w:p w14:paraId="32A31409"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lastRenderedPageBreak/>
        <w:t>mahabubwlc, 2015. THEORY OF LEADERSHIP AND MANAGMENT. [online] Available at: &lt;https://mahabubwlc.wordpress.com/2015/05/01/theory-of-leadership-and-managment/&gt; [Accessed 4 May 2020].</w:t>
      </w:r>
    </w:p>
    <w:p w14:paraId="3544796F" w14:textId="77777777" w:rsidR="0025683C" w:rsidRPr="00685BC9" w:rsidRDefault="0025683C" w:rsidP="0025683C">
      <w:pPr>
        <w:jc w:val="both"/>
        <w:rPr>
          <w:rFonts w:asciiTheme="majorHAnsi" w:hAnsiTheme="majorHAnsi" w:cstheme="majorHAnsi"/>
          <w:color w:val="000000" w:themeColor="text1"/>
        </w:rPr>
      </w:pPr>
    </w:p>
    <w:p w14:paraId="1EF35AD6"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Manker, A., n.d. Bureaucratic Organizations: Examples &amp; Characteristics. [online] Available at: &lt;https://study.com/academy/lesson/bureaucratic-organizations-examples-lesson-quiz.html&gt; [Accessed 1 May 2020].</w:t>
      </w:r>
    </w:p>
    <w:p w14:paraId="78F09077" w14:textId="77777777" w:rsidR="0025683C" w:rsidRPr="00685BC9" w:rsidRDefault="0025683C" w:rsidP="0025683C">
      <w:pPr>
        <w:jc w:val="both"/>
        <w:rPr>
          <w:rFonts w:asciiTheme="majorHAnsi" w:hAnsiTheme="majorHAnsi" w:cstheme="majorHAnsi"/>
          <w:color w:val="000000" w:themeColor="text1"/>
        </w:rPr>
      </w:pPr>
    </w:p>
    <w:p w14:paraId="3FE3256F" w14:textId="77777777" w:rsidR="0025683C" w:rsidRPr="00685BC9" w:rsidRDefault="0025683C" w:rsidP="0025683C">
      <w:pPr>
        <w:jc w:val="both"/>
        <w:rPr>
          <w:rFonts w:asciiTheme="majorHAnsi" w:hAnsiTheme="majorHAnsi" w:cstheme="majorHAnsi"/>
          <w:color w:val="000000"/>
          <w:shd w:val="clear" w:color="auto" w:fill="FFFFFF"/>
        </w:rPr>
      </w:pPr>
      <w:r w:rsidRPr="00685BC9">
        <w:rPr>
          <w:rFonts w:asciiTheme="majorHAnsi" w:hAnsiTheme="majorHAnsi" w:cstheme="majorHAnsi"/>
          <w:color w:val="000000"/>
          <w:shd w:val="clear" w:color="auto" w:fill="FFFFFF"/>
        </w:rPr>
        <w:t>Mullins, L., 2016. </w:t>
      </w:r>
      <w:r w:rsidRPr="00685BC9">
        <w:rPr>
          <w:rFonts w:asciiTheme="majorHAnsi" w:hAnsiTheme="majorHAnsi" w:cstheme="majorHAnsi"/>
          <w:i/>
          <w:iCs/>
          <w:color w:val="000000"/>
          <w:shd w:val="clear" w:color="auto" w:fill="FFFFFF"/>
        </w:rPr>
        <w:t>Management and Organisational Behaviour</w:t>
      </w:r>
      <w:r w:rsidRPr="00685BC9">
        <w:rPr>
          <w:rFonts w:asciiTheme="majorHAnsi" w:hAnsiTheme="majorHAnsi" w:cstheme="majorHAnsi"/>
          <w:color w:val="000000"/>
          <w:shd w:val="clear" w:color="auto" w:fill="FFFFFF"/>
        </w:rPr>
        <w:t>. 11th ed. Pearson Education.</w:t>
      </w:r>
    </w:p>
    <w:p w14:paraId="081FE513" w14:textId="77777777" w:rsidR="0025683C" w:rsidRPr="00685BC9" w:rsidRDefault="0025683C" w:rsidP="0025683C">
      <w:pPr>
        <w:jc w:val="both"/>
        <w:rPr>
          <w:rFonts w:asciiTheme="majorHAnsi" w:hAnsiTheme="majorHAnsi" w:cstheme="majorHAnsi"/>
          <w:color w:val="000000"/>
          <w:shd w:val="clear" w:color="auto" w:fill="FFFFFF"/>
        </w:rPr>
      </w:pPr>
    </w:p>
    <w:p w14:paraId="4AA3C3E6" w14:textId="77777777" w:rsidR="0025683C" w:rsidRPr="00685BC9" w:rsidRDefault="0025683C" w:rsidP="0025683C">
      <w:pPr>
        <w:jc w:val="both"/>
        <w:rPr>
          <w:rFonts w:asciiTheme="majorHAnsi" w:hAnsiTheme="majorHAnsi" w:cstheme="majorHAnsi"/>
          <w:color w:val="000000" w:themeColor="text1"/>
        </w:rPr>
      </w:pPr>
      <w:r w:rsidRPr="00685BC9">
        <w:rPr>
          <w:rFonts w:asciiTheme="majorHAnsi" w:hAnsiTheme="majorHAnsi" w:cstheme="majorHAnsi"/>
          <w:color w:val="000000"/>
          <w:shd w:val="clear" w:color="auto" w:fill="FFFFFF"/>
        </w:rPr>
        <w:t>Short, S., 2017. Why should I involve my employees in decision-making? [online] Available at: &lt;https://face2facehr.com/i-involve-employees-decision-making/&gt; [Accessed 1 May 2020].</w:t>
      </w:r>
    </w:p>
    <w:p w14:paraId="079F18AA" w14:textId="77777777" w:rsidR="0025683C" w:rsidRPr="00685BC9" w:rsidRDefault="0025683C" w:rsidP="0025683C">
      <w:pPr>
        <w:jc w:val="both"/>
        <w:rPr>
          <w:rFonts w:asciiTheme="majorHAnsi" w:hAnsiTheme="majorHAnsi" w:cstheme="majorHAnsi"/>
        </w:rPr>
      </w:pPr>
    </w:p>
    <w:p w14:paraId="33DDA31B" w14:textId="77777777" w:rsidR="00775F6E" w:rsidRPr="00685BC9" w:rsidRDefault="00775F6E" w:rsidP="00356201">
      <w:pPr>
        <w:spacing w:after="200" w:line="276" w:lineRule="auto"/>
        <w:rPr>
          <w:rFonts w:asciiTheme="majorHAnsi" w:eastAsiaTheme="majorEastAsia" w:hAnsiTheme="majorHAnsi" w:cstheme="majorHAnsi"/>
          <w:b/>
          <w:bCs/>
          <w:lang w:eastAsia="en-IN"/>
        </w:rPr>
      </w:pPr>
    </w:p>
    <w:p w14:paraId="5000D05F" w14:textId="77777777" w:rsidR="005A48DE" w:rsidRPr="00685BC9" w:rsidRDefault="005A48DE" w:rsidP="00356201">
      <w:pPr>
        <w:spacing w:after="200" w:line="276" w:lineRule="auto"/>
        <w:rPr>
          <w:rFonts w:asciiTheme="majorHAnsi" w:eastAsiaTheme="majorEastAsia" w:hAnsiTheme="majorHAnsi" w:cstheme="majorHAnsi"/>
          <w:b/>
          <w:bCs/>
          <w:lang w:eastAsia="en-IN"/>
        </w:rPr>
      </w:pPr>
    </w:p>
    <w:p w14:paraId="49FD27E5" w14:textId="31A2DCE3" w:rsidR="00356201" w:rsidRPr="00685BC9" w:rsidRDefault="00356201" w:rsidP="00356201">
      <w:pPr>
        <w:spacing w:after="200" w:line="276" w:lineRule="auto"/>
        <w:rPr>
          <w:rFonts w:asciiTheme="majorHAnsi" w:eastAsia="Arial" w:hAnsiTheme="majorHAnsi" w:cstheme="majorHAnsi"/>
          <w:lang w:eastAsia="en-IN"/>
        </w:rPr>
      </w:pPr>
      <w:r w:rsidRPr="00685BC9">
        <w:rPr>
          <w:rFonts w:asciiTheme="majorHAnsi" w:eastAsiaTheme="majorEastAsia" w:hAnsiTheme="majorHAnsi" w:cstheme="majorHAnsi"/>
          <w:b/>
          <w:bCs/>
          <w:lang w:eastAsia="en-IN"/>
        </w:rPr>
        <w:t xml:space="preserve">Liliana Buse  1905867          References </w:t>
      </w:r>
    </w:p>
    <w:p w14:paraId="0FF0483F" w14:textId="77777777" w:rsidR="00356201" w:rsidRPr="00685BC9" w:rsidRDefault="00356201" w:rsidP="0035620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lang w:eastAsia="en-IN"/>
        </w:rPr>
        <w:t>Asda.com. 2020. </w:t>
      </w:r>
      <w:r w:rsidRPr="00685BC9">
        <w:rPr>
          <w:rFonts w:asciiTheme="majorHAnsi" w:eastAsia="Arial" w:hAnsiTheme="majorHAnsi" w:cstheme="majorHAnsi"/>
          <w:i/>
          <w:iCs/>
          <w:lang w:eastAsia="en-IN"/>
        </w:rPr>
        <w:t>Asda.com - Online Food Shopping, George, &amp; more</w:t>
      </w:r>
      <w:r w:rsidRPr="00685BC9">
        <w:rPr>
          <w:rFonts w:asciiTheme="majorHAnsi" w:eastAsia="Arial" w:hAnsiTheme="majorHAnsi" w:cstheme="majorHAnsi"/>
          <w:lang w:eastAsia="en-IN"/>
        </w:rPr>
        <w:t>. [online] Available at: https://www.asda.com/ [Accessed 8 May 2020].</w:t>
      </w:r>
    </w:p>
    <w:p w14:paraId="10105A61" w14:textId="77777777" w:rsidR="00356201" w:rsidRPr="00685BC9" w:rsidRDefault="00356201" w:rsidP="00356201">
      <w:pPr>
        <w:spacing w:line="360" w:lineRule="auto"/>
        <w:jc w:val="both"/>
        <w:rPr>
          <w:rFonts w:asciiTheme="majorHAnsi" w:eastAsia="Arial" w:hAnsiTheme="majorHAnsi" w:cstheme="majorHAnsi"/>
          <w:shd w:val="clear" w:color="auto" w:fill="FFFFFF"/>
          <w:lang w:eastAsia="en-IN"/>
        </w:rPr>
      </w:pPr>
      <w:r w:rsidRPr="00685BC9">
        <w:rPr>
          <w:rFonts w:asciiTheme="majorHAnsi" w:eastAsia="Arial" w:hAnsiTheme="majorHAnsi" w:cstheme="majorHAnsi"/>
          <w:shd w:val="clear" w:color="auto" w:fill="FFFFFF"/>
          <w:lang w:eastAsia="en-IN"/>
        </w:rPr>
        <w:t>Betts, S. and Healy, W., 2015. Having a ball catching on to teamwork: an experiential learning approach to teaching the phases of group development. </w:t>
      </w:r>
      <w:r w:rsidRPr="00685BC9">
        <w:rPr>
          <w:rFonts w:asciiTheme="majorHAnsi" w:eastAsia="Arial" w:hAnsiTheme="majorHAnsi" w:cstheme="majorHAnsi"/>
          <w:i/>
          <w:iCs/>
          <w:shd w:val="clear" w:color="auto" w:fill="FFFFFF"/>
          <w:lang w:eastAsia="en-IN"/>
        </w:rPr>
        <w:t>Academy of Educational Leadership Journal</w:t>
      </w:r>
      <w:r w:rsidRPr="00685BC9">
        <w:rPr>
          <w:rFonts w:asciiTheme="majorHAnsi" w:eastAsia="Arial" w:hAnsiTheme="majorHAnsi" w:cstheme="majorHAnsi"/>
          <w:shd w:val="clear" w:color="auto" w:fill="FFFFFF"/>
          <w:lang w:eastAsia="en-IN"/>
        </w:rPr>
        <w:t>, </w:t>
      </w:r>
      <w:r w:rsidRPr="00685BC9">
        <w:rPr>
          <w:rFonts w:asciiTheme="majorHAnsi" w:eastAsia="Arial" w:hAnsiTheme="majorHAnsi" w:cstheme="majorHAnsi"/>
          <w:i/>
          <w:iCs/>
          <w:shd w:val="clear" w:color="auto" w:fill="FFFFFF"/>
          <w:lang w:eastAsia="en-IN"/>
        </w:rPr>
        <w:t>19</w:t>
      </w:r>
      <w:r w:rsidRPr="00685BC9">
        <w:rPr>
          <w:rFonts w:asciiTheme="majorHAnsi" w:eastAsia="Arial" w:hAnsiTheme="majorHAnsi" w:cstheme="majorHAnsi"/>
          <w:shd w:val="clear" w:color="auto" w:fill="FFFFFF"/>
          <w:lang w:eastAsia="en-IN"/>
        </w:rPr>
        <w:t>(2), p.1.</w:t>
      </w:r>
    </w:p>
    <w:p w14:paraId="5E67E546" w14:textId="77777777" w:rsidR="00356201" w:rsidRPr="00685BC9" w:rsidRDefault="00356201" w:rsidP="00356201">
      <w:pPr>
        <w:spacing w:line="360" w:lineRule="auto"/>
        <w:jc w:val="both"/>
        <w:rPr>
          <w:rFonts w:asciiTheme="majorHAnsi" w:eastAsia="Arial" w:hAnsiTheme="majorHAnsi" w:cstheme="majorHAnsi"/>
          <w:shd w:val="clear" w:color="auto" w:fill="FFFFFF"/>
          <w:lang w:eastAsia="en-IN"/>
        </w:rPr>
      </w:pPr>
      <w:r w:rsidRPr="00685BC9">
        <w:rPr>
          <w:rFonts w:asciiTheme="majorHAnsi" w:eastAsia="Arial" w:hAnsiTheme="majorHAnsi" w:cstheme="majorHAnsi"/>
          <w:shd w:val="clear" w:color="auto" w:fill="FFFFFF"/>
          <w:lang w:eastAsia="en-IN"/>
        </w:rPr>
        <w:t>Crunk, J., 2018. </w:t>
      </w:r>
      <w:r w:rsidRPr="00685BC9">
        <w:rPr>
          <w:rFonts w:asciiTheme="majorHAnsi" w:eastAsia="Arial" w:hAnsiTheme="majorHAnsi" w:cstheme="majorHAnsi"/>
          <w:i/>
          <w:iCs/>
          <w:shd w:val="clear" w:color="auto" w:fill="FFFFFF"/>
          <w:lang w:eastAsia="en-IN"/>
        </w:rPr>
        <w:t>Examining Tuckman's Team Theory in Non-collocated Software Development Teams Utilizing Collocated Software Development Methodologies</w:t>
      </w:r>
      <w:r w:rsidRPr="00685BC9">
        <w:rPr>
          <w:rFonts w:asciiTheme="majorHAnsi" w:eastAsia="Arial" w:hAnsiTheme="majorHAnsi" w:cstheme="majorHAnsi"/>
          <w:shd w:val="clear" w:color="auto" w:fill="FFFFFF"/>
          <w:lang w:eastAsia="en-IN"/>
        </w:rPr>
        <w:t> (Doctoral dissertation, Capella University).</w:t>
      </w:r>
    </w:p>
    <w:p w14:paraId="52D38472" w14:textId="77777777" w:rsidR="00356201" w:rsidRPr="00685BC9" w:rsidRDefault="00356201" w:rsidP="00356201">
      <w:pPr>
        <w:spacing w:line="360" w:lineRule="auto"/>
        <w:jc w:val="both"/>
        <w:rPr>
          <w:rFonts w:asciiTheme="majorHAnsi" w:eastAsia="Arial" w:hAnsiTheme="majorHAnsi" w:cstheme="majorHAnsi"/>
          <w:lang w:eastAsia="en-IN"/>
        </w:rPr>
      </w:pPr>
      <w:r w:rsidRPr="00685BC9">
        <w:rPr>
          <w:rFonts w:asciiTheme="majorHAnsi" w:eastAsia="Arial" w:hAnsiTheme="majorHAnsi" w:cstheme="majorHAnsi"/>
          <w:shd w:val="clear" w:color="auto" w:fill="FFFFFF"/>
          <w:lang w:eastAsia="en-IN"/>
        </w:rPr>
        <w:t>Elnahla, N., Doha, A. and McShane, L., 2017. Group formation in reverse auction service e-commerce. </w:t>
      </w:r>
      <w:r w:rsidRPr="00685BC9">
        <w:rPr>
          <w:rFonts w:asciiTheme="majorHAnsi" w:eastAsia="Arial" w:hAnsiTheme="majorHAnsi" w:cstheme="majorHAnsi"/>
          <w:i/>
          <w:iCs/>
          <w:shd w:val="clear" w:color="auto" w:fill="FFFFFF"/>
          <w:lang w:eastAsia="en-IN"/>
        </w:rPr>
        <w:t>The Business &amp; Management Review</w:t>
      </w:r>
      <w:r w:rsidRPr="00685BC9">
        <w:rPr>
          <w:rFonts w:asciiTheme="majorHAnsi" w:eastAsia="Arial" w:hAnsiTheme="majorHAnsi" w:cstheme="majorHAnsi"/>
          <w:shd w:val="clear" w:color="auto" w:fill="FFFFFF"/>
          <w:lang w:eastAsia="en-IN"/>
        </w:rPr>
        <w:t>, </w:t>
      </w:r>
      <w:r w:rsidRPr="00685BC9">
        <w:rPr>
          <w:rFonts w:asciiTheme="majorHAnsi" w:eastAsia="Arial" w:hAnsiTheme="majorHAnsi" w:cstheme="majorHAnsi"/>
          <w:i/>
          <w:iCs/>
          <w:shd w:val="clear" w:color="auto" w:fill="FFFFFF"/>
          <w:lang w:eastAsia="en-IN"/>
        </w:rPr>
        <w:t>8</w:t>
      </w:r>
      <w:r w:rsidRPr="00685BC9">
        <w:rPr>
          <w:rFonts w:asciiTheme="majorHAnsi" w:eastAsia="Arial" w:hAnsiTheme="majorHAnsi" w:cstheme="majorHAnsi"/>
          <w:shd w:val="clear" w:color="auto" w:fill="FFFFFF"/>
          <w:lang w:eastAsia="en-IN"/>
        </w:rPr>
        <w:t>(5), pp.76-87.</w:t>
      </w:r>
    </w:p>
    <w:p w14:paraId="178CF756" w14:textId="77777777" w:rsidR="00356201" w:rsidRPr="00685BC9" w:rsidRDefault="00356201" w:rsidP="00356201">
      <w:pPr>
        <w:spacing w:line="360" w:lineRule="auto"/>
        <w:jc w:val="both"/>
        <w:rPr>
          <w:rFonts w:asciiTheme="majorHAnsi" w:eastAsia="Arial" w:hAnsiTheme="majorHAnsi" w:cstheme="majorHAnsi"/>
          <w:shd w:val="clear" w:color="auto" w:fill="FFFFFF"/>
          <w:lang w:eastAsia="en-IN"/>
        </w:rPr>
      </w:pPr>
      <w:r w:rsidRPr="00685BC9">
        <w:rPr>
          <w:rFonts w:asciiTheme="majorHAnsi" w:eastAsia="Arial" w:hAnsiTheme="majorHAnsi" w:cstheme="majorHAnsi"/>
          <w:shd w:val="clear" w:color="auto" w:fill="FFFFFF"/>
          <w:lang w:eastAsia="en-IN"/>
        </w:rPr>
        <w:t>McShane, S., Olekalns, M., Newman, A. and Martin, A., 2018. Organisational behaviour.</w:t>
      </w:r>
    </w:p>
    <w:p w14:paraId="15F963A1" w14:textId="77777777" w:rsidR="00356201" w:rsidRPr="00685BC9" w:rsidRDefault="00356201" w:rsidP="00356201">
      <w:pPr>
        <w:spacing w:line="360" w:lineRule="auto"/>
        <w:jc w:val="both"/>
        <w:rPr>
          <w:rFonts w:asciiTheme="majorHAnsi" w:eastAsia="Arial" w:hAnsiTheme="majorHAnsi" w:cstheme="majorHAnsi"/>
          <w:shd w:val="clear" w:color="auto" w:fill="FFFFFF"/>
          <w:lang w:eastAsia="en-IN"/>
        </w:rPr>
      </w:pPr>
      <w:r w:rsidRPr="00685BC9">
        <w:rPr>
          <w:rFonts w:asciiTheme="majorHAnsi" w:eastAsia="Arial" w:hAnsiTheme="majorHAnsi" w:cstheme="majorHAnsi"/>
          <w:shd w:val="clear" w:color="auto" w:fill="FFFFFF"/>
          <w:lang w:eastAsia="en-IN"/>
        </w:rPr>
        <w:t>Zoltan, R. and Vancea, R., 2016. WORK GROUP DEVELOPMENT MODELS–THE EVOLUTION FROM SIMPLE GROUP TO EFFECTIVE TEAM. </w:t>
      </w:r>
      <w:r w:rsidRPr="00685BC9">
        <w:rPr>
          <w:rFonts w:asciiTheme="majorHAnsi" w:eastAsia="Arial" w:hAnsiTheme="majorHAnsi" w:cstheme="majorHAnsi"/>
          <w:i/>
          <w:iCs/>
          <w:shd w:val="clear" w:color="auto" w:fill="FFFFFF"/>
          <w:lang w:eastAsia="en-IN"/>
        </w:rPr>
        <w:t>Ecoforum Journal</w:t>
      </w:r>
      <w:r w:rsidRPr="00685BC9">
        <w:rPr>
          <w:rFonts w:asciiTheme="majorHAnsi" w:eastAsia="Arial" w:hAnsiTheme="majorHAnsi" w:cstheme="majorHAnsi"/>
          <w:shd w:val="clear" w:color="auto" w:fill="FFFFFF"/>
          <w:lang w:eastAsia="en-IN"/>
        </w:rPr>
        <w:t>, </w:t>
      </w:r>
      <w:r w:rsidRPr="00685BC9">
        <w:rPr>
          <w:rFonts w:asciiTheme="majorHAnsi" w:eastAsia="Arial" w:hAnsiTheme="majorHAnsi" w:cstheme="majorHAnsi"/>
          <w:i/>
          <w:iCs/>
          <w:shd w:val="clear" w:color="auto" w:fill="FFFFFF"/>
          <w:lang w:eastAsia="en-IN"/>
        </w:rPr>
        <w:t>5</w:t>
      </w:r>
      <w:r w:rsidRPr="00685BC9">
        <w:rPr>
          <w:rFonts w:asciiTheme="majorHAnsi" w:eastAsia="Arial" w:hAnsiTheme="majorHAnsi" w:cstheme="majorHAnsi"/>
          <w:shd w:val="clear" w:color="auto" w:fill="FFFFFF"/>
          <w:lang w:eastAsia="en-IN"/>
        </w:rPr>
        <w:t>(1).</w:t>
      </w:r>
    </w:p>
    <w:p w14:paraId="1B6FD29C" w14:textId="77777777" w:rsidR="00356201" w:rsidRPr="00685BC9" w:rsidRDefault="00356201" w:rsidP="00356201">
      <w:pPr>
        <w:spacing w:line="360" w:lineRule="auto"/>
        <w:jc w:val="both"/>
        <w:rPr>
          <w:rFonts w:asciiTheme="majorHAnsi" w:eastAsia="Arial" w:hAnsiTheme="majorHAnsi" w:cstheme="majorHAnsi"/>
          <w:shd w:val="clear" w:color="auto" w:fill="FFFFFF"/>
          <w:lang w:eastAsia="en-IN"/>
        </w:rPr>
      </w:pPr>
    </w:p>
    <w:sdt>
      <w:sdtPr>
        <w:rPr>
          <w:rFonts w:asciiTheme="majorHAnsi" w:hAnsiTheme="majorHAnsi" w:cstheme="majorHAnsi"/>
        </w:rPr>
        <w:id w:val="-791593889"/>
        <w:docPartObj>
          <w:docPartGallery w:val="Bibliographies"/>
          <w:docPartUnique/>
        </w:docPartObj>
      </w:sdtPr>
      <w:sdtEndPr>
        <w:rPr>
          <w:rFonts w:asciiTheme="minorHAnsi" w:hAnsiTheme="minorHAnsi" w:cstheme="minorBidi"/>
        </w:rPr>
      </w:sdtEndPr>
      <w:sdtContent>
        <w:p w14:paraId="17558F4D" w14:textId="11367330" w:rsidR="00C0265D" w:rsidRPr="00685BC9" w:rsidRDefault="00C0265D" w:rsidP="00C0265D">
          <w:pPr>
            <w:keepNext/>
            <w:keepLines/>
            <w:spacing w:before="240" w:after="0"/>
            <w:outlineLvl w:val="0"/>
            <w:rPr>
              <w:rFonts w:asciiTheme="majorHAnsi" w:eastAsiaTheme="majorEastAsia" w:hAnsiTheme="majorHAnsi" w:cstheme="majorHAnsi"/>
              <w:color w:val="7B230B" w:themeColor="accent1" w:themeShade="BF"/>
              <w:lang w:val="en-US"/>
            </w:rPr>
          </w:pPr>
          <w:r w:rsidRPr="00685BC9">
            <w:rPr>
              <w:rFonts w:asciiTheme="majorHAnsi" w:eastAsiaTheme="majorEastAsia" w:hAnsiTheme="majorHAnsi" w:cstheme="majorHAnsi"/>
              <w:color w:val="7B230B" w:themeColor="accent1" w:themeShade="BF"/>
              <w:lang w:val="en-US"/>
            </w:rPr>
            <w:t>References : Renata Farkas  1910087</w:t>
          </w:r>
        </w:p>
        <w:sdt>
          <w:sdtPr>
            <w:id w:val="-573587230"/>
            <w:bibliography/>
          </w:sdtPr>
          <w:sdtEndPr/>
          <w:sdtContent>
            <w:p w14:paraId="486730AC" w14:textId="77777777" w:rsidR="00C0265D" w:rsidRPr="00020B8B" w:rsidRDefault="00C0265D" w:rsidP="00C0265D">
              <w:pPr>
                <w:rPr>
                  <w:noProof/>
                  <w:lang w:val="en-US"/>
                </w:rPr>
              </w:pPr>
              <w:r w:rsidRPr="00020B8B">
                <w:fldChar w:fldCharType="begin"/>
              </w:r>
              <w:r w:rsidRPr="00020B8B">
                <w:instrText xml:space="preserve"> BIBLIOGRAPHY </w:instrText>
              </w:r>
              <w:r w:rsidRPr="00020B8B">
                <w:fldChar w:fldCharType="separate"/>
              </w:r>
              <w:r w:rsidRPr="00020B8B">
                <w:rPr>
                  <w:noProof/>
                  <w:lang w:val="en-US"/>
                </w:rPr>
                <w:t xml:space="preserve">Anon., 2016. </w:t>
              </w:r>
              <w:r w:rsidRPr="00020B8B">
                <w:rPr>
                  <w:i/>
                  <w:iCs/>
                  <w:noProof/>
                  <w:lang w:val="en-US"/>
                </w:rPr>
                <w:t xml:space="preserve">What Maslow Would Say About Employee Motivation Today?: An interview with Abraham Maslow’s ghost!. </w:t>
              </w:r>
              <w:r w:rsidRPr="00020B8B">
                <w:rPr>
                  <w:noProof/>
                  <w:lang w:val="en-US"/>
                </w:rPr>
                <w:t xml:space="preserve">[Online] </w:t>
              </w:r>
              <w:r w:rsidRPr="00020B8B">
                <w:rPr>
                  <w:noProof/>
                  <w:lang w:val="en-US"/>
                </w:rPr>
                <w:br/>
                <w:t xml:space="preserve">Available at: </w:t>
              </w:r>
              <w:r w:rsidRPr="00020B8B">
                <w:rPr>
                  <w:noProof/>
                  <w:u w:val="single"/>
                  <w:lang w:val="en-US"/>
                </w:rPr>
                <w:t>https://search-proquest-</w:t>
              </w:r>
              <w:r w:rsidRPr="00020B8B">
                <w:rPr>
                  <w:noProof/>
                  <w:u w:val="single"/>
                  <w:lang w:val="en-US"/>
                </w:rPr>
                <w:lastRenderedPageBreak/>
                <w:t>com.ezproxy.uwtsd.ac.uk/docview/1954894478?accountid=130472&amp;rfr_id=info%3Axri%2Fsid%3Aprimo</w:t>
              </w:r>
            </w:p>
            <w:p w14:paraId="39C31D10" w14:textId="77777777" w:rsidR="00C0265D" w:rsidRPr="00020B8B" w:rsidRDefault="00C0265D" w:rsidP="00C0265D">
              <w:pPr>
                <w:rPr>
                  <w:noProof/>
                  <w:lang w:val="en-US"/>
                </w:rPr>
              </w:pPr>
              <w:r w:rsidRPr="00020B8B">
                <w:rPr>
                  <w:noProof/>
                  <w:lang w:val="en-US"/>
                </w:rPr>
                <w:t xml:space="preserve">CPID, 2014. </w:t>
              </w:r>
              <w:r w:rsidRPr="00020B8B">
                <w:rPr>
                  <w:i/>
                  <w:iCs/>
                  <w:noProof/>
                  <w:lang w:val="en-US"/>
                </w:rPr>
                <w:t xml:space="preserve">ASDA Valuing your Talent Case Study. </w:t>
              </w:r>
              <w:r w:rsidRPr="00020B8B">
                <w:rPr>
                  <w:noProof/>
                  <w:lang w:val="en-US"/>
                </w:rPr>
                <w:t xml:space="preserve">[Online] </w:t>
              </w:r>
              <w:r w:rsidRPr="00020B8B">
                <w:rPr>
                  <w:noProof/>
                  <w:lang w:val="en-US"/>
                </w:rPr>
                <w:br/>
                <w:t xml:space="preserve">Available at: </w:t>
              </w:r>
              <w:r w:rsidRPr="00020B8B">
                <w:rPr>
                  <w:noProof/>
                  <w:u w:val="single"/>
                  <w:lang w:val="en-US"/>
                </w:rPr>
                <w:t>https://www.cipd.co.uk/Images/case-study-asda_tcm18-19985.pdf</w:t>
              </w:r>
            </w:p>
            <w:p w14:paraId="0D3EBBD8" w14:textId="77777777" w:rsidR="00C0265D" w:rsidRPr="00020B8B" w:rsidRDefault="00C0265D" w:rsidP="00C0265D">
              <w:pPr>
                <w:rPr>
                  <w:noProof/>
                  <w:lang w:val="en-US"/>
                </w:rPr>
              </w:pPr>
              <w:r w:rsidRPr="00020B8B">
                <w:rPr>
                  <w:noProof/>
                  <w:lang w:val="en-US"/>
                </w:rPr>
                <w:t xml:space="preserve">McLeod, S., 2007. </w:t>
              </w:r>
              <w:r w:rsidRPr="00020B8B">
                <w:rPr>
                  <w:i/>
                  <w:iCs/>
                  <w:noProof/>
                  <w:lang w:val="en-US"/>
                </w:rPr>
                <w:t xml:space="preserve">Maslow Hierarchy of Needs. </w:t>
              </w:r>
              <w:r w:rsidRPr="00020B8B">
                <w:rPr>
                  <w:noProof/>
                  <w:lang w:val="en-US"/>
                </w:rPr>
                <w:t xml:space="preserve">[Online] </w:t>
              </w:r>
              <w:r w:rsidRPr="00020B8B">
                <w:rPr>
                  <w:noProof/>
                  <w:lang w:val="en-US"/>
                </w:rPr>
                <w:br/>
                <w:t xml:space="preserve">Available at: </w:t>
              </w:r>
              <w:r w:rsidRPr="00020B8B">
                <w:rPr>
                  <w:noProof/>
                  <w:u w:val="single"/>
                  <w:lang w:val="en-US"/>
                </w:rPr>
                <w:t>http://highgatecounselling.org.uk/members/certificate/CT2%20Paper%201.pdf</w:t>
              </w:r>
            </w:p>
            <w:p w14:paraId="3AB8F675" w14:textId="77777777" w:rsidR="00C0265D" w:rsidRPr="00020B8B" w:rsidRDefault="00C0265D" w:rsidP="00C0265D">
              <w:pPr>
                <w:rPr>
                  <w:noProof/>
                  <w:lang w:val="en-US"/>
                </w:rPr>
              </w:pPr>
              <w:r w:rsidRPr="00020B8B">
                <w:rPr>
                  <w:noProof/>
                  <w:lang w:val="en-US"/>
                </w:rPr>
                <w:t xml:space="preserve">McLeod, S., 2020. </w:t>
              </w:r>
              <w:r w:rsidRPr="00020B8B">
                <w:rPr>
                  <w:i/>
                  <w:iCs/>
                  <w:noProof/>
                  <w:lang w:val="en-US"/>
                </w:rPr>
                <w:t xml:space="preserve">Maslow's Hierarchy of Needs. </w:t>
              </w:r>
              <w:r w:rsidRPr="00020B8B">
                <w:rPr>
                  <w:noProof/>
                  <w:lang w:val="en-US"/>
                </w:rPr>
                <w:t xml:space="preserve">[Online] </w:t>
              </w:r>
              <w:r w:rsidRPr="00020B8B">
                <w:rPr>
                  <w:noProof/>
                  <w:lang w:val="en-US"/>
                </w:rPr>
                <w:br/>
                <w:t xml:space="preserve">Available at: </w:t>
              </w:r>
              <w:r w:rsidRPr="00020B8B">
                <w:rPr>
                  <w:noProof/>
                  <w:u w:val="single"/>
                  <w:lang w:val="en-US"/>
                </w:rPr>
                <w:t>https://www.simplypsychology.org/maslow.html</w:t>
              </w:r>
            </w:p>
            <w:p w14:paraId="64D3A7B1" w14:textId="77777777" w:rsidR="00C0265D" w:rsidRPr="00020B8B" w:rsidRDefault="00C0265D" w:rsidP="00C0265D">
              <w:pPr>
                <w:rPr>
                  <w:noProof/>
                  <w:lang w:val="en-US"/>
                </w:rPr>
              </w:pPr>
              <w:r w:rsidRPr="00020B8B">
                <w:rPr>
                  <w:noProof/>
                  <w:lang w:val="en-US"/>
                </w:rPr>
                <w:t xml:space="preserve">Mullins, L. J. &amp; Christy , G., 2016. </w:t>
              </w:r>
              <w:r w:rsidRPr="00020B8B">
                <w:rPr>
                  <w:i/>
                  <w:iCs/>
                  <w:noProof/>
                  <w:lang w:val="en-US"/>
                </w:rPr>
                <w:t xml:space="preserve">Work motivation and job satisfaction. </w:t>
              </w:r>
              <w:r w:rsidRPr="00020B8B">
                <w:rPr>
                  <w:noProof/>
                  <w:lang w:val="en-US"/>
                </w:rPr>
                <w:t xml:space="preserve">[Online] </w:t>
              </w:r>
              <w:r w:rsidRPr="00020B8B">
                <w:rPr>
                  <w:noProof/>
                  <w:lang w:val="en-US"/>
                </w:rPr>
                <w:br/>
                <w:t xml:space="preserve">Available at: </w:t>
              </w:r>
              <w:r w:rsidRPr="00020B8B">
                <w:rPr>
                  <w:noProof/>
                  <w:u w:val="single"/>
                  <w:lang w:val="en-US"/>
                </w:rPr>
                <w:t>https://www-dawsonera-com.ezproxy.uwtsd.ac.uk/readonline/9781292088518</w:t>
              </w:r>
            </w:p>
            <w:p w14:paraId="26D50C31" w14:textId="77777777" w:rsidR="00C0265D" w:rsidRPr="00020B8B" w:rsidRDefault="00C0265D" w:rsidP="00C0265D">
              <w:pPr>
                <w:rPr>
                  <w:noProof/>
                  <w:lang w:val="en-US"/>
                </w:rPr>
              </w:pPr>
              <w:r w:rsidRPr="00020B8B">
                <w:rPr>
                  <w:noProof/>
                  <w:lang w:val="en-US"/>
                </w:rPr>
                <w:t xml:space="preserve">Mullins, L. J. &amp; Dossor , P., 2013. </w:t>
              </w:r>
              <w:r w:rsidRPr="00020B8B">
                <w:rPr>
                  <w:i/>
                  <w:iCs/>
                  <w:noProof/>
                  <w:lang w:val="en-US"/>
                </w:rPr>
                <w:t xml:space="preserve">Workforce motivation and involvement. </w:t>
              </w:r>
              <w:r w:rsidRPr="00020B8B">
                <w:rPr>
                  <w:noProof/>
                  <w:lang w:val="en-US"/>
                </w:rPr>
                <w:t xml:space="preserve">[Online] </w:t>
              </w:r>
              <w:r w:rsidRPr="00020B8B">
                <w:rPr>
                  <w:noProof/>
                  <w:lang w:val="en-US"/>
                </w:rPr>
                <w:br/>
                <w:t xml:space="preserve">Available at: </w:t>
              </w:r>
              <w:r w:rsidRPr="00020B8B">
                <w:rPr>
                  <w:noProof/>
                  <w:u w:val="single"/>
                  <w:lang w:val="en-US"/>
                </w:rPr>
                <w:t>https://ebookcentral-proquest-com.ezproxy.uwtsd.ac.uk/lib/trinity/reader.action?docID=5173926#</w:t>
              </w:r>
            </w:p>
            <w:p w14:paraId="564173F0" w14:textId="77777777" w:rsidR="00C0265D" w:rsidRPr="00020B8B" w:rsidRDefault="00C0265D" w:rsidP="00C0265D">
              <w:pPr>
                <w:rPr>
                  <w:noProof/>
                  <w:lang w:val="en-US"/>
                </w:rPr>
              </w:pPr>
              <w:r w:rsidRPr="00020B8B">
                <w:rPr>
                  <w:noProof/>
                  <w:lang w:val="en-US"/>
                </w:rPr>
                <w:t xml:space="preserve">News, B., 2006. </w:t>
              </w:r>
              <w:r w:rsidRPr="00020B8B">
                <w:rPr>
                  <w:i/>
                  <w:iCs/>
                  <w:noProof/>
                  <w:lang w:val="en-US"/>
                </w:rPr>
                <w:t xml:space="preserve">Five-day strike by Asda workers. </w:t>
              </w:r>
              <w:r w:rsidRPr="00020B8B">
                <w:rPr>
                  <w:noProof/>
                  <w:lang w:val="en-US"/>
                </w:rPr>
                <w:t xml:space="preserve">[Online] </w:t>
              </w:r>
              <w:r w:rsidRPr="00020B8B">
                <w:rPr>
                  <w:noProof/>
                  <w:lang w:val="en-US"/>
                </w:rPr>
                <w:br/>
                <w:t xml:space="preserve">Available at: </w:t>
              </w:r>
              <w:r w:rsidRPr="00020B8B">
                <w:rPr>
                  <w:noProof/>
                  <w:u w:val="single"/>
                  <w:lang w:val="en-US"/>
                </w:rPr>
                <w:t>news.bbc.co.uk/1/hi/business/5107156.stm</w:t>
              </w:r>
            </w:p>
            <w:p w14:paraId="2809AA9C" w14:textId="77777777" w:rsidR="00C0265D" w:rsidRPr="00020B8B" w:rsidRDefault="00C0265D" w:rsidP="00C0265D">
              <w:pPr>
                <w:rPr>
                  <w:noProof/>
                  <w:lang w:val="en-US"/>
                </w:rPr>
              </w:pPr>
              <w:r w:rsidRPr="00020B8B">
                <w:rPr>
                  <w:noProof/>
                  <w:lang w:val="en-US"/>
                </w:rPr>
                <w:t xml:space="preserve">Ramadanty, S. &amp; Martinus , H., 2016. </w:t>
              </w:r>
              <w:r w:rsidRPr="00020B8B">
                <w:rPr>
                  <w:i/>
                  <w:iCs/>
                  <w:noProof/>
                  <w:lang w:val="en-US"/>
                </w:rPr>
                <w:t xml:space="preserve">ORGANIZATIONAL COMMUNICATION: COMMUNICATION AND MOTIVATION IN THE WORKPLACE. </w:t>
              </w:r>
              <w:r w:rsidRPr="00020B8B">
                <w:rPr>
                  <w:noProof/>
                  <w:lang w:val="en-US"/>
                </w:rPr>
                <w:t xml:space="preserve">[Online] </w:t>
              </w:r>
              <w:r w:rsidRPr="00020B8B">
                <w:rPr>
                  <w:noProof/>
                  <w:lang w:val="en-US"/>
                </w:rPr>
                <w:br/>
                <w:t xml:space="preserve">Available at: </w:t>
              </w:r>
              <w:r w:rsidRPr="00020B8B">
                <w:rPr>
                  <w:noProof/>
                  <w:u w:val="single"/>
                  <w:lang w:val="en-US"/>
                </w:rPr>
                <w:t>https://journal.binus.ac.id/index.php/Humaniora/article/viewFile/3490/2873</w:t>
              </w:r>
            </w:p>
            <w:p w14:paraId="15E2F625" w14:textId="77777777" w:rsidR="00C0265D" w:rsidRPr="00020B8B" w:rsidRDefault="00C0265D" w:rsidP="00C0265D">
              <w:pPr>
                <w:rPr>
                  <w:noProof/>
                  <w:lang w:val="en-US"/>
                </w:rPr>
              </w:pPr>
              <w:r w:rsidRPr="00020B8B">
                <w:rPr>
                  <w:noProof/>
                  <w:lang w:val="en-US"/>
                </w:rPr>
                <w:t xml:space="preserve">Wikipedia, 1943. </w:t>
              </w:r>
              <w:r w:rsidRPr="00020B8B">
                <w:rPr>
                  <w:i/>
                  <w:iCs/>
                  <w:noProof/>
                  <w:lang w:val="en-US"/>
                </w:rPr>
                <w:t xml:space="preserve">Maslow's hierarchy of needs. </w:t>
              </w:r>
              <w:r w:rsidRPr="00020B8B">
                <w:rPr>
                  <w:noProof/>
                  <w:lang w:val="en-US"/>
                </w:rPr>
                <w:t xml:space="preserve">[Online] </w:t>
              </w:r>
              <w:r w:rsidRPr="00020B8B">
                <w:rPr>
                  <w:noProof/>
                  <w:lang w:val="en-US"/>
                </w:rPr>
                <w:br/>
                <w:t xml:space="preserve">Available at: </w:t>
              </w:r>
              <w:r w:rsidRPr="00020B8B">
                <w:rPr>
                  <w:noProof/>
                  <w:u w:val="single"/>
                  <w:lang w:val="en-US"/>
                </w:rPr>
                <w:t>https://en.wikipedia.org/wiki/Maslow%27s_hierarchy_of_needs</w:t>
              </w:r>
            </w:p>
            <w:p w14:paraId="3F09AA41" w14:textId="77777777" w:rsidR="00C0265D" w:rsidRPr="00020B8B" w:rsidRDefault="00C0265D" w:rsidP="00C0265D">
              <w:r w:rsidRPr="00020B8B">
                <w:rPr>
                  <w:b/>
                  <w:bCs/>
                  <w:noProof/>
                </w:rPr>
                <w:fldChar w:fldCharType="end"/>
              </w:r>
            </w:p>
          </w:sdtContent>
        </w:sdt>
      </w:sdtContent>
    </w:sdt>
    <w:p w14:paraId="19429CF8" w14:textId="2BEF6A36" w:rsidR="006443A5" w:rsidRPr="00020B8B" w:rsidRDefault="00356201" w:rsidP="00356201">
      <w:r w:rsidRPr="00020B8B">
        <w:rPr>
          <w:rFonts w:ascii="Times New Roman" w:eastAsia="Arial" w:hAnsi="Times New Roman" w:cs="Arial"/>
          <w:shd w:val="clear" w:color="auto" w:fill="FFFFFF"/>
          <w:lang w:eastAsia="en-IN"/>
        </w:rPr>
        <w:br w:type="page"/>
      </w:r>
    </w:p>
    <w:p w14:paraId="64AAC860" w14:textId="77777777" w:rsidR="005966D9" w:rsidRDefault="005966D9" w:rsidP="005966D9">
      <w:pPr>
        <w:spacing w:line="360" w:lineRule="auto"/>
      </w:pPr>
      <w:r>
        <w:lastRenderedPageBreak/>
        <w:t>Slide 1</w:t>
      </w:r>
    </w:p>
    <w:p w14:paraId="06D5FF18" w14:textId="77777777" w:rsidR="005966D9" w:rsidRDefault="005966D9" w:rsidP="005966D9">
      <w:pPr>
        <w:spacing w:line="360" w:lineRule="auto"/>
      </w:pPr>
    </w:p>
    <w:p w14:paraId="5AA7E4A1" w14:textId="77777777" w:rsidR="005966D9" w:rsidRDefault="005966D9" w:rsidP="005966D9">
      <w:pPr>
        <w:spacing w:line="360" w:lineRule="auto"/>
        <w:jc w:val="center"/>
      </w:pPr>
      <w:r>
        <w:object w:dxaOrig="7220" w:dyaOrig="4060" w14:anchorId="6B5016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1pt;height:203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650877021" r:id="rId16"/>
        </w:object>
      </w:r>
    </w:p>
    <w:p w14:paraId="75FAD511" w14:textId="77777777" w:rsidR="005966D9" w:rsidRDefault="005966D9" w:rsidP="005966D9">
      <w:pPr>
        <w:spacing w:line="360" w:lineRule="auto"/>
        <w:jc w:val="center"/>
      </w:pPr>
    </w:p>
    <w:p w14:paraId="32CCF28D" w14:textId="77777777" w:rsidR="005966D9" w:rsidRDefault="005966D9" w:rsidP="005966D9">
      <w:pPr>
        <w:spacing w:line="360" w:lineRule="auto"/>
      </w:pPr>
    </w:p>
    <w:p w14:paraId="7B81CAFC" w14:textId="77777777" w:rsidR="005966D9" w:rsidRDefault="005966D9" w:rsidP="005966D9">
      <w:r>
        <w:br w:type="page"/>
      </w:r>
    </w:p>
    <w:p w14:paraId="3D55157E" w14:textId="77777777" w:rsidR="005966D9" w:rsidRDefault="005966D9" w:rsidP="005966D9">
      <w:pPr>
        <w:spacing w:line="360" w:lineRule="auto"/>
      </w:pPr>
      <w:r>
        <w:lastRenderedPageBreak/>
        <w:t>Slide 2</w:t>
      </w:r>
    </w:p>
    <w:p w14:paraId="042644A4" w14:textId="77777777" w:rsidR="005966D9" w:rsidRDefault="005966D9" w:rsidP="005966D9">
      <w:pPr>
        <w:spacing w:line="360" w:lineRule="auto"/>
      </w:pPr>
    </w:p>
    <w:p w14:paraId="4B23EE17" w14:textId="77777777" w:rsidR="005966D9" w:rsidRDefault="005966D9" w:rsidP="005966D9">
      <w:pPr>
        <w:spacing w:line="360" w:lineRule="auto"/>
        <w:jc w:val="center"/>
      </w:pPr>
      <w:r>
        <w:object w:dxaOrig="7220" w:dyaOrig="4060" w14:anchorId="7A8918A2">
          <v:shape id="_x0000_i1026" type="#_x0000_t75" style="width:361pt;height:203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650877022" r:id="rId18"/>
        </w:object>
      </w:r>
    </w:p>
    <w:p w14:paraId="3C71D022" w14:textId="77777777" w:rsidR="005966D9" w:rsidRDefault="005966D9" w:rsidP="005966D9">
      <w:pPr>
        <w:spacing w:line="360" w:lineRule="auto"/>
        <w:jc w:val="center"/>
      </w:pPr>
    </w:p>
    <w:p w14:paraId="754A71C7" w14:textId="77777777" w:rsidR="005966D9" w:rsidRDefault="005966D9" w:rsidP="005966D9">
      <w:pPr>
        <w:spacing w:line="360" w:lineRule="auto"/>
      </w:pPr>
    </w:p>
    <w:p w14:paraId="43FBDFCC" w14:textId="77777777" w:rsidR="005966D9" w:rsidRDefault="005966D9" w:rsidP="005966D9">
      <w:r>
        <w:br w:type="page"/>
      </w:r>
    </w:p>
    <w:p w14:paraId="30C55C5E" w14:textId="77777777" w:rsidR="005966D9" w:rsidRDefault="005966D9" w:rsidP="005966D9">
      <w:pPr>
        <w:spacing w:line="360" w:lineRule="auto"/>
      </w:pPr>
      <w:r>
        <w:lastRenderedPageBreak/>
        <w:t>Slide 3</w:t>
      </w:r>
    </w:p>
    <w:p w14:paraId="1E755206" w14:textId="77777777" w:rsidR="005966D9" w:rsidRDefault="005966D9" w:rsidP="005966D9">
      <w:pPr>
        <w:spacing w:line="360" w:lineRule="auto"/>
      </w:pPr>
    </w:p>
    <w:p w14:paraId="15D87BC9" w14:textId="77777777" w:rsidR="005966D9" w:rsidRDefault="005966D9" w:rsidP="005966D9">
      <w:pPr>
        <w:spacing w:line="360" w:lineRule="auto"/>
        <w:jc w:val="center"/>
      </w:pPr>
      <w:r>
        <w:object w:dxaOrig="7240" w:dyaOrig="4070" w14:anchorId="7882F9A8">
          <v:shape id="_x0000_i1027" type="#_x0000_t75" style="width:362pt;height:203.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650877023" r:id="rId20"/>
        </w:object>
      </w:r>
    </w:p>
    <w:p w14:paraId="2D118C10" w14:textId="77777777" w:rsidR="005966D9" w:rsidRDefault="005966D9" w:rsidP="005966D9">
      <w:pPr>
        <w:spacing w:line="360" w:lineRule="auto"/>
        <w:jc w:val="center"/>
      </w:pPr>
    </w:p>
    <w:p w14:paraId="15370494" w14:textId="77777777" w:rsidR="005966D9" w:rsidRDefault="005966D9" w:rsidP="005966D9">
      <w:pPr>
        <w:autoSpaceDE w:val="0"/>
        <w:autoSpaceDN w:val="0"/>
        <w:adjustRightInd w:val="0"/>
        <w:spacing w:after="0" w:line="240" w:lineRule="auto"/>
        <w:jc w:val="both"/>
        <w:rPr>
          <w:rFonts w:ascii="Times New Roman" w:hAnsi="Times New Roman" w:cs="Times New Roman"/>
          <w:kern w:val="24"/>
          <w:sz w:val="24"/>
          <w:szCs w:val="24"/>
          <w:lang w:val="en-US"/>
        </w:rPr>
      </w:pPr>
    </w:p>
    <w:p w14:paraId="7AB74F2B" w14:textId="77777777" w:rsidR="005966D9" w:rsidRDefault="005966D9" w:rsidP="005966D9">
      <w:pPr>
        <w:autoSpaceDE w:val="0"/>
        <w:autoSpaceDN w:val="0"/>
        <w:adjustRightInd w:val="0"/>
        <w:spacing w:after="0" w:line="240" w:lineRule="auto"/>
        <w:rPr>
          <w:rFonts w:ascii="Arial" w:hAnsi="Arial" w:cs="Arial"/>
          <w:sz w:val="24"/>
          <w:szCs w:val="24"/>
        </w:rPr>
      </w:pPr>
    </w:p>
    <w:p w14:paraId="656527AB" w14:textId="77777777" w:rsidR="005966D9" w:rsidRDefault="005966D9" w:rsidP="005966D9">
      <w:pPr>
        <w:spacing w:line="360" w:lineRule="auto"/>
      </w:pPr>
    </w:p>
    <w:p w14:paraId="74AFBF7B" w14:textId="77777777" w:rsidR="005966D9" w:rsidRDefault="005966D9" w:rsidP="005966D9">
      <w:r>
        <w:br w:type="page"/>
      </w:r>
    </w:p>
    <w:p w14:paraId="1551D543" w14:textId="77777777" w:rsidR="005966D9" w:rsidRDefault="005966D9" w:rsidP="005966D9">
      <w:pPr>
        <w:spacing w:line="360" w:lineRule="auto"/>
      </w:pPr>
      <w:r>
        <w:lastRenderedPageBreak/>
        <w:t>Slide 4</w:t>
      </w:r>
    </w:p>
    <w:p w14:paraId="7F6F1D50" w14:textId="77777777" w:rsidR="005966D9" w:rsidRDefault="005966D9" w:rsidP="005966D9">
      <w:pPr>
        <w:spacing w:line="360" w:lineRule="auto"/>
      </w:pPr>
    </w:p>
    <w:p w14:paraId="64C48C2F" w14:textId="77777777" w:rsidR="005966D9" w:rsidRDefault="005966D9" w:rsidP="005966D9">
      <w:pPr>
        <w:spacing w:line="360" w:lineRule="auto"/>
        <w:jc w:val="center"/>
      </w:pPr>
      <w:r>
        <w:object w:dxaOrig="7240" w:dyaOrig="4070" w14:anchorId="53B09725">
          <v:shape id="_x0000_i1028" type="#_x0000_t75" style="width:362pt;height:203.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650877024" r:id="rId22"/>
        </w:object>
      </w:r>
    </w:p>
    <w:p w14:paraId="6342C64E" w14:textId="77777777" w:rsidR="005966D9" w:rsidRDefault="005966D9" w:rsidP="005966D9">
      <w:r>
        <w:br w:type="page"/>
      </w:r>
    </w:p>
    <w:p w14:paraId="13BE995F" w14:textId="77777777" w:rsidR="005966D9" w:rsidRDefault="005966D9" w:rsidP="005966D9">
      <w:pPr>
        <w:spacing w:line="360" w:lineRule="auto"/>
      </w:pPr>
      <w:r>
        <w:lastRenderedPageBreak/>
        <w:t>Slide 5</w:t>
      </w:r>
    </w:p>
    <w:p w14:paraId="120E8EBB" w14:textId="77777777" w:rsidR="005966D9" w:rsidRDefault="005966D9" w:rsidP="005966D9">
      <w:pPr>
        <w:spacing w:line="360" w:lineRule="auto"/>
      </w:pPr>
    </w:p>
    <w:p w14:paraId="53865EC5" w14:textId="77777777" w:rsidR="005966D9" w:rsidRDefault="005966D9" w:rsidP="005966D9">
      <w:pPr>
        <w:spacing w:line="360" w:lineRule="auto"/>
        <w:jc w:val="center"/>
      </w:pPr>
      <w:r>
        <w:object w:dxaOrig="7240" w:dyaOrig="4070" w14:anchorId="38A33CAF">
          <v:shape id="_x0000_i1029" type="#_x0000_t75" style="width:362pt;height:203.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650877025" r:id="rId24"/>
        </w:object>
      </w:r>
    </w:p>
    <w:p w14:paraId="64EE864D" w14:textId="77777777" w:rsidR="005966D9" w:rsidRDefault="005966D9" w:rsidP="005966D9">
      <w:pPr>
        <w:spacing w:line="360" w:lineRule="auto"/>
        <w:jc w:val="center"/>
      </w:pPr>
    </w:p>
    <w:p w14:paraId="2DA336E7" w14:textId="77777777" w:rsidR="005966D9" w:rsidRDefault="005966D9" w:rsidP="005966D9">
      <w:pPr>
        <w:spacing w:line="360" w:lineRule="auto"/>
      </w:pPr>
    </w:p>
    <w:p w14:paraId="697E0A37" w14:textId="77777777" w:rsidR="005966D9" w:rsidRDefault="005966D9" w:rsidP="005966D9">
      <w:r>
        <w:br w:type="page"/>
      </w:r>
    </w:p>
    <w:p w14:paraId="235AD911" w14:textId="77777777" w:rsidR="005966D9" w:rsidRDefault="005966D9" w:rsidP="005966D9">
      <w:pPr>
        <w:spacing w:line="360" w:lineRule="auto"/>
      </w:pPr>
      <w:r>
        <w:lastRenderedPageBreak/>
        <w:t>Slide 6</w:t>
      </w:r>
    </w:p>
    <w:p w14:paraId="6F462908" w14:textId="77777777" w:rsidR="005966D9" w:rsidRDefault="005966D9" w:rsidP="005966D9">
      <w:pPr>
        <w:spacing w:line="360" w:lineRule="auto"/>
      </w:pPr>
    </w:p>
    <w:p w14:paraId="71A0F929" w14:textId="77777777" w:rsidR="005966D9" w:rsidRDefault="005966D9" w:rsidP="005966D9">
      <w:pPr>
        <w:spacing w:line="360" w:lineRule="auto"/>
        <w:jc w:val="center"/>
      </w:pPr>
      <w:r>
        <w:object w:dxaOrig="7240" w:dyaOrig="4070" w14:anchorId="695BE209">
          <v:shape id="_x0000_i1030" type="#_x0000_t75" style="width:362pt;height:203.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650877026" r:id="rId26"/>
        </w:object>
      </w:r>
    </w:p>
    <w:p w14:paraId="47839168" w14:textId="77777777" w:rsidR="005966D9" w:rsidRDefault="005966D9" w:rsidP="005966D9">
      <w:pPr>
        <w:spacing w:line="360" w:lineRule="auto"/>
        <w:jc w:val="center"/>
      </w:pPr>
    </w:p>
    <w:p w14:paraId="1D6E11D5" w14:textId="77777777" w:rsidR="005966D9" w:rsidRDefault="005966D9" w:rsidP="005966D9">
      <w:r>
        <w:br w:type="page"/>
      </w:r>
    </w:p>
    <w:p w14:paraId="22AEE40F" w14:textId="77777777" w:rsidR="005966D9" w:rsidRDefault="005966D9" w:rsidP="005966D9">
      <w:pPr>
        <w:spacing w:line="360" w:lineRule="auto"/>
      </w:pPr>
      <w:r>
        <w:lastRenderedPageBreak/>
        <w:t>Slide 7</w:t>
      </w:r>
    </w:p>
    <w:p w14:paraId="2A6FD876" w14:textId="77777777" w:rsidR="005966D9" w:rsidRDefault="005966D9" w:rsidP="005966D9">
      <w:pPr>
        <w:spacing w:line="360" w:lineRule="auto"/>
      </w:pPr>
    </w:p>
    <w:p w14:paraId="1FCFE582" w14:textId="77777777" w:rsidR="005966D9" w:rsidRDefault="005966D9" w:rsidP="005966D9">
      <w:pPr>
        <w:spacing w:line="360" w:lineRule="auto"/>
        <w:jc w:val="center"/>
      </w:pPr>
      <w:r>
        <w:object w:dxaOrig="7240" w:dyaOrig="4070" w14:anchorId="04FB52A8">
          <v:shape id="_x0000_i1031" type="#_x0000_t75" style="width:362pt;height:203.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1" DrawAspect="Content" ObjectID="_1650877027" r:id="rId28"/>
        </w:object>
      </w:r>
    </w:p>
    <w:p w14:paraId="05A48060" w14:textId="77777777" w:rsidR="005966D9" w:rsidRDefault="005966D9" w:rsidP="005966D9">
      <w:pPr>
        <w:spacing w:line="360" w:lineRule="auto"/>
        <w:jc w:val="center"/>
      </w:pPr>
    </w:p>
    <w:p w14:paraId="12DD95AE" w14:textId="77777777" w:rsidR="005966D9" w:rsidRDefault="005966D9" w:rsidP="005966D9">
      <w:pPr>
        <w:spacing w:line="360" w:lineRule="auto"/>
      </w:pPr>
    </w:p>
    <w:p w14:paraId="59C3ED88" w14:textId="77777777" w:rsidR="005966D9" w:rsidRDefault="005966D9" w:rsidP="005966D9">
      <w:r>
        <w:br w:type="page"/>
      </w:r>
    </w:p>
    <w:p w14:paraId="4C7C5286" w14:textId="77777777" w:rsidR="005966D9" w:rsidRDefault="005966D9" w:rsidP="005966D9">
      <w:pPr>
        <w:spacing w:line="360" w:lineRule="auto"/>
      </w:pPr>
      <w:r>
        <w:lastRenderedPageBreak/>
        <w:t>Slide 8</w:t>
      </w:r>
    </w:p>
    <w:p w14:paraId="5876A988" w14:textId="77777777" w:rsidR="005966D9" w:rsidRDefault="005966D9" w:rsidP="005966D9">
      <w:pPr>
        <w:spacing w:line="360" w:lineRule="auto"/>
      </w:pPr>
    </w:p>
    <w:p w14:paraId="5B52B1DA" w14:textId="77777777" w:rsidR="005966D9" w:rsidRDefault="005966D9" w:rsidP="005966D9">
      <w:pPr>
        <w:spacing w:line="360" w:lineRule="auto"/>
        <w:jc w:val="center"/>
      </w:pPr>
      <w:r>
        <w:object w:dxaOrig="7240" w:dyaOrig="4070" w14:anchorId="389EB346">
          <v:shape id="_x0000_i1032" type="#_x0000_t75" style="width:362pt;height:203.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2" DrawAspect="Content" ObjectID="_1650877028" r:id="rId30"/>
        </w:object>
      </w:r>
    </w:p>
    <w:p w14:paraId="0E7DE42C" w14:textId="77777777" w:rsidR="005966D9" w:rsidRDefault="005966D9" w:rsidP="005966D9">
      <w:pPr>
        <w:spacing w:line="360" w:lineRule="auto"/>
        <w:jc w:val="center"/>
      </w:pPr>
    </w:p>
    <w:p w14:paraId="0EA715A6" w14:textId="77777777" w:rsidR="005966D9" w:rsidRDefault="005966D9" w:rsidP="005966D9">
      <w:r>
        <w:br w:type="page"/>
      </w:r>
    </w:p>
    <w:p w14:paraId="3AF6347B" w14:textId="77777777" w:rsidR="005966D9" w:rsidRDefault="005966D9" w:rsidP="005966D9">
      <w:pPr>
        <w:spacing w:line="360" w:lineRule="auto"/>
      </w:pPr>
      <w:r>
        <w:lastRenderedPageBreak/>
        <w:t>Slide 9</w:t>
      </w:r>
    </w:p>
    <w:p w14:paraId="12482ED9" w14:textId="77777777" w:rsidR="005966D9" w:rsidRDefault="005966D9" w:rsidP="005966D9">
      <w:pPr>
        <w:spacing w:line="360" w:lineRule="auto"/>
      </w:pPr>
    </w:p>
    <w:p w14:paraId="7639FE57" w14:textId="77777777" w:rsidR="005966D9" w:rsidRDefault="005966D9" w:rsidP="005966D9">
      <w:pPr>
        <w:spacing w:line="360" w:lineRule="auto"/>
        <w:jc w:val="center"/>
      </w:pPr>
      <w:r>
        <w:object w:dxaOrig="7220" w:dyaOrig="4060" w14:anchorId="3B505FC5">
          <v:shape id="_x0000_i1033" type="#_x0000_t75" style="width:361pt;height:203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650877029" r:id="rId32"/>
        </w:object>
      </w:r>
    </w:p>
    <w:p w14:paraId="29DF42B2" w14:textId="77777777" w:rsidR="005966D9" w:rsidRDefault="005966D9" w:rsidP="005966D9">
      <w:pPr>
        <w:spacing w:line="360" w:lineRule="auto"/>
        <w:jc w:val="center"/>
      </w:pPr>
    </w:p>
    <w:p w14:paraId="750E8080" w14:textId="77777777" w:rsidR="005966D9" w:rsidRDefault="005966D9" w:rsidP="005966D9">
      <w:pPr>
        <w:spacing w:line="360" w:lineRule="auto"/>
      </w:pPr>
    </w:p>
    <w:p w14:paraId="4864A689" w14:textId="77777777" w:rsidR="005966D9" w:rsidRDefault="005966D9" w:rsidP="005966D9">
      <w:r>
        <w:br w:type="page"/>
      </w:r>
    </w:p>
    <w:p w14:paraId="5855AF4F" w14:textId="77777777" w:rsidR="005966D9" w:rsidRDefault="005966D9" w:rsidP="005966D9">
      <w:pPr>
        <w:spacing w:line="360" w:lineRule="auto"/>
      </w:pPr>
      <w:r>
        <w:lastRenderedPageBreak/>
        <w:t>Slide 10</w:t>
      </w:r>
    </w:p>
    <w:p w14:paraId="6A3345DC" w14:textId="77777777" w:rsidR="005966D9" w:rsidRDefault="005966D9" w:rsidP="005966D9">
      <w:pPr>
        <w:spacing w:line="360" w:lineRule="auto"/>
      </w:pPr>
    </w:p>
    <w:p w14:paraId="4C0BF2CC" w14:textId="77777777" w:rsidR="005966D9" w:rsidRDefault="005966D9" w:rsidP="005966D9">
      <w:pPr>
        <w:spacing w:line="360" w:lineRule="auto"/>
        <w:jc w:val="center"/>
      </w:pPr>
      <w:r>
        <w:object w:dxaOrig="7220" w:dyaOrig="4060" w14:anchorId="1576CC28">
          <v:shape id="_x0000_i1034" type="#_x0000_t75" style="width:361pt;height:203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4" DrawAspect="Content" ObjectID="_1650877030" r:id="rId34"/>
        </w:object>
      </w:r>
    </w:p>
    <w:p w14:paraId="016E48D7" w14:textId="77777777" w:rsidR="005966D9" w:rsidRDefault="005966D9" w:rsidP="005966D9">
      <w:pPr>
        <w:spacing w:line="360" w:lineRule="auto"/>
        <w:jc w:val="center"/>
      </w:pPr>
    </w:p>
    <w:p w14:paraId="7EED1394" w14:textId="77777777" w:rsidR="005966D9" w:rsidRDefault="005966D9" w:rsidP="005966D9">
      <w:pPr>
        <w:spacing w:line="360" w:lineRule="auto"/>
      </w:pPr>
    </w:p>
    <w:p w14:paraId="68150CCD" w14:textId="77777777" w:rsidR="005966D9" w:rsidRDefault="005966D9" w:rsidP="005966D9">
      <w:r>
        <w:br w:type="page"/>
      </w:r>
    </w:p>
    <w:p w14:paraId="0A98F968" w14:textId="77777777" w:rsidR="005966D9" w:rsidRDefault="005966D9" w:rsidP="005966D9">
      <w:pPr>
        <w:spacing w:line="360" w:lineRule="auto"/>
      </w:pPr>
      <w:r>
        <w:lastRenderedPageBreak/>
        <w:t>Slide 11</w:t>
      </w:r>
    </w:p>
    <w:p w14:paraId="29A4B199" w14:textId="77777777" w:rsidR="005966D9" w:rsidRDefault="005966D9" w:rsidP="005966D9">
      <w:pPr>
        <w:spacing w:line="360" w:lineRule="auto"/>
      </w:pPr>
    </w:p>
    <w:p w14:paraId="2E3DF182" w14:textId="77777777" w:rsidR="005966D9" w:rsidRDefault="005966D9" w:rsidP="005966D9">
      <w:pPr>
        <w:spacing w:line="360" w:lineRule="auto"/>
        <w:jc w:val="center"/>
      </w:pPr>
      <w:r>
        <w:object w:dxaOrig="7220" w:dyaOrig="4060" w14:anchorId="0982C7DE">
          <v:shape id="_x0000_i1035" type="#_x0000_t75" style="width:361pt;height:203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650877031" r:id="rId36"/>
        </w:object>
      </w:r>
    </w:p>
    <w:p w14:paraId="1966C12D" w14:textId="77777777" w:rsidR="005966D9" w:rsidRDefault="005966D9" w:rsidP="005966D9">
      <w:pPr>
        <w:spacing w:line="360" w:lineRule="auto"/>
        <w:jc w:val="center"/>
      </w:pPr>
    </w:p>
    <w:p w14:paraId="160D90A0" w14:textId="77777777" w:rsidR="005966D9" w:rsidRDefault="005966D9" w:rsidP="005966D9">
      <w:pPr>
        <w:spacing w:line="360" w:lineRule="auto"/>
      </w:pPr>
    </w:p>
    <w:p w14:paraId="21720339" w14:textId="77777777" w:rsidR="005966D9" w:rsidRDefault="005966D9" w:rsidP="005966D9">
      <w:r>
        <w:br w:type="page"/>
      </w:r>
    </w:p>
    <w:p w14:paraId="2DF264EB" w14:textId="77777777" w:rsidR="005966D9" w:rsidRDefault="005966D9" w:rsidP="005966D9">
      <w:pPr>
        <w:spacing w:line="360" w:lineRule="auto"/>
      </w:pPr>
      <w:r>
        <w:lastRenderedPageBreak/>
        <w:t>Slide 12</w:t>
      </w:r>
    </w:p>
    <w:p w14:paraId="47166296" w14:textId="77777777" w:rsidR="005966D9" w:rsidRDefault="005966D9" w:rsidP="005966D9">
      <w:pPr>
        <w:spacing w:line="360" w:lineRule="auto"/>
      </w:pPr>
    </w:p>
    <w:p w14:paraId="40D0FED1" w14:textId="77777777" w:rsidR="005966D9" w:rsidRDefault="005966D9" w:rsidP="005966D9">
      <w:pPr>
        <w:spacing w:line="360" w:lineRule="auto"/>
        <w:jc w:val="center"/>
      </w:pPr>
      <w:r>
        <w:object w:dxaOrig="7220" w:dyaOrig="4060" w14:anchorId="793A3F00">
          <v:shape id="_x0000_i1036" type="#_x0000_t75" style="width:361pt;height:203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650877032" r:id="rId38"/>
        </w:object>
      </w:r>
    </w:p>
    <w:p w14:paraId="2CCC681A" w14:textId="77777777" w:rsidR="005966D9" w:rsidRDefault="005966D9" w:rsidP="005966D9">
      <w:pPr>
        <w:spacing w:line="360" w:lineRule="auto"/>
        <w:jc w:val="center"/>
      </w:pPr>
    </w:p>
    <w:p w14:paraId="38C26E8F" w14:textId="77777777" w:rsidR="005966D9" w:rsidRDefault="005966D9" w:rsidP="005966D9">
      <w:pPr>
        <w:spacing w:line="360" w:lineRule="auto"/>
      </w:pPr>
    </w:p>
    <w:p w14:paraId="161837DF" w14:textId="77777777" w:rsidR="005966D9" w:rsidRDefault="005966D9" w:rsidP="005966D9">
      <w:r>
        <w:br w:type="page"/>
      </w:r>
    </w:p>
    <w:p w14:paraId="3A242A46" w14:textId="77777777" w:rsidR="005966D9" w:rsidRDefault="005966D9" w:rsidP="005966D9">
      <w:pPr>
        <w:spacing w:line="360" w:lineRule="auto"/>
      </w:pPr>
      <w:r>
        <w:lastRenderedPageBreak/>
        <w:t>Slide 13</w:t>
      </w:r>
    </w:p>
    <w:p w14:paraId="1876851E" w14:textId="77777777" w:rsidR="005966D9" w:rsidRDefault="005966D9" w:rsidP="005966D9">
      <w:pPr>
        <w:spacing w:line="360" w:lineRule="auto"/>
      </w:pPr>
    </w:p>
    <w:p w14:paraId="15DD8088" w14:textId="77777777" w:rsidR="005966D9" w:rsidRDefault="005966D9" w:rsidP="005966D9">
      <w:pPr>
        <w:spacing w:line="360" w:lineRule="auto"/>
        <w:jc w:val="center"/>
      </w:pPr>
      <w:r>
        <w:object w:dxaOrig="7180" w:dyaOrig="4030" w14:anchorId="4A8FDB69">
          <v:shape id="_x0000_i1037" type="#_x0000_t75" style="width:359pt;height:201.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7" DrawAspect="Content" ObjectID="_1650877033" r:id="rId40"/>
        </w:object>
      </w:r>
    </w:p>
    <w:p w14:paraId="6D989075" w14:textId="77777777" w:rsidR="005966D9" w:rsidRDefault="005966D9" w:rsidP="005966D9">
      <w:pPr>
        <w:spacing w:line="360" w:lineRule="auto"/>
        <w:jc w:val="center"/>
      </w:pPr>
    </w:p>
    <w:p w14:paraId="10EADB68" w14:textId="77777777" w:rsidR="005966D9" w:rsidRDefault="005966D9" w:rsidP="005966D9">
      <w:pPr>
        <w:spacing w:line="360" w:lineRule="auto"/>
      </w:pPr>
    </w:p>
    <w:p w14:paraId="1CEFE4D9" w14:textId="77777777" w:rsidR="005966D9" w:rsidRDefault="005966D9" w:rsidP="005966D9">
      <w:r>
        <w:br w:type="page"/>
      </w:r>
    </w:p>
    <w:p w14:paraId="3A2B17EC" w14:textId="77777777" w:rsidR="005966D9" w:rsidRDefault="005966D9" w:rsidP="005966D9">
      <w:pPr>
        <w:spacing w:line="360" w:lineRule="auto"/>
      </w:pPr>
      <w:r>
        <w:lastRenderedPageBreak/>
        <w:t>Slide 14</w:t>
      </w:r>
    </w:p>
    <w:p w14:paraId="22419054" w14:textId="77777777" w:rsidR="005966D9" w:rsidRDefault="005966D9" w:rsidP="005966D9">
      <w:pPr>
        <w:spacing w:line="360" w:lineRule="auto"/>
      </w:pPr>
    </w:p>
    <w:p w14:paraId="484AA6F4" w14:textId="77777777" w:rsidR="005966D9" w:rsidRDefault="005966D9" w:rsidP="005966D9">
      <w:pPr>
        <w:spacing w:line="360" w:lineRule="auto"/>
        <w:jc w:val="center"/>
      </w:pPr>
      <w:r>
        <w:object w:dxaOrig="7180" w:dyaOrig="4030" w14:anchorId="0BE12117">
          <v:shape id="_x0000_i1038" type="#_x0000_t75" style="width:359pt;height:201.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8" DrawAspect="Content" ObjectID="_1650877034" r:id="rId42"/>
        </w:object>
      </w:r>
    </w:p>
    <w:p w14:paraId="72F3C092" w14:textId="77777777" w:rsidR="005966D9" w:rsidRDefault="005966D9" w:rsidP="005966D9">
      <w:pPr>
        <w:spacing w:line="360" w:lineRule="auto"/>
        <w:jc w:val="center"/>
      </w:pPr>
    </w:p>
    <w:p w14:paraId="0C2F8A64" w14:textId="77777777" w:rsidR="005966D9" w:rsidRDefault="005966D9" w:rsidP="005966D9">
      <w:pPr>
        <w:spacing w:line="360" w:lineRule="auto"/>
      </w:pPr>
    </w:p>
    <w:p w14:paraId="16DCE0CB" w14:textId="77777777" w:rsidR="005966D9" w:rsidRDefault="005966D9" w:rsidP="005966D9">
      <w:r>
        <w:br w:type="page"/>
      </w:r>
    </w:p>
    <w:p w14:paraId="32A883A5" w14:textId="77777777" w:rsidR="005966D9" w:rsidRDefault="005966D9" w:rsidP="005966D9">
      <w:pPr>
        <w:spacing w:line="360" w:lineRule="auto"/>
      </w:pPr>
      <w:r>
        <w:lastRenderedPageBreak/>
        <w:t>Slide 15</w:t>
      </w:r>
    </w:p>
    <w:p w14:paraId="05CF17C1" w14:textId="77777777" w:rsidR="005966D9" w:rsidRDefault="005966D9" w:rsidP="005966D9">
      <w:pPr>
        <w:spacing w:line="360" w:lineRule="auto"/>
      </w:pPr>
    </w:p>
    <w:p w14:paraId="74CEED2D" w14:textId="77777777" w:rsidR="005966D9" w:rsidRDefault="005966D9" w:rsidP="005966D9">
      <w:pPr>
        <w:spacing w:line="360" w:lineRule="auto"/>
        <w:jc w:val="center"/>
      </w:pPr>
      <w:r>
        <w:object w:dxaOrig="7180" w:dyaOrig="4030" w14:anchorId="56BF2FF1">
          <v:shape id="_x0000_i1039" type="#_x0000_t75" style="width:359pt;height:201.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9" DrawAspect="Content" ObjectID="_1650877035" r:id="rId44"/>
        </w:object>
      </w:r>
    </w:p>
    <w:p w14:paraId="416DBBAD" w14:textId="77777777" w:rsidR="005966D9" w:rsidRDefault="005966D9" w:rsidP="005966D9">
      <w:pPr>
        <w:spacing w:line="360" w:lineRule="auto"/>
        <w:jc w:val="center"/>
      </w:pPr>
    </w:p>
    <w:p w14:paraId="29C5BE15" w14:textId="77777777" w:rsidR="005966D9" w:rsidRDefault="005966D9" w:rsidP="005966D9">
      <w:pPr>
        <w:spacing w:line="360" w:lineRule="auto"/>
      </w:pPr>
    </w:p>
    <w:p w14:paraId="2219E421" w14:textId="77777777" w:rsidR="005966D9" w:rsidRDefault="005966D9" w:rsidP="005966D9">
      <w:r>
        <w:br w:type="page"/>
      </w:r>
    </w:p>
    <w:p w14:paraId="565177D1" w14:textId="77777777" w:rsidR="005966D9" w:rsidRDefault="005966D9" w:rsidP="005966D9">
      <w:pPr>
        <w:spacing w:line="360" w:lineRule="auto"/>
      </w:pPr>
      <w:r>
        <w:lastRenderedPageBreak/>
        <w:t>Slide 16</w:t>
      </w:r>
    </w:p>
    <w:p w14:paraId="0E6E5EC0" w14:textId="77777777" w:rsidR="005966D9" w:rsidRDefault="005966D9" w:rsidP="005966D9">
      <w:pPr>
        <w:spacing w:line="360" w:lineRule="auto"/>
      </w:pPr>
    </w:p>
    <w:p w14:paraId="3B35ACB7" w14:textId="77777777" w:rsidR="005966D9" w:rsidRDefault="005966D9" w:rsidP="005966D9">
      <w:pPr>
        <w:spacing w:line="360" w:lineRule="auto"/>
        <w:jc w:val="center"/>
      </w:pPr>
      <w:r>
        <w:object w:dxaOrig="7220" w:dyaOrig="4060" w14:anchorId="7F9F206A">
          <v:shape id="_x0000_i1040" type="#_x0000_t75" style="width:361pt;height:203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0" DrawAspect="Content" ObjectID="_1650877036" r:id="rId46"/>
        </w:object>
      </w:r>
    </w:p>
    <w:p w14:paraId="152FAE77" w14:textId="77777777" w:rsidR="005966D9" w:rsidRDefault="005966D9" w:rsidP="005966D9">
      <w:pPr>
        <w:autoSpaceDE w:val="0"/>
        <w:autoSpaceDN w:val="0"/>
        <w:adjustRightInd w:val="0"/>
        <w:spacing w:after="0" w:line="240" w:lineRule="auto"/>
        <w:rPr>
          <w:rFonts w:ascii="Arial" w:hAnsi="Arial" w:cs="Arial"/>
          <w:sz w:val="24"/>
          <w:szCs w:val="24"/>
        </w:rPr>
      </w:pPr>
    </w:p>
    <w:p w14:paraId="6144D7BB" w14:textId="77777777" w:rsidR="005966D9" w:rsidRDefault="005966D9" w:rsidP="005966D9">
      <w:pPr>
        <w:spacing w:line="360" w:lineRule="auto"/>
      </w:pPr>
    </w:p>
    <w:p w14:paraId="29150C3C" w14:textId="77777777" w:rsidR="005966D9" w:rsidRDefault="005966D9" w:rsidP="005966D9">
      <w:r>
        <w:br w:type="page"/>
      </w:r>
    </w:p>
    <w:p w14:paraId="27831178" w14:textId="77777777" w:rsidR="005966D9" w:rsidRDefault="005966D9" w:rsidP="005966D9">
      <w:pPr>
        <w:spacing w:line="360" w:lineRule="auto"/>
      </w:pPr>
      <w:r>
        <w:lastRenderedPageBreak/>
        <w:t>Slide 17</w:t>
      </w:r>
    </w:p>
    <w:p w14:paraId="6A4200DB" w14:textId="77777777" w:rsidR="005966D9" w:rsidRDefault="005966D9" w:rsidP="005966D9">
      <w:pPr>
        <w:spacing w:line="360" w:lineRule="auto"/>
      </w:pPr>
    </w:p>
    <w:p w14:paraId="0127D0B7" w14:textId="77777777" w:rsidR="005966D9" w:rsidRDefault="005966D9" w:rsidP="005966D9">
      <w:pPr>
        <w:spacing w:line="360" w:lineRule="auto"/>
        <w:jc w:val="center"/>
      </w:pPr>
      <w:r>
        <w:object w:dxaOrig="7220" w:dyaOrig="4060" w14:anchorId="16AB89FB">
          <v:shape id="_x0000_i1041" type="#_x0000_t75" style="width:361pt;height:203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1" DrawAspect="Content" ObjectID="_1650877037" r:id="rId48"/>
        </w:object>
      </w:r>
    </w:p>
    <w:p w14:paraId="6F7EB952" w14:textId="77777777" w:rsidR="005966D9" w:rsidRDefault="005966D9" w:rsidP="005966D9">
      <w:pPr>
        <w:spacing w:line="360" w:lineRule="auto"/>
        <w:jc w:val="center"/>
      </w:pPr>
    </w:p>
    <w:p w14:paraId="6B986B82" w14:textId="77777777" w:rsidR="005966D9" w:rsidRDefault="005966D9" w:rsidP="005966D9">
      <w:pPr>
        <w:spacing w:line="360" w:lineRule="auto"/>
      </w:pPr>
    </w:p>
    <w:p w14:paraId="5161552F" w14:textId="77777777" w:rsidR="005966D9" w:rsidRDefault="005966D9" w:rsidP="005966D9">
      <w:r>
        <w:br w:type="page"/>
      </w:r>
    </w:p>
    <w:p w14:paraId="1E0DC8C3" w14:textId="77777777" w:rsidR="005966D9" w:rsidRDefault="005966D9" w:rsidP="005966D9">
      <w:pPr>
        <w:spacing w:line="360" w:lineRule="auto"/>
      </w:pPr>
      <w:r>
        <w:lastRenderedPageBreak/>
        <w:t>Slide 18</w:t>
      </w:r>
    </w:p>
    <w:p w14:paraId="11DBAEC5" w14:textId="77777777" w:rsidR="005966D9" w:rsidRDefault="005966D9" w:rsidP="005966D9">
      <w:pPr>
        <w:spacing w:line="360" w:lineRule="auto"/>
      </w:pPr>
    </w:p>
    <w:p w14:paraId="33CC6B72" w14:textId="77777777" w:rsidR="005966D9" w:rsidRDefault="005966D9" w:rsidP="005966D9">
      <w:pPr>
        <w:spacing w:line="360" w:lineRule="auto"/>
        <w:jc w:val="center"/>
      </w:pPr>
      <w:r>
        <w:object w:dxaOrig="7220" w:dyaOrig="4060" w14:anchorId="4DD9253E">
          <v:shape id="_x0000_i1042" type="#_x0000_t75" style="width:361pt;height:203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2" DrawAspect="Content" ObjectID="_1650877038" r:id="rId50"/>
        </w:object>
      </w:r>
    </w:p>
    <w:p w14:paraId="4442D0E0" w14:textId="77777777" w:rsidR="005966D9" w:rsidRDefault="005966D9" w:rsidP="005966D9">
      <w:pPr>
        <w:spacing w:line="360" w:lineRule="auto"/>
        <w:jc w:val="center"/>
      </w:pPr>
    </w:p>
    <w:p w14:paraId="525400C2" w14:textId="77777777" w:rsidR="005966D9" w:rsidRDefault="005966D9" w:rsidP="005966D9">
      <w:pPr>
        <w:spacing w:line="360" w:lineRule="auto"/>
      </w:pPr>
    </w:p>
    <w:p w14:paraId="7BADF514" w14:textId="77777777" w:rsidR="005966D9" w:rsidRDefault="005966D9" w:rsidP="005966D9">
      <w:r>
        <w:br w:type="page"/>
      </w:r>
    </w:p>
    <w:p w14:paraId="5BA001F7" w14:textId="77777777" w:rsidR="005966D9" w:rsidRDefault="005966D9" w:rsidP="005966D9">
      <w:pPr>
        <w:spacing w:line="360" w:lineRule="auto"/>
      </w:pPr>
      <w:r>
        <w:lastRenderedPageBreak/>
        <w:t>Slide 19</w:t>
      </w:r>
    </w:p>
    <w:p w14:paraId="24784AC2" w14:textId="77777777" w:rsidR="005966D9" w:rsidRDefault="005966D9" w:rsidP="005966D9">
      <w:pPr>
        <w:spacing w:line="360" w:lineRule="auto"/>
      </w:pPr>
    </w:p>
    <w:p w14:paraId="35D8A8C7" w14:textId="77777777" w:rsidR="005966D9" w:rsidRDefault="005966D9" w:rsidP="005966D9">
      <w:pPr>
        <w:spacing w:line="360" w:lineRule="auto"/>
        <w:jc w:val="center"/>
      </w:pPr>
      <w:r>
        <w:object w:dxaOrig="7220" w:dyaOrig="4060" w14:anchorId="1E76AB2B">
          <v:shape id="_x0000_i1043" type="#_x0000_t75" style="width:361pt;height:203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3" DrawAspect="Content" ObjectID="_1650877039" r:id="rId52"/>
        </w:object>
      </w:r>
    </w:p>
    <w:p w14:paraId="53CFABE4" w14:textId="77777777" w:rsidR="005966D9" w:rsidRDefault="005966D9" w:rsidP="005966D9">
      <w:pPr>
        <w:spacing w:line="360" w:lineRule="auto"/>
        <w:jc w:val="center"/>
      </w:pPr>
    </w:p>
    <w:p w14:paraId="61021C3F" w14:textId="77777777" w:rsidR="005966D9" w:rsidRDefault="005966D9" w:rsidP="005966D9">
      <w:pPr>
        <w:spacing w:line="360" w:lineRule="auto"/>
      </w:pPr>
    </w:p>
    <w:p w14:paraId="29029599" w14:textId="77777777" w:rsidR="005966D9" w:rsidRDefault="005966D9" w:rsidP="005966D9">
      <w:r>
        <w:br w:type="page"/>
      </w:r>
    </w:p>
    <w:p w14:paraId="6331D9F5" w14:textId="77777777" w:rsidR="005966D9" w:rsidRDefault="005966D9" w:rsidP="005966D9">
      <w:pPr>
        <w:spacing w:line="360" w:lineRule="auto"/>
      </w:pPr>
      <w:r>
        <w:lastRenderedPageBreak/>
        <w:t>Slide 20</w:t>
      </w:r>
    </w:p>
    <w:p w14:paraId="0A8381DF" w14:textId="77777777" w:rsidR="005966D9" w:rsidRDefault="005966D9" w:rsidP="005966D9">
      <w:pPr>
        <w:spacing w:line="360" w:lineRule="auto"/>
      </w:pPr>
    </w:p>
    <w:p w14:paraId="7219F0C5" w14:textId="77777777" w:rsidR="005966D9" w:rsidRDefault="005966D9" w:rsidP="005966D9">
      <w:pPr>
        <w:spacing w:line="360" w:lineRule="auto"/>
        <w:jc w:val="center"/>
      </w:pPr>
      <w:r>
        <w:object w:dxaOrig="7220" w:dyaOrig="4060" w14:anchorId="49915CD3">
          <v:shape id="_x0000_i1044" type="#_x0000_t75" style="width:361pt;height:203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4" DrawAspect="Content" ObjectID="_1650877040" r:id="rId54"/>
        </w:object>
      </w:r>
    </w:p>
    <w:p w14:paraId="6836AE93" w14:textId="77777777" w:rsidR="005966D9" w:rsidRDefault="005966D9" w:rsidP="005966D9">
      <w:pPr>
        <w:spacing w:line="360" w:lineRule="auto"/>
        <w:jc w:val="center"/>
      </w:pPr>
    </w:p>
    <w:p w14:paraId="14D424BB" w14:textId="77777777" w:rsidR="005966D9" w:rsidRDefault="005966D9" w:rsidP="005966D9">
      <w:r>
        <w:br w:type="page"/>
      </w:r>
    </w:p>
    <w:p w14:paraId="2991DFEB" w14:textId="77777777" w:rsidR="005966D9" w:rsidRDefault="005966D9" w:rsidP="005966D9">
      <w:pPr>
        <w:spacing w:line="360" w:lineRule="auto"/>
      </w:pPr>
      <w:r>
        <w:lastRenderedPageBreak/>
        <w:t>Slide 21</w:t>
      </w:r>
    </w:p>
    <w:p w14:paraId="5C4806DF" w14:textId="77777777" w:rsidR="005966D9" w:rsidRDefault="005966D9" w:rsidP="005966D9">
      <w:pPr>
        <w:spacing w:line="360" w:lineRule="auto"/>
      </w:pPr>
    </w:p>
    <w:p w14:paraId="523C844F" w14:textId="77777777" w:rsidR="005966D9" w:rsidRDefault="005966D9" w:rsidP="005966D9">
      <w:pPr>
        <w:spacing w:line="360" w:lineRule="auto"/>
        <w:jc w:val="center"/>
      </w:pPr>
      <w:r>
        <w:object w:dxaOrig="7220" w:dyaOrig="4060" w14:anchorId="68A2DA13">
          <v:shape id="_x0000_i1045" type="#_x0000_t75" style="width:361pt;height:203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5" DrawAspect="Content" ObjectID="_1650877041" r:id="rId56"/>
        </w:object>
      </w:r>
    </w:p>
    <w:p w14:paraId="76ACA8BB" w14:textId="77777777" w:rsidR="005966D9" w:rsidRDefault="005966D9" w:rsidP="005966D9">
      <w:pPr>
        <w:spacing w:line="360" w:lineRule="auto"/>
        <w:jc w:val="center"/>
      </w:pPr>
    </w:p>
    <w:p w14:paraId="58D20C90" w14:textId="77777777" w:rsidR="005966D9" w:rsidRDefault="005966D9" w:rsidP="005966D9">
      <w:pPr>
        <w:autoSpaceDE w:val="0"/>
        <w:autoSpaceDN w:val="0"/>
        <w:adjustRightInd w:val="0"/>
        <w:spacing w:after="0" w:line="240" w:lineRule="auto"/>
        <w:rPr>
          <w:rFonts w:ascii="Arial" w:hAnsi="Arial" w:cs="Arial"/>
          <w:sz w:val="24"/>
          <w:szCs w:val="24"/>
        </w:rPr>
      </w:pPr>
    </w:p>
    <w:p w14:paraId="0D38C941" w14:textId="77777777" w:rsidR="005966D9" w:rsidRDefault="005966D9" w:rsidP="005966D9">
      <w:pPr>
        <w:spacing w:line="360" w:lineRule="auto"/>
      </w:pPr>
    </w:p>
    <w:p w14:paraId="568D8D64" w14:textId="77777777" w:rsidR="005966D9" w:rsidRDefault="005966D9" w:rsidP="005966D9">
      <w:r>
        <w:br w:type="page"/>
      </w:r>
    </w:p>
    <w:p w14:paraId="0F7619CF" w14:textId="77777777" w:rsidR="005966D9" w:rsidRDefault="005966D9" w:rsidP="005966D9">
      <w:pPr>
        <w:spacing w:line="360" w:lineRule="auto"/>
      </w:pPr>
      <w:r>
        <w:lastRenderedPageBreak/>
        <w:t>Slide 22</w:t>
      </w:r>
    </w:p>
    <w:p w14:paraId="40C8E3EE" w14:textId="77777777" w:rsidR="005966D9" w:rsidRDefault="005966D9" w:rsidP="005966D9">
      <w:pPr>
        <w:spacing w:line="360" w:lineRule="auto"/>
      </w:pPr>
    </w:p>
    <w:p w14:paraId="75DCF11B" w14:textId="77777777" w:rsidR="005966D9" w:rsidRDefault="005966D9" w:rsidP="005966D9">
      <w:pPr>
        <w:spacing w:line="360" w:lineRule="auto"/>
        <w:jc w:val="center"/>
      </w:pPr>
      <w:r>
        <w:object w:dxaOrig="7220" w:dyaOrig="4060" w14:anchorId="4A94F96C">
          <v:shape id="_x0000_i1046" type="#_x0000_t75" style="width:361pt;height:203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6" DrawAspect="Content" ObjectID="_1650877042" r:id="rId58"/>
        </w:object>
      </w:r>
    </w:p>
    <w:p w14:paraId="381A9C3C" w14:textId="77777777" w:rsidR="005966D9" w:rsidRDefault="005966D9" w:rsidP="005966D9">
      <w:pPr>
        <w:spacing w:line="360" w:lineRule="auto"/>
        <w:jc w:val="center"/>
      </w:pPr>
    </w:p>
    <w:p w14:paraId="6FE87459" w14:textId="77777777" w:rsidR="005966D9" w:rsidRDefault="005966D9" w:rsidP="005966D9">
      <w:pPr>
        <w:autoSpaceDE w:val="0"/>
        <w:autoSpaceDN w:val="0"/>
        <w:adjustRightInd w:val="0"/>
        <w:spacing w:after="0" w:line="240" w:lineRule="auto"/>
        <w:rPr>
          <w:rFonts w:ascii="Arial" w:hAnsi="Arial" w:cs="Arial"/>
          <w:sz w:val="24"/>
          <w:szCs w:val="24"/>
        </w:rPr>
      </w:pPr>
    </w:p>
    <w:p w14:paraId="43C47045" w14:textId="77777777" w:rsidR="005966D9" w:rsidRDefault="005966D9" w:rsidP="005966D9">
      <w:pPr>
        <w:spacing w:line="360" w:lineRule="auto"/>
      </w:pPr>
    </w:p>
    <w:p w14:paraId="6213DD4F" w14:textId="77777777" w:rsidR="005966D9" w:rsidRDefault="005966D9" w:rsidP="005966D9">
      <w:r>
        <w:br w:type="page"/>
      </w:r>
    </w:p>
    <w:p w14:paraId="2F1DFC29" w14:textId="77777777" w:rsidR="005966D9" w:rsidRDefault="005966D9" w:rsidP="005966D9">
      <w:pPr>
        <w:spacing w:line="360" w:lineRule="auto"/>
      </w:pPr>
      <w:r>
        <w:lastRenderedPageBreak/>
        <w:t>Slide 23</w:t>
      </w:r>
    </w:p>
    <w:p w14:paraId="2C5F9048" w14:textId="77777777" w:rsidR="005966D9" w:rsidRDefault="005966D9" w:rsidP="005966D9">
      <w:pPr>
        <w:spacing w:line="360" w:lineRule="auto"/>
      </w:pPr>
    </w:p>
    <w:p w14:paraId="692ED665" w14:textId="77777777" w:rsidR="005966D9" w:rsidRDefault="005966D9" w:rsidP="005966D9">
      <w:pPr>
        <w:spacing w:line="360" w:lineRule="auto"/>
        <w:jc w:val="center"/>
      </w:pPr>
      <w:r>
        <w:object w:dxaOrig="7220" w:dyaOrig="4060" w14:anchorId="50317B00">
          <v:shape id="_x0000_i1047" type="#_x0000_t75" style="width:361pt;height:203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7" DrawAspect="Content" ObjectID="_1650877043" r:id="rId60"/>
        </w:object>
      </w:r>
    </w:p>
    <w:p w14:paraId="44E3E264" w14:textId="77777777" w:rsidR="005966D9" w:rsidRDefault="005966D9" w:rsidP="005966D9">
      <w:pPr>
        <w:spacing w:line="360" w:lineRule="auto"/>
        <w:jc w:val="center"/>
      </w:pPr>
    </w:p>
    <w:p w14:paraId="75710046" w14:textId="77777777" w:rsidR="005966D9" w:rsidRDefault="005966D9" w:rsidP="005966D9">
      <w:pPr>
        <w:autoSpaceDE w:val="0"/>
        <w:autoSpaceDN w:val="0"/>
        <w:adjustRightInd w:val="0"/>
        <w:spacing w:after="0" w:line="240" w:lineRule="auto"/>
        <w:rPr>
          <w:rFonts w:ascii="Calibri" w:hAnsi="Calibri" w:cs="Calibri"/>
          <w:kern w:val="24"/>
          <w:sz w:val="24"/>
          <w:szCs w:val="24"/>
          <w:lang w:val="en-US"/>
        </w:rPr>
      </w:pPr>
    </w:p>
    <w:p w14:paraId="0B24777E" w14:textId="77777777" w:rsidR="005966D9" w:rsidRDefault="005966D9" w:rsidP="005966D9">
      <w:pPr>
        <w:autoSpaceDE w:val="0"/>
        <w:autoSpaceDN w:val="0"/>
        <w:adjustRightInd w:val="0"/>
        <w:spacing w:after="0" w:line="240" w:lineRule="auto"/>
        <w:rPr>
          <w:rFonts w:ascii="Arial" w:hAnsi="Arial" w:cs="Arial"/>
          <w:sz w:val="24"/>
          <w:szCs w:val="24"/>
        </w:rPr>
      </w:pPr>
    </w:p>
    <w:p w14:paraId="1108CC35" w14:textId="77777777" w:rsidR="005966D9" w:rsidRDefault="005966D9" w:rsidP="005966D9">
      <w:pPr>
        <w:spacing w:line="360" w:lineRule="auto"/>
      </w:pPr>
    </w:p>
    <w:p w14:paraId="198EBFE8" w14:textId="77777777" w:rsidR="005966D9" w:rsidRDefault="005966D9" w:rsidP="005966D9">
      <w:r>
        <w:br w:type="page"/>
      </w:r>
    </w:p>
    <w:p w14:paraId="1464F908" w14:textId="77777777" w:rsidR="005966D9" w:rsidRDefault="005966D9" w:rsidP="005966D9">
      <w:pPr>
        <w:spacing w:line="360" w:lineRule="auto"/>
      </w:pPr>
      <w:r>
        <w:lastRenderedPageBreak/>
        <w:t>Slide 24</w:t>
      </w:r>
    </w:p>
    <w:p w14:paraId="00B261E8" w14:textId="77777777" w:rsidR="005966D9" w:rsidRDefault="005966D9" w:rsidP="005966D9">
      <w:pPr>
        <w:spacing w:line="360" w:lineRule="auto"/>
      </w:pPr>
    </w:p>
    <w:p w14:paraId="5662A505" w14:textId="77777777" w:rsidR="005966D9" w:rsidRDefault="005966D9" w:rsidP="005966D9">
      <w:pPr>
        <w:spacing w:line="360" w:lineRule="auto"/>
        <w:jc w:val="center"/>
      </w:pPr>
      <w:r>
        <w:object w:dxaOrig="7220" w:dyaOrig="4060" w14:anchorId="154895E1">
          <v:shape id="_x0000_i1048" type="#_x0000_t75" style="width:361pt;height:203pt" o:ole="" o:bordertopcolor="this" o:borderleftcolor="this" o:borderbottomcolor="this" o:borderrightcolor="this">
            <v:imagedata r:id="rId61" o:title=""/>
            <w10:bordertop type="single" width="4" shadow="t"/>
            <w10:borderleft type="single" width="4" shadow="t"/>
            <w10:borderbottom type="single" width="4" shadow="t"/>
            <w10:borderright type="single" width="4" shadow="t"/>
          </v:shape>
          <o:OLEObject Type="Embed" ProgID="PowerPoint.Slide.12" ShapeID="_x0000_i1048" DrawAspect="Content" ObjectID="_1650877044" r:id="rId62"/>
        </w:object>
      </w:r>
    </w:p>
    <w:p w14:paraId="2161A34F" w14:textId="77777777" w:rsidR="005966D9" w:rsidRDefault="005966D9" w:rsidP="005966D9">
      <w:pPr>
        <w:spacing w:line="360" w:lineRule="auto"/>
        <w:jc w:val="center"/>
      </w:pPr>
    </w:p>
    <w:p w14:paraId="39C2E19F" w14:textId="77777777" w:rsidR="005966D9" w:rsidRDefault="005966D9" w:rsidP="005966D9">
      <w:pPr>
        <w:spacing w:line="360" w:lineRule="auto"/>
      </w:pPr>
    </w:p>
    <w:p w14:paraId="04565506" w14:textId="77777777" w:rsidR="005966D9" w:rsidRDefault="005966D9" w:rsidP="005966D9">
      <w:r>
        <w:br w:type="page"/>
      </w:r>
    </w:p>
    <w:p w14:paraId="7F088CDC" w14:textId="77777777" w:rsidR="005966D9" w:rsidRDefault="005966D9" w:rsidP="005966D9">
      <w:pPr>
        <w:spacing w:line="360" w:lineRule="auto"/>
      </w:pPr>
      <w:r>
        <w:lastRenderedPageBreak/>
        <w:t>Slide 25</w:t>
      </w:r>
    </w:p>
    <w:p w14:paraId="0610D148" w14:textId="77777777" w:rsidR="005966D9" w:rsidRDefault="005966D9" w:rsidP="005966D9">
      <w:pPr>
        <w:spacing w:line="360" w:lineRule="auto"/>
      </w:pPr>
    </w:p>
    <w:p w14:paraId="4E396649" w14:textId="77777777" w:rsidR="005966D9" w:rsidRDefault="005966D9" w:rsidP="005966D9">
      <w:pPr>
        <w:spacing w:line="360" w:lineRule="auto"/>
        <w:jc w:val="center"/>
      </w:pPr>
      <w:r>
        <w:object w:dxaOrig="7220" w:dyaOrig="4060" w14:anchorId="1CAA9B47">
          <v:shape id="_x0000_i1049" type="#_x0000_t75" style="width:361pt;height:203pt" o:ole="" o:bordertopcolor="this" o:borderleftcolor="this" o:borderbottomcolor="this" o:borderrightcolor="this">
            <v:imagedata r:id="rId63" o:title=""/>
            <w10:bordertop type="single" width="4" shadow="t"/>
            <w10:borderleft type="single" width="4" shadow="t"/>
            <w10:borderbottom type="single" width="4" shadow="t"/>
            <w10:borderright type="single" width="4" shadow="t"/>
          </v:shape>
          <o:OLEObject Type="Embed" ProgID="PowerPoint.Slide.12" ShapeID="_x0000_i1049" DrawAspect="Content" ObjectID="_1650877045" r:id="rId64"/>
        </w:object>
      </w:r>
    </w:p>
    <w:p w14:paraId="0B15E207" w14:textId="77777777" w:rsidR="005966D9" w:rsidRDefault="005966D9" w:rsidP="005966D9">
      <w:pPr>
        <w:spacing w:line="360" w:lineRule="auto"/>
        <w:jc w:val="center"/>
      </w:pPr>
    </w:p>
    <w:p w14:paraId="618CE269" w14:textId="77777777" w:rsidR="005966D9" w:rsidRDefault="005966D9" w:rsidP="005966D9">
      <w:pPr>
        <w:spacing w:line="360" w:lineRule="auto"/>
      </w:pPr>
    </w:p>
    <w:p w14:paraId="74D6B500" w14:textId="77777777" w:rsidR="005966D9" w:rsidRDefault="005966D9" w:rsidP="005966D9">
      <w:r>
        <w:br w:type="page"/>
      </w:r>
    </w:p>
    <w:p w14:paraId="6BEABF8D" w14:textId="77777777" w:rsidR="005966D9" w:rsidRDefault="005966D9" w:rsidP="005966D9">
      <w:pPr>
        <w:spacing w:line="360" w:lineRule="auto"/>
      </w:pPr>
      <w:r>
        <w:lastRenderedPageBreak/>
        <w:t>Slide 26</w:t>
      </w:r>
    </w:p>
    <w:p w14:paraId="27C37C7C" w14:textId="77777777" w:rsidR="005966D9" w:rsidRDefault="005966D9" w:rsidP="005966D9">
      <w:pPr>
        <w:spacing w:line="360" w:lineRule="auto"/>
      </w:pPr>
    </w:p>
    <w:p w14:paraId="118B690E" w14:textId="77777777" w:rsidR="005966D9" w:rsidRDefault="005966D9" w:rsidP="005966D9">
      <w:pPr>
        <w:spacing w:line="360" w:lineRule="auto"/>
        <w:jc w:val="center"/>
      </w:pPr>
      <w:r>
        <w:object w:dxaOrig="7220" w:dyaOrig="4060" w14:anchorId="5813B1A8">
          <v:shape id="_x0000_i1050" type="#_x0000_t75" style="width:361pt;height:203pt" o:ole="" o:bordertopcolor="this" o:borderleftcolor="this" o:borderbottomcolor="this" o:borderrightcolor="this">
            <v:imagedata r:id="rId65" o:title=""/>
            <w10:bordertop type="single" width="4" shadow="t"/>
            <w10:borderleft type="single" width="4" shadow="t"/>
            <w10:borderbottom type="single" width="4" shadow="t"/>
            <w10:borderright type="single" width="4" shadow="t"/>
          </v:shape>
          <o:OLEObject Type="Embed" ProgID="PowerPoint.Slide.12" ShapeID="_x0000_i1050" DrawAspect="Content" ObjectID="_1650877046" r:id="rId66"/>
        </w:object>
      </w:r>
    </w:p>
    <w:p w14:paraId="2C4A06EB" w14:textId="77777777" w:rsidR="005966D9" w:rsidRDefault="005966D9" w:rsidP="005966D9">
      <w:pPr>
        <w:spacing w:line="360" w:lineRule="auto"/>
        <w:jc w:val="center"/>
      </w:pPr>
    </w:p>
    <w:p w14:paraId="2EF82E21" w14:textId="77777777" w:rsidR="005966D9" w:rsidRDefault="005966D9" w:rsidP="005966D9">
      <w:pPr>
        <w:spacing w:line="360" w:lineRule="auto"/>
      </w:pPr>
    </w:p>
    <w:p w14:paraId="020E69C8" w14:textId="77777777" w:rsidR="005966D9" w:rsidRDefault="005966D9" w:rsidP="005966D9">
      <w:r>
        <w:br w:type="page"/>
      </w:r>
    </w:p>
    <w:p w14:paraId="7DFCBD33" w14:textId="77777777" w:rsidR="005966D9" w:rsidRDefault="005966D9" w:rsidP="005966D9">
      <w:pPr>
        <w:spacing w:line="360" w:lineRule="auto"/>
      </w:pPr>
      <w:r>
        <w:lastRenderedPageBreak/>
        <w:t>Slide 27</w:t>
      </w:r>
    </w:p>
    <w:p w14:paraId="63F3396D" w14:textId="77777777" w:rsidR="005966D9" w:rsidRDefault="005966D9" w:rsidP="005966D9">
      <w:pPr>
        <w:spacing w:line="360" w:lineRule="auto"/>
      </w:pPr>
    </w:p>
    <w:p w14:paraId="04EEEABC" w14:textId="77777777" w:rsidR="005966D9" w:rsidRDefault="005966D9" w:rsidP="005966D9">
      <w:pPr>
        <w:spacing w:line="360" w:lineRule="auto"/>
        <w:jc w:val="center"/>
      </w:pPr>
      <w:r>
        <w:object w:dxaOrig="7220" w:dyaOrig="4060" w14:anchorId="06936316">
          <v:shape id="_x0000_i1051" type="#_x0000_t75" style="width:361pt;height:203pt" o:ole="" o:bordertopcolor="this" o:borderleftcolor="this" o:borderbottomcolor="this" o:borderrightcolor="this">
            <v:imagedata r:id="rId67" o:title=""/>
            <w10:bordertop type="single" width="4" shadow="t"/>
            <w10:borderleft type="single" width="4" shadow="t"/>
            <w10:borderbottom type="single" width="4" shadow="t"/>
            <w10:borderright type="single" width="4" shadow="t"/>
          </v:shape>
          <o:OLEObject Type="Embed" ProgID="PowerPoint.Slide.12" ShapeID="_x0000_i1051" DrawAspect="Content" ObjectID="_1650877047" r:id="rId68"/>
        </w:object>
      </w:r>
    </w:p>
    <w:p w14:paraId="5CAFE37F" w14:textId="77777777" w:rsidR="005966D9" w:rsidRDefault="005966D9" w:rsidP="005966D9">
      <w:pPr>
        <w:spacing w:line="360" w:lineRule="auto"/>
        <w:jc w:val="center"/>
      </w:pPr>
    </w:p>
    <w:p w14:paraId="62B757A0" w14:textId="77777777" w:rsidR="005966D9" w:rsidRDefault="005966D9" w:rsidP="005966D9">
      <w:pPr>
        <w:autoSpaceDE w:val="0"/>
        <w:autoSpaceDN w:val="0"/>
        <w:adjustRightInd w:val="0"/>
        <w:spacing w:after="0" w:line="240" w:lineRule="auto"/>
        <w:jc w:val="both"/>
        <w:rPr>
          <w:rFonts w:ascii="Times New Roman" w:hAnsi="Times New Roman" w:cs="Times New Roman"/>
          <w:kern w:val="24"/>
          <w:sz w:val="24"/>
          <w:szCs w:val="24"/>
          <w:lang w:val="en-US"/>
        </w:rPr>
      </w:pPr>
    </w:p>
    <w:p w14:paraId="2EA982D2" w14:textId="77777777" w:rsidR="005966D9" w:rsidRDefault="005966D9" w:rsidP="005966D9">
      <w:pPr>
        <w:autoSpaceDE w:val="0"/>
        <w:autoSpaceDN w:val="0"/>
        <w:adjustRightInd w:val="0"/>
        <w:spacing w:after="0" w:line="240" w:lineRule="auto"/>
        <w:rPr>
          <w:rFonts w:ascii="Arial" w:hAnsi="Arial" w:cs="Arial"/>
          <w:sz w:val="24"/>
          <w:szCs w:val="24"/>
        </w:rPr>
      </w:pPr>
    </w:p>
    <w:p w14:paraId="380C8922" w14:textId="77777777" w:rsidR="005966D9" w:rsidRDefault="005966D9" w:rsidP="005966D9">
      <w:pPr>
        <w:spacing w:line="360" w:lineRule="auto"/>
      </w:pPr>
    </w:p>
    <w:p w14:paraId="53F5A4D5" w14:textId="77777777" w:rsidR="005966D9" w:rsidRDefault="005966D9" w:rsidP="005966D9">
      <w:r>
        <w:br w:type="page"/>
      </w:r>
    </w:p>
    <w:p w14:paraId="11C16429" w14:textId="77777777" w:rsidR="005966D9" w:rsidRDefault="005966D9" w:rsidP="005966D9">
      <w:pPr>
        <w:spacing w:line="360" w:lineRule="auto"/>
      </w:pPr>
      <w:r>
        <w:lastRenderedPageBreak/>
        <w:t>Slide 28</w:t>
      </w:r>
    </w:p>
    <w:p w14:paraId="432C3822" w14:textId="77777777" w:rsidR="005966D9" w:rsidRDefault="005966D9" w:rsidP="005966D9">
      <w:pPr>
        <w:spacing w:line="360" w:lineRule="auto"/>
      </w:pPr>
    </w:p>
    <w:p w14:paraId="127255E2" w14:textId="77777777" w:rsidR="005966D9" w:rsidRDefault="005966D9" w:rsidP="005966D9">
      <w:pPr>
        <w:spacing w:line="360" w:lineRule="auto"/>
        <w:jc w:val="center"/>
      </w:pPr>
      <w:r>
        <w:object w:dxaOrig="7220" w:dyaOrig="4060" w14:anchorId="5F4CE96E">
          <v:shape id="_x0000_i1052" type="#_x0000_t75" style="width:361pt;height:203pt" o:ole="" o:bordertopcolor="this" o:borderleftcolor="this" o:borderbottomcolor="this" o:borderrightcolor="this">
            <v:imagedata r:id="rId69" o:title=""/>
            <w10:bordertop type="single" width="4" shadow="t"/>
            <w10:borderleft type="single" width="4" shadow="t"/>
            <w10:borderbottom type="single" width="4" shadow="t"/>
            <w10:borderright type="single" width="4" shadow="t"/>
          </v:shape>
          <o:OLEObject Type="Embed" ProgID="PowerPoint.Slide.12" ShapeID="_x0000_i1052" DrawAspect="Content" ObjectID="_1650877048" r:id="rId70"/>
        </w:object>
      </w:r>
    </w:p>
    <w:p w14:paraId="4755774C" w14:textId="77777777" w:rsidR="005966D9" w:rsidRDefault="005966D9" w:rsidP="005966D9">
      <w:pPr>
        <w:spacing w:line="360" w:lineRule="auto"/>
        <w:jc w:val="center"/>
      </w:pPr>
    </w:p>
    <w:p w14:paraId="34CE814A" w14:textId="77777777" w:rsidR="005966D9" w:rsidRDefault="005966D9" w:rsidP="005966D9">
      <w:pPr>
        <w:spacing w:line="360" w:lineRule="auto"/>
      </w:pPr>
    </w:p>
    <w:p w14:paraId="7142D630" w14:textId="77777777" w:rsidR="005966D9" w:rsidRDefault="005966D9" w:rsidP="005966D9">
      <w:r>
        <w:br w:type="page"/>
      </w:r>
    </w:p>
    <w:p w14:paraId="2C1FD544" w14:textId="77777777" w:rsidR="005966D9" w:rsidRDefault="005966D9" w:rsidP="005966D9">
      <w:pPr>
        <w:spacing w:line="360" w:lineRule="auto"/>
      </w:pPr>
      <w:r>
        <w:lastRenderedPageBreak/>
        <w:t>Slide 29</w:t>
      </w:r>
    </w:p>
    <w:p w14:paraId="5C4565D9" w14:textId="77777777" w:rsidR="005966D9" w:rsidRDefault="005966D9" w:rsidP="005966D9">
      <w:pPr>
        <w:spacing w:line="360" w:lineRule="auto"/>
      </w:pPr>
    </w:p>
    <w:p w14:paraId="6D610EFF" w14:textId="77777777" w:rsidR="005966D9" w:rsidRDefault="005966D9" w:rsidP="005966D9">
      <w:pPr>
        <w:spacing w:line="360" w:lineRule="auto"/>
        <w:jc w:val="center"/>
      </w:pPr>
      <w:r>
        <w:object w:dxaOrig="7220" w:dyaOrig="4060" w14:anchorId="24A401C5">
          <v:shape id="_x0000_i1092" type="#_x0000_t75" style="width:361pt;height:203pt" o:ole="" o:bordertopcolor="this" o:borderleftcolor="this" o:borderbottomcolor="this" o:borderrightcolor="this">
            <v:imagedata r:id="rId71" o:title=""/>
            <w10:bordertop type="single" width="4" shadow="t"/>
            <w10:borderleft type="single" width="4" shadow="t"/>
            <w10:borderbottom type="single" width="4" shadow="t"/>
            <w10:borderright type="single" width="4" shadow="t"/>
          </v:shape>
          <o:OLEObject Type="Embed" ProgID="PowerPoint.Slide.12" ShapeID="_x0000_i1092" DrawAspect="Content" ObjectID="_1650877049" r:id="rId72"/>
        </w:object>
      </w:r>
    </w:p>
    <w:p w14:paraId="3F892C52" w14:textId="77777777" w:rsidR="005966D9" w:rsidRDefault="005966D9" w:rsidP="005966D9">
      <w:pPr>
        <w:spacing w:line="360" w:lineRule="auto"/>
        <w:jc w:val="center"/>
      </w:pPr>
    </w:p>
    <w:p w14:paraId="0C761DFC" w14:textId="77777777" w:rsidR="005966D9" w:rsidRDefault="005966D9" w:rsidP="005966D9">
      <w:pPr>
        <w:spacing w:line="360" w:lineRule="auto"/>
      </w:pPr>
    </w:p>
    <w:p w14:paraId="2A68F802" w14:textId="77777777" w:rsidR="005966D9" w:rsidRDefault="005966D9" w:rsidP="005966D9">
      <w:r>
        <w:br w:type="page"/>
      </w:r>
    </w:p>
    <w:p w14:paraId="17FF25B1" w14:textId="77777777" w:rsidR="005966D9" w:rsidRDefault="005966D9" w:rsidP="005966D9">
      <w:pPr>
        <w:spacing w:line="360" w:lineRule="auto"/>
      </w:pPr>
      <w:r>
        <w:lastRenderedPageBreak/>
        <w:t>Slide 30</w:t>
      </w:r>
    </w:p>
    <w:p w14:paraId="3255BD49" w14:textId="77777777" w:rsidR="005966D9" w:rsidRDefault="005966D9" w:rsidP="005966D9">
      <w:pPr>
        <w:spacing w:line="360" w:lineRule="auto"/>
      </w:pPr>
    </w:p>
    <w:p w14:paraId="1E4B6606" w14:textId="77777777" w:rsidR="005966D9" w:rsidRDefault="005966D9" w:rsidP="005966D9">
      <w:pPr>
        <w:spacing w:line="360" w:lineRule="auto"/>
        <w:jc w:val="center"/>
      </w:pPr>
      <w:r>
        <w:object w:dxaOrig="7220" w:dyaOrig="4060" w14:anchorId="42E4B01E">
          <v:shape id="_x0000_i1054" type="#_x0000_t75" style="width:361pt;height:203pt" o:ole="" o:bordertopcolor="this" o:borderleftcolor="this" o:borderbottomcolor="this" o:borderrightcolor="this">
            <v:imagedata r:id="rId73" o:title=""/>
            <w10:bordertop type="single" width="4" shadow="t"/>
            <w10:borderleft type="single" width="4" shadow="t"/>
            <w10:borderbottom type="single" width="4" shadow="t"/>
            <w10:borderright type="single" width="4" shadow="t"/>
          </v:shape>
          <o:OLEObject Type="Embed" ProgID="PowerPoint.Slide.12" ShapeID="_x0000_i1054" DrawAspect="Content" ObjectID="_1650877050" r:id="rId74"/>
        </w:object>
      </w:r>
    </w:p>
    <w:p w14:paraId="4D95B91D" w14:textId="77777777" w:rsidR="005966D9" w:rsidRDefault="005966D9" w:rsidP="005966D9">
      <w:pPr>
        <w:spacing w:line="360" w:lineRule="auto"/>
        <w:jc w:val="center"/>
      </w:pPr>
    </w:p>
    <w:p w14:paraId="03EB6B93" w14:textId="77777777" w:rsidR="005966D9" w:rsidRDefault="005966D9" w:rsidP="005966D9">
      <w:pPr>
        <w:spacing w:line="360" w:lineRule="auto"/>
      </w:pPr>
    </w:p>
    <w:p w14:paraId="798A984D" w14:textId="77777777" w:rsidR="005966D9" w:rsidRDefault="005966D9" w:rsidP="005966D9">
      <w:r>
        <w:br w:type="page"/>
      </w:r>
    </w:p>
    <w:p w14:paraId="5501C120" w14:textId="77777777" w:rsidR="005966D9" w:rsidRDefault="005966D9" w:rsidP="005966D9">
      <w:pPr>
        <w:spacing w:line="360" w:lineRule="auto"/>
      </w:pPr>
      <w:r>
        <w:lastRenderedPageBreak/>
        <w:t>Slide 31</w:t>
      </w:r>
    </w:p>
    <w:p w14:paraId="3F5ACBE8" w14:textId="77777777" w:rsidR="005966D9" w:rsidRDefault="005966D9" w:rsidP="005966D9">
      <w:pPr>
        <w:spacing w:line="360" w:lineRule="auto"/>
      </w:pPr>
    </w:p>
    <w:p w14:paraId="194D509C" w14:textId="77777777" w:rsidR="005966D9" w:rsidRDefault="005966D9" w:rsidP="005966D9">
      <w:pPr>
        <w:spacing w:line="360" w:lineRule="auto"/>
        <w:jc w:val="center"/>
      </w:pPr>
      <w:r>
        <w:object w:dxaOrig="7220" w:dyaOrig="4060" w14:anchorId="5A4548A9">
          <v:shape id="_x0000_i1055" type="#_x0000_t75" style="width:361pt;height:203pt" o:ole="" o:bordertopcolor="this" o:borderleftcolor="this" o:borderbottomcolor="this" o:borderrightcolor="this">
            <v:imagedata r:id="rId75" o:title=""/>
            <w10:bordertop type="single" width="4" shadow="t"/>
            <w10:borderleft type="single" width="4" shadow="t"/>
            <w10:borderbottom type="single" width="4" shadow="t"/>
            <w10:borderright type="single" width="4" shadow="t"/>
          </v:shape>
          <o:OLEObject Type="Embed" ProgID="PowerPoint.Slide.12" ShapeID="_x0000_i1055" DrawAspect="Content" ObjectID="_1650877051" r:id="rId76"/>
        </w:object>
      </w:r>
    </w:p>
    <w:p w14:paraId="461A3588" w14:textId="77777777" w:rsidR="005966D9" w:rsidRDefault="005966D9" w:rsidP="005966D9">
      <w:pPr>
        <w:spacing w:line="360" w:lineRule="auto"/>
        <w:jc w:val="center"/>
      </w:pPr>
    </w:p>
    <w:p w14:paraId="76847978" w14:textId="77777777" w:rsidR="005966D9" w:rsidRDefault="005966D9" w:rsidP="005966D9">
      <w:pPr>
        <w:spacing w:line="360" w:lineRule="auto"/>
      </w:pPr>
    </w:p>
    <w:p w14:paraId="5334F358" w14:textId="77777777" w:rsidR="005966D9" w:rsidRDefault="005966D9" w:rsidP="005966D9">
      <w:r>
        <w:br w:type="page"/>
      </w:r>
    </w:p>
    <w:p w14:paraId="31684F76" w14:textId="77777777" w:rsidR="005966D9" w:rsidRDefault="005966D9" w:rsidP="005966D9">
      <w:pPr>
        <w:spacing w:line="360" w:lineRule="auto"/>
      </w:pPr>
      <w:r>
        <w:lastRenderedPageBreak/>
        <w:t>Slide 32</w:t>
      </w:r>
    </w:p>
    <w:p w14:paraId="09BD2934" w14:textId="77777777" w:rsidR="005966D9" w:rsidRDefault="005966D9" w:rsidP="005966D9">
      <w:pPr>
        <w:spacing w:line="360" w:lineRule="auto"/>
      </w:pPr>
    </w:p>
    <w:p w14:paraId="38E2605F" w14:textId="77777777" w:rsidR="005966D9" w:rsidRDefault="005966D9" w:rsidP="005966D9">
      <w:pPr>
        <w:spacing w:line="360" w:lineRule="auto"/>
        <w:jc w:val="center"/>
      </w:pPr>
      <w:r>
        <w:object w:dxaOrig="7220" w:dyaOrig="4060" w14:anchorId="2F016C76">
          <v:shape id="_x0000_i1056" type="#_x0000_t75" style="width:361pt;height:203pt" o:ole="" o:bordertopcolor="this" o:borderleftcolor="this" o:borderbottomcolor="this" o:borderrightcolor="this">
            <v:imagedata r:id="rId77" o:title=""/>
            <w10:bordertop type="single" width="4" shadow="t"/>
            <w10:borderleft type="single" width="4" shadow="t"/>
            <w10:borderbottom type="single" width="4" shadow="t"/>
            <w10:borderright type="single" width="4" shadow="t"/>
          </v:shape>
          <o:OLEObject Type="Embed" ProgID="PowerPoint.Slide.12" ShapeID="_x0000_i1056" DrawAspect="Content" ObjectID="_1650877052" r:id="rId78"/>
        </w:object>
      </w:r>
    </w:p>
    <w:p w14:paraId="5F97E3FE" w14:textId="77777777" w:rsidR="005966D9" w:rsidRDefault="005966D9" w:rsidP="005966D9">
      <w:pPr>
        <w:spacing w:line="360" w:lineRule="auto"/>
        <w:jc w:val="center"/>
      </w:pPr>
    </w:p>
    <w:p w14:paraId="61126C0D" w14:textId="77777777" w:rsidR="005966D9" w:rsidRDefault="005966D9" w:rsidP="005966D9">
      <w:pPr>
        <w:spacing w:line="360" w:lineRule="auto"/>
      </w:pPr>
    </w:p>
    <w:p w14:paraId="1AC81454" w14:textId="77777777" w:rsidR="005966D9" w:rsidRDefault="005966D9" w:rsidP="005966D9">
      <w:pPr>
        <w:spacing w:line="360" w:lineRule="auto"/>
      </w:pPr>
    </w:p>
    <w:p w14:paraId="4F33CBD4" w14:textId="77777777" w:rsidR="006443A5" w:rsidRPr="00020B8B" w:rsidRDefault="006443A5" w:rsidP="006443A5">
      <w:pPr>
        <w:ind w:left="770"/>
        <w:contextualSpacing/>
      </w:pPr>
    </w:p>
    <w:p w14:paraId="590B7E16" w14:textId="111F69EC" w:rsidR="00B60ABE" w:rsidRPr="00020B8B" w:rsidRDefault="00B60ABE">
      <w:pPr>
        <w:rPr>
          <w:rFonts w:ascii="Times New Roman" w:eastAsia="Arial" w:hAnsi="Times New Roman" w:cs="Arial"/>
          <w:shd w:val="clear" w:color="auto" w:fill="FFFFFF"/>
          <w:lang w:eastAsia="en-IN"/>
        </w:rPr>
      </w:pPr>
    </w:p>
    <w:sectPr w:rsidR="00B60ABE" w:rsidRPr="00020B8B">
      <w:headerReference w:type="even" r:id="rId79"/>
      <w:headerReference w:type="default" r:id="rId80"/>
      <w:footerReference w:type="even" r:id="rId81"/>
      <w:footerReference w:type="default" r:id="rId82"/>
      <w:headerReference w:type="first" r:id="rId83"/>
      <w:footerReference w:type="firs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5BBEE" w14:textId="77777777" w:rsidR="008F6519" w:rsidRDefault="008F6519" w:rsidP="007739E2">
      <w:pPr>
        <w:spacing w:after="0" w:line="240" w:lineRule="auto"/>
      </w:pPr>
      <w:r>
        <w:separator/>
      </w:r>
    </w:p>
  </w:endnote>
  <w:endnote w:type="continuationSeparator" w:id="0">
    <w:p w14:paraId="7762386D" w14:textId="77777777" w:rsidR="008F6519" w:rsidRDefault="008F6519" w:rsidP="007739E2">
      <w:pPr>
        <w:spacing w:after="0" w:line="240" w:lineRule="auto"/>
      </w:pPr>
      <w:r>
        <w:continuationSeparator/>
      </w:r>
    </w:p>
  </w:endnote>
  <w:endnote w:type="continuationNotice" w:id="1">
    <w:p w14:paraId="540A641F" w14:textId="77777777" w:rsidR="008F6519" w:rsidRDefault="008F65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9FA5B" w14:textId="77777777" w:rsidR="00F4744B" w:rsidRDefault="00F47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433208"/>
      <w:docPartObj>
        <w:docPartGallery w:val="Page Numbers (Bottom of Page)"/>
        <w:docPartUnique/>
      </w:docPartObj>
    </w:sdtPr>
    <w:sdtEndPr>
      <w:rPr>
        <w:noProof/>
      </w:rPr>
    </w:sdtEndPr>
    <w:sdtContent>
      <w:p w14:paraId="7BDBA115" w14:textId="564A3FFE" w:rsidR="005505FA" w:rsidRDefault="005505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7BC2F" w14:textId="77777777" w:rsidR="005505FA" w:rsidRDefault="005505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26EA7" w14:textId="77777777" w:rsidR="00F4744B" w:rsidRDefault="00F474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0F017" w14:textId="77777777" w:rsidR="008F6519" w:rsidRDefault="008F6519" w:rsidP="007739E2">
      <w:pPr>
        <w:spacing w:after="0" w:line="240" w:lineRule="auto"/>
      </w:pPr>
      <w:r>
        <w:separator/>
      </w:r>
    </w:p>
  </w:footnote>
  <w:footnote w:type="continuationSeparator" w:id="0">
    <w:p w14:paraId="475C4928" w14:textId="77777777" w:rsidR="008F6519" w:rsidRDefault="008F6519" w:rsidP="007739E2">
      <w:pPr>
        <w:spacing w:after="0" w:line="240" w:lineRule="auto"/>
      </w:pPr>
      <w:r>
        <w:continuationSeparator/>
      </w:r>
    </w:p>
  </w:footnote>
  <w:footnote w:type="continuationNotice" w:id="1">
    <w:p w14:paraId="5DAB73B1" w14:textId="77777777" w:rsidR="008F6519" w:rsidRDefault="008F65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FB7DD" w14:textId="77777777" w:rsidR="00F4744B" w:rsidRDefault="00F474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1A377" w14:textId="77777777" w:rsidR="00F4744B" w:rsidRDefault="00F474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8ED1F" w14:textId="77777777" w:rsidR="00F4744B" w:rsidRDefault="00F474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F1467F"/>
    <w:multiLevelType w:val="hybridMultilevel"/>
    <w:tmpl w:val="571AF25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322D19C3"/>
    <w:multiLevelType w:val="hybridMultilevel"/>
    <w:tmpl w:val="E3782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923F42"/>
    <w:multiLevelType w:val="hybridMultilevel"/>
    <w:tmpl w:val="51F6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10801"/>
    <w:multiLevelType w:val="hybridMultilevel"/>
    <w:tmpl w:val="5C1AC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7F2392"/>
    <w:multiLevelType w:val="hybridMultilevel"/>
    <w:tmpl w:val="E2940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C6008D"/>
    <w:multiLevelType w:val="hybridMultilevel"/>
    <w:tmpl w:val="8F427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C950E5"/>
    <w:multiLevelType w:val="hybridMultilevel"/>
    <w:tmpl w:val="44CEFB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28911E8"/>
    <w:multiLevelType w:val="hybridMultilevel"/>
    <w:tmpl w:val="563E09C4"/>
    <w:lvl w:ilvl="0" w:tplc="C388F1D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AD6993"/>
    <w:multiLevelType w:val="hybridMultilevel"/>
    <w:tmpl w:val="F440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7A666D"/>
    <w:multiLevelType w:val="hybridMultilevel"/>
    <w:tmpl w:val="7E58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BA534B"/>
    <w:multiLevelType w:val="hybridMultilevel"/>
    <w:tmpl w:val="4D0A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733721"/>
    <w:multiLevelType w:val="multilevel"/>
    <w:tmpl w:val="B7DE3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674475"/>
    <w:multiLevelType w:val="hybridMultilevel"/>
    <w:tmpl w:val="1C9256B8"/>
    <w:lvl w:ilvl="0" w:tplc="4446A778">
      <w:start w:val="1"/>
      <w:numFmt w:val="decimal"/>
      <w:lvlText w:val="%1."/>
      <w:lvlJc w:val="left"/>
      <w:pPr>
        <w:ind w:left="1080" w:hanging="72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8363FF"/>
    <w:multiLevelType w:val="hybridMultilevel"/>
    <w:tmpl w:val="991E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6C3835"/>
    <w:multiLevelType w:val="hybridMultilevel"/>
    <w:tmpl w:val="14B25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6"/>
  </w:num>
  <w:num w:numId="4">
    <w:abstractNumId w:val="8"/>
  </w:num>
  <w:num w:numId="5">
    <w:abstractNumId w:val="12"/>
  </w:num>
  <w:num w:numId="6">
    <w:abstractNumId w:val="14"/>
  </w:num>
  <w:num w:numId="7">
    <w:abstractNumId w:val="3"/>
  </w:num>
  <w:num w:numId="8">
    <w:abstractNumId w:val="10"/>
  </w:num>
  <w:num w:numId="9">
    <w:abstractNumId w:val="1"/>
  </w:num>
  <w:num w:numId="10">
    <w:abstractNumId w:val="4"/>
  </w:num>
  <w:num w:numId="11">
    <w:abstractNumId w:val="13"/>
  </w:num>
  <w:num w:numId="12">
    <w:abstractNumId w:val="2"/>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2E"/>
    <w:rsid w:val="00014506"/>
    <w:rsid w:val="00020B8B"/>
    <w:rsid w:val="0003776C"/>
    <w:rsid w:val="000433EA"/>
    <w:rsid w:val="00043496"/>
    <w:rsid w:val="000753E8"/>
    <w:rsid w:val="00076E73"/>
    <w:rsid w:val="00087232"/>
    <w:rsid w:val="000A7DB6"/>
    <w:rsid w:val="000B34D0"/>
    <w:rsid w:val="000B4DB1"/>
    <w:rsid w:val="000D135A"/>
    <w:rsid w:val="000D5CAD"/>
    <w:rsid w:val="000E24EF"/>
    <w:rsid w:val="000E3F8D"/>
    <w:rsid w:val="000F1363"/>
    <w:rsid w:val="000F2487"/>
    <w:rsid w:val="000F5314"/>
    <w:rsid w:val="000F6787"/>
    <w:rsid w:val="001008C3"/>
    <w:rsid w:val="00143367"/>
    <w:rsid w:val="0015363E"/>
    <w:rsid w:val="0016181A"/>
    <w:rsid w:val="00163718"/>
    <w:rsid w:val="00164DA9"/>
    <w:rsid w:val="00171543"/>
    <w:rsid w:val="0017484A"/>
    <w:rsid w:val="001860CF"/>
    <w:rsid w:val="00190B11"/>
    <w:rsid w:val="001B14A8"/>
    <w:rsid w:val="001B1E86"/>
    <w:rsid w:val="001B219C"/>
    <w:rsid w:val="001B54D6"/>
    <w:rsid w:val="001C7090"/>
    <w:rsid w:val="001D2E5C"/>
    <w:rsid w:val="001E2C1E"/>
    <w:rsid w:val="001E7ACB"/>
    <w:rsid w:val="002037AA"/>
    <w:rsid w:val="00203A60"/>
    <w:rsid w:val="00211EF1"/>
    <w:rsid w:val="002148DE"/>
    <w:rsid w:val="00237F77"/>
    <w:rsid w:val="0025683C"/>
    <w:rsid w:val="00256B39"/>
    <w:rsid w:val="00265036"/>
    <w:rsid w:val="00273103"/>
    <w:rsid w:val="00281914"/>
    <w:rsid w:val="002A52CF"/>
    <w:rsid w:val="002B0D07"/>
    <w:rsid w:val="002C41F5"/>
    <w:rsid w:val="002C42DF"/>
    <w:rsid w:val="002C7F7D"/>
    <w:rsid w:val="00356201"/>
    <w:rsid w:val="003764CE"/>
    <w:rsid w:val="0037696A"/>
    <w:rsid w:val="00376D72"/>
    <w:rsid w:val="00386D7D"/>
    <w:rsid w:val="00394D15"/>
    <w:rsid w:val="003A2EC7"/>
    <w:rsid w:val="003C768F"/>
    <w:rsid w:val="003D0A51"/>
    <w:rsid w:val="00407C4C"/>
    <w:rsid w:val="00416AEB"/>
    <w:rsid w:val="00421616"/>
    <w:rsid w:val="00425873"/>
    <w:rsid w:val="0043063C"/>
    <w:rsid w:val="00442615"/>
    <w:rsid w:val="00460EAE"/>
    <w:rsid w:val="00473BFF"/>
    <w:rsid w:val="00480BCE"/>
    <w:rsid w:val="0048403F"/>
    <w:rsid w:val="0048454D"/>
    <w:rsid w:val="00497427"/>
    <w:rsid w:val="004B59F0"/>
    <w:rsid w:val="004C1B4B"/>
    <w:rsid w:val="004C3D28"/>
    <w:rsid w:val="004D1DB4"/>
    <w:rsid w:val="004E1BDF"/>
    <w:rsid w:val="004E4FB7"/>
    <w:rsid w:val="004F67ED"/>
    <w:rsid w:val="0052252F"/>
    <w:rsid w:val="005336C1"/>
    <w:rsid w:val="005505FA"/>
    <w:rsid w:val="00550D2E"/>
    <w:rsid w:val="0055172F"/>
    <w:rsid w:val="00561C84"/>
    <w:rsid w:val="005651ED"/>
    <w:rsid w:val="005653C0"/>
    <w:rsid w:val="00567418"/>
    <w:rsid w:val="005772A8"/>
    <w:rsid w:val="0058148C"/>
    <w:rsid w:val="005966D9"/>
    <w:rsid w:val="005969E6"/>
    <w:rsid w:val="005A48DE"/>
    <w:rsid w:val="005C55DA"/>
    <w:rsid w:val="005C6599"/>
    <w:rsid w:val="005D47CE"/>
    <w:rsid w:val="005D6A55"/>
    <w:rsid w:val="005E309A"/>
    <w:rsid w:val="00602402"/>
    <w:rsid w:val="006103BE"/>
    <w:rsid w:val="00611DF8"/>
    <w:rsid w:val="006155E3"/>
    <w:rsid w:val="00623517"/>
    <w:rsid w:val="00634B66"/>
    <w:rsid w:val="006443A5"/>
    <w:rsid w:val="00660945"/>
    <w:rsid w:val="006627F2"/>
    <w:rsid w:val="006706EC"/>
    <w:rsid w:val="00685BC9"/>
    <w:rsid w:val="00687410"/>
    <w:rsid w:val="00694378"/>
    <w:rsid w:val="006C2052"/>
    <w:rsid w:val="007032E7"/>
    <w:rsid w:val="00717B86"/>
    <w:rsid w:val="00721824"/>
    <w:rsid w:val="00723238"/>
    <w:rsid w:val="007471E9"/>
    <w:rsid w:val="007644AA"/>
    <w:rsid w:val="0076520E"/>
    <w:rsid w:val="007739E2"/>
    <w:rsid w:val="00775F6E"/>
    <w:rsid w:val="0078092E"/>
    <w:rsid w:val="007970FB"/>
    <w:rsid w:val="007E7E54"/>
    <w:rsid w:val="007F3DB6"/>
    <w:rsid w:val="007F6182"/>
    <w:rsid w:val="00803896"/>
    <w:rsid w:val="00820387"/>
    <w:rsid w:val="0083359A"/>
    <w:rsid w:val="00836D5E"/>
    <w:rsid w:val="00880B1C"/>
    <w:rsid w:val="00883DCF"/>
    <w:rsid w:val="008908C3"/>
    <w:rsid w:val="00891CD8"/>
    <w:rsid w:val="008A163B"/>
    <w:rsid w:val="008B525E"/>
    <w:rsid w:val="008B77F1"/>
    <w:rsid w:val="008C20A0"/>
    <w:rsid w:val="008C59EE"/>
    <w:rsid w:val="008C6CD5"/>
    <w:rsid w:val="008D5839"/>
    <w:rsid w:val="008D5C28"/>
    <w:rsid w:val="008E3F41"/>
    <w:rsid w:val="008E4FBF"/>
    <w:rsid w:val="008F05E1"/>
    <w:rsid w:val="008F6519"/>
    <w:rsid w:val="009205AE"/>
    <w:rsid w:val="00920B8E"/>
    <w:rsid w:val="00940D85"/>
    <w:rsid w:val="0094282B"/>
    <w:rsid w:val="009430FA"/>
    <w:rsid w:val="009569AF"/>
    <w:rsid w:val="009675B0"/>
    <w:rsid w:val="009857CC"/>
    <w:rsid w:val="009870DC"/>
    <w:rsid w:val="009A0D9E"/>
    <w:rsid w:val="009A507F"/>
    <w:rsid w:val="009B5FC6"/>
    <w:rsid w:val="009C2B3D"/>
    <w:rsid w:val="009C68F5"/>
    <w:rsid w:val="009D05B8"/>
    <w:rsid w:val="009D1300"/>
    <w:rsid w:val="009D7D35"/>
    <w:rsid w:val="009E1430"/>
    <w:rsid w:val="00A34C95"/>
    <w:rsid w:val="00A44759"/>
    <w:rsid w:val="00A54AF0"/>
    <w:rsid w:val="00A6103B"/>
    <w:rsid w:val="00A82463"/>
    <w:rsid w:val="00AA31EE"/>
    <w:rsid w:val="00AA40D3"/>
    <w:rsid w:val="00AB6D97"/>
    <w:rsid w:val="00AC5DED"/>
    <w:rsid w:val="00AD65C7"/>
    <w:rsid w:val="00B00AD5"/>
    <w:rsid w:val="00B05D8A"/>
    <w:rsid w:val="00B070EC"/>
    <w:rsid w:val="00B218BB"/>
    <w:rsid w:val="00B36FAC"/>
    <w:rsid w:val="00B4191A"/>
    <w:rsid w:val="00B42739"/>
    <w:rsid w:val="00B57569"/>
    <w:rsid w:val="00B602FE"/>
    <w:rsid w:val="00B60ABE"/>
    <w:rsid w:val="00B718B8"/>
    <w:rsid w:val="00B734AA"/>
    <w:rsid w:val="00B81CED"/>
    <w:rsid w:val="00B970B5"/>
    <w:rsid w:val="00BA222E"/>
    <w:rsid w:val="00BA2515"/>
    <w:rsid w:val="00BD0152"/>
    <w:rsid w:val="00BD631F"/>
    <w:rsid w:val="00BE1BC3"/>
    <w:rsid w:val="00C0265D"/>
    <w:rsid w:val="00C168F2"/>
    <w:rsid w:val="00C27F64"/>
    <w:rsid w:val="00C35A8C"/>
    <w:rsid w:val="00C43A9F"/>
    <w:rsid w:val="00C44B07"/>
    <w:rsid w:val="00C73D4A"/>
    <w:rsid w:val="00C76F7F"/>
    <w:rsid w:val="00C934D3"/>
    <w:rsid w:val="00CA3720"/>
    <w:rsid w:val="00CB13A0"/>
    <w:rsid w:val="00CB3019"/>
    <w:rsid w:val="00CB45C4"/>
    <w:rsid w:val="00CB6096"/>
    <w:rsid w:val="00CB77E3"/>
    <w:rsid w:val="00CC7C2D"/>
    <w:rsid w:val="00CD5C1F"/>
    <w:rsid w:val="00D01ADC"/>
    <w:rsid w:val="00D15F12"/>
    <w:rsid w:val="00D20073"/>
    <w:rsid w:val="00D44969"/>
    <w:rsid w:val="00D5178F"/>
    <w:rsid w:val="00D76892"/>
    <w:rsid w:val="00D90134"/>
    <w:rsid w:val="00D90803"/>
    <w:rsid w:val="00D9246C"/>
    <w:rsid w:val="00DA14B3"/>
    <w:rsid w:val="00DA19DA"/>
    <w:rsid w:val="00DC484B"/>
    <w:rsid w:val="00DE199A"/>
    <w:rsid w:val="00DE3974"/>
    <w:rsid w:val="00DE4146"/>
    <w:rsid w:val="00DE68EC"/>
    <w:rsid w:val="00E05D4D"/>
    <w:rsid w:val="00E114E5"/>
    <w:rsid w:val="00E22222"/>
    <w:rsid w:val="00E25328"/>
    <w:rsid w:val="00E37CC6"/>
    <w:rsid w:val="00E87718"/>
    <w:rsid w:val="00E9125F"/>
    <w:rsid w:val="00EB1ABA"/>
    <w:rsid w:val="00EC7A02"/>
    <w:rsid w:val="00ED253B"/>
    <w:rsid w:val="00F05E97"/>
    <w:rsid w:val="00F42F7B"/>
    <w:rsid w:val="00F43178"/>
    <w:rsid w:val="00F44F6E"/>
    <w:rsid w:val="00F4744B"/>
    <w:rsid w:val="00F75B5D"/>
    <w:rsid w:val="00F814DD"/>
    <w:rsid w:val="00FA38BA"/>
    <w:rsid w:val="00FA4C26"/>
    <w:rsid w:val="00FD051B"/>
    <w:rsid w:val="00FD5C25"/>
    <w:rsid w:val="00FE70C5"/>
    <w:rsid w:val="00FF0E96"/>
    <w:rsid w:val="00FF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A974D"/>
  <w15:chartTrackingRefBased/>
  <w15:docId w15:val="{FDC1934F-0815-4995-885A-766868C2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31F"/>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6A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C41F5"/>
    <w:pPr>
      <w:spacing w:after="200" w:line="276" w:lineRule="auto"/>
      <w:ind w:left="720"/>
      <w:contextualSpacing/>
    </w:pPr>
  </w:style>
  <w:style w:type="character" w:styleId="Hyperlink">
    <w:name w:val="Hyperlink"/>
    <w:basedOn w:val="DefaultParagraphFont"/>
    <w:uiPriority w:val="99"/>
    <w:unhideWhenUsed/>
    <w:rsid w:val="002C41F5"/>
    <w:rPr>
      <w:color w:val="6B9F25" w:themeColor="hyperlink"/>
      <w:u w:val="single"/>
    </w:rPr>
  </w:style>
  <w:style w:type="paragraph" w:styleId="Header">
    <w:name w:val="header"/>
    <w:basedOn w:val="Normal"/>
    <w:link w:val="HeaderChar"/>
    <w:uiPriority w:val="99"/>
    <w:unhideWhenUsed/>
    <w:rsid w:val="00773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9E2"/>
  </w:style>
  <w:style w:type="paragraph" w:styleId="Footer">
    <w:name w:val="footer"/>
    <w:basedOn w:val="Normal"/>
    <w:link w:val="FooterChar"/>
    <w:uiPriority w:val="99"/>
    <w:unhideWhenUsed/>
    <w:rsid w:val="00773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9E2"/>
  </w:style>
  <w:style w:type="paragraph" w:styleId="NoSpacing">
    <w:name w:val="No Spacing"/>
    <w:link w:val="NoSpacingChar"/>
    <w:uiPriority w:val="1"/>
    <w:qFormat/>
    <w:rsid w:val="00FA4C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4C26"/>
    <w:rPr>
      <w:rFonts w:eastAsiaTheme="minorEastAsia"/>
      <w:lang w:val="en-US"/>
    </w:rPr>
  </w:style>
  <w:style w:type="table" w:styleId="TableGrid">
    <w:name w:val="Table Grid"/>
    <w:basedOn w:val="TableNormal"/>
    <w:uiPriority w:val="59"/>
    <w:rsid w:val="008B77F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D631F"/>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BD631F"/>
    <w:pPr>
      <w:outlineLvl w:val="9"/>
    </w:pPr>
    <w:rPr>
      <w:lang w:val="en-US"/>
    </w:rPr>
  </w:style>
  <w:style w:type="paragraph" w:styleId="TOC1">
    <w:name w:val="toc 1"/>
    <w:basedOn w:val="Normal"/>
    <w:next w:val="Normal"/>
    <w:autoRedefine/>
    <w:uiPriority w:val="39"/>
    <w:unhideWhenUsed/>
    <w:rsid w:val="00BD631F"/>
    <w:pPr>
      <w:spacing w:after="100"/>
    </w:pPr>
  </w:style>
  <w:style w:type="paragraph" w:styleId="TOC2">
    <w:name w:val="toc 2"/>
    <w:basedOn w:val="Normal"/>
    <w:next w:val="Normal"/>
    <w:autoRedefine/>
    <w:uiPriority w:val="39"/>
    <w:unhideWhenUsed/>
    <w:rsid w:val="0037696A"/>
    <w:pPr>
      <w:spacing w:after="100"/>
      <w:ind w:left="220"/>
    </w:pPr>
  </w:style>
  <w:style w:type="paragraph" w:styleId="TOC3">
    <w:name w:val="toc 3"/>
    <w:basedOn w:val="Normal"/>
    <w:next w:val="Normal"/>
    <w:autoRedefine/>
    <w:uiPriority w:val="39"/>
    <w:unhideWhenUsed/>
    <w:rsid w:val="0037696A"/>
    <w:pPr>
      <w:spacing w:after="100"/>
      <w:ind w:left="440"/>
    </w:pPr>
  </w:style>
  <w:style w:type="character" w:styleId="Strong">
    <w:name w:val="Strong"/>
    <w:basedOn w:val="DefaultParagraphFont"/>
    <w:uiPriority w:val="22"/>
    <w:qFormat/>
    <w:rsid w:val="001E2C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2148">
      <w:bodyDiv w:val="1"/>
      <w:marLeft w:val="0"/>
      <w:marRight w:val="0"/>
      <w:marTop w:val="0"/>
      <w:marBottom w:val="0"/>
      <w:divBdr>
        <w:top w:val="none" w:sz="0" w:space="0" w:color="auto"/>
        <w:left w:val="none" w:sz="0" w:space="0" w:color="auto"/>
        <w:bottom w:val="none" w:sz="0" w:space="0" w:color="auto"/>
        <w:right w:val="none" w:sz="0" w:space="0" w:color="auto"/>
      </w:divBdr>
    </w:div>
    <w:div w:id="358970568">
      <w:bodyDiv w:val="1"/>
      <w:marLeft w:val="0"/>
      <w:marRight w:val="0"/>
      <w:marTop w:val="0"/>
      <w:marBottom w:val="0"/>
      <w:divBdr>
        <w:top w:val="none" w:sz="0" w:space="0" w:color="auto"/>
        <w:left w:val="none" w:sz="0" w:space="0" w:color="auto"/>
        <w:bottom w:val="none" w:sz="0" w:space="0" w:color="auto"/>
        <w:right w:val="none" w:sz="0" w:space="0" w:color="auto"/>
      </w:divBdr>
    </w:div>
    <w:div w:id="503672558">
      <w:bodyDiv w:val="1"/>
      <w:marLeft w:val="0"/>
      <w:marRight w:val="0"/>
      <w:marTop w:val="0"/>
      <w:marBottom w:val="0"/>
      <w:divBdr>
        <w:top w:val="none" w:sz="0" w:space="0" w:color="auto"/>
        <w:left w:val="none" w:sz="0" w:space="0" w:color="auto"/>
        <w:bottom w:val="none" w:sz="0" w:space="0" w:color="auto"/>
        <w:right w:val="none" w:sz="0" w:space="0" w:color="auto"/>
      </w:divBdr>
    </w:div>
    <w:div w:id="579101321">
      <w:bodyDiv w:val="1"/>
      <w:marLeft w:val="0"/>
      <w:marRight w:val="0"/>
      <w:marTop w:val="0"/>
      <w:marBottom w:val="0"/>
      <w:divBdr>
        <w:top w:val="none" w:sz="0" w:space="0" w:color="auto"/>
        <w:left w:val="none" w:sz="0" w:space="0" w:color="auto"/>
        <w:bottom w:val="none" w:sz="0" w:space="0" w:color="auto"/>
        <w:right w:val="none" w:sz="0" w:space="0" w:color="auto"/>
      </w:divBdr>
    </w:div>
    <w:div w:id="690761513">
      <w:bodyDiv w:val="1"/>
      <w:marLeft w:val="0"/>
      <w:marRight w:val="0"/>
      <w:marTop w:val="0"/>
      <w:marBottom w:val="0"/>
      <w:divBdr>
        <w:top w:val="none" w:sz="0" w:space="0" w:color="auto"/>
        <w:left w:val="none" w:sz="0" w:space="0" w:color="auto"/>
        <w:bottom w:val="none" w:sz="0" w:space="0" w:color="auto"/>
        <w:right w:val="none" w:sz="0" w:space="0" w:color="auto"/>
      </w:divBdr>
    </w:div>
    <w:div w:id="1375348287">
      <w:bodyDiv w:val="1"/>
      <w:marLeft w:val="0"/>
      <w:marRight w:val="0"/>
      <w:marTop w:val="0"/>
      <w:marBottom w:val="0"/>
      <w:divBdr>
        <w:top w:val="none" w:sz="0" w:space="0" w:color="auto"/>
        <w:left w:val="none" w:sz="0" w:space="0" w:color="auto"/>
        <w:bottom w:val="none" w:sz="0" w:space="0" w:color="auto"/>
        <w:right w:val="none" w:sz="0" w:space="0" w:color="auto"/>
      </w:divBdr>
    </w:div>
    <w:div w:id="1712223223">
      <w:bodyDiv w:val="1"/>
      <w:marLeft w:val="0"/>
      <w:marRight w:val="0"/>
      <w:marTop w:val="0"/>
      <w:marBottom w:val="0"/>
      <w:divBdr>
        <w:top w:val="none" w:sz="0" w:space="0" w:color="auto"/>
        <w:left w:val="none" w:sz="0" w:space="0" w:color="auto"/>
        <w:bottom w:val="none" w:sz="0" w:space="0" w:color="auto"/>
        <w:right w:val="none" w:sz="0" w:space="0" w:color="auto"/>
      </w:divBdr>
    </w:div>
    <w:div w:id="180893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PowerPoint_Slide5.sldx"/><Relationship Id="rId21" Type="http://schemas.openxmlformats.org/officeDocument/2006/relationships/image" Target="media/image6.emf"/><Relationship Id="rId42" Type="http://schemas.openxmlformats.org/officeDocument/2006/relationships/package" Target="embeddings/Microsoft_PowerPoint_Slide13.sldx"/><Relationship Id="rId47" Type="http://schemas.openxmlformats.org/officeDocument/2006/relationships/image" Target="media/image19.emf"/><Relationship Id="rId63" Type="http://schemas.openxmlformats.org/officeDocument/2006/relationships/image" Target="media/image27.emf"/><Relationship Id="rId68" Type="http://schemas.openxmlformats.org/officeDocument/2006/relationships/package" Target="embeddings/Microsoft_PowerPoint_Slide26.sldx"/><Relationship Id="rId84" Type="http://schemas.openxmlformats.org/officeDocument/2006/relationships/footer" Target="footer3.xml"/><Relationship Id="rId16" Type="http://schemas.openxmlformats.org/officeDocument/2006/relationships/package" Target="embeddings/Microsoft_PowerPoint_Slide.sldx"/><Relationship Id="rId11" Type="http://schemas.openxmlformats.org/officeDocument/2006/relationships/hyperlink" Target="https://www.managers.org.uk/~/media/Files/Campus%20CMI/Checklists%20PDP/Setting%20SMART%20objectives.ashx" TargetMode="External"/><Relationship Id="rId32" Type="http://schemas.openxmlformats.org/officeDocument/2006/relationships/package" Target="embeddings/Microsoft_PowerPoint_Slide8.sldx"/><Relationship Id="rId37" Type="http://schemas.openxmlformats.org/officeDocument/2006/relationships/image" Target="media/image14.emf"/><Relationship Id="rId53" Type="http://schemas.openxmlformats.org/officeDocument/2006/relationships/image" Target="media/image22.emf"/><Relationship Id="rId58" Type="http://schemas.openxmlformats.org/officeDocument/2006/relationships/package" Target="embeddings/Microsoft_PowerPoint_Slide21.sldx"/><Relationship Id="rId74" Type="http://schemas.openxmlformats.org/officeDocument/2006/relationships/package" Target="embeddings/Microsoft_PowerPoint_Slide29.sldx"/><Relationship Id="rId79"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image" Target="media/image5.emf"/><Relationship Id="rId14" Type="http://schemas.openxmlformats.org/officeDocument/2006/relationships/hyperlink" Target="http://ijbssnet.com/journals/Vol_3_No_23_December_2012/13.pdf" TargetMode="External"/><Relationship Id="rId22" Type="http://schemas.openxmlformats.org/officeDocument/2006/relationships/package" Target="embeddings/Microsoft_PowerPoint_Slide3.sldx"/><Relationship Id="rId27" Type="http://schemas.openxmlformats.org/officeDocument/2006/relationships/image" Target="media/image9.emf"/><Relationship Id="rId30" Type="http://schemas.openxmlformats.org/officeDocument/2006/relationships/package" Target="embeddings/Microsoft_PowerPoint_Slide7.sldx"/><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package" Target="embeddings/Microsoft_PowerPoint_Slide16.sldx"/><Relationship Id="rId56" Type="http://schemas.openxmlformats.org/officeDocument/2006/relationships/package" Target="embeddings/Microsoft_PowerPoint_Slide20.sldx"/><Relationship Id="rId64" Type="http://schemas.openxmlformats.org/officeDocument/2006/relationships/package" Target="embeddings/Microsoft_PowerPoint_Slide24.sldx"/><Relationship Id="rId69" Type="http://schemas.openxmlformats.org/officeDocument/2006/relationships/image" Target="media/image30.emf"/><Relationship Id="rId77" Type="http://schemas.openxmlformats.org/officeDocument/2006/relationships/image" Target="media/image34.emf"/><Relationship Id="rId8" Type="http://schemas.openxmlformats.org/officeDocument/2006/relationships/image" Target="media/image1.tmp"/><Relationship Id="rId51" Type="http://schemas.openxmlformats.org/officeDocument/2006/relationships/image" Target="media/image21.emf"/><Relationship Id="rId72" Type="http://schemas.openxmlformats.org/officeDocument/2006/relationships/package" Target="embeddings/Microsoft_PowerPoint_Slide28.sldx"/><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managers.org.uk/~/media/Files/Campus%20CMI/Checklists%20PDP/Setting%20SMART%20objectives.ashx" TargetMode="External"/><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PowerPoint_Slide11.sldx"/><Relationship Id="rId46" Type="http://schemas.openxmlformats.org/officeDocument/2006/relationships/package" Target="embeddings/Microsoft_PowerPoint_Slide15.sldx"/><Relationship Id="rId59" Type="http://schemas.openxmlformats.org/officeDocument/2006/relationships/image" Target="media/image25.emf"/><Relationship Id="rId67" Type="http://schemas.openxmlformats.org/officeDocument/2006/relationships/image" Target="media/image29.emf"/><Relationship Id="rId20" Type="http://schemas.openxmlformats.org/officeDocument/2006/relationships/package" Target="embeddings/Microsoft_PowerPoint_Slide2.sldx"/><Relationship Id="rId41" Type="http://schemas.openxmlformats.org/officeDocument/2006/relationships/image" Target="media/image16.emf"/><Relationship Id="rId54" Type="http://schemas.openxmlformats.org/officeDocument/2006/relationships/package" Target="embeddings/Microsoft_PowerPoint_Slide19.sldx"/><Relationship Id="rId62" Type="http://schemas.openxmlformats.org/officeDocument/2006/relationships/package" Target="embeddings/Microsoft_PowerPoint_Slide23.sldx"/><Relationship Id="rId70" Type="http://schemas.openxmlformats.org/officeDocument/2006/relationships/package" Target="embeddings/Microsoft_PowerPoint_Slide27.sldx"/><Relationship Id="rId75" Type="http://schemas.openxmlformats.org/officeDocument/2006/relationships/image" Target="media/image33.emf"/><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49" Type="http://schemas.openxmlformats.org/officeDocument/2006/relationships/image" Target="media/image20.emf"/><Relationship Id="rId57" Type="http://schemas.openxmlformats.org/officeDocument/2006/relationships/image" Target="media/image24.emf"/><Relationship Id="rId10" Type="http://schemas.openxmlformats.org/officeDocument/2006/relationships/hyperlink" Target="https://www.termpaperwarehouse.com/essay-on/Research-Methods-For-Business-Management/293844" TargetMode="External"/><Relationship Id="rId31" Type="http://schemas.openxmlformats.org/officeDocument/2006/relationships/image" Target="media/image11.emf"/><Relationship Id="rId44" Type="http://schemas.openxmlformats.org/officeDocument/2006/relationships/package" Target="embeddings/Microsoft_PowerPoint_Slide14.sldx"/><Relationship Id="rId52" Type="http://schemas.openxmlformats.org/officeDocument/2006/relationships/package" Target="embeddings/Microsoft_PowerPoint_Slide18.sldx"/><Relationship Id="rId60" Type="http://schemas.openxmlformats.org/officeDocument/2006/relationships/package" Target="embeddings/Microsoft_PowerPoint_Slide22.sldx"/><Relationship Id="rId65" Type="http://schemas.openxmlformats.org/officeDocument/2006/relationships/image" Target="media/image28.emf"/><Relationship Id="rId73" Type="http://schemas.openxmlformats.org/officeDocument/2006/relationships/image" Target="media/image32.emf"/><Relationship Id="rId78" Type="http://schemas.openxmlformats.org/officeDocument/2006/relationships/package" Target="embeddings/Microsoft_PowerPoint_Slide31.sldx"/><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3" Type="http://schemas.openxmlformats.org/officeDocument/2006/relationships/hyperlink" Target="https://www.semanticscholar.org/paper/MARKET-SHARE-A-KEY-TO-PROFITABILITY-An-ongoing-of-a-Buzzell-Gale/d8ac51de1a7830744fd76bb4a8f4045a21fea182" TargetMode="External"/><Relationship Id="rId18" Type="http://schemas.openxmlformats.org/officeDocument/2006/relationships/package" Target="embeddings/Microsoft_PowerPoint_Slide1.sldx"/><Relationship Id="rId39" Type="http://schemas.openxmlformats.org/officeDocument/2006/relationships/image" Target="media/image15.emf"/><Relationship Id="rId34" Type="http://schemas.openxmlformats.org/officeDocument/2006/relationships/package" Target="embeddings/Microsoft_PowerPoint_Slide9.sldx"/><Relationship Id="rId50" Type="http://schemas.openxmlformats.org/officeDocument/2006/relationships/package" Target="embeddings/Microsoft_PowerPoint_Slide17.sldx"/><Relationship Id="rId55" Type="http://schemas.openxmlformats.org/officeDocument/2006/relationships/image" Target="media/image23.emf"/><Relationship Id="rId76" Type="http://schemas.openxmlformats.org/officeDocument/2006/relationships/package" Target="embeddings/Microsoft_PowerPoint_Slide30.sldx"/><Relationship Id="rId7" Type="http://schemas.openxmlformats.org/officeDocument/2006/relationships/endnotes" Target="endnotes.xml"/><Relationship Id="rId71" Type="http://schemas.openxmlformats.org/officeDocument/2006/relationships/image" Target="media/image31.emf"/><Relationship Id="rId2" Type="http://schemas.openxmlformats.org/officeDocument/2006/relationships/numbering" Target="numbering.xml"/><Relationship Id="rId29" Type="http://schemas.openxmlformats.org/officeDocument/2006/relationships/image" Target="media/image10.emf"/><Relationship Id="rId24" Type="http://schemas.openxmlformats.org/officeDocument/2006/relationships/package" Target="embeddings/Microsoft_PowerPoint_Slide4.sldx"/><Relationship Id="rId40" Type="http://schemas.openxmlformats.org/officeDocument/2006/relationships/package" Target="embeddings/Microsoft_PowerPoint_Slide12.sldx"/><Relationship Id="rId45" Type="http://schemas.openxmlformats.org/officeDocument/2006/relationships/image" Target="media/image18.emf"/><Relationship Id="rId66" Type="http://schemas.openxmlformats.org/officeDocument/2006/relationships/package" Target="embeddings/Microsoft_PowerPoint_Slide25.sldx"/><Relationship Id="rId61" Type="http://schemas.openxmlformats.org/officeDocument/2006/relationships/image" Target="media/image26.emf"/><Relationship Id="rId82" Type="http://schemas.openxmlformats.org/officeDocument/2006/relationships/footer" Target="footer2.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Dat15</b:Tag>
    <b:SourceType>DocumentFromInternetSite</b:SourceType>
    <b:Guid>{6B6A8B6D-B0A3-4BFE-BC09-0DF41F1D4D66}</b:Guid>
    <b:Title>ASDA group Ltd. SWOT Analysis </b:Title>
    <b:Year>2015</b:Year>
    <b:URL>https://web-b-ebscohost-com.ezproxy.uwtsd.ac.uk/ehost/pdfviewer/pdfviewer?vid=4&amp;sid=5c0ea49f-b7f8-417e-8d5a-5131a342cb6a%40sessionmgr101</b:URL>
    <b:Author>
      <b:Author>
        <b:NameList>
          <b:Person>
            <b:Last>PLc</b:Last>
            <b:First>Datamonitor</b:First>
          </b:Person>
        </b:NameList>
      </b:Author>
    </b:Author>
    <b:RefOrder>1</b:RefOrder>
  </b:Source>
  <b:Source>
    <b:Tag>Gar19</b:Tag>
    <b:SourceType>DocumentFromInternetSite</b:SourceType>
    <b:Guid>{272DE8F6-3C8C-47EF-B36B-3FB0D7CBC69E}</b:Guid>
    <b:Author>
      <b:Author>
        <b:NameList>
          <b:Person>
            <b:Last>VasilasH</b:Last>
            <b:First>Gary</b:First>
            <b:Middle>S</b:Middle>
          </b:Person>
        </b:NameList>
      </b:Author>
    </b:Author>
    <b:Title>Transforming Volkswagen</b:Title>
    <b:Year>2019</b:Year>
    <b:URL>https://search-proquest-com.ezproxy.uwtsd.ac.uk/docview/2199051714/abstract/B447709271044056PQ/1?accountid=130472</b:URL>
    <b:RefOrder>11</b:RefOrder>
  </b:Source>
  <b:Source>
    <b:Tag>Chr16</b:Tag>
    <b:SourceType>DocumentFromInternetSite</b:SourceType>
    <b:Guid>{492697FA-0C68-4D18-BDBA-1780D0951726}</b:Guid>
    <b:Author>
      <b:Author>
        <b:NameList>
          <b:Person>
            <b:Last>Yi</b:Last>
            <b:First>Christopher</b:First>
            <b:Middle>Soh Xuan</b:Middle>
          </b:Person>
        </b:NameList>
      </b:Author>
    </b:Author>
    <b:Title>This publication is the Marketing Plan for Volkswagen, including analysis and research of Volkswagen.</b:Title>
    <b:Year>2016</b:Year>
    <b:URL>https://www.researchgate.net/publication/299471274_This_publication_is_the_Marketing_Plan_for_Volkswagen_including_analysis_and_research_of_Volkswagen#fullTextFileContent</b:URL>
    <b:RefOrder>12</b:RefOrder>
  </b:Source>
  <b:Source>
    <b:Tag>Muh</b:Tag>
    <b:SourceType>DocumentFromInternetSite</b:SourceType>
    <b:Guid>{A3E067B5-5A50-431B-9006-4BAC7A24E3FC}</b:Guid>
    <b:Author>
      <b:Author>
        <b:NameList>
          <b:Person>
            <b:Last>Khan</b:Last>
            <b:First>Muhammad</b:First>
            <b:Middle>Thariq</b:Middle>
          </b:Person>
        </b:NameList>
      </b:Author>
    </b:Author>
    <b:Title>The Concept of 'Marketing Mix' and its Elements (A Conceptual Review Paper)</b:Title>
    <b:Year>2014</b:Year>
    <b:URL>https://search-proquest-com.ezproxy.uwtsd.ac.uk/docview/1511120790/F771831180554159PQ/5?accountid=130472</b:URL>
    <b:RefOrder>13</b:RefOrder>
  </b:Source>
  <b:Source>
    <b:Tag>Mul161</b:Tag>
    <b:SourceType>DocumentFromInternetSite</b:SourceType>
    <b:Guid>{DF12D822-09A4-4833-82E2-9861089CD4B8}</b:Guid>
    <b:Author>
      <b:Author>
        <b:NameList>
          <b:Person>
            <b:Last>Mullins</b:Last>
            <b:First>Laurie</b:First>
            <b:Middle>J</b:Middle>
          </b:Person>
          <b:Person>
            <b:Last>Christy </b:Last>
            <b:First>Gill</b:First>
          </b:Person>
        </b:NameList>
      </b:Author>
    </b:Author>
    <b:Title>Work motivation and job satisfaction</b:Title>
    <b:BookTitle>Management and Organisational Behaviour</b:BookTitle>
    <b:Year>2016</b:Year>
    <b:City>New York</b:City>
    <b:Edition>11th</b:Edition>
    <b:Publisher>Pearson</b:Publisher>
    <b:URL>https://www-dawsonera-com.ezproxy.uwtsd.ac.uk/readonline/9781292088518</b:URL>
    <b:RefOrder>2</b:RefOrder>
  </b:Source>
  <b:Source>
    <b:Tag>Sar16</b:Tag>
    <b:SourceType>DocumentFromInternetSite</b:SourceType>
    <b:Guid>{E5810C60-E4B9-4E9F-A574-070ACA4BF252}</b:Guid>
    <b:Author>
      <b:Author>
        <b:NameList>
          <b:Person>
            <b:Last>Ramadanty</b:Last>
            <b:First>Sari</b:First>
          </b:Person>
          <b:Person>
            <b:Last>Martinus </b:Last>
            <b:First>Handy</b:First>
          </b:Person>
        </b:NameList>
      </b:Author>
    </b:Author>
    <b:Title>ORGANIZATIONAL COMMUNICATION: COMMUNICATION AND MOTIVATION IN THE WORKPLACE</b:Title>
    <b:Year>2016</b:Year>
    <b:Publisher>HUMANIORA</b:Publisher>
    <b:Pages>77-78</b:Pages>
    <b:URL>https://journal.binus.ac.id/index.php/Humaniora/article/viewFile/3490/2873</b:URL>
    <b:RefOrder>3</b:RefOrder>
  </b:Source>
  <b:Source>
    <b:Tag>Mul13</b:Tag>
    <b:SourceType>DocumentFromInternetSite</b:SourceType>
    <b:Guid>{E85BB94A-8376-4142-B102-012CDB34F527}</b:Guid>
    <b:Title>Workforce motivation and involvement</b:Title>
    <b:Year>2013</b:Year>
    <b:Author>
      <b:Author>
        <b:NameList>
          <b:Person>
            <b:Last>Mullins</b:Last>
            <b:First>Laurie</b:First>
            <b:Middle>J.</b:Middle>
          </b:Person>
          <b:Person>
            <b:Last>Dossor </b:Last>
            <b:First>Penny</b:First>
          </b:Person>
        </b:NameList>
      </b:Author>
    </b:Author>
    <b:BookTitle>Hospitality Management and Organisational Behaviour</b:BookTitle>
    <b:Pages>283</b:Pages>
    <b:Edition>Fifth</b:Edition>
    <b:URL>https://ebookcentral-proquest-com.ezproxy.uwtsd.ac.uk/lib/trinity/reader.action?docID=5173926#</b:URL>
    <b:RefOrder>4</b:RefOrder>
  </b:Source>
  <b:Source>
    <b:Tag>Mas43</b:Tag>
    <b:SourceType>DocumentFromInternetSite</b:SourceType>
    <b:Guid>{A6568E8C-7318-45F1-9691-4320605FBD56}</b:Guid>
    <b:Title>Maslow's hierarchy of needs</b:Title>
    <b:Year>1943</b:Year>
    <b:URL>https://en.wikipedia.org/wiki/Maslow%27s_hierarchy_of_needs</b:URL>
    <b:Author>
      <b:Author>
        <b:NameList>
          <b:Person>
            <b:Last>Wikipedia</b:Last>
          </b:Person>
        </b:NameList>
      </b:Author>
    </b:Author>
    <b:RefOrder>5</b:RefOrder>
  </b:Source>
  <b:Source>
    <b:Tag>Sau07</b:Tag>
    <b:SourceType>DocumentFromInternetSite</b:SourceType>
    <b:Guid>{3F87D07B-EEF4-4359-BD2F-C8BFDC9242CF}</b:Guid>
    <b:Author>
      <b:Author>
        <b:NameList>
          <b:Person>
            <b:Last>McLeod</b:Last>
            <b:First>Saul</b:First>
          </b:Person>
        </b:NameList>
      </b:Author>
    </b:Author>
    <b:Title> Maslow Hierarchy of Needs </b:Title>
    <b:Year>2007</b:Year>
    <b:URL>http://highgatecounselling.org.uk/members/certificate/CT2%20Paper%201.pdf</b:URL>
    <b:RefOrder>6</b:RefOrder>
  </b:Source>
  <b:Source>
    <b:Tag>BBC06</b:Tag>
    <b:SourceType>DocumentFromInternetSite</b:SourceType>
    <b:Guid>{2611420D-7955-4E9C-99AB-409CD671A485}</b:Guid>
    <b:Title>Five-day strike by Asda workers</b:Title>
    <b:Year>2006</b:Year>
    <b:Author>
      <b:Author>
        <b:NameList>
          <b:Person>
            <b:Last>News</b:Last>
            <b:First>BBC</b:First>
          </b:Person>
        </b:NameList>
      </b:Author>
    </b:Author>
    <b:URL>news.bbc.co.uk/1/hi/business/5107156.stm</b:URL>
    <b:RefOrder>7</b:RefOrder>
  </b:Source>
  <b:Source>
    <b:Tag>Mas16</b:Tag>
    <b:SourceType>DocumentFromInternetSite</b:SourceType>
    <b:Guid>{4E25E8CF-990D-4645-8AAF-1E849AF66D79}</b:Guid>
    <b:Title>What Maslow Would Say About Employee Motivation Today?: An interview with Abraham Maslow’s ghost!</b:Title>
    <b:Year>2016</b:Year>
    <b:Author>
      <b:Interviewee>
        <b:NameList>
          <b:Person>
            <b:Last>Maslow</b:Last>
            <b:First>Abraham</b:First>
          </b:Person>
        </b:NameList>
      </b:Interviewee>
      <b:Interviewer>
        <b:NameList>
          <b:Person>
            <b:Last>Pignatelli</b:Last>
            <b:First>Ascanio</b:First>
          </b:Person>
        </b:NameList>
      </b:Interviewer>
    </b:Author>
    <b:URL>https://search-proquest-com.ezproxy.uwtsd.ac.uk/docview/1954894478?accountid=130472&amp;rfr_id=info%3Axri%2Fsid%3Aprimo</b:URL>
    <b:RefOrder>8</b:RefOrder>
  </b:Source>
  <b:Source>
    <b:Tag>CPI14</b:Tag>
    <b:SourceType>DocumentFromInternetSite</b:SourceType>
    <b:Guid>{14F9A42F-9CD1-41F7-BA2C-2BA70B91A226}</b:Guid>
    <b:Title>ASDA Valuing your Talent Case Study</b:Title>
    <b:Year>2014</b:Year>
    <b:Publisher>Valuingyourtalent</b:Publisher>
    <b:Author>
      <b:Author>
        <b:NameList>
          <b:Person>
            <b:Last>CPID</b:Last>
          </b:Person>
        </b:NameList>
      </b:Author>
    </b:Author>
    <b:URL>https://www.cipd.co.uk/Images/case-study-asda_tcm18-19985.pdf</b:URL>
    <b:RefOrder>9</b:RefOrder>
  </b:Source>
  <b:Source>
    <b:Tag>Sau20</b:Tag>
    <b:SourceType>DocumentFromInternetSite</b:SourceType>
    <b:Guid>{18917853-DA00-4570-851B-DAB87616B873}</b:Guid>
    <b:Author>
      <b:Author>
        <b:NameList>
          <b:Person>
            <b:Last>McLeod</b:Last>
            <b:First>Saul</b:First>
          </b:Person>
        </b:NameList>
      </b:Author>
    </b:Author>
    <b:Title>Maslow's Hierarchy of Needs</b:Title>
    <b:Year>2020</b:Year>
    <b:URL>https://www.simplypsychology.org/maslow.html</b:URL>
    <b:RefOrder>10</b:RefOrder>
  </b:Source>
</b:Sources>
</file>

<file path=customXml/itemProps1.xml><?xml version="1.0" encoding="utf-8"?>
<ds:datastoreItem xmlns:ds="http://schemas.openxmlformats.org/officeDocument/2006/customXml" ds:itemID="{F8D041BD-E034-4499-9A72-3507225B4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51</Pages>
  <Words>6759</Words>
  <Characters>38530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Introducing the modern workplace -  LCBB4003</dc:subject>
  <dc:creator>Renata Farkas</dc:creator>
  <cp:keywords/>
  <dc:description/>
  <cp:lastModifiedBy>Renata Farkas</cp:lastModifiedBy>
  <cp:revision>216</cp:revision>
  <dcterms:created xsi:type="dcterms:W3CDTF">2020-04-29T10:08:00Z</dcterms:created>
  <dcterms:modified xsi:type="dcterms:W3CDTF">2020-05-13T11:09:00Z</dcterms:modified>
</cp:coreProperties>
</file>