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DA132" w14:textId="77777777" w:rsidR="00CF4AF6" w:rsidRDefault="001C6BA0" w:rsidP="001C6BA0">
      <w:pPr>
        <w:spacing w:line="360" w:lineRule="auto"/>
        <w:jc w:val="center"/>
        <w:rPr>
          <w:rFonts w:ascii="Arial" w:hAnsi="Arial" w:cs="Arial"/>
          <w:b/>
          <w:sz w:val="28"/>
          <w:u w:val="single"/>
        </w:rPr>
      </w:pPr>
      <w:r>
        <w:rPr>
          <w:rFonts w:ascii="Arial" w:hAnsi="Arial" w:cs="Arial"/>
          <w:b/>
          <w:sz w:val="28"/>
          <w:u w:val="single"/>
        </w:rPr>
        <w:t>Event Design and Delivery - Creativity and Innovation in Events</w:t>
      </w:r>
    </w:p>
    <w:p w14:paraId="3ADDBE60" w14:textId="77777777" w:rsidR="001C6BA0" w:rsidRDefault="001C6BA0" w:rsidP="001C6BA0">
      <w:pPr>
        <w:spacing w:line="360" w:lineRule="auto"/>
        <w:jc w:val="center"/>
        <w:rPr>
          <w:rFonts w:ascii="Arial" w:hAnsi="Arial" w:cs="Arial"/>
          <w:b/>
          <w:sz w:val="28"/>
          <w:u w:val="single"/>
        </w:rPr>
      </w:pPr>
      <w:r>
        <w:rPr>
          <w:rFonts w:ascii="Arial" w:hAnsi="Arial" w:cs="Arial"/>
          <w:b/>
          <w:sz w:val="28"/>
          <w:u w:val="single"/>
        </w:rPr>
        <w:t>Assignment 1 – Millie George</w:t>
      </w:r>
    </w:p>
    <w:p w14:paraId="04043558" w14:textId="77777777" w:rsidR="00F605DB" w:rsidRDefault="00F605DB" w:rsidP="00F605DB">
      <w:pPr>
        <w:spacing w:line="360" w:lineRule="auto"/>
        <w:ind w:firstLine="720"/>
        <w:rPr>
          <w:rFonts w:ascii="Arial" w:hAnsi="Arial" w:cs="Arial"/>
        </w:rPr>
      </w:pPr>
    </w:p>
    <w:p w14:paraId="67DD4017" w14:textId="45B644D9" w:rsidR="001C6BA0" w:rsidRDefault="003803B1" w:rsidP="00F605DB">
      <w:pPr>
        <w:spacing w:line="360" w:lineRule="auto"/>
        <w:ind w:firstLine="720"/>
        <w:rPr>
          <w:rFonts w:ascii="Arial" w:hAnsi="Arial" w:cs="Arial"/>
        </w:rPr>
      </w:pPr>
      <w:r>
        <w:rPr>
          <w:rFonts w:ascii="Arial" w:hAnsi="Arial" w:cs="Arial"/>
        </w:rPr>
        <w:t>E</w:t>
      </w:r>
      <w:r w:rsidR="00E33ACD">
        <w:rPr>
          <w:rFonts w:ascii="Arial" w:hAnsi="Arial" w:cs="Arial"/>
        </w:rPr>
        <w:t xml:space="preserve">vents are </w:t>
      </w:r>
      <w:r w:rsidR="00A3237C">
        <w:rPr>
          <w:rFonts w:ascii="Arial" w:hAnsi="Arial" w:cs="Arial"/>
        </w:rPr>
        <w:t>extr</w:t>
      </w:r>
      <w:r w:rsidR="000F30A4">
        <w:rPr>
          <w:rFonts w:ascii="Arial" w:hAnsi="Arial" w:cs="Arial"/>
        </w:rPr>
        <w:t>emely vast and ever-changing</w:t>
      </w:r>
      <w:r w:rsidR="00E33ACD">
        <w:rPr>
          <w:rFonts w:ascii="Arial" w:hAnsi="Arial" w:cs="Arial"/>
        </w:rPr>
        <w:t xml:space="preserve"> and the UK events</w:t>
      </w:r>
      <w:r w:rsidR="004C56AA">
        <w:rPr>
          <w:rFonts w:ascii="Arial" w:hAnsi="Arial" w:cs="Arial"/>
        </w:rPr>
        <w:t xml:space="preserve"> industry</w:t>
      </w:r>
      <w:r w:rsidR="00E33ACD">
        <w:rPr>
          <w:rFonts w:ascii="Arial" w:hAnsi="Arial" w:cs="Arial"/>
        </w:rPr>
        <w:t xml:space="preserve"> is worth £42.3 billion</w:t>
      </w:r>
      <w:r w:rsidR="007721CF">
        <w:rPr>
          <w:rFonts w:ascii="Arial" w:hAnsi="Arial" w:cs="Arial"/>
        </w:rPr>
        <w:t>, (Eventbrite.co.uk)</w:t>
      </w:r>
      <w:r w:rsidR="00DA4D27">
        <w:rPr>
          <w:rFonts w:ascii="Arial" w:hAnsi="Arial" w:cs="Arial"/>
        </w:rPr>
        <w:t>. A</w:t>
      </w:r>
      <w:r w:rsidR="00B169F8">
        <w:rPr>
          <w:rFonts w:ascii="Arial" w:hAnsi="Arial" w:cs="Arial"/>
        </w:rPr>
        <w:t>n industry where</w:t>
      </w:r>
      <w:r w:rsidR="00C1008E">
        <w:rPr>
          <w:rFonts w:ascii="Arial" w:hAnsi="Arial" w:cs="Arial"/>
        </w:rPr>
        <w:t xml:space="preserve"> ‘creativity and innovation are growing ever more important</w:t>
      </w:r>
      <w:r w:rsidR="00AD1A00">
        <w:rPr>
          <w:rFonts w:ascii="Arial" w:hAnsi="Arial" w:cs="Arial"/>
        </w:rPr>
        <w:t xml:space="preserve">… [and]… it’s only by combining pioneering ideas with concrete solutions that we can truly surprise and delight’. </w:t>
      </w:r>
      <w:r w:rsidR="00DA5951">
        <w:rPr>
          <w:rFonts w:ascii="Arial" w:hAnsi="Arial" w:cs="Arial"/>
        </w:rPr>
        <w:t xml:space="preserve">(Halliwell, cited in campaignlive.co.uk, 2015). </w:t>
      </w:r>
      <w:r w:rsidR="001A1F24">
        <w:rPr>
          <w:rFonts w:ascii="Arial" w:hAnsi="Arial" w:cs="Arial"/>
        </w:rPr>
        <w:t>Ho</w:t>
      </w:r>
      <w:r w:rsidR="00E9091C">
        <w:rPr>
          <w:rFonts w:ascii="Arial" w:hAnsi="Arial" w:cs="Arial"/>
        </w:rPr>
        <w:t>wever, a recent report</w:t>
      </w:r>
      <w:r w:rsidR="001A1F24">
        <w:rPr>
          <w:rFonts w:ascii="Arial" w:hAnsi="Arial" w:cs="Arial"/>
        </w:rPr>
        <w:t xml:space="preserve"> states that ‘</w:t>
      </w:r>
      <w:r w:rsidR="00156E94">
        <w:rPr>
          <w:rFonts w:ascii="Arial" w:hAnsi="Arial" w:cs="Arial"/>
        </w:rPr>
        <w:t xml:space="preserve">less than </w:t>
      </w:r>
      <w:r w:rsidR="001A1F24">
        <w:rPr>
          <w:rFonts w:ascii="Arial" w:hAnsi="Arial" w:cs="Arial"/>
        </w:rPr>
        <w:t>40% of event professionals are cre</w:t>
      </w:r>
      <w:r w:rsidR="00ED2E02">
        <w:rPr>
          <w:rFonts w:ascii="Arial" w:hAnsi="Arial" w:cs="Arial"/>
        </w:rPr>
        <w:t>ative, right-brained thinkers’</w:t>
      </w:r>
      <w:r w:rsidR="006A0EAC">
        <w:rPr>
          <w:rFonts w:ascii="Arial" w:hAnsi="Arial" w:cs="Arial"/>
        </w:rPr>
        <w:t>, (</w:t>
      </w:r>
      <w:r w:rsidR="00E9091C">
        <w:rPr>
          <w:rFonts w:ascii="Arial" w:hAnsi="Arial" w:cs="Arial"/>
        </w:rPr>
        <w:t xml:space="preserve">Ledger, 2015). </w:t>
      </w:r>
      <w:r w:rsidR="00D23958">
        <w:rPr>
          <w:rFonts w:ascii="Arial" w:hAnsi="Arial" w:cs="Arial"/>
        </w:rPr>
        <w:t xml:space="preserve">This suggests that the events industry needs to continue creating and innovating in order to remain current. </w:t>
      </w:r>
      <w:r w:rsidR="004C56AA">
        <w:rPr>
          <w:rFonts w:ascii="Arial" w:hAnsi="Arial" w:cs="Arial"/>
        </w:rPr>
        <w:t>T</w:t>
      </w:r>
      <w:r w:rsidR="000F30A4">
        <w:rPr>
          <w:rFonts w:ascii="Arial" w:hAnsi="Arial" w:cs="Arial"/>
        </w:rPr>
        <w:t xml:space="preserve">here has been a significant </w:t>
      </w:r>
      <w:r w:rsidR="00CB4346">
        <w:rPr>
          <w:rFonts w:ascii="Arial" w:hAnsi="Arial" w:cs="Arial"/>
        </w:rPr>
        <w:t xml:space="preserve">development in </w:t>
      </w:r>
      <w:r w:rsidR="000F30A4">
        <w:rPr>
          <w:rFonts w:ascii="Arial" w:hAnsi="Arial" w:cs="Arial"/>
        </w:rPr>
        <w:t>modern-day</w:t>
      </w:r>
      <w:r w:rsidR="00CB4346">
        <w:rPr>
          <w:rFonts w:ascii="Arial" w:hAnsi="Arial" w:cs="Arial"/>
        </w:rPr>
        <w:t xml:space="preserve"> industry in comparison to the traditional</w:t>
      </w:r>
      <w:r w:rsidR="00D23958">
        <w:rPr>
          <w:rFonts w:ascii="Arial" w:hAnsi="Arial" w:cs="Arial"/>
        </w:rPr>
        <w:t xml:space="preserve"> and this is important as it</w:t>
      </w:r>
      <w:r w:rsidR="000F30A4">
        <w:rPr>
          <w:rFonts w:ascii="Arial" w:hAnsi="Arial" w:cs="Arial"/>
        </w:rPr>
        <w:t xml:space="preserve"> generate</w:t>
      </w:r>
      <w:r w:rsidR="00D23958">
        <w:rPr>
          <w:rFonts w:ascii="Arial" w:hAnsi="Arial" w:cs="Arial"/>
        </w:rPr>
        <w:t>s</w:t>
      </w:r>
      <w:r w:rsidR="00A3237C">
        <w:rPr>
          <w:rFonts w:ascii="Arial" w:hAnsi="Arial" w:cs="Arial"/>
        </w:rPr>
        <w:t xml:space="preserve"> </w:t>
      </w:r>
      <w:r w:rsidR="000F30A4">
        <w:rPr>
          <w:rFonts w:ascii="Arial" w:hAnsi="Arial" w:cs="Arial"/>
        </w:rPr>
        <w:t xml:space="preserve">more income </w:t>
      </w:r>
      <w:r w:rsidR="00CB4346">
        <w:rPr>
          <w:rFonts w:ascii="Arial" w:hAnsi="Arial" w:cs="Arial"/>
        </w:rPr>
        <w:t xml:space="preserve">and tourism </w:t>
      </w:r>
      <w:r w:rsidR="000F30A4">
        <w:rPr>
          <w:rFonts w:ascii="Arial" w:hAnsi="Arial" w:cs="Arial"/>
        </w:rPr>
        <w:t>for the local economy</w:t>
      </w:r>
      <w:r w:rsidR="00CB4346">
        <w:rPr>
          <w:rFonts w:ascii="Arial" w:hAnsi="Arial" w:cs="Arial"/>
        </w:rPr>
        <w:t xml:space="preserve"> and ensures that p</w:t>
      </w:r>
      <w:r w:rsidR="004C56AA">
        <w:rPr>
          <w:rFonts w:ascii="Arial" w:hAnsi="Arial" w:cs="Arial"/>
        </w:rPr>
        <w:t xml:space="preserve">eople’s leisure needs </w:t>
      </w:r>
      <w:r w:rsidR="00CB4346">
        <w:rPr>
          <w:rFonts w:ascii="Arial" w:hAnsi="Arial" w:cs="Arial"/>
        </w:rPr>
        <w:t xml:space="preserve">are fulfilled. </w:t>
      </w:r>
      <w:r w:rsidR="00FE364D">
        <w:rPr>
          <w:rFonts w:ascii="Arial" w:hAnsi="Arial" w:cs="Arial"/>
        </w:rPr>
        <w:t>Whil</w:t>
      </w:r>
      <w:r w:rsidR="00D23958">
        <w:rPr>
          <w:rFonts w:ascii="Arial" w:hAnsi="Arial" w:cs="Arial"/>
        </w:rPr>
        <w:t>e we understand that events are</w:t>
      </w:r>
      <w:r w:rsidR="00FE364D">
        <w:rPr>
          <w:rFonts w:ascii="Arial" w:hAnsi="Arial" w:cs="Arial"/>
        </w:rPr>
        <w:t xml:space="preserve"> ‘historically crucial to the social fabric of day-to-day life’ in terms of Christmas, Easter and birthdays, our modern generation has developed a need for special events and new holidays are now recognised as </w:t>
      </w:r>
      <w:r w:rsidR="003224C5">
        <w:rPr>
          <w:rFonts w:ascii="Arial" w:hAnsi="Arial" w:cs="Arial"/>
        </w:rPr>
        <w:t>a</w:t>
      </w:r>
      <w:r w:rsidR="00FE364D">
        <w:rPr>
          <w:rFonts w:ascii="Arial" w:hAnsi="Arial" w:cs="Arial"/>
        </w:rPr>
        <w:t xml:space="preserve"> </w:t>
      </w:r>
      <w:r w:rsidR="003224C5">
        <w:rPr>
          <w:rFonts w:ascii="Arial" w:hAnsi="Arial" w:cs="Arial"/>
        </w:rPr>
        <w:t>justification</w:t>
      </w:r>
      <w:r w:rsidR="00FE364D">
        <w:rPr>
          <w:rFonts w:ascii="Arial" w:hAnsi="Arial" w:cs="Arial"/>
        </w:rPr>
        <w:t xml:space="preserve"> for celebration</w:t>
      </w:r>
      <w:r w:rsidR="00D82DE9">
        <w:rPr>
          <w:rFonts w:ascii="Arial" w:hAnsi="Arial" w:cs="Arial"/>
        </w:rPr>
        <w:t xml:space="preserve"> (Shone and Parry, 2004, page 3)</w:t>
      </w:r>
      <w:r w:rsidR="00FE364D">
        <w:rPr>
          <w:rFonts w:ascii="Arial" w:hAnsi="Arial" w:cs="Arial"/>
        </w:rPr>
        <w:t xml:space="preserve">. </w:t>
      </w:r>
      <w:r w:rsidR="00D82DE9">
        <w:rPr>
          <w:rFonts w:ascii="Arial" w:hAnsi="Arial" w:cs="Arial"/>
        </w:rPr>
        <w:t>There is also a new need for experience, modern generations will spend large amounts of money for an exhilarating invol</w:t>
      </w:r>
      <w:r w:rsidR="005E20FF">
        <w:rPr>
          <w:rFonts w:ascii="Arial" w:hAnsi="Arial" w:cs="Arial"/>
        </w:rPr>
        <w:t>vement in an event. S</w:t>
      </w:r>
      <w:r w:rsidR="00D82DE9">
        <w:rPr>
          <w:rFonts w:ascii="Arial" w:hAnsi="Arial" w:cs="Arial"/>
        </w:rPr>
        <w:t xml:space="preserve">ocial media </w:t>
      </w:r>
      <w:r w:rsidR="000F11C8">
        <w:rPr>
          <w:rFonts w:ascii="Arial" w:hAnsi="Arial" w:cs="Arial"/>
        </w:rPr>
        <w:t>plays a considerable</w:t>
      </w:r>
      <w:r w:rsidR="00DB582F">
        <w:rPr>
          <w:rFonts w:ascii="Arial" w:hAnsi="Arial" w:cs="Arial"/>
        </w:rPr>
        <w:t xml:space="preserve"> role in this trend</w:t>
      </w:r>
      <w:r w:rsidR="005E20FF">
        <w:rPr>
          <w:rFonts w:ascii="Arial" w:hAnsi="Arial" w:cs="Arial"/>
        </w:rPr>
        <w:t xml:space="preserve"> as shown by the fourth of Yeoman’s 10 trends ‘mobile living’, which suggests that consumers have a need to broadcast their experience and events such as festivals support this need through their development of apps and live videos, (Yeoman, 2008).</w:t>
      </w:r>
      <w:r w:rsidR="00DB582F">
        <w:rPr>
          <w:rFonts w:ascii="Arial" w:hAnsi="Arial" w:cs="Arial"/>
        </w:rPr>
        <w:t xml:space="preserve"> </w:t>
      </w:r>
      <w:r w:rsidR="00D84A28">
        <w:rPr>
          <w:rFonts w:ascii="Arial" w:hAnsi="Arial" w:cs="Arial"/>
        </w:rPr>
        <w:t>Moreover, as a result of defining creativity and innovation, it is essential to make</w:t>
      </w:r>
      <w:r w:rsidR="006B5376">
        <w:rPr>
          <w:rFonts w:ascii="Arial" w:hAnsi="Arial" w:cs="Arial"/>
        </w:rPr>
        <w:t xml:space="preserve"> links between these concepts</w:t>
      </w:r>
      <w:r w:rsidR="00D84A28">
        <w:rPr>
          <w:rFonts w:ascii="Arial" w:hAnsi="Arial" w:cs="Arial"/>
        </w:rPr>
        <w:t xml:space="preserve"> and the industry as it stands now</w:t>
      </w:r>
      <w:r w:rsidR="000F11C8">
        <w:rPr>
          <w:rFonts w:ascii="Arial" w:hAnsi="Arial" w:cs="Arial"/>
        </w:rPr>
        <w:t xml:space="preserve"> in order to remain relevant</w:t>
      </w:r>
      <w:r w:rsidR="00D84A28">
        <w:rPr>
          <w:rFonts w:ascii="Arial" w:hAnsi="Arial" w:cs="Arial"/>
        </w:rPr>
        <w:t xml:space="preserve">. </w:t>
      </w:r>
    </w:p>
    <w:p w14:paraId="711A3570" w14:textId="7D5DF99F" w:rsidR="001A1F24" w:rsidRDefault="007D5676" w:rsidP="00991ADD">
      <w:pPr>
        <w:spacing w:line="360" w:lineRule="auto"/>
        <w:ind w:firstLine="720"/>
        <w:rPr>
          <w:rFonts w:ascii="Arial" w:hAnsi="Arial" w:cs="Arial"/>
        </w:rPr>
      </w:pPr>
      <w:r>
        <w:rPr>
          <w:rFonts w:ascii="Arial" w:hAnsi="Arial" w:cs="Arial"/>
        </w:rPr>
        <w:t>On the surface, event d</w:t>
      </w:r>
      <w:r w:rsidR="000F11C8">
        <w:rPr>
          <w:rFonts w:ascii="Arial" w:hAnsi="Arial" w:cs="Arial"/>
        </w:rPr>
        <w:t>esign can be seen as</w:t>
      </w:r>
      <w:r>
        <w:rPr>
          <w:rFonts w:ascii="Arial" w:hAnsi="Arial" w:cs="Arial"/>
        </w:rPr>
        <w:t xml:space="preserve"> décor, lighting, props,</w:t>
      </w:r>
      <w:r w:rsidR="00D72649">
        <w:rPr>
          <w:rFonts w:ascii="Arial" w:hAnsi="Arial" w:cs="Arial"/>
        </w:rPr>
        <w:t xml:space="preserve"> food etc. These elements of design can be seen and easily recognised. Sander summarises event design as ‘the incorporation of a themed message along with </w:t>
      </w:r>
      <w:r w:rsidR="000F11C8">
        <w:rPr>
          <w:rFonts w:ascii="Arial" w:hAnsi="Arial" w:cs="Arial"/>
        </w:rPr>
        <w:t>audio-visual</w:t>
      </w:r>
      <w:r w:rsidR="00D72649">
        <w:rPr>
          <w:rFonts w:ascii="Arial" w:hAnsi="Arial" w:cs="Arial"/>
        </w:rPr>
        <w:t>, entertainment and musical elements’, (Sander, 2004, page 41, cited in Berridge, 2007). Berridge argues that this definition may be limited and separates design from any more detailed elements. He states that Silver’s Event Management Body of Knowledge (EMBOK) offers a more holistic interpretation. The EMBOK interpretation includes, ‘catering design, content design, entertainment</w:t>
      </w:r>
      <w:r w:rsidR="000F11C8">
        <w:rPr>
          <w:rFonts w:ascii="Arial" w:hAnsi="Arial" w:cs="Arial"/>
        </w:rPr>
        <w:t xml:space="preserve"> design</w:t>
      </w:r>
      <w:r w:rsidR="00D72649">
        <w:rPr>
          <w:rFonts w:ascii="Arial" w:hAnsi="Arial" w:cs="Arial"/>
        </w:rPr>
        <w:t xml:space="preserve">, environment </w:t>
      </w:r>
      <w:r w:rsidR="00D72649">
        <w:rPr>
          <w:rFonts w:ascii="Arial" w:hAnsi="Arial" w:cs="Arial"/>
        </w:rPr>
        <w:lastRenderedPageBreak/>
        <w:t xml:space="preserve">design, production design, programme design and theme design’, (Silver, 2007). This demonstrates that modern event managers need to be innovative and creative in piecing together a complete picture of the event in order to be successful. An example where event managers have not achieved this </w:t>
      </w:r>
      <w:r w:rsidR="003D3353">
        <w:rPr>
          <w:rFonts w:ascii="Arial" w:hAnsi="Arial" w:cs="Arial"/>
        </w:rPr>
        <w:t xml:space="preserve">is in an exhibition run by Events Connegion, whereby the objective was to show how to plan and run </w:t>
      </w:r>
      <w:r w:rsidR="000F11C8">
        <w:rPr>
          <w:rFonts w:ascii="Arial" w:hAnsi="Arial" w:cs="Arial"/>
        </w:rPr>
        <w:t>a successful event. Ironically, their own event at the exhibition</w:t>
      </w:r>
      <w:r w:rsidR="003D3353">
        <w:rPr>
          <w:rFonts w:ascii="Arial" w:hAnsi="Arial" w:cs="Arial"/>
        </w:rPr>
        <w:t xml:space="preserve"> was undeveloped and the space they were provided with was not used to its full advantage. </w:t>
      </w:r>
    </w:p>
    <w:p w14:paraId="527CAD68" w14:textId="1DA7E8D4" w:rsidR="005121FB" w:rsidRDefault="004C56AA" w:rsidP="00F605DB">
      <w:pPr>
        <w:spacing w:line="360" w:lineRule="auto"/>
        <w:ind w:firstLine="720"/>
        <w:rPr>
          <w:rFonts w:ascii="Arial" w:hAnsi="Arial" w:cs="Arial"/>
        </w:rPr>
      </w:pPr>
      <w:r>
        <w:rPr>
          <w:rFonts w:ascii="Arial" w:hAnsi="Arial" w:cs="Arial"/>
        </w:rPr>
        <w:t>Managers must ensure they are consistently creative and innovative as it is their responsibility to stay current and create new trends and markets which are attractive to the public eye.</w:t>
      </w:r>
      <w:r>
        <w:rPr>
          <w:rFonts w:ascii="Arial" w:hAnsi="Arial" w:cs="Arial"/>
        </w:rPr>
        <w:t xml:space="preserve"> </w:t>
      </w:r>
      <w:r w:rsidR="005C2589">
        <w:rPr>
          <w:rFonts w:ascii="Arial" w:hAnsi="Arial" w:cs="Arial"/>
        </w:rPr>
        <w:t>Bolton and Thompson stated that creativity is ‘the ability to come up with new ideas all the time</w:t>
      </w:r>
      <w:r w:rsidR="00E20951">
        <w:rPr>
          <w:rFonts w:ascii="Arial" w:hAnsi="Arial" w:cs="Arial"/>
        </w:rPr>
        <w:t>, either as ideas in themselves or more likely translated into opportunities or si</w:t>
      </w:r>
      <w:r w:rsidR="006B5376">
        <w:rPr>
          <w:rFonts w:ascii="Arial" w:hAnsi="Arial" w:cs="Arial"/>
        </w:rPr>
        <w:t>tuations’, (Bolton and Thompson, 2013, page 20</w:t>
      </w:r>
      <w:r w:rsidR="004A73A5">
        <w:rPr>
          <w:rFonts w:ascii="Arial" w:hAnsi="Arial" w:cs="Arial"/>
        </w:rPr>
        <w:t xml:space="preserve">). </w:t>
      </w:r>
      <w:r w:rsidR="002B3FBC">
        <w:rPr>
          <w:rFonts w:ascii="Arial" w:hAnsi="Arial" w:cs="Arial"/>
        </w:rPr>
        <w:t>This is</w:t>
      </w:r>
      <w:r w:rsidR="006B5376">
        <w:rPr>
          <w:rFonts w:ascii="Arial" w:hAnsi="Arial" w:cs="Arial"/>
        </w:rPr>
        <w:t xml:space="preserve"> supported by Yeoman’s second trend</w:t>
      </w:r>
      <w:r w:rsidR="007B4491">
        <w:rPr>
          <w:rFonts w:ascii="Arial" w:hAnsi="Arial" w:cs="Arial"/>
        </w:rPr>
        <w:t xml:space="preserve"> </w:t>
      </w:r>
      <w:r w:rsidR="002B3FBC">
        <w:rPr>
          <w:rFonts w:ascii="Arial" w:hAnsi="Arial" w:cs="Arial"/>
        </w:rPr>
        <w:t>called ‘Magic Nostalgia’</w:t>
      </w:r>
      <w:r w:rsidR="007B4491">
        <w:rPr>
          <w:rFonts w:ascii="Arial" w:hAnsi="Arial" w:cs="Arial"/>
        </w:rPr>
        <w:t>, (Yeoman, 2008). This relates to a year in a perso</w:t>
      </w:r>
      <w:r w:rsidR="002823E8">
        <w:rPr>
          <w:rFonts w:ascii="Arial" w:hAnsi="Arial" w:cs="Arial"/>
        </w:rPr>
        <w:t xml:space="preserve">n’s life which is memorable, and </w:t>
      </w:r>
      <w:r w:rsidR="007B4491">
        <w:rPr>
          <w:rFonts w:ascii="Arial" w:hAnsi="Arial" w:cs="Arial"/>
        </w:rPr>
        <w:t>innovative events have the ability to recollect these moments for their consumers.</w:t>
      </w:r>
      <w:r w:rsidR="001B0482">
        <w:rPr>
          <w:rFonts w:ascii="Arial" w:hAnsi="Arial" w:cs="Arial"/>
        </w:rPr>
        <w:t xml:space="preserve"> Yeoman also suggests that </w:t>
      </w:r>
      <w:r w:rsidR="007B4491">
        <w:rPr>
          <w:rFonts w:ascii="Arial" w:hAnsi="Arial" w:cs="Arial"/>
        </w:rPr>
        <w:t>‘modern society is in decline’, because it may be a proposal that ‘yesteryear was somehow a better and more inviting place’, (Yeoman, 2008, page 251).</w:t>
      </w:r>
      <w:r w:rsidR="007B4491">
        <w:rPr>
          <w:rFonts w:ascii="Arial" w:hAnsi="Arial" w:cs="Arial"/>
        </w:rPr>
        <w:t xml:space="preserve"> An e</w:t>
      </w:r>
      <w:r w:rsidR="001B0482">
        <w:rPr>
          <w:rFonts w:ascii="Arial" w:hAnsi="Arial" w:cs="Arial"/>
        </w:rPr>
        <w:t>xample of this is the industry’s</w:t>
      </w:r>
      <w:r w:rsidR="007B4491">
        <w:rPr>
          <w:rFonts w:ascii="Arial" w:hAnsi="Arial" w:cs="Arial"/>
        </w:rPr>
        <w:t xml:space="preserve"> successful attempt to bring back the vintage marketplace to encourage the older gener</w:t>
      </w:r>
      <w:r w:rsidR="001A01C2">
        <w:rPr>
          <w:rFonts w:ascii="Arial" w:hAnsi="Arial" w:cs="Arial"/>
        </w:rPr>
        <w:t>a</w:t>
      </w:r>
      <w:r w:rsidR="00DF68EB">
        <w:rPr>
          <w:rFonts w:ascii="Arial" w:hAnsi="Arial" w:cs="Arial"/>
        </w:rPr>
        <w:t>tion to recapture their youth. H</w:t>
      </w:r>
      <w:r w:rsidR="001A01C2">
        <w:rPr>
          <w:rFonts w:ascii="Arial" w:hAnsi="Arial" w:cs="Arial"/>
        </w:rPr>
        <w:t>owever, this trend is already</w:t>
      </w:r>
      <w:r w:rsidR="00DF68EB">
        <w:rPr>
          <w:rFonts w:ascii="Arial" w:hAnsi="Arial" w:cs="Arial"/>
        </w:rPr>
        <w:t xml:space="preserve"> not as popular as it first was</w:t>
      </w:r>
      <w:r w:rsidR="001A01C2">
        <w:rPr>
          <w:rFonts w:ascii="Arial" w:hAnsi="Arial" w:cs="Arial"/>
        </w:rPr>
        <w:t xml:space="preserve">, further portraying the need for currency and change </w:t>
      </w:r>
      <w:r w:rsidR="00DF68EB">
        <w:rPr>
          <w:rFonts w:ascii="Arial" w:hAnsi="Arial" w:cs="Arial"/>
        </w:rPr>
        <w:t xml:space="preserve">of creative ideas </w:t>
      </w:r>
      <w:r w:rsidR="001A01C2">
        <w:rPr>
          <w:rFonts w:ascii="Arial" w:hAnsi="Arial" w:cs="Arial"/>
        </w:rPr>
        <w:t xml:space="preserve">within the events industry. </w:t>
      </w:r>
    </w:p>
    <w:p w14:paraId="426F9876" w14:textId="65354D91" w:rsidR="005C2589" w:rsidRDefault="00EB6483" w:rsidP="00F605DB">
      <w:pPr>
        <w:spacing w:line="360" w:lineRule="auto"/>
        <w:ind w:firstLine="720"/>
        <w:rPr>
          <w:rFonts w:ascii="Arial" w:hAnsi="Arial" w:cs="Arial"/>
        </w:rPr>
      </w:pPr>
      <w:r>
        <w:rPr>
          <w:rFonts w:ascii="Arial" w:hAnsi="Arial" w:cs="Arial"/>
        </w:rPr>
        <w:t>Another trend which</w:t>
      </w:r>
      <w:r w:rsidR="001430C3">
        <w:rPr>
          <w:rFonts w:ascii="Arial" w:hAnsi="Arial" w:cs="Arial"/>
        </w:rPr>
        <w:t xml:space="preserve"> has been popular in 2018 is gin and prosecco festivals and pop up bars. Gin manufacturers have shown to be innovative by creating a large selection of flavoured gins which ensures that the trend remains current and ongoing as people want</w:t>
      </w:r>
      <w:r w:rsidR="0040370E">
        <w:rPr>
          <w:rFonts w:ascii="Arial" w:hAnsi="Arial" w:cs="Arial"/>
        </w:rPr>
        <w:t xml:space="preserve"> to try new creations</w:t>
      </w:r>
      <w:r w:rsidR="001B0482">
        <w:rPr>
          <w:rFonts w:ascii="Arial" w:hAnsi="Arial" w:cs="Arial"/>
        </w:rPr>
        <w:t>. T</w:t>
      </w:r>
      <w:r w:rsidR="001430C3">
        <w:rPr>
          <w:rFonts w:ascii="Arial" w:hAnsi="Arial" w:cs="Arial"/>
        </w:rPr>
        <w:t>his also shows strong entrep</w:t>
      </w:r>
      <w:r w:rsidR="001B0482">
        <w:rPr>
          <w:rFonts w:ascii="Arial" w:hAnsi="Arial" w:cs="Arial"/>
        </w:rPr>
        <w:t>reneurial skills by maintaining and developing the gin trend</w:t>
      </w:r>
      <w:r w:rsidR="001430C3">
        <w:rPr>
          <w:rFonts w:ascii="Arial" w:hAnsi="Arial" w:cs="Arial"/>
        </w:rPr>
        <w:t xml:space="preserve">. The Brangwyn hall hosts a range of Prosecco and Gin festivals and </w:t>
      </w:r>
      <w:r w:rsidR="001B0482">
        <w:rPr>
          <w:rFonts w:ascii="Arial" w:hAnsi="Arial" w:cs="Arial"/>
        </w:rPr>
        <w:t>marketers have branded them</w:t>
      </w:r>
      <w:r w:rsidR="001430C3">
        <w:rPr>
          <w:rFonts w:ascii="Arial" w:hAnsi="Arial" w:cs="Arial"/>
        </w:rPr>
        <w:t xml:space="preserve"> as ‘perfect for the office Christmas party’</w:t>
      </w:r>
      <w:r w:rsidR="001D6175">
        <w:rPr>
          <w:rFonts w:ascii="Arial" w:hAnsi="Arial" w:cs="Arial"/>
        </w:rPr>
        <w:t xml:space="preserve"> appealing to a</w:t>
      </w:r>
      <w:r w:rsidR="001430C3">
        <w:rPr>
          <w:rFonts w:ascii="Arial" w:hAnsi="Arial" w:cs="Arial"/>
        </w:rPr>
        <w:t xml:space="preserve"> </w:t>
      </w:r>
      <w:r w:rsidR="0040370E">
        <w:rPr>
          <w:rFonts w:ascii="Arial" w:hAnsi="Arial" w:cs="Arial"/>
        </w:rPr>
        <w:t>specific</w:t>
      </w:r>
      <w:r w:rsidR="001430C3">
        <w:rPr>
          <w:rFonts w:ascii="Arial" w:hAnsi="Arial" w:cs="Arial"/>
        </w:rPr>
        <w:t xml:space="preserve"> demo</w:t>
      </w:r>
      <w:r w:rsidR="001D6175">
        <w:rPr>
          <w:rFonts w:ascii="Arial" w:hAnsi="Arial" w:cs="Arial"/>
        </w:rPr>
        <w:t>graphic which may</w:t>
      </w:r>
      <w:r w:rsidR="001430C3">
        <w:rPr>
          <w:rFonts w:ascii="Arial" w:hAnsi="Arial" w:cs="Arial"/>
        </w:rPr>
        <w:t xml:space="preserve"> have most in</w:t>
      </w:r>
      <w:r w:rsidR="0040370E">
        <w:rPr>
          <w:rFonts w:ascii="Arial" w:hAnsi="Arial" w:cs="Arial"/>
        </w:rPr>
        <w:t>terest in the event. Also</w:t>
      </w:r>
      <w:r w:rsidR="001430C3">
        <w:rPr>
          <w:rFonts w:ascii="Arial" w:hAnsi="Arial" w:cs="Arial"/>
        </w:rPr>
        <w:t xml:space="preserve">, the event organisers have included ‘Italian street food’, live acts and a dance floor, which may result </w:t>
      </w:r>
      <w:r w:rsidR="0040370E">
        <w:rPr>
          <w:rFonts w:ascii="Arial" w:hAnsi="Arial" w:cs="Arial"/>
        </w:rPr>
        <w:t>in a</w:t>
      </w:r>
      <w:r w:rsidR="001D6175">
        <w:rPr>
          <w:rFonts w:ascii="Arial" w:hAnsi="Arial" w:cs="Arial"/>
        </w:rPr>
        <w:t>ttendance from</w:t>
      </w:r>
      <w:r w:rsidR="0040370E">
        <w:rPr>
          <w:rFonts w:ascii="Arial" w:hAnsi="Arial" w:cs="Arial"/>
        </w:rPr>
        <w:t xml:space="preserve"> </w:t>
      </w:r>
      <w:r w:rsidR="001430C3">
        <w:rPr>
          <w:rFonts w:ascii="Arial" w:hAnsi="Arial" w:cs="Arial"/>
        </w:rPr>
        <w:t>wider d</w:t>
      </w:r>
      <w:r w:rsidR="001D6175">
        <w:rPr>
          <w:rFonts w:ascii="Arial" w:hAnsi="Arial" w:cs="Arial"/>
        </w:rPr>
        <w:t>emographic</w:t>
      </w:r>
      <w:r w:rsidR="001430C3">
        <w:rPr>
          <w:rFonts w:ascii="Arial" w:hAnsi="Arial" w:cs="Arial"/>
        </w:rPr>
        <w:t xml:space="preserve">, (Brangwyn.co.uk). </w:t>
      </w:r>
    </w:p>
    <w:p w14:paraId="7B780BB9" w14:textId="7F70FE84" w:rsidR="00A125DE" w:rsidRDefault="00A125DE" w:rsidP="00F605DB">
      <w:pPr>
        <w:spacing w:line="360" w:lineRule="auto"/>
        <w:ind w:firstLine="720"/>
        <w:rPr>
          <w:rFonts w:ascii="Arial" w:hAnsi="Arial" w:cs="Arial"/>
        </w:rPr>
      </w:pPr>
      <w:r>
        <w:rPr>
          <w:rFonts w:ascii="Arial" w:hAnsi="Arial" w:cs="Arial"/>
        </w:rPr>
        <w:t xml:space="preserve">Steve Jobs invented a ‘Think Different’ campaign </w:t>
      </w:r>
      <w:r w:rsidR="00C459C3">
        <w:rPr>
          <w:rFonts w:ascii="Arial" w:hAnsi="Arial" w:cs="Arial"/>
        </w:rPr>
        <w:t xml:space="preserve">in 1997, which was primarily based on creativity. In an interview by his </w:t>
      </w:r>
      <w:r w:rsidR="0072528E">
        <w:rPr>
          <w:rFonts w:ascii="Arial" w:hAnsi="Arial" w:cs="Arial"/>
        </w:rPr>
        <w:t>biographer</w:t>
      </w:r>
      <w:r w:rsidR="00C459C3">
        <w:rPr>
          <w:rFonts w:ascii="Arial" w:hAnsi="Arial" w:cs="Arial"/>
        </w:rPr>
        <w:t xml:space="preserve"> </w:t>
      </w:r>
      <w:r w:rsidR="001D6175">
        <w:rPr>
          <w:rFonts w:ascii="Arial" w:hAnsi="Arial" w:cs="Arial"/>
        </w:rPr>
        <w:t xml:space="preserve">Walter </w:t>
      </w:r>
      <w:r w:rsidR="00C459C3">
        <w:rPr>
          <w:rFonts w:ascii="Arial" w:hAnsi="Arial" w:cs="Arial"/>
        </w:rPr>
        <w:t>Isaacson, Jobs positively introduced his proposal by saying ‘here’s to the crazy… the ones who see things differently’, (Isaac</w:t>
      </w:r>
      <w:r w:rsidR="001D6175">
        <w:rPr>
          <w:rFonts w:ascii="Arial" w:hAnsi="Arial" w:cs="Arial"/>
        </w:rPr>
        <w:t xml:space="preserve">son, 2011). This example highlights </w:t>
      </w:r>
      <w:r w:rsidR="00C459C3">
        <w:rPr>
          <w:rFonts w:ascii="Arial" w:hAnsi="Arial" w:cs="Arial"/>
        </w:rPr>
        <w:t xml:space="preserve">that creativity is further concerned with the spirit of the business and not just its employees and consumers. Jobs believed that the </w:t>
      </w:r>
      <w:r w:rsidR="00C37E99">
        <w:rPr>
          <w:rFonts w:ascii="Arial" w:hAnsi="Arial" w:cs="Arial"/>
        </w:rPr>
        <w:t>culture</w:t>
      </w:r>
      <w:r w:rsidR="00C459C3">
        <w:rPr>
          <w:rFonts w:ascii="Arial" w:hAnsi="Arial" w:cs="Arial"/>
        </w:rPr>
        <w:t xml:space="preserve"> of a business was not just about their economic success, but peo</w:t>
      </w:r>
      <w:r w:rsidR="001D6175">
        <w:rPr>
          <w:rFonts w:ascii="Arial" w:hAnsi="Arial" w:cs="Arial"/>
        </w:rPr>
        <w:t>ples abilities to reinvent and e</w:t>
      </w:r>
      <w:r w:rsidR="00C459C3">
        <w:rPr>
          <w:rFonts w:ascii="Arial" w:hAnsi="Arial" w:cs="Arial"/>
        </w:rPr>
        <w:t>ffectively innovate a business and this is exactly what he achieved through this campaign</w:t>
      </w:r>
      <w:r w:rsidR="001D6175">
        <w:rPr>
          <w:rFonts w:ascii="Arial" w:hAnsi="Arial" w:cs="Arial"/>
        </w:rPr>
        <w:t xml:space="preserve"> for A</w:t>
      </w:r>
      <w:r w:rsidR="00C459C3">
        <w:rPr>
          <w:rFonts w:ascii="Arial" w:hAnsi="Arial" w:cs="Arial"/>
        </w:rPr>
        <w:t xml:space="preserve">pple. </w:t>
      </w:r>
    </w:p>
    <w:p w14:paraId="7BF61F9F" w14:textId="70EA531C" w:rsidR="00C37E99" w:rsidRDefault="0006409D" w:rsidP="00F605DB">
      <w:pPr>
        <w:spacing w:line="360" w:lineRule="auto"/>
        <w:ind w:firstLine="720"/>
        <w:rPr>
          <w:rFonts w:ascii="Arial" w:hAnsi="Arial" w:cs="Arial"/>
        </w:rPr>
      </w:pPr>
      <w:r>
        <w:rPr>
          <w:rFonts w:ascii="Arial" w:hAnsi="Arial" w:cs="Arial"/>
        </w:rPr>
        <w:t>Innovation</w:t>
      </w:r>
      <w:r w:rsidR="008F7F05">
        <w:rPr>
          <w:rFonts w:ascii="Arial" w:hAnsi="Arial" w:cs="Arial"/>
        </w:rPr>
        <w:t xml:space="preserve"> is another essential element of event design and is</w:t>
      </w:r>
      <w:r>
        <w:rPr>
          <w:rFonts w:ascii="Arial" w:hAnsi="Arial" w:cs="Arial"/>
        </w:rPr>
        <w:t xml:space="preserve"> described by Drucker as a ‘specific </w:t>
      </w:r>
      <w:r w:rsidR="008A47D2">
        <w:rPr>
          <w:rFonts w:ascii="Arial" w:hAnsi="Arial" w:cs="Arial"/>
        </w:rPr>
        <w:t>instrument of entrepreneurship’. Drucker also stated that it is the ‘act that endows resources with a new capacity to create wealth’, (Drucker,</w:t>
      </w:r>
      <w:r w:rsidR="00C37E99">
        <w:rPr>
          <w:rFonts w:ascii="Arial" w:hAnsi="Arial" w:cs="Arial"/>
        </w:rPr>
        <w:t xml:space="preserve"> 1985, page 27</w:t>
      </w:r>
      <w:r w:rsidR="008A47D2">
        <w:rPr>
          <w:rFonts w:ascii="Arial" w:hAnsi="Arial" w:cs="Arial"/>
        </w:rPr>
        <w:t xml:space="preserve">). </w:t>
      </w:r>
    </w:p>
    <w:p w14:paraId="716E4458" w14:textId="2FE436AD" w:rsidR="00D40AA1" w:rsidRDefault="00D40AA1" w:rsidP="0057670F">
      <w:pPr>
        <w:spacing w:line="360" w:lineRule="auto"/>
        <w:ind w:firstLine="720"/>
        <w:rPr>
          <w:rFonts w:ascii="Arial" w:hAnsi="Arial" w:cs="Arial"/>
        </w:rPr>
      </w:pPr>
      <w:r>
        <w:rPr>
          <w:rFonts w:ascii="Arial" w:hAnsi="Arial" w:cs="Arial"/>
        </w:rPr>
        <w:t>The opening ceremony of</w:t>
      </w:r>
      <w:r>
        <w:rPr>
          <w:rFonts w:ascii="Arial" w:hAnsi="Arial" w:cs="Arial"/>
        </w:rPr>
        <w:t xml:space="preserve"> the London Olympics 2012</w:t>
      </w:r>
      <w:r>
        <w:rPr>
          <w:rFonts w:ascii="Arial" w:hAnsi="Arial" w:cs="Arial"/>
        </w:rPr>
        <w:t xml:space="preserve"> is an example of an innovative and effective project. The ceremony encountered </w:t>
      </w:r>
      <w:r>
        <w:rPr>
          <w:rFonts w:ascii="Arial" w:hAnsi="Arial" w:cs="Arial"/>
        </w:rPr>
        <w:t xml:space="preserve">a sense of historical and modern-day Britain </w:t>
      </w:r>
      <w:r>
        <w:rPr>
          <w:rFonts w:ascii="Arial" w:hAnsi="Arial" w:cs="Arial"/>
        </w:rPr>
        <w:t>and provided an insight of aspects that Britain prides themselves on. For example, the ceremony directors used genuine</w:t>
      </w:r>
      <w:r>
        <w:rPr>
          <w:rFonts w:ascii="Arial" w:hAnsi="Arial" w:cs="Arial"/>
        </w:rPr>
        <w:t xml:space="preserve"> N</w:t>
      </w:r>
      <w:r>
        <w:rPr>
          <w:rFonts w:ascii="Arial" w:hAnsi="Arial" w:cs="Arial"/>
        </w:rPr>
        <w:t xml:space="preserve">ational </w:t>
      </w:r>
      <w:r>
        <w:rPr>
          <w:rFonts w:ascii="Arial" w:hAnsi="Arial" w:cs="Arial"/>
        </w:rPr>
        <w:t>H</w:t>
      </w:r>
      <w:r>
        <w:rPr>
          <w:rFonts w:ascii="Arial" w:hAnsi="Arial" w:cs="Arial"/>
        </w:rPr>
        <w:t xml:space="preserve">ealth </w:t>
      </w:r>
      <w:r>
        <w:rPr>
          <w:rFonts w:ascii="Arial" w:hAnsi="Arial" w:cs="Arial"/>
        </w:rPr>
        <w:t>S</w:t>
      </w:r>
      <w:r>
        <w:rPr>
          <w:rFonts w:ascii="Arial" w:hAnsi="Arial" w:cs="Arial"/>
        </w:rPr>
        <w:t>ervice</w:t>
      </w:r>
      <w:r>
        <w:rPr>
          <w:rFonts w:ascii="Arial" w:hAnsi="Arial" w:cs="Arial"/>
        </w:rPr>
        <w:t xml:space="preserve"> employees</w:t>
      </w:r>
      <w:r>
        <w:rPr>
          <w:rFonts w:ascii="Arial" w:hAnsi="Arial" w:cs="Arial"/>
        </w:rPr>
        <w:t>, bringing</w:t>
      </w:r>
      <w:r>
        <w:rPr>
          <w:rFonts w:ascii="Arial" w:hAnsi="Arial" w:cs="Arial"/>
        </w:rPr>
        <w:t xml:space="preserve"> a sense of realism</w:t>
      </w:r>
      <w:r>
        <w:rPr>
          <w:rFonts w:ascii="Arial" w:hAnsi="Arial" w:cs="Arial"/>
        </w:rPr>
        <w:t xml:space="preserve"> and pride to the performance. Also, t</w:t>
      </w:r>
      <w:r>
        <w:rPr>
          <w:rFonts w:ascii="Arial" w:hAnsi="Arial" w:cs="Arial"/>
        </w:rPr>
        <w:t>he creative idea of showing the</w:t>
      </w:r>
      <w:r>
        <w:rPr>
          <w:rFonts w:ascii="Arial" w:hAnsi="Arial" w:cs="Arial"/>
        </w:rPr>
        <w:t xml:space="preserve"> countdown through signs within</w:t>
      </w:r>
      <w:r>
        <w:rPr>
          <w:rFonts w:ascii="Arial" w:hAnsi="Arial" w:cs="Arial"/>
        </w:rPr>
        <w:t xml:space="preserve"> London will be </w:t>
      </w:r>
      <w:r>
        <w:rPr>
          <w:rFonts w:ascii="Arial" w:hAnsi="Arial" w:cs="Arial"/>
        </w:rPr>
        <w:t xml:space="preserve">a </w:t>
      </w:r>
      <w:r>
        <w:rPr>
          <w:rFonts w:ascii="Arial" w:hAnsi="Arial" w:cs="Arial"/>
        </w:rPr>
        <w:t>memorable</w:t>
      </w:r>
      <w:r>
        <w:rPr>
          <w:rFonts w:ascii="Arial" w:hAnsi="Arial" w:cs="Arial"/>
        </w:rPr>
        <w:t xml:space="preserve"> quality</w:t>
      </w:r>
      <w:r>
        <w:rPr>
          <w:rFonts w:ascii="Arial" w:hAnsi="Arial" w:cs="Arial"/>
        </w:rPr>
        <w:t xml:space="preserve"> and will make t</w:t>
      </w:r>
      <w:r>
        <w:rPr>
          <w:rFonts w:ascii="Arial" w:hAnsi="Arial" w:cs="Arial"/>
        </w:rPr>
        <w:t>he event stand out from others</w:t>
      </w:r>
      <w:r>
        <w:rPr>
          <w:rFonts w:ascii="Arial" w:hAnsi="Arial" w:cs="Arial"/>
        </w:rPr>
        <w:t>. There was also an element of fantasy and reality being brought together as the Queen and James Bond skydive together, furthermore, providing h</w:t>
      </w:r>
      <w:r>
        <w:rPr>
          <w:rFonts w:ascii="Arial" w:hAnsi="Arial" w:cs="Arial"/>
        </w:rPr>
        <w:t xml:space="preserve">umour to ensure the event was </w:t>
      </w:r>
      <w:r>
        <w:rPr>
          <w:rFonts w:ascii="Arial" w:hAnsi="Arial" w:cs="Arial"/>
        </w:rPr>
        <w:t>unforgettable</w:t>
      </w:r>
      <w:r w:rsidR="00D732F2">
        <w:rPr>
          <w:rFonts w:ascii="Arial" w:hAnsi="Arial" w:cs="Arial"/>
        </w:rPr>
        <w:t xml:space="preserve"> (bbc.co.uk)</w:t>
      </w:r>
      <w:r>
        <w:rPr>
          <w:rFonts w:ascii="Arial" w:hAnsi="Arial" w:cs="Arial"/>
        </w:rPr>
        <w:t xml:space="preserve">. </w:t>
      </w:r>
      <w:r w:rsidR="0057670F">
        <w:rPr>
          <w:rFonts w:ascii="Arial" w:hAnsi="Arial" w:cs="Arial"/>
        </w:rPr>
        <w:t xml:space="preserve">This event example coordinates with many of Yeoman’s 10 trends, the first being the ‘Magic Nostalgia’ trend as the directors attempt to provide a series of historical, cultural and social references to capture a memorable time in many people’s lives, which results in them feeling emotional and sentimental and therefore, will relate the presentation to good times in their lives. Additionally, the ceremony refers to the ‘leisure upgrade’ trend as modern-day societies want more extravagant experiences. The directors considered the needs and wants of their consumers and delivered this experience to them. </w:t>
      </w:r>
      <w:r w:rsidR="00265B98">
        <w:rPr>
          <w:rFonts w:ascii="Arial" w:hAnsi="Arial" w:cs="Arial"/>
        </w:rPr>
        <w:t>T</w:t>
      </w:r>
      <w:r w:rsidR="00616C22">
        <w:rPr>
          <w:rFonts w:ascii="Arial" w:hAnsi="Arial" w:cs="Arial"/>
        </w:rPr>
        <w:t xml:space="preserve">he ‘authentic experience’ </w:t>
      </w:r>
      <w:r w:rsidR="00616C22">
        <w:rPr>
          <w:rFonts w:ascii="Arial" w:hAnsi="Arial" w:cs="Arial"/>
        </w:rPr>
        <w:t xml:space="preserve">was delivered </w:t>
      </w:r>
      <w:r w:rsidR="00616C22">
        <w:rPr>
          <w:rFonts w:ascii="Arial" w:hAnsi="Arial" w:cs="Arial"/>
        </w:rPr>
        <w:t>to their viewers, especially those with tickets in the stadium for whom it would have been an incredible experience and memory, but the production also aimed to make viewers at home feel the authenticity through live streaming and exceptional graphics.</w:t>
      </w:r>
    </w:p>
    <w:p w14:paraId="2EB46EE6" w14:textId="607FEDC0" w:rsidR="006823A5" w:rsidRDefault="006823A5" w:rsidP="0057670F">
      <w:pPr>
        <w:spacing w:line="360" w:lineRule="auto"/>
        <w:ind w:firstLine="720"/>
        <w:rPr>
          <w:rFonts w:ascii="Arial" w:hAnsi="Arial" w:cs="Arial"/>
        </w:rPr>
      </w:pPr>
      <w:r>
        <w:rPr>
          <w:rFonts w:ascii="Arial" w:hAnsi="Arial" w:cs="Arial"/>
        </w:rPr>
        <w:t xml:space="preserve">Berridge (2010) suggests that creativity in event design is also an essential component of the event pitch. Mega events such as the Olympic Games can generate billions of pounds and create thousands of jobs as well as vastly improving the host country’s brand identity. Therefore, innovation, creativity and entrepreneurship must be considered at the pitch stage. </w:t>
      </w:r>
    </w:p>
    <w:p w14:paraId="0C4D9D47" w14:textId="69271FC2" w:rsidR="00F605DB" w:rsidRDefault="0081268F" w:rsidP="00F605DB">
      <w:pPr>
        <w:spacing w:line="360" w:lineRule="auto"/>
        <w:ind w:firstLine="720"/>
        <w:rPr>
          <w:rFonts w:ascii="Arial" w:hAnsi="Arial" w:cs="Arial"/>
        </w:rPr>
      </w:pPr>
      <w:r>
        <w:rPr>
          <w:rFonts w:ascii="Arial" w:hAnsi="Arial" w:cs="Arial"/>
        </w:rPr>
        <w:t xml:space="preserve">Drucker further provided a definition for entrepreneurship, he believed that </w:t>
      </w:r>
      <w:r w:rsidR="00551DD0">
        <w:rPr>
          <w:rFonts w:ascii="Arial" w:hAnsi="Arial" w:cs="Arial"/>
        </w:rPr>
        <w:t xml:space="preserve">it </w:t>
      </w:r>
      <w:r>
        <w:rPr>
          <w:rFonts w:ascii="Arial" w:hAnsi="Arial" w:cs="Arial"/>
        </w:rPr>
        <w:t>‘shifts resources from areas of low productivity and yield to areas of higher productivity and yield’</w:t>
      </w:r>
      <w:r w:rsidR="00C37E99">
        <w:rPr>
          <w:rFonts w:ascii="Arial" w:hAnsi="Arial" w:cs="Arial"/>
        </w:rPr>
        <w:t>, (Drucker, 1985, page 25)</w:t>
      </w:r>
      <w:r>
        <w:rPr>
          <w:rFonts w:ascii="Arial" w:hAnsi="Arial" w:cs="Arial"/>
        </w:rPr>
        <w:t>. However, this definition is widely contested, while Drucker believe</w:t>
      </w:r>
      <w:r w:rsidR="00794A36">
        <w:rPr>
          <w:rFonts w:ascii="Arial" w:hAnsi="Arial" w:cs="Arial"/>
        </w:rPr>
        <w:t>s it is about reinvention</w:t>
      </w:r>
      <w:r w:rsidR="00C37E99">
        <w:rPr>
          <w:rFonts w:ascii="Arial" w:hAnsi="Arial" w:cs="Arial"/>
        </w:rPr>
        <w:t xml:space="preserve"> and is</w:t>
      </w:r>
      <w:r w:rsidR="00D861BD">
        <w:rPr>
          <w:rFonts w:ascii="Arial" w:hAnsi="Arial" w:cs="Arial"/>
        </w:rPr>
        <w:t xml:space="preserve"> related to </w:t>
      </w:r>
      <w:r w:rsidR="000D5F76">
        <w:rPr>
          <w:rFonts w:ascii="Arial" w:hAnsi="Arial" w:cs="Arial"/>
        </w:rPr>
        <w:t>reven</w:t>
      </w:r>
      <w:r w:rsidR="003573F3">
        <w:rPr>
          <w:rFonts w:ascii="Arial" w:hAnsi="Arial" w:cs="Arial"/>
        </w:rPr>
        <w:t>ue</w:t>
      </w:r>
      <w:r w:rsidR="00794A36">
        <w:rPr>
          <w:rFonts w:ascii="Arial" w:hAnsi="Arial" w:cs="Arial"/>
        </w:rPr>
        <w:t>, Cunningham and Lischeron (1991)</w:t>
      </w:r>
      <w:r>
        <w:rPr>
          <w:rFonts w:ascii="Arial" w:hAnsi="Arial" w:cs="Arial"/>
        </w:rPr>
        <w:t xml:space="preserve"> </w:t>
      </w:r>
      <w:r w:rsidR="00794A36">
        <w:rPr>
          <w:rFonts w:ascii="Arial" w:hAnsi="Arial" w:cs="Arial"/>
        </w:rPr>
        <w:t>created 6 main qualities that a perso</w:t>
      </w:r>
      <w:r w:rsidR="00D861BD">
        <w:rPr>
          <w:rFonts w:ascii="Arial" w:hAnsi="Arial" w:cs="Arial"/>
        </w:rPr>
        <w:t>n must have to be considered an entrepreneur</w:t>
      </w:r>
      <w:r w:rsidR="00C37E99">
        <w:rPr>
          <w:rFonts w:ascii="Arial" w:hAnsi="Arial" w:cs="Arial"/>
        </w:rPr>
        <w:t xml:space="preserve"> which converse with Drucker</w:t>
      </w:r>
      <w:r w:rsidR="00D861BD">
        <w:rPr>
          <w:rFonts w:ascii="Arial" w:hAnsi="Arial" w:cs="Arial"/>
        </w:rPr>
        <w:t>. These qualities consisted of the way a person looks, personality traits</w:t>
      </w:r>
      <w:r w:rsidR="003573F3">
        <w:rPr>
          <w:rFonts w:ascii="Arial" w:hAnsi="Arial" w:cs="Arial"/>
        </w:rPr>
        <w:t xml:space="preserve"> and leadership skills, but</w:t>
      </w:r>
      <w:r w:rsidR="00C37E99">
        <w:rPr>
          <w:rFonts w:ascii="Arial" w:hAnsi="Arial" w:cs="Arial"/>
        </w:rPr>
        <w:t xml:space="preserve"> also considered employees of a business</w:t>
      </w:r>
      <w:r w:rsidR="003573F3">
        <w:rPr>
          <w:rFonts w:ascii="Arial" w:hAnsi="Arial" w:cs="Arial"/>
        </w:rPr>
        <w:t xml:space="preserve"> as entrepreneurs, not just the owners and suggests that entrepreneurship can be taught, </w:t>
      </w:r>
      <w:r w:rsidR="00DD047A">
        <w:rPr>
          <w:rFonts w:ascii="Arial" w:hAnsi="Arial" w:cs="Arial"/>
        </w:rPr>
        <w:t xml:space="preserve">whereas, </w:t>
      </w:r>
      <w:r w:rsidR="003573F3">
        <w:rPr>
          <w:rFonts w:ascii="Arial" w:hAnsi="Arial" w:cs="Arial"/>
        </w:rPr>
        <w:t xml:space="preserve">Drucker does not suggest that this is possible. </w:t>
      </w:r>
    </w:p>
    <w:p w14:paraId="651CD020" w14:textId="52DA5FB5" w:rsidR="004207C9" w:rsidRDefault="003573F3" w:rsidP="00B75EDB">
      <w:pPr>
        <w:spacing w:line="360" w:lineRule="auto"/>
        <w:ind w:firstLine="720"/>
        <w:rPr>
          <w:rFonts w:ascii="Arial" w:hAnsi="Arial" w:cs="Arial"/>
        </w:rPr>
      </w:pPr>
      <w:r>
        <w:rPr>
          <w:rFonts w:ascii="Arial" w:hAnsi="Arial" w:cs="Arial"/>
        </w:rPr>
        <w:t>An arti</w:t>
      </w:r>
      <w:r w:rsidR="00351CE2">
        <w:rPr>
          <w:rFonts w:ascii="Arial" w:hAnsi="Arial" w:cs="Arial"/>
        </w:rPr>
        <w:t xml:space="preserve">cle in Wales Online exemplifies creativity, innovation and enterprise as </w:t>
      </w:r>
      <w:r w:rsidR="00DD047A">
        <w:rPr>
          <w:rFonts w:ascii="Arial" w:hAnsi="Arial" w:cs="Arial"/>
        </w:rPr>
        <w:t>demonstrated by</w:t>
      </w:r>
      <w:r>
        <w:rPr>
          <w:rFonts w:ascii="Arial" w:hAnsi="Arial" w:cs="Arial"/>
        </w:rPr>
        <w:t xml:space="preserve"> a success</w:t>
      </w:r>
      <w:r w:rsidR="00DD047A">
        <w:rPr>
          <w:rFonts w:ascii="Arial" w:hAnsi="Arial" w:cs="Arial"/>
        </w:rPr>
        <w:t>ful wedding venue in Wales, named</w:t>
      </w:r>
      <w:r w:rsidR="00D40AA1">
        <w:rPr>
          <w:rFonts w:ascii="Arial" w:hAnsi="Arial" w:cs="Arial"/>
        </w:rPr>
        <w:t xml:space="preserve"> Old Walls. The </w:t>
      </w:r>
      <w:r>
        <w:rPr>
          <w:rFonts w:ascii="Arial" w:hAnsi="Arial" w:cs="Arial"/>
        </w:rPr>
        <w:t xml:space="preserve">owners of the business </w:t>
      </w:r>
      <w:r w:rsidR="00D40AA1">
        <w:rPr>
          <w:rFonts w:ascii="Arial" w:hAnsi="Arial" w:cs="Arial"/>
        </w:rPr>
        <w:t>began</w:t>
      </w:r>
      <w:r>
        <w:rPr>
          <w:rFonts w:ascii="Arial" w:hAnsi="Arial" w:cs="Arial"/>
        </w:rPr>
        <w:t xml:space="preserve"> their industry as a </w:t>
      </w:r>
      <w:r w:rsidR="00DD047A">
        <w:rPr>
          <w:rFonts w:ascii="Arial" w:hAnsi="Arial" w:cs="Arial"/>
        </w:rPr>
        <w:t>newsagent</w:t>
      </w:r>
      <w:r>
        <w:rPr>
          <w:rFonts w:ascii="Arial" w:hAnsi="Arial" w:cs="Arial"/>
        </w:rPr>
        <w:t xml:space="preserve"> chain, </w:t>
      </w:r>
      <w:r w:rsidR="00DD047A">
        <w:rPr>
          <w:rFonts w:ascii="Arial" w:hAnsi="Arial" w:cs="Arial"/>
        </w:rPr>
        <w:t xml:space="preserve">however, </w:t>
      </w:r>
      <w:r>
        <w:rPr>
          <w:rFonts w:ascii="Arial" w:hAnsi="Arial" w:cs="Arial"/>
        </w:rPr>
        <w:t xml:space="preserve">as bigger supermarkets such as Tesco became more successful they decided they needed a new, </w:t>
      </w:r>
      <w:r w:rsidR="00D40AA1">
        <w:rPr>
          <w:rFonts w:ascii="Arial" w:hAnsi="Arial" w:cs="Arial"/>
        </w:rPr>
        <w:t xml:space="preserve">more </w:t>
      </w:r>
      <w:r>
        <w:rPr>
          <w:rFonts w:ascii="Arial" w:hAnsi="Arial" w:cs="Arial"/>
        </w:rPr>
        <w:t xml:space="preserve">innovative business idea. </w:t>
      </w:r>
      <w:r w:rsidR="00FE5678">
        <w:rPr>
          <w:rFonts w:ascii="Arial" w:hAnsi="Arial" w:cs="Arial"/>
        </w:rPr>
        <w:t>After</w:t>
      </w:r>
      <w:r>
        <w:rPr>
          <w:rFonts w:ascii="Arial" w:hAnsi="Arial" w:cs="Arial"/>
        </w:rPr>
        <w:t xml:space="preserve"> the family farm was turned into holiday accommodation ‘someone asked if they could put a marquee in the grounds for a wedding’ and this ‘sparked an idea’ for a new business which has now become a huge enterprise</w:t>
      </w:r>
      <w:r w:rsidR="00D40AA1">
        <w:rPr>
          <w:rFonts w:ascii="Arial" w:hAnsi="Arial" w:cs="Arial"/>
        </w:rPr>
        <w:t>, (WalesO</w:t>
      </w:r>
      <w:r>
        <w:rPr>
          <w:rFonts w:ascii="Arial" w:hAnsi="Arial" w:cs="Arial"/>
        </w:rPr>
        <w:t>nline</w:t>
      </w:r>
      <w:r w:rsidR="00D40AA1">
        <w:rPr>
          <w:rFonts w:ascii="Arial" w:hAnsi="Arial" w:cs="Arial"/>
        </w:rPr>
        <w:t>.co.uk</w:t>
      </w:r>
      <w:r>
        <w:rPr>
          <w:rFonts w:ascii="Arial" w:hAnsi="Arial" w:cs="Arial"/>
        </w:rPr>
        <w:t>). This example shows a massive change in the industry as innovation and creativity was used to transform their farm into the ‘best wedding venue in Wales’</w:t>
      </w:r>
      <w:r w:rsidR="008112D0">
        <w:rPr>
          <w:rFonts w:ascii="Arial" w:hAnsi="Arial" w:cs="Arial"/>
        </w:rPr>
        <w:t xml:space="preserve"> </w:t>
      </w:r>
      <w:r w:rsidR="00FE5678">
        <w:rPr>
          <w:rFonts w:ascii="Arial" w:hAnsi="Arial" w:cs="Arial"/>
        </w:rPr>
        <w:t xml:space="preserve">as voted for </w:t>
      </w:r>
      <w:r w:rsidR="008112D0">
        <w:rPr>
          <w:rFonts w:ascii="Arial" w:hAnsi="Arial" w:cs="Arial"/>
        </w:rPr>
        <w:t xml:space="preserve">by the </w:t>
      </w:r>
      <w:r>
        <w:rPr>
          <w:rFonts w:ascii="Arial" w:hAnsi="Arial" w:cs="Arial"/>
        </w:rPr>
        <w:t>Welsh Natio</w:t>
      </w:r>
      <w:r w:rsidR="00F4715C">
        <w:rPr>
          <w:rFonts w:ascii="Arial" w:hAnsi="Arial" w:cs="Arial"/>
        </w:rPr>
        <w:t>nal Wed</w:t>
      </w:r>
      <w:r w:rsidR="008112D0">
        <w:rPr>
          <w:rFonts w:ascii="Arial" w:hAnsi="Arial" w:cs="Arial"/>
        </w:rPr>
        <w:t>ding Awards</w:t>
      </w:r>
      <w:r w:rsidR="00F4715C">
        <w:rPr>
          <w:rFonts w:ascii="Arial" w:hAnsi="Arial" w:cs="Arial"/>
        </w:rPr>
        <w:t>. T</w:t>
      </w:r>
      <w:r>
        <w:rPr>
          <w:rFonts w:ascii="Arial" w:hAnsi="Arial" w:cs="Arial"/>
        </w:rPr>
        <w:t xml:space="preserve">his business idea would not have been so successful in the traditional events industry, weddings were primarily based in registry offices and </w:t>
      </w:r>
      <w:r w:rsidR="00FE5678">
        <w:rPr>
          <w:rFonts w:ascii="Arial" w:hAnsi="Arial" w:cs="Arial"/>
        </w:rPr>
        <w:t xml:space="preserve">such </w:t>
      </w:r>
      <w:r>
        <w:rPr>
          <w:rFonts w:ascii="Arial" w:hAnsi="Arial" w:cs="Arial"/>
        </w:rPr>
        <w:t>venues did not exist, a change in entrepreneurship and current innovation has made th</w:t>
      </w:r>
      <w:r w:rsidR="00F4715C">
        <w:rPr>
          <w:rFonts w:ascii="Arial" w:hAnsi="Arial" w:cs="Arial"/>
        </w:rPr>
        <w:t xml:space="preserve">is possible and shaped the immense </w:t>
      </w:r>
      <w:r>
        <w:rPr>
          <w:rFonts w:ascii="Arial" w:hAnsi="Arial" w:cs="Arial"/>
        </w:rPr>
        <w:t xml:space="preserve">wedding industry that is available today. </w:t>
      </w:r>
    </w:p>
    <w:p w14:paraId="65227059" w14:textId="114A4175" w:rsidR="00B75EDB" w:rsidRDefault="00FD2B92" w:rsidP="00B75EDB">
      <w:pPr>
        <w:spacing w:line="360" w:lineRule="auto"/>
        <w:ind w:firstLine="720"/>
        <w:rPr>
          <w:rFonts w:ascii="Arial" w:hAnsi="Arial" w:cs="Arial"/>
        </w:rPr>
      </w:pPr>
      <w:r>
        <w:rPr>
          <w:rFonts w:ascii="Arial" w:hAnsi="Arial" w:cs="Arial"/>
        </w:rPr>
        <w:t>This assignment has demonstrated that in today’s fast paced events industr</w:t>
      </w:r>
      <w:r w:rsidR="00FE5678">
        <w:rPr>
          <w:rFonts w:ascii="Arial" w:hAnsi="Arial" w:cs="Arial"/>
        </w:rPr>
        <w:t>y, agencies, planners and event</w:t>
      </w:r>
      <w:r>
        <w:rPr>
          <w:rFonts w:ascii="Arial" w:hAnsi="Arial" w:cs="Arial"/>
        </w:rPr>
        <w:t xml:space="preserve"> managers need to be not only business minded, but also possess creative flair and ingenuity. Events have moved on from traditional everyday occasions to those that must boost economies and provide exceptional experiences for a modern social media savvy generation with high expectations. </w:t>
      </w:r>
    </w:p>
    <w:p w14:paraId="4A58FC81" w14:textId="77777777" w:rsidR="0079364E" w:rsidRDefault="0079364E" w:rsidP="00B75EDB">
      <w:pPr>
        <w:spacing w:line="360" w:lineRule="auto"/>
        <w:rPr>
          <w:rFonts w:ascii="Arial" w:hAnsi="Arial" w:cs="Arial"/>
          <w:b/>
          <w:sz w:val="28"/>
          <w:u w:val="single"/>
        </w:rPr>
      </w:pPr>
    </w:p>
    <w:p w14:paraId="375EE044" w14:textId="77777777" w:rsidR="00AA3A0F" w:rsidRDefault="00AA3A0F" w:rsidP="00B75EDB">
      <w:pPr>
        <w:spacing w:line="360" w:lineRule="auto"/>
        <w:rPr>
          <w:rFonts w:ascii="Arial" w:hAnsi="Arial" w:cs="Arial"/>
          <w:b/>
          <w:sz w:val="28"/>
          <w:u w:val="single"/>
        </w:rPr>
      </w:pPr>
      <w:bookmarkStart w:id="0" w:name="_GoBack"/>
      <w:bookmarkEnd w:id="0"/>
    </w:p>
    <w:p w14:paraId="72FFC90F" w14:textId="5EF3CEFF" w:rsidR="0079364E" w:rsidRDefault="001C6BA0" w:rsidP="0079364E">
      <w:pPr>
        <w:spacing w:line="360" w:lineRule="auto"/>
        <w:jc w:val="center"/>
        <w:rPr>
          <w:rFonts w:ascii="Arial" w:hAnsi="Arial" w:cs="Arial"/>
          <w:b/>
          <w:sz w:val="28"/>
          <w:u w:val="single"/>
        </w:rPr>
      </w:pPr>
      <w:r>
        <w:rPr>
          <w:rFonts w:ascii="Arial" w:hAnsi="Arial" w:cs="Arial"/>
          <w:b/>
          <w:sz w:val="28"/>
          <w:u w:val="single"/>
        </w:rPr>
        <w:t>Reference List</w:t>
      </w:r>
    </w:p>
    <w:p w14:paraId="52DBC1F8" w14:textId="77777777" w:rsidR="0079364E" w:rsidRPr="0079364E" w:rsidRDefault="0079364E" w:rsidP="0079364E">
      <w:pPr>
        <w:spacing w:line="360" w:lineRule="auto"/>
        <w:jc w:val="center"/>
        <w:rPr>
          <w:rFonts w:ascii="Arial" w:hAnsi="Arial" w:cs="Arial"/>
          <w:b/>
          <w:sz w:val="28"/>
          <w:u w:val="single"/>
        </w:rPr>
      </w:pPr>
    </w:p>
    <w:p w14:paraId="59D12EEC" w14:textId="77777777" w:rsidR="0079364E" w:rsidRDefault="0079364E" w:rsidP="00BA0F1A">
      <w:pPr>
        <w:spacing w:line="360" w:lineRule="auto"/>
        <w:ind w:firstLine="720"/>
        <w:rPr>
          <w:rFonts w:ascii="Arial" w:hAnsi="Arial" w:cs="Arial"/>
        </w:rPr>
      </w:pPr>
      <w:r>
        <w:rPr>
          <w:rFonts w:ascii="Arial" w:hAnsi="Arial" w:cs="Arial"/>
        </w:rPr>
        <w:t xml:space="preserve">Berridge, G. (2007), </w:t>
      </w:r>
      <w:r w:rsidRPr="004A2B5B">
        <w:rPr>
          <w:rFonts w:ascii="Arial" w:hAnsi="Arial" w:cs="Arial"/>
          <w:i/>
        </w:rPr>
        <w:t>Event Design and Experience</w:t>
      </w:r>
      <w:r>
        <w:rPr>
          <w:rFonts w:ascii="Arial" w:hAnsi="Arial" w:cs="Arial"/>
        </w:rPr>
        <w:t>, Oxford: Elsevier Ltd.</w:t>
      </w:r>
    </w:p>
    <w:p w14:paraId="4DCE508B" w14:textId="77777777" w:rsidR="00AA3A0F" w:rsidRDefault="00AA3A0F" w:rsidP="00BA0F1A">
      <w:pPr>
        <w:spacing w:line="360" w:lineRule="auto"/>
        <w:ind w:firstLine="720"/>
        <w:rPr>
          <w:rFonts w:ascii="Arial" w:hAnsi="Arial" w:cs="Arial"/>
        </w:rPr>
      </w:pPr>
    </w:p>
    <w:p w14:paraId="17D170C5" w14:textId="46DC06F7" w:rsidR="00E02521" w:rsidRPr="00E02521" w:rsidRDefault="00E02521" w:rsidP="00BA0F1A">
      <w:pPr>
        <w:spacing w:line="360" w:lineRule="auto"/>
        <w:ind w:firstLine="720"/>
        <w:rPr>
          <w:rFonts w:ascii="Arial" w:hAnsi="Arial" w:cs="Arial"/>
        </w:rPr>
      </w:pPr>
      <w:r>
        <w:rPr>
          <w:rFonts w:ascii="Arial" w:hAnsi="Arial" w:cs="Arial"/>
        </w:rPr>
        <w:t xml:space="preserve">Berridge, G. (2010), </w:t>
      </w:r>
      <w:r>
        <w:rPr>
          <w:rFonts w:ascii="Arial" w:hAnsi="Arial" w:cs="Arial"/>
          <w:i/>
        </w:rPr>
        <w:t>‘</w:t>
      </w:r>
      <w:r w:rsidRPr="00E02521">
        <w:rPr>
          <w:rFonts w:ascii="Arial" w:hAnsi="Arial" w:cs="Arial"/>
        </w:rPr>
        <w:t>Event pitching: The role of design and creativity’</w:t>
      </w:r>
      <w:r>
        <w:rPr>
          <w:rFonts w:ascii="Arial" w:hAnsi="Arial" w:cs="Arial"/>
          <w:i/>
        </w:rPr>
        <w:t xml:space="preserve">, </w:t>
      </w:r>
      <w:r w:rsidRPr="00E02521">
        <w:rPr>
          <w:rFonts w:ascii="Arial" w:hAnsi="Arial" w:cs="Arial"/>
          <w:i/>
        </w:rPr>
        <w:t>International Journal of Hospitality Management</w:t>
      </w:r>
      <w:r>
        <w:rPr>
          <w:rFonts w:ascii="Arial" w:hAnsi="Arial" w:cs="Arial"/>
          <w:i/>
        </w:rPr>
        <w:t>,</w:t>
      </w:r>
      <w:r>
        <w:rPr>
          <w:rFonts w:ascii="Arial" w:hAnsi="Arial" w:cs="Arial"/>
        </w:rPr>
        <w:t xml:space="preserve"> (Vol. 29, Pages 208-215), [Accessed Date – 9</w:t>
      </w:r>
      <w:r w:rsidRPr="00E02521">
        <w:rPr>
          <w:rFonts w:ascii="Arial" w:hAnsi="Arial" w:cs="Arial"/>
          <w:vertAlign w:val="superscript"/>
        </w:rPr>
        <w:t>th</w:t>
      </w:r>
      <w:r>
        <w:rPr>
          <w:rFonts w:ascii="Arial" w:hAnsi="Arial" w:cs="Arial"/>
        </w:rPr>
        <w:t xml:space="preserve"> November 2018].</w:t>
      </w:r>
    </w:p>
    <w:p w14:paraId="7EF4B50A" w14:textId="77777777" w:rsidR="00AA3A0F" w:rsidRDefault="00AA3A0F" w:rsidP="002E49B1">
      <w:pPr>
        <w:spacing w:line="360" w:lineRule="auto"/>
        <w:ind w:firstLine="720"/>
        <w:rPr>
          <w:rFonts w:ascii="Arial" w:hAnsi="Arial" w:cs="Arial"/>
        </w:rPr>
      </w:pPr>
    </w:p>
    <w:p w14:paraId="4901F1EB" w14:textId="77777777" w:rsidR="0079364E" w:rsidRDefault="0079364E" w:rsidP="002E49B1">
      <w:pPr>
        <w:spacing w:line="360" w:lineRule="auto"/>
        <w:ind w:firstLine="720"/>
        <w:rPr>
          <w:rFonts w:ascii="Arial" w:hAnsi="Arial" w:cs="Arial"/>
        </w:rPr>
      </w:pPr>
      <w:r>
        <w:rPr>
          <w:rFonts w:ascii="Arial" w:hAnsi="Arial" w:cs="Arial"/>
        </w:rPr>
        <w:t xml:space="preserve">Bolton, B &amp; Thompson, J. (2013), </w:t>
      </w:r>
      <w:r>
        <w:rPr>
          <w:rFonts w:ascii="Arial" w:hAnsi="Arial" w:cs="Arial"/>
          <w:i/>
        </w:rPr>
        <w:t>Entrepreneurs: Talent, Temperament and Opportunity,</w:t>
      </w:r>
      <w:r>
        <w:rPr>
          <w:rFonts w:ascii="Arial" w:hAnsi="Arial" w:cs="Arial"/>
        </w:rPr>
        <w:t xml:space="preserve"> (Third Edition), Oxon: Routledge. </w:t>
      </w:r>
    </w:p>
    <w:p w14:paraId="0CD24AF4" w14:textId="77777777" w:rsidR="00AA3A0F" w:rsidRDefault="00AA3A0F" w:rsidP="002E49B1">
      <w:pPr>
        <w:spacing w:line="360" w:lineRule="auto"/>
        <w:ind w:firstLine="720"/>
        <w:rPr>
          <w:rFonts w:ascii="Arial" w:hAnsi="Arial" w:cs="Arial"/>
        </w:rPr>
      </w:pPr>
    </w:p>
    <w:p w14:paraId="6AAAAA92" w14:textId="77777777" w:rsidR="0079364E" w:rsidRDefault="0079364E" w:rsidP="002E49B1">
      <w:pPr>
        <w:spacing w:line="360" w:lineRule="auto"/>
        <w:ind w:firstLine="720"/>
        <w:rPr>
          <w:rFonts w:ascii="Arial" w:hAnsi="Arial" w:cs="Arial"/>
        </w:rPr>
      </w:pPr>
      <w:r>
        <w:rPr>
          <w:rFonts w:ascii="Arial" w:hAnsi="Arial" w:cs="Arial"/>
        </w:rPr>
        <w:t xml:space="preserve">Brangwyn.co.uk, (2018), ‘Prosecco Festival’, [Online], Available: </w:t>
      </w:r>
      <w:hyperlink r:id="rId6" w:history="1">
        <w:r w:rsidRPr="001445D4">
          <w:rPr>
            <w:rStyle w:val="Hyperlink"/>
            <w:rFonts w:ascii="Arial" w:hAnsi="Arial" w:cs="Arial"/>
          </w:rPr>
          <w:t>http://www.brangwyn.co.uk/events/prosecco-festival-2/</w:t>
        </w:r>
      </w:hyperlink>
      <w:r>
        <w:rPr>
          <w:rFonts w:ascii="Arial" w:hAnsi="Arial" w:cs="Arial"/>
        </w:rPr>
        <w:t>, [Accessed Date – 9</w:t>
      </w:r>
      <w:r w:rsidRPr="009C5B1F">
        <w:rPr>
          <w:rFonts w:ascii="Arial" w:hAnsi="Arial" w:cs="Arial"/>
          <w:vertAlign w:val="superscript"/>
        </w:rPr>
        <w:t>th</w:t>
      </w:r>
      <w:r>
        <w:rPr>
          <w:rFonts w:ascii="Arial" w:hAnsi="Arial" w:cs="Arial"/>
        </w:rPr>
        <w:t xml:space="preserve"> November 2018].</w:t>
      </w:r>
    </w:p>
    <w:p w14:paraId="7A92321A" w14:textId="77777777" w:rsidR="00AA3A0F" w:rsidRDefault="00AA3A0F" w:rsidP="002E49B1">
      <w:pPr>
        <w:spacing w:line="360" w:lineRule="auto"/>
        <w:ind w:firstLine="720"/>
        <w:rPr>
          <w:rFonts w:ascii="Arial" w:hAnsi="Arial" w:cs="Arial"/>
        </w:rPr>
      </w:pPr>
    </w:p>
    <w:p w14:paraId="305E99F4" w14:textId="77777777" w:rsidR="0079364E" w:rsidRDefault="0079364E" w:rsidP="002E49B1">
      <w:pPr>
        <w:spacing w:line="360" w:lineRule="auto"/>
        <w:ind w:firstLine="720"/>
        <w:rPr>
          <w:rFonts w:ascii="Arial" w:hAnsi="Arial" w:cs="Arial"/>
        </w:rPr>
      </w:pPr>
      <w:r>
        <w:rPr>
          <w:rFonts w:ascii="Arial" w:hAnsi="Arial" w:cs="Arial"/>
        </w:rPr>
        <w:t xml:space="preserve">Cunningham, B &amp; Lischeron, J. (1991), ‘Defining Entrepreneurship’, </w:t>
      </w:r>
      <w:r>
        <w:rPr>
          <w:rFonts w:ascii="Arial" w:hAnsi="Arial" w:cs="Arial"/>
          <w:i/>
        </w:rPr>
        <w:t xml:space="preserve">Journal of Small Business Management, </w:t>
      </w:r>
      <w:r>
        <w:rPr>
          <w:rFonts w:ascii="Arial" w:hAnsi="Arial" w:cs="Arial"/>
        </w:rPr>
        <w:t>(Vol. 29, No. 1, Pages 45-60), [Accessed Date – 1</w:t>
      </w:r>
      <w:r w:rsidRPr="000A619F">
        <w:rPr>
          <w:rFonts w:ascii="Arial" w:hAnsi="Arial" w:cs="Arial"/>
          <w:vertAlign w:val="superscript"/>
        </w:rPr>
        <w:t>st</w:t>
      </w:r>
      <w:r>
        <w:rPr>
          <w:rFonts w:ascii="Arial" w:hAnsi="Arial" w:cs="Arial"/>
        </w:rPr>
        <w:t xml:space="preserve"> November 2018].</w:t>
      </w:r>
    </w:p>
    <w:p w14:paraId="559909E1" w14:textId="77777777" w:rsidR="00AA3A0F" w:rsidRDefault="00AA3A0F" w:rsidP="002E49B1">
      <w:pPr>
        <w:spacing w:line="360" w:lineRule="auto"/>
        <w:ind w:firstLine="720"/>
        <w:rPr>
          <w:rFonts w:ascii="Arial" w:hAnsi="Arial" w:cs="Arial"/>
        </w:rPr>
      </w:pPr>
    </w:p>
    <w:p w14:paraId="3844E33C" w14:textId="77777777" w:rsidR="0079364E" w:rsidRDefault="0079364E" w:rsidP="002E49B1">
      <w:pPr>
        <w:spacing w:line="360" w:lineRule="auto"/>
        <w:ind w:firstLine="720"/>
        <w:rPr>
          <w:rFonts w:ascii="Arial" w:hAnsi="Arial" w:cs="Arial"/>
        </w:rPr>
      </w:pPr>
      <w:r>
        <w:rPr>
          <w:rFonts w:ascii="Arial" w:hAnsi="Arial" w:cs="Arial"/>
        </w:rPr>
        <w:t xml:space="preserve">Drucker, P. (1985), </w:t>
      </w:r>
      <w:r w:rsidRPr="004A2B5B">
        <w:rPr>
          <w:rFonts w:ascii="Arial" w:hAnsi="Arial" w:cs="Arial"/>
          <w:i/>
        </w:rPr>
        <w:t>Innovation and Entrepreneurship</w:t>
      </w:r>
      <w:r>
        <w:rPr>
          <w:rFonts w:ascii="Arial" w:hAnsi="Arial" w:cs="Arial"/>
        </w:rPr>
        <w:t xml:space="preserve">, London: William Heinemann Ltd. </w:t>
      </w:r>
    </w:p>
    <w:p w14:paraId="6B1CCF15" w14:textId="77777777" w:rsidR="00AA3A0F" w:rsidRDefault="00AA3A0F" w:rsidP="002E49B1">
      <w:pPr>
        <w:spacing w:line="360" w:lineRule="auto"/>
        <w:ind w:firstLine="720"/>
        <w:rPr>
          <w:rFonts w:ascii="Arial" w:hAnsi="Arial" w:cs="Arial"/>
        </w:rPr>
      </w:pPr>
    </w:p>
    <w:p w14:paraId="45CE341C" w14:textId="77777777" w:rsidR="0079364E" w:rsidRPr="002F5FF5" w:rsidRDefault="0079364E" w:rsidP="002E49B1">
      <w:pPr>
        <w:spacing w:line="360" w:lineRule="auto"/>
        <w:ind w:firstLine="720"/>
        <w:rPr>
          <w:rFonts w:ascii="Arial" w:hAnsi="Arial" w:cs="Arial"/>
        </w:rPr>
      </w:pPr>
      <w:r>
        <w:rPr>
          <w:rFonts w:ascii="Arial" w:hAnsi="Arial" w:cs="Arial"/>
        </w:rPr>
        <w:t xml:space="preserve">Fordyce, T. (2012), ‘Olympics 2012 opening ceremony: ‘A Britain as never seen before’, [Online], Available: </w:t>
      </w:r>
      <w:hyperlink r:id="rId7" w:history="1">
        <w:r w:rsidRPr="001445D4">
          <w:rPr>
            <w:rStyle w:val="Hyperlink"/>
            <w:rFonts w:ascii="Arial" w:hAnsi="Arial" w:cs="Arial"/>
          </w:rPr>
          <w:t>https://www.bbc.co.uk/sport/olympics/19022429</w:t>
        </w:r>
      </w:hyperlink>
      <w:r>
        <w:rPr>
          <w:rFonts w:ascii="Arial" w:hAnsi="Arial" w:cs="Arial"/>
        </w:rPr>
        <w:t>, [Accessed Date – 9</w:t>
      </w:r>
      <w:r w:rsidRPr="00D732F2">
        <w:rPr>
          <w:rFonts w:ascii="Arial" w:hAnsi="Arial" w:cs="Arial"/>
          <w:vertAlign w:val="superscript"/>
        </w:rPr>
        <w:t>th</w:t>
      </w:r>
      <w:r>
        <w:rPr>
          <w:rFonts w:ascii="Arial" w:hAnsi="Arial" w:cs="Arial"/>
        </w:rPr>
        <w:t xml:space="preserve"> November 2018].</w:t>
      </w:r>
    </w:p>
    <w:p w14:paraId="4B414A5F" w14:textId="3CBEE120" w:rsidR="00AA3A0F" w:rsidRDefault="00AA3A0F" w:rsidP="002E49B1">
      <w:pPr>
        <w:spacing w:line="360" w:lineRule="auto"/>
        <w:ind w:firstLine="720"/>
        <w:rPr>
          <w:rFonts w:ascii="Arial" w:hAnsi="Arial" w:cs="Arial"/>
        </w:rPr>
      </w:pPr>
    </w:p>
    <w:p w14:paraId="12B202AC" w14:textId="01CF5AE6" w:rsidR="0079364E" w:rsidRPr="00927621" w:rsidRDefault="00C11B23" w:rsidP="002E49B1">
      <w:pPr>
        <w:spacing w:line="360" w:lineRule="auto"/>
        <w:ind w:firstLine="720"/>
        <w:rPr>
          <w:rFonts w:ascii="Arial" w:hAnsi="Arial" w:cs="Arial"/>
        </w:rPr>
      </w:pPr>
      <w:r>
        <w:rPr>
          <w:rFonts w:ascii="Arial" w:hAnsi="Arial" w:cs="Arial"/>
        </w:rPr>
        <w:t>I</w:t>
      </w:r>
      <w:r w:rsidR="0079364E">
        <w:rPr>
          <w:rFonts w:ascii="Arial" w:hAnsi="Arial" w:cs="Arial"/>
        </w:rPr>
        <w:t xml:space="preserve">saacson, W. (2011), </w:t>
      </w:r>
      <w:r w:rsidR="0079364E">
        <w:rPr>
          <w:rFonts w:ascii="Arial" w:hAnsi="Arial" w:cs="Arial"/>
          <w:i/>
        </w:rPr>
        <w:t xml:space="preserve">Steve Jobs, </w:t>
      </w:r>
      <w:r w:rsidR="0079364E">
        <w:rPr>
          <w:rFonts w:ascii="Arial" w:hAnsi="Arial" w:cs="Arial"/>
        </w:rPr>
        <w:t xml:space="preserve">New York: Simon &amp; Schuster. </w:t>
      </w:r>
    </w:p>
    <w:p w14:paraId="779377F4" w14:textId="77777777" w:rsidR="00AA3A0F" w:rsidRDefault="00AA3A0F" w:rsidP="00BA0F1A">
      <w:pPr>
        <w:spacing w:line="360" w:lineRule="auto"/>
        <w:ind w:firstLine="720"/>
        <w:rPr>
          <w:rFonts w:ascii="Arial" w:hAnsi="Arial" w:cs="Arial"/>
        </w:rPr>
      </w:pPr>
    </w:p>
    <w:p w14:paraId="521D348F" w14:textId="77777777" w:rsidR="0079364E" w:rsidRDefault="0079364E" w:rsidP="00BA0F1A">
      <w:pPr>
        <w:spacing w:line="360" w:lineRule="auto"/>
        <w:ind w:firstLine="720"/>
        <w:rPr>
          <w:rFonts w:ascii="Arial" w:hAnsi="Arial" w:cs="Arial"/>
        </w:rPr>
      </w:pPr>
      <w:r>
        <w:rPr>
          <w:rFonts w:ascii="Arial" w:hAnsi="Arial" w:cs="Arial"/>
        </w:rPr>
        <w:t xml:space="preserve">Ledger, A. (2015), ‘Event TV: Event industry needs more creative thinkers, says report’, [Online], Available: </w:t>
      </w:r>
      <w:hyperlink r:id="rId8" w:history="1">
        <w:r w:rsidRPr="001445D4">
          <w:rPr>
            <w:rStyle w:val="Hyperlink"/>
            <w:rFonts w:ascii="Arial" w:hAnsi="Arial" w:cs="Arial"/>
          </w:rPr>
          <w:t>https://www.campaignlive.co.uk/event-tv-event-industry-needs-creative-thinkers-says-report/%7Bsubjects%7D/article/1345023</w:t>
        </w:r>
      </w:hyperlink>
      <w:r>
        <w:rPr>
          <w:rFonts w:ascii="Arial" w:hAnsi="Arial" w:cs="Arial"/>
        </w:rPr>
        <w:t>, [Accessed Date – 9</w:t>
      </w:r>
      <w:r w:rsidRPr="0089431B">
        <w:rPr>
          <w:rFonts w:ascii="Arial" w:hAnsi="Arial" w:cs="Arial"/>
          <w:vertAlign w:val="superscript"/>
        </w:rPr>
        <w:t>th</w:t>
      </w:r>
      <w:r>
        <w:rPr>
          <w:rFonts w:ascii="Arial" w:hAnsi="Arial" w:cs="Arial"/>
        </w:rPr>
        <w:t xml:space="preserve"> November 2018]. </w:t>
      </w:r>
    </w:p>
    <w:p w14:paraId="6F6DBC68" w14:textId="77777777" w:rsidR="00AA3A0F" w:rsidRDefault="00AA3A0F" w:rsidP="00D732F2">
      <w:pPr>
        <w:spacing w:line="360" w:lineRule="auto"/>
        <w:ind w:firstLine="720"/>
        <w:rPr>
          <w:rFonts w:ascii="Arial" w:hAnsi="Arial" w:cs="Arial"/>
        </w:rPr>
      </w:pPr>
    </w:p>
    <w:p w14:paraId="45763501" w14:textId="77777777" w:rsidR="0079364E" w:rsidRDefault="0079364E" w:rsidP="00D732F2">
      <w:pPr>
        <w:spacing w:line="360" w:lineRule="auto"/>
        <w:ind w:firstLine="720"/>
        <w:rPr>
          <w:rFonts w:ascii="Arial" w:hAnsi="Arial" w:cs="Arial"/>
        </w:rPr>
      </w:pPr>
      <w:r w:rsidRPr="005952DA">
        <w:rPr>
          <w:rFonts w:ascii="Arial" w:hAnsi="Arial" w:cs="Arial"/>
        </w:rPr>
        <w:t xml:space="preserve">Parry, B. &amp; Shone, A. (2004), </w:t>
      </w:r>
      <w:r w:rsidRPr="005952DA">
        <w:rPr>
          <w:rFonts w:ascii="Arial" w:hAnsi="Arial" w:cs="Arial"/>
          <w:i/>
        </w:rPr>
        <w:t>Successful Event Management</w:t>
      </w:r>
      <w:r w:rsidRPr="005952DA">
        <w:rPr>
          <w:rFonts w:ascii="Arial" w:hAnsi="Arial" w:cs="Arial"/>
        </w:rPr>
        <w:t xml:space="preserve">, (Second Edition), London: Thomson Learning. </w:t>
      </w:r>
    </w:p>
    <w:p w14:paraId="5FE1C9DB" w14:textId="77777777" w:rsidR="00AA3A0F" w:rsidRDefault="00AA3A0F" w:rsidP="002E49B1">
      <w:pPr>
        <w:spacing w:line="360" w:lineRule="auto"/>
        <w:ind w:firstLine="720"/>
        <w:rPr>
          <w:rFonts w:ascii="Arial" w:hAnsi="Arial" w:cs="Arial"/>
        </w:rPr>
      </w:pPr>
    </w:p>
    <w:p w14:paraId="62DC4625" w14:textId="77777777" w:rsidR="0079364E" w:rsidRDefault="0079364E" w:rsidP="002E49B1">
      <w:pPr>
        <w:spacing w:line="360" w:lineRule="auto"/>
        <w:ind w:firstLine="720"/>
        <w:rPr>
          <w:rFonts w:ascii="Arial" w:hAnsi="Arial" w:cs="Arial"/>
        </w:rPr>
      </w:pPr>
      <w:hyperlink r:id="rId9" w:history="1">
        <w:r w:rsidRPr="001445D4">
          <w:rPr>
            <w:rStyle w:val="Hyperlink"/>
            <w:rFonts w:ascii="Arial" w:hAnsi="Arial" w:cs="Arial"/>
          </w:rPr>
          <w:t>www.eventbrite.co.uk</w:t>
        </w:r>
      </w:hyperlink>
      <w:r>
        <w:rPr>
          <w:rFonts w:ascii="Arial" w:hAnsi="Arial" w:cs="Arial"/>
        </w:rPr>
        <w:t xml:space="preserve">, (2018), ‘An introduction to the UK event industry in numbers’, [Online], Available: </w:t>
      </w:r>
      <w:hyperlink r:id="rId10" w:history="1">
        <w:r w:rsidRPr="001445D4">
          <w:rPr>
            <w:rStyle w:val="Hyperlink"/>
            <w:rFonts w:ascii="Arial" w:hAnsi="Arial" w:cs="Arial"/>
          </w:rPr>
          <w:t>https://www.eventbrite.co.uk/blog/academy/uk-event-industry-in-numbers-ds00/</w:t>
        </w:r>
      </w:hyperlink>
      <w:r>
        <w:rPr>
          <w:rFonts w:ascii="Arial" w:hAnsi="Arial" w:cs="Arial"/>
        </w:rPr>
        <w:t>, [Accessed Date – 9</w:t>
      </w:r>
      <w:r w:rsidRPr="007721CF">
        <w:rPr>
          <w:rFonts w:ascii="Arial" w:hAnsi="Arial" w:cs="Arial"/>
          <w:vertAlign w:val="superscript"/>
        </w:rPr>
        <w:t>th</w:t>
      </w:r>
      <w:r>
        <w:rPr>
          <w:rFonts w:ascii="Arial" w:hAnsi="Arial" w:cs="Arial"/>
        </w:rPr>
        <w:t xml:space="preserve"> November 2018]. </w:t>
      </w:r>
    </w:p>
    <w:p w14:paraId="09B27D45" w14:textId="77777777" w:rsidR="007F052C" w:rsidRDefault="007F052C" w:rsidP="002E49B1">
      <w:pPr>
        <w:spacing w:line="360" w:lineRule="auto"/>
        <w:ind w:firstLine="720"/>
        <w:rPr>
          <w:rFonts w:ascii="Arial" w:hAnsi="Arial" w:cs="Arial"/>
        </w:rPr>
      </w:pPr>
    </w:p>
    <w:p w14:paraId="377BF107" w14:textId="77777777" w:rsidR="0079364E" w:rsidRDefault="0079364E" w:rsidP="002E49B1">
      <w:pPr>
        <w:spacing w:line="360" w:lineRule="auto"/>
        <w:ind w:firstLine="720"/>
        <w:rPr>
          <w:rFonts w:ascii="Arial" w:hAnsi="Arial" w:cs="Arial"/>
        </w:rPr>
      </w:pPr>
      <w:hyperlink r:id="rId11" w:history="1">
        <w:r w:rsidRPr="001445D4">
          <w:rPr>
            <w:rStyle w:val="Hyperlink"/>
            <w:rFonts w:ascii="Arial" w:hAnsi="Arial" w:cs="Arial"/>
          </w:rPr>
          <w:t>www.walesonline.co.uk</w:t>
        </w:r>
      </w:hyperlink>
      <w:r>
        <w:rPr>
          <w:rFonts w:ascii="Arial" w:hAnsi="Arial" w:cs="Arial"/>
        </w:rPr>
        <w:t xml:space="preserve">, (2018), ‘The former newsagent brother behind some of Wales’ most exclusive wedding venues’, [Online], Available: </w:t>
      </w:r>
      <w:hyperlink r:id="rId12" w:history="1">
        <w:r w:rsidRPr="001445D4">
          <w:rPr>
            <w:rStyle w:val="Hyperlink"/>
            <w:rFonts w:ascii="Arial" w:hAnsi="Arial" w:cs="Arial"/>
          </w:rPr>
          <w:t>https://www.walesonline.co.uk/business/former-newsagent-brothers-behind-wales-15178599</w:t>
        </w:r>
      </w:hyperlink>
      <w:r>
        <w:rPr>
          <w:rFonts w:ascii="Arial" w:hAnsi="Arial" w:cs="Arial"/>
        </w:rPr>
        <w:t>, [Accessed Date – 7</w:t>
      </w:r>
      <w:r w:rsidRPr="005D2035">
        <w:rPr>
          <w:rFonts w:ascii="Arial" w:hAnsi="Arial" w:cs="Arial"/>
          <w:vertAlign w:val="superscript"/>
        </w:rPr>
        <w:t>th</w:t>
      </w:r>
      <w:r>
        <w:rPr>
          <w:rFonts w:ascii="Arial" w:hAnsi="Arial" w:cs="Arial"/>
        </w:rPr>
        <w:t xml:space="preserve"> November 2018]. </w:t>
      </w:r>
    </w:p>
    <w:p w14:paraId="1F7C6D1A" w14:textId="77777777" w:rsidR="007F052C" w:rsidRDefault="007F052C" w:rsidP="002E49B1">
      <w:pPr>
        <w:spacing w:line="360" w:lineRule="auto"/>
        <w:ind w:firstLine="720"/>
        <w:rPr>
          <w:rFonts w:ascii="Arial" w:hAnsi="Arial" w:cs="Arial"/>
        </w:rPr>
      </w:pPr>
    </w:p>
    <w:p w14:paraId="28DA6F7D" w14:textId="77777777" w:rsidR="0079364E" w:rsidRDefault="0079364E" w:rsidP="002E49B1">
      <w:pPr>
        <w:spacing w:line="360" w:lineRule="auto"/>
        <w:ind w:firstLine="720"/>
        <w:rPr>
          <w:rFonts w:ascii="Arial" w:hAnsi="Arial" w:cs="Arial"/>
        </w:rPr>
      </w:pPr>
      <w:r>
        <w:rPr>
          <w:rFonts w:ascii="Arial" w:hAnsi="Arial" w:cs="Arial"/>
        </w:rPr>
        <w:t xml:space="preserve">Yeoman, I. (2013), ‘a futurist’s thoughts on consumer trends shaping future festivals and events’, </w:t>
      </w:r>
      <w:r>
        <w:rPr>
          <w:rFonts w:ascii="Arial" w:hAnsi="Arial" w:cs="Arial"/>
          <w:i/>
        </w:rPr>
        <w:t>International Journal of Event and Festival Management,</w:t>
      </w:r>
      <w:r>
        <w:rPr>
          <w:rFonts w:ascii="Arial" w:hAnsi="Arial" w:cs="Arial"/>
        </w:rPr>
        <w:t xml:space="preserve"> (Vol. 4, No. 3, Pages 249-260), [Accessed Date – 11</w:t>
      </w:r>
      <w:r w:rsidRPr="00753921">
        <w:rPr>
          <w:rFonts w:ascii="Arial" w:hAnsi="Arial" w:cs="Arial"/>
          <w:vertAlign w:val="superscript"/>
        </w:rPr>
        <w:t>th</w:t>
      </w:r>
      <w:r>
        <w:rPr>
          <w:rFonts w:ascii="Arial" w:hAnsi="Arial" w:cs="Arial"/>
        </w:rPr>
        <w:t xml:space="preserve"> October 2018]. </w:t>
      </w:r>
    </w:p>
    <w:p w14:paraId="3DD7D5FB" w14:textId="77777777" w:rsidR="002E49B1" w:rsidRDefault="002E49B1" w:rsidP="002A0F90">
      <w:pPr>
        <w:spacing w:line="360" w:lineRule="auto"/>
        <w:rPr>
          <w:rFonts w:ascii="Arial" w:hAnsi="Arial" w:cs="Arial"/>
        </w:rPr>
      </w:pPr>
    </w:p>
    <w:p w14:paraId="2E7691A4" w14:textId="77777777" w:rsidR="00927621" w:rsidRPr="00F576B1" w:rsidRDefault="00927621" w:rsidP="002A0F90">
      <w:pPr>
        <w:spacing w:line="360" w:lineRule="auto"/>
        <w:rPr>
          <w:rFonts w:ascii="Arial" w:hAnsi="Arial" w:cs="Arial"/>
        </w:rPr>
      </w:pPr>
    </w:p>
    <w:p w14:paraId="7551707F" w14:textId="77777777" w:rsidR="00475153" w:rsidRDefault="00475153" w:rsidP="002A0F90">
      <w:pPr>
        <w:spacing w:line="360" w:lineRule="auto"/>
        <w:rPr>
          <w:rFonts w:ascii="Arial" w:hAnsi="Arial" w:cs="Arial"/>
        </w:rPr>
      </w:pPr>
    </w:p>
    <w:p w14:paraId="14D6F388" w14:textId="77777777" w:rsidR="00475153" w:rsidRPr="00C211F1" w:rsidRDefault="00475153" w:rsidP="002A0F90">
      <w:pPr>
        <w:spacing w:line="360" w:lineRule="auto"/>
        <w:rPr>
          <w:rFonts w:ascii="Arial" w:hAnsi="Arial" w:cs="Arial"/>
        </w:rPr>
      </w:pPr>
    </w:p>
    <w:p w14:paraId="57048A14" w14:textId="77777777" w:rsidR="001C6BA0" w:rsidRPr="001C6BA0" w:rsidRDefault="001C6BA0" w:rsidP="001C6BA0">
      <w:pPr>
        <w:spacing w:line="360" w:lineRule="auto"/>
        <w:rPr>
          <w:rFonts w:ascii="Arial" w:hAnsi="Arial" w:cs="Arial"/>
        </w:rPr>
      </w:pPr>
    </w:p>
    <w:sectPr w:rsidR="001C6BA0" w:rsidRPr="001C6BA0" w:rsidSect="00400968">
      <w:footerReference w:type="even" r:id="rId13"/>
      <w:foot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5D532" w14:textId="77777777" w:rsidR="00EE4781" w:rsidRDefault="00EE4781" w:rsidP="001C6BA0">
      <w:r>
        <w:separator/>
      </w:r>
    </w:p>
  </w:endnote>
  <w:endnote w:type="continuationSeparator" w:id="0">
    <w:p w14:paraId="160E03BB" w14:textId="77777777" w:rsidR="00EE4781" w:rsidRDefault="00EE4781" w:rsidP="001C6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89ADC" w14:textId="77777777" w:rsidR="001C6BA0" w:rsidRDefault="001C6BA0" w:rsidP="000215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19B3BB" w14:textId="77777777" w:rsidR="001C6BA0" w:rsidRDefault="001C6BA0" w:rsidP="001C6B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6B361" w14:textId="77777777" w:rsidR="001C6BA0" w:rsidRDefault="001C6BA0" w:rsidP="000215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4781">
      <w:rPr>
        <w:rStyle w:val="PageNumber"/>
        <w:noProof/>
      </w:rPr>
      <w:t>1</w:t>
    </w:r>
    <w:r>
      <w:rPr>
        <w:rStyle w:val="PageNumber"/>
      </w:rPr>
      <w:fldChar w:fldCharType="end"/>
    </w:r>
  </w:p>
  <w:p w14:paraId="3F8C5B04" w14:textId="77777777" w:rsidR="001C6BA0" w:rsidRDefault="001C6BA0" w:rsidP="001C6B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8347E" w14:textId="77777777" w:rsidR="00EE4781" w:rsidRDefault="00EE4781" w:rsidP="001C6BA0">
      <w:r>
        <w:separator/>
      </w:r>
    </w:p>
  </w:footnote>
  <w:footnote w:type="continuationSeparator" w:id="0">
    <w:p w14:paraId="5B224124" w14:textId="77777777" w:rsidR="00EE4781" w:rsidRDefault="00EE4781" w:rsidP="001C6B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39"/>
    <w:rsid w:val="00032BFA"/>
    <w:rsid w:val="0006409D"/>
    <w:rsid w:val="000A619F"/>
    <w:rsid w:val="000A7548"/>
    <w:rsid w:val="000C257F"/>
    <w:rsid w:val="000D5C34"/>
    <w:rsid w:val="000D5F76"/>
    <w:rsid w:val="000F11C8"/>
    <w:rsid w:val="000F30A4"/>
    <w:rsid w:val="00133948"/>
    <w:rsid w:val="001430C3"/>
    <w:rsid w:val="00156E94"/>
    <w:rsid w:val="001A01C2"/>
    <w:rsid w:val="001A1F24"/>
    <w:rsid w:val="001B0482"/>
    <w:rsid w:val="001C6BA0"/>
    <w:rsid w:val="001D5083"/>
    <w:rsid w:val="001D6175"/>
    <w:rsid w:val="00207DF7"/>
    <w:rsid w:val="00265B98"/>
    <w:rsid w:val="00270043"/>
    <w:rsid w:val="00272A34"/>
    <w:rsid w:val="002823E8"/>
    <w:rsid w:val="002A0F90"/>
    <w:rsid w:val="002B3FBC"/>
    <w:rsid w:val="002E49B1"/>
    <w:rsid w:val="002F5FF5"/>
    <w:rsid w:val="002F6F96"/>
    <w:rsid w:val="00303FC0"/>
    <w:rsid w:val="003224C5"/>
    <w:rsid w:val="00351CE2"/>
    <w:rsid w:val="003573F3"/>
    <w:rsid w:val="00377712"/>
    <w:rsid w:val="003803B1"/>
    <w:rsid w:val="00394C95"/>
    <w:rsid w:val="003B6FBD"/>
    <w:rsid w:val="003D0261"/>
    <w:rsid w:val="003D3353"/>
    <w:rsid w:val="00400968"/>
    <w:rsid w:val="0040370E"/>
    <w:rsid w:val="004138FF"/>
    <w:rsid w:val="0041435B"/>
    <w:rsid w:val="004207C9"/>
    <w:rsid w:val="004360A0"/>
    <w:rsid w:val="00475153"/>
    <w:rsid w:val="004A2B5B"/>
    <w:rsid w:val="004A73A5"/>
    <w:rsid w:val="004B59A3"/>
    <w:rsid w:val="004C3437"/>
    <w:rsid w:val="004C56AA"/>
    <w:rsid w:val="005121FB"/>
    <w:rsid w:val="00536703"/>
    <w:rsid w:val="00551DD0"/>
    <w:rsid w:val="0057670F"/>
    <w:rsid w:val="005C2589"/>
    <w:rsid w:val="005C3B36"/>
    <w:rsid w:val="005D2035"/>
    <w:rsid w:val="005E20FF"/>
    <w:rsid w:val="005F583A"/>
    <w:rsid w:val="005F5D65"/>
    <w:rsid w:val="00616C22"/>
    <w:rsid w:val="0065499E"/>
    <w:rsid w:val="006823A5"/>
    <w:rsid w:val="006A0EAC"/>
    <w:rsid w:val="006B5376"/>
    <w:rsid w:val="006D36A0"/>
    <w:rsid w:val="00707F55"/>
    <w:rsid w:val="0072528E"/>
    <w:rsid w:val="00753921"/>
    <w:rsid w:val="00762DB4"/>
    <w:rsid w:val="007721CF"/>
    <w:rsid w:val="0079364E"/>
    <w:rsid w:val="00794A36"/>
    <w:rsid w:val="007B4491"/>
    <w:rsid w:val="007C1CF4"/>
    <w:rsid w:val="007D5676"/>
    <w:rsid w:val="007D6E85"/>
    <w:rsid w:val="007F052C"/>
    <w:rsid w:val="00807EEC"/>
    <w:rsid w:val="008112D0"/>
    <w:rsid w:val="0081268F"/>
    <w:rsid w:val="008456A4"/>
    <w:rsid w:val="008731D3"/>
    <w:rsid w:val="0089431B"/>
    <w:rsid w:val="008A47D2"/>
    <w:rsid w:val="008A6103"/>
    <w:rsid w:val="008D1954"/>
    <w:rsid w:val="008F7F05"/>
    <w:rsid w:val="00905EC8"/>
    <w:rsid w:val="00927621"/>
    <w:rsid w:val="00944317"/>
    <w:rsid w:val="00956E38"/>
    <w:rsid w:val="00991ADD"/>
    <w:rsid w:val="009A7EBA"/>
    <w:rsid w:val="009C5B1F"/>
    <w:rsid w:val="00A125DE"/>
    <w:rsid w:val="00A27A64"/>
    <w:rsid w:val="00A3237C"/>
    <w:rsid w:val="00A37659"/>
    <w:rsid w:val="00A66C80"/>
    <w:rsid w:val="00AA3A0F"/>
    <w:rsid w:val="00AD1A00"/>
    <w:rsid w:val="00B169F8"/>
    <w:rsid w:val="00B75EDB"/>
    <w:rsid w:val="00BA0F1A"/>
    <w:rsid w:val="00BC3880"/>
    <w:rsid w:val="00C1008E"/>
    <w:rsid w:val="00C11B23"/>
    <w:rsid w:val="00C211F1"/>
    <w:rsid w:val="00C37E99"/>
    <w:rsid w:val="00C459C3"/>
    <w:rsid w:val="00CA6D0C"/>
    <w:rsid w:val="00CB1177"/>
    <w:rsid w:val="00CB4346"/>
    <w:rsid w:val="00CC4EBE"/>
    <w:rsid w:val="00CE402B"/>
    <w:rsid w:val="00D23958"/>
    <w:rsid w:val="00D40AA1"/>
    <w:rsid w:val="00D72089"/>
    <w:rsid w:val="00D72649"/>
    <w:rsid w:val="00D732F2"/>
    <w:rsid w:val="00D82DE9"/>
    <w:rsid w:val="00D84A28"/>
    <w:rsid w:val="00D861BD"/>
    <w:rsid w:val="00DA4D27"/>
    <w:rsid w:val="00DA5951"/>
    <w:rsid w:val="00DB582F"/>
    <w:rsid w:val="00DC2C0B"/>
    <w:rsid w:val="00DD047A"/>
    <w:rsid w:val="00DD2148"/>
    <w:rsid w:val="00DE5595"/>
    <w:rsid w:val="00DF68EB"/>
    <w:rsid w:val="00E02521"/>
    <w:rsid w:val="00E20951"/>
    <w:rsid w:val="00E33ACD"/>
    <w:rsid w:val="00E9091C"/>
    <w:rsid w:val="00EA050C"/>
    <w:rsid w:val="00EB6483"/>
    <w:rsid w:val="00ED2E02"/>
    <w:rsid w:val="00EE4781"/>
    <w:rsid w:val="00F10234"/>
    <w:rsid w:val="00F31F39"/>
    <w:rsid w:val="00F44592"/>
    <w:rsid w:val="00F45A26"/>
    <w:rsid w:val="00F4715C"/>
    <w:rsid w:val="00F576B1"/>
    <w:rsid w:val="00F605DB"/>
    <w:rsid w:val="00FD2B92"/>
    <w:rsid w:val="00FE364D"/>
    <w:rsid w:val="00FE5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8E51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C6BA0"/>
    <w:pPr>
      <w:tabs>
        <w:tab w:val="center" w:pos="4513"/>
        <w:tab w:val="right" w:pos="9026"/>
      </w:tabs>
    </w:pPr>
  </w:style>
  <w:style w:type="character" w:customStyle="1" w:styleId="FooterChar">
    <w:name w:val="Footer Char"/>
    <w:basedOn w:val="DefaultParagraphFont"/>
    <w:link w:val="Footer"/>
    <w:uiPriority w:val="99"/>
    <w:rsid w:val="001C6BA0"/>
  </w:style>
  <w:style w:type="character" w:styleId="PageNumber">
    <w:name w:val="page number"/>
    <w:basedOn w:val="DefaultParagraphFont"/>
    <w:uiPriority w:val="99"/>
    <w:semiHidden/>
    <w:unhideWhenUsed/>
    <w:rsid w:val="001C6BA0"/>
  </w:style>
  <w:style w:type="character" w:styleId="Hyperlink">
    <w:name w:val="Hyperlink"/>
    <w:basedOn w:val="DefaultParagraphFont"/>
    <w:uiPriority w:val="99"/>
    <w:unhideWhenUsed/>
    <w:rsid w:val="002E49B1"/>
    <w:rPr>
      <w:color w:val="0563C1" w:themeColor="hyperlink"/>
      <w:u w:val="single"/>
    </w:rPr>
  </w:style>
  <w:style w:type="character" w:styleId="FollowedHyperlink">
    <w:name w:val="FollowedHyperlink"/>
    <w:basedOn w:val="DefaultParagraphFont"/>
    <w:uiPriority w:val="99"/>
    <w:semiHidden/>
    <w:unhideWhenUsed/>
    <w:rsid w:val="005D20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walesonline.co.uk" TargetMode="External"/><Relationship Id="rId12" Type="http://schemas.openxmlformats.org/officeDocument/2006/relationships/hyperlink" Target="https://www.walesonline.co.uk/business/former-newsagent-brothers-behind-wales-15178599"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brangwyn.co.uk/events/prosecco-festival-2/" TargetMode="External"/><Relationship Id="rId7" Type="http://schemas.openxmlformats.org/officeDocument/2006/relationships/hyperlink" Target="https://www.bbc.co.uk/sport/olympics/19022429" TargetMode="External"/><Relationship Id="rId8" Type="http://schemas.openxmlformats.org/officeDocument/2006/relationships/hyperlink" Target="https://www.campaignlive.co.uk/event-tv-event-industry-needs-creative-thinkers-says-report/%7Bsubjects%7D/article/1345023" TargetMode="External"/><Relationship Id="rId9" Type="http://schemas.openxmlformats.org/officeDocument/2006/relationships/hyperlink" Target="http://www.eventbrite.co.uk" TargetMode="External"/><Relationship Id="rId10" Type="http://schemas.openxmlformats.org/officeDocument/2006/relationships/hyperlink" Target="https://www.eventbrite.co.uk/blog/academy/uk-event-industry-in-numbers-ds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6</Pages>
  <Words>1913</Words>
  <Characters>10907</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George</dc:creator>
  <cp:keywords/>
  <dc:description/>
  <cp:lastModifiedBy>Millie George</cp:lastModifiedBy>
  <cp:revision>42</cp:revision>
  <cp:lastPrinted>2018-11-08T08:27:00Z</cp:lastPrinted>
  <dcterms:created xsi:type="dcterms:W3CDTF">2018-10-25T12:22:00Z</dcterms:created>
  <dcterms:modified xsi:type="dcterms:W3CDTF">2018-11-09T20:20:00Z</dcterms:modified>
</cp:coreProperties>
</file>