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A1C29" w14:textId="77777777" w:rsidR="00A150AB" w:rsidRDefault="00A150AB" w:rsidP="000574DC">
      <w:pPr>
        <w:pStyle w:val="Title"/>
        <w:pBdr>
          <w:bottom w:val="single" w:sz="4" w:space="1" w:color="auto"/>
        </w:pBdr>
        <w:spacing w:line="360" w:lineRule="auto"/>
        <w:rPr>
          <w:rFonts w:cs="Arial"/>
          <w:sz w:val="42"/>
          <w:szCs w:val="46"/>
          <w:lang w:val="en-GB"/>
        </w:rPr>
      </w:pPr>
    </w:p>
    <w:p w14:paraId="55593E16" w14:textId="77777777" w:rsidR="00A150AB" w:rsidRDefault="00A150AB" w:rsidP="000574DC">
      <w:pPr>
        <w:pStyle w:val="Title"/>
        <w:pBdr>
          <w:bottom w:val="single" w:sz="4" w:space="1" w:color="auto"/>
        </w:pBdr>
        <w:spacing w:line="360" w:lineRule="auto"/>
        <w:rPr>
          <w:rFonts w:cs="Arial"/>
          <w:sz w:val="42"/>
          <w:szCs w:val="46"/>
          <w:lang w:val="en-GB"/>
        </w:rPr>
      </w:pPr>
    </w:p>
    <w:p w14:paraId="7F962292" w14:textId="77777777" w:rsidR="00A150AB" w:rsidRDefault="00A150AB" w:rsidP="000574DC">
      <w:pPr>
        <w:pStyle w:val="Title"/>
        <w:pBdr>
          <w:bottom w:val="single" w:sz="4" w:space="1" w:color="auto"/>
        </w:pBdr>
        <w:spacing w:line="360" w:lineRule="auto"/>
        <w:rPr>
          <w:rFonts w:cs="Arial"/>
          <w:sz w:val="42"/>
          <w:szCs w:val="46"/>
          <w:lang w:val="en-GB"/>
        </w:rPr>
      </w:pPr>
    </w:p>
    <w:p w14:paraId="0522B6DC" w14:textId="77777777" w:rsidR="00A150AB" w:rsidRDefault="00A150AB" w:rsidP="000574DC">
      <w:pPr>
        <w:pStyle w:val="Title"/>
        <w:pBdr>
          <w:bottom w:val="single" w:sz="4" w:space="1" w:color="auto"/>
        </w:pBdr>
        <w:spacing w:line="360" w:lineRule="auto"/>
        <w:rPr>
          <w:rFonts w:cs="Arial"/>
          <w:sz w:val="42"/>
          <w:szCs w:val="46"/>
          <w:lang w:val="en-GB"/>
        </w:rPr>
      </w:pPr>
    </w:p>
    <w:p w14:paraId="3432C58C" w14:textId="1D66E451" w:rsidR="00A150AB" w:rsidRPr="00B03841" w:rsidRDefault="00915B4B" w:rsidP="00B03841">
      <w:pPr>
        <w:pStyle w:val="Title"/>
        <w:pBdr>
          <w:bottom w:val="single" w:sz="4" w:space="1" w:color="auto"/>
        </w:pBdr>
        <w:spacing w:line="360" w:lineRule="auto"/>
        <w:rPr>
          <w:rFonts w:cs="Arial"/>
          <w:sz w:val="42"/>
          <w:szCs w:val="46"/>
          <w:lang w:val="en-GB"/>
        </w:rPr>
      </w:pPr>
      <w:r w:rsidRPr="00A150AB">
        <w:rPr>
          <w:rFonts w:cs="Arial"/>
          <w:sz w:val="42"/>
          <w:szCs w:val="46"/>
          <w:lang w:val="en-GB"/>
        </w:rPr>
        <w:t>Food and Beverage Operation</w:t>
      </w:r>
    </w:p>
    <w:p w14:paraId="6D31C177" w14:textId="77777777" w:rsidR="00A150AB" w:rsidRDefault="00A150AB" w:rsidP="000574DC">
      <w:pPr>
        <w:spacing w:line="360" w:lineRule="auto"/>
        <w:rPr>
          <w:rFonts w:cs="Arial"/>
          <w:lang w:val="en-GB"/>
        </w:rPr>
      </w:pPr>
    </w:p>
    <w:p w14:paraId="7E208DCA" w14:textId="0F3BF1D6" w:rsidR="00A150AB" w:rsidRDefault="00B03841" w:rsidP="000574DC">
      <w:pPr>
        <w:spacing w:line="360" w:lineRule="auto"/>
        <w:rPr>
          <w:rFonts w:cs="Arial"/>
          <w:lang w:val="en-GB"/>
        </w:rPr>
      </w:pPr>
      <w:r>
        <w:rPr>
          <w:rFonts w:cs="Arial"/>
          <w:lang w:val="en-GB"/>
        </w:rPr>
        <w:t>MODULE NAME :(B</w:t>
      </w:r>
      <w:r w:rsidR="00CC0F36">
        <w:rPr>
          <w:rFonts w:cs="Arial"/>
          <w:lang w:val="en-GB"/>
        </w:rPr>
        <w:t>MIH</w:t>
      </w:r>
      <w:r>
        <w:rPr>
          <w:rFonts w:cs="Arial"/>
          <w:lang w:val="en-GB"/>
        </w:rPr>
        <w:t>4002)</w:t>
      </w:r>
    </w:p>
    <w:p w14:paraId="135F6F01" w14:textId="06DEF2D2" w:rsidR="00B03841" w:rsidRDefault="00B03841" w:rsidP="000574DC">
      <w:pPr>
        <w:spacing w:line="360" w:lineRule="auto"/>
        <w:rPr>
          <w:rFonts w:cs="Arial"/>
          <w:lang w:val="en-GB"/>
        </w:rPr>
      </w:pPr>
      <w:r>
        <w:rPr>
          <w:rFonts w:cs="Arial"/>
          <w:lang w:val="en-GB"/>
        </w:rPr>
        <w:t>LECTURAR NAME: STEVE JONES(IMH)</w:t>
      </w:r>
    </w:p>
    <w:p w14:paraId="22C354AD" w14:textId="77777777" w:rsidR="000574DC" w:rsidRDefault="000574DC" w:rsidP="000574DC">
      <w:pPr>
        <w:spacing w:line="360" w:lineRule="auto"/>
        <w:rPr>
          <w:rFonts w:cs="Arial"/>
          <w:lang w:val="en-GB"/>
        </w:rPr>
      </w:pPr>
    </w:p>
    <w:p w14:paraId="641689B9" w14:textId="77777777" w:rsidR="000574DC" w:rsidRDefault="000574DC" w:rsidP="000574DC">
      <w:pPr>
        <w:spacing w:line="360" w:lineRule="auto"/>
        <w:rPr>
          <w:rFonts w:cs="Arial"/>
          <w:lang w:val="en-GB"/>
        </w:rPr>
      </w:pPr>
    </w:p>
    <w:p w14:paraId="70829E5D" w14:textId="77777777" w:rsidR="000574DC" w:rsidRDefault="000574DC" w:rsidP="000574DC">
      <w:pPr>
        <w:spacing w:line="360" w:lineRule="auto"/>
        <w:rPr>
          <w:rFonts w:cs="Arial"/>
          <w:lang w:val="en-GB"/>
        </w:rPr>
      </w:pPr>
    </w:p>
    <w:p w14:paraId="16CFA8F2" w14:textId="77777777" w:rsidR="000574DC" w:rsidRDefault="000574DC" w:rsidP="000574DC">
      <w:pPr>
        <w:spacing w:line="360" w:lineRule="auto"/>
        <w:rPr>
          <w:rFonts w:cs="Arial"/>
          <w:lang w:val="en-GB"/>
        </w:rPr>
      </w:pPr>
    </w:p>
    <w:p w14:paraId="4FAE1BFE" w14:textId="77777777" w:rsidR="000574DC" w:rsidRDefault="000574DC" w:rsidP="000574DC">
      <w:pPr>
        <w:spacing w:line="360" w:lineRule="auto"/>
        <w:rPr>
          <w:rFonts w:cs="Arial"/>
          <w:lang w:val="en-GB"/>
        </w:rPr>
      </w:pPr>
    </w:p>
    <w:p w14:paraId="4A9DB751" w14:textId="77777777" w:rsidR="000574DC" w:rsidRDefault="000574DC" w:rsidP="000574DC">
      <w:pPr>
        <w:spacing w:line="360" w:lineRule="auto"/>
        <w:rPr>
          <w:rFonts w:cs="Arial"/>
          <w:lang w:val="en-GB"/>
        </w:rPr>
      </w:pPr>
    </w:p>
    <w:p w14:paraId="3A299D89" w14:textId="77777777" w:rsidR="000574DC" w:rsidRDefault="000574DC" w:rsidP="000574DC">
      <w:pPr>
        <w:spacing w:line="360" w:lineRule="auto"/>
        <w:rPr>
          <w:rFonts w:cs="Arial"/>
          <w:lang w:val="en-GB"/>
        </w:rPr>
      </w:pPr>
    </w:p>
    <w:p w14:paraId="71709224" w14:textId="77777777" w:rsidR="000574DC" w:rsidRDefault="000574DC" w:rsidP="000574DC">
      <w:pPr>
        <w:spacing w:line="360" w:lineRule="auto"/>
        <w:rPr>
          <w:rFonts w:cs="Arial"/>
          <w:lang w:val="en-GB"/>
        </w:rPr>
      </w:pPr>
    </w:p>
    <w:p w14:paraId="16E19800" w14:textId="2ED9D233" w:rsidR="000574DC" w:rsidRDefault="000574DC" w:rsidP="000574DC">
      <w:pPr>
        <w:spacing w:line="360" w:lineRule="auto"/>
        <w:rPr>
          <w:rFonts w:cs="Arial"/>
          <w:lang w:val="en-GB"/>
        </w:rPr>
      </w:pPr>
      <w:r>
        <w:rPr>
          <w:rFonts w:cs="Arial"/>
          <w:lang w:val="en-GB"/>
        </w:rPr>
        <w:t xml:space="preserve">Student </w:t>
      </w:r>
      <w:r w:rsidR="00B03841">
        <w:rPr>
          <w:rFonts w:cs="Arial"/>
          <w:lang w:val="en-GB"/>
        </w:rPr>
        <w:t>Name: SHAHANARA AKHTAR</w:t>
      </w:r>
    </w:p>
    <w:p w14:paraId="47DF843E" w14:textId="353B2707" w:rsidR="000574DC" w:rsidRDefault="00A150AB" w:rsidP="000574DC">
      <w:pPr>
        <w:spacing w:line="360" w:lineRule="auto"/>
        <w:rPr>
          <w:rFonts w:cs="Arial"/>
          <w:lang w:val="en-GB"/>
        </w:rPr>
      </w:pPr>
      <w:r>
        <w:rPr>
          <w:rFonts w:cs="Arial"/>
          <w:lang w:val="en-GB"/>
        </w:rPr>
        <w:t>Student ID</w:t>
      </w:r>
      <w:r w:rsidR="000574DC">
        <w:rPr>
          <w:rFonts w:cs="Arial"/>
          <w:lang w:val="en-GB"/>
        </w:rPr>
        <w:t>:</w:t>
      </w:r>
      <w:r w:rsidR="00B03841">
        <w:rPr>
          <w:rFonts w:cs="Arial"/>
          <w:lang w:val="en-GB"/>
        </w:rPr>
        <w:t>2027616</w:t>
      </w:r>
    </w:p>
    <w:p w14:paraId="2CF17C9E" w14:textId="77777777" w:rsidR="000574DC" w:rsidRDefault="000574DC" w:rsidP="000574DC">
      <w:pPr>
        <w:spacing w:line="360" w:lineRule="auto"/>
        <w:rPr>
          <w:rFonts w:cs="Arial"/>
          <w:lang w:val="en-GB"/>
        </w:rPr>
      </w:pPr>
    </w:p>
    <w:p w14:paraId="6DB93652" w14:textId="77777777" w:rsidR="000574DC" w:rsidRDefault="000574DC" w:rsidP="000574DC">
      <w:pPr>
        <w:spacing w:line="360" w:lineRule="auto"/>
        <w:jc w:val="center"/>
        <w:rPr>
          <w:rFonts w:cs="Arial"/>
          <w:lang w:val="en-GB"/>
        </w:rPr>
      </w:pPr>
    </w:p>
    <w:p w14:paraId="25487E77" w14:textId="34D7B021" w:rsidR="00F436B6" w:rsidRPr="000574DC" w:rsidRDefault="00F436B6" w:rsidP="000574DC">
      <w:pPr>
        <w:spacing w:line="360" w:lineRule="auto"/>
        <w:jc w:val="center"/>
        <w:rPr>
          <w:rFonts w:cs="Arial"/>
          <w:lang w:val="en-GB"/>
        </w:rPr>
      </w:pPr>
      <w:r w:rsidRPr="00ED1ABA">
        <w:rPr>
          <w:rFonts w:cs="Arial"/>
          <w:lang w:val="en-GB"/>
        </w:rPr>
        <w:br w:type="page"/>
      </w:r>
    </w:p>
    <w:sdt>
      <w:sdtPr>
        <w:rPr>
          <w:rFonts w:ascii="Arial" w:eastAsiaTheme="minorHAnsi" w:hAnsi="Arial" w:cs="Arial"/>
          <w:b w:val="0"/>
          <w:sz w:val="24"/>
          <w:szCs w:val="22"/>
        </w:rPr>
        <w:id w:val="-328985739"/>
        <w:docPartObj>
          <w:docPartGallery w:val="Table of Contents"/>
          <w:docPartUnique/>
        </w:docPartObj>
      </w:sdtPr>
      <w:sdtEndPr>
        <w:rPr>
          <w:bCs/>
          <w:noProof/>
        </w:rPr>
      </w:sdtEndPr>
      <w:sdtContent>
        <w:p w14:paraId="4EC434DC" w14:textId="3B9115F8" w:rsidR="00006FFD" w:rsidRPr="00ED1ABA" w:rsidRDefault="00006FFD" w:rsidP="000574DC">
          <w:pPr>
            <w:pStyle w:val="TOCHeading"/>
            <w:rPr>
              <w:rFonts w:ascii="Arial" w:hAnsi="Arial" w:cs="Arial"/>
            </w:rPr>
          </w:pPr>
          <w:r w:rsidRPr="00ED1ABA">
            <w:rPr>
              <w:rFonts w:ascii="Arial" w:hAnsi="Arial" w:cs="Arial"/>
            </w:rPr>
            <w:t>Table of Contents</w:t>
          </w:r>
        </w:p>
        <w:p w14:paraId="5C7DE144" w14:textId="5F2E223B" w:rsidR="000574DC" w:rsidRDefault="00006FFD" w:rsidP="000574DC">
          <w:pPr>
            <w:pStyle w:val="TOC1"/>
            <w:tabs>
              <w:tab w:val="right" w:leader="dot" w:pos="9350"/>
            </w:tabs>
            <w:spacing w:line="360" w:lineRule="auto"/>
            <w:rPr>
              <w:rFonts w:asciiTheme="minorHAnsi" w:eastAsiaTheme="minorEastAsia" w:hAnsiTheme="minorHAnsi"/>
              <w:noProof/>
              <w:sz w:val="22"/>
            </w:rPr>
          </w:pPr>
          <w:r w:rsidRPr="00ED1ABA">
            <w:rPr>
              <w:rFonts w:cs="Arial"/>
            </w:rPr>
            <w:fldChar w:fldCharType="begin"/>
          </w:r>
          <w:r w:rsidRPr="00ED1ABA">
            <w:rPr>
              <w:rFonts w:cs="Arial"/>
            </w:rPr>
            <w:instrText xml:space="preserve"> TOC \o "1-3" \h \z \u </w:instrText>
          </w:r>
          <w:r w:rsidRPr="00ED1ABA">
            <w:rPr>
              <w:rFonts w:cs="Arial"/>
            </w:rPr>
            <w:fldChar w:fldCharType="separate"/>
          </w:r>
          <w:hyperlink w:anchor="_Toc117560501" w:history="1">
            <w:r w:rsidR="000574DC" w:rsidRPr="00D411C7">
              <w:rPr>
                <w:rStyle w:val="Hyperlink"/>
                <w:rFonts w:cs="Arial"/>
                <w:noProof/>
                <w:lang w:val="en-GB"/>
              </w:rPr>
              <w:t>Introduction</w:t>
            </w:r>
            <w:r w:rsidR="000574DC">
              <w:rPr>
                <w:noProof/>
                <w:webHidden/>
              </w:rPr>
              <w:tab/>
            </w:r>
            <w:r w:rsidR="000574DC">
              <w:rPr>
                <w:noProof/>
                <w:webHidden/>
              </w:rPr>
              <w:fldChar w:fldCharType="begin"/>
            </w:r>
            <w:r w:rsidR="000574DC">
              <w:rPr>
                <w:noProof/>
                <w:webHidden/>
              </w:rPr>
              <w:instrText xml:space="preserve"> PAGEREF _Toc117560501 \h </w:instrText>
            </w:r>
            <w:r w:rsidR="000574DC">
              <w:rPr>
                <w:noProof/>
                <w:webHidden/>
              </w:rPr>
            </w:r>
            <w:r w:rsidR="000574DC">
              <w:rPr>
                <w:noProof/>
                <w:webHidden/>
              </w:rPr>
              <w:fldChar w:fldCharType="separate"/>
            </w:r>
            <w:r w:rsidR="000574DC">
              <w:rPr>
                <w:noProof/>
                <w:webHidden/>
              </w:rPr>
              <w:t>1</w:t>
            </w:r>
            <w:r w:rsidR="000574DC">
              <w:rPr>
                <w:noProof/>
                <w:webHidden/>
              </w:rPr>
              <w:fldChar w:fldCharType="end"/>
            </w:r>
          </w:hyperlink>
        </w:p>
        <w:p w14:paraId="6437D780" w14:textId="680B6C47" w:rsidR="000574DC" w:rsidRDefault="00B42FFB" w:rsidP="000574DC">
          <w:pPr>
            <w:pStyle w:val="TOC1"/>
            <w:tabs>
              <w:tab w:val="right" w:leader="dot" w:pos="9350"/>
            </w:tabs>
            <w:spacing w:line="360" w:lineRule="auto"/>
            <w:rPr>
              <w:rFonts w:asciiTheme="minorHAnsi" w:eastAsiaTheme="minorEastAsia" w:hAnsiTheme="minorHAnsi"/>
              <w:noProof/>
              <w:sz w:val="22"/>
            </w:rPr>
          </w:pPr>
          <w:hyperlink w:anchor="_Toc117560502" w:history="1">
            <w:r w:rsidR="000574DC" w:rsidRPr="00D411C7">
              <w:rPr>
                <w:rStyle w:val="Hyperlink"/>
                <w:rFonts w:cs="Arial"/>
                <w:noProof/>
                <w:lang w:val="en-GB"/>
              </w:rPr>
              <w:t>Summary of the Roles and Responsibilities of Restaurants</w:t>
            </w:r>
            <w:r w:rsidR="000574DC">
              <w:rPr>
                <w:noProof/>
                <w:webHidden/>
              </w:rPr>
              <w:tab/>
            </w:r>
            <w:r w:rsidR="000574DC">
              <w:rPr>
                <w:noProof/>
                <w:webHidden/>
              </w:rPr>
              <w:fldChar w:fldCharType="begin"/>
            </w:r>
            <w:r w:rsidR="000574DC">
              <w:rPr>
                <w:noProof/>
                <w:webHidden/>
              </w:rPr>
              <w:instrText xml:space="preserve"> PAGEREF _Toc117560502 \h </w:instrText>
            </w:r>
            <w:r w:rsidR="000574DC">
              <w:rPr>
                <w:noProof/>
                <w:webHidden/>
              </w:rPr>
            </w:r>
            <w:r w:rsidR="000574DC">
              <w:rPr>
                <w:noProof/>
                <w:webHidden/>
              </w:rPr>
              <w:fldChar w:fldCharType="separate"/>
            </w:r>
            <w:r w:rsidR="000574DC">
              <w:rPr>
                <w:noProof/>
                <w:webHidden/>
              </w:rPr>
              <w:t>2</w:t>
            </w:r>
            <w:r w:rsidR="000574DC">
              <w:rPr>
                <w:noProof/>
                <w:webHidden/>
              </w:rPr>
              <w:fldChar w:fldCharType="end"/>
            </w:r>
          </w:hyperlink>
        </w:p>
        <w:p w14:paraId="4D53359F" w14:textId="116840AE" w:rsidR="000574DC" w:rsidRDefault="00B42FFB" w:rsidP="000574DC">
          <w:pPr>
            <w:pStyle w:val="TOC2"/>
            <w:tabs>
              <w:tab w:val="right" w:leader="dot" w:pos="9350"/>
            </w:tabs>
            <w:spacing w:line="360" w:lineRule="auto"/>
            <w:rPr>
              <w:rFonts w:asciiTheme="minorHAnsi" w:eastAsiaTheme="minorEastAsia" w:hAnsiTheme="minorHAnsi"/>
              <w:noProof/>
              <w:sz w:val="22"/>
            </w:rPr>
          </w:pPr>
          <w:hyperlink w:anchor="_Toc117560503" w:history="1">
            <w:r w:rsidR="000574DC" w:rsidRPr="00D411C7">
              <w:rPr>
                <w:rStyle w:val="Hyperlink"/>
                <w:rFonts w:cs="Arial"/>
                <w:noProof/>
                <w:lang w:val="en-GB"/>
              </w:rPr>
              <w:t>Task1: Overview of the restaurant’s roles and responsibilities</w:t>
            </w:r>
            <w:r w:rsidR="000574DC">
              <w:rPr>
                <w:noProof/>
                <w:webHidden/>
              </w:rPr>
              <w:tab/>
            </w:r>
            <w:r w:rsidR="000574DC">
              <w:rPr>
                <w:noProof/>
                <w:webHidden/>
              </w:rPr>
              <w:fldChar w:fldCharType="begin"/>
            </w:r>
            <w:r w:rsidR="000574DC">
              <w:rPr>
                <w:noProof/>
                <w:webHidden/>
              </w:rPr>
              <w:instrText xml:space="preserve"> PAGEREF _Toc117560503 \h </w:instrText>
            </w:r>
            <w:r w:rsidR="000574DC">
              <w:rPr>
                <w:noProof/>
                <w:webHidden/>
              </w:rPr>
            </w:r>
            <w:r w:rsidR="000574DC">
              <w:rPr>
                <w:noProof/>
                <w:webHidden/>
              </w:rPr>
              <w:fldChar w:fldCharType="separate"/>
            </w:r>
            <w:r w:rsidR="000574DC">
              <w:rPr>
                <w:noProof/>
                <w:webHidden/>
              </w:rPr>
              <w:t>2</w:t>
            </w:r>
            <w:r w:rsidR="000574DC">
              <w:rPr>
                <w:noProof/>
                <w:webHidden/>
              </w:rPr>
              <w:fldChar w:fldCharType="end"/>
            </w:r>
          </w:hyperlink>
        </w:p>
        <w:p w14:paraId="0C3CF2BA" w14:textId="3A92EAB3" w:rsidR="000574DC" w:rsidRDefault="00B42FFB" w:rsidP="000574DC">
          <w:pPr>
            <w:pStyle w:val="TOC2"/>
            <w:tabs>
              <w:tab w:val="right" w:leader="dot" w:pos="9350"/>
            </w:tabs>
            <w:spacing w:line="360" w:lineRule="auto"/>
            <w:rPr>
              <w:rFonts w:asciiTheme="minorHAnsi" w:eastAsiaTheme="minorEastAsia" w:hAnsiTheme="minorHAnsi"/>
              <w:noProof/>
              <w:sz w:val="22"/>
            </w:rPr>
          </w:pPr>
          <w:hyperlink w:anchor="_Toc117560504" w:history="1">
            <w:r w:rsidR="000574DC" w:rsidRPr="00D411C7">
              <w:rPr>
                <w:rStyle w:val="Hyperlink"/>
                <w:rFonts w:cs="Arial"/>
                <w:noProof/>
                <w:lang w:val="en-GB"/>
              </w:rPr>
              <w:t>Task 2: Practical Understandings</w:t>
            </w:r>
            <w:r w:rsidR="000574DC">
              <w:rPr>
                <w:noProof/>
                <w:webHidden/>
              </w:rPr>
              <w:tab/>
            </w:r>
            <w:r w:rsidR="000574DC">
              <w:rPr>
                <w:noProof/>
                <w:webHidden/>
              </w:rPr>
              <w:fldChar w:fldCharType="begin"/>
            </w:r>
            <w:r w:rsidR="000574DC">
              <w:rPr>
                <w:noProof/>
                <w:webHidden/>
              </w:rPr>
              <w:instrText xml:space="preserve"> PAGEREF _Toc117560504 \h </w:instrText>
            </w:r>
            <w:r w:rsidR="000574DC">
              <w:rPr>
                <w:noProof/>
                <w:webHidden/>
              </w:rPr>
            </w:r>
            <w:r w:rsidR="000574DC">
              <w:rPr>
                <w:noProof/>
                <w:webHidden/>
              </w:rPr>
              <w:fldChar w:fldCharType="separate"/>
            </w:r>
            <w:r w:rsidR="000574DC">
              <w:rPr>
                <w:noProof/>
                <w:webHidden/>
              </w:rPr>
              <w:t>4</w:t>
            </w:r>
            <w:r w:rsidR="000574DC">
              <w:rPr>
                <w:noProof/>
                <w:webHidden/>
              </w:rPr>
              <w:fldChar w:fldCharType="end"/>
            </w:r>
          </w:hyperlink>
        </w:p>
        <w:p w14:paraId="19387482" w14:textId="6FD3DD69" w:rsidR="000574DC" w:rsidRDefault="00B42FFB" w:rsidP="000574DC">
          <w:pPr>
            <w:pStyle w:val="TOC1"/>
            <w:tabs>
              <w:tab w:val="right" w:leader="dot" w:pos="9350"/>
            </w:tabs>
            <w:spacing w:line="360" w:lineRule="auto"/>
            <w:rPr>
              <w:rFonts w:asciiTheme="minorHAnsi" w:eastAsiaTheme="minorEastAsia" w:hAnsiTheme="minorHAnsi"/>
              <w:noProof/>
              <w:sz w:val="22"/>
            </w:rPr>
          </w:pPr>
          <w:hyperlink w:anchor="_Toc117560505" w:history="1">
            <w:r w:rsidR="000574DC" w:rsidRPr="00D411C7">
              <w:rPr>
                <w:rStyle w:val="Hyperlink"/>
                <w:rFonts w:cs="Arial"/>
                <w:noProof/>
                <w:shd w:val="clear" w:color="auto" w:fill="FFFFFF"/>
              </w:rPr>
              <w:t>Conclusion</w:t>
            </w:r>
            <w:r w:rsidR="000574DC">
              <w:rPr>
                <w:noProof/>
                <w:webHidden/>
              </w:rPr>
              <w:tab/>
            </w:r>
            <w:r w:rsidR="000574DC">
              <w:rPr>
                <w:noProof/>
                <w:webHidden/>
              </w:rPr>
              <w:fldChar w:fldCharType="begin"/>
            </w:r>
            <w:r w:rsidR="000574DC">
              <w:rPr>
                <w:noProof/>
                <w:webHidden/>
              </w:rPr>
              <w:instrText xml:space="preserve"> PAGEREF _Toc117560505 \h </w:instrText>
            </w:r>
            <w:r w:rsidR="000574DC">
              <w:rPr>
                <w:noProof/>
                <w:webHidden/>
              </w:rPr>
            </w:r>
            <w:r w:rsidR="000574DC">
              <w:rPr>
                <w:noProof/>
                <w:webHidden/>
              </w:rPr>
              <w:fldChar w:fldCharType="separate"/>
            </w:r>
            <w:r w:rsidR="000574DC">
              <w:rPr>
                <w:noProof/>
                <w:webHidden/>
              </w:rPr>
              <w:t>5</w:t>
            </w:r>
            <w:r w:rsidR="000574DC">
              <w:rPr>
                <w:noProof/>
                <w:webHidden/>
              </w:rPr>
              <w:fldChar w:fldCharType="end"/>
            </w:r>
          </w:hyperlink>
        </w:p>
        <w:p w14:paraId="25DA55C7" w14:textId="28C8610F" w:rsidR="000574DC" w:rsidRDefault="00B42FFB" w:rsidP="000574DC">
          <w:pPr>
            <w:pStyle w:val="TOC1"/>
            <w:tabs>
              <w:tab w:val="right" w:leader="dot" w:pos="9350"/>
            </w:tabs>
            <w:spacing w:line="360" w:lineRule="auto"/>
            <w:rPr>
              <w:rFonts w:asciiTheme="minorHAnsi" w:eastAsiaTheme="minorEastAsia" w:hAnsiTheme="minorHAnsi"/>
              <w:noProof/>
              <w:sz w:val="22"/>
            </w:rPr>
          </w:pPr>
          <w:hyperlink w:anchor="_Toc117560506" w:history="1">
            <w:r w:rsidR="000574DC" w:rsidRPr="00D411C7">
              <w:rPr>
                <w:rStyle w:val="Hyperlink"/>
                <w:rFonts w:cs="Arial"/>
                <w:noProof/>
                <w:shd w:val="clear" w:color="auto" w:fill="FFFFFF"/>
              </w:rPr>
              <w:t>References</w:t>
            </w:r>
            <w:r w:rsidR="000574DC">
              <w:rPr>
                <w:noProof/>
                <w:webHidden/>
              </w:rPr>
              <w:tab/>
            </w:r>
            <w:r w:rsidR="000574DC">
              <w:rPr>
                <w:noProof/>
                <w:webHidden/>
              </w:rPr>
              <w:fldChar w:fldCharType="begin"/>
            </w:r>
            <w:r w:rsidR="000574DC">
              <w:rPr>
                <w:noProof/>
                <w:webHidden/>
              </w:rPr>
              <w:instrText xml:space="preserve"> PAGEREF _Toc117560506 \h </w:instrText>
            </w:r>
            <w:r w:rsidR="000574DC">
              <w:rPr>
                <w:noProof/>
                <w:webHidden/>
              </w:rPr>
            </w:r>
            <w:r w:rsidR="000574DC">
              <w:rPr>
                <w:noProof/>
                <w:webHidden/>
              </w:rPr>
              <w:fldChar w:fldCharType="separate"/>
            </w:r>
            <w:r w:rsidR="000574DC">
              <w:rPr>
                <w:noProof/>
                <w:webHidden/>
              </w:rPr>
              <w:t>6</w:t>
            </w:r>
            <w:r w:rsidR="000574DC">
              <w:rPr>
                <w:noProof/>
                <w:webHidden/>
              </w:rPr>
              <w:fldChar w:fldCharType="end"/>
            </w:r>
          </w:hyperlink>
        </w:p>
        <w:p w14:paraId="59AFEEFD" w14:textId="44196FC3" w:rsidR="00006FFD" w:rsidRPr="00ED1ABA" w:rsidRDefault="00006FFD" w:rsidP="000574DC">
          <w:pPr>
            <w:spacing w:line="360" w:lineRule="auto"/>
            <w:rPr>
              <w:rFonts w:cs="Arial"/>
            </w:rPr>
          </w:pPr>
          <w:r w:rsidRPr="00ED1ABA">
            <w:rPr>
              <w:rFonts w:cs="Arial"/>
              <w:b/>
              <w:bCs/>
              <w:noProof/>
            </w:rPr>
            <w:fldChar w:fldCharType="end"/>
          </w:r>
        </w:p>
      </w:sdtContent>
    </w:sdt>
    <w:p w14:paraId="4D704463" w14:textId="77777777" w:rsidR="002472F6" w:rsidRPr="00ED1ABA" w:rsidRDefault="002472F6" w:rsidP="000574DC">
      <w:pPr>
        <w:pStyle w:val="Title"/>
        <w:spacing w:line="360" w:lineRule="auto"/>
        <w:rPr>
          <w:rFonts w:cs="Arial"/>
          <w:lang w:val="en-GB"/>
        </w:rPr>
      </w:pPr>
    </w:p>
    <w:p w14:paraId="66FC7A0E" w14:textId="77777777" w:rsidR="00915B4B" w:rsidRPr="00ED1ABA" w:rsidRDefault="00915B4B" w:rsidP="000574DC">
      <w:pPr>
        <w:spacing w:line="360" w:lineRule="auto"/>
        <w:rPr>
          <w:rFonts w:cs="Arial"/>
          <w:lang w:val="en-GB"/>
        </w:rPr>
      </w:pPr>
    </w:p>
    <w:p w14:paraId="7EE36118" w14:textId="77777777" w:rsidR="00915B4B" w:rsidRPr="00ED1ABA" w:rsidRDefault="00915B4B" w:rsidP="000574DC">
      <w:pPr>
        <w:spacing w:line="360" w:lineRule="auto"/>
        <w:rPr>
          <w:rFonts w:cs="Arial"/>
          <w:lang w:val="en-GB"/>
        </w:rPr>
      </w:pPr>
      <w:r w:rsidRPr="00ED1ABA">
        <w:rPr>
          <w:rFonts w:cs="Arial"/>
          <w:lang w:val="en-GB"/>
        </w:rPr>
        <w:br w:type="page"/>
      </w:r>
    </w:p>
    <w:p w14:paraId="740719DE" w14:textId="77777777" w:rsidR="000574DC" w:rsidRDefault="000574DC" w:rsidP="000574DC">
      <w:pPr>
        <w:pStyle w:val="Heading1"/>
        <w:rPr>
          <w:rFonts w:cs="Arial"/>
          <w:lang w:val="en-GB"/>
        </w:rPr>
        <w:sectPr w:rsidR="000574DC">
          <w:footerReference w:type="default" r:id="rId8"/>
          <w:pgSz w:w="12240" w:h="15840"/>
          <w:pgMar w:top="1440" w:right="1440" w:bottom="1440" w:left="1440" w:header="708" w:footer="708" w:gutter="0"/>
          <w:cols w:space="708"/>
          <w:docGrid w:linePitch="360"/>
        </w:sectPr>
      </w:pPr>
    </w:p>
    <w:p w14:paraId="6EBBC907" w14:textId="30422160" w:rsidR="00ED1ABA" w:rsidRPr="00ED1ABA" w:rsidRDefault="00ED1ABA" w:rsidP="000574DC">
      <w:pPr>
        <w:pStyle w:val="Heading1"/>
        <w:rPr>
          <w:rFonts w:cs="Arial"/>
          <w:lang w:val="en-GB"/>
        </w:rPr>
      </w:pPr>
      <w:bookmarkStart w:id="0" w:name="_Toc117560501"/>
      <w:r w:rsidRPr="00ED1ABA">
        <w:rPr>
          <w:rFonts w:cs="Arial"/>
          <w:lang w:val="en-GB"/>
        </w:rPr>
        <w:lastRenderedPageBreak/>
        <w:t>Introduction</w:t>
      </w:r>
      <w:bookmarkEnd w:id="0"/>
    </w:p>
    <w:p w14:paraId="0FFE8847" w14:textId="77777777" w:rsidR="00ED1ABA" w:rsidRPr="00ED1ABA" w:rsidRDefault="00ED1ABA" w:rsidP="000574DC">
      <w:pPr>
        <w:spacing w:line="360" w:lineRule="auto"/>
        <w:rPr>
          <w:rFonts w:cs="Arial"/>
          <w:lang w:val="en-GB"/>
        </w:rPr>
      </w:pPr>
      <w:r w:rsidRPr="00ED1ABA">
        <w:rPr>
          <w:rFonts w:cs="Arial"/>
          <w:lang w:val="en-GB"/>
        </w:rPr>
        <w:t xml:space="preserve">The task requires making a summary of the roles and responsibilities of the hotels and restaurants. As every renowned hotel and restaurant requires to accomplish some specific duties to earn profit and achieve sustainability. As every renowned hotel possesses some specific functions, accomplishing these tasks appropriately may help them earn more profit and achieve their mission and vision. Also, some theories and real-life examples have been brought into the study. Which helps give a better idea about the roles and responsibilities. </w:t>
      </w:r>
    </w:p>
    <w:p w14:paraId="56E372E6" w14:textId="77777777" w:rsidR="00ED1ABA" w:rsidRPr="00ED1ABA" w:rsidRDefault="00ED1ABA" w:rsidP="000574DC">
      <w:pPr>
        <w:spacing w:line="360" w:lineRule="auto"/>
        <w:jc w:val="left"/>
        <w:rPr>
          <w:rFonts w:eastAsiaTheme="majorEastAsia" w:cs="Arial"/>
          <w:color w:val="2E74B5" w:themeColor="accent1" w:themeShade="BF"/>
          <w:sz w:val="32"/>
          <w:szCs w:val="32"/>
          <w:lang w:val="en-GB"/>
        </w:rPr>
      </w:pPr>
      <w:r w:rsidRPr="00ED1ABA">
        <w:rPr>
          <w:rFonts w:cs="Arial"/>
          <w:lang w:val="en-GB"/>
        </w:rPr>
        <w:br w:type="page"/>
      </w:r>
    </w:p>
    <w:p w14:paraId="7410D924" w14:textId="52272CFB" w:rsidR="00915B4B" w:rsidRPr="00ED1ABA" w:rsidRDefault="00915B4B" w:rsidP="000574DC">
      <w:pPr>
        <w:pStyle w:val="Heading1"/>
        <w:rPr>
          <w:rFonts w:cs="Arial"/>
          <w:lang w:val="en-GB"/>
        </w:rPr>
      </w:pPr>
      <w:bookmarkStart w:id="1" w:name="_Toc117560502"/>
      <w:r w:rsidRPr="00ED1ABA">
        <w:rPr>
          <w:rFonts w:cs="Arial"/>
          <w:lang w:val="en-GB"/>
        </w:rPr>
        <w:lastRenderedPageBreak/>
        <w:t>Summary of the Roles and Responsibilities of Restaurants</w:t>
      </w:r>
      <w:bookmarkEnd w:id="1"/>
    </w:p>
    <w:p w14:paraId="0D881F89" w14:textId="3DCE365F" w:rsidR="00F436B6" w:rsidRPr="00ED1ABA" w:rsidRDefault="00F436B6" w:rsidP="000574DC">
      <w:pPr>
        <w:pStyle w:val="Heading2"/>
        <w:rPr>
          <w:rFonts w:cs="Arial"/>
          <w:lang w:val="en-GB"/>
        </w:rPr>
      </w:pPr>
      <w:bookmarkStart w:id="2" w:name="_Toc117560503"/>
      <w:r w:rsidRPr="00ED1ABA">
        <w:rPr>
          <w:rFonts w:cs="Arial"/>
          <w:lang w:val="en-GB"/>
        </w:rPr>
        <w:t>Task1: Overview of the restaurant’s roles and responsibilities</w:t>
      </w:r>
      <w:bookmarkEnd w:id="2"/>
    </w:p>
    <w:p w14:paraId="3A2E8C68" w14:textId="312315DC" w:rsidR="00196A8F" w:rsidRPr="00ED1ABA" w:rsidRDefault="00387A74" w:rsidP="000574DC">
      <w:pPr>
        <w:spacing w:line="360" w:lineRule="auto"/>
        <w:rPr>
          <w:rFonts w:cs="Arial"/>
          <w:lang w:val="en-GB"/>
        </w:rPr>
      </w:pPr>
      <w:r w:rsidRPr="00ED1ABA">
        <w:rPr>
          <w:rFonts w:cs="Arial"/>
          <w:lang w:val="en-GB"/>
        </w:rPr>
        <w:t xml:space="preserve">Restaurants are renowned for serving up delectable food and showing their customers a nice time. These aren't a restaurant's sole responsibilities, either. More than just creating a recipe list is involved in operating a restaurant. The authors are M. Alexander, P. Lynch, and R. Murray. Restaurants have an obligation to observe dietary requirements, prepare and serve great meals in a clean setting, and provide hospitality. Strong coordination between the kitchen and the wait staff is also necessary </w:t>
      </w:r>
      <w:r w:rsidR="00E41EFC" w:rsidRPr="00ED1ABA">
        <w:rPr>
          <w:rFonts w:cs="Arial"/>
          <w:lang w:val="en-GB"/>
        </w:rPr>
        <w:t>for</w:t>
      </w:r>
      <w:r w:rsidRPr="00ED1ABA">
        <w:rPr>
          <w:rFonts w:cs="Arial"/>
          <w:lang w:val="en-GB"/>
        </w:rPr>
        <w:t xml:space="preserve"> restaurants for efficient service. (Bonn</w:t>
      </w:r>
      <w:r w:rsidR="000574DC">
        <w:rPr>
          <w:rFonts w:cs="Arial"/>
          <w:lang w:val="en-GB"/>
        </w:rPr>
        <w:t xml:space="preserve"> et. al.</w:t>
      </w:r>
      <w:r w:rsidRPr="00ED1ABA">
        <w:rPr>
          <w:rFonts w:cs="Arial"/>
          <w:lang w:val="en-GB"/>
        </w:rPr>
        <w:t>,</w:t>
      </w:r>
      <w:r w:rsidR="000574DC">
        <w:rPr>
          <w:rFonts w:cs="Arial"/>
          <w:lang w:val="en-GB"/>
        </w:rPr>
        <w:t xml:space="preserve"> 2020</w:t>
      </w:r>
      <w:r w:rsidRPr="00ED1ABA">
        <w:rPr>
          <w:rFonts w:cs="Arial"/>
          <w:lang w:val="en-GB"/>
        </w:rPr>
        <w:t>) Making certain that all staff members are kind to passing customers and make them feel welcome is part of running a well-known business. The work pace is another crucial element. (Lai, 2015.) Customers want service options that are offered more quickly. These tasks and obligations are best fulfilled by a well-known eatery</w:t>
      </w:r>
      <w:r w:rsidR="000574DC">
        <w:rPr>
          <w:rFonts w:cs="Arial"/>
          <w:lang w:val="en-GB"/>
        </w:rPr>
        <w:t xml:space="preserve"> (</w:t>
      </w:r>
      <w:r w:rsidRPr="00ED1ABA">
        <w:rPr>
          <w:rFonts w:cs="Arial"/>
          <w:lang w:val="en-GB"/>
        </w:rPr>
        <w:t>Wirtz and Jerger, 2017).</w:t>
      </w:r>
    </w:p>
    <w:p w14:paraId="26CD501E" w14:textId="61275482" w:rsidR="000C349B" w:rsidRPr="00ED1ABA" w:rsidRDefault="002E0C45" w:rsidP="000574DC">
      <w:pPr>
        <w:spacing w:before="240" w:line="360" w:lineRule="auto"/>
        <w:rPr>
          <w:rFonts w:cs="Arial"/>
          <w:lang w:val="en-GB"/>
        </w:rPr>
      </w:pPr>
      <w:r w:rsidRPr="00ED1ABA">
        <w:rPr>
          <w:rFonts w:cs="Arial"/>
          <w:lang w:val="en-GB"/>
        </w:rPr>
        <w:t>In order to effectively service a big number of visitors, hotels are, in other words, complicated commercial operations that require the cooperation of several departments. (Frazer, 2012) There are several jobs at a restaurant, and each one has a specific set of responsibilities in order to serve customers, turn a profit, and thrive in a cutthroat market. (Lupu and Marin-</w:t>
      </w:r>
      <w:proofErr w:type="spellStart"/>
      <w:r w:rsidRPr="00ED1ABA">
        <w:rPr>
          <w:rFonts w:cs="Arial"/>
          <w:lang w:val="en-GB"/>
        </w:rPr>
        <w:t>Pantelescu</w:t>
      </w:r>
      <w:proofErr w:type="spellEnd"/>
      <w:r w:rsidRPr="00ED1ABA">
        <w:rPr>
          <w:rFonts w:cs="Arial"/>
          <w:lang w:val="en-GB"/>
        </w:rPr>
        <w:t xml:space="preserve">, 2009) A restaurant may have the </w:t>
      </w:r>
      <w:proofErr w:type="gramStart"/>
      <w:r w:rsidRPr="00ED1ABA">
        <w:rPr>
          <w:rFonts w:cs="Arial"/>
          <w:lang w:val="en-GB"/>
        </w:rPr>
        <w:t>aforementioned positions</w:t>
      </w:r>
      <w:proofErr w:type="gramEnd"/>
      <w:r w:rsidRPr="00ED1ABA">
        <w:rPr>
          <w:rFonts w:cs="Arial"/>
          <w:lang w:val="en-GB"/>
        </w:rPr>
        <w:t xml:space="preserve"> in this scenario, including general manager, executive chef, sous chef, kitchen manager, food &amp; beverage manager, line cook, and others. (Sun</w:t>
      </w:r>
      <w:r w:rsidR="000574DC">
        <w:rPr>
          <w:rFonts w:cs="Arial"/>
          <w:lang w:val="en-GB"/>
        </w:rPr>
        <w:t xml:space="preserve"> </w:t>
      </w:r>
      <w:proofErr w:type="spellStart"/>
      <w:r w:rsidR="000574DC">
        <w:rPr>
          <w:rFonts w:cs="Arial"/>
          <w:lang w:val="en-GB"/>
        </w:rPr>
        <w:t>et</w:t>
      </w:r>
      <w:proofErr w:type="spellEnd"/>
      <w:r w:rsidR="000574DC">
        <w:rPr>
          <w:rFonts w:cs="Arial"/>
          <w:lang w:val="en-GB"/>
        </w:rPr>
        <w:t>. al.</w:t>
      </w:r>
      <w:r w:rsidRPr="00ED1ABA">
        <w:rPr>
          <w:rFonts w:cs="Arial"/>
          <w:lang w:val="en-GB"/>
        </w:rPr>
        <w:t>, 2020). These post holders are required to do some duties and tasks in order to achieve their objectives</w:t>
      </w:r>
      <w:r w:rsidR="00EC61C1" w:rsidRPr="00ED1ABA">
        <w:rPr>
          <w:rFonts w:cs="Arial"/>
          <w:lang w:val="en-GB"/>
        </w:rPr>
        <w:t>. Excellent customer service is one of the tasks and obligations. The position of a manager is one of the most crucial roles in addition to this. There are various important functions, as may be seen if we move forward in the right order.</w:t>
      </w:r>
      <w:r w:rsidR="00436789" w:rsidRPr="00ED1ABA">
        <w:rPr>
          <w:rFonts w:cs="Arial"/>
          <w:lang w:val="en-GB"/>
        </w:rPr>
        <w:t xml:space="preserve"> </w:t>
      </w:r>
    </w:p>
    <w:p w14:paraId="2D875CAD" w14:textId="77777777" w:rsidR="00E4053D" w:rsidRPr="00ED1ABA" w:rsidRDefault="00E4053D" w:rsidP="000574DC">
      <w:pPr>
        <w:spacing w:line="360" w:lineRule="auto"/>
        <w:rPr>
          <w:rFonts w:cs="Arial"/>
          <w:lang w:val="en-GB"/>
        </w:rPr>
      </w:pPr>
      <w:r w:rsidRPr="00ED1ABA">
        <w:rPr>
          <w:rFonts w:cs="Arial"/>
          <w:lang w:val="en-GB"/>
        </w:rPr>
        <w:t>In this situation, specifying the duties and obligations of various jobs may require</w:t>
      </w:r>
      <w:r w:rsidR="00AC468E" w:rsidRPr="00ED1ABA">
        <w:rPr>
          <w:rFonts w:cs="Arial"/>
          <w:lang w:val="en-GB"/>
        </w:rPr>
        <w:t xml:space="preserve">: </w:t>
      </w:r>
    </w:p>
    <w:p w14:paraId="287A6469" w14:textId="6D00C38F" w:rsidR="00ED1ABA" w:rsidRPr="00ED1ABA" w:rsidRDefault="00E4053D" w:rsidP="000574DC">
      <w:pPr>
        <w:pStyle w:val="ListParagraph"/>
        <w:numPr>
          <w:ilvl w:val="0"/>
          <w:numId w:val="1"/>
        </w:numPr>
        <w:spacing w:line="360" w:lineRule="auto"/>
        <w:rPr>
          <w:rFonts w:cs="Arial"/>
          <w:lang w:val="en-GB"/>
        </w:rPr>
      </w:pPr>
      <w:r w:rsidRPr="00ED1ABA">
        <w:rPr>
          <w:rFonts w:cs="Arial"/>
          <w:lang w:val="en-GB"/>
        </w:rPr>
        <w:t>General Manager Duties: The general manager of a restaurant is responsible for ensuring the efficient functioning of the business and for acting as a liaison between the owner and staff. He or she is also in charge of managing the business</w:t>
      </w:r>
      <w:r w:rsidR="00ED1ABA" w:rsidRPr="00ED1ABA">
        <w:rPr>
          <w:rFonts w:cs="Arial"/>
          <w:lang w:val="en-GB"/>
        </w:rPr>
        <w:t xml:space="preserve"> </w:t>
      </w:r>
      <w:r w:rsidRPr="00ED1ABA">
        <w:rPr>
          <w:rFonts w:cs="Arial"/>
          <w:lang w:val="en-GB"/>
        </w:rPr>
        <w:t>(Bharwani and Talib, 2017)</w:t>
      </w:r>
      <w:r w:rsidR="00ED1ABA" w:rsidRPr="00ED1ABA">
        <w:rPr>
          <w:rFonts w:cs="Arial"/>
          <w:lang w:val="en-GB"/>
        </w:rPr>
        <w:t>.</w:t>
      </w:r>
      <w:r w:rsidRPr="00ED1ABA">
        <w:rPr>
          <w:rFonts w:cs="Arial"/>
          <w:lang w:val="en-GB"/>
        </w:rPr>
        <w:t xml:space="preserve"> Other responsibilities include recruiting and training </w:t>
      </w:r>
      <w:r w:rsidRPr="00ED1ABA">
        <w:rPr>
          <w:rFonts w:cs="Arial"/>
          <w:lang w:val="en-GB"/>
        </w:rPr>
        <w:lastRenderedPageBreak/>
        <w:t>workers, conducting employee reviews, maintaining financial records, procuring supplies, and organizing corporate expansion projects.</w:t>
      </w:r>
    </w:p>
    <w:p w14:paraId="6FA54A64" w14:textId="4898C6E4" w:rsidR="00ED1ABA" w:rsidRPr="00ED1ABA" w:rsidRDefault="00BF772B" w:rsidP="000574DC">
      <w:pPr>
        <w:pStyle w:val="ListParagraph"/>
        <w:numPr>
          <w:ilvl w:val="0"/>
          <w:numId w:val="1"/>
        </w:numPr>
        <w:spacing w:line="360" w:lineRule="auto"/>
        <w:rPr>
          <w:rFonts w:cs="Arial"/>
          <w:lang w:val="en-GB"/>
        </w:rPr>
      </w:pPr>
      <w:r w:rsidRPr="00ED1ABA">
        <w:rPr>
          <w:rFonts w:cs="Arial"/>
          <w:lang w:val="en-GB"/>
        </w:rPr>
        <w:t>The responsibilities of an assistant manager might include helping the general manager with a range of tasks. Additionally, he or she can be requested to take the lead on internal projects including organizing staff meetings, making personnel calendars, monitoring inventories, and helping with hiring. Additionally, an assistant manager aids with tasks like running marketing campaigns and dealing with clients</w:t>
      </w:r>
      <w:r w:rsidR="00ED1ABA" w:rsidRPr="00ED1ABA">
        <w:rPr>
          <w:rFonts w:cs="Arial"/>
          <w:lang w:val="en-GB"/>
        </w:rPr>
        <w:t xml:space="preserve"> </w:t>
      </w:r>
      <w:r w:rsidRPr="00ED1ABA">
        <w:rPr>
          <w:rFonts w:cs="Arial"/>
          <w:lang w:val="en-GB"/>
        </w:rPr>
        <w:t>(Geerts, 2014)</w:t>
      </w:r>
      <w:r w:rsidR="00ED1ABA" w:rsidRPr="00ED1ABA">
        <w:rPr>
          <w:rFonts w:cs="Arial"/>
          <w:lang w:val="en-GB"/>
        </w:rPr>
        <w:t>.</w:t>
      </w:r>
    </w:p>
    <w:p w14:paraId="4E49B9B0" w14:textId="77777777" w:rsidR="00ED1ABA" w:rsidRPr="00ED1ABA" w:rsidRDefault="00BF772B" w:rsidP="000574DC">
      <w:pPr>
        <w:pStyle w:val="ListParagraph"/>
        <w:numPr>
          <w:ilvl w:val="0"/>
          <w:numId w:val="1"/>
        </w:numPr>
        <w:spacing w:line="360" w:lineRule="auto"/>
        <w:rPr>
          <w:rFonts w:cs="Arial"/>
          <w:lang w:val="en-GB"/>
        </w:rPr>
      </w:pPr>
      <w:r w:rsidRPr="00ED1ABA">
        <w:rPr>
          <w:rFonts w:cs="Arial"/>
          <w:lang w:val="en-GB"/>
        </w:rPr>
        <w:t>Front desk manager and employees: The front desk personnel often takes reservations over the phone, changes reservations, checks customers in and out, and maintains the lobby's cleanliness and appearance. During busy times or when there are personnel shortages, the front desk agent may be asked to assist with other hotel departments, such as housekeeping</w:t>
      </w:r>
      <w:r w:rsidR="00954ADC" w:rsidRPr="00ED1ABA">
        <w:rPr>
          <w:rFonts w:cs="Arial"/>
          <w:lang w:val="en-GB"/>
        </w:rPr>
        <w:t xml:space="preserve">. He or she will </w:t>
      </w:r>
      <w:proofErr w:type="gramStart"/>
      <w:r w:rsidR="00954ADC" w:rsidRPr="00ED1ABA">
        <w:rPr>
          <w:rFonts w:cs="Arial"/>
          <w:lang w:val="en-GB"/>
        </w:rPr>
        <w:t>be in charge of</w:t>
      </w:r>
      <w:proofErr w:type="gramEnd"/>
      <w:r w:rsidR="00954ADC" w:rsidRPr="00ED1ABA">
        <w:rPr>
          <w:rFonts w:cs="Arial"/>
          <w:lang w:val="en-GB"/>
        </w:rPr>
        <w:t xml:space="preserve"> handling sizable sums of money, granting refunds to guests, and handling any complaints or problems with rooms. The front desk supervisor may </w:t>
      </w:r>
      <w:proofErr w:type="gramStart"/>
      <w:r w:rsidR="00954ADC" w:rsidRPr="00ED1ABA">
        <w:rPr>
          <w:rFonts w:cs="Arial"/>
          <w:lang w:val="en-GB"/>
        </w:rPr>
        <w:t>be in charge of</w:t>
      </w:r>
      <w:proofErr w:type="gramEnd"/>
      <w:r w:rsidR="00954ADC" w:rsidRPr="00ED1ABA">
        <w:rPr>
          <w:rFonts w:cs="Arial"/>
          <w:lang w:val="en-GB"/>
        </w:rPr>
        <w:t xml:space="preserve"> planning the workdays and hours for the other front desk employees in addition to working the front desk.</w:t>
      </w:r>
    </w:p>
    <w:p w14:paraId="49FD6997" w14:textId="54D36EAD" w:rsidR="003A5F21" w:rsidRPr="00ED1ABA" w:rsidRDefault="003A5F21" w:rsidP="000574DC">
      <w:pPr>
        <w:pStyle w:val="ListParagraph"/>
        <w:numPr>
          <w:ilvl w:val="0"/>
          <w:numId w:val="1"/>
        </w:numPr>
        <w:spacing w:line="360" w:lineRule="auto"/>
        <w:rPr>
          <w:rFonts w:cs="Arial"/>
          <w:lang w:val="en-GB"/>
        </w:rPr>
      </w:pPr>
      <w:r w:rsidRPr="00ED1ABA">
        <w:rPr>
          <w:rFonts w:cs="Arial"/>
          <w:lang w:val="en-GB"/>
        </w:rPr>
        <w:t>The executive chef's responsibilities include overseeing the kitchen, one of the most crucial tasks in the kitchen. The executive chef is also in charge of every part of the food that leaves the kitchen of the restaurant. These involve employing back-of-house workers, preparing the menu, supervising culinary operations, and designing recipes.</w:t>
      </w:r>
    </w:p>
    <w:p w14:paraId="18470699" w14:textId="77777777" w:rsidR="000574DC" w:rsidRDefault="000574DC" w:rsidP="000574DC">
      <w:pPr>
        <w:spacing w:line="360" w:lineRule="auto"/>
        <w:jc w:val="left"/>
        <w:rPr>
          <w:rFonts w:eastAsiaTheme="majorEastAsia" w:cs="Arial"/>
          <w:b/>
          <w:color w:val="2E74B5" w:themeColor="accent1" w:themeShade="BF"/>
          <w:sz w:val="28"/>
          <w:szCs w:val="26"/>
          <w:lang w:val="en-GB"/>
        </w:rPr>
      </w:pPr>
      <w:r>
        <w:rPr>
          <w:rFonts w:cs="Arial"/>
          <w:lang w:val="en-GB"/>
        </w:rPr>
        <w:br w:type="page"/>
      </w:r>
    </w:p>
    <w:p w14:paraId="19C8A40B" w14:textId="3C049EA5" w:rsidR="00F436B6" w:rsidRPr="00ED1ABA" w:rsidRDefault="00F436B6" w:rsidP="000574DC">
      <w:pPr>
        <w:pStyle w:val="Heading2"/>
        <w:rPr>
          <w:rFonts w:cs="Arial"/>
          <w:lang w:val="en-GB"/>
        </w:rPr>
      </w:pPr>
      <w:bookmarkStart w:id="3" w:name="_Toc117560504"/>
      <w:r w:rsidRPr="00ED1ABA">
        <w:rPr>
          <w:rFonts w:cs="Arial"/>
          <w:lang w:val="en-GB"/>
        </w:rPr>
        <w:lastRenderedPageBreak/>
        <w:t>Task 2: Practical Understandings</w:t>
      </w:r>
      <w:bookmarkEnd w:id="3"/>
    </w:p>
    <w:p w14:paraId="4149F9D6" w14:textId="4B358F14" w:rsidR="003A5F21" w:rsidRPr="00ED1ABA" w:rsidRDefault="003A5F21" w:rsidP="000574DC">
      <w:pPr>
        <w:spacing w:line="360" w:lineRule="auto"/>
        <w:rPr>
          <w:rFonts w:cs="Arial"/>
          <w:color w:val="202124"/>
          <w:shd w:val="clear" w:color="auto" w:fill="FFFFFF"/>
        </w:rPr>
      </w:pPr>
      <w:r w:rsidRPr="00ED1ABA">
        <w:rPr>
          <w:rFonts w:cs="Arial"/>
          <w:lang w:val="en-GB"/>
        </w:rPr>
        <w:t xml:space="preserve">The ideas of certain tasks and duties will be more understandable if they are connected to actual knowledge. For instance, one of the most well-known hotels in the UK is the Mandarin Oriental Hotel, which is well-known for its great, award-winning service, exceptional design and architecture, creative gastronomy, holistic spas and wellness </w:t>
      </w:r>
      <w:r w:rsidR="00AC468E" w:rsidRPr="00ED1ABA">
        <w:rPr>
          <w:rFonts w:cs="Arial"/>
          <w:lang w:val="en-GB"/>
        </w:rPr>
        <w:t>centres</w:t>
      </w:r>
      <w:r w:rsidRPr="00ED1ABA">
        <w:rPr>
          <w:rFonts w:cs="Arial"/>
          <w:lang w:val="en-GB"/>
        </w:rPr>
        <w:t>, and quality management. (</w:t>
      </w:r>
      <w:r w:rsidRPr="00ED1ABA">
        <w:rPr>
          <w:rFonts w:cs="Arial"/>
          <w:color w:val="222222"/>
          <w:szCs w:val="24"/>
          <w:shd w:val="clear" w:color="auto" w:fill="FFFFFF"/>
        </w:rPr>
        <w:t>Keswick, 2008.</w:t>
      </w:r>
      <w:r w:rsidRPr="00ED1ABA">
        <w:rPr>
          <w:rFonts w:cs="Arial"/>
          <w:lang w:val="en-GB"/>
        </w:rPr>
        <w:t>)</w:t>
      </w:r>
    </w:p>
    <w:p w14:paraId="4E02574A" w14:textId="77777777" w:rsidR="00AC468E" w:rsidRPr="00ED1ABA" w:rsidRDefault="00AC468E" w:rsidP="000574DC">
      <w:pPr>
        <w:shd w:val="clear" w:color="auto" w:fill="FFFFFF"/>
        <w:spacing w:line="360" w:lineRule="auto"/>
        <w:rPr>
          <w:rFonts w:cs="Arial"/>
          <w:color w:val="222222"/>
          <w:szCs w:val="24"/>
          <w:shd w:val="clear" w:color="auto" w:fill="FFFFFF"/>
        </w:rPr>
      </w:pPr>
      <w:r w:rsidRPr="00ED1ABA">
        <w:rPr>
          <w:rFonts w:cs="Arial"/>
          <w:color w:val="222222"/>
          <w:szCs w:val="24"/>
          <w:shd w:val="clear" w:color="auto" w:fill="FFFFFF"/>
        </w:rPr>
        <w:t xml:space="preserve">The goals of Mandarin Oriental are to provide the greatest level of service possible, entirely please </w:t>
      </w:r>
      <w:proofErr w:type="gramStart"/>
      <w:r w:rsidRPr="00ED1ABA">
        <w:rPr>
          <w:rFonts w:cs="Arial"/>
          <w:color w:val="222222"/>
          <w:szCs w:val="24"/>
          <w:shd w:val="clear" w:color="auto" w:fill="FFFFFF"/>
        </w:rPr>
        <w:t>all of</w:t>
      </w:r>
      <w:proofErr w:type="gramEnd"/>
      <w:r w:rsidRPr="00ED1ABA">
        <w:rPr>
          <w:rFonts w:cs="Arial"/>
          <w:color w:val="222222"/>
          <w:szCs w:val="24"/>
          <w:shd w:val="clear" w:color="auto" w:fill="FFFFFF"/>
        </w:rPr>
        <w:t xml:space="preserve"> its customers, and make a difference every single day. Numerous advanced research methodologies are used to continuously monitor customer satisfaction levels.</w:t>
      </w:r>
    </w:p>
    <w:p w14:paraId="4ADB95D6" w14:textId="77777777" w:rsidR="00AC468E" w:rsidRPr="00ED1ABA" w:rsidRDefault="00AC468E" w:rsidP="000574DC">
      <w:pPr>
        <w:shd w:val="clear" w:color="auto" w:fill="FFFFFF"/>
        <w:spacing w:line="360" w:lineRule="auto"/>
        <w:rPr>
          <w:rFonts w:cs="Arial"/>
          <w:color w:val="222222"/>
          <w:szCs w:val="24"/>
          <w:shd w:val="clear" w:color="auto" w:fill="FFFFFF"/>
        </w:rPr>
      </w:pPr>
      <w:r w:rsidRPr="00ED1ABA">
        <w:rPr>
          <w:rFonts w:cs="Arial"/>
          <w:color w:val="222222"/>
          <w:szCs w:val="24"/>
          <w:shd w:val="clear" w:color="auto" w:fill="FFFFFF"/>
        </w:rPr>
        <w:t xml:space="preserve">Known hotels like Mandarin Oriental perform a variety of tasks. Depending on the size and services they provide, these hotels may have several divisions. Compared to hotels with </w:t>
      </w:r>
      <w:r w:rsidR="00E41EFC" w:rsidRPr="00ED1ABA">
        <w:rPr>
          <w:rFonts w:cs="Arial"/>
          <w:color w:val="222222"/>
          <w:szCs w:val="24"/>
          <w:shd w:val="clear" w:color="auto" w:fill="FFFFFF"/>
        </w:rPr>
        <w:t>fewer</w:t>
      </w:r>
      <w:r w:rsidRPr="00ED1ABA">
        <w:rPr>
          <w:rFonts w:cs="Arial"/>
          <w:color w:val="222222"/>
          <w:szCs w:val="24"/>
          <w:shd w:val="clear" w:color="auto" w:fill="FFFFFF"/>
        </w:rPr>
        <w:t xml:space="preserve"> guest facilities, large luxury hotels sometimes include additional departments with specialized functions. Due to limited demand, small hotels may also consolidate the duties of various departments. </w:t>
      </w:r>
    </w:p>
    <w:p w14:paraId="7A8683B3" w14:textId="77777777" w:rsidR="00ED1ABA" w:rsidRPr="00ED1ABA" w:rsidRDefault="00ED1ABA" w:rsidP="000574DC">
      <w:pPr>
        <w:spacing w:line="360" w:lineRule="auto"/>
        <w:jc w:val="left"/>
        <w:rPr>
          <w:rFonts w:cs="Arial"/>
          <w:color w:val="2E74B5" w:themeColor="accent1" w:themeShade="BF"/>
          <w:sz w:val="28"/>
          <w:szCs w:val="28"/>
          <w:shd w:val="clear" w:color="auto" w:fill="FFFFFF"/>
        </w:rPr>
      </w:pPr>
      <w:r w:rsidRPr="00ED1ABA">
        <w:rPr>
          <w:rFonts w:cs="Arial"/>
          <w:color w:val="2E74B5" w:themeColor="accent1" w:themeShade="BF"/>
          <w:sz w:val="28"/>
          <w:szCs w:val="28"/>
          <w:shd w:val="clear" w:color="auto" w:fill="FFFFFF"/>
        </w:rPr>
        <w:br w:type="page"/>
      </w:r>
    </w:p>
    <w:p w14:paraId="256E8046" w14:textId="77777777" w:rsidR="00ED1ABA" w:rsidRPr="00ED1ABA" w:rsidRDefault="006F5367" w:rsidP="000574DC">
      <w:pPr>
        <w:pStyle w:val="Heading1"/>
        <w:rPr>
          <w:rFonts w:cs="Arial"/>
          <w:shd w:val="clear" w:color="auto" w:fill="FFFFFF"/>
        </w:rPr>
      </w:pPr>
      <w:bookmarkStart w:id="4" w:name="_Toc117560505"/>
      <w:r w:rsidRPr="00ED1ABA">
        <w:rPr>
          <w:rFonts w:cs="Arial"/>
          <w:shd w:val="clear" w:color="auto" w:fill="FFFFFF"/>
        </w:rPr>
        <w:lastRenderedPageBreak/>
        <w:t>Conclusion</w:t>
      </w:r>
      <w:bookmarkEnd w:id="4"/>
    </w:p>
    <w:p w14:paraId="3585AD5E" w14:textId="62244B6D" w:rsidR="00F436B6" w:rsidRPr="00ED1ABA" w:rsidRDefault="00B445D5" w:rsidP="000574DC">
      <w:pPr>
        <w:shd w:val="clear" w:color="auto" w:fill="FFFFFF"/>
        <w:spacing w:line="360" w:lineRule="auto"/>
        <w:rPr>
          <w:rFonts w:cs="Arial"/>
          <w:color w:val="2E74B5" w:themeColor="accent1" w:themeShade="BF"/>
          <w:sz w:val="28"/>
          <w:szCs w:val="28"/>
          <w:shd w:val="clear" w:color="auto" w:fill="FFFFFF"/>
        </w:rPr>
      </w:pPr>
      <w:r w:rsidRPr="00ED1ABA">
        <w:rPr>
          <w:rFonts w:cs="Arial"/>
          <w:color w:val="222222"/>
          <w:szCs w:val="24"/>
          <w:shd w:val="clear" w:color="auto" w:fill="FFFFFF"/>
        </w:rPr>
        <w:t xml:space="preserve">In this study, the importance of the different specific roles and other functions is involved. There is the existence of different positions in every hotel and restaurant. The position holders </w:t>
      </w:r>
      <w:proofErr w:type="gramStart"/>
      <w:r w:rsidRPr="00ED1ABA">
        <w:rPr>
          <w:rFonts w:cs="Arial"/>
          <w:color w:val="222222"/>
          <w:szCs w:val="24"/>
          <w:shd w:val="clear" w:color="auto" w:fill="FFFFFF"/>
        </w:rPr>
        <w:t>have to</w:t>
      </w:r>
      <w:proofErr w:type="gramEnd"/>
      <w:r w:rsidRPr="00ED1ABA">
        <w:rPr>
          <w:rFonts w:cs="Arial"/>
          <w:color w:val="222222"/>
          <w:szCs w:val="24"/>
          <w:shd w:val="clear" w:color="auto" w:fill="FFFFFF"/>
        </w:rPr>
        <w:t xml:space="preserve"> follow specific duties for the betterment of</w:t>
      </w:r>
      <w:r w:rsidR="00C07D4D" w:rsidRPr="00ED1ABA">
        <w:rPr>
          <w:rFonts w:cs="Arial"/>
          <w:color w:val="222222"/>
          <w:szCs w:val="24"/>
          <w:shd w:val="clear" w:color="auto" w:fill="FFFFFF"/>
        </w:rPr>
        <w:t xml:space="preserve"> the hotel. Without a clearly defined task, the goal c</w:t>
      </w:r>
      <w:r w:rsidR="00F436B6" w:rsidRPr="00ED1ABA">
        <w:rPr>
          <w:rFonts w:cs="Arial"/>
          <w:color w:val="222222"/>
          <w:szCs w:val="24"/>
          <w:shd w:val="clear" w:color="auto" w:fill="FFFFFF"/>
        </w:rPr>
        <w:t>an’t be achieved.</w:t>
      </w:r>
      <w:r w:rsidR="00F436B6" w:rsidRPr="00ED1ABA">
        <w:rPr>
          <w:rFonts w:eastAsia="Times New Roman" w:cs="Arial"/>
          <w:color w:val="202124"/>
          <w:szCs w:val="24"/>
        </w:rPr>
        <w:t xml:space="preserve"> </w:t>
      </w:r>
      <w:r w:rsidR="00F436B6" w:rsidRPr="00ED1ABA">
        <w:rPr>
          <w:rFonts w:eastAsia="Times New Roman" w:cs="Arial"/>
          <w:color w:val="202124"/>
          <w:szCs w:val="24"/>
          <w:lang w:val="en"/>
        </w:rPr>
        <w:t>Having streamlined hotel operations processes is </w:t>
      </w:r>
      <w:r w:rsidR="00F436B6" w:rsidRPr="00ED1ABA">
        <w:rPr>
          <w:rFonts w:eastAsia="Times New Roman" w:cs="Arial"/>
          <w:bCs/>
          <w:color w:val="202124"/>
          <w:szCs w:val="24"/>
          <w:lang w:val="en"/>
        </w:rPr>
        <w:t>one of the most important elements of a successful hotel and a seamless guest experience</w:t>
      </w:r>
      <w:r w:rsidR="00F436B6" w:rsidRPr="00ED1ABA">
        <w:rPr>
          <w:rFonts w:eastAsia="Times New Roman" w:cs="Arial"/>
          <w:color w:val="202124"/>
          <w:szCs w:val="24"/>
          <w:lang w:val="en"/>
        </w:rPr>
        <w:t>. Guests have higher and higher standards and expect a flawless stay at a hotel. Improving operational efficiency is fundamental to guest satisfaction.</w:t>
      </w:r>
    </w:p>
    <w:p w14:paraId="6458C996" w14:textId="77777777" w:rsidR="006F5367" w:rsidRPr="00ED1ABA" w:rsidRDefault="00B445D5" w:rsidP="000574DC">
      <w:pPr>
        <w:shd w:val="clear" w:color="auto" w:fill="FFFFFF"/>
        <w:spacing w:line="360" w:lineRule="auto"/>
        <w:rPr>
          <w:rFonts w:cs="Arial"/>
          <w:color w:val="222222"/>
          <w:sz w:val="28"/>
          <w:szCs w:val="28"/>
          <w:shd w:val="clear" w:color="auto" w:fill="FFFFFF"/>
        </w:rPr>
      </w:pPr>
      <w:r w:rsidRPr="00ED1ABA">
        <w:rPr>
          <w:rFonts w:cs="Arial"/>
          <w:color w:val="222222"/>
          <w:szCs w:val="24"/>
          <w:shd w:val="clear" w:color="auto" w:fill="FFFFFF"/>
        </w:rPr>
        <w:t xml:space="preserve">                                                             </w:t>
      </w:r>
      <w:r w:rsidRPr="00ED1ABA">
        <w:rPr>
          <w:rFonts w:cs="Arial"/>
          <w:color w:val="222222"/>
          <w:sz w:val="28"/>
          <w:szCs w:val="28"/>
          <w:shd w:val="clear" w:color="auto" w:fill="FFFFFF"/>
        </w:rPr>
        <w:t xml:space="preserve">                   </w:t>
      </w:r>
    </w:p>
    <w:p w14:paraId="3D3A628C" w14:textId="77777777" w:rsidR="00AC468E" w:rsidRPr="00ED1ABA" w:rsidRDefault="00AC468E" w:rsidP="000574DC">
      <w:pPr>
        <w:shd w:val="clear" w:color="auto" w:fill="FFFFFF"/>
        <w:spacing w:line="360" w:lineRule="auto"/>
        <w:rPr>
          <w:rFonts w:cs="Arial"/>
          <w:color w:val="222222"/>
          <w:szCs w:val="24"/>
          <w:shd w:val="clear" w:color="auto" w:fill="FFFFFF"/>
        </w:rPr>
      </w:pPr>
    </w:p>
    <w:p w14:paraId="03E373A6" w14:textId="77777777" w:rsidR="00AC468E" w:rsidRPr="00ED1ABA" w:rsidRDefault="00AC468E" w:rsidP="000574DC">
      <w:pPr>
        <w:shd w:val="clear" w:color="auto" w:fill="FFFFFF"/>
        <w:spacing w:line="360" w:lineRule="auto"/>
        <w:rPr>
          <w:rFonts w:cs="Arial"/>
          <w:color w:val="222222"/>
          <w:szCs w:val="24"/>
          <w:shd w:val="clear" w:color="auto" w:fill="FFFFFF"/>
        </w:rPr>
      </w:pPr>
    </w:p>
    <w:p w14:paraId="47D8522A" w14:textId="77777777" w:rsidR="00AC468E" w:rsidRPr="00ED1ABA" w:rsidRDefault="00AC468E" w:rsidP="000574DC">
      <w:pPr>
        <w:shd w:val="clear" w:color="auto" w:fill="FFFFFF"/>
        <w:spacing w:line="360" w:lineRule="auto"/>
        <w:rPr>
          <w:rFonts w:cs="Arial"/>
          <w:color w:val="222222"/>
          <w:szCs w:val="24"/>
          <w:shd w:val="clear" w:color="auto" w:fill="FFFFFF"/>
        </w:rPr>
      </w:pPr>
    </w:p>
    <w:p w14:paraId="50D4EB33" w14:textId="77777777" w:rsidR="00AC468E" w:rsidRPr="00ED1ABA" w:rsidRDefault="00AC468E" w:rsidP="000574DC">
      <w:pPr>
        <w:shd w:val="clear" w:color="auto" w:fill="FFFFFF"/>
        <w:spacing w:line="360" w:lineRule="auto"/>
        <w:rPr>
          <w:rFonts w:cs="Arial"/>
          <w:color w:val="222222"/>
          <w:szCs w:val="24"/>
          <w:shd w:val="clear" w:color="auto" w:fill="FFFFFF"/>
        </w:rPr>
      </w:pPr>
    </w:p>
    <w:p w14:paraId="7E6B8470" w14:textId="77777777" w:rsidR="00ED1ABA" w:rsidRPr="00ED1ABA" w:rsidRDefault="00ED1ABA" w:rsidP="000574DC">
      <w:pPr>
        <w:spacing w:line="360" w:lineRule="auto"/>
        <w:jc w:val="left"/>
        <w:rPr>
          <w:rFonts w:cs="Arial"/>
          <w:color w:val="2E74B5" w:themeColor="accent1" w:themeShade="BF"/>
          <w:sz w:val="28"/>
          <w:szCs w:val="28"/>
          <w:shd w:val="clear" w:color="auto" w:fill="FFFFFF"/>
        </w:rPr>
      </w:pPr>
      <w:r w:rsidRPr="00ED1ABA">
        <w:rPr>
          <w:rFonts w:cs="Arial"/>
          <w:color w:val="2E74B5" w:themeColor="accent1" w:themeShade="BF"/>
          <w:sz w:val="28"/>
          <w:szCs w:val="28"/>
          <w:shd w:val="clear" w:color="auto" w:fill="FFFFFF"/>
        </w:rPr>
        <w:br w:type="page"/>
      </w:r>
    </w:p>
    <w:p w14:paraId="134FEA7B" w14:textId="5B1637E7" w:rsidR="00AC468E" w:rsidRPr="00ED1ABA" w:rsidRDefault="006F5367" w:rsidP="000574DC">
      <w:pPr>
        <w:pStyle w:val="Heading1"/>
        <w:rPr>
          <w:rFonts w:cs="Arial"/>
          <w:shd w:val="clear" w:color="auto" w:fill="FFFFFF"/>
        </w:rPr>
      </w:pPr>
      <w:bookmarkStart w:id="5" w:name="_Toc117560506"/>
      <w:r w:rsidRPr="00ED1ABA">
        <w:rPr>
          <w:rFonts w:cs="Arial"/>
          <w:shd w:val="clear" w:color="auto" w:fill="FFFFFF"/>
        </w:rPr>
        <w:lastRenderedPageBreak/>
        <w:t>References</w:t>
      </w:r>
      <w:bookmarkEnd w:id="5"/>
    </w:p>
    <w:p w14:paraId="135760AE" w14:textId="77777777" w:rsidR="00ED1ABA" w:rsidRPr="00ED1ABA" w:rsidRDefault="00ED1ABA" w:rsidP="000574DC">
      <w:pPr>
        <w:shd w:val="clear" w:color="auto" w:fill="FFFFFF"/>
        <w:spacing w:line="360" w:lineRule="auto"/>
        <w:rPr>
          <w:rFonts w:cs="Arial"/>
          <w:color w:val="222222"/>
          <w:szCs w:val="24"/>
          <w:shd w:val="clear" w:color="auto" w:fill="FFFFFF"/>
        </w:rPr>
      </w:pPr>
      <w:r w:rsidRPr="00ED1ABA">
        <w:rPr>
          <w:rFonts w:cs="Arial"/>
          <w:color w:val="222222"/>
          <w:szCs w:val="24"/>
          <w:shd w:val="clear" w:color="auto" w:fill="FFFFFF"/>
        </w:rPr>
        <w:t xml:space="preserve">Alexander, M., Lynch, P. and Murray, R., 2009. Reassessing the core of hospitality management education: The continuing importance of training restaurants. Journal of Hospitality, Leisure, Sport and Tourism Education, 8(1), pp.55-69. </w:t>
      </w:r>
    </w:p>
    <w:p w14:paraId="1A24BA19" w14:textId="77777777" w:rsidR="00ED1ABA" w:rsidRPr="00ED1ABA" w:rsidRDefault="00ED1ABA" w:rsidP="000574DC">
      <w:pPr>
        <w:spacing w:line="360" w:lineRule="auto"/>
        <w:rPr>
          <w:rFonts w:cs="Arial"/>
          <w:color w:val="222222"/>
          <w:szCs w:val="24"/>
          <w:shd w:val="clear" w:color="auto" w:fill="FFFFFF"/>
        </w:rPr>
      </w:pPr>
      <w:r w:rsidRPr="00ED1ABA">
        <w:rPr>
          <w:rFonts w:cs="Arial"/>
          <w:color w:val="222222"/>
          <w:szCs w:val="24"/>
          <w:shd w:val="clear" w:color="auto" w:fill="FFFFFF"/>
        </w:rPr>
        <w:t xml:space="preserve">Bharwani, S. and Talib, P., 2017. Competencies of hotel general managers: A conceptual framework. International Journal of Contemporary Hospitality Management. </w:t>
      </w:r>
    </w:p>
    <w:p w14:paraId="0E03FE1E" w14:textId="77777777" w:rsidR="00ED1ABA" w:rsidRPr="00ED1ABA" w:rsidRDefault="00ED1ABA" w:rsidP="000574DC">
      <w:pPr>
        <w:shd w:val="clear" w:color="auto" w:fill="FFFFFF"/>
        <w:spacing w:line="360" w:lineRule="auto"/>
        <w:rPr>
          <w:rFonts w:cs="Arial"/>
          <w:color w:val="222222"/>
          <w:szCs w:val="24"/>
          <w:shd w:val="clear" w:color="auto" w:fill="FFFFFF"/>
        </w:rPr>
      </w:pPr>
      <w:r w:rsidRPr="00ED1ABA">
        <w:rPr>
          <w:rFonts w:cs="Arial"/>
          <w:color w:val="222222"/>
          <w:szCs w:val="24"/>
          <w:shd w:val="clear" w:color="auto" w:fill="FFFFFF"/>
        </w:rPr>
        <w:t>Bonn, M.A., Chang, H.S. and Cho, M., 2020. The environment and perceptions of wine consumers regarding quality, risk and value: Reputations of regional wines and restaurants. Journal of Hospitality and Tourism Management, 45, pp.203-212.</w:t>
      </w:r>
    </w:p>
    <w:p w14:paraId="4A387EBE" w14:textId="77777777" w:rsidR="00ED1ABA" w:rsidRPr="00ED1ABA" w:rsidRDefault="00ED1ABA" w:rsidP="000574DC">
      <w:pPr>
        <w:shd w:val="clear" w:color="auto" w:fill="FFFFFF"/>
        <w:spacing w:line="360" w:lineRule="auto"/>
        <w:rPr>
          <w:rFonts w:cs="Arial"/>
          <w:color w:val="222222"/>
          <w:szCs w:val="24"/>
          <w:shd w:val="clear" w:color="auto" w:fill="FFFFFF"/>
        </w:rPr>
      </w:pPr>
      <w:r w:rsidRPr="00ED1ABA">
        <w:rPr>
          <w:rFonts w:cs="Arial"/>
          <w:color w:val="222222"/>
          <w:szCs w:val="24"/>
          <w:shd w:val="clear" w:color="auto" w:fill="FFFFFF"/>
        </w:rPr>
        <w:t>Frazer, L., 2012. The effect of internal control on the operating activities of small restaurants. Journal of Business &amp; Economics Research (JBER), 10(6), pp.361-374.</w:t>
      </w:r>
    </w:p>
    <w:p w14:paraId="7463218D" w14:textId="77777777" w:rsidR="00ED1ABA" w:rsidRPr="00ED1ABA" w:rsidRDefault="00ED1ABA" w:rsidP="000574DC">
      <w:pPr>
        <w:spacing w:line="360" w:lineRule="auto"/>
        <w:rPr>
          <w:rFonts w:cs="Arial"/>
          <w:color w:val="222222"/>
          <w:szCs w:val="24"/>
          <w:shd w:val="clear" w:color="auto" w:fill="FFFFFF"/>
        </w:rPr>
      </w:pPr>
      <w:r w:rsidRPr="00ED1ABA">
        <w:rPr>
          <w:rFonts w:cs="Arial"/>
          <w:color w:val="222222"/>
          <w:szCs w:val="24"/>
          <w:shd w:val="clear" w:color="auto" w:fill="FFFFFF"/>
        </w:rPr>
        <w:t>Geerts, W., 2014. Environmental certification schemes: Hotel managers’ views and perceptions. International Journal of Hospitality Management, 39, pp.87-96.</w:t>
      </w:r>
    </w:p>
    <w:p w14:paraId="1A0B18F5" w14:textId="77777777" w:rsidR="00ED1ABA" w:rsidRPr="00ED1ABA" w:rsidRDefault="00ED1ABA" w:rsidP="000574DC">
      <w:pPr>
        <w:shd w:val="clear" w:color="auto" w:fill="FFFFFF"/>
        <w:spacing w:line="360" w:lineRule="auto"/>
        <w:rPr>
          <w:rFonts w:cs="Arial"/>
          <w:color w:val="222222"/>
          <w:szCs w:val="24"/>
          <w:shd w:val="clear" w:color="auto" w:fill="FFFFFF"/>
        </w:rPr>
      </w:pPr>
      <w:r w:rsidRPr="00ED1ABA">
        <w:rPr>
          <w:rFonts w:cs="Arial"/>
          <w:color w:val="222222"/>
          <w:szCs w:val="24"/>
          <w:shd w:val="clear" w:color="auto" w:fill="FFFFFF"/>
        </w:rPr>
        <w:t xml:space="preserve">Jerger, C. and Wirtz, J., 2017. Service employee responses to angry customer complaints: The roles of customer status and service climate. Journal of Service Research, 20(4), pp.362-378. </w:t>
      </w:r>
    </w:p>
    <w:p w14:paraId="36C936DC" w14:textId="77777777" w:rsidR="00ED1ABA" w:rsidRPr="00ED1ABA" w:rsidRDefault="00ED1ABA" w:rsidP="000574DC">
      <w:pPr>
        <w:spacing w:line="360" w:lineRule="auto"/>
        <w:rPr>
          <w:rFonts w:cs="Arial"/>
          <w:szCs w:val="24"/>
          <w:lang w:val="en-GB"/>
        </w:rPr>
      </w:pPr>
      <w:r w:rsidRPr="00ED1ABA">
        <w:rPr>
          <w:rFonts w:cs="Arial"/>
          <w:color w:val="222222"/>
          <w:szCs w:val="24"/>
          <w:shd w:val="clear" w:color="auto" w:fill="FFFFFF"/>
        </w:rPr>
        <w:t>Keswick, S., 2008. MANDARIN ORIENTAL INTERNATIONAL LIMITED 2007 PRELIMINARY ANNOUNCEMENT OF RESULTS Highlights.</w:t>
      </w:r>
    </w:p>
    <w:p w14:paraId="604A772D" w14:textId="77777777" w:rsidR="00ED1ABA" w:rsidRPr="00ED1ABA" w:rsidRDefault="00ED1ABA" w:rsidP="000574DC">
      <w:pPr>
        <w:shd w:val="clear" w:color="auto" w:fill="FFFFFF"/>
        <w:spacing w:line="360" w:lineRule="auto"/>
        <w:rPr>
          <w:rFonts w:cs="Arial"/>
          <w:color w:val="222222"/>
          <w:szCs w:val="24"/>
          <w:shd w:val="clear" w:color="auto" w:fill="FFFFFF"/>
        </w:rPr>
      </w:pPr>
      <w:r w:rsidRPr="00ED1ABA">
        <w:rPr>
          <w:rFonts w:cs="Arial"/>
          <w:color w:val="222222"/>
          <w:szCs w:val="24"/>
          <w:shd w:val="clear" w:color="auto" w:fill="FFFFFF"/>
        </w:rPr>
        <w:t xml:space="preserve">Lai, I.K., 2015. The roles of value, satisfaction, and commitment in the effect of service quality on customer loyalty in Hong Kong–style tea restaurants. Cornell hospitality quarterly, 56(1), pp.118-138. </w:t>
      </w:r>
    </w:p>
    <w:p w14:paraId="23CAF0B6" w14:textId="77777777" w:rsidR="00ED1ABA" w:rsidRPr="00ED1ABA" w:rsidRDefault="00ED1ABA" w:rsidP="000574DC">
      <w:pPr>
        <w:shd w:val="clear" w:color="auto" w:fill="FFFFFF"/>
        <w:spacing w:line="360" w:lineRule="auto"/>
        <w:rPr>
          <w:rFonts w:eastAsia="Times New Roman" w:cs="Arial"/>
          <w:color w:val="202124"/>
          <w:szCs w:val="24"/>
        </w:rPr>
      </w:pPr>
      <w:r w:rsidRPr="00ED1ABA">
        <w:rPr>
          <w:rFonts w:cs="Arial"/>
          <w:color w:val="222222"/>
          <w:szCs w:val="24"/>
          <w:shd w:val="clear" w:color="auto" w:fill="FFFFFF"/>
        </w:rPr>
        <w:t>Lupu, N. and Marin-</w:t>
      </w:r>
      <w:proofErr w:type="spellStart"/>
      <w:r w:rsidRPr="00ED1ABA">
        <w:rPr>
          <w:rFonts w:cs="Arial"/>
          <w:color w:val="222222"/>
          <w:szCs w:val="24"/>
          <w:shd w:val="clear" w:color="auto" w:fill="FFFFFF"/>
        </w:rPr>
        <w:t>Pantelescu</w:t>
      </w:r>
      <w:proofErr w:type="spellEnd"/>
      <w:r w:rsidRPr="00ED1ABA">
        <w:rPr>
          <w:rFonts w:cs="Arial"/>
          <w:color w:val="222222"/>
          <w:szCs w:val="24"/>
          <w:shd w:val="clear" w:color="auto" w:fill="FFFFFF"/>
        </w:rPr>
        <w:t>, A., 2009. Clarifications about the vocations and the occupations denomination from the hotel’s industry</w:t>
      </w:r>
    </w:p>
    <w:p w14:paraId="3B813728" w14:textId="77777777" w:rsidR="00ED1ABA" w:rsidRPr="00ED1ABA" w:rsidRDefault="00ED1ABA" w:rsidP="000574DC">
      <w:pPr>
        <w:spacing w:line="360" w:lineRule="auto"/>
        <w:rPr>
          <w:rFonts w:cs="Arial"/>
          <w:color w:val="222222"/>
          <w:sz w:val="20"/>
          <w:szCs w:val="20"/>
          <w:shd w:val="clear" w:color="auto" w:fill="FFFFFF"/>
        </w:rPr>
      </w:pPr>
      <w:r w:rsidRPr="00ED1ABA">
        <w:rPr>
          <w:rFonts w:cs="Arial"/>
          <w:color w:val="222222"/>
          <w:szCs w:val="24"/>
          <w:shd w:val="clear" w:color="auto" w:fill="FFFFFF"/>
        </w:rPr>
        <w:t>Sun, S., Lee, P.C., Law, R. and Hyun, S.S., 2020. An investigation of the moderating effects of current job position level and hotel work experience between technology readiness and technology acceptance. International Journal of Hospitality Management, 90, p.102633</w:t>
      </w:r>
      <w:r w:rsidRPr="00ED1ABA">
        <w:rPr>
          <w:rFonts w:cs="Arial"/>
          <w:color w:val="222222"/>
          <w:sz w:val="20"/>
          <w:szCs w:val="20"/>
          <w:shd w:val="clear" w:color="auto" w:fill="FFFFFF"/>
        </w:rPr>
        <w:t xml:space="preserve">. </w:t>
      </w:r>
    </w:p>
    <w:sectPr w:rsidR="00ED1ABA" w:rsidRPr="00ED1ABA" w:rsidSect="000574DC">
      <w:footerReference w:type="default" r:id="rId9"/>
      <w:type w:val="continuous"/>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D0C78" w14:textId="77777777" w:rsidR="00B42FFB" w:rsidRDefault="00B42FFB" w:rsidP="000574DC">
      <w:pPr>
        <w:spacing w:after="0" w:line="240" w:lineRule="auto"/>
      </w:pPr>
      <w:r>
        <w:separator/>
      </w:r>
    </w:p>
  </w:endnote>
  <w:endnote w:type="continuationSeparator" w:id="0">
    <w:p w14:paraId="74482D47" w14:textId="77777777" w:rsidR="00B42FFB" w:rsidRDefault="00B42FFB" w:rsidP="00057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45459" w14:textId="0CD59163" w:rsidR="000574DC" w:rsidRDefault="000574DC">
    <w:pPr>
      <w:pStyle w:val="Footer"/>
      <w:jc w:val="center"/>
    </w:pPr>
  </w:p>
  <w:p w14:paraId="3270687D" w14:textId="77777777" w:rsidR="000574DC" w:rsidRDefault="000574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8782562"/>
      <w:docPartObj>
        <w:docPartGallery w:val="Page Numbers (Bottom of Page)"/>
        <w:docPartUnique/>
      </w:docPartObj>
    </w:sdtPr>
    <w:sdtEndPr>
      <w:rPr>
        <w:noProof/>
      </w:rPr>
    </w:sdtEndPr>
    <w:sdtContent>
      <w:p w14:paraId="7CA93277" w14:textId="77777777" w:rsidR="000574DC" w:rsidRDefault="000574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02055B" w14:textId="77777777" w:rsidR="000574DC" w:rsidRDefault="00057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43CFA" w14:textId="77777777" w:rsidR="00B42FFB" w:rsidRDefault="00B42FFB" w:rsidP="000574DC">
      <w:pPr>
        <w:spacing w:after="0" w:line="240" w:lineRule="auto"/>
      </w:pPr>
      <w:r>
        <w:separator/>
      </w:r>
    </w:p>
  </w:footnote>
  <w:footnote w:type="continuationSeparator" w:id="0">
    <w:p w14:paraId="4A69968E" w14:textId="77777777" w:rsidR="00B42FFB" w:rsidRDefault="00B42FFB" w:rsidP="00057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25B9A"/>
    <w:multiLevelType w:val="hybridMultilevel"/>
    <w:tmpl w:val="BC6A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2605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B4B"/>
    <w:rsid w:val="00006FFD"/>
    <w:rsid w:val="00013646"/>
    <w:rsid w:val="000574DC"/>
    <w:rsid w:val="00071902"/>
    <w:rsid w:val="000C349B"/>
    <w:rsid w:val="00196A8F"/>
    <w:rsid w:val="002248C8"/>
    <w:rsid w:val="002472F6"/>
    <w:rsid w:val="002C7E14"/>
    <w:rsid w:val="002E0C45"/>
    <w:rsid w:val="00304369"/>
    <w:rsid w:val="00387A74"/>
    <w:rsid w:val="003A5F21"/>
    <w:rsid w:val="00436789"/>
    <w:rsid w:val="00453DA3"/>
    <w:rsid w:val="004B6A51"/>
    <w:rsid w:val="004C48B1"/>
    <w:rsid w:val="004F4D18"/>
    <w:rsid w:val="00585E59"/>
    <w:rsid w:val="005C7C0A"/>
    <w:rsid w:val="005F517E"/>
    <w:rsid w:val="006217FA"/>
    <w:rsid w:val="00635E94"/>
    <w:rsid w:val="006D23F9"/>
    <w:rsid w:val="006F5367"/>
    <w:rsid w:val="007060A6"/>
    <w:rsid w:val="0072150C"/>
    <w:rsid w:val="00857B28"/>
    <w:rsid w:val="008664BE"/>
    <w:rsid w:val="0088019B"/>
    <w:rsid w:val="008C501B"/>
    <w:rsid w:val="00915B4B"/>
    <w:rsid w:val="00934339"/>
    <w:rsid w:val="00954ADC"/>
    <w:rsid w:val="00982E4E"/>
    <w:rsid w:val="009E5723"/>
    <w:rsid w:val="00A11629"/>
    <w:rsid w:val="00A150AB"/>
    <w:rsid w:val="00A24E5E"/>
    <w:rsid w:val="00A85A46"/>
    <w:rsid w:val="00AC468E"/>
    <w:rsid w:val="00B03841"/>
    <w:rsid w:val="00B4113F"/>
    <w:rsid w:val="00B42FFB"/>
    <w:rsid w:val="00B445D5"/>
    <w:rsid w:val="00B555C6"/>
    <w:rsid w:val="00B61EA3"/>
    <w:rsid w:val="00BF772B"/>
    <w:rsid w:val="00C07D4D"/>
    <w:rsid w:val="00C209FB"/>
    <w:rsid w:val="00C8217A"/>
    <w:rsid w:val="00CC0F36"/>
    <w:rsid w:val="00CC5F38"/>
    <w:rsid w:val="00CE2E45"/>
    <w:rsid w:val="00D200A0"/>
    <w:rsid w:val="00D97C1A"/>
    <w:rsid w:val="00DF4923"/>
    <w:rsid w:val="00E4053D"/>
    <w:rsid w:val="00E41EFC"/>
    <w:rsid w:val="00E87630"/>
    <w:rsid w:val="00EC61C1"/>
    <w:rsid w:val="00EC777A"/>
    <w:rsid w:val="00ED19AF"/>
    <w:rsid w:val="00ED1ABA"/>
    <w:rsid w:val="00F172E7"/>
    <w:rsid w:val="00F436B6"/>
    <w:rsid w:val="00F7763F"/>
    <w:rsid w:val="00FB4427"/>
  </w:rsids>
  <m:mathPr>
    <m:mathFont m:val="Cambria Math"/>
    <m:brkBin m:val="before"/>
    <m:brkBinSub m:val="--"/>
    <m:smallFrac m:val="0"/>
    <m:dispDef/>
    <m:lMargin m:val="0"/>
    <m:rMargin m:val="0"/>
    <m:defJc m:val="centerGroup"/>
    <m:wrapIndent m:val="1440"/>
    <m:intLim m:val="subSup"/>
    <m:naryLim m:val="undOvr"/>
  </m:mathPr>
  <w:themeFontLang w:val="en-US" w:eastAsia="ko-KR" w:bidi="syl-Beng-001"/>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7D2FD"/>
  <w15:chartTrackingRefBased/>
  <w15:docId w15:val="{E6C71BDF-930B-45A7-83BC-5A6C9329E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B4B"/>
    <w:pPr>
      <w:jc w:val="both"/>
    </w:pPr>
    <w:rPr>
      <w:rFonts w:ascii="Arial" w:hAnsi="Arial"/>
      <w:sz w:val="24"/>
    </w:rPr>
  </w:style>
  <w:style w:type="paragraph" w:styleId="Heading1">
    <w:name w:val="heading 1"/>
    <w:basedOn w:val="Normal"/>
    <w:next w:val="Normal"/>
    <w:link w:val="Heading1Char"/>
    <w:uiPriority w:val="9"/>
    <w:qFormat/>
    <w:rsid w:val="00ED1ABA"/>
    <w:pPr>
      <w:keepNext/>
      <w:keepLines/>
      <w:spacing w:before="240" w:after="0" w:line="36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D1ABA"/>
    <w:pPr>
      <w:keepNext/>
      <w:keepLines/>
      <w:spacing w:before="40" w:after="0" w:line="360" w:lineRule="auto"/>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15B4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915B4B"/>
    <w:rPr>
      <w:rFonts w:ascii="Arial" w:eastAsiaTheme="majorEastAsia" w:hAnsi="Arial" w:cstheme="majorBidi"/>
      <w:spacing w:val="-10"/>
      <w:kern w:val="28"/>
      <w:sz w:val="52"/>
      <w:szCs w:val="56"/>
    </w:rPr>
  </w:style>
  <w:style w:type="character" w:customStyle="1" w:styleId="Heading1Char">
    <w:name w:val="Heading 1 Char"/>
    <w:basedOn w:val="DefaultParagraphFont"/>
    <w:link w:val="Heading1"/>
    <w:uiPriority w:val="9"/>
    <w:rsid w:val="00ED1ABA"/>
    <w:rPr>
      <w:rFonts w:ascii="Arial" w:eastAsiaTheme="majorEastAsia" w:hAnsi="Arial" w:cstheme="majorBidi"/>
      <w:b/>
      <w:sz w:val="32"/>
      <w:szCs w:val="32"/>
    </w:rPr>
  </w:style>
  <w:style w:type="character" w:customStyle="1" w:styleId="hgkelc">
    <w:name w:val="hgkelc"/>
    <w:basedOn w:val="DefaultParagraphFont"/>
    <w:rsid w:val="00CE2E45"/>
  </w:style>
  <w:style w:type="character" w:customStyle="1" w:styleId="Heading2Char">
    <w:name w:val="Heading 2 Char"/>
    <w:basedOn w:val="DefaultParagraphFont"/>
    <w:link w:val="Heading2"/>
    <w:uiPriority w:val="9"/>
    <w:rsid w:val="00ED1ABA"/>
    <w:rPr>
      <w:rFonts w:ascii="Arial" w:eastAsiaTheme="majorEastAsia" w:hAnsi="Arial" w:cstheme="majorBidi"/>
      <w:b/>
      <w:color w:val="2E74B5" w:themeColor="accent1" w:themeShade="BF"/>
      <w:sz w:val="28"/>
      <w:szCs w:val="26"/>
    </w:rPr>
  </w:style>
  <w:style w:type="paragraph" w:styleId="BalloonText">
    <w:name w:val="Balloon Text"/>
    <w:basedOn w:val="Normal"/>
    <w:link w:val="BalloonTextChar"/>
    <w:uiPriority w:val="99"/>
    <w:semiHidden/>
    <w:unhideWhenUsed/>
    <w:rsid w:val="00D97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C1A"/>
    <w:rPr>
      <w:rFonts w:ascii="Segoe UI" w:hAnsi="Segoe UI" w:cs="Segoe UI"/>
      <w:sz w:val="18"/>
      <w:szCs w:val="18"/>
    </w:rPr>
  </w:style>
  <w:style w:type="character" w:customStyle="1" w:styleId="kx21rb">
    <w:name w:val="kx21rb"/>
    <w:basedOn w:val="DefaultParagraphFont"/>
    <w:rsid w:val="00F436B6"/>
  </w:style>
  <w:style w:type="paragraph" w:styleId="TOCHeading">
    <w:name w:val="TOC Heading"/>
    <w:basedOn w:val="Heading1"/>
    <w:next w:val="Normal"/>
    <w:uiPriority w:val="39"/>
    <w:unhideWhenUsed/>
    <w:qFormat/>
    <w:rsid w:val="00F436B6"/>
    <w:pPr>
      <w:jc w:val="left"/>
      <w:outlineLvl w:val="9"/>
    </w:pPr>
    <w:rPr>
      <w:rFonts w:asciiTheme="majorHAnsi" w:hAnsiTheme="majorHAnsi"/>
    </w:rPr>
  </w:style>
  <w:style w:type="paragraph" w:styleId="TOC1">
    <w:name w:val="toc 1"/>
    <w:basedOn w:val="Normal"/>
    <w:next w:val="Normal"/>
    <w:autoRedefine/>
    <w:uiPriority w:val="39"/>
    <w:unhideWhenUsed/>
    <w:rsid w:val="00F436B6"/>
    <w:pPr>
      <w:spacing w:after="100"/>
    </w:pPr>
  </w:style>
  <w:style w:type="paragraph" w:styleId="TOC2">
    <w:name w:val="toc 2"/>
    <w:basedOn w:val="Normal"/>
    <w:next w:val="Normal"/>
    <w:autoRedefine/>
    <w:uiPriority w:val="39"/>
    <w:unhideWhenUsed/>
    <w:rsid w:val="00F436B6"/>
    <w:pPr>
      <w:spacing w:after="100"/>
      <w:ind w:left="240"/>
    </w:pPr>
  </w:style>
  <w:style w:type="character" w:styleId="Hyperlink">
    <w:name w:val="Hyperlink"/>
    <w:basedOn w:val="DefaultParagraphFont"/>
    <w:uiPriority w:val="99"/>
    <w:unhideWhenUsed/>
    <w:rsid w:val="00F436B6"/>
    <w:rPr>
      <w:color w:val="0563C1" w:themeColor="hyperlink"/>
      <w:u w:val="single"/>
    </w:rPr>
  </w:style>
  <w:style w:type="paragraph" w:styleId="ListParagraph">
    <w:name w:val="List Paragraph"/>
    <w:basedOn w:val="Normal"/>
    <w:uiPriority w:val="34"/>
    <w:qFormat/>
    <w:rsid w:val="00ED1ABA"/>
    <w:pPr>
      <w:ind w:left="720"/>
      <w:contextualSpacing/>
    </w:pPr>
  </w:style>
  <w:style w:type="paragraph" w:styleId="Header">
    <w:name w:val="header"/>
    <w:basedOn w:val="Normal"/>
    <w:link w:val="HeaderChar"/>
    <w:uiPriority w:val="99"/>
    <w:unhideWhenUsed/>
    <w:rsid w:val="000574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4DC"/>
    <w:rPr>
      <w:rFonts w:ascii="Arial" w:hAnsi="Arial"/>
      <w:sz w:val="24"/>
    </w:rPr>
  </w:style>
  <w:style w:type="paragraph" w:styleId="Footer">
    <w:name w:val="footer"/>
    <w:basedOn w:val="Normal"/>
    <w:link w:val="FooterChar"/>
    <w:uiPriority w:val="99"/>
    <w:unhideWhenUsed/>
    <w:rsid w:val="000574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74D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222425">
      <w:bodyDiv w:val="1"/>
      <w:marLeft w:val="0"/>
      <w:marRight w:val="0"/>
      <w:marTop w:val="0"/>
      <w:marBottom w:val="0"/>
      <w:divBdr>
        <w:top w:val="none" w:sz="0" w:space="0" w:color="auto"/>
        <w:left w:val="none" w:sz="0" w:space="0" w:color="auto"/>
        <w:bottom w:val="none" w:sz="0" w:space="0" w:color="auto"/>
        <w:right w:val="none" w:sz="0" w:space="0" w:color="auto"/>
      </w:divBdr>
      <w:divsChild>
        <w:div w:id="1811511147">
          <w:marLeft w:val="0"/>
          <w:marRight w:val="0"/>
          <w:marTop w:val="0"/>
          <w:marBottom w:val="0"/>
          <w:divBdr>
            <w:top w:val="none" w:sz="0" w:space="0" w:color="auto"/>
            <w:left w:val="none" w:sz="0" w:space="0" w:color="auto"/>
            <w:bottom w:val="none" w:sz="0" w:space="0" w:color="auto"/>
            <w:right w:val="none" w:sz="0" w:space="0" w:color="auto"/>
          </w:divBdr>
          <w:divsChild>
            <w:div w:id="1549100375">
              <w:marLeft w:val="0"/>
              <w:marRight w:val="0"/>
              <w:marTop w:val="180"/>
              <w:marBottom w:val="180"/>
              <w:divBdr>
                <w:top w:val="none" w:sz="0" w:space="0" w:color="auto"/>
                <w:left w:val="none" w:sz="0" w:space="0" w:color="auto"/>
                <w:bottom w:val="none" w:sz="0" w:space="0" w:color="auto"/>
                <w:right w:val="none" w:sz="0" w:space="0" w:color="auto"/>
              </w:divBdr>
            </w:div>
          </w:divsChild>
        </w:div>
        <w:div w:id="763301054">
          <w:marLeft w:val="0"/>
          <w:marRight w:val="0"/>
          <w:marTop w:val="0"/>
          <w:marBottom w:val="0"/>
          <w:divBdr>
            <w:top w:val="none" w:sz="0" w:space="0" w:color="auto"/>
            <w:left w:val="none" w:sz="0" w:space="0" w:color="auto"/>
            <w:bottom w:val="none" w:sz="0" w:space="0" w:color="auto"/>
            <w:right w:val="none" w:sz="0" w:space="0" w:color="auto"/>
          </w:divBdr>
          <w:divsChild>
            <w:div w:id="696466290">
              <w:marLeft w:val="0"/>
              <w:marRight w:val="0"/>
              <w:marTop w:val="0"/>
              <w:marBottom w:val="0"/>
              <w:divBdr>
                <w:top w:val="none" w:sz="0" w:space="0" w:color="auto"/>
                <w:left w:val="none" w:sz="0" w:space="0" w:color="auto"/>
                <w:bottom w:val="none" w:sz="0" w:space="0" w:color="auto"/>
                <w:right w:val="none" w:sz="0" w:space="0" w:color="auto"/>
              </w:divBdr>
              <w:divsChild>
                <w:div w:id="832379677">
                  <w:marLeft w:val="0"/>
                  <w:marRight w:val="0"/>
                  <w:marTop w:val="0"/>
                  <w:marBottom w:val="0"/>
                  <w:divBdr>
                    <w:top w:val="none" w:sz="0" w:space="0" w:color="auto"/>
                    <w:left w:val="none" w:sz="0" w:space="0" w:color="auto"/>
                    <w:bottom w:val="none" w:sz="0" w:space="0" w:color="auto"/>
                    <w:right w:val="none" w:sz="0" w:space="0" w:color="auto"/>
                  </w:divBdr>
                  <w:divsChild>
                    <w:div w:id="1428308391">
                      <w:marLeft w:val="0"/>
                      <w:marRight w:val="0"/>
                      <w:marTop w:val="0"/>
                      <w:marBottom w:val="0"/>
                      <w:divBdr>
                        <w:top w:val="none" w:sz="0" w:space="0" w:color="auto"/>
                        <w:left w:val="none" w:sz="0" w:space="0" w:color="auto"/>
                        <w:bottom w:val="none" w:sz="0" w:space="0" w:color="auto"/>
                        <w:right w:val="none" w:sz="0" w:space="0" w:color="auto"/>
                      </w:divBdr>
                      <w:divsChild>
                        <w:div w:id="2117098371">
                          <w:marLeft w:val="0"/>
                          <w:marRight w:val="0"/>
                          <w:marTop w:val="0"/>
                          <w:marBottom w:val="0"/>
                          <w:divBdr>
                            <w:top w:val="none" w:sz="0" w:space="0" w:color="auto"/>
                            <w:left w:val="none" w:sz="0" w:space="0" w:color="auto"/>
                            <w:bottom w:val="none" w:sz="0" w:space="0" w:color="auto"/>
                            <w:right w:val="none" w:sz="0" w:space="0" w:color="auto"/>
                          </w:divBdr>
                          <w:divsChild>
                            <w:div w:id="19824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6443677">
      <w:bodyDiv w:val="1"/>
      <w:marLeft w:val="0"/>
      <w:marRight w:val="0"/>
      <w:marTop w:val="0"/>
      <w:marBottom w:val="0"/>
      <w:divBdr>
        <w:top w:val="none" w:sz="0" w:space="0" w:color="auto"/>
        <w:left w:val="none" w:sz="0" w:space="0" w:color="auto"/>
        <w:bottom w:val="none" w:sz="0" w:space="0" w:color="auto"/>
        <w:right w:val="none" w:sz="0" w:space="0" w:color="auto"/>
      </w:divBdr>
    </w:div>
    <w:div w:id="1879931347">
      <w:bodyDiv w:val="1"/>
      <w:marLeft w:val="0"/>
      <w:marRight w:val="0"/>
      <w:marTop w:val="0"/>
      <w:marBottom w:val="0"/>
      <w:divBdr>
        <w:top w:val="none" w:sz="0" w:space="0" w:color="auto"/>
        <w:left w:val="none" w:sz="0" w:space="0" w:color="auto"/>
        <w:bottom w:val="none" w:sz="0" w:space="0" w:color="auto"/>
        <w:right w:val="none" w:sz="0" w:space="0" w:color="auto"/>
      </w:divBdr>
      <w:divsChild>
        <w:div w:id="1314607468">
          <w:marLeft w:val="0"/>
          <w:marRight w:val="0"/>
          <w:marTop w:val="0"/>
          <w:marBottom w:val="0"/>
          <w:divBdr>
            <w:top w:val="none" w:sz="0" w:space="0" w:color="auto"/>
            <w:left w:val="none" w:sz="0" w:space="0" w:color="auto"/>
            <w:bottom w:val="none" w:sz="0" w:space="0" w:color="auto"/>
            <w:right w:val="none" w:sz="0" w:space="0" w:color="auto"/>
          </w:divBdr>
          <w:divsChild>
            <w:div w:id="578638152">
              <w:marLeft w:val="0"/>
              <w:marRight w:val="0"/>
              <w:marTop w:val="180"/>
              <w:marBottom w:val="180"/>
              <w:divBdr>
                <w:top w:val="none" w:sz="0" w:space="0" w:color="auto"/>
                <w:left w:val="none" w:sz="0" w:space="0" w:color="auto"/>
                <w:bottom w:val="none" w:sz="0" w:space="0" w:color="auto"/>
                <w:right w:val="none" w:sz="0" w:space="0" w:color="auto"/>
              </w:divBdr>
            </w:div>
          </w:divsChild>
        </w:div>
        <w:div w:id="1955938695">
          <w:marLeft w:val="0"/>
          <w:marRight w:val="0"/>
          <w:marTop w:val="0"/>
          <w:marBottom w:val="0"/>
          <w:divBdr>
            <w:top w:val="none" w:sz="0" w:space="0" w:color="auto"/>
            <w:left w:val="none" w:sz="0" w:space="0" w:color="auto"/>
            <w:bottom w:val="none" w:sz="0" w:space="0" w:color="auto"/>
            <w:right w:val="none" w:sz="0" w:space="0" w:color="auto"/>
          </w:divBdr>
          <w:divsChild>
            <w:div w:id="1111128102">
              <w:marLeft w:val="0"/>
              <w:marRight w:val="0"/>
              <w:marTop w:val="0"/>
              <w:marBottom w:val="0"/>
              <w:divBdr>
                <w:top w:val="none" w:sz="0" w:space="0" w:color="auto"/>
                <w:left w:val="none" w:sz="0" w:space="0" w:color="auto"/>
                <w:bottom w:val="none" w:sz="0" w:space="0" w:color="auto"/>
                <w:right w:val="none" w:sz="0" w:space="0" w:color="auto"/>
              </w:divBdr>
              <w:divsChild>
                <w:div w:id="1692100880">
                  <w:marLeft w:val="0"/>
                  <w:marRight w:val="0"/>
                  <w:marTop w:val="0"/>
                  <w:marBottom w:val="0"/>
                  <w:divBdr>
                    <w:top w:val="none" w:sz="0" w:space="0" w:color="auto"/>
                    <w:left w:val="none" w:sz="0" w:space="0" w:color="auto"/>
                    <w:bottom w:val="none" w:sz="0" w:space="0" w:color="auto"/>
                    <w:right w:val="none" w:sz="0" w:space="0" w:color="auto"/>
                  </w:divBdr>
                  <w:divsChild>
                    <w:div w:id="137768956">
                      <w:marLeft w:val="0"/>
                      <w:marRight w:val="0"/>
                      <w:marTop w:val="0"/>
                      <w:marBottom w:val="0"/>
                      <w:divBdr>
                        <w:top w:val="none" w:sz="0" w:space="0" w:color="auto"/>
                        <w:left w:val="none" w:sz="0" w:space="0" w:color="auto"/>
                        <w:bottom w:val="none" w:sz="0" w:space="0" w:color="auto"/>
                        <w:right w:val="none" w:sz="0" w:space="0" w:color="auto"/>
                      </w:divBdr>
                      <w:divsChild>
                        <w:div w:id="464469363">
                          <w:marLeft w:val="0"/>
                          <w:marRight w:val="0"/>
                          <w:marTop w:val="0"/>
                          <w:marBottom w:val="0"/>
                          <w:divBdr>
                            <w:top w:val="none" w:sz="0" w:space="0" w:color="auto"/>
                            <w:left w:val="none" w:sz="0" w:space="0" w:color="auto"/>
                            <w:bottom w:val="none" w:sz="0" w:space="0" w:color="auto"/>
                            <w:right w:val="none" w:sz="0" w:space="0" w:color="auto"/>
                          </w:divBdr>
                          <w:divsChild>
                            <w:div w:id="12079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92D152-6DF8-4CF8-AE78-BF4770F15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1334</Words>
  <Characters>7608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Shahanara Akhtar (2027616)</cp:lastModifiedBy>
  <cp:revision>3</cp:revision>
  <dcterms:created xsi:type="dcterms:W3CDTF">2022-10-27T11:23:00Z</dcterms:created>
  <dcterms:modified xsi:type="dcterms:W3CDTF">2022-10-27T16:09:00Z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78962dac-6217-4d9c-8ba6-cb693a3364b3</vt:lpwstr>
  </property>
</Properties>
</file>