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1DE874" w14:textId="572DE898" w:rsidR="002C4457" w:rsidRDefault="00DB7309">
      <w:pPr>
        <w:spacing w:after="80"/>
        <w:jc w:val="center"/>
        <w:rPr>
          <w:b/>
          <w:bCs/>
          <w:color w:val="1F3864"/>
          <w:sz w:val="48"/>
          <w:szCs w:val="48"/>
        </w:rPr>
      </w:pPr>
      <w:r>
        <w:rPr>
          <w:noProof/>
        </w:rPr>
        <w:drawing>
          <wp:inline distT="0" distB="0" distL="0" distR="0" wp14:anchorId="1740F20D" wp14:editId="3192A69A">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14BE59D5" w14:textId="77777777" w:rsidR="002C4457" w:rsidRDefault="002C4457">
      <w:pPr>
        <w:spacing w:after="80"/>
        <w:jc w:val="center"/>
        <w:rPr>
          <w:b/>
          <w:bCs/>
          <w:color w:val="1F3864"/>
          <w:sz w:val="48"/>
          <w:szCs w:val="48"/>
        </w:rPr>
      </w:pPr>
    </w:p>
    <w:p w14:paraId="51FD0A5C" w14:textId="77777777" w:rsidR="002C4457" w:rsidRDefault="002C4457">
      <w:pPr>
        <w:spacing w:after="80"/>
        <w:jc w:val="center"/>
        <w:rPr>
          <w:b/>
          <w:bCs/>
          <w:color w:val="1F3864"/>
          <w:sz w:val="48"/>
          <w:szCs w:val="48"/>
        </w:rPr>
      </w:pPr>
    </w:p>
    <w:p w14:paraId="0E91C6AE" w14:textId="77777777" w:rsidR="002C4457" w:rsidRDefault="002C4457">
      <w:pPr>
        <w:spacing w:after="80"/>
        <w:jc w:val="center"/>
        <w:rPr>
          <w:b/>
          <w:bCs/>
          <w:color w:val="1F3864"/>
          <w:sz w:val="48"/>
          <w:szCs w:val="48"/>
        </w:rPr>
      </w:pPr>
    </w:p>
    <w:p w14:paraId="01B127B8" w14:textId="3425F945" w:rsidR="002C4457" w:rsidRDefault="002C4457">
      <w:pPr>
        <w:spacing w:after="80"/>
        <w:jc w:val="center"/>
        <w:rPr>
          <w:b/>
          <w:bCs/>
          <w:color w:val="1F3864"/>
          <w:sz w:val="48"/>
          <w:szCs w:val="48"/>
        </w:rPr>
      </w:pPr>
    </w:p>
    <w:p w14:paraId="2A2966A8" w14:textId="77777777" w:rsidR="002C4457" w:rsidRDefault="002C4457">
      <w:pPr>
        <w:spacing w:after="80"/>
        <w:jc w:val="center"/>
        <w:rPr>
          <w:b/>
          <w:bCs/>
          <w:color w:val="1F3864"/>
          <w:sz w:val="48"/>
          <w:szCs w:val="48"/>
        </w:rPr>
      </w:pPr>
    </w:p>
    <w:p w14:paraId="5C6D2F54" w14:textId="77777777" w:rsidR="002C4457" w:rsidRDefault="002C4457">
      <w:pPr>
        <w:spacing w:after="80"/>
        <w:jc w:val="center"/>
        <w:rPr>
          <w:b/>
          <w:bCs/>
          <w:color w:val="1F3864"/>
          <w:sz w:val="48"/>
          <w:szCs w:val="48"/>
        </w:rPr>
      </w:pPr>
    </w:p>
    <w:p w14:paraId="0D228D0B" w14:textId="77777777" w:rsidR="00DB7309" w:rsidRPr="00DB7309" w:rsidRDefault="00DB7309" w:rsidP="00DB7309">
      <w:pPr>
        <w:spacing w:line="360" w:lineRule="auto"/>
        <w:jc w:val="center"/>
      </w:pPr>
      <w:r w:rsidRPr="00DB7309">
        <w:t>Name: Lamaiya Smith</w:t>
      </w:r>
    </w:p>
    <w:p w14:paraId="018985BD" w14:textId="77777777" w:rsidR="00DB7309" w:rsidRPr="00DB7309" w:rsidRDefault="00DB7309" w:rsidP="00DB7309">
      <w:pPr>
        <w:spacing w:line="360" w:lineRule="auto"/>
        <w:jc w:val="center"/>
      </w:pPr>
      <w:r w:rsidRPr="00DB7309">
        <w:t>Student ID: 1815074</w:t>
      </w:r>
    </w:p>
    <w:p w14:paraId="13DC539E" w14:textId="08C92906" w:rsidR="00DB7309" w:rsidRPr="00DB7309" w:rsidRDefault="00DB7309" w:rsidP="00DB7309">
      <w:pPr>
        <w:spacing w:line="360" w:lineRule="auto"/>
        <w:jc w:val="center"/>
      </w:pPr>
      <w:r w:rsidRPr="00DB7309">
        <w:t>Module Code: LCHS400</w:t>
      </w:r>
      <w:r>
        <w:t>9</w:t>
      </w:r>
    </w:p>
    <w:p w14:paraId="06809178" w14:textId="659FCA82" w:rsidR="00DB7309" w:rsidRPr="00DB7309" w:rsidRDefault="00DB7309" w:rsidP="00DB7309">
      <w:pPr>
        <w:spacing w:line="360" w:lineRule="auto"/>
        <w:jc w:val="center"/>
      </w:pPr>
      <w:r w:rsidRPr="00DB7309">
        <w:t xml:space="preserve">Module: </w:t>
      </w:r>
      <w:r>
        <w:t xml:space="preserve">Professional Development with Health and Social Care – Personal Development Portfolio </w:t>
      </w:r>
    </w:p>
    <w:p w14:paraId="0D5968FF" w14:textId="626ECE9E" w:rsidR="00DB7309" w:rsidRPr="00DB7309" w:rsidRDefault="00DB7309" w:rsidP="00DB7309">
      <w:pPr>
        <w:spacing w:line="360" w:lineRule="auto"/>
        <w:jc w:val="center"/>
      </w:pPr>
      <w:r w:rsidRPr="00DB7309">
        <w:t xml:space="preserve">Lecturer: </w:t>
      </w:r>
      <w:r>
        <w:t>Ade Adegbite</w:t>
      </w:r>
    </w:p>
    <w:p w14:paraId="7D3BF3FD" w14:textId="77777777" w:rsidR="002C4457" w:rsidRDefault="002C4457">
      <w:pPr>
        <w:spacing w:after="80"/>
        <w:jc w:val="center"/>
        <w:rPr>
          <w:b/>
          <w:bCs/>
          <w:color w:val="1F3864"/>
          <w:sz w:val="48"/>
          <w:szCs w:val="48"/>
        </w:rPr>
      </w:pPr>
    </w:p>
    <w:p w14:paraId="6CFBEBC4" w14:textId="77777777" w:rsidR="002C4457" w:rsidRDefault="002C4457">
      <w:pPr>
        <w:spacing w:after="80"/>
        <w:jc w:val="center"/>
        <w:rPr>
          <w:b/>
          <w:bCs/>
          <w:color w:val="1F3864"/>
          <w:sz w:val="48"/>
          <w:szCs w:val="48"/>
        </w:rPr>
      </w:pPr>
    </w:p>
    <w:p w14:paraId="274A1691" w14:textId="77777777" w:rsidR="002C4457" w:rsidRDefault="002C4457">
      <w:pPr>
        <w:spacing w:after="80"/>
        <w:jc w:val="center"/>
        <w:rPr>
          <w:b/>
          <w:bCs/>
          <w:color w:val="1F3864"/>
          <w:sz w:val="48"/>
          <w:szCs w:val="48"/>
        </w:rPr>
      </w:pPr>
    </w:p>
    <w:p w14:paraId="09F872D5" w14:textId="77777777" w:rsidR="002C4457" w:rsidRDefault="002C4457">
      <w:pPr>
        <w:spacing w:after="80"/>
        <w:jc w:val="center"/>
        <w:rPr>
          <w:b/>
          <w:bCs/>
          <w:color w:val="1F3864"/>
          <w:sz w:val="48"/>
          <w:szCs w:val="48"/>
        </w:rPr>
      </w:pPr>
    </w:p>
    <w:p w14:paraId="6934DE2B" w14:textId="77777777" w:rsidR="002C4457" w:rsidRDefault="002C4457">
      <w:pPr>
        <w:spacing w:after="80"/>
        <w:jc w:val="center"/>
        <w:rPr>
          <w:b/>
          <w:bCs/>
          <w:color w:val="1F3864"/>
          <w:sz w:val="48"/>
          <w:szCs w:val="48"/>
        </w:rPr>
      </w:pPr>
    </w:p>
    <w:p w14:paraId="1377245C" w14:textId="77777777" w:rsidR="002C4457" w:rsidRDefault="002C4457">
      <w:pPr>
        <w:spacing w:after="80"/>
        <w:jc w:val="center"/>
        <w:rPr>
          <w:b/>
          <w:bCs/>
          <w:color w:val="1F3864"/>
          <w:sz w:val="48"/>
          <w:szCs w:val="48"/>
        </w:rPr>
      </w:pPr>
    </w:p>
    <w:p w14:paraId="7EBDB59A" w14:textId="77777777" w:rsidR="002C4457" w:rsidRDefault="002C4457" w:rsidP="00DB7309">
      <w:pPr>
        <w:spacing w:after="80"/>
        <w:rPr>
          <w:b/>
          <w:bCs/>
          <w:color w:val="1F3864"/>
          <w:sz w:val="48"/>
          <w:szCs w:val="48"/>
        </w:rPr>
      </w:pPr>
    </w:p>
    <w:p w14:paraId="344A2CAA" w14:textId="77777777" w:rsidR="00DB7309" w:rsidRDefault="00DB7309" w:rsidP="00DB7309">
      <w:pPr>
        <w:spacing w:after="80"/>
        <w:rPr>
          <w:b/>
          <w:bCs/>
          <w:color w:val="1F3864"/>
          <w:sz w:val="48"/>
          <w:szCs w:val="48"/>
        </w:rPr>
      </w:pPr>
    </w:p>
    <w:p w14:paraId="6CB75BA0" w14:textId="77777777" w:rsidR="002C4457" w:rsidRDefault="002C4457">
      <w:pPr>
        <w:spacing w:after="80"/>
        <w:jc w:val="center"/>
        <w:rPr>
          <w:b/>
          <w:bCs/>
          <w:color w:val="1F3864"/>
          <w:sz w:val="48"/>
          <w:szCs w:val="48"/>
        </w:rPr>
      </w:pPr>
    </w:p>
    <w:p w14:paraId="0C5E1EAC" w14:textId="77777777" w:rsidR="002C4457" w:rsidRDefault="002C4457">
      <w:pPr>
        <w:spacing w:after="80"/>
        <w:jc w:val="center"/>
        <w:rPr>
          <w:b/>
          <w:bCs/>
          <w:color w:val="1F3864"/>
          <w:sz w:val="48"/>
          <w:szCs w:val="48"/>
        </w:rPr>
      </w:pPr>
    </w:p>
    <w:p w14:paraId="4135FD29" w14:textId="77777777" w:rsidR="002C4457" w:rsidRDefault="002C4457">
      <w:pPr>
        <w:spacing w:after="80"/>
        <w:jc w:val="center"/>
        <w:rPr>
          <w:b/>
          <w:bCs/>
          <w:color w:val="1F3864"/>
          <w:sz w:val="48"/>
          <w:szCs w:val="48"/>
        </w:rPr>
      </w:pPr>
    </w:p>
    <w:p w14:paraId="44506292" w14:textId="5DF44235" w:rsidR="002828C3" w:rsidRDefault="002C4457" w:rsidP="00DB7309">
      <w:pPr>
        <w:spacing w:after="80"/>
        <w:jc w:val="center"/>
      </w:pPr>
      <w:r>
        <w:rPr>
          <w:b/>
          <w:bCs/>
          <w:color w:val="1F3864"/>
          <w:sz w:val="48"/>
          <w:szCs w:val="48"/>
        </w:rPr>
        <w:t xml:space="preserve">LAMAIYA </w:t>
      </w:r>
      <w:r w:rsidR="00A64E35">
        <w:rPr>
          <w:b/>
          <w:bCs/>
          <w:color w:val="1F3864"/>
          <w:sz w:val="48"/>
          <w:szCs w:val="48"/>
        </w:rPr>
        <w:t>SMITH</w:t>
      </w:r>
    </w:p>
    <w:p w14:paraId="5AE25148" w14:textId="70F3426B" w:rsidR="002828C3" w:rsidRDefault="002C4457">
      <w:pPr>
        <w:spacing w:after="60"/>
        <w:jc w:val="center"/>
      </w:pPr>
      <w:r>
        <w:rPr>
          <w:color w:val="444444"/>
          <w:sz w:val="20"/>
          <w:szCs w:val="20"/>
        </w:rPr>
        <w:t>lamaiyasmith@hotmail.com</w:t>
      </w:r>
      <w:r w:rsidR="00A64E35">
        <w:rPr>
          <w:color w:val="444444"/>
          <w:sz w:val="20"/>
          <w:szCs w:val="20"/>
        </w:rPr>
        <w:t xml:space="preserve"> </w:t>
      </w:r>
      <w:r>
        <w:rPr>
          <w:color w:val="444444"/>
          <w:sz w:val="20"/>
          <w:szCs w:val="20"/>
        </w:rPr>
        <w:t xml:space="preserve">| 07720 344816 </w:t>
      </w:r>
      <w:r w:rsidR="006478FC">
        <w:rPr>
          <w:color w:val="444444"/>
          <w:sz w:val="20"/>
          <w:szCs w:val="20"/>
        </w:rPr>
        <w:t>| Birmingham</w:t>
      </w:r>
      <w:r>
        <w:rPr>
          <w:color w:val="444444"/>
          <w:sz w:val="20"/>
          <w:szCs w:val="20"/>
        </w:rPr>
        <w:t>, UK</w:t>
      </w:r>
    </w:p>
    <w:p w14:paraId="3755139E" w14:textId="1926A811" w:rsidR="002828C3" w:rsidRDefault="002828C3" w:rsidP="002C4457">
      <w:pPr>
        <w:pBdr>
          <w:bottom w:val="single" w:sz="8" w:space="6" w:color="4472C4"/>
        </w:pBdr>
        <w:spacing w:after="200"/>
      </w:pPr>
    </w:p>
    <w:p w14:paraId="55DE73C8" w14:textId="77777777" w:rsidR="002828C3" w:rsidRPr="002C4457" w:rsidRDefault="00A64E35" w:rsidP="006478FC">
      <w:pPr>
        <w:pBdr>
          <w:bottom w:val="single" w:sz="4" w:space="2" w:color="4472C4"/>
        </w:pBdr>
        <w:spacing w:before="200" w:after="80" w:line="360" w:lineRule="auto"/>
      </w:pPr>
      <w:r w:rsidRPr="002C4457">
        <w:rPr>
          <w:b/>
          <w:bCs/>
          <w:color w:val="1F3864"/>
        </w:rPr>
        <w:t>PROFESSIONAL PROFILE</w:t>
      </w:r>
    </w:p>
    <w:p w14:paraId="520CA243" w14:textId="166EA661" w:rsidR="002828C3" w:rsidRPr="002C4457" w:rsidRDefault="00A64E35" w:rsidP="006478FC">
      <w:pPr>
        <w:spacing w:before="80" w:after="80" w:line="360" w:lineRule="auto"/>
        <w:jc w:val="both"/>
      </w:pPr>
      <w:r w:rsidRPr="002C4457">
        <w:t xml:space="preserve">A motivated and hardworking health and social care student currently completing a Certificate of Higher Education at the University of Wales Trinity Saint David, with a strong ambition to pursue a career in midwifery. </w:t>
      </w:r>
      <w:r w:rsidR="002C4457" w:rsidRPr="002C4457">
        <w:t>I’ve</w:t>
      </w:r>
      <w:r w:rsidRPr="002C4457">
        <w:t xml:space="preserve"> gained valuable professional experience in fast-paced customer-facing </w:t>
      </w:r>
      <w:r w:rsidR="002C4457" w:rsidRPr="002C4457">
        <w:t xml:space="preserve">roles, such as </w:t>
      </w:r>
      <w:r w:rsidRPr="002C4457">
        <w:t xml:space="preserve">NatWest and DHL, developing </w:t>
      </w:r>
      <w:r w:rsidR="00CE12F4" w:rsidRPr="002C4457">
        <w:t>effective communication</w:t>
      </w:r>
      <w:r w:rsidRPr="002C4457">
        <w:t xml:space="preserve">, </w:t>
      </w:r>
      <w:r w:rsidR="00CE12F4" w:rsidRPr="002C4457">
        <w:t>problem-solving,</w:t>
      </w:r>
      <w:r w:rsidRPr="002C4457">
        <w:t xml:space="preserve"> and teamwork skills. Passionate about woman-centred maternity care and committed to building the clinical knowledge and personal qualities needed to work effectively within an NHS setting.</w:t>
      </w:r>
    </w:p>
    <w:p w14:paraId="49B9BFAD" w14:textId="77777777" w:rsidR="002828C3" w:rsidRPr="002C4457" w:rsidRDefault="00A64E35" w:rsidP="006478FC">
      <w:pPr>
        <w:pBdr>
          <w:bottom w:val="single" w:sz="4" w:space="2" w:color="4472C4"/>
        </w:pBdr>
        <w:spacing w:before="200" w:after="80" w:line="360" w:lineRule="auto"/>
      </w:pPr>
      <w:r w:rsidRPr="002C4457">
        <w:rPr>
          <w:b/>
          <w:bCs/>
          <w:color w:val="1F3864"/>
        </w:rPr>
        <w:t>EDUCATION &amp; QUALIFICATIONS</w:t>
      </w:r>
    </w:p>
    <w:p w14:paraId="75FB39CB" w14:textId="7167D28F" w:rsidR="002828C3" w:rsidRPr="002C4457" w:rsidRDefault="00A64E35" w:rsidP="006478FC">
      <w:pPr>
        <w:spacing w:before="120" w:after="60" w:line="360" w:lineRule="auto"/>
      </w:pPr>
      <w:r w:rsidRPr="002C4457">
        <w:rPr>
          <w:b/>
          <w:bCs/>
        </w:rPr>
        <w:t xml:space="preserve">Certificate of Higher Education (Cert HE) — Health and Social </w:t>
      </w:r>
      <w:r w:rsidR="002C4457" w:rsidRPr="002C4457">
        <w:rPr>
          <w:b/>
          <w:bCs/>
        </w:rPr>
        <w:t>Care</w:t>
      </w:r>
      <w:r w:rsidR="002C4457" w:rsidRPr="002C4457">
        <w:rPr>
          <w:color w:val="888888"/>
        </w:rPr>
        <w:t xml:space="preserve"> | University</w:t>
      </w:r>
      <w:r w:rsidRPr="002C4457">
        <w:rPr>
          <w:color w:val="2E5496"/>
        </w:rPr>
        <w:t xml:space="preserve"> of Wales Trinity Saint David (</w:t>
      </w:r>
      <w:r w:rsidR="002C4457" w:rsidRPr="002C4457">
        <w:rPr>
          <w:color w:val="2E5496"/>
        </w:rPr>
        <w:t>UWTSD)</w:t>
      </w:r>
      <w:r w:rsidR="002C4457" w:rsidRPr="002C4457">
        <w:rPr>
          <w:color w:val="666666"/>
        </w:rPr>
        <w:t xml:space="preserve"> | 2025</w:t>
      </w:r>
      <w:r w:rsidRPr="002C4457">
        <w:rPr>
          <w:color w:val="666666"/>
        </w:rPr>
        <w:t xml:space="preserve"> – Present</w:t>
      </w:r>
    </w:p>
    <w:p w14:paraId="41E51ACE" w14:textId="77777777" w:rsidR="002828C3" w:rsidRPr="002C4457" w:rsidRDefault="00A64E35" w:rsidP="006478FC">
      <w:pPr>
        <w:pStyle w:val="ListParagraph"/>
        <w:numPr>
          <w:ilvl w:val="0"/>
          <w:numId w:val="2"/>
        </w:numPr>
        <w:spacing w:before="40" w:after="40" w:line="360" w:lineRule="auto"/>
      </w:pPr>
      <w:r w:rsidRPr="002C4457">
        <w:t>Level 4 programme encompassing health promotion, safeguarding, anatomy and physiology, professional values, and research methods.</w:t>
      </w:r>
    </w:p>
    <w:p w14:paraId="3DD0C781" w14:textId="77777777" w:rsidR="002828C3" w:rsidRPr="002C4457" w:rsidRDefault="00A64E35" w:rsidP="006478FC">
      <w:pPr>
        <w:pStyle w:val="ListParagraph"/>
        <w:numPr>
          <w:ilvl w:val="0"/>
          <w:numId w:val="2"/>
        </w:numPr>
        <w:spacing w:before="40" w:after="40" w:line="360" w:lineRule="auto"/>
      </w:pPr>
      <w:r w:rsidRPr="002C4457">
        <w:t>Currently developing skills in reflective practice, evidence-based care and care planning.</w:t>
      </w:r>
    </w:p>
    <w:p w14:paraId="63F86637" w14:textId="060637A2" w:rsidR="002828C3" w:rsidRPr="002C4457" w:rsidRDefault="00A64E35" w:rsidP="006478FC">
      <w:pPr>
        <w:spacing w:before="120" w:after="60" w:line="360" w:lineRule="auto"/>
      </w:pPr>
      <w:r w:rsidRPr="002C4457">
        <w:rPr>
          <w:b/>
          <w:bCs/>
        </w:rPr>
        <w:t>GCSEs — 9 subjects including English Language (6), Maths (5), Science Double Award (6/6</w:t>
      </w:r>
      <w:r w:rsidR="002C4457" w:rsidRPr="002C4457">
        <w:rPr>
          <w:b/>
          <w:bCs/>
        </w:rPr>
        <w:t>)</w:t>
      </w:r>
      <w:r w:rsidR="002C4457" w:rsidRPr="002C4457">
        <w:rPr>
          <w:color w:val="888888"/>
        </w:rPr>
        <w:t xml:space="preserve"> |</w:t>
      </w:r>
      <w:r w:rsidRPr="002C4457">
        <w:rPr>
          <w:color w:val="888888"/>
        </w:rPr>
        <w:t xml:space="preserve">  </w:t>
      </w:r>
      <w:r w:rsidR="002C4457" w:rsidRPr="002C4457">
        <w:rPr>
          <w:color w:val="2E5496"/>
        </w:rPr>
        <w:t xml:space="preserve">St. Edmund Campion High School </w:t>
      </w:r>
      <w:r w:rsidR="002C4457" w:rsidRPr="002C4457">
        <w:rPr>
          <w:color w:val="666666"/>
        </w:rPr>
        <w:t>| 2011</w:t>
      </w:r>
      <w:r w:rsidRPr="002C4457">
        <w:rPr>
          <w:color w:val="666666"/>
        </w:rPr>
        <w:t xml:space="preserve"> – 20</w:t>
      </w:r>
      <w:r w:rsidR="002C4457" w:rsidRPr="002C4457">
        <w:rPr>
          <w:color w:val="666666"/>
        </w:rPr>
        <w:t>16</w:t>
      </w:r>
    </w:p>
    <w:p w14:paraId="4B763ACD" w14:textId="77777777" w:rsidR="002828C3" w:rsidRPr="002C4457" w:rsidRDefault="00A64E35" w:rsidP="006478FC">
      <w:pPr>
        <w:pBdr>
          <w:bottom w:val="single" w:sz="4" w:space="2" w:color="4472C4"/>
        </w:pBdr>
        <w:spacing w:before="200" w:after="80" w:line="360" w:lineRule="auto"/>
      </w:pPr>
      <w:r w:rsidRPr="002C4457">
        <w:rPr>
          <w:b/>
          <w:bCs/>
          <w:color w:val="1F3864"/>
        </w:rPr>
        <w:t>WORK EXPERIENCE</w:t>
      </w:r>
    </w:p>
    <w:p w14:paraId="11BA96C1" w14:textId="58BFD36F" w:rsidR="002828C3" w:rsidRPr="002C4457" w:rsidRDefault="00A64E35" w:rsidP="006478FC">
      <w:pPr>
        <w:spacing w:before="120" w:after="60" w:line="360" w:lineRule="auto"/>
      </w:pPr>
      <w:r w:rsidRPr="002C4457">
        <w:rPr>
          <w:b/>
          <w:bCs/>
        </w:rPr>
        <w:t xml:space="preserve">Customer Service </w:t>
      </w:r>
      <w:r w:rsidR="002C4457" w:rsidRPr="002C4457">
        <w:rPr>
          <w:b/>
          <w:bCs/>
        </w:rPr>
        <w:t>Advisor</w:t>
      </w:r>
      <w:r w:rsidR="002C4457" w:rsidRPr="002C4457">
        <w:rPr>
          <w:color w:val="888888"/>
        </w:rPr>
        <w:t xml:space="preserve"> </w:t>
      </w:r>
      <w:r w:rsidR="002C4457" w:rsidRPr="006478FC">
        <w:rPr>
          <w:color w:val="4C94D8" w:themeColor="text2" w:themeTint="80"/>
        </w:rPr>
        <w:t xml:space="preserve">| </w:t>
      </w:r>
      <w:r w:rsidR="006478FC" w:rsidRPr="006478FC">
        <w:rPr>
          <w:b/>
          <w:bCs/>
          <w:color w:val="4C94D8" w:themeColor="text2" w:themeTint="80"/>
        </w:rPr>
        <w:t xml:space="preserve">NatWest </w:t>
      </w:r>
      <w:r w:rsidR="006478FC" w:rsidRPr="006478FC">
        <w:rPr>
          <w:color w:val="4C94D8" w:themeColor="text2" w:themeTint="80"/>
        </w:rPr>
        <w:t>|</w:t>
      </w:r>
      <w:r w:rsidR="002C4457" w:rsidRPr="006478FC">
        <w:rPr>
          <w:color w:val="4C94D8" w:themeColor="text2" w:themeTint="80"/>
        </w:rPr>
        <w:t xml:space="preserve"> </w:t>
      </w:r>
      <w:r w:rsidR="002C4457" w:rsidRPr="002C4457">
        <w:rPr>
          <w:color w:val="666666"/>
        </w:rPr>
        <w:t>2019</w:t>
      </w:r>
      <w:r w:rsidRPr="002C4457">
        <w:rPr>
          <w:color w:val="666666"/>
        </w:rPr>
        <w:t xml:space="preserve"> – 202</w:t>
      </w:r>
      <w:r w:rsidR="002C4457" w:rsidRPr="002C4457">
        <w:rPr>
          <w:color w:val="666666"/>
        </w:rPr>
        <w:t>4</w:t>
      </w:r>
    </w:p>
    <w:p w14:paraId="3E361A25" w14:textId="607013AB" w:rsidR="002828C3" w:rsidRPr="002C4457" w:rsidRDefault="00A64E35" w:rsidP="006478FC">
      <w:pPr>
        <w:pStyle w:val="ListParagraph"/>
        <w:numPr>
          <w:ilvl w:val="0"/>
          <w:numId w:val="2"/>
        </w:numPr>
        <w:spacing w:before="40" w:after="40" w:line="360" w:lineRule="auto"/>
      </w:pPr>
      <w:r w:rsidRPr="002C4457">
        <w:t xml:space="preserve">Handled a high volume of inbound customer calls, resolving queries relating to accounts, </w:t>
      </w:r>
      <w:r w:rsidR="00CE12F4" w:rsidRPr="002C4457">
        <w:t>payments,</w:t>
      </w:r>
      <w:r w:rsidRPr="002C4457">
        <w:t xml:space="preserve"> and banking services in a professional and </w:t>
      </w:r>
      <w:r w:rsidR="00CE12F4" w:rsidRPr="002C4457">
        <w:t>prompt</w:t>
      </w:r>
      <w:r w:rsidRPr="002C4457">
        <w:t xml:space="preserve"> manner.</w:t>
      </w:r>
    </w:p>
    <w:p w14:paraId="3C95C17A" w14:textId="77777777" w:rsidR="002828C3" w:rsidRPr="002C4457" w:rsidRDefault="00A64E35" w:rsidP="006478FC">
      <w:pPr>
        <w:pStyle w:val="ListParagraph"/>
        <w:numPr>
          <w:ilvl w:val="0"/>
          <w:numId w:val="2"/>
        </w:numPr>
        <w:spacing w:before="40" w:after="40" w:line="360" w:lineRule="auto"/>
      </w:pPr>
      <w:r w:rsidRPr="002C4457">
        <w:t>Developed strong active listening and communication skills by managing difficult or distressed customers with empathy and patience.</w:t>
      </w:r>
    </w:p>
    <w:p w14:paraId="582C3C76" w14:textId="77777777" w:rsidR="002828C3" w:rsidRPr="002C4457" w:rsidRDefault="00A64E35" w:rsidP="006478FC">
      <w:pPr>
        <w:pStyle w:val="ListParagraph"/>
        <w:numPr>
          <w:ilvl w:val="0"/>
          <w:numId w:val="2"/>
        </w:numPr>
        <w:spacing w:before="40" w:after="40" w:line="360" w:lineRule="auto"/>
      </w:pPr>
      <w:r w:rsidRPr="002C4457">
        <w:t>Maintained accurate records of customer interactions and followed strict data protection and confidentiality protocols in line with company policy.</w:t>
      </w:r>
    </w:p>
    <w:p w14:paraId="34185E39" w14:textId="38332E74" w:rsidR="002828C3" w:rsidRPr="002C4457" w:rsidRDefault="00A64E35" w:rsidP="006478FC">
      <w:pPr>
        <w:pStyle w:val="ListParagraph"/>
        <w:numPr>
          <w:ilvl w:val="0"/>
          <w:numId w:val="2"/>
        </w:numPr>
        <w:spacing w:before="40" w:after="40" w:line="360" w:lineRule="auto"/>
      </w:pPr>
      <w:r w:rsidRPr="002C4457">
        <w:t>Worked as part of a large team to meet performance targets, demonstrating reliability, punctuality,</w:t>
      </w:r>
      <w:r w:rsidRPr="002C4457">
        <w:t xml:space="preserve"> and a positive attitude under pressure.</w:t>
      </w:r>
    </w:p>
    <w:p w14:paraId="25E38501" w14:textId="2990E08A" w:rsidR="002828C3" w:rsidRPr="002C4457" w:rsidRDefault="00A64E35" w:rsidP="006478FC">
      <w:pPr>
        <w:spacing w:before="120" w:after="60" w:line="360" w:lineRule="auto"/>
      </w:pPr>
      <w:r w:rsidRPr="002C4457">
        <w:rPr>
          <w:b/>
          <w:bCs/>
        </w:rPr>
        <w:t xml:space="preserve">Imports </w:t>
      </w:r>
      <w:r w:rsidR="002C4457" w:rsidRPr="002C4457">
        <w:rPr>
          <w:b/>
          <w:bCs/>
        </w:rPr>
        <w:t>Operative</w:t>
      </w:r>
      <w:r w:rsidR="002C4457" w:rsidRPr="002C4457">
        <w:rPr>
          <w:color w:val="888888"/>
        </w:rPr>
        <w:t xml:space="preserve"> </w:t>
      </w:r>
      <w:r w:rsidR="006478FC" w:rsidRPr="006478FC">
        <w:rPr>
          <w:b/>
          <w:bCs/>
          <w:color w:val="4C94D8" w:themeColor="text2" w:themeTint="80"/>
        </w:rPr>
        <w:t>| DHL</w:t>
      </w:r>
      <w:r w:rsidR="002C4457" w:rsidRPr="006478FC">
        <w:rPr>
          <w:b/>
          <w:bCs/>
          <w:color w:val="4C94D8" w:themeColor="text2" w:themeTint="80"/>
        </w:rPr>
        <w:t xml:space="preserve"> |</w:t>
      </w:r>
      <w:r w:rsidR="002C4457" w:rsidRPr="006478FC">
        <w:rPr>
          <w:color w:val="4C94D8" w:themeColor="text2" w:themeTint="80"/>
        </w:rPr>
        <w:t xml:space="preserve"> </w:t>
      </w:r>
      <w:r w:rsidR="002C4457" w:rsidRPr="002C4457">
        <w:rPr>
          <w:color w:val="747474" w:themeColor="background2" w:themeShade="80"/>
        </w:rPr>
        <w:t>2017</w:t>
      </w:r>
      <w:r w:rsidRPr="002C4457">
        <w:rPr>
          <w:color w:val="747474" w:themeColor="background2" w:themeShade="80"/>
        </w:rPr>
        <w:t>– 20</w:t>
      </w:r>
      <w:r w:rsidR="002C4457" w:rsidRPr="002C4457">
        <w:rPr>
          <w:color w:val="747474" w:themeColor="background2" w:themeShade="80"/>
        </w:rPr>
        <w:t>19</w:t>
      </w:r>
    </w:p>
    <w:p w14:paraId="2472381A" w14:textId="77777777" w:rsidR="002828C3" w:rsidRPr="002C4457" w:rsidRDefault="00A64E35" w:rsidP="006478FC">
      <w:pPr>
        <w:pStyle w:val="ListParagraph"/>
        <w:numPr>
          <w:ilvl w:val="0"/>
          <w:numId w:val="2"/>
        </w:numPr>
        <w:spacing w:before="40" w:after="40" w:line="360" w:lineRule="auto"/>
      </w:pPr>
      <w:r w:rsidRPr="002C4457">
        <w:t>Processed and managed incoming international shipments, ensuring accurate documentation and timely handling of goods.</w:t>
      </w:r>
    </w:p>
    <w:p w14:paraId="4CDF14E3" w14:textId="77777777" w:rsidR="002828C3" w:rsidRPr="002C4457" w:rsidRDefault="00A64E35" w:rsidP="006478FC">
      <w:pPr>
        <w:pStyle w:val="ListParagraph"/>
        <w:numPr>
          <w:ilvl w:val="0"/>
          <w:numId w:val="2"/>
        </w:numPr>
        <w:spacing w:before="40" w:after="40" w:line="360" w:lineRule="auto"/>
      </w:pPr>
      <w:r w:rsidRPr="002C4457">
        <w:t>Worked efficiently within a fast-paced warehouse environment, demonstrating strong attention to detail and the ability to follow procedures precisely.</w:t>
      </w:r>
    </w:p>
    <w:p w14:paraId="25312155" w14:textId="77777777" w:rsidR="002828C3" w:rsidRPr="002C4457" w:rsidRDefault="00A64E35" w:rsidP="006478FC">
      <w:pPr>
        <w:pStyle w:val="ListParagraph"/>
        <w:numPr>
          <w:ilvl w:val="0"/>
          <w:numId w:val="2"/>
        </w:numPr>
        <w:spacing w:before="40" w:after="40" w:line="360" w:lineRule="auto"/>
      </w:pPr>
      <w:r w:rsidRPr="002C4457">
        <w:t>Collaborated with colleagues across different departments to ensure smooth coordination of imports, developing effective teamwork and communication skills.</w:t>
      </w:r>
    </w:p>
    <w:p w14:paraId="063136B7" w14:textId="77777777" w:rsidR="006478FC" w:rsidRDefault="00A64E35" w:rsidP="006478FC">
      <w:pPr>
        <w:pStyle w:val="ListParagraph"/>
        <w:numPr>
          <w:ilvl w:val="0"/>
          <w:numId w:val="2"/>
        </w:numPr>
        <w:spacing w:before="40" w:after="40" w:line="360" w:lineRule="auto"/>
      </w:pPr>
      <w:r w:rsidRPr="002C4457">
        <w:t>Maintained health and safety standards throughout all tasks, adhering to company guidelines and risk management procedures.</w:t>
      </w:r>
    </w:p>
    <w:p w14:paraId="3295C918" w14:textId="77777777" w:rsidR="006478FC" w:rsidRDefault="006478FC" w:rsidP="006478FC">
      <w:pPr>
        <w:spacing w:before="40" w:after="40" w:line="360" w:lineRule="auto"/>
      </w:pPr>
    </w:p>
    <w:p w14:paraId="375064FA" w14:textId="77777777" w:rsidR="006478FC" w:rsidRDefault="006478FC" w:rsidP="006478FC">
      <w:pPr>
        <w:pBdr>
          <w:bottom w:val="single" w:sz="4" w:space="2" w:color="4472C4"/>
        </w:pBdr>
        <w:spacing w:before="200" w:after="80" w:line="360" w:lineRule="auto"/>
      </w:pPr>
      <w:r>
        <w:rPr>
          <w:b/>
          <w:bCs/>
          <w:color w:val="1F3864"/>
        </w:rPr>
        <w:t>KEY SKILLS</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00"/>
        <w:gridCol w:w="4500"/>
      </w:tblGrid>
      <w:tr w:rsidR="006478FC" w14:paraId="5FDC8799" w14:textId="77777777" w:rsidTr="007871E9">
        <w:tc>
          <w:tcPr>
            <w:tcW w:w="4500" w:type="dxa"/>
            <w:tcBorders>
              <w:top w:val="none" w:sz="0" w:space="0" w:color="FFFFFF"/>
              <w:left w:val="none" w:sz="0" w:space="0" w:color="FFFFFF"/>
              <w:bottom w:val="none" w:sz="0" w:space="0" w:color="FFFFFF"/>
              <w:right w:val="none" w:sz="0" w:space="0" w:color="FFFFFF"/>
            </w:tcBorders>
            <w:tcMar>
              <w:top w:w="60" w:type="dxa"/>
              <w:left w:w="0" w:type="dxa"/>
              <w:bottom w:w="60" w:type="dxa"/>
              <w:right w:w="160" w:type="dxa"/>
            </w:tcMar>
          </w:tcPr>
          <w:p w14:paraId="223E9AB2" w14:textId="77777777" w:rsidR="006478FC" w:rsidRPr="002C4457" w:rsidRDefault="006478FC" w:rsidP="007871E9">
            <w:pPr>
              <w:pStyle w:val="ListParagraph"/>
              <w:numPr>
                <w:ilvl w:val="0"/>
                <w:numId w:val="2"/>
              </w:numPr>
              <w:spacing w:before="40" w:after="40" w:line="360" w:lineRule="auto"/>
            </w:pPr>
            <w:r w:rsidRPr="002C4457">
              <w:t>Communication &amp; Empathy</w:t>
            </w:r>
          </w:p>
          <w:p w14:paraId="56C16A44" w14:textId="77777777" w:rsidR="006478FC" w:rsidRPr="002C4457" w:rsidRDefault="006478FC" w:rsidP="007871E9">
            <w:pPr>
              <w:pStyle w:val="ListParagraph"/>
              <w:numPr>
                <w:ilvl w:val="0"/>
                <w:numId w:val="2"/>
              </w:numPr>
              <w:spacing w:before="40" w:after="40" w:line="360" w:lineRule="auto"/>
            </w:pPr>
            <w:r w:rsidRPr="002C4457">
              <w:t xml:space="preserve">Time Management </w:t>
            </w:r>
          </w:p>
          <w:p w14:paraId="5516971B" w14:textId="77777777" w:rsidR="006478FC" w:rsidRPr="002C4457" w:rsidRDefault="006478FC" w:rsidP="007871E9">
            <w:pPr>
              <w:pStyle w:val="ListParagraph"/>
              <w:numPr>
                <w:ilvl w:val="0"/>
                <w:numId w:val="2"/>
              </w:numPr>
              <w:spacing w:before="40" w:after="40" w:line="360" w:lineRule="auto"/>
            </w:pPr>
            <w:r w:rsidRPr="002C4457">
              <w:t>Safeguarding Awareness</w:t>
            </w:r>
          </w:p>
          <w:p w14:paraId="5EAFCFEE" w14:textId="259EC770" w:rsidR="006478FC" w:rsidRDefault="006478FC" w:rsidP="006478FC">
            <w:pPr>
              <w:pStyle w:val="ListParagraph"/>
              <w:numPr>
                <w:ilvl w:val="0"/>
                <w:numId w:val="2"/>
              </w:numPr>
              <w:spacing w:before="40" w:after="40" w:line="360" w:lineRule="auto"/>
            </w:pPr>
            <w:r w:rsidRPr="002C4457">
              <w:t>Collaboration</w:t>
            </w:r>
            <w:r>
              <w:rPr>
                <w:sz w:val="20"/>
                <w:szCs w:val="20"/>
              </w:rPr>
              <w:t xml:space="preserve"> </w:t>
            </w:r>
          </w:p>
        </w:tc>
        <w:tc>
          <w:tcPr>
            <w:tcW w:w="4500" w:type="dxa"/>
            <w:tcBorders>
              <w:top w:val="none" w:sz="0" w:space="0" w:color="FFFFFF"/>
              <w:left w:val="none" w:sz="0" w:space="0" w:color="FFFFFF"/>
              <w:bottom w:val="none" w:sz="0" w:space="0" w:color="FFFFFF"/>
              <w:right w:val="none" w:sz="0" w:space="0" w:color="FFFFFF"/>
            </w:tcBorders>
            <w:tcMar>
              <w:top w:w="60" w:type="dxa"/>
              <w:left w:w="160" w:type="dxa"/>
              <w:bottom w:w="60" w:type="dxa"/>
              <w:right w:w="0" w:type="dxa"/>
            </w:tcMar>
          </w:tcPr>
          <w:p w14:paraId="19C8D799" w14:textId="77777777" w:rsidR="006478FC" w:rsidRPr="002C4457" w:rsidRDefault="006478FC" w:rsidP="007871E9">
            <w:pPr>
              <w:pStyle w:val="ListParagraph"/>
              <w:numPr>
                <w:ilvl w:val="0"/>
                <w:numId w:val="2"/>
              </w:numPr>
              <w:spacing w:before="40" w:after="40" w:line="360" w:lineRule="auto"/>
            </w:pPr>
            <w:r w:rsidRPr="002C4457">
              <w:t>Record-keeping &amp; Documentation</w:t>
            </w:r>
          </w:p>
          <w:p w14:paraId="4903BEE8" w14:textId="77777777" w:rsidR="006478FC" w:rsidRPr="002C4457" w:rsidRDefault="006478FC" w:rsidP="007871E9">
            <w:pPr>
              <w:pStyle w:val="ListParagraph"/>
              <w:numPr>
                <w:ilvl w:val="0"/>
                <w:numId w:val="2"/>
              </w:numPr>
              <w:spacing w:before="40" w:after="40" w:line="360" w:lineRule="auto"/>
            </w:pPr>
            <w:r w:rsidRPr="002C4457">
              <w:t>IT &amp; Electronic Patient Records</w:t>
            </w:r>
          </w:p>
          <w:p w14:paraId="2FBF9835" w14:textId="77777777" w:rsidR="006478FC" w:rsidRPr="002C4457" w:rsidRDefault="006478FC" w:rsidP="007871E9">
            <w:pPr>
              <w:pStyle w:val="ListParagraph"/>
              <w:numPr>
                <w:ilvl w:val="0"/>
                <w:numId w:val="2"/>
              </w:numPr>
              <w:spacing w:before="40" w:after="40" w:line="360" w:lineRule="auto"/>
            </w:pPr>
            <w:r w:rsidRPr="002C4457">
              <w:t xml:space="preserve">Confidentiality &amp; Data Protection </w:t>
            </w:r>
          </w:p>
          <w:p w14:paraId="643EFF7F" w14:textId="4EA16D11" w:rsidR="006478FC" w:rsidRDefault="006478FC" w:rsidP="006478FC">
            <w:pPr>
              <w:pStyle w:val="ListParagraph"/>
              <w:numPr>
                <w:ilvl w:val="0"/>
                <w:numId w:val="2"/>
              </w:numPr>
              <w:spacing w:before="40" w:after="40" w:line="360" w:lineRule="auto"/>
            </w:pPr>
            <w:r w:rsidRPr="002C4457">
              <w:t>Teamwork</w:t>
            </w:r>
          </w:p>
        </w:tc>
      </w:tr>
    </w:tbl>
    <w:p w14:paraId="7E870C6B" w14:textId="08059C21" w:rsidR="006478FC" w:rsidRDefault="006478FC" w:rsidP="006478FC">
      <w:pPr>
        <w:spacing w:before="40" w:after="40" w:line="360" w:lineRule="auto"/>
      </w:pPr>
    </w:p>
    <w:p w14:paraId="5003F5FF" w14:textId="05E6FC22" w:rsidR="002828C3" w:rsidRDefault="00A64E35" w:rsidP="006478FC">
      <w:pPr>
        <w:pBdr>
          <w:bottom w:val="single" w:sz="4" w:space="2" w:color="4472C4"/>
        </w:pBdr>
        <w:spacing w:before="200" w:after="80" w:line="360" w:lineRule="auto"/>
      </w:pPr>
      <w:r>
        <w:rPr>
          <w:b/>
          <w:bCs/>
          <w:color w:val="1F3864"/>
        </w:rPr>
        <w:t>INTERESTS &amp; HOBBIES</w:t>
      </w:r>
    </w:p>
    <w:p w14:paraId="430117D8" w14:textId="010D7E4E" w:rsidR="002828C3" w:rsidRDefault="00A64E35" w:rsidP="006478FC">
      <w:pPr>
        <w:spacing w:before="80" w:after="80" w:line="360" w:lineRule="auto"/>
        <w:jc w:val="both"/>
      </w:pPr>
      <w:r>
        <w:t xml:space="preserve">First Aid &amp; Health Promotion </w:t>
      </w:r>
      <w:r w:rsidR="002C4457">
        <w:t xml:space="preserve">- </w:t>
      </w:r>
      <w:r>
        <w:t>Completed a Level 2 Emergency First Aid at Work certificate, reflecting a proactive approach to health and safety.</w:t>
      </w:r>
    </w:p>
    <w:p w14:paraId="1BFC9C01" w14:textId="1A94E33F" w:rsidR="002828C3" w:rsidRDefault="00A64E35" w:rsidP="006478FC">
      <w:pPr>
        <w:spacing w:before="80" w:after="80" w:line="360" w:lineRule="auto"/>
        <w:jc w:val="both"/>
      </w:pPr>
      <w:r>
        <w:t xml:space="preserve">Reading &amp; Research </w:t>
      </w:r>
      <w:r w:rsidR="002C4457">
        <w:t xml:space="preserve">- </w:t>
      </w:r>
      <w:r>
        <w:t xml:space="preserve">Regularly engages with midwifery journals, NICE </w:t>
      </w:r>
      <w:r w:rsidR="00A66614">
        <w:t>guidelines,</w:t>
      </w:r>
      <w:r>
        <w:t xml:space="preserve"> and NHS policy updates to stay informed on contemporary health and social care practice.</w:t>
      </w:r>
    </w:p>
    <w:p w14:paraId="44F9805F" w14:textId="6C217431" w:rsidR="002828C3" w:rsidRDefault="00A64E35" w:rsidP="006478FC">
      <w:pPr>
        <w:spacing w:before="80" w:after="80" w:line="360" w:lineRule="auto"/>
        <w:jc w:val="both"/>
      </w:pPr>
      <w:r>
        <w:t xml:space="preserve">Community &amp; Social Awareness </w:t>
      </w:r>
      <w:r w:rsidR="002C4457">
        <w:t xml:space="preserve">- </w:t>
      </w:r>
      <w:r>
        <w:t xml:space="preserve">Passionate about health inequalities, women's </w:t>
      </w:r>
      <w:r w:rsidR="00A66614">
        <w:t>rights,</w:t>
      </w:r>
      <w:r>
        <w:t xml:space="preserve"> and maternal health advocacy, engaging with relevant campaigns and literature.</w:t>
      </w:r>
    </w:p>
    <w:p w14:paraId="32BE8438" w14:textId="5796D8B0" w:rsidR="002828C3" w:rsidRDefault="00A64E35" w:rsidP="006478FC">
      <w:pPr>
        <w:spacing w:before="80" w:after="80" w:line="360" w:lineRule="auto"/>
        <w:jc w:val="both"/>
      </w:pPr>
      <w:r>
        <w:t xml:space="preserve">Fitness &amp; Wellbeing </w:t>
      </w:r>
      <w:r w:rsidR="002C4457">
        <w:t xml:space="preserve">- </w:t>
      </w:r>
      <w:r>
        <w:t>Understands the importance of personal wellbeing in a demanding healthcare career; maintains an active lifestyle including yoga and running.</w:t>
      </w:r>
    </w:p>
    <w:p w14:paraId="51E32BAA" w14:textId="77777777" w:rsidR="002828C3" w:rsidRDefault="00A64E35" w:rsidP="006478FC">
      <w:pPr>
        <w:pBdr>
          <w:bottom w:val="single" w:sz="4" w:space="2" w:color="4472C4"/>
        </w:pBdr>
        <w:spacing w:before="200" w:after="80" w:line="360" w:lineRule="auto"/>
      </w:pPr>
      <w:r>
        <w:rPr>
          <w:b/>
          <w:bCs/>
          <w:color w:val="1F3864"/>
        </w:rPr>
        <w:t>ACHIEVEMENTS</w:t>
      </w:r>
    </w:p>
    <w:p w14:paraId="3F66AA4A" w14:textId="50462D9F" w:rsidR="002828C3" w:rsidRDefault="00A64E35" w:rsidP="006478FC">
      <w:pPr>
        <w:pStyle w:val="ListParagraph"/>
        <w:numPr>
          <w:ilvl w:val="0"/>
          <w:numId w:val="2"/>
        </w:numPr>
        <w:spacing w:before="40" w:after="40" w:line="360" w:lineRule="auto"/>
      </w:pPr>
      <w:r>
        <w:t xml:space="preserve">Completed Emergency First Aid at Work (EFAW) </w:t>
      </w:r>
      <w:r w:rsidR="006478FC">
        <w:t xml:space="preserve">- </w:t>
      </w:r>
      <w:r>
        <w:t xml:space="preserve">Level 2 Award, </w:t>
      </w:r>
      <w:r w:rsidR="00CE12F4">
        <w:t>proving</w:t>
      </w:r>
      <w:r>
        <w:t xml:space="preserve"> a proactive commitment to health and safety outside of academic study.</w:t>
      </w:r>
    </w:p>
    <w:p w14:paraId="609FACE0" w14:textId="77777777" w:rsidR="002828C3" w:rsidRDefault="00A64E35" w:rsidP="006478FC">
      <w:pPr>
        <w:pStyle w:val="ListParagraph"/>
        <w:numPr>
          <w:ilvl w:val="0"/>
          <w:numId w:val="2"/>
        </w:numPr>
        <w:spacing w:before="40" w:after="40" w:line="360" w:lineRule="auto"/>
      </w:pPr>
      <w:r>
        <w:t>Successfully transitioned from a professional working background into higher education, managing a full Level 4 course load alongside personal commitments.</w:t>
      </w:r>
    </w:p>
    <w:p w14:paraId="68B7FEF7" w14:textId="77777777" w:rsidR="002828C3" w:rsidRDefault="00A64E35" w:rsidP="006478FC">
      <w:pPr>
        <w:pStyle w:val="ListParagraph"/>
        <w:numPr>
          <w:ilvl w:val="0"/>
          <w:numId w:val="2"/>
        </w:numPr>
        <w:spacing w:before="40" w:after="40" w:line="360" w:lineRule="auto"/>
      </w:pPr>
      <w:r>
        <w:t>Recognised for strong customer service performance at NatWest, consistently handling complex and sensitive calls with professionalism and empathy.</w:t>
      </w:r>
    </w:p>
    <w:p w14:paraId="75BD31A7" w14:textId="1672535D" w:rsidR="002828C3" w:rsidRDefault="00A64E35" w:rsidP="006478FC">
      <w:pPr>
        <w:pStyle w:val="ListParagraph"/>
        <w:numPr>
          <w:ilvl w:val="0"/>
          <w:numId w:val="2"/>
        </w:numPr>
        <w:spacing w:before="40" w:after="40" w:line="360" w:lineRule="auto"/>
      </w:pPr>
      <w:r>
        <w:t xml:space="preserve">Developed a solid understanding of data protection, confidentiality and accurate record keeping through professional experience at NatWest </w:t>
      </w:r>
      <w:r w:rsidR="006478FC">
        <w:t xml:space="preserve">- </w:t>
      </w:r>
      <w:r>
        <w:t>skills directly relevant to NHS practice.</w:t>
      </w:r>
    </w:p>
    <w:p w14:paraId="7626D165" w14:textId="77777777" w:rsidR="002828C3" w:rsidRDefault="00A64E35" w:rsidP="006478FC">
      <w:pPr>
        <w:pStyle w:val="ListParagraph"/>
        <w:numPr>
          <w:ilvl w:val="0"/>
          <w:numId w:val="2"/>
        </w:numPr>
        <w:spacing w:before="40" w:after="40" w:line="360" w:lineRule="auto"/>
      </w:pPr>
      <w:r>
        <w:t>Maintained reliable attendance and a positive attitude across all roles and academic commitments, reflecting strong work ethic and self-discipline.</w:t>
      </w:r>
    </w:p>
    <w:p w14:paraId="15A30FEF" w14:textId="77777777" w:rsidR="006478FC" w:rsidRDefault="006478FC" w:rsidP="006478FC">
      <w:pPr>
        <w:spacing w:before="40" w:after="40" w:line="360" w:lineRule="auto"/>
      </w:pPr>
    </w:p>
    <w:p w14:paraId="57524CE9" w14:textId="77777777" w:rsidR="006478FC" w:rsidRDefault="006478FC" w:rsidP="006478FC">
      <w:pPr>
        <w:spacing w:before="40" w:after="40" w:line="360" w:lineRule="auto"/>
      </w:pPr>
    </w:p>
    <w:p w14:paraId="4A3C07F3" w14:textId="77777777" w:rsidR="002828C3" w:rsidRDefault="00A64E35" w:rsidP="006478FC">
      <w:pPr>
        <w:pBdr>
          <w:bottom w:val="single" w:sz="4" w:space="2" w:color="4472C4"/>
        </w:pBdr>
        <w:spacing w:before="200" w:after="80" w:line="360" w:lineRule="auto"/>
      </w:pPr>
      <w:r>
        <w:rPr>
          <w:b/>
          <w:bCs/>
          <w:color w:val="1F3864"/>
        </w:rPr>
        <w:t>REFERENCES</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00"/>
        <w:gridCol w:w="4500"/>
      </w:tblGrid>
      <w:tr w:rsidR="002828C3" w14:paraId="6D07FBD2" w14:textId="77777777" w:rsidTr="006478FC">
        <w:trPr>
          <w:trHeight w:val="25"/>
        </w:trPr>
        <w:tc>
          <w:tcPr>
            <w:tcW w:w="4500" w:type="dxa"/>
            <w:tcBorders>
              <w:top w:val="none" w:sz="0" w:space="0" w:color="FFFFFF"/>
              <w:left w:val="none" w:sz="0" w:space="0" w:color="FFFFFF"/>
              <w:bottom w:val="none" w:sz="0" w:space="0" w:color="FFFFFF"/>
              <w:right w:val="none" w:sz="0" w:space="0" w:color="FFFFFF"/>
            </w:tcBorders>
            <w:tcMar>
              <w:top w:w="60" w:type="dxa"/>
              <w:left w:w="0" w:type="dxa"/>
              <w:bottom w:w="60" w:type="dxa"/>
              <w:right w:w="200" w:type="dxa"/>
            </w:tcMar>
          </w:tcPr>
          <w:p w14:paraId="7C09E3A5" w14:textId="77777777" w:rsidR="002828C3" w:rsidRDefault="00A64E35" w:rsidP="006478FC">
            <w:pPr>
              <w:spacing w:line="360" w:lineRule="auto"/>
            </w:pPr>
            <w:r>
              <w:rPr>
                <w:b/>
                <w:bCs/>
                <w:color w:val="1F3864"/>
                <w:sz w:val="20"/>
                <w:szCs w:val="20"/>
              </w:rPr>
              <w:t>Academic Reference</w:t>
            </w:r>
          </w:p>
          <w:p w14:paraId="226F2023" w14:textId="39CF824A" w:rsidR="002828C3" w:rsidRDefault="006478FC" w:rsidP="006478FC">
            <w:pPr>
              <w:spacing w:line="360" w:lineRule="auto"/>
            </w:pPr>
            <w:r>
              <w:rPr>
                <w:sz w:val="20"/>
                <w:szCs w:val="20"/>
              </w:rPr>
              <w:t xml:space="preserve">Mr Daniel Haruna </w:t>
            </w:r>
          </w:p>
          <w:p w14:paraId="1C30A779" w14:textId="26C1AA58" w:rsidR="002828C3" w:rsidRDefault="006478FC" w:rsidP="006478FC">
            <w:pPr>
              <w:spacing w:line="360" w:lineRule="auto"/>
            </w:pPr>
            <w:r>
              <w:rPr>
                <w:sz w:val="20"/>
                <w:szCs w:val="20"/>
              </w:rPr>
              <w:t>Lecturer,</w:t>
            </w:r>
            <w:r w:rsidR="00A64E35">
              <w:rPr>
                <w:sz w:val="20"/>
                <w:szCs w:val="20"/>
              </w:rPr>
              <w:t xml:space="preserve"> Health &amp; Social Care</w:t>
            </w:r>
          </w:p>
          <w:p w14:paraId="11958EBF" w14:textId="77777777" w:rsidR="002828C3" w:rsidRDefault="00A64E35" w:rsidP="006478FC">
            <w:pPr>
              <w:spacing w:line="360" w:lineRule="auto"/>
            </w:pPr>
            <w:r>
              <w:rPr>
                <w:sz w:val="20"/>
                <w:szCs w:val="20"/>
              </w:rPr>
              <w:t>University of Wales Trinity Saint David</w:t>
            </w:r>
          </w:p>
          <w:p w14:paraId="3191FB4C" w14:textId="77777777" w:rsidR="002828C3" w:rsidRDefault="00A64E35" w:rsidP="006478FC">
            <w:pPr>
              <w:spacing w:line="360" w:lineRule="auto"/>
            </w:pPr>
            <w:r>
              <w:rPr>
                <w:sz w:val="20"/>
                <w:szCs w:val="20"/>
              </w:rPr>
              <w:t>Tel: Available upon request</w:t>
            </w:r>
          </w:p>
        </w:tc>
        <w:tc>
          <w:tcPr>
            <w:tcW w:w="4500" w:type="dxa"/>
            <w:tcBorders>
              <w:top w:val="none" w:sz="0" w:space="0" w:color="FFFFFF"/>
              <w:left w:val="none" w:sz="0" w:space="0" w:color="FFFFFF"/>
              <w:bottom w:val="none" w:sz="0" w:space="0" w:color="FFFFFF"/>
              <w:right w:val="none" w:sz="0" w:space="0" w:color="FFFFFF"/>
            </w:tcBorders>
            <w:tcMar>
              <w:top w:w="60" w:type="dxa"/>
              <w:left w:w="200" w:type="dxa"/>
              <w:bottom w:w="60" w:type="dxa"/>
              <w:right w:w="0" w:type="dxa"/>
            </w:tcMar>
          </w:tcPr>
          <w:p w14:paraId="48625825" w14:textId="77777777" w:rsidR="002828C3" w:rsidRDefault="00A64E35" w:rsidP="006478FC">
            <w:pPr>
              <w:spacing w:line="360" w:lineRule="auto"/>
            </w:pPr>
            <w:r>
              <w:rPr>
                <w:b/>
                <w:bCs/>
                <w:color w:val="1F3864"/>
                <w:sz w:val="20"/>
                <w:szCs w:val="20"/>
              </w:rPr>
              <w:t>Character Reference</w:t>
            </w:r>
          </w:p>
          <w:p w14:paraId="7FDC4C7E" w14:textId="7500C556" w:rsidR="002828C3" w:rsidRDefault="006478FC" w:rsidP="006478FC">
            <w:pPr>
              <w:spacing w:line="360" w:lineRule="auto"/>
            </w:pPr>
            <w:r>
              <w:rPr>
                <w:sz w:val="20"/>
                <w:szCs w:val="20"/>
              </w:rPr>
              <w:t xml:space="preserve">Miss Tyra Smith </w:t>
            </w:r>
          </w:p>
          <w:p w14:paraId="416F81CC" w14:textId="2944CBA8" w:rsidR="002828C3" w:rsidRDefault="006478FC" w:rsidP="006478FC">
            <w:pPr>
              <w:spacing w:line="360" w:lineRule="auto"/>
            </w:pPr>
            <w:r>
              <w:rPr>
                <w:sz w:val="20"/>
                <w:szCs w:val="20"/>
              </w:rPr>
              <w:t xml:space="preserve">NatWest, Colleague </w:t>
            </w:r>
          </w:p>
          <w:p w14:paraId="6DD34AE5" w14:textId="307FBB80" w:rsidR="002828C3" w:rsidRDefault="006478FC" w:rsidP="006478FC">
            <w:pPr>
              <w:spacing w:line="360" w:lineRule="auto"/>
            </w:pPr>
            <w:r>
              <w:rPr>
                <w:sz w:val="20"/>
                <w:szCs w:val="20"/>
              </w:rPr>
              <w:t>Tyrasmythe2019@hotmail.com</w:t>
            </w:r>
          </w:p>
          <w:p w14:paraId="4CD213D2" w14:textId="77777777" w:rsidR="002828C3" w:rsidRDefault="00A64E35" w:rsidP="006478FC">
            <w:pPr>
              <w:spacing w:line="360" w:lineRule="auto"/>
              <w:rPr>
                <w:sz w:val="20"/>
                <w:szCs w:val="20"/>
              </w:rPr>
            </w:pPr>
            <w:r>
              <w:rPr>
                <w:sz w:val="20"/>
                <w:szCs w:val="20"/>
              </w:rPr>
              <w:t>Tel: Available upon request</w:t>
            </w:r>
          </w:p>
          <w:p w14:paraId="0C4CFF7F" w14:textId="77777777" w:rsidR="00CE67CB" w:rsidRDefault="00CE67CB" w:rsidP="006478FC">
            <w:pPr>
              <w:spacing w:line="360" w:lineRule="auto"/>
            </w:pPr>
          </w:p>
          <w:p w14:paraId="6BA62FE8" w14:textId="77777777" w:rsidR="00CE67CB" w:rsidRDefault="00CE67CB" w:rsidP="006478FC">
            <w:pPr>
              <w:spacing w:line="360" w:lineRule="auto"/>
            </w:pPr>
          </w:p>
          <w:p w14:paraId="55951D3D" w14:textId="77777777" w:rsidR="00CE67CB" w:rsidRDefault="00CE67CB" w:rsidP="006478FC">
            <w:pPr>
              <w:spacing w:line="360" w:lineRule="auto"/>
            </w:pPr>
          </w:p>
          <w:p w14:paraId="2029C8F6" w14:textId="77777777" w:rsidR="00CE67CB" w:rsidRDefault="00CE67CB" w:rsidP="006478FC">
            <w:pPr>
              <w:spacing w:line="360" w:lineRule="auto"/>
            </w:pPr>
          </w:p>
          <w:p w14:paraId="2A211B57" w14:textId="77777777" w:rsidR="00CE67CB" w:rsidRDefault="00CE67CB" w:rsidP="006478FC">
            <w:pPr>
              <w:spacing w:line="360" w:lineRule="auto"/>
            </w:pPr>
          </w:p>
          <w:p w14:paraId="5DED2096" w14:textId="77777777" w:rsidR="00CE67CB" w:rsidRDefault="00CE67CB" w:rsidP="006478FC">
            <w:pPr>
              <w:spacing w:line="360" w:lineRule="auto"/>
            </w:pPr>
          </w:p>
        </w:tc>
      </w:tr>
    </w:tbl>
    <w:p w14:paraId="6654A59E" w14:textId="5617FDC4" w:rsidR="002828C3" w:rsidRDefault="00CE67CB">
      <w:r>
        <w:rPr>
          <w:noProof/>
        </w:rPr>
        <w:drawing>
          <wp:inline distT="0" distB="0" distL="0" distR="0" wp14:anchorId="716F1F58" wp14:editId="647A0265">
            <wp:extent cx="6188710" cy="3455661"/>
            <wp:effectExtent l="0" t="0" r="0" b="0"/>
            <wp:docPr id="17005400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54009" name="Picture 1" descr="A screenshot of a computer&#10;&#10;AI-generated content may be incorrect."/>
                    <pic:cNvPicPr/>
                  </pic:nvPicPr>
                  <pic:blipFill rotWithShape="1">
                    <a:blip r:embed="rId6" cstate="print">
                      <a:extLst>
                        <a:ext uri="{28A0092B-C50C-407E-A947-70E740481C1C}">
                          <a14:useLocalDpi xmlns:a14="http://schemas.microsoft.com/office/drawing/2010/main" val="0"/>
                        </a:ext>
                      </a:extLst>
                    </a:blip>
                    <a:srcRect t="10655"/>
                    <a:stretch>
                      <a:fillRect/>
                    </a:stretch>
                  </pic:blipFill>
                  <pic:spPr bwMode="auto">
                    <a:xfrm>
                      <a:off x="0" y="0"/>
                      <a:ext cx="6188710" cy="3455661"/>
                    </a:xfrm>
                    <a:prstGeom prst="rect">
                      <a:avLst/>
                    </a:prstGeom>
                    <a:ln>
                      <a:noFill/>
                    </a:ln>
                    <a:extLst>
                      <a:ext uri="{53640926-AAD7-44D8-BBD7-CCE9431645EC}">
                        <a14:shadowObscured xmlns:a14="http://schemas.microsoft.com/office/drawing/2010/main"/>
                      </a:ext>
                    </a:extLst>
                  </pic:spPr>
                </pic:pic>
              </a:graphicData>
            </a:graphic>
          </wp:inline>
        </w:drawing>
      </w:r>
      <w:r w:rsidR="00A64E35">
        <w:br w:type="page"/>
      </w:r>
    </w:p>
    <w:p w14:paraId="1B151BFF" w14:textId="7BE56E8A" w:rsidR="002828C3" w:rsidRDefault="00A64E35" w:rsidP="004D330C">
      <w:pPr>
        <w:pStyle w:val="Heading1"/>
        <w:pBdr>
          <w:bottom w:val="single" w:sz="8" w:space="4" w:color="4472C4"/>
        </w:pBdr>
        <w:spacing w:before="360" w:after="180"/>
      </w:pPr>
      <w:r>
        <w:rPr>
          <w:b/>
          <w:bCs/>
          <w:color w:val="1F3864"/>
        </w:rPr>
        <w:t>Personal Statement</w:t>
      </w:r>
    </w:p>
    <w:p w14:paraId="13DFB658" w14:textId="72D279E2" w:rsidR="002828C3" w:rsidRDefault="00A64E35" w:rsidP="006478FC">
      <w:pPr>
        <w:spacing w:before="80" w:after="80" w:line="360" w:lineRule="auto"/>
        <w:jc w:val="both"/>
      </w:pPr>
      <w:r>
        <w:t xml:space="preserve">I am currently studying a Certificate of Higher Education in Health and Social Care at the University of Wales Trinity Saint </w:t>
      </w:r>
      <w:r w:rsidR="006478FC">
        <w:t>David,</w:t>
      </w:r>
      <w:r>
        <w:t xml:space="preserve"> and I am applying for the Band 6 Midwife position within the Women and Child Health Group at Sandwell and West Birmingham Hospitals NHS Trust. Midwifery is something I have wanted to pursue for a long </w:t>
      </w:r>
      <w:r w:rsidR="006478FC">
        <w:t>time,</w:t>
      </w:r>
      <w:r>
        <w:t xml:space="preserve"> and I feel that my studies so far have helped me build a strong starting point for this career path. I am passionate about supporting women through their maternity journey and I am keen to continue developing the skills and knowledge needed to do this well.</w:t>
      </w:r>
    </w:p>
    <w:p w14:paraId="086303FF" w14:textId="2B092432" w:rsidR="002828C3" w:rsidRDefault="00A64E35" w:rsidP="006478FC">
      <w:pPr>
        <w:spacing w:before="80" w:after="80" w:line="360" w:lineRule="auto"/>
        <w:jc w:val="both"/>
      </w:pPr>
      <w:r>
        <w:t xml:space="preserve">During my Level 4 studies I have covered a range of topics that are relevant to this role including anatomy and physiology, safeguarding, health promotion, professional </w:t>
      </w:r>
      <w:r w:rsidR="00511E1D">
        <w:t>values,</w:t>
      </w:r>
      <w:r>
        <w:t xml:space="preserve"> and evidence-based practice. I feel that these subjects have helped me understand how important it is to provide care that is based on </w:t>
      </w:r>
      <w:r w:rsidR="006478FC">
        <w:t>up-to-date</w:t>
      </w:r>
      <w:r>
        <w:t xml:space="preserve"> research and tailored to the individual needs of the woman. The job description highlights the importance of planning and delivering evidence-based midwifery care and taking thorough health, social and psychological histories, which are areas I have begun to explore through my academic work. In my most recent assessed presentation for LCHS4009 I was awarded 7</w:t>
      </w:r>
      <w:r w:rsidR="006478FC">
        <w:t xml:space="preserve">2 </w:t>
      </w:r>
      <w:r>
        <w:t>ou</w:t>
      </w:r>
      <w:r>
        <w:t xml:space="preserve">t of 100, which I was really pleased with as it showed that I can communicate health and social care topics clearly and back them up with evidence. </w:t>
      </w:r>
      <w:r w:rsidR="00511E1D">
        <w:t>This</w:t>
      </w:r>
      <w:r>
        <w:t xml:space="preserve"> is a skill that transfers well into midwifery, especially when it comes to record keeping and communicating with the wider team.</w:t>
      </w:r>
    </w:p>
    <w:p w14:paraId="48541546" w14:textId="43E0BF4A" w:rsidR="00CF485F" w:rsidRDefault="00CF485F" w:rsidP="006478FC">
      <w:pPr>
        <w:spacing w:before="80" w:after="80" w:line="360" w:lineRule="auto"/>
        <w:jc w:val="both"/>
      </w:pPr>
      <w:r w:rsidRPr="00CF485F">
        <w:t xml:space="preserve">I think one of my biggest strengths is that I genuinely care about the people I work with and I always try to make sure they feel listened to and respected. The role requires always acting as an advocate for women and their families and delivering culturally competent care, which really resonates with me. I understand that women come from all </w:t>
      </w:r>
      <w:r w:rsidR="00511E1D" w:rsidRPr="00CF485F">
        <w:t>diverse backgrounds</w:t>
      </w:r>
      <w:r w:rsidRPr="00CF485F">
        <w:t xml:space="preserve"> and that it is important not to make assumptions about what they want or need. The NMC Code (2018) emphasises that compassionate and person-centred care is at the heart of good midwifery practice, and this is something I try to reflect in everything I do. I am also quite a calm person under pressure, and I think this would help me in a busy clinical environment where things can change quickly.</w:t>
      </w:r>
    </w:p>
    <w:p w14:paraId="7709E9A9" w14:textId="5CC1072E" w:rsidR="002828C3" w:rsidRDefault="00A64E35" w:rsidP="006478FC">
      <w:pPr>
        <w:spacing w:before="80" w:after="80" w:line="360" w:lineRule="auto"/>
        <w:jc w:val="both"/>
      </w:pPr>
      <w:r>
        <w:t>On a practical level I am well organised and I manage my time effectively, which has been important during my studies as I have had to balance a full course load alongside other responsibilities. This links to the job description requirement to manage own day to day activities and working time effectively. I also completed an Emergency First Aid at Work qualification outside of my studies which shows that I am proactive about building relevant skills. I take record keeping seriously and I understand the NMC</w:t>
      </w:r>
      <w:r>
        <w:t xml:space="preserve"> guidelines around documentation and confidentiality (NMC, 2018), which are statutory requirements listed in the job description.</w:t>
      </w:r>
    </w:p>
    <w:p w14:paraId="5255F9B8" w14:textId="6CAA65BC" w:rsidR="002828C3" w:rsidRDefault="00A64E35" w:rsidP="006478FC">
      <w:pPr>
        <w:spacing w:before="80" w:after="80" w:line="360" w:lineRule="auto"/>
        <w:jc w:val="both"/>
      </w:pPr>
      <w:r>
        <w:t xml:space="preserve">I am aware that to work in this role I would need to complete a pre-registration midwifery degree and gain NMC registration, and this is something I am actively working towards. I know I am at an early </w:t>
      </w:r>
      <w:r w:rsidR="006478FC">
        <w:t>stage,</w:t>
      </w:r>
      <w:r>
        <w:t xml:space="preserve"> but I feel motivated and ready to take the next steps. I respond well to </w:t>
      </w:r>
      <w:r w:rsidR="006478FC">
        <w:t>feedback,</w:t>
      </w:r>
      <w:r>
        <w:t xml:space="preserve"> and I am always looking for ways to improve. I believe that my enthusiasm for midwifery, my academic progress and my commitment to woman-centred care would make me a dedicated and hardworking member of your team.</w:t>
      </w:r>
    </w:p>
    <w:p w14:paraId="4759F550" w14:textId="06FE04D5" w:rsidR="002828C3" w:rsidRDefault="002828C3"/>
    <w:p w14:paraId="6124E65C" w14:textId="4DFA34F8" w:rsidR="002828C3" w:rsidRDefault="00A64E35">
      <w:pPr>
        <w:pStyle w:val="Heading1"/>
        <w:pBdr>
          <w:bottom w:val="single" w:sz="8" w:space="4" w:color="4472C4"/>
        </w:pBdr>
        <w:spacing w:before="360" w:after="180"/>
      </w:pPr>
      <w:r>
        <w:rPr>
          <w:b/>
          <w:bCs/>
          <w:color w:val="1F3864"/>
        </w:rPr>
        <w:t>SWOT Analysis</w:t>
      </w:r>
    </w:p>
    <w:p w14:paraId="5FA651A1" w14:textId="6769BE46" w:rsidR="002828C3" w:rsidRDefault="00A64E35" w:rsidP="004D330C">
      <w:pPr>
        <w:spacing w:before="80" w:after="80" w:line="360" w:lineRule="auto"/>
        <w:jc w:val="both"/>
      </w:pPr>
      <w:r>
        <w:t xml:space="preserve">The following SWOT analysis looks at my personal strengths, weaknesses, </w:t>
      </w:r>
      <w:r w:rsidR="00511E1D">
        <w:t>opportunities,</w:t>
      </w:r>
      <w:r>
        <w:t xml:space="preserve"> and threats in relation to the Band 6 Midwife role at Sandwell and West Birmingham Hospitals NHS Trust. According to Cottrell (2019), a SWOT analysis is a useful tool for </w:t>
      </w:r>
      <w:bookmarkStart w:id="0" w:name="_Int_HSIhTXLa"/>
      <w:r>
        <w:t>identifying</w:t>
      </w:r>
      <w:bookmarkEnd w:id="0"/>
      <w:r>
        <w:t xml:space="preserve"> both internal and external factors that can affect someone's ability to reach their goals. </w:t>
      </w:r>
    </w:p>
    <w:p w14:paraId="0A967126" w14:textId="77777777" w:rsidR="002828C3" w:rsidRDefault="002828C3">
      <w:pPr>
        <w:spacing w:before="60" w:after="60"/>
      </w:pPr>
    </w:p>
    <w:tbl>
      <w:tblPr>
        <w:tblW w:w="9000" w:type="dxa"/>
        <w:tblInd w:w="36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00"/>
        <w:gridCol w:w="4500"/>
      </w:tblGrid>
      <w:tr w:rsidR="002828C3" w14:paraId="40562C01" w14:textId="77777777" w:rsidTr="00CE67CB">
        <w:tc>
          <w:tcPr>
            <w:tcW w:w="4500" w:type="dxa"/>
            <w:tcBorders>
              <w:top w:val="single" w:sz="1" w:space="0" w:color="4472C4"/>
              <w:left w:val="single" w:sz="1" w:space="0" w:color="4472C4"/>
              <w:bottom w:val="single" w:sz="1" w:space="0" w:color="4472C4"/>
              <w:right w:val="single" w:sz="1" w:space="0" w:color="4472C4"/>
            </w:tcBorders>
            <w:shd w:val="clear" w:color="auto" w:fill="DDEEFF"/>
            <w:tcMar>
              <w:top w:w="100" w:type="dxa"/>
              <w:left w:w="160" w:type="dxa"/>
              <w:bottom w:w="100" w:type="dxa"/>
              <w:right w:w="160" w:type="dxa"/>
            </w:tcMar>
          </w:tcPr>
          <w:p w14:paraId="487F623F" w14:textId="77777777" w:rsidR="002828C3" w:rsidRDefault="00A64E35">
            <w:pPr>
              <w:spacing w:after="100"/>
            </w:pPr>
            <w:r>
              <w:rPr>
                <w:b/>
                <w:bCs/>
                <w:color w:val="1F3864"/>
              </w:rPr>
              <w:t>STRENGTHS</w:t>
            </w:r>
          </w:p>
          <w:p w14:paraId="59E8E181" w14:textId="163D9263" w:rsidR="002828C3" w:rsidRDefault="00A64E35">
            <w:pPr>
              <w:pStyle w:val="ListParagraph"/>
              <w:numPr>
                <w:ilvl w:val="0"/>
                <w:numId w:val="2"/>
              </w:numPr>
              <w:spacing w:before="40" w:after="40"/>
            </w:pPr>
            <w:r>
              <w:rPr>
                <w:sz w:val="20"/>
                <w:szCs w:val="20"/>
              </w:rPr>
              <w:t>Strong academic performance (7</w:t>
            </w:r>
            <w:r w:rsidR="00CE67CB">
              <w:rPr>
                <w:sz w:val="20"/>
                <w:szCs w:val="20"/>
              </w:rPr>
              <w:t>2</w:t>
            </w:r>
            <w:r>
              <w:rPr>
                <w:sz w:val="20"/>
                <w:szCs w:val="20"/>
              </w:rPr>
              <w:t xml:space="preserve">/100 in LCHS4009 presentation) </w:t>
            </w:r>
            <w:r w:rsidR="00CE67CB">
              <w:rPr>
                <w:sz w:val="20"/>
                <w:szCs w:val="20"/>
              </w:rPr>
              <w:t xml:space="preserve">- </w:t>
            </w:r>
            <w:r>
              <w:rPr>
                <w:sz w:val="20"/>
                <w:szCs w:val="20"/>
              </w:rPr>
              <w:t>shows I can communicate health and social care topics clearly and back them up with evidence</w:t>
            </w:r>
          </w:p>
          <w:p w14:paraId="561FEACD" w14:textId="6FB7D160" w:rsidR="002828C3" w:rsidRDefault="00A64E35">
            <w:pPr>
              <w:pStyle w:val="ListParagraph"/>
              <w:numPr>
                <w:ilvl w:val="0"/>
                <w:numId w:val="2"/>
              </w:numPr>
              <w:spacing w:before="40" w:after="40"/>
            </w:pPr>
            <w:r>
              <w:rPr>
                <w:sz w:val="20"/>
                <w:szCs w:val="20"/>
              </w:rPr>
              <w:t xml:space="preserve">Empathetic, compassionate and person-centred approach </w:t>
            </w:r>
            <w:r w:rsidR="00CE67CB">
              <w:rPr>
                <w:sz w:val="20"/>
                <w:szCs w:val="20"/>
              </w:rPr>
              <w:t xml:space="preserve">- </w:t>
            </w:r>
            <w:r>
              <w:rPr>
                <w:sz w:val="20"/>
                <w:szCs w:val="20"/>
              </w:rPr>
              <w:t>I genuinely care about the women I work with and want them to feel heard and supported</w:t>
            </w:r>
          </w:p>
          <w:p w14:paraId="217FAB9E" w14:textId="321A4FAC" w:rsidR="002828C3" w:rsidRDefault="00A64E35">
            <w:pPr>
              <w:pStyle w:val="ListParagraph"/>
              <w:numPr>
                <w:ilvl w:val="0"/>
                <w:numId w:val="2"/>
              </w:numPr>
              <w:spacing w:before="40" w:after="40"/>
            </w:pPr>
            <w:r>
              <w:rPr>
                <w:sz w:val="20"/>
                <w:szCs w:val="20"/>
              </w:rPr>
              <w:t xml:space="preserve">Good foundation in health, social and psychological factors through Cert HE studies </w:t>
            </w:r>
            <w:r w:rsidR="00CE67CB">
              <w:rPr>
                <w:sz w:val="20"/>
                <w:szCs w:val="20"/>
              </w:rPr>
              <w:t>-</w:t>
            </w:r>
            <w:r>
              <w:rPr>
                <w:sz w:val="20"/>
                <w:szCs w:val="20"/>
              </w:rPr>
              <w:t xml:space="preserve"> relevant to understanding the needs of women in maternity care</w:t>
            </w:r>
          </w:p>
          <w:p w14:paraId="39E78A84" w14:textId="63C617E6" w:rsidR="002828C3" w:rsidRDefault="00A64E35">
            <w:pPr>
              <w:pStyle w:val="ListParagraph"/>
              <w:numPr>
                <w:ilvl w:val="0"/>
                <w:numId w:val="2"/>
              </w:numPr>
              <w:spacing w:before="40" w:after="40"/>
            </w:pPr>
            <w:r>
              <w:rPr>
                <w:sz w:val="20"/>
                <w:szCs w:val="20"/>
              </w:rPr>
              <w:t xml:space="preserve">Commitment to evidence-based practice developed through Level 4 academic study — I understand the importance of basing care decisions on </w:t>
            </w:r>
            <w:r w:rsidR="00CE67CB">
              <w:rPr>
                <w:sz w:val="20"/>
                <w:szCs w:val="20"/>
              </w:rPr>
              <w:t>up-to-date</w:t>
            </w:r>
            <w:r>
              <w:rPr>
                <w:sz w:val="20"/>
                <w:szCs w:val="20"/>
              </w:rPr>
              <w:t xml:space="preserve"> research</w:t>
            </w:r>
          </w:p>
          <w:p w14:paraId="02B9B3B0" w14:textId="479FEAE6" w:rsidR="002828C3" w:rsidRDefault="00A64E35">
            <w:pPr>
              <w:pStyle w:val="ListParagraph"/>
              <w:numPr>
                <w:ilvl w:val="0"/>
                <w:numId w:val="2"/>
              </w:numPr>
              <w:spacing w:before="40" w:after="40"/>
            </w:pPr>
            <w:r>
              <w:rPr>
                <w:sz w:val="20"/>
                <w:szCs w:val="20"/>
              </w:rPr>
              <w:t xml:space="preserve">Strong understanding of safeguarding, confidentiality and equality from my studies </w:t>
            </w:r>
            <w:r w:rsidR="00CE67CB">
              <w:rPr>
                <w:sz w:val="20"/>
                <w:szCs w:val="20"/>
              </w:rPr>
              <w:t xml:space="preserve">- </w:t>
            </w:r>
            <w:r>
              <w:rPr>
                <w:sz w:val="20"/>
                <w:szCs w:val="20"/>
              </w:rPr>
              <w:t>these are essential values in any health and social care role</w:t>
            </w:r>
          </w:p>
          <w:p w14:paraId="292F103A" w14:textId="6D3D8F27" w:rsidR="002828C3" w:rsidRDefault="00A64E35">
            <w:pPr>
              <w:pStyle w:val="ListParagraph"/>
              <w:numPr>
                <w:ilvl w:val="0"/>
                <w:numId w:val="2"/>
              </w:numPr>
              <w:spacing w:before="40" w:after="40"/>
            </w:pPr>
            <w:r>
              <w:rPr>
                <w:sz w:val="20"/>
                <w:szCs w:val="20"/>
              </w:rPr>
              <w:t xml:space="preserve">Proactive learner </w:t>
            </w:r>
            <w:r w:rsidR="00CE67CB">
              <w:rPr>
                <w:sz w:val="20"/>
                <w:szCs w:val="20"/>
              </w:rPr>
              <w:t xml:space="preserve">- </w:t>
            </w:r>
            <w:r>
              <w:rPr>
                <w:sz w:val="20"/>
                <w:szCs w:val="20"/>
              </w:rPr>
              <w:t>completed Emergency First Aid at Work qualification independently, showing initiative and commitment to building relevant skills</w:t>
            </w:r>
          </w:p>
        </w:tc>
        <w:tc>
          <w:tcPr>
            <w:tcW w:w="4500" w:type="dxa"/>
            <w:tcBorders>
              <w:top w:val="single" w:sz="1" w:space="0" w:color="4472C4"/>
              <w:left w:val="single" w:sz="1" w:space="0" w:color="4472C4"/>
              <w:bottom w:val="single" w:sz="1" w:space="0" w:color="4472C4"/>
              <w:right w:val="single" w:sz="1" w:space="0" w:color="4472C4"/>
            </w:tcBorders>
            <w:shd w:val="clear" w:color="auto" w:fill="FFF3CD"/>
            <w:tcMar>
              <w:top w:w="100" w:type="dxa"/>
              <w:left w:w="160" w:type="dxa"/>
              <w:bottom w:w="100" w:type="dxa"/>
              <w:right w:w="160" w:type="dxa"/>
            </w:tcMar>
          </w:tcPr>
          <w:p w14:paraId="0D8E37C6" w14:textId="77777777" w:rsidR="002828C3" w:rsidRDefault="00A64E35">
            <w:pPr>
              <w:spacing w:after="100"/>
            </w:pPr>
            <w:r>
              <w:rPr>
                <w:b/>
                <w:bCs/>
                <w:color w:val="1F3864"/>
              </w:rPr>
              <w:t>WEAKNESSES</w:t>
            </w:r>
          </w:p>
          <w:p w14:paraId="23FE61FA" w14:textId="6297534D" w:rsidR="002828C3" w:rsidRDefault="00A64E35">
            <w:pPr>
              <w:pStyle w:val="ListParagraph"/>
              <w:numPr>
                <w:ilvl w:val="0"/>
                <w:numId w:val="2"/>
              </w:numPr>
              <w:spacing w:before="40" w:after="40"/>
            </w:pPr>
            <w:r>
              <w:rPr>
                <w:sz w:val="20"/>
                <w:szCs w:val="20"/>
              </w:rPr>
              <w:t xml:space="preserve">No NMC registration or direct clinical midwifery experience </w:t>
            </w:r>
            <w:r w:rsidR="00CE67CB">
              <w:rPr>
                <w:sz w:val="20"/>
                <w:szCs w:val="20"/>
              </w:rPr>
              <w:t xml:space="preserve">- </w:t>
            </w:r>
            <w:r>
              <w:rPr>
                <w:sz w:val="20"/>
                <w:szCs w:val="20"/>
              </w:rPr>
              <w:t>this is the main barrier to working in this role at present</w:t>
            </w:r>
          </w:p>
          <w:p w14:paraId="71016C63" w14:textId="01404340" w:rsidR="002828C3" w:rsidRDefault="00A64E35">
            <w:pPr>
              <w:pStyle w:val="ListParagraph"/>
              <w:numPr>
                <w:ilvl w:val="0"/>
                <w:numId w:val="2"/>
              </w:numPr>
              <w:spacing w:before="40" w:after="40"/>
            </w:pPr>
            <w:r>
              <w:rPr>
                <w:sz w:val="20"/>
                <w:szCs w:val="20"/>
              </w:rPr>
              <w:t xml:space="preserve">No practical competency in medical devices such as CTG monitoring or administering drugs like </w:t>
            </w:r>
            <w:r w:rsidR="00CE67CB">
              <w:rPr>
                <w:sz w:val="20"/>
                <w:szCs w:val="20"/>
              </w:rPr>
              <w:t>Oxygen (</w:t>
            </w:r>
            <w:r>
              <w:rPr>
                <w:sz w:val="20"/>
                <w:szCs w:val="20"/>
              </w:rPr>
              <w:t>Entonox</w:t>
            </w:r>
            <w:r w:rsidR="00CE67CB">
              <w:rPr>
                <w:sz w:val="20"/>
                <w:szCs w:val="20"/>
              </w:rPr>
              <w:t>), Pethidine</w:t>
            </w:r>
          </w:p>
          <w:p w14:paraId="5EA8177C" w14:textId="77777777" w:rsidR="002828C3" w:rsidRDefault="00A64E35">
            <w:pPr>
              <w:pStyle w:val="ListParagraph"/>
              <w:numPr>
                <w:ilvl w:val="0"/>
                <w:numId w:val="2"/>
              </w:numPr>
              <w:spacing w:before="40" w:after="40"/>
            </w:pPr>
            <w:r>
              <w:rPr>
                <w:sz w:val="20"/>
                <w:szCs w:val="20"/>
              </w:rPr>
              <w:t>Limited experience working with complex or high-risk pregnancies alongside obstetric and anaesthetic teams</w:t>
            </w:r>
          </w:p>
          <w:p w14:paraId="7199E41C" w14:textId="77777777" w:rsidR="002828C3" w:rsidRDefault="00A64E35">
            <w:pPr>
              <w:pStyle w:val="ListParagraph"/>
              <w:numPr>
                <w:ilvl w:val="0"/>
                <w:numId w:val="2"/>
              </w:numPr>
              <w:spacing w:before="40" w:after="40"/>
            </w:pPr>
            <w:r>
              <w:rPr>
                <w:sz w:val="20"/>
                <w:szCs w:val="20"/>
              </w:rPr>
              <w:t>No experience mentoring or teaching learners, student nurses or other staff</w:t>
            </w:r>
          </w:p>
          <w:p w14:paraId="37D0EDE0" w14:textId="1E7B135E" w:rsidR="002828C3" w:rsidRDefault="00A64E35">
            <w:pPr>
              <w:pStyle w:val="ListParagraph"/>
              <w:numPr>
                <w:ilvl w:val="0"/>
                <w:numId w:val="2"/>
              </w:numPr>
              <w:spacing w:before="40" w:after="40"/>
            </w:pPr>
            <w:r>
              <w:rPr>
                <w:sz w:val="20"/>
                <w:szCs w:val="20"/>
              </w:rPr>
              <w:t xml:space="preserve">Tendency to speak too quickly under pressure </w:t>
            </w:r>
            <w:r w:rsidR="00CE67CB">
              <w:rPr>
                <w:sz w:val="20"/>
                <w:szCs w:val="20"/>
              </w:rPr>
              <w:t>-</w:t>
            </w:r>
            <w:r>
              <w:rPr>
                <w:sz w:val="20"/>
                <w:szCs w:val="20"/>
              </w:rPr>
              <w:t xml:space="preserve"> this could affect how </w:t>
            </w:r>
            <w:r w:rsidR="00CE67CB">
              <w:rPr>
                <w:sz w:val="20"/>
                <w:szCs w:val="20"/>
              </w:rPr>
              <w:t>clearly;</w:t>
            </w:r>
            <w:r>
              <w:rPr>
                <w:sz w:val="20"/>
                <w:szCs w:val="20"/>
              </w:rPr>
              <w:t xml:space="preserve"> I communicate with women and colleagues in a clinical setting</w:t>
            </w:r>
          </w:p>
          <w:p w14:paraId="65426CD6" w14:textId="77777777" w:rsidR="002828C3" w:rsidRDefault="00A64E35">
            <w:pPr>
              <w:pStyle w:val="ListParagraph"/>
              <w:numPr>
                <w:ilvl w:val="0"/>
                <w:numId w:val="2"/>
              </w:numPr>
              <w:spacing w:before="40" w:after="40"/>
            </w:pPr>
            <w:r>
              <w:rPr>
                <w:sz w:val="20"/>
                <w:szCs w:val="20"/>
              </w:rPr>
              <w:t>No experience coordinating a ward or managing a team, which is part of the managerial side of the midwife role</w:t>
            </w:r>
          </w:p>
        </w:tc>
      </w:tr>
      <w:tr w:rsidR="002828C3" w14:paraId="5F6FD63B" w14:textId="77777777" w:rsidTr="00CE67CB">
        <w:tc>
          <w:tcPr>
            <w:tcW w:w="4500" w:type="dxa"/>
            <w:tcBorders>
              <w:top w:val="single" w:sz="1" w:space="0" w:color="4472C4"/>
              <w:left w:val="single" w:sz="1" w:space="0" w:color="4472C4"/>
              <w:bottom w:val="single" w:sz="1" w:space="0" w:color="4472C4"/>
              <w:right w:val="single" w:sz="1" w:space="0" w:color="4472C4"/>
            </w:tcBorders>
            <w:shd w:val="clear" w:color="auto" w:fill="D4EDDA"/>
            <w:tcMar>
              <w:top w:w="100" w:type="dxa"/>
              <w:left w:w="160" w:type="dxa"/>
              <w:bottom w:w="100" w:type="dxa"/>
              <w:right w:w="160" w:type="dxa"/>
            </w:tcMar>
          </w:tcPr>
          <w:p w14:paraId="44E2E92C" w14:textId="77777777" w:rsidR="002828C3" w:rsidRDefault="00A64E35">
            <w:pPr>
              <w:spacing w:after="100"/>
            </w:pPr>
            <w:r>
              <w:rPr>
                <w:b/>
                <w:bCs/>
                <w:color w:val="1F3864"/>
              </w:rPr>
              <w:t>OPPORTUNITIES</w:t>
            </w:r>
          </w:p>
          <w:p w14:paraId="50180969" w14:textId="77777777" w:rsidR="002828C3" w:rsidRDefault="00A64E35">
            <w:pPr>
              <w:pStyle w:val="ListParagraph"/>
              <w:numPr>
                <w:ilvl w:val="0"/>
                <w:numId w:val="2"/>
              </w:numPr>
              <w:spacing w:before="40" w:after="40"/>
            </w:pPr>
            <w:r>
              <w:rPr>
                <w:sz w:val="20"/>
                <w:szCs w:val="20"/>
              </w:rPr>
              <w:t>Opportunity to apply for a pre-registration BSc Midwifery degree to work towards NMC registration</w:t>
            </w:r>
          </w:p>
          <w:p w14:paraId="452DE579" w14:textId="77777777" w:rsidR="002828C3" w:rsidRDefault="00A64E35">
            <w:pPr>
              <w:pStyle w:val="ListParagraph"/>
              <w:numPr>
                <w:ilvl w:val="0"/>
                <w:numId w:val="2"/>
              </w:numPr>
              <w:spacing w:before="40" w:after="40"/>
            </w:pPr>
            <w:r>
              <w:rPr>
                <w:sz w:val="20"/>
                <w:szCs w:val="20"/>
              </w:rPr>
              <w:t>University placements and clinical observation opportunities in maternity settings to start building practical experience</w:t>
            </w:r>
          </w:p>
          <w:p w14:paraId="0CC9351E" w14:textId="77777777" w:rsidR="002828C3" w:rsidRDefault="00A64E35">
            <w:pPr>
              <w:pStyle w:val="ListParagraph"/>
              <w:numPr>
                <w:ilvl w:val="0"/>
                <w:numId w:val="2"/>
              </w:numPr>
              <w:spacing w:before="40" w:after="40"/>
            </w:pPr>
            <w:r>
              <w:rPr>
                <w:sz w:val="20"/>
                <w:szCs w:val="20"/>
              </w:rPr>
              <w:t>PROMPT (Practical Obstetric Multi-Professional Training) e-learning available online to build knowledge of obstetric emergencies</w:t>
            </w:r>
          </w:p>
          <w:p w14:paraId="1E07716E" w14:textId="77777777" w:rsidR="002828C3" w:rsidRDefault="00A64E35">
            <w:pPr>
              <w:pStyle w:val="ListParagraph"/>
              <w:numPr>
                <w:ilvl w:val="0"/>
                <w:numId w:val="2"/>
              </w:numPr>
              <w:spacing w:before="40" w:after="40"/>
            </w:pPr>
            <w:r>
              <w:rPr>
                <w:sz w:val="20"/>
                <w:szCs w:val="20"/>
              </w:rPr>
              <w:t>NHS mentorship and induction programmes that support new staff and students entering maternity services</w:t>
            </w:r>
          </w:p>
          <w:p w14:paraId="1E973EE9" w14:textId="77777777" w:rsidR="002828C3" w:rsidRDefault="00A64E35">
            <w:pPr>
              <w:pStyle w:val="ListParagraph"/>
              <w:numPr>
                <w:ilvl w:val="0"/>
                <w:numId w:val="2"/>
              </w:numPr>
              <w:spacing w:before="40" w:after="40"/>
            </w:pPr>
            <w:r>
              <w:rPr>
                <w:sz w:val="20"/>
                <w:szCs w:val="20"/>
              </w:rPr>
              <w:t>Growing NHS focus on culturally competent and woman-centred care which aligns with my values and approach</w:t>
            </w:r>
          </w:p>
          <w:p w14:paraId="2B554218" w14:textId="77777777" w:rsidR="002828C3" w:rsidRDefault="00A64E35">
            <w:pPr>
              <w:pStyle w:val="ListParagraph"/>
              <w:numPr>
                <w:ilvl w:val="0"/>
                <w:numId w:val="2"/>
              </w:numPr>
              <w:spacing w:before="40" w:after="40"/>
            </w:pPr>
            <w:r>
              <w:rPr>
                <w:sz w:val="20"/>
                <w:szCs w:val="20"/>
              </w:rPr>
              <w:t>Access to UWTSD student support services and communication skills workshops to help improve my presentation confidence</w:t>
            </w:r>
          </w:p>
        </w:tc>
        <w:tc>
          <w:tcPr>
            <w:tcW w:w="4500" w:type="dxa"/>
            <w:tcBorders>
              <w:top w:val="single" w:sz="1" w:space="0" w:color="4472C4"/>
              <w:left w:val="single" w:sz="1" w:space="0" w:color="4472C4"/>
              <w:bottom w:val="single" w:sz="1" w:space="0" w:color="4472C4"/>
              <w:right w:val="single" w:sz="1" w:space="0" w:color="4472C4"/>
            </w:tcBorders>
            <w:shd w:val="clear" w:color="auto" w:fill="F8D7DA"/>
            <w:tcMar>
              <w:top w:w="100" w:type="dxa"/>
              <w:left w:w="160" w:type="dxa"/>
              <w:bottom w:w="100" w:type="dxa"/>
              <w:right w:w="160" w:type="dxa"/>
            </w:tcMar>
          </w:tcPr>
          <w:p w14:paraId="00D55735" w14:textId="77777777" w:rsidR="002828C3" w:rsidRDefault="00A64E35">
            <w:pPr>
              <w:spacing w:after="100"/>
            </w:pPr>
            <w:r>
              <w:rPr>
                <w:b/>
                <w:bCs/>
                <w:color w:val="1F3864"/>
              </w:rPr>
              <w:t>THREATS</w:t>
            </w:r>
          </w:p>
          <w:p w14:paraId="137F407B" w14:textId="77777777" w:rsidR="002828C3" w:rsidRDefault="00A64E35">
            <w:pPr>
              <w:pStyle w:val="ListParagraph"/>
              <w:numPr>
                <w:ilvl w:val="0"/>
                <w:numId w:val="2"/>
              </w:numPr>
              <w:spacing w:before="40" w:after="40"/>
            </w:pPr>
            <w:r>
              <w:rPr>
                <w:sz w:val="20"/>
                <w:szCs w:val="20"/>
              </w:rPr>
              <w:t>Band 6 midwifery posts are very competitive and NMC registration is essential, so I cannot apply directly until I have completed my training</w:t>
            </w:r>
          </w:p>
          <w:p w14:paraId="13D97951" w14:textId="77777777" w:rsidR="002828C3" w:rsidRDefault="00A64E35">
            <w:pPr>
              <w:pStyle w:val="ListParagraph"/>
              <w:numPr>
                <w:ilvl w:val="0"/>
                <w:numId w:val="2"/>
              </w:numPr>
              <w:spacing w:before="40" w:after="40"/>
            </w:pPr>
            <w:r>
              <w:rPr>
                <w:sz w:val="20"/>
                <w:szCs w:val="20"/>
              </w:rPr>
              <w:t>NHS workforce pressures and busy caseloads in maternity services could make it harder to secure voluntary or observation placements</w:t>
            </w:r>
          </w:p>
          <w:p w14:paraId="190FD41C" w14:textId="39FB3D8D" w:rsidR="002828C3" w:rsidRDefault="00A64E35">
            <w:pPr>
              <w:pStyle w:val="ListParagraph"/>
              <w:numPr>
                <w:ilvl w:val="0"/>
                <w:numId w:val="2"/>
              </w:numPr>
              <w:spacing w:before="40" w:after="40"/>
            </w:pPr>
            <w:r>
              <w:rPr>
                <w:sz w:val="20"/>
                <w:szCs w:val="20"/>
              </w:rPr>
              <w:t xml:space="preserve">NMC standards and NICE guidelines change regularly, so I need to keep up to </w:t>
            </w:r>
            <w:r w:rsidR="00CE67CB">
              <w:rPr>
                <w:sz w:val="20"/>
                <w:szCs w:val="20"/>
              </w:rPr>
              <w:t>date,</w:t>
            </w:r>
            <w:r>
              <w:rPr>
                <w:sz w:val="20"/>
                <w:szCs w:val="20"/>
              </w:rPr>
              <w:t xml:space="preserve"> or my knowledge could become outdated</w:t>
            </w:r>
          </w:p>
          <w:p w14:paraId="0F48F06F" w14:textId="77777777" w:rsidR="002828C3" w:rsidRDefault="00A64E35">
            <w:pPr>
              <w:pStyle w:val="ListParagraph"/>
              <w:numPr>
                <w:ilvl w:val="0"/>
                <w:numId w:val="2"/>
              </w:numPr>
              <w:spacing w:before="40" w:after="40"/>
            </w:pPr>
            <w:r>
              <w:rPr>
                <w:sz w:val="20"/>
                <w:szCs w:val="20"/>
              </w:rPr>
              <w:t>The role covers a wide range of responsibilities including clinical, managerial, educational and statutory duties, which means the preparation needed is significant</w:t>
            </w:r>
          </w:p>
          <w:p w14:paraId="7C3C7B45" w14:textId="77777777" w:rsidR="002828C3" w:rsidRDefault="00A64E35">
            <w:pPr>
              <w:pStyle w:val="ListParagraph"/>
              <w:numPr>
                <w:ilvl w:val="0"/>
                <w:numId w:val="2"/>
              </w:numPr>
              <w:spacing w:before="40" w:after="40"/>
            </w:pPr>
            <w:r>
              <w:rPr>
                <w:sz w:val="20"/>
                <w:szCs w:val="20"/>
              </w:rPr>
              <w:t>Financial pressures may make it difficult to access postgraduate midwifery programmes</w:t>
            </w:r>
          </w:p>
          <w:p w14:paraId="3751FD51" w14:textId="236E5F1A" w:rsidR="002828C3" w:rsidRDefault="00A64E35">
            <w:pPr>
              <w:pStyle w:val="ListParagraph"/>
              <w:numPr>
                <w:ilvl w:val="0"/>
                <w:numId w:val="2"/>
              </w:numPr>
              <w:spacing w:before="40" w:after="40"/>
            </w:pPr>
            <w:r>
              <w:rPr>
                <w:sz w:val="20"/>
                <w:szCs w:val="20"/>
              </w:rPr>
              <w:t>The emotional demands of the role</w:t>
            </w:r>
            <w:r w:rsidR="00CE67CB">
              <w:rPr>
                <w:sz w:val="20"/>
                <w:szCs w:val="20"/>
              </w:rPr>
              <w:t xml:space="preserve"> -</w:t>
            </w:r>
            <w:r>
              <w:rPr>
                <w:sz w:val="20"/>
                <w:szCs w:val="20"/>
              </w:rPr>
              <w:t xml:space="preserve"> including supporting bereaved families and breaking bad news </w:t>
            </w:r>
            <w:r w:rsidR="00CE67CB">
              <w:rPr>
                <w:sz w:val="20"/>
                <w:szCs w:val="20"/>
              </w:rPr>
              <w:t xml:space="preserve">- </w:t>
            </w:r>
            <w:r>
              <w:rPr>
                <w:sz w:val="20"/>
                <w:szCs w:val="20"/>
              </w:rPr>
              <w:t>could be challenging without the right coping strategies in place</w:t>
            </w:r>
          </w:p>
        </w:tc>
      </w:tr>
    </w:tbl>
    <w:p w14:paraId="607A6C0D" w14:textId="77777777" w:rsidR="002828C3" w:rsidRDefault="002828C3">
      <w:pPr>
        <w:spacing w:before="60" w:after="60"/>
      </w:pPr>
    </w:p>
    <w:p w14:paraId="5782CF89" w14:textId="30FF8F27" w:rsidR="002828C3" w:rsidRDefault="00A64E35" w:rsidP="00CE67CB">
      <w:pPr>
        <w:spacing w:before="80" w:after="80" w:line="360" w:lineRule="auto"/>
        <w:jc w:val="both"/>
      </w:pPr>
      <w:r w:rsidRPr="00CE67CB">
        <w:t xml:space="preserve">Overall, this SWOT analysis has helped me to see where I am right now in relation to the job description and what I need to work on going forward. My main strengths are my attitude, my academic </w:t>
      </w:r>
      <w:r w:rsidR="00491B80" w:rsidRPr="00CE67CB">
        <w:t>knowledge,</w:t>
      </w:r>
      <w:r w:rsidRPr="00CE67CB">
        <w:t xml:space="preserve"> and my person-centred values, but I am aware that I need to gain clinical experience and NMC registration before I can apply for this role directly. The opportunities available to me through university and NHS placements give me a clear route to address my weaknesses, and I have used this analysis to inform the goals in my Personal Development Plan below (Thompson, 2021).</w:t>
      </w:r>
    </w:p>
    <w:p w14:paraId="50609F3F" w14:textId="1F9CAE55" w:rsidR="002828C3" w:rsidRDefault="00A64E35">
      <w:pPr>
        <w:pStyle w:val="Heading1"/>
        <w:pBdr>
          <w:bottom w:val="single" w:sz="8" w:space="4" w:color="4472C4"/>
        </w:pBdr>
        <w:spacing w:before="360" w:after="180"/>
      </w:pPr>
      <w:r>
        <w:rPr>
          <w:b/>
          <w:bCs/>
          <w:color w:val="1F3864"/>
        </w:rPr>
        <w:t>Personal Development Plan (PDP)</w:t>
      </w:r>
    </w:p>
    <w:p w14:paraId="25CA23FB" w14:textId="77777777" w:rsidR="002828C3" w:rsidRDefault="00A64E35" w:rsidP="004D330C">
      <w:pPr>
        <w:spacing w:before="80" w:after="80" w:line="360" w:lineRule="auto"/>
        <w:jc w:val="both"/>
      </w:pPr>
      <w:r>
        <w:t>A Personal Development Plan (PDP) is a tool that helps individuals set goals for their learning and development and plan how they are going to achieve them (Jasper, 2013). I have created this PDP based on what came out of my SWOT analysis and linked each goal to specific requirements from the job description for the Band 6 Midwife role at Sandwell and West Birmingham Hospitals NHS Trust. Each goal follows the SMART framework, meaning they are Specific, Measurable, Achievable, Relevant and Time-bound, and th</w:t>
      </w:r>
      <w:r>
        <w:t>ey cover a two-year period from 2026 to 2028.</w:t>
      </w:r>
    </w:p>
    <w:p w14:paraId="56D323D5" w14:textId="77777777" w:rsidR="002828C3" w:rsidRDefault="002828C3">
      <w:pPr>
        <w:spacing w:before="60" w:after="60"/>
      </w:pP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600"/>
        <w:gridCol w:w="2200"/>
        <w:gridCol w:w="1600"/>
        <w:gridCol w:w="1200"/>
        <w:gridCol w:w="2400"/>
      </w:tblGrid>
      <w:tr w:rsidR="002828C3" w14:paraId="0D3BA208" w14:textId="77777777">
        <w:trPr>
          <w:tblHeader/>
        </w:trPr>
        <w:tc>
          <w:tcPr>
            <w:tcW w:w="1600" w:type="dxa"/>
            <w:tcBorders>
              <w:top w:val="single" w:sz="1" w:space="0" w:color="4472C4"/>
              <w:left w:val="single" w:sz="1" w:space="0" w:color="4472C4"/>
              <w:bottom w:val="single" w:sz="1" w:space="0" w:color="4472C4"/>
              <w:right w:val="single" w:sz="1" w:space="0" w:color="4472C4"/>
            </w:tcBorders>
            <w:shd w:val="clear" w:color="auto" w:fill="1F3864"/>
            <w:tcMar>
              <w:top w:w="80" w:type="dxa"/>
              <w:left w:w="120" w:type="dxa"/>
              <w:bottom w:w="80" w:type="dxa"/>
              <w:right w:w="120" w:type="dxa"/>
            </w:tcMar>
          </w:tcPr>
          <w:p w14:paraId="7D127F70" w14:textId="77777777" w:rsidR="002828C3" w:rsidRDefault="00A64E35">
            <w:r>
              <w:rPr>
                <w:b/>
                <w:bCs/>
                <w:color w:val="FFFFFF"/>
                <w:sz w:val="18"/>
                <w:szCs w:val="18"/>
              </w:rPr>
              <w:t>Goal</w:t>
            </w:r>
          </w:p>
        </w:tc>
        <w:tc>
          <w:tcPr>
            <w:tcW w:w="2200" w:type="dxa"/>
            <w:tcBorders>
              <w:top w:val="single" w:sz="1" w:space="0" w:color="4472C4"/>
              <w:left w:val="single" w:sz="1" w:space="0" w:color="4472C4"/>
              <w:bottom w:val="single" w:sz="1" w:space="0" w:color="4472C4"/>
              <w:right w:val="single" w:sz="1" w:space="0" w:color="4472C4"/>
            </w:tcBorders>
            <w:shd w:val="clear" w:color="auto" w:fill="1F3864"/>
            <w:tcMar>
              <w:top w:w="80" w:type="dxa"/>
              <w:left w:w="120" w:type="dxa"/>
              <w:bottom w:w="80" w:type="dxa"/>
              <w:right w:w="120" w:type="dxa"/>
            </w:tcMar>
          </w:tcPr>
          <w:p w14:paraId="49AFDC74" w14:textId="77777777" w:rsidR="002828C3" w:rsidRDefault="00A64E35">
            <w:r>
              <w:rPr>
                <w:b/>
                <w:bCs/>
                <w:color w:val="FFFFFF"/>
                <w:sz w:val="18"/>
                <w:szCs w:val="18"/>
              </w:rPr>
              <w:t>Actions</w:t>
            </w:r>
          </w:p>
        </w:tc>
        <w:tc>
          <w:tcPr>
            <w:tcW w:w="1600" w:type="dxa"/>
            <w:tcBorders>
              <w:top w:val="single" w:sz="1" w:space="0" w:color="4472C4"/>
              <w:left w:val="single" w:sz="1" w:space="0" w:color="4472C4"/>
              <w:bottom w:val="single" w:sz="1" w:space="0" w:color="4472C4"/>
              <w:right w:val="single" w:sz="1" w:space="0" w:color="4472C4"/>
            </w:tcBorders>
            <w:shd w:val="clear" w:color="auto" w:fill="1F3864"/>
            <w:tcMar>
              <w:top w:w="80" w:type="dxa"/>
              <w:left w:w="120" w:type="dxa"/>
              <w:bottom w:w="80" w:type="dxa"/>
              <w:right w:w="120" w:type="dxa"/>
            </w:tcMar>
          </w:tcPr>
          <w:p w14:paraId="7AA93636" w14:textId="77777777" w:rsidR="002828C3" w:rsidRDefault="00A64E35">
            <w:r>
              <w:rPr>
                <w:b/>
                <w:bCs/>
                <w:color w:val="FFFFFF"/>
                <w:sz w:val="18"/>
                <w:szCs w:val="18"/>
              </w:rPr>
              <w:t>Resources</w:t>
            </w:r>
          </w:p>
        </w:tc>
        <w:tc>
          <w:tcPr>
            <w:tcW w:w="1200" w:type="dxa"/>
            <w:tcBorders>
              <w:top w:val="single" w:sz="1" w:space="0" w:color="4472C4"/>
              <w:left w:val="single" w:sz="1" w:space="0" w:color="4472C4"/>
              <w:bottom w:val="single" w:sz="1" w:space="0" w:color="4472C4"/>
              <w:right w:val="single" w:sz="1" w:space="0" w:color="4472C4"/>
            </w:tcBorders>
            <w:shd w:val="clear" w:color="auto" w:fill="1F3864"/>
            <w:tcMar>
              <w:top w:w="80" w:type="dxa"/>
              <w:left w:w="120" w:type="dxa"/>
              <w:bottom w:w="80" w:type="dxa"/>
              <w:right w:w="120" w:type="dxa"/>
            </w:tcMar>
          </w:tcPr>
          <w:p w14:paraId="4891C149" w14:textId="77777777" w:rsidR="002828C3" w:rsidRDefault="00A64E35">
            <w:r>
              <w:rPr>
                <w:b/>
                <w:bCs/>
                <w:color w:val="FFFFFF"/>
                <w:sz w:val="18"/>
                <w:szCs w:val="18"/>
              </w:rPr>
              <w:t>Timeline</w:t>
            </w:r>
          </w:p>
        </w:tc>
        <w:tc>
          <w:tcPr>
            <w:tcW w:w="2400" w:type="dxa"/>
            <w:tcBorders>
              <w:top w:val="single" w:sz="1" w:space="0" w:color="4472C4"/>
              <w:left w:val="single" w:sz="1" w:space="0" w:color="4472C4"/>
              <w:bottom w:val="single" w:sz="1" w:space="0" w:color="4472C4"/>
              <w:right w:val="single" w:sz="1" w:space="0" w:color="4472C4"/>
            </w:tcBorders>
            <w:shd w:val="clear" w:color="auto" w:fill="1F3864"/>
            <w:tcMar>
              <w:top w:w="80" w:type="dxa"/>
              <w:left w:w="120" w:type="dxa"/>
              <w:bottom w:w="80" w:type="dxa"/>
              <w:right w:w="120" w:type="dxa"/>
            </w:tcMar>
          </w:tcPr>
          <w:p w14:paraId="1AB0D72D" w14:textId="77777777" w:rsidR="002828C3" w:rsidRDefault="00A64E35">
            <w:r>
              <w:rPr>
                <w:b/>
                <w:bCs/>
                <w:color w:val="FFFFFF"/>
                <w:sz w:val="18"/>
                <w:szCs w:val="18"/>
              </w:rPr>
              <w:t>How I Will Monitor</w:t>
            </w:r>
          </w:p>
        </w:tc>
      </w:tr>
      <w:tr w:rsidR="002828C3" w14:paraId="369EA491" w14:textId="77777777">
        <w:tc>
          <w:tcPr>
            <w:tcW w:w="1600" w:type="dxa"/>
            <w:tcBorders>
              <w:top w:val="single" w:sz="1" w:space="0" w:color="4472C4"/>
              <w:left w:val="single" w:sz="1" w:space="0" w:color="4472C4"/>
              <w:bottom w:val="single" w:sz="1" w:space="0" w:color="4472C4"/>
              <w:right w:val="single" w:sz="1" w:space="0" w:color="4472C4"/>
            </w:tcBorders>
            <w:shd w:val="clear" w:color="auto" w:fill="EBF2FA"/>
            <w:tcMar>
              <w:top w:w="80" w:type="dxa"/>
              <w:left w:w="120" w:type="dxa"/>
              <w:bottom w:w="80" w:type="dxa"/>
              <w:right w:w="120" w:type="dxa"/>
            </w:tcMar>
          </w:tcPr>
          <w:p w14:paraId="43C3C7BA" w14:textId="77777777" w:rsidR="002828C3" w:rsidRDefault="00A64E35">
            <w:pPr>
              <w:spacing w:before="40" w:after="40"/>
            </w:pPr>
            <w:r>
              <w:rPr>
                <w:sz w:val="18"/>
                <w:szCs w:val="18"/>
              </w:rPr>
              <w:t>Work towards NMC registration by applying for a pre-registration midwifery degree programme</w:t>
            </w:r>
          </w:p>
        </w:tc>
        <w:tc>
          <w:tcPr>
            <w:tcW w:w="2200" w:type="dxa"/>
            <w:tcBorders>
              <w:top w:val="single" w:sz="1" w:space="0" w:color="4472C4"/>
              <w:left w:val="single" w:sz="1" w:space="0" w:color="4472C4"/>
              <w:bottom w:val="single" w:sz="1" w:space="0" w:color="4472C4"/>
              <w:right w:val="single" w:sz="1" w:space="0" w:color="4472C4"/>
            </w:tcBorders>
            <w:shd w:val="clear" w:color="auto" w:fill="EBF2FA"/>
            <w:tcMar>
              <w:top w:w="80" w:type="dxa"/>
              <w:left w:w="120" w:type="dxa"/>
              <w:bottom w:w="80" w:type="dxa"/>
              <w:right w:w="120" w:type="dxa"/>
            </w:tcMar>
          </w:tcPr>
          <w:p w14:paraId="48D1F499" w14:textId="77777777" w:rsidR="002828C3" w:rsidRDefault="00A64E35">
            <w:pPr>
              <w:spacing w:before="40" w:after="40"/>
            </w:pPr>
            <w:r>
              <w:rPr>
                <w:sz w:val="18"/>
                <w:szCs w:val="18"/>
              </w:rPr>
              <w:t>Research and apply for BSc Midwifery programmes at universities offering UCAS pathways from Level 4. Attend open days, seek personal statement support from UWTSD tutors, and begin building a portfolio of relevant academic evidence. Engage with the NMC website to understand registration requirements and the Code of Professional Conduct.</w:t>
            </w:r>
          </w:p>
        </w:tc>
        <w:tc>
          <w:tcPr>
            <w:tcW w:w="1600" w:type="dxa"/>
            <w:tcBorders>
              <w:top w:val="single" w:sz="1" w:space="0" w:color="4472C4"/>
              <w:left w:val="single" w:sz="1" w:space="0" w:color="4472C4"/>
              <w:bottom w:val="single" w:sz="1" w:space="0" w:color="4472C4"/>
              <w:right w:val="single" w:sz="1" w:space="0" w:color="4472C4"/>
            </w:tcBorders>
            <w:shd w:val="clear" w:color="auto" w:fill="EBF2FA"/>
            <w:tcMar>
              <w:top w:w="80" w:type="dxa"/>
              <w:left w:w="120" w:type="dxa"/>
              <w:bottom w:w="80" w:type="dxa"/>
              <w:right w:w="120" w:type="dxa"/>
            </w:tcMar>
          </w:tcPr>
          <w:p w14:paraId="39A17D1B" w14:textId="77777777" w:rsidR="002828C3" w:rsidRDefault="00A64E35">
            <w:pPr>
              <w:spacing w:before="40" w:after="40"/>
            </w:pPr>
            <w:r>
              <w:rPr>
                <w:sz w:val="18"/>
                <w:szCs w:val="18"/>
              </w:rPr>
              <w:t>UCAS midwifery programme listings; NMC website (nmc.org.uk); UWTSD personal tutors; NMC Code (2018); Nursing and Midwifery Council registration guidance.</w:t>
            </w:r>
          </w:p>
        </w:tc>
        <w:tc>
          <w:tcPr>
            <w:tcW w:w="1200" w:type="dxa"/>
            <w:tcBorders>
              <w:top w:val="single" w:sz="1" w:space="0" w:color="4472C4"/>
              <w:left w:val="single" w:sz="1" w:space="0" w:color="4472C4"/>
              <w:bottom w:val="single" w:sz="1" w:space="0" w:color="4472C4"/>
              <w:right w:val="single" w:sz="1" w:space="0" w:color="4472C4"/>
            </w:tcBorders>
            <w:shd w:val="clear" w:color="auto" w:fill="EBF2FA"/>
            <w:tcMar>
              <w:top w:w="80" w:type="dxa"/>
              <w:left w:w="120" w:type="dxa"/>
              <w:bottom w:w="80" w:type="dxa"/>
              <w:right w:w="120" w:type="dxa"/>
            </w:tcMar>
          </w:tcPr>
          <w:p w14:paraId="03494164" w14:textId="77777777" w:rsidR="002828C3" w:rsidRDefault="00A64E35">
            <w:pPr>
              <w:spacing w:before="40" w:after="40"/>
            </w:pPr>
            <w:r>
              <w:rPr>
                <w:sz w:val="18"/>
                <w:szCs w:val="18"/>
              </w:rPr>
              <w:t>0–12 months</w:t>
            </w:r>
          </w:p>
        </w:tc>
        <w:tc>
          <w:tcPr>
            <w:tcW w:w="2400" w:type="dxa"/>
            <w:tcBorders>
              <w:top w:val="single" w:sz="1" w:space="0" w:color="4472C4"/>
              <w:left w:val="single" w:sz="1" w:space="0" w:color="4472C4"/>
              <w:bottom w:val="single" w:sz="1" w:space="0" w:color="4472C4"/>
              <w:right w:val="single" w:sz="1" w:space="0" w:color="4472C4"/>
            </w:tcBorders>
            <w:shd w:val="clear" w:color="auto" w:fill="EBF2FA"/>
            <w:tcMar>
              <w:top w:w="80" w:type="dxa"/>
              <w:left w:w="120" w:type="dxa"/>
              <w:bottom w:w="80" w:type="dxa"/>
              <w:right w:w="120" w:type="dxa"/>
            </w:tcMar>
          </w:tcPr>
          <w:p w14:paraId="2C5E3EDE" w14:textId="77777777" w:rsidR="002828C3" w:rsidRDefault="00A64E35">
            <w:pPr>
              <w:spacing w:before="40" w:after="40"/>
            </w:pPr>
            <w:r>
              <w:rPr>
                <w:sz w:val="18"/>
                <w:szCs w:val="18"/>
              </w:rPr>
              <w:t>Track application progress and responses; review academic grades each semester to ensure eligibility; discuss progress in university tutorial sessions every term.</w:t>
            </w:r>
          </w:p>
        </w:tc>
      </w:tr>
      <w:tr w:rsidR="002828C3" w14:paraId="37315EFB" w14:textId="77777777">
        <w:tc>
          <w:tcPr>
            <w:tcW w:w="1600" w:type="dxa"/>
            <w:tcBorders>
              <w:top w:val="single" w:sz="1" w:space="0" w:color="4472C4"/>
              <w:left w:val="single" w:sz="1" w:space="0" w:color="4472C4"/>
              <w:bottom w:val="single" w:sz="1" w:space="0" w:color="4472C4"/>
              <w:right w:val="single" w:sz="1" w:space="0" w:color="4472C4"/>
            </w:tcBorders>
            <w:shd w:val="clear" w:color="auto" w:fill="FFFFFF"/>
            <w:tcMar>
              <w:top w:w="80" w:type="dxa"/>
              <w:left w:w="120" w:type="dxa"/>
              <w:bottom w:w="80" w:type="dxa"/>
              <w:right w:w="120" w:type="dxa"/>
            </w:tcMar>
          </w:tcPr>
          <w:p w14:paraId="7F1C17F4" w14:textId="77777777" w:rsidR="002828C3" w:rsidRDefault="00A64E35">
            <w:pPr>
              <w:spacing w:before="40" w:after="40"/>
            </w:pPr>
            <w:r>
              <w:rPr>
                <w:sz w:val="18"/>
                <w:szCs w:val="18"/>
              </w:rPr>
              <w:t>Develop knowledge of maternal and fetal monitoring, obstetric emergencies and drug administration used in midwifery practice</w:t>
            </w:r>
          </w:p>
        </w:tc>
        <w:tc>
          <w:tcPr>
            <w:tcW w:w="2200" w:type="dxa"/>
            <w:tcBorders>
              <w:top w:val="single" w:sz="1" w:space="0" w:color="4472C4"/>
              <w:left w:val="single" w:sz="1" w:space="0" w:color="4472C4"/>
              <w:bottom w:val="single" w:sz="1" w:space="0" w:color="4472C4"/>
              <w:right w:val="single" w:sz="1" w:space="0" w:color="4472C4"/>
            </w:tcBorders>
            <w:shd w:val="clear" w:color="auto" w:fill="FFFFFF"/>
            <w:tcMar>
              <w:top w:w="80" w:type="dxa"/>
              <w:left w:w="120" w:type="dxa"/>
              <w:bottom w:w="80" w:type="dxa"/>
              <w:right w:w="120" w:type="dxa"/>
            </w:tcMar>
          </w:tcPr>
          <w:p w14:paraId="73CFDE34" w14:textId="321C3B3E" w:rsidR="002828C3" w:rsidRDefault="00A64E35">
            <w:pPr>
              <w:spacing w:before="40" w:after="40"/>
            </w:pPr>
            <w:r>
              <w:rPr>
                <w:sz w:val="18"/>
                <w:szCs w:val="18"/>
              </w:rPr>
              <w:t>Complete PROMPT (Practical Obstetric Multi-Professional Training) Foundation e-learning modules covering maternal resuscitation, haemorrhage and shoulder dystocia. Study NICE intrapartum care guidelines. Seek a voluntary or observer role within a maternity unit to gain familiarity with CTG monitoring and clinical documentation. Read about drug administration protocols including Entonox,</w:t>
            </w:r>
            <w:r w:rsidR="004D330C">
              <w:rPr>
                <w:sz w:val="18"/>
                <w:szCs w:val="18"/>
              </w:rPr>
              <w:t xml:space="preserve"> </w:t>
            </w:r>
            <w:r>
              <w:rPr>
                <w:sz w:val="18"/>
                <w:szCs w:val="18"/>
              </w:rPr>
              <w:t>and Pethidine.</w:t>
            </w:r>
          </w:p>
        </w:tc>
        <w:tc>
          <w:tcPr>
            <w:tcW w:w="1600" w:type="dxa"/>
            <w:tcBorders>
              <w:top w:val="single" w:sz="1" w:space="0" w:color="4472C4"/>
              <w:left w:val="single" w:sz="1" w:space="0" w:color="4472C4"/>
              <w:bottom w:val="single" w:sz="1" w:space="0" w:color="4472C4"/>
              <w:right w:val="single" w:sz="1" w:space="0" w:color="4472C4"/>
            </w:tcBorders>
            <w:shd w:val="clear" w:color="auto" w:fill="FFFFFF"/>
            <w:tcMar>
              <w:top w:w="80" w:type="dxa"/>
              <w:left w:w="120" w:type="dxa"/>
              <w:bottom w:w="80" w:type="dxa"/>
              <w:right w:w="120" w:type="dxa"/>
            </w:tcMar>
          </w:tcPr>
          <w:p w14:paraId="088C66C2" w14:textId="75BCFEDE" w:rsidR="002828C3" w:rsidRDefault="00A64E35">
            <w:pPr>
              <w:spacing w:before="40" w:after="40"/>
            </w:pPr>
            <w:r>
              <w:rPr>
                <w:sz w:val="18"/>
                <w:szCs w:val="18"/>
              </w:rPr>
              <w:t>PROMPT Foundation Trust e-learning</w:t>
            </w:r>
            <w:r w:rsidR="004D330C">
              <w:rPr>
                <w:sz w:val="18"/>
                <w:szCs w:val="18"/>
              </w:rPr>
              <w:t xml:space="preserve">; </w:t>
            </w:r>
            <w:r>
              <w:rPr>
                <w:sz w:val="18"/>
                <w:szCs w:val="18"/>
              </w:rPr>
              <w:t>NICE guideline NG235 (2023); NHS Health Education England learning resources; university library midwifery journals.</w:t>
            </w:r>
          </w:p>
        </w:tc>
        <w:tc>
          <w:tcPr>
            <w:tcW w:w="1200" w:type="dxa"/>
            <w:tcBorders>
              <w:top w:val="single" w:sz="1" w:space="0" w:color="4472C4"/>
              <w:left w:val="single" w:sz="1" w:space="0" w:color="4472C4"/>
              <w:bottom w:val="single" w:sz="1" w:space="0" w:color="4472C4"/>
              <w:right w:val="single" w:sz="1" w:space="0" w:color="4472C4"/>
            </w:tcBorders>
            <w:shd w:val="clear" w:color="auto" w:fill="FFFFFF"/>
            <w:tcMar>
              <w:top w:w="80" w:type="dxa"/>
              <w:left w:w="120" w:type="dxa"/>
              <w:bottom w:w="80" w:type="dxa"/>
              <w:right w:w="120" w:type="dxa"/>
            </w:tcMar>
          </w:tcPr>
          <w:p w14:paraId="0D4EC951" w14:textId="77777777" w:rsidR="002828C3" w:rsidRDefault="00A64E35">
            <w:pPr>
              <w:spacing w:before="40" w:after="40"/>
            </w:pPr>
            <w:r>
              <w:rPr>
                <w:sz w:val="18"/>
                <w:szCs w:val="18"/>
              </w:rPr>
              <w:t>6–18 months</w:t>
            </w:r>
          </w:p>
        </w:tc>
        <w:tc>
          <w:tcPr>
            <w:tcW w:w="2400" w:type="dxa"/>
            <w:tcBorders>
              <w:top w:val="single" w:sz="1" w:space="0" w:color="4472C4"/>
              <w:left w:val="single" w:sz="1" w:space="0" w:color="4472C4"/>
              <w:bottom w:val="single" w:sz="1" w:space="0" w:color="4472C4"/>
              <w:right w:val="single" w:sz="1" w:space="0" w:color="4472C4"/>
            </w:tcBorders>
            <w:shd w:val="clear" w:color="auto" w:fill="FFFFFF"/>
            <w:tcMar>
              <w:top w:w="80" w:type="dxa"/>
              <w:left w:w="120" w:type="dxa"/>
              <w:bottom w:w="80" w:type="dxa"/>
              <w:right w:w="120" w:type="dxa"/>
            </w:tcMar>
          </w:tcPr>
          <w:p w14:paraId="228DDBAE" w14:textId="77777777" w:rsidR="002828C3" w:rsidRDefault="00A64E35">
            <w:pPr>
              <w:spacing w:before="40" w:after="40"/>
            </w:pPr>
            <w:r>
              <w:rPr>
                <w:sz w:val="18"/>
                <w:szCs w:val="18"/>
              </w:rPr>
              <w:t>Complete and log each PROMPT module with certificates; maintain a reflective journal after each clinical observation; review my own knowledge every six months and identify any gaps.</w:t>
            </w:r>
          </w:p>
        </w:tc>
      </w:tr>
      <w:tr w:rsidR="002828C3" w14:paraId="0B0CC9CB" w14:textId="77777777">
        <w:tc>
          <w:tcPr>
            <w:tcW w:w="1600" w:type="dxa"/>
            <w:tcBorders>
              <w:top w:val="single" w:sz="1" w:space="0" w:color="4472C4"/>
              <w:left w:val="single" w:sz="1" w:space="0" w:color="4472C4"/>
              <w:bottom w:val="single" w:sz="1" w:space="0" w:color="4472C4"/>
              <w:right w:val="single" w:sz="1" w:space="0" w:color="4472C4"/>
            </w:tcBorders>
            <w:shd w:val="clear" w:color="auto" w:fill="EBF2FA"/>
            <w:tcMar>
              <w:top w:w="80" w:type="dxa"/>
              <w:left w:w="120" w:type="dxa"/>
              <w:bottom w:w="80" w:type="dxa"/>
              <w:right w:w="120" w:type="dxa"/>
            </w:tcMar>
          </w:tcPr>
          <w:p w14:paraId="7C158292" w14:textId="77777777" w:rsidR="002828C3" w:rsidRDefault="00A64E35">
            <w:pPr>
              <w:spacing w:before="40" w:after="40"/>
            </w:pPr>
            <w:r>
              <w:rPr>
                <w:sz w:val="18"/>
                <w:szCs w:val="18"/>
              </w:rPr>
              <w:t>Improve my communication and presentation skills, and begin developing an understanding of mentorship within midwifery</w:t>
            </w:r>
          </w:p>
        </w:tc>
        <w:tc>
          <w:tcPr>
            <w:tcW w:w="2200" w:type="dxa"/>
            <w:tcBorders>
              <w:top w:val="single" w:sz="1" w:space="0" w:color="4472C4"/>
              <w:left w:val="single" w:sz="1" w:space="0" w:color="4472C4"/>
              <w:bottom w:val="single" w:sz="1" w:space="0" w:color="4472C4"/>
              <w:right w:val="single" w:sz="1" w:space="0" w:color="4472C4"/>
            </w:tcBorders>
            <w:shd w:val="clear" w:color="auto" w:fill="EBF2FA"/>
            <w:tcMar>
              <w:top w:w="80" w:type="dxa"/>
              <w:left w:w="120" w:type="dxa"/>
              <w:bottom w:w="80" w:type="dxa"/>
              <w:right w:w="120" w:type="dxa"/>
            </w:tcMar>
          </w:tcPr>
          <w:p w14:paraId="603F0E80" w14:textId="77777777" w:rsidR="002828C3" w:rsidRDefault="00A64E35">
            <w:pPr>
              <w:spacing w:before="40" w:after="40"/>
            </w:pPr>
            <w:r>
              <w:rPr>
                <w:sz w:val="18"/>
                <w:szCs w:val="18"/>
              </w:rPr>
              <w:t>Volunteer as a peer mentor or study group leader within UWTSD to start building mentorship experience. Attend communication skills and leadership workshops. Apply feedback from LCHS4009 assessment (slow speaking pace, make more eye contact) to all future presentations and group interactions. Read about the role of mentorship in midwifery.</w:t>
            </w:r>
          </w:p>
        </w:tc>
        <w:tc>
          <w:tcPr>
            <w:tcW w:w="1600" w:type="dxa"/>
            <w:tcBorders>
              <w:top w:val="single" w:sz="1" w:space="0" w:color="4472C4"/>
              <w:left w:val="single" w:sz="1" w:space="0" w:color="4472C4"/>
              <w:bottom w:val="single" w:sz="1" w:space="0" w:color="4472C4"/>
              <w:right w:val="single" w:sz="1" w:space="0" w:color="4472C4"/>
            </w:tcBorders>
            <w:shd w:val="clear" w:color="auto" w:fill="EBF2FA"/>
            <w:tcMar>
              <w:top w:w="80" w:type="dxa"/>
              <w:left w:w="120" w:type="dxa"/>
              <w:bottom w:w="80" w:type="dxa"/>
              <w:right w:w="120" w:type="dxa"/>
            </w:tcMar>
          </w:tcPr>
          <w:p w14:paraId="6E1C4141" w14:textId="38D75E4F" w:rsidR="002828C3" w:rsidRDefault="00A64E35">
            <w:pPr>
              <w:spacing w:before="40" w:after="40"/>
            </w:pPr>
            <w:r>
              <w:rPr>
                <w:sz w:val="18"/>
                <w:szCs w:val="18"/>
              </w:rPr>
              <w:t>UWTSD student mentor programme; LCHS4009 feedback (March 2026); Gibbs Reflective Cycle (1988) as an ongoing self-evaluation tool; Royal College of Midwives (RCM) guidance on mentorship; communication skills workshops.</w:t>
            </w:r>
          </w:p>
        </w:tc>
        <w:tc>
          <w:tcPr>
            <w:tcW w:w="1200" w:type="dxa"/>
            <w:tcBorders>
              <w:top w:val="single" w:sz="1" w:space="0" w:color="4472C4"/>
              <w:left w:val="single" w:sz="1" w:space="0" w:color="4472C4"/>
              <w:bottom w:val="single" w:sz="1" w:space="0" w:color="4472C4"/>
              <w:right w:val="single" w:sz="1" w:space="0" w:color="4472C4"/>
            </w:tcBorders>
            <w:shd w:val="clear" w:color="auto" w:fill="EBF2FA"/>
            <w:tcMar>
              <w:top w:w="80" w:type="dxa"/>
              <w:left w:w="120" w:type="dxa"/>
              <w:bottom w:w="80" w:type="dxa"/>
              <w:right w:w="120" w:type="dxa"/>
            </w:tcMar>
          </w:tcPr>
          <w:p w14:paraId="4D004503" w14:textId="77777777" w:rsidR="002828C3" w:rsidRDefault="00A64E35">
            <w:pPr>
              <w:spacing w:before="40" w:after="40"/>
            </w:pPr>
            <w:r>
              <w:rPr>
                <w:sz w:val="18"/>
                <w:szCs w:val="18"/>
              </w:rPr>
              <w:t>0–24 months (ongoing)</w:t>
            </w:r>
          </w:p>
        </w:tc>
        <w:tc>
          <w:tcPr>
            <w:tcW w:w="2400" w:type="dxa"/>
            <w:tcBorders>
              <w:top w:val="single" w:sz="1" w:space="0" w:color="4472C4"/>
              <w:left w:val="single" w:sz="1" w:space="0" w:color="4472C4"/>
              <w:bottom w:val="single" w:sz="1" w:space="0" w:color="4472C4"/>
              <w:right w:val="single" w:sz="1" w:space="0" w:color="4472C4"/>
            </w:tcBorders>
            <w:shd w:val="clear" w:color="auto" w:fill="EBF2FA"/>
            <w:tcMar>
              <w:top w:w="80" w:type="dxa"/>
              <w:left w:w="120" w:type="dxa"/>
              <w:bottom w:w="80" w:type="dxa"/>
              <w:right w:w="120" w:type="dxa"/>
            </w:tcMar>
          </w:tcPr>
          <w:p w14:paraId="1E645B3C" w14:textId="77777777" w:rsidR="002828C3" w:rsidRDefault="00A64E35">
            <w:pPr>
              <w:spacing w:before="40" w:after="40"/>
            </w:pPr>
            <w:r>
              <w:rPr>
                <w:sz w:val="18"/>
                <w:szCs w:val="18"/>
              </w:rPr>
              <w:t>Request feedback from lecturers and peers after each presentation or group task; revisit Gibbs reflection every three months; review my progress annually and adjust my plan if needed.</w:t>
            </w:r>
          </w:p>
        </w:tc>
      </w:tr>
    </w:tbl>
    <w:p w14:paraId="04A61EAE" w14:textId="77777777" w:rsidR="002828C3" w:rsidRDefault="002828C3">
      <w:pPr>
        <w:spacing w:before="60" w:after="60"/>
      </w:pPr>
    </w:p>
    <w:p w14:paraId="683176B7" w14:textId="4166B338" w:rsidR="002828C3" w:rsidRDefault="00251D1D" w:rsidP="004D330C">
      <w:pPr>
        <w:spacing w:line="360" w:lineRule="auto"/>
      </w:pPr>
      <w:r w:rsidRPr="00251D1D">
        <w:t xml:space="preserve">I plan to review my progress every six months by looking back at my goals and being honest with myself about what I have and have not achieved. I will also keep a reflective journal using the Gibbs Reflective Cycle (Jasper, 2013) to help me learn from my experiences as I go. By the end of the two years, I hope to have made real progress towards NMC registration, improved my clinical </w:t>
      </w:r>
      <w:r w:rsidR="00A66614" w:rsidRPr="00251D1D">
        <w:t>knowledge,</w:t>
      </w:r>
      <w:r w:rsidRPr="00251D1D">
        <w:t xml:space="preserve"> and become more confident in my communication skills, all of which are important for the Band 6 Midwife role.</w:t>
      </w:r>
      <w:r w:rsidR="00A64E35">
        <w:br w:type="page"/>
      </w:r>
    </w:p>
    <w:p w14:paraId="55AF6ECC" w14:textId="23E24667" w:rsidR="002828C3" w:rsidRDefault="00A64E35" w:rsidP="00CE67CB">
      <w:pPr>
        <w:pStyle w:val="Heading1"/>
        <w:pBdr>
          <w:bottom w:val="single" w:sz="8" w:space="4" w:color="4472C4"/>
        </w:pBdr>
        <w:spacing w:before="360" w:after="180"/>
      </w:pPr>
      <w:r>
        <w:rPr>
          <w:b/>
          <w:bCs/>
          <w:color w:val="1F3864"/>
        </w:rPr>
        <w:t>Critical Reflection</w:t>
      </w:r>
    </w:p>
    <w:p w14:paraId="23B75BEA" w14:textId="4A55AB0A" w:rsidR="00CE67CB" w:rsidRDefault="00251D1D" w:rsidP="004D330C">
      <w:pPr>
        <w:spacing w:before="80" w:after="80" w:line="360" w:lineRule="auto"/>
        <w:jc w:val="both"/>
      </w:pPr>
      <w:r w:rsidRPr="00251D1D">
        <w:t>For this reflection I am using the Gibbs Reflective Cycle (Jasper, 2013) to think about my performance in the LCHS4009 Component 1 presentation assessment. I chose this model because it gives a clear structure to follow and encourages you to think about not just what happened but also how you felt and what you would do differently next time. Jasper (2013) explains that models like Gibbs help learners move beyond just describing events and start to analyse them more deeply, which is what I have tried to do here.</w:t>
      </w:r>
    </w:p>
    <w:p w14:paraId="51EAF500" w14:textId="77777777" w:rsidR="00251D1D" w:rsidRDefault="00251D1D" w:rsidP="004D330C">
      <w:pPr>
        <w:spacing w:before="80" w:after="80" w:line="360" w:lineRule="auto"/>
        <w:jc w:val="both"/>
      </w:pPr>
    </w:p>
    <w:p w14:paraId="207E817C" w14:textId="4A1930E4" w:rsidR="002828C3" w:rsidRDefault="00A64E35" w:rsidP="004D330C">
      <w:pPr>
        <w:spacing w:before="80" w:after="80" w:line="360" w:lineRule="auto"/>
        <w:jc w:val="both"/>
      </w:pPr>
      <w:r>
        <w:t xml:space="preserve">For the assessment I had to deliver a presentation on a health and social care topic to my lecturer and a group of peers. I spent a fair amount of time preparing, putting together a </w:t>
      </w:r>
      <w:r w:rsidR="00491B80">
        <w:t>PowerPoint,</w:t>
      </w:r>
      <w:r>
        <w:t xml:space="preserve"> and researching the topic using academic sources. I was given a mark of 7</w:t>
      </w:r>
      <w:r w:rsidR="004E30D4">
        <w:t>2</w:t>
      </w:r>
      <w:r>
        <w:t xml:space="preserve"> out of 100 which I was happy with. The verbal feedback I received from my lecturer was that my content was good and well structured, but that I needed to slow down when I was speaking and make more eye contact with my audience rather than looking at my slides or my notes.</w:t>
      </w:r>
    </w:p>
    <w:p w14:paraId="785CFAA1" w14:textId="77777777" w:rsidR="00CE67CB" w:rsidRDefault="00CE67CB" w:rsidP="004D330C">
      <w:pPr>
        <w:spacing w:before="80" w:after="80" w:line="360" w:lineRule="auto"/>
        <w:jc w:val="both"/>
      </w:pPr>
    </w:p>
    <w:p w14:paraId="41DEDAE9" w14:textId="08081FBD" w:rsidR="00CE67CB" w:rsidRDefault="00251D1D" w:rsidP="004D330C">
      <w:pPr>
        <w:spacing w:before="80" w:after="80" w:line="360" w:lineRule="auto"/>
        <w:jc w:val="both"/>
      </w:pPr>
      <w:r w:rsidRPr="00251D1D">
        <w:t xml:space="preserve">Before the presentation I was quite nervous, which I think is normal. I remember feeling like I just wanted to get it over with and that feeling </w:t>
      </w:r>
      <w:r w:rsidR="004D330C" w:rsidRPr="00251D1D">
        <w:t>made</w:t>
      </w:r>
      <w:r w:rsidRPr="00251D1D">
        <w:t xml:space="preserve"> me rush through it faster than I should have. When I got my result </w:t>
      </w:r>
      <w:r w:rsidR="004D330C" w:rsidRPr="00251D1D">
        <w:t>back,</w:t>
      </w:r>
      <w:r w:rsidRPr="00251D1D">
        <w:t xml:space="preserve"> I felt relieved and proud that I had done well on the content side, but the feedback about my pace and eye contact did make me reflect on how I came across. I think part of me knew I was speaking too fast during </w:t>
      </w:r>
      <w:r w:rsidR="004D330C" w:rsidRPr="00251D1D">
        <w:t>it,</w:t>
      </w:r>
      <w:r w:rsidRPr="00251D1D">
        <w:t xml:space="preserve"> but I could not slow myself down in the moment. Looking back, I think if I had felt more </w:t>
      </w:r>
      <w:r w:rsidR="004D330C" w:rsidRPr="00251D1D">
        <w:t>confident,</w:t>
      </w:r>
      <w:r w:rsidRPr="00251D1D">
        <w:t xml:space="preserve"> I would have naturally made more eye contact and taken my time more. The NMC Code (2018) highlights the importance of communicating clearly and listening carefully to people, which made me realise that these are not just presentation skills but professional ones I will need throughout my career.</w:t>
      </w:r>
    </w:p>
    <w:p w14:paraId="329F785A" w14:textId="77777777" w:rsidR="00251D1D" w:rsidRDefault="00251D1D" w:rsidP="004D330C">
      <w:pPr>
        <w:spacing w:before="80" w:after="80" w:line="360" w:lineRule="auto"/>
        <w:jc w:val="both"/>
      </w:pPr>
    </w:p>
    <w:p w14:paraId="5969DD8A" w14:textId="4F3E30F6" w:rsidR="002828C3" w:rsidRDefault="00A64E35" w:rsidP="004D330C">
      <w:pPr>
        <w:spacing w:before="80" w:after="80" w:line="360" w:lineRule="auto"/>
        <w:jc w:val="both"/>
      </w:pPr>
      <w:r>
        <w:t xml:space="preserve">There were </w:t>
      </w:r>
      <w:r w:rsidR="004D330C">
        <w:t>some</w:t>
      </w:r>
      <w:r>
        <w:t xml:space="preserve"> positives from this experience. My research was solid and I was able to answer questions at the end which showed I understood the topic. That felt good. </w:t>
      </w:r>
      <w:r w:rsidR="004D330C">
        <w:t>However,</w:t>
      </w:r>
      <w:r>
        <w:t xml:space="preserve"> the main area that let me down was the delivery. I know from my studies that communication is one of the most important skills in health and social care, particularly in midwifery where you need to build trust with women quickly. Bach and Grant (2015) point out that how something </w:t>
      </w:r>
      <w:bookmarkStart w:id="1" w:name="_Int_Mi3Ow3Uv"/>
      <w:r>
        <w:t>is communicated</w:t>
      </w:r>
      <w:bookmarkEnd w:id="1"/>
      <w:r>
        <w:t xml:space="preserve"> can be just as important as what is </w:t>
      </w:r>
      <w:bookmarkStart w:id="2" w:name="_Int_GtqZc1ud"/>
      <w:r>
        <w:t>being said</w:t>
      </w:r>
      <w:bookmarkEnd w:id="2"/>
      <w:r>
        <w:t xml:space="preserve">, </w:t>
      </w:r>
      <w:r>
        <w:t xml:space="preserve">and </w:t>
      </w:r>
      <w:bookmarkStart w:id="3" w:name="_Int_2quLVoHV"/>
      <w:r>
        <w:t>I think this</w:t>
      </w:r>
      <w:bookmarkEnd w:id="3"/>
      <w:r>
        <w:t xml:space="preserve"> really applies here. Speaking too fast means information does not land properly, and poor eye contact can make the person you are talking to feel like you are not really engaged with them.</w:t>
      </w:r>
    </w:p>
    <w:p w14:paraId="2F54EEDE" w14:textId="77777777" w:rsidR="00CE67CB" w:rsidRDefault="00CE67CB" w:rsidP="004D330C">
      <w:pPr>
        <w:spacing w:before="80" w:after="80" w:line="360" w:lineRule="auto"/>
        <w:jc w:val="both"/>
      </w:pPr>
    </w:p>
    <w:p w14:paraId="00664D6C" w14:textId="7ED7D744" w:rsidR="00251D1D" w:rsidRDefault="00CF485F" w:rsidP="004D330C">
      <w:pPr>
        <w:spacing w:before="80" w:after="80" w:line="360" w:lineRule="auto"/>
        <w:jc w:val="both"/>
      </w:pPr>
      <w:r w:rsidRPr="00CF485F">
        <w:t xml:space="preserve">I think the main reason I spoke so quickly was anxiety. This is something that affects a lot of students during presentations and it is a </w:t>
      </w:r>
      <w:r w:rsidR="004D330C" w:rsidRPr="00CF485F">
        <w:t>well-known</w:t>
      </w:r>
      <w:r w:rsidRPr="00CF485F">
        <w:t xml:space="preserve"> issue in health and social care education. I had not really put any strategies in place to manage my pace, like pausing deliberately or using notes to remind myself to slow down. With the eye contact, </w:t>
      </w:r>
      <w:r w:rsidR="00F125C0" w:rsidRPr="00CF485F">
        <w:t>I</w:t>
      </w:r>
      <w:r w:rsidRPr="00CF485F">
        <w:t xml:space="preserve"> tend to look at my slides as a safety net when I am nervous rather than engaging with the audience. Bach and Grant (2015) highlight that eye contact and non-verbal communication are key to building trust and rapport, which is something I will need to do consistently as a midwife when supporting women and their families.</w:t>
      </w:r>
    </w:p>
    <w:p w14:paraId="3D262D28" w14:textId="77777777" w:rsidR="00CF485F" w:rsidRDefault="00CF485F" w:rsidP="004D330C">
      <w:pPr>
        <w:spacing w:before="80" w:after="80" w:line="360" w:lineRule="auto"/>
        <w:jc w:val="both"/>
      </w:pPr>
    </w:p>
    <w:p w14:paraId="63DC45DD" w14:textId="2128C6ED" w:rsidR="002828C3" w:rsidRDefault="00A64E35" w:rsidP="004D330C">
      <w:pPr>
        <w:spacing w:before="80" w:after="80" w:line="360" w:lineRule="auto"/>
        <w:jc w:val="both"/>
      </w:pPr>
      <w:r>
        <w:t xml:space="preserve">This assessment taught me that preparing </w:t>
      </w:r>
      <w:r w:rsidR="00F125C0">
        <w:t>useful content</w:t>
      </w:r>
      <w:r>
        <w:t xml:space="preserve"> is only half the job. I need to work on how I deliver information too. </w:t>
      </w:r>
      <w:r w:rsidR="00F125C0">
        <w:t>Now I realise</w:t>
      </w:r>
      <w:r>
        <w:t xml:space="preserve"> that in a clinical setting, the way I communicate with women, colleagues and other professionals will be just as important as my knowledge. If I speak too fast or avoid eye contact it could make people feel like I am not listening or that I am not confident in what I am saying, which could affect the level of trust they have in me. I feel like this feedback has been </w:t>
      </w:r>
      <w:r w:rsidR="004D330C">
        <w:t>valuable</w:t>
      </w:r>
      <w:r>
        <w:t xml:space="preserve"> in helping me see where I need to improve.</w:t>
      </w:r>
    </w:p>
    <w:p w14:paraId="7736FA40" w14:textId="77777777" w:rsidR="00CE67CB" w:rsidRDefault="00CE67CB" w:rsidP="004D330C">
      <w:pPr>
        <w:spacing w:before="80" w:after="80" w:line="360" w:lineRule="auto"/>
        <w:jc w:val="both"/>
      </w:pPr>
    </w:p>
    <w:p w14:paraId="1471157E" w14:textId="35D63520" w:rsidR="002828C3" w:rsidRDefault="00A64E35" w:rsidP="004D330C">
      <w:pPr>
        <w:spacing w:before="80" w:after="80" w:line="360" w:lineRule="auto"/>
        <w:jc w:val="both"/>
      </w:pPr>
      <w:r>
        <w:t xml:space="preserve">Going forward I am going to try a few different things to improve. I am going to practise presentations more, either with friends or by recording myself so I can watch it back and notice when I am rushing. I am also going to </w:t>
      </w:r>
      <w:r w:rsidR="004D330C">
        <w:t>investigate</w:t>
      </w:r>
      <w:r>
        <w:t xml:space="preserve"> any communication workshops available through UWTSD. I think using cues in my notes to remind myself to pause and look up will help too. Schon (1983) talks about the importance of reflecting on your experiences as a way of developing professionally, and I think that is exactly what this assignment has helped me do. I want to make sure that by the time I am in a clinical environment my communication skills are strong enough to make women feel safe and well supported.</w:t>
      </w:r>
    </w:p>
    <w:p w14:paraId="51522CF5" w14:textId="77777777" w:rsidR="002828C3" w:rsidRDefault="00A64E35">
      <w:r>
        <w:br w:type="page"/>
      </w:r>
    </w:p>
    <w:p w14:paraId="589396F5" w14:textId="77777777" w:rsidR="002828C3" w:rsidRDefault="00A64E35">
      <w:pPr>
        <w:pStyle w:val="Heading1"/>
        <w:pBdr>
          <w:bottom w:val="single" w:sz="8" w:space="4" w:color="4472C4"/>
        </w:pBdr>
        <w:spacing w:before="360" w:after="180"/>
      </w:pPr>
      <w:r>
        <w:rPr>
          <w:b/>
          <w:bCs/>
          <w:color w:val="1F3864"/>
        </w:rPr>
        <w:t>References</w:t>
      </w:r>
    </w:p>
    <w:p w14:paraId="31131AAF" w14:textId="77777777" w:rsidR="002828C3" w:rsidRDefault="00A64E35">
      <w:pPr>
        <w:spacing w:before="80" w:after="80"/>
        <w:jc w:val="both"/>
      </w:pPr>
      <w:r>
        <w:t xml:space="preserve">Bach, S. and Grant, A. (2015) Communication and Interpersonal Skills in Nursing. 3rd </w:t>
      </w:r>
      <w:proofErr w:type="spellStart"/>
      <w:r>
        <w:t>edn</w:t>
      </w:r>
      <w:proofErr w:type="spellEnd"/>
      <w:r>
        <w:t>. London: Learning Matters/SAGE Publications.</w:t>
      </w:r>
    </w:p>
    <w:p w14:paraId="5D340AD8" w14:textId="77777777" w:rsidR="00251D1D" w:rsidRDefault="00251D1D">
      <w:pPr>
        <w:spacing w:before="80" w:after="80"/>
        <w:jc w:val="both"/>
      </w:pPr>
    </w:p>
    <w:p w14:paraId="44F371B5" w14:textId="77777777" w:rsidR="002828C3" w:rsidRDefault="00A64E35">
      <w:pPr>
        <w:spacing w:before="80" w:after="80"/>
        <w:jc w:val="both"/>
      </w:pPr>
      <w:r>
        <w:t xml:space="preserve">Cottrell, S. (2019) The Study Skills Handbook. 5th </w:t>
      </w:r>
      <w:proofErr w:type="spellStart"/>
      <w:r>
        <w:t>edn</w:t>
      </w:r>
      <w:proofErr w:type="spellEnd"/>
      <w:r>
        <w:t>. London: Palgrave Macmillan.</w:t>
      </w:r>
    </w:p>
    <w:p w14:paraId="3EC61A26" w14:textId="77777777" w:rsidR="00251D1D" w:rsidRDefault="00251D1D">
      <w:pPr>
        <w:spacing w:before="80" w:after="80"/>
        <w:jc w:val="both"/>
      </w:pPr>
    </w:p>
    <w:p w14:paraId="6BB3CCE7" w14:textId="3BE5F034" w:rsidR="00251D1D" w:rsidRDefault="00251D1D" w:rsidP="00251D1D">
      <w:pPr>
        <w:spacing w:before="80" w:after="80"/>
        <w:jc w:val="both"/>
      </w:pPr>
      <w:r>
        <w:t>Jasper, M. (2013) Beginning reflective practice. Second edition. Australia: Cengage Learning.</w:t>
      </w:r>
    </w:p>
    <w:p w14:paraId="43ABB0FD" w14:textId="77777777" w:rsidR="00251D1D" w:rsidRDefault="00251D1D">
      <w:pPr>
        <w:spacing w:before="80" w:after="80"/>
        <w:jc w:val="both"/>
      </w:pPr>
    </w:p>
    <w:p w14:paraId="3FC593BE" w14:textId="75FB52F9" w:rsidR="002828C3" w:rsidRDefault="00A64E35">
      <w:pPr>
        <w:spacing w:before="80" w:after="80"/>
        <w:jc w:val="both"/>
      </w:pPr>
      <w:r>
        <w:t xml:space="preserve">Nursing and Midwifery Council (NMC) (2018) The Code: Professional Standards of Practice and Behaviour for Nurses, Midwives and Nursing Associates. London: NMC. Available at: </w:t>
      </w:r>
      <w:hyperlink r:id="rId7" w:history="1">
        <w:r w:rsidR="00CF485F" w:rsidRPr="00776FBD">
          <w:rPr>
            <w:rStyle w:val="Hyperlink"/>
          </w:rPr>
          <w:t>https://www.nmc.org.uk/standards/code/</w:t>
        </w:r>
      </w:hyperlink>
      <w:r w:rsidR="00CF485F">
        <w:t xml:space="preserve"> </w:t>
      </w:r>
      <w:r>
        <w:t xml:space="preserve">(Accessed: </w:t>
      </w:r>
      <w:r w:rsidR="00CF485F">
        <w:t>10</w:t>
      </w:r>
      <w:r>
        <w:t xml:space="preserve"> March 2026).</w:t>
      </w:r>
    </w:p>
    <w:p w14:paraId="4A2DFEC0" w14:textId="77777777" w:rsidR="00CF485F" w:rsidRDefault="00CF485F" w:rsidP="00CF485F">
      <w:pPr>
        <w:spacing w:before="80" w:after="80"/>
        <w:jc w:val="both"/>
      </w:pPr>
    </w:p>
    <w:p w14:paraId="64A35088" w14:textId="49BECE94" w:rsidR="00CF485F" w:rsidRDefault="00CF485F" w:rsidP="00CF485F">
      <w:pPr>
        <w:spacing w:before="80" w:after="80"/>
        <w:jc w:val="both"/>
      </w:pPr>
      <w:r>
        <w:t xml:space="preserve">Schon, D.A. (1983) The reflective </w:t>
      </w:r>
      <w:r w:rsidR="004D330C">
        <w:t>practitioner:</w:t>
      </w:r>
      <w:r>
        <w:t xml:space="preserve"> how professionals think in action. New York: Basic Books.</w:t>
      </w:r>
    </w:p>
    <w:p w14:paraId="2B0225E6" w14:textId="77777777" w:rsidR="00CF485F" w:rsidRDefault="00CF485F" w:rsidP="00CF485F">
      <w:pPr>
        <w:spacing w:before="80" w:after="80"/>
        <w:jc w:val="both"/>
      </w:pPr>
    </w:p>
    <w:p w14:paraId="742D0742" w14:textId="20A516CB" w:rsidR="002828C3" w:rsidRDefault="00CF485F" w:rsidP="00CF485F">
      <w:pPr>
        <w:spacing w:before="80" w:after="80"/>
        <w:jc w:val="both"/>
      </w:pPr>
      <w:r>
        <w:t>Thompson, N. and British Association of Social Workers,</w:t>
      </w:r>
      <w:r w:rsidR="004D330C">
        <w:t xml:space="preserve"> </w:t>
      </w:r>
      <w:r>
        <w:t xml:space="preserve">issuing body (2021) Anti-discriminatory </w:t>
      </w:r>
      <w:r w:rsidR="004D330C">
        <w:t>practice:</w:t>
      </w:r>
      <w:r>
        <w:t xml:space="preserve"> equality, diversity and social justice. Seventh edition. London: Red Globe Press.</w:t>
      </w:r>
    </w:p>
    <w:sectPr w:rsidR="002828C3">
      <w:pgSz w:w="11906" w:h="16838"/>
      <w:pgMar w:top="1080" w:right="1080" w:bottom="1080" w:left="108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HSIhTXLa" int2:invalidationBookmarkName="" int2:hashCode="gRg+Ewpr1g5/o3" int2:id="usvP0EFK">
      <int2:state int2:value="Rejected" int2:type="style"/>
    </int2:bookmark>
    <int2:bookmark int2:bookmarkName="_Int_Mi3Ow3Uv" int2:invalidationBookmarkName="" int2:hashCode="L6VnEpRYIQimk0" int2:id="QG1suFVm">
      <int2:state int2:value="Rejected" int2:type="style"/>
    </int2:bookmark>
    <int2:bookmark int2:bookmarkName="_Int_GtqZc1ud" int2:invalidationBookmarkName="" int2:hashCode="gyVOv6jbqNZ8U/" int2:id="1MPFAFgC">
      <int2:state int2:value="Rejected" int2:type="style"/>
    </int2:bookmark>
    <int2:bookmark int2:bookmarkName="_Int_2quLVoHV" int2:invalidationBookmarkName="" int2:hashCode="94OPxNxQN/OQ4s" int2:id="wT1f1uPE">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8D4FBD"/>
    <w:multiLevelType w:val="hybridMultilevel"/>
    <w:tmpl w:val="94620C5E"/>
    <w:lvl w:ilvl="0" w:tplc="BF30342C">
      <w:start w:val="1"/>
      <w:numFmt w:val="bullet"/>
      <w:lvlText w:val="●"/>
      <w:lvlJc w:val="left"/>
      <w:pPr>
        <w:ind w:left="720" w:hanging="360"/>
      </w:pPr>
    </w:lvl>
    <w:lvl w:ilvl="1" w:tplc="E8E09B4C">
      <w:start w:val="1"/>
      <w:numFmt w:val="bullet"/>
      <w:lvlText w:val="○"/>
      <w:lvlJc w:val="left"/>
      <w:pPr>
        <w:ind w:left="1440" w:hanging="360"/>
      </w:pPr>
    </w:lvl>
    <w:lvl w:ilvl="2" w:tplc="2708B65A">
      <w:start w:val="1"/>
      <w:numFmt w:val="bullet"/>
      <w:lvlText w:val="■"/>
      <w:lvlJc w:val="left"/>
      <w:pPr>
        <w:ind w:left="2160" w:hanging="360"/>
      </w:pPr>
    </w:lvl>
    <w:lvl w:ilvl="3" w:tplc="23500954">
      <w:start w:val="1"/>
      <w:numFmt w:val="bullet"/>
      <w:lvlText w:val="●"/>
      <w:lvlJc w:val="left"/>
      <w:pPr>
        <w:ind w:left="2880" w:hanging="360"/>
      </w:pPr>
    </w:lvl>
    <w:lvl w:ilvl="4" w:tplc="20E8A5C6">
      <w:start w:val="1"/>
      <w:numFmt w:val="bullet"/>
      <w:lvlText w:val="○"/>
      <w:lvlJc w:val="left"/>
      <w:pPr>
        <w:ind w:left="3600" w:hanging="360"/>
      </w:pPr>
    </w:lvl>
    <w:lvl w:ilvl="5" w:tplc="4C8633C6">
      <w:start w:val="1"/>
      <w:numFmt w:val="bullet"/>
      <w:lvlText w:val="■"/>
      <w:lvlJc w:val="left"/>
      <w:pPr>
        <w:ind w:left="4320" w:hanging="360"/>
      </w:pPr>
    </w:lvl>
    <w:lvl w:ilvl="6" w:tplc="9D042F98">
      <w:start w:val="1"/>
      <w:numFmt w:val="bullet"/>
      <w:lvlText w:val="●"/>
      <w:lvlJc w:val="left"/>
      <w:pPr>
        <w:ind w:left="5040" w:hanging="360"/>
      </w:pPr>
    </w:lvl>
    <w:lvl w:ilvl="7" w:tplc="2DA0C3E4">
      <w:start w:val="1"/>
      <w:numFmt w:val="bullet"/>
      <w:lvlText w:val="●"/>
      <w:lvlJc w:val="left"/>
      <w:pPr>
        <w:ind w:left="5760" w:hanging="360"/>
      </w:pPr>
    </w:lvl>
    <w:lvl w:ilvl="8" w:tplc="9E521A7E">
      <w:start w:val="1"/>
      <w:numFmt w:val="bullet"/>
      <w:lvlText w:val="●"/>
      <w:lvlJc w:val="left"/>
      <w:pPr>
        <w:ind w:left="6480" w:hanging="360"/>
      </w:pPr>
    </w:lvl>
  </w:abstractNum>
  <w:abstractNum w:abstractNumId="1" w15:restartNumberingAfterBreak="0">
    <w:nsid w:val="78BB799B"/>
    <w:multiLevelType w:val="hybridMultilevel"/>
    <w:tmpl w:val="2272BB54"/>
    <w:lvl w:ilvl="0" w:tplc="2286BD40">
      <w:start w:val="1"/>
      <w:numFmt w:val="bullet"/>
      <w:lvlText w:val="•"/>
      <w:lvlJc w:val="left"/>
      <w:pPr>
        <w:ind w:left="480" w:hanging="260"/>
      </w:pPr>
    </w:lvl>
    <w:lvl w:ilvl="1" w:tplc="B9A2011E">
      <w:numFmt w:val="decimal"/>
      <w:lvlText w:val=""/>
      <w:lvlJc w:val="left"/>
    </w:lvl>
    <w:lvl w:ilvl="2" w:tplc="59C09CA8">
      <w:numFmt w:val="decimal"/>
      <w:lvlText w:val=""/>
      <w:lvlJc w:val="left"/>
    </w:lvl>
    <w:lvl w:ilvl="3" w:tplc="818EA77E">
      <w:numFmt w:val="decimal"/>
      <w:lvlText w:val=""/>
      <w:lvlJc w:val="left"/>
    </w:lvl>
    <w:lvl w:ilvl="4" w:tplc="1ABC17A2">
      <w:numFmt w:val="decimal"/>
      <w:lvlText w:val=""/>
      <w:lvlJc w:val="left"/>
    </w:lvl>
    <w:lvl w:ilvl="5" w:tplc="0C464A9C">
      <w:numFmt w:val="decimal"/>
      <w:lvlText w:val=""/>
      <w:lvlJc w:val="left"/>
    </w:lvl>
    <w:lvl w:ilvl="6" w:tplc="D262AC02">
      <w:numFmt w:val="decimal"/>
      <w:lvlText w:val=""/>
      <w:lvlJc w:val="left"/>
    </w:lvl>
    <w:lvl w:ilvl="7" w:tplc="60A88464">
      <w:numFmt w:val="decimal"/>
      <w:lvlText w:val=""/>
      <w:lvlJc w:val="left"/>
    </w:lvl>
    <w:lvl w:ilvl="8" w:tplc="54F48A36">
      <w:numFmt w:val="decimal"/>
      <w:lvlText w:val=""/>
      <w:lvlJc w:val="left"/>
    </w:lvl>
  </w:abstractNum>
  <w:num w:numId="1" w16cid:durableId="930160065">
    <w:abstractNumId w:val="0"/>
    <w:lvlOverride w:ilvl="0">
      <w:startOverride w:val="1"/>
    </w:lvlOverride>
  </w:num>
  <w:num w:numId="2" w16cid:durableId="1337923111">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isplayBackgroundShape/>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28C3"/>
    <w:rsid w:val="000F3DF9"/>
    <w:rsid w:val="00251D1D"/>
    <w:rsid w:val="002828C3"/>
    <w:rsid w:val="002C4457"/>
    <w:rsid w:val="00491B80"/>
    <w:rsid w:val="004D330C"/>
    <w:rsid w:val="004E30D4"/>
    <w:rsid w:val="00511E1D"/>
    <w:rsid w:val="006478FC"/>
    <w:rsid w:val="00965745"/>
    <w:rsid w:val="00A64E35"/>
    <w:rsid w:val="00A66614"/>
    <w:rsid w:val="00CE12F4"/>
    <w:rsid w:val="00CE67CB"/>
    <w:rsid w:val="00CF485F"/>
    <w:rsid w:val="00D46DD3"/>
    <w:rsid w:val="00DB7309"/>
    <w:rsid w:val="00F125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0B639E"/>
  <w15:docId w15:val="{C61D3A88-D95F-D54B-8308-59865E186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UnresolvedMention">
    <w:name w:val="Unresolved Mention"/>
    <w:basedOn w:val="DefaultParagraphFont"/>
    <w:uiPriority w:val="99"/>
    <w:semiHidden/>
    <w:unhideWhenUsed/>
    <w:rsid w:val="00CF485F"/>
    <w:rPr>
      <w:color w:val="605E5C"/>
      <w:shd w:val="clear" w:color="auto" w:fill="E1DFDD"/>
    </w:rPr>
  </w:style>
  <w:style w:type="character" w:styleId="FollowedHyperlink">
    <w:name w:val="FollowedHyperlink"/>
    <w:basedOn w:val="DefaultParagraphFont"/>
    <w:uiPriority w:val="99"/>
    <w:semiHidden/>
    <w:unhideWhenUsed/>
    <w:rsid w:val="00CF485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mc.org.uk/standards/cod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1</Pages>
  <Words>3176</Words>
  <Characters>18105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Lamaiya Smith (1815074)</cp:lastModifiedBy>
  <cp:revision>10</cp:revision>
  <dcterms:created xsi:type="dcterms:W3CDTF">2026-03-27T08:11:00Z</dcterms:created>
  <dcterms:modified xsi:type="dcterms:W3CDTF">2026-03-27T08:18:00Z</dcterms:modified>
</cp:coreProperties>
</file>