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43082063"/>
        <w:docPartObj>
          <w:docPartGallery w:val="Cover Pages"/>
          <w:docPartUnique/>
        </w:docPartObj>
      </w:sdtPr>
      <w:sdtEndPr>
        <w:rPr>
          <w:smallCaps/>
        </w:rPr>
      </w:sdtEndPr>
      <w:sdtContent>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B04D62" w:rsidRDefault="00B04D62" w:rsidP="00B04D62"/>
        <w:p w:rsidR="00945CD4" w:rsidRPr="00B04D62" w:rsidRDefault="00DA0A2C" w:rsidP="00B04D62">
          <w:pPr>
            <w:rPr>
              <w:smallCaps/>
            </w:rPr>
          </w:pPr>
          <w:r>
            <w:rPr>
              <w:noProof/>
            </w:rPr>
            <mc:AlternateContent>
              <mc:Choice Requires="wps">
                <w:drawing>
                  <wp:anchor distT="0" distB="0" distL="114300" distR="114300" simplePos="0" relativeHeight="251664384" behindDoc="0" locked="0" layoutInCell="1" allowOverlap="1">
                    <wp:simplePos x="0" y="0"/>
                    <wp:positionH relativeFrom="page">
                      <wp:posOffset>3530600</wp:posOffset>
                    </wp:positionH>
                    <wp:positionV relativeFrom="page">
                      <wp:posOffset>5334000</wp:posOffset>
                    </wp:positionV>
                    <wp:extent cx="2797810" cy="120650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206500"/>
                            </a:xfrm>
                            <a:prstGeom prst="rect">
                              <a:avLst/>
                            </a:prstGeom>
                            <a:noFill/>
                            <a:ln w="6350">
                              <a:noFill/>
                            </a:ln>
                            <a:effectLst/>
                          </wps:spPr>
                          <wps:txbx>
                            <w:txbxContent>
                              <w:p w:rsidR="00DA0A2C" w:rsidRDefault="00DA0A2C">
                                <w:pPr>
                                  <w:pStyle w:val="NoSpacing"/>
                                  <w:rPr>
                                    <w:noProof/>
                                    <w:color w:val="212121" w:themeColor="text2"/>
                                  </w:rPr>
                                </w:pPr>
                                <w:sdt>
                                  <w:sdtPr>
                                    <w:rPr>
                                      <w:noProof/>
                                      <w:color w:val="21212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212121" w:themeColor="text2"/>
                                      </w:rPr>
                                      <w:t>MODEULE CODE:</w:t>
                                    </w:r>
                                    <w:r w:rsidR="005467EE">
                                      <w:rPr>
                                        <w:noProof/>
                                        <w:color w:val="212121" w:themeColor="text2"/>
                                      </w:rPr>
                                      <w:t xml:space="preserve"> BMSW4001</w:t>
                                    </w:r>
                                  </w:sdtContent>
                                </w:sdt>
                              </w:p>
                              <w:p w:rsidR="00DA0A2C" w:rsidRDefault="00DA0A2C">
                                <w:pPr>
                                  <w:pStyle w:val="NoSpacing"/>
                                  <w:rPr>
                                    <w:noProof/>
                                    <w:color w:val="212121" w:themeColor="text2"/>
                                  </w:rPr>
                                </w:pPr>
                                <w:r>
                                  <w:rPr>
                                    <w:noProof/>
                                    <w:color w:val="212121" w:themeColor="text2"/>
                                  </w:rPr>
                                  <w:t>NAME: ANDI NICUSOR GISCA</w:t>
                                </w:r>
                              </w:p>
                              <w:p w:rsidR="00DA0A2C" w:rsidRDefault="00DA0A2C">
                                <w:pPr>
                                  <w:pStyle w:val="NoSpacing"/>
                                  <w:rPr>
                                    <w:noProof/>
                                    <w:color w:val="212121" w:themeColor="text2"/>
                                  </w:rPr>
                                </w:pPr>
                                <w:r>
                                  <w:rPr>
                                    <w:noProof/>
                                    <w:color w:val="212121" w:themeColor="text2"/>
                                  </w:rPr>
                                  <w:t>STUDENT ID: 202</w:t>
                                </w:r>
                                <w:r w:rsidR="005467EE">
                                  <w:rPr>
                                    <w:noProof/>
                                    <w:color w:val="212121" w:themeColor="text2"/>
                                  </w:rPr>
                                  <w:t>3957</w:t>
                                </w:r>
                              </w:p>
                              <w:p w:rsidR="00DA0A2C" w:rsidRDefault="00DA0A2C">
                                <w:pPr>
                                  <w:pStyle w:val="NoSpacing"/>
                                  <w:rPr>
                                    <w:noProof/>
                                    <w:color w:val="212121" w:themeColor="text2"/>
                                  </w:rPr>
                                </w:pPr>
                                <w:r>
                                  <w:rPr>
                                    <w:noProof/>
                                    <w:color w:val="212121" w:themeColor="text2"/>
                                  </w:rPr>
                                  <w:t>LECTURER’S NAME: SYLVIA HOFFMANN</w:t>
                                </w:r>
                              </w:p>
                              <w:p w:rsidR="00DA0A2C" w:rsidRDefault="00DA0A2C">
                                <w:pPr>
                                  <w:pStyle w:val="NoSpacing"/>
                                  <w:rPr>
                                    <w:noProof/>
                                    <w:color w:val="212121" w:themeColor="text2"/>
                                  </w:rPr>
                                </w:pPr>
                              </w:p>
                              <w:p w:rsidR="00DA0A2C" w:rsidRDefault="00DA0A2C">
                                <w:pPr>
                                  <w:pStyle w:val="NoSpacing"/>
                                  <w:rPr>
                                    <w:noProof/>
                                    <w:color w:val="212121"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278pt;margin-top:420pt;width:220.3pt;height:9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" filled="f" stroked="f" strokeweight=".5pt">
                    <v:textbox>
                      <w:txbxContent>
                        <w:p w:rsidR="00DA0A2C" w:rsidRDefault="00DA0A2C">
                          <w:pPr>
                            <w:pStyle w:val="NoSpacing"/>
                            <w:rPr>
                              <w:noProof/>
                              <w:color w:val="212121" w:themeColor="text2"/>
                            </w:rPr>
                          </w:pPr>
                          <w:sdt>
                            <w:sdtPr>
                              <w:rPr>
                                <w:noProof/>
                                <w:color w:val="21212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212121" w:themeColor="text2"/>
                                </w:rPr>
                                <w:t>MODEULE CODE:</w:t>
                              </w:r>
                              <w:r w:rsidR="005467EE">
                                <w:rPr>
                                  <w:noProof/>
                                  <w:color w:val="212121" w:themeColor="text2"/>
                                </w:rPr>
                                <w:t xml:space="preserve"> BMSW4001</w:t>
                              </w:r>
                            </w:sdtContent>
                          </w:sdt>
                        </w:p>
                        <w:p w:rsidR="00DA0A2C" w:rsidRDefault="00DA0A2C">
                          <w:pPr>
                            <w:pStyle w:val="NoSpacing"/>
                            <w:rPr>
                              <w:noProof/>
                              <w:color w:val="212121" w:themeColor="text2"/>
                            </w:rPr>
                          </w:pPr>
                          <w:r>
                            <w:rPr>
                              <w:noProof/>
                              <w:color w:val="212121" w:themeColor="text2"/>
                            </w:rPr>
                            <w:t>NAME: ANDI NICUSOR GISCA</w:t>
                          </w:r>
                        </w:p>
                        <w:p w:rsidR="00DA0A2C" w:rsidRDefault="00DA0A2C">
                          <w:pPr>
                            <w:pStyle w:val="NoSpacing"/>
                            <w:rPr>
                              <w:noProof/>
                              <w:color w:val="212121" w:themeColor="text2"/>
                            </w:rPr>
                          </w:pPr>
                          <w:r>
                            <w:rPr>
                              <w:noProof/>
                              <w:color w:val="212121" w:themeColor="text2"/>
                            </w:rPr>
                            <w:t>STUDENT ID: 202</w:t>
                          </w:r>
                          <w:r w:rsidR="005467EE">
                            <w:rPr>
                              <w:noProof/>
                              <w:color w:val="212121" w:themeColor="text2"/>
                            </w:rPr>
                            <w:t>3957</w:t>
                          </w:r>
                        </w:p>
                        <w:p w:rsidR="00DA0A2C" w:rsidRDefault="00DA0A2C">
                          <w:pPr>
                            <w:pStyle w:val="NoSpacing"/>
                            <w:rPr>
                              <w:noProof/>
                              <w:color w:val="212121" w:themeColor="text2"/>
                            </w:rPr>
                          </w:pPr>
                          <w:r>
                            <w:rPr>
                              <w:noProof/>
                              <w:color w:val="212121" w:themeColor="text2"/>
                            </w:rPr>
                            <w:t>LECTURER’S NAME: SYLVIA HOFFMANN</w:t>
                          </w:r>
                        </w:p>
                        <w:p w:rsidR="00DA0A2C" w:rsidRDefault="00DA0A2C">
                          <w:pPr>
                            <w:pStyle w:val="NoSpacing"/>
                            <w:rPr>
                              <w:noProof/>
                              <w:color w:val="212121" w:themeColor="text2"/>
                            </w:rPr>
                          </w:pPr>
                        </w:p>
                        <w:p w:rsidR="00DA0A2C" w:rsidRDefault="00DA0A2C">
                          <w:pPr>
                            <w:pStyle w:val="NoSpacing"/>
                            <w:rPr>
                              <w:noProof/>
                              <w:color w:val="212121" w:themeColor="text2"/>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DA0A2C" w:rsidRDefault="00DA0A2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" fillcolor="#eaf1cd [660]" stroked="f" strokeweight="1.25pt">
                    <v:fill color2="#c0d66a [1940]" focus="100%"/>
                    <v:textbox inset="21.6pt,,21.6pt">
                      <w:txbxContent>
                        <w:p w:rsidR="00DA0A2C" w:rsidRDefault="00DA0A2C"/>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15240" b="762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A0A2C" w:rsidRPr="00DA0A2C" w:rsidRDefault="00DA0A2C" w:rsidP="00DA0A2C">
                                <w:pPr>
                                  <w:jc w:val="center"/>
                                  <w:rPr>
                                    <w:lang w:val="en-GB"/>
                                  </w:rPr>
                                </w:pPr>
                                <w:r>
                                  <w:rPr>
                                    <w:lang w:val="en-GB"/>
                                  </w:rPr>
                                  <w:t>DDEDE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" fillcolor="white [3212]" strokecolor="#6c6c6c [1614]" strokeweight="1.25pt">
                    <v:textbox>
                      <w:txbxContent>
                        <w:p w:rsidR="00DA0A2C" w:rsidRPr="00DA0A2C" w:rsidRDefault="00DA0A2C" w:rsidP="00DA0A2C">
                          <w:pPr>
                            <w:jc w:val="center"/>
                            <w:rPr>
                              <w:lang w:val="en-GB"/>
                            </w:rPr>
                          </w:pPr>
                          <w:r>
                            <w:rPr>
                              <w:lang w:val="en-GB"/>
                            </w:rPr>
                            <w:t>DDEDE</w:t>
                          </w: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3CD4D8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" fillcolor="#83992a [3204]" stroked="f" strokeweight="1.2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noProof/>
                                    <w:color w:val="83992A"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DA0A2C" w:rsidRPr="00DA0A2C" w:rsidRDefault="00DA0A2C">
                                    <w:pPr>
                                      <w:spacing w:line="240" w:lineRule="auto"/>
                                      <w:rPr>
                                        <w:noProof/>
                                        <w:color w:val="83992A" w:themeColor="accent1"/>
                                        <w:sz w:val="44"/>
                                        <w:szCs w:val="44"/>
                                      </w:rPr>
                                    </w:pPr>
                                    <w:r w:rsidRPr="00DA0A2C">
                                      <w:rPr>
                                        <w:noProof/>
                                        <w:color w:val="83992A" w:themeColor="accent1"/>
                                        <w:sz w:val="44"/>
                                        <w:szCs w:val="44"/>
                                      </w:rPr>
                                      <w:t>UNIVERSITY OF WALES TINITY SAINT DAVID</w:t>
                                    </w:r>
                                  </w:p>
                                </w:sdtContent>
                              </w:sdt>
                              <w:p w:rsidR="00DA0A2C" w:rsidRDefault="00DA0A2C">
                                <w:pPr>
                                  <w:rPr>
                                    <w:noProof/>
                                    <w:color w:val="212121" w:themeColor="text2"/>
                                    <w:sz w:val="32"/>
                                    <w:szCs w:val="40"/>
                                  </w:rPr>
                                </w:pPr>
                                <w:sdt>
                                  <w:sdtPr>
                                    <w:rPr>
                                      <w:noProof/>
                                      <w:color w:val="21212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noProof/>
                                        <w:color w:val="212121" w:themeColor="text2"/>
                                        <w:sz w:val="32"/>
                                        <w:szCs w:val="32"/>
                                      </w:rPr>
                                      <w:t>ACADEMIC AND EMPLOYABILITY SKILLS</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" filled="f" stroked="f" strokeweight=".5pt">
                    <v:textbox style="mso-fit-shape-to-text:t">
                      <w:txbxContent>
                        <w:sdt>
                          <w:sdtPr>
                            <w:rPr>
                              <w:noProof/>
                              <w:color w:val="83992A"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DA0A2C" w:rsidRPr="00DA0A2C" w:rsidRDefault="00DA0A2C">
                              <w:pPr>
                                <w:spacing w:line="240" w:lineRule="auto"/>
                                <w:rPr>
                                  <w:noProof/>
                                  <w:color w:val="83992A" w:themeColor="accent1"/>
                                  <w:sz w:val="44"/>
                                  <w:szCs w:val="44"/>
                                </w:rPr>
                              </w:pPr>
                              <w:r w:rsidRPr="00DA0A2C">
                                <w:rPr>
                                  <w:noProof/>
                                  <w:color w:val="83992A" w:themeColor="accent1"/>
                                  <w:sz w:val="44"/>
                                  <w:szCs w:val="44"/>
                                </w:rPr>
                                <w:t>UNIVERSITY OF WALES TINITY SAINT DAVID</w:t>
                              </w:r>
                            </w:p>
                          </w:sdtContent>
                        </w:sdt>
                        <w:p w:rsidR="00DA0A2C" w:rsidRDefault="00DA0A2C">
                          <w:pPr>
                            <w:rPr>
                              <w:noProof/>
                              <w:color w:val="212121" w:themeColor="text2"/>
                              <w:sz w:val="32"/>
                              <w:szCs w:val="40"/>
                            </w:rPr>
                          </w:pPr>
                          <w:sdt>
                            <w:sdtPr>
                              <w:rPr>
                                <w:noProof/>
                                <w:color w:val="21212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noProof/>
                                  <w:color w:val="212121" w:themeColor="text2"/>
                                  <w:sz w:val="32"/>
                                  <w:szCs w:val="32"/>
                                </w:rPr>
                                <w:t>ACADEMIC AND EMPLOYABILITY SKILLS</w:t>
                              </w:r>
                            </w:sdtContent>
                          </w:sdt>
                        </w:p>
                      </w:txbxContent>
                    </v:textbox>
                    <w10:wrap type="square" anchorx="page" anchory="page"/>
                  </v:shape>
                </w:pict>
              </mc:Fallback>
            </mc:AlternateContent>
          </w:r>
        </w:p>
      </w:sdtContent>
    </w:sdt>
    <w:sdt>
      <w:sdtPr>
        <w:id w:val="1268503939"/>
        <w:docPartObj>
          <w:docPartGallery w:val="Table of Contents"/>
          <w:docPartUnique/>
        </w:docPartObj>
      </w:sdtPr>
      <w:sdtEndPr>
        <w:rPr>
          <w:b/>
          <w:bCs/>
          <w:smallCaps w:val="0"/>
          <w:noProof/>
          <w:spacing w:val="0"/>
          <w:sz w:val="22"/>
          <w:szCs w:val="22"/>
        </w:rPr>
      </w:sdtEndPr>
      <w:sdtContent>
        <w:p w:rsidR="008D5750" w:rsidRDefault="008D5750">
          <w:pPr>
            <w:pStyle w:val="TOCHeading"/>
          </w:pPr>
          <w:r>
            <w:t>Table of Contents</w:t>
          </w:r>
        </w:p>
        <w:p w:rsidR="008D5750" w:rsidRDefault="008D5750">
          <w:pPr>
            <w:pStyle w:val="TOC1"/>
            <w:tabs>
              <w:tab w:val="right" w:leader="dot" w:pos="9350"/>
            </w:tabs>
            <w:rPr>
              <w:b w:val="0"/>
              <w:bCs w:val="0"/>
              <w:caps/>
              <w:noProof/>
              <w:lang w:val="en-GB" w:eastAsia="en-GB"/>
            </w:rPr>
          </w:pPr>
          <w:r>
            <w:rPr>
              <w:b w:val="0"/>
              <w:bCs w:val="0"/>
            </w:rPr>
            <w:fldChar w:fldCharType="begin"/>
          </w:r>
          <w:r>
            <w:instrText xml:space="preserve"> TOC \o "1-3" \h \z \u </w:instrText>
          </w:r>
          <w:r>
            <w:rPr>
              <w:b w:val="0"/>
              <w:bCs w:val="0"/>
            </w:rPr>
            <w:fldChar w:fldCharType="separate"/>
          </w:r>
          <w:hyperlink w:anchor="_Toc70444656" w:history="1">
            <w:r>
              <w:rPr>
                <w:noProof/>
                <w:webHidden/>
              </w:rPr>
              <w:tab/>
            </w:r>
            <w:r>
              <w:rPr>
                <w:noProof/>
                <w:webHidden/>
              </w:rPr>
              <w:fldChar w:fldCharType="begin"/>
            </w:r>
            <w:r>
              <w:rPr>
                <w:noProof/>
                <w:webHidden/>
              </w:rPr>
              <w:instrText xml:space="preserve"> PAGEREF _Toc70444656 \h </w:instrText>
            </w:r>
            <w:r>
              <w:rPr>
                <w:noProof/>
                <w:webHidden/>
              </w:rPr>
            </w:r>
            <w:r>
              <w:rPr>
                <w:noProof/>
                <w:webHidden/>
              </w:rPr>
              <w:fldChar w:fldCharType="separate"/>
            </w:r>
            <w:r>
              <w:rPr>
                <w:noProof/>
                <w:webHidden/>
              </w:rPr>
              <w:t>1</w:t>
            </w:r>
            <w:r>
              <w:rPr>
                <w:noProof/>
                <w:webHidden/>
              </w:rPr>
              <w:fldChar w:fldCharType="end"/>
            </w:r>
          </w:hyperlink>
        </w:p>
        <w:p w:rsidR="008D5750" w:rsidRDefault="008D5750">
          <w:pPr>
            <w:pStyle w:val="TOC1"/>
            <w:tabs>
              <w:tab w:val="left" w:pos="423"/>
              <w:tab w:val="right" w:leader="dot" w:pos="9350"/>
            </w:tabs>
            <w:rPr>
              <w:b w:val="0"/>
              <w:bCs w:val="0"/>
              <w:caps/>
              <w:noProof/>
              <w:lang w:val="en-GB" w:eastAsia="en-GB"/>
            </w:rPr>
          </w:pPr>
          <w:hyperlink w:anchor="_Toc70444657" w:history="1">
            <w:r w:rsidRPr="00711D87">
              <w:rPr>
                <w:rStyle w:val="Hyperlink"/>
                <w:rFonts w:ascii="Arial" w:hAnsi="Arial" w:cs="Arial"/>
                <w:noProof/>
              </w:rPr>
              <w:t>1.</w:t>
            </w:r>
            <w:r>
              <w:rPr>
                <w:b w:val="0"/>
                <w:bCs w:val="0"/>
                <w:caps/>
                <w:noProof/>
                <w:lang w:val="en-GB" w:eastAsia="en-GB"/>
              </w:rPr>
              <w:tab/>
            </w:r>
            <w:r w:rsidRPr="00711D8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_Toc70444657 \h </w:instrText>
            </w:r>
            <w:r>
              <w:rPr>
                <w:noProof/>
                <w:webHidden/>
              </w:rPr>
            </w:r>
            <w:r>
              <w:rPr>
                <w:noProof/>
                <w:webHidden/>
              </w:rPr>
              <w:fldChar w:fldCharType="separate"/>
            </w:r>
            <w:r>
              <w:rPr>
                <w:noProof/>
                <w:webHidden/>
              </w:rPr>
              <w:t>1</w:t>
            </w:r>
            <w:r>
              <w:rPr>
                <w:noProof/>
                <w:webHidden/>
              </w:rPr>
              <w:fldChar w:fldCharType="end"/>
            </w:r>
          </w:hyperlink>
        </w:p>
        <w:p w:rsidR="008D5750" w:rsidRDefault="008D5750">
          <w:pPr>
            <w:pStyle w:val="TOC1"/>
            <w:tabs>
              <w:tab w:val="right" w:leader="dot" w:pos="9350"/>
            </w:tabs>
            <w:rPr>
              <w:b w:val="0"/>
              <w:bCs w:val="0"/>
              <w:caps/>
              <w:noProof/>
              <w:lang w:val="en-GB" w:eastAsia="en-GB"/>
            </w:rPr>
          </w:pPr>
          <w:hyperlink w:anchor="_Toc70444658" w:history="1">
            <w:r w:rsidRPr="00711D87">
              <w:rPr>
                <w:rStyle w:val="Hyperlink"/>
                <w:rFonts w:ascii="Arial" w:hAnsi="Arial" w:cs="Arial"/>
                <w:noProof/>
              </w:rPr>
              <w:t>Gibbs Model of reflection</w:t>
            </w:r>
            <w:r>
              <w:rPr>
                <w:noProof/>
                <w:webHidden/>
              </w:rPr>
              <w:tab/>
            </w:r>
            <w:r>
              <w:rPr>
                <w:noProof/>
                <w:webHidden/>
              </w:rPr>
              <w:fldChar w:fldCharType="begin"/>
            </w:r>
            <w:r>
              <w:rPr>
                <w:noProof/>
                <w:webHidden/>
              </w:rPr>
              <w:instrText xml:space="preserve"> PAGEREF _Toc70444658 \h </w:instrText>
            </w:r>
            <w:r>
              <w:rPr>
                <w:noProof/>
                <w:webHidden/>
              </w:rPr>
            </w:r>
            <w:r>
              <w:rPr>
                <w:noProof/>
                <w:webHidden/>
              </w:rPr>
              <w:fldChar w:fldCharType="separate"/>
            </w:r>
            <w:r>
              <w:rPr>
                <w:noProof/>
                <w:webHidden/>
              </w:rPr>
              <w:t>1</w:t>
            </w:r>
            <w:r>
              <w:rPr>
                <w:noProof/>
                <w:webHidden/>
              </w:rPr>
              <w:fldChar w:fldCharType="end"/>
            </w:r>
          </w:hyperlink>
        </w:p>
        <w:p w:rsidR="008D5750" w:rsidRDefault="008D5750">
          <w:pPr>
            <w:pStyle w:val="TOC2"/>
            <w:tabs>
              <w:tab w:val="left" w:pos="607"/>
              <w:tab w:val="right" w:leader="dot" w:pos="9350"/>
            </w:tabs>
            <w:rPr>
              <w:b/>
              <w:bCs/>
              <w:smallCaps/>
              <w:noProof/>
              <w:sz w:val="24"/>
              <w:szCs w:val="24"/>
              <w:lang w:val="en-GB" w:eastAsia="en-GB"/>
            </w:rPr>
          </w:pPr>
          <w:hyperlink w:anchor="_Toc70444659" w:history="1">
            <w:r w:rsidRPr="00711D87">
              <w:rPr>
                <w:rStyle w:val="Hyperlink"/>
                <w:rFonts w:ascii="Arial" w:hAnsi="Arial" w:cs="Arial"/>
                <w:b/>
                <w:noProof/>
              </w:rPr>
              <w:t>1.1.</w:t>
            </w:r>
            <w:r>
              <w:rPr>
                <w:b/>
                <w:bCs/>
                <w:smallCaps/>
                <w:noProof/>
                <w:sz w:val="24"/>
                <w:szCs w:val="24"/>
                <w:lang w:val="en-GB" w:eastAsia="en-GB"/>
              </w:rPr>
              <w:tab/>
            </w:r>
            <w:r w:rsidRPr="00711D87">
              <w:rPr>
                <w:rStyle w:val="Hyperlink"/>
                <w:rFonts w:ascii="Arial" w:hAnsi="Arial" w:cs="Arial"/>
                <w:b/>
                <w:noProof/>
              </w:rPr>
              <w:t>Description</w:t>
            </w:r>
            <w:r>
              <w:rPr>
                <w:noProof/>
                <w:webHidden/>
              </w:rPr>
              <w:tab/>
            </w:r>
            <w:r>
              <w:rPr>
                <w:noProof/>
                <w:webHidden/>
              </w:rPr>
              <w:fldChar w:fldCharType="begin"/>
            </w:r>
            <w:r>
              <w:rPr>
                <w:noProof/>
                <w:webHidden/>
              </w:rPr>
              <w:instrText xml:space="preserve"> PAGEREF _Toc70444659 \h </w:instrText>
            </w:r>
            <w:r>
              <w:rPr>
                <w:noProof/>
                <w:webHidden/>
              </w:rPr>
            </w:r>
            <w:r>
              <w:rPr>
                <w:noProof/>
                <w:webHidden/>
              </w:rPr>
              <w:fldChar w:fldCharType="separate"/>
            </w:r>
            <w:r>
              <w:rPr>
                <w:noProof/>
                <w:webHidden/>
              </w:rPr>
              <w:t>2</w:t>
            </w:r>
            <w:r>
              <w:rPr>
                <w:noProof/>
                <w:webHidden/>
              </w:rPr>
              <w:fldChar w:fldCharType="end"/>
            </w:r>
          </w:hyperlink>
        </w:p>
        <w:p w:rsidR="008D5750" w:rsidRDefault="008D5750">
          <w:pPr>
            <w:pStyle w:val="TOC2"/>
            <w:tabs>
              <w:tab w:val="left" w:pos="607"/>
              <w:tab w:val="right" w:leader="dot" w:pos="9350"/>
            </w:tabs>
            <w:rPr>
              <w:b/>
              <w:bCs/>
              <w:smallCaps/>
              <w:noProof/>
              <w:sz w:val="24"/>
              <w:szCs w:val="24"/>
              <w:lang w:val="en-GB" w:eastAsia="en-GB"/>
            </w:rPr>
          </w:pPr>
          <w:hyperlink w:anchor="_Toc70444660" w:history="1">
            <w:r w:rsidRPr="00711D87">
              <w:rPr>
                <w:rStyle w:val="Hyperlink"/>
                <w:rFonts w:ascii="Arial" w:hAnsi="Arial" w:cs="Arial"/>
                <w:b/>
                <w:noProof/>
              </w:rPr>
              <w:t>1.2.</w:t>
            </w:r>
            <w:r>
              <w:rPr>
                <w:b/>
                <w:bCs/>
                <w:smallCaps/>
                <w:noProof/>
                <w:sz w:val="24"/>
                <w:szCs w:val="24"/>
                <w:lang w:val="en-GB" w:eastAsia="en-GB"/>
              </w:rPr>
              <w:tab/>
            </w:r>
            <w:r w:rsidRPr="00711D87">
              <w:rPr>
                <w:rStyle w:val="Hyperlink"/>
                <w:rFonts w:ascii="Arial" w:hAnsi="Arial" w:cs="Arial"/>
                <w:b/>
                <w:noProof/>
              </w:rPr>
              <w:t>Feeling</w:t>
            </w:r>
            <w:r>
              <w:rPr>
                <w:noProof/>
                <w:webHidden/>
              </w:rPr>
              <w:tab/>
            </w:r>
            <w:r>
              <w:rPr>
                <w:noProof/>
                <w:webHidden/>
              </w:rPr>
              <w:fldChar w:fldCharType="begin"/>
            </w:r>
            <w:r>
              <w:rPr>
                <w:noProof/>
                <w:webHidden/>
              </w:rPr>
              <w:instrText xml:space="preserve"> PAGEREF _Toc70444660 \h </w:instrText>
            </w:r>
            <w:r>
              <w:rPr>
                <w:noProof/>
                <w:webHidden/>
              </w:rPr>
            </w:r>
            <w:r>
              <w:rPr>
                <w:noProof/>
                <w:webHidden/>
              </w:rPr>
              <w:fldChar w:fldCharType="separate"/>
            </w:r>
            <w:r>
              <w:rPr>
                <w:noProof/>
                <w:webHidden/>
              </w:rPr>
              <w:t>2</w:t>
            </w:r>
            <w:r>
              <w:rPr>
                <w:noProof/>
                <w:webHidden/>
              </w:rPr>
              <w:fldChar w:fldCharType="end"/>
            </w:r>
          </w:hyperlink>
        </w:p>
        <w:p w:rsidR="008D5750" w:rsidRDefault="008D5750">
          <w:pPr>
            <w:pStyle w:val="TOC2"/>
            <w:tabs>
              <w:tab w:val="left" w:pos="607"/>
              <w:tab w:val="right" w:leader="dot" w:pos="9350"/>
            </w:tabs>
            <w:rPr>
              <w:b/>
              <w:bCs/>
              <w:smallCaps/>
              <w:noProof/>
              <w:sz w:val="24"/>
              <w:szCs w:val="24"/>
              <w:lang w:val="en-GB" w:eastAsia="en-GB"/>
            </w:rPr>
          </w:pPr>
          <w:hyperlink w:anchor="_Toc70444661" w:history="1">
            <w:r w:rsidRPr="00711D87">
              <w:rPr>
                <w:rStyle w:val="Hyperlink"/>
                <w:rFonts w:ascii="Arial" w:hAnsi="Arial" w:cs="Arial"/>
                <w:b/>
                <w:noProof/>
              </w:rPr>
              <w:t>1.3.</w:t>
            </w:r>
            <w:r>
              <w:rPr>
                <w:b/>
                <w:bCs/>
                <w:smallCaps/>
                <w:noProof/>
                <w:sz w:val="24"/>
                <w:szCs w:val="24"/>
                <w:lang w:val="en-GB" w:eastAsia="en-GB"/>
              </w:rPr>
              <w:tab/>
            </w:r>
            <w:r w:rsidRPr="00711D87">
              <w:rPr>
                <w:rStyle w:val="Hyperlink"/>
                <w:rFonts w:ascii="Arial" w:hAnsi="Arial" w:cs="Arial"/>
                <w:b/>
                <w:noProof/>
              </w:rPr>
              <w:t>Evaluation</w:t>
            </w:r>
            <w:r>
              <w:rPr>
                <w:noProof/>
                <w:webHidden/>
              </w:rPr>
              <w:tab/>
            </w:r>
            <w:r>
              <w:rPr>
                <w:noProof/>
                <w:webHidden/>
              </w:rPr>
              <w:fldChar w:fldCharType="begin"/>
            </w:r>
            <w:r>
              <w:rPr>
                <w:noProof/>
                <w:webHidden/>
              </w:rPr>
              <w:instrText xml:space="preserve"> PAGEREF _Toc70444661 \h </w:instrText>
            </w:r>
            <w:r>
              <w:rPr>
                <w:noProof/>
                <w:webHidden/>
              </w:rPr>
            </w:r>
            <w:r>
              <w:rPr>
                <w:noProof/>
                <w:webHidden/>
              </w:rPr>
              <w:fldChar w:fldCharType="separate"/>
            </w:r>
            <w:r>
              <w:rPr>
                <w:noProof/>
                <w:webHidden/>
              </w:rPr>
              <w:t>3</w:t>
            </w:r>
            <w:r>
              <w:rPr>
                <w:noProof/>
                <w:webHidden/>
              </w:rPr>
              <w:fldChar w:fldCharType="end"/>
            </w:r>
          </w:hyperlink>
        </w:p>
        <w:p w:rsidR="008D5750" w:rsidRDefault="008D5750">
          <w:pPr>
            <w:pStyle w:val="TOC2"/>
            <w:tabs>
              <w:tab w:val="left" w:pos="607"/>
              <w:tab w:val="right" w:leader="dot" w:pos="9350"/>
            </w:tabs>
            <w:rPr>
              <w:b/>
              <w:bCs/>
              <w:smallCaps/>
              <w:noProof/>
              <w:sz w:val="24"/>
              <w:szCs w:val="24"/>
              <w:lang w:val="en-GB" w:eastAsia="en-GB"/>
            </w:rPr>
          </w:pPr>
          <w:hyperlink w:anchor="_Toc70444662" w:history="1">
            <w:r w:rsidRPr="00711D87">
              <w:rPr>
                <w:rStyle w:val="Hyperlink"/>
                <w:rFonts w:ascii="Arial" w:hAnsi="Arial" w:cs="Arial"/>
                <w:b/>
                <w:bCs/>
                <w:noProof/>
              </w:rPr>
              <w:t>1.4.</w:t>
            </w:r>
            <w:r>
              <w:rPr>
                <w:b/>
                <w:bCs/>
                <w:smallCaps/>
                <w:noProof/>
                <w:sz w:val="24"/>
                <w:szCs w:val="24"/>
                <w:lang w:val="en-GB" w:eastAsia="en-GB"/>
              </w:rPr>
              <w:tab/>
            </w:r>
            <w:r w:rsidRPr="00711D87">
              <w:rPr>
                <w:rStyle w:val="Hyperlink"/>
                <w:rFonts w:ascii="Arial" w:hAnsi="Arial" w:cs="Arial"/>
                <w:b/>
                <w:bCs/>
                <w:noProof/>
              </w:rPr>
              <w:t>Analysis</w:t>
            </w:r>
            <w:r>
              <w:rPr>
                <w:noProof/>
                <w:webHidden/>
              </w:rPr>
              <w:tab/>
            </w:r>
            <w:r>
              <w:rPr>
                <w:noProof/>
                <w:webHidden/>
              </w:rPr>
              <w:fldChar w:fldCharType="begin"/>
            </w:r>
            <w:r>
              <w:rPr>
                <w:noProof/>
                <w:webHidden/>
              </w:rPr>
              <w:instrText xml:space="preserve"> PAGEREF _Toc70444662 \h </w:instrText>
            </w:r>
            <w:r>
              <w:rPr>
                <w:noProof/>
                <w:webHidden/>
              </w:rPr>
            </w:r>
            <w:r>
              <w:rPr>
                <w:noProof/>
                <w:webHidden/>
              </w:rPr>
              <w:fldChar w:fldCharType="separate"/>
            </w:r>
            <w:r>
              <w:rPr>
                <w:noProof/>
                <w:webHidden/>
              </w:rPr>
              <w:t>4</w:t>
            </w:r>
            <w:r>
              <w:rPr>
                <w:noProof/>
                <w:webHidden/>
              </w:rPr>
              <w:fldChar w:fldCharType="end"/>
            </w:r>
          </w:hyperlink>
        </w:p>
        <w:p w:rsidR="008D5750" w:rsidRDefault="008D5750">
          <w:pPr>
            <w:pStyle w:val="TOC2"/>
            <w:tabs>
              <w:tab w:val="left" w:pos="607"/>
              <w:tab w:val="right" w:leader="dot" w:pos="9350"/>
            </w:tabs>
            <w:rPr>
              <w:b/>
              <w:bCs/>
              <w:smallCaps/>
              <w:noProof/>
              <w:sz w:val="24"/>
              <w:szCs w:val="24"/>
              <w:lang w:val="en-GB" w:eastAsia="en-GB"/>
            </w:rPr>
          </w:pPr>
          <w:hyperlink w:anchor="_Toc70444663" w:history="1">
            <w:r w:rsidRPr="00711D87">
              <w:rPr>
                <w:rStyle w:val="Hyperlink"/>
                <w:rFonts w:ascii="Arial" w:hAnsi="Arial" w:cs="Arial"/>
                <w:b/>
                <w:noProof/>
              </w:rPr>
              <w:t>1.5.</w:t>
            </w:r>
            <w:r>
              <w:rPr>
                <w:b/>
                <w:bCs/>
                <w:smallCaps/>
                <w:noProof/>
                <w:sz w:val="24"/>
                <w:szCs w:val="24"/>
                <w:lang w:val="en-GB" w:eastAsia="en-GB"/>
              </w:rPr>
              <w:tab/>
            </w:r>
            <w:r w:rsidRPr="00711D87">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_Toc70444663 \h </w:instrText>
            </w:r>
            <w:r>
              <w:rPr>
                <w:noProof/>
                <w:webHidden/>
              </w:rPr>
            </w:r>
            <w:r>
              <w:rPr>
                <w:noProof/>
                <w:webHidden/>
              </w:rPr>
              <w:fldChar w:fldCharType="separate"/>
            </w:r>
            <w:r>
              <w:rPr>
                <w:noProof/>
                <w:webHidden/>
              </w:rPr>
              <w:t>5</w:t>
            </w:r>
            <w:r>
              <w:rPr>
                <w:noProof/>
                <w:webHidden/>
              </w:rPr>
              <w:fldChar w:fldCharType="end"/>
            </w:r>
          </w:hyperlink>
        </w:p>
        <w:p w:rsidR="008D5750" w:rsidRDefault="008D5750">
          <w:pPr>
            <w:pStyle w:val="TOC1"/>
            <w:tabs>
              <w:tab w:val="left" w:pos="423"/>
              <w:tab w:val="right" w:leader="dot" w:pos="9350"/>
            </w:tabs>
            <w:rPr>
              <w:b w:val="0"/>
              <w:bCs w:val="0"/>
              <w:caps/>
              <w:noProof/>
              <w:lang w:val="en-GB" w:eastAsia="en-GB"/>
            </w:rPr>
          </w:pPr>
          <w:hyperlink w:anchor="_Toc70444664" w:history="1">
            <w:r w:rsidRPr="00711D87">
              <w:rPr>
                <w:rStyle w:val="Hyperlink"/>
                <w:rFonts w:ascii="Arial" w:hAnsi="Arial" w:cs="Arial"/>
                <w:noProof/>
              </w:rPr>
              <w:t>2.</w:t>
            </w:r>
            <w:r>
              <w:rPr>
                <w:b w:val="0"/>
                <w:bCs w:val="0"/>
                <w:caps/>
                <w:noProof/>
                <w:lang w:val="en-GB" w:eastAsia="en-GB"/>
              </w:rPr>
              <w:tab/>
            </w:r>
            <w:r w:rsidRPr="00711D87">
              <w:rPr>
                <w:rStyle w:val="Hyperlink"/>
                <w:rFonts w:ascii="Arial" w:hAnsi="Arial" w:cs="Arial"/>
                <w:noProof/>
              </w:rPr>
              <w:t>Action Plan</w:t>
            </w:r>
            <w:r>
              <w:rPr>
                <w:noProof/>
                <w:webHidden/>
              </w:rPr>
              <w:tab/>
            </w:r>
            <w:r>
              <w:rPr>
                <w:noProof/>
                <w:webHidden/>
              </w:rPr>
              <w:fldChar w:fldCharType="begin"/>
            </w:r>
            <w:r>
              <w:rPr>
                <w:noProof/>
                <w:webHidden/>
              </w:rPr>
              <w:instrText xml:space="preserve"> PAGEREF _Toc70444664 \h </w:instrText>
            </w:r>
            <w:r>
              <w:rPr>
                <w:noProof/>
                <w:webHidden/>
              </w:rPr>
            </w:r>
            <w:r>
              <w:rPr>
                <w:noProof/>
                <w:webHidden/>
              </w:rPr>
              <w:fldChar w:fldCharType="separate"/>
            </w:r>
            <w:r>
              <w:rPr>
                <w:noProof/>
                <w:webHidden/>
              </w:rPr>
              <w:t>5</w:t>
            </w:r>
            <w:r>
              <w:rPr>
                <w:noProof/>
                <w:webHidden/>
              </w:rPr>
              <w:fldChar w:fldCharType="end"/>
            </w:r>
          </w:hyperlink>
        </w:p>
        <w:p w:rsidR="008D5750" w:rsidRDefault="008D5750">
          <w:r>
            <w:rPr>
              <w:b/>
              <w:bCs/>
              <w:noProof/>
            </w:rPr>
            <w:fldChar w:fldCharType="end"/>
          </w:r>
        </w:p>
      </w:sdtContent>
    </w:sdt>
    <w:p w:rsidR="008A74B6" w:rsidRPr="008D5750" w:rsidRDefault="008A74B6" w:rsidP="008D5750">
      <w:pPr>
        <w:spacing w:line="288" w:lineRule="auto"/>
        <w:rPr>
          <w:rFonts w:asciiTheme="minorHAnsi" w:hAnsiTheme="minorHAnsi" w:cstheme="minorBidi"/>
          <w:sz w:val="20"/>
          <w:szCs w:val="20"/>
        </w:rPr>
        <w:sectPr w:rsidR="008A74B6" w:rsidRPr="008D5750" w:rsidSect="00DA0A2C">
          <w:headerReference w:type="default" r:id="rId8"/>
          <w:footerReference w:type="default" r:id="rId9"/>
          <w:pgSz w:w="12240" w:h="15840"/>
          <w:pgMar w:top="1440" w:right="1440" w:bottom="1440" w:left="1440" w:header="720" w:footer="720" w:gutter="0"/>
          <w:pgNumType w:start="0"/>
          <w:cols w:space="720"/>
          <w:titlePg/>
          <w:docGrid w:linePitch="360"/>
        </w:sectPr>
      </w:pPr>
    </w:p>
    <w:p w:rsidR="008E1674" w:rsidRPr="008D5750" w:rsidRDefault="008D5750" w:rsidP="008D5750">
      <w:pPr>
        <w:spacing w:line="360" w:lineRule="auto"/>
        <w:jc w:val="both"/>
        <w:outlineLvl w:val="0"/>
        <w:rPr>
          <w:rFonts w:ascii="Arial" w:hAnsi="Arial" w:cs="Arial"/>
          <w:b/>
          <w:sz w:val="24"/>
          <w:szCs w:val="24"/>
        </w:rPr>
      </w:pPr>
      <w:bookmarkStart w:id="0" w:name="_Toc70444555"/>
      <w:bookmarkStart w:id="1" w:name="_Toc70444657"/>
      <w:r>
        <w:rPr>
          <w:rFonts w:ascii="Arial" w:hAnsi="Arial" w:cs="Arial"/>
          <w:b/>
          <w:sz w:val="24"/>
          <w:szCs w:val="24"/>
        </w:rPr>
        <w:lastRenderedPageBreak/>
        <w:t xml:space="preserve">1 </w:t>
      </w:r>
      <w:r w:rsidR="00BC34CB" w:rsidRPr="008D5750">
        <w:rPr>
          <w:rFonts w:ascii="Arial" w:hAnsi="Arial" w:cs="Arial"/>
          <w:b/>
          <w:sz w:val="24"/>
          <w:szCs w:val="24"/>
        </w:rPr>
        <w:t>Introduction</w:t>
      </w:r>
      <w:bookmarkEnd w:id="0"/>
      <w:bookmarkEnd w:id="1"/>
    </w:p>
    <w:p w:rsidR="00525F86" w:rsidRPr="00D33D79" w:rsidRDefault="00617874" w:rsidP="00D33D79">
      <w:pPr>
        <w:spacing w:line="360" w:lineRule="auto"/>
        <w:jc w:val="both"/>
        <w:rPr>
          <w:rFonts w:ascii="Arial" w:hAnsi="Arial" w:cs="Arial"/>
        </w:rPr>
      </w:pPr>
      <w:r w:rsidRPr="00D33D79">
        <w:rPr>
          <w:rFonts w:ascii="Arial" w:hAnsi="Arial" w:cs="Arial"/>
        </w:rPr>
        <w:t>Self-reflection is the way of analyzing personal experience about the training, event or experience. It is just like looking critically in mirror to see the gains and shortcomings</w:t>
      </w:r>
      <w:r w:rsidR="009F54DD">
        <w:rPr>
          <w:rFonts w:ascii="Arial" w:hAnsi="Arial" w:cs="Arial"/>
        </w:rPr>
        <w:t xml:space="preserve"> (Cheng and </w:t>
      </w:r>
      <w:proofErr w:type="spellStart"/>
      <w:r w:rsidR="009F54DD">
        <w:rPr>
          <w:rFonts w:ascii="Arial" w:hAnsi="Arial" w:cs="Arial"/>
        </w:rPr>
        <w:t>Corduneanu</w:t>
      </w:r>
      <w:proofErr w:type="spellEnd"/>
      <w:r w:rsidR="009F54DD">
        <w:rPr>
          <w:rFonts w:ascii="Arial" w:hAnsi="Arial" w:cs="Arial"/>
        </w:rPr>
        <w:t>, 2015)</w:t>
      </w:r>
      <w:r w:rsidRPr="00D33D79">
        <w:rPr>
          <w:rFonts w:ascii="Arial" w:hAnsi="Arial" w:cs="Arial"/>
        </w:rPr>
        <w:t>.</w:t>
      </w:r>
      <w:r w:rsidR="00A17856" w:rsidRPr="00D33D79">
        <w:rPr>
          <w:rFonts w:ascii="Arial" w:hAnsi="Arial" w:cs="Arial"/>
        </w:rPr>
        <w:t xml:space="preserve"> It can be defined as the mechanism of knowledge development by learning from the experience (Harvey et al., 2010).</w:t>
      </w:r>
      <w:r w:rsidRPr="00D33D79">
        <w:rPr>
          <w:rFonts w:ascii="Arial" w:hAnsi="Arial" w:cs="Arial"/>
        </w:rPr>
        <w:t xml:space="preserve"> Some important models are developed which are used in analysis such as Gibbs model of reflection and Kol</w:t>
      </w:r>
      <w:r w:rsidR="00525F86" w:rsidRPr="00D33D79">
        <w:rPr>
          <w:rFonts w:ascii="Arial" w:hAnsi="Arial" w:cs="Arial"/>
        </w:rPr>
        <w:t>b learning cycle</w:t>
      </w:r>
      <w:r w:rsidR="00FF1605" w:rsidRPr="00D33D79">
        <w:rPr>
          <w:rFonts w:ascii="Arial" w:hAnsi="Arial" w:cs="Arial"/>
        </w:rPr>
        <w:t xml:space="preserve">. Professional development is very important along with academic achievements. </w:t>
      </w:r>
      <w:r w:rsidR="000541A0" w:rsidRPr="00D33D79">
        <w:rPr>
          <w:rFonts w:ascii="Arial" w:hAnsi="Arial" w:cs="Arial"/>
        </w:rPr>
        <w:t xml:space="preserve">Hundreds of thousands of people apply for jobs every year in UK but only limited people are shortlisted for second stage of recruitment. </w:t>
      </w:r>
      <w:r w:rsidR="00FF1605" w:rsidRPr="00D33D79">
        <w:rPr>
          <w:rFonts w:ascii="Arial" w:hAnsi="Arial" w:cs="Arial"/>
        </w:rPr>
        <w:t>Employers</w:t>
      </w:r>
      <w:r w:rsidR="000541A0" w:rsidRPr="00D33D79">
        <w:rPr>
          <w:rFonts w:ascii="Arial" w:hAnsi="Arial" w:cs="Arial"/>
        </w:rPr>
        <w:t xml:space="preserve"> evaluate the candidates not only by credentials but also from the </w:t>
      </w:r>
      <w:r w:rsidR="00FF1605" w:rsidRPr="00D33D79">
        <w:rPr>
          <w:rFonts w:ascii="Arial" w:hAnsi="Arial" w:cs="Arial"/>
        </w:rPr>
        <w:t>way of presenting application. According to me, verbal communication and public speaking are the most important skills in professional life. . In this module of Academic and employability skills, I have learned about various professional development skills. However, I have discussed the cover letter writing, CV writing, Academic writing and public speaking with Gibbs model of reflection (Gibbs, 1998).</w:t>
      </w:r>
    </w:p>
    <w:p w:rsidR="00525F86" w:rsidRDefault="00FF1605" w:rsidP="00FF1605">
      <w:pPr>
        <w:spacing w:line="360" w:lineRule="auto"/>
        <w:jc w:val="center"/>
        <w:rPr>
          <w:rFonts w:ascii="Arial" w:hAnsi="Arial" w:cs="Arial"/>
          <w:sz w:val="24"/>
          <w:szCs w:val="24"/>
        </w:rPr>
      </w:pPr>
      <w:r>
        <w:rPr>
          <w:rFonts w:ascii="Arial" w:hAnsi="Arial" w:cs="Arial"/>
          <w:noProof/>
          <w:sz w:val="24"/>
          <w:szCs w:val="24"/>
        </w:rPr>
        <w:drawing>
          <wp:inline distT="0" distB="0" distL="0" distR="0" wp14:anchorId="714B978A" wp14:editId="7C018762">
            <wp:extent cx="5208608" cy="3472405"/>
            <wp:effectExtent l="0" t="0" r="0" b="0"/>
            <wp:docPr id="3" name="Picture 3" descr="E:\Assignment 2021\April\Kinga Husband\Employability skills\Gibbs-reflective-cycle-Gibbs-19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signment 2021\April\Kinga Husband\Employability skills\Gibbs-reflective-cycle-Gibbs-1988.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13684" cy="3475789"/>
                    </a:xfrm>
                    <a:prstGeom prst="rect">
                      <a:avLst/>
                    </a:prstGeom>
                    <a:noFill/>
                    <a:ln>
                      <a:noFill/>
                    </a:ln>
                  </pic:spPr>
                </pic:pic>
              </a:graphicData>
            </a:graphic>
          </wp:inline>
        </w:drawing>
      </w:r>
    </w:p>
    <w:p w:rsidR="00FF1605" w:rsidRDefault="00FF1605" w:rsidP="008E1674">
      <w:pPr>
        <w:spacing w:line="360" w:lineRule="auto"/>
        <w:jc w:val="both"/>
        <w:rPr>
          <w:rFonts w:ascii="Arial" w:hAnsi="Arial" w:cs="Arial"/>
          <w:sz w:val="24"/>
          <w:szCs w:val="24"/>
        </w:rPr>
      </w:pPr>
      <w:r>
        <w:rPr>
          <w:rFonts w:ascii="Arial" w:hAnsi="Arial" w:cs="Arial"/>
          <w:sz w:val="24"/>
          <w:szCs w:val="24"/>
        </w:rPr>
        <w:t>Figure A: Gibbs model of reflection (</w:t>
      </w:r>
      <w:r w:rsidR="003900E6">
        <w:rPr>
          <w:rFonts w:ascii="Arial" w:hAnsi="Arial" w:cs="Arial"/>
          <w:sz w:val="24"/>
          <w:szCs w:val="24"/>
        </w:rPr>
        <w:t>Gibbs, 1988)</w:t>
      </w:r>
    </w:p>
    <w:p w:rsidR="00D33D79" w:rsidRDefault="00D33D79" w:rsidP="00083B6E">
      <w:pPr>
        <w:spacing w:line="360" w:lineRule="auto"/>
        <w:rPr>
          <w:rFonts w:ascii="Arial" w:hAnsi="Arial" w:cs="Arial"/>
          <w:b/>
          <w:sz w:val="24"/>
          <w:szCs w:val="24"/>
        </w:rPr>
      </w:pPr>
    </w:p>
    <w:p w:rsidR="00D33D79" w:rsidRDefault="00D33D79" w:rsidP="008D5750">
      <w:pPr>
        <w:pStyle w:val="Heading1"/>
        <w:rPr>
          <w:rFonts w:ascii="Arial" w:hAnsi="Arial" w:cs="Arial"/>
          <w:b/>
          <w:sz w:val="24"/>
          <w:szCs w:val="24"/>
        </w:rPr>
      </w:pPr>
    </w:p>
    <w:p w:rsidR="0094327F" w:rsidRDefault="00083B6E" w:rsidP="008D5750">
      <w:pPr>
        <w:pStyle w:val="Heading1"/>
        <w:rPr>
          <w:rFonts w:ascii="Arial" w:hAnsi="Arial" w:cs="Arial"/>
          <w:b/>
          <w:sz w:val="24"/>
          <w:szCs w:val="24"/>
        </w:rPr>
      </w:pPr>
      <w:bookmarkStart w:id="2" w:name="_Toc70444556"/>
      <w:bookmarkStart w:id="3" w:name="_Toc70444658"/>
      <w:r w:rsidRPr="00D33D79">
        <w:rPr>
          <w:rFonts w:ascii="Arial" w:hAnsi="Arial" w:cs="Arial"/>
          <w:b/>
          <w:sz w:val="24"/>
          <w:szCs w:val="24"/>
        </w:rPr>
        <w:t>Gibbs Model of reflection</w:t>
      </w:r>
      <w:bookmarkEnd w:id="2"/>
      <w:bookmarkEnd w:id="3"/>
    </w:p>
    <w:p w:rsidR="00B04D62" w:rsidRPr="00B04D62" w:rsidRDefault="00B04D62" w:rsidP="00B04D62"/>
    <w:p w:rsidR="00083B6E" w:rsidRPr="00D33D79" w:rsidRDefault="00083B6E" w:rsidP="00083B6E">
      <w:pPr>
        <w:spacing w:line="360" w:lineRule="auto"/>
        <w:rPr>
          <w:rFonts w:ascii="Arial" w:hAnsi="Arial" w:cs="Arial"/>
          <w:bCs/>
        </w:rPr>
      </w:pPr>
      <w:r w:rsidRPr="00D33D79">
        <w:rPr>
          <w:rFonts w:ascii="Arial" w:hAnsi="Arial" w:cs="Arial"/>
          <w:bCs/>
        </w:rPr>
        <w:t>Person</w:t>
      </w:r>
      <w:r w:rsidR="00C81667" w:rsidRPr="00D33D79">
        <w:rPr>
          <w:rFonts w:ascii="Arial" w:hAnsi="Arial" w:cs="Arial"/>
          <w:bCs/>
        </w:rPr>
        <w:t xml:space="preserve">al </w:t>
      </w:r>
      <w:r w:rsidR="000E17DF" w:rsidRPr="00D33D79">
        <w:rPr>
          <w:rFonts w:ascii="Arial" w:hAnsi="Arial" w:cs="Arial"/>
          <w:bCs/>
        </w:rPr>
        <w:t>reflection about learning in this module is</w:t>
      </w:r>
      <w:r w:rsidR="00C81667" w:rsidRPr="00D33D79">
        <w:rPr>
          <w:rFonts w:ascii="Arial" w:hAnsi="Arial" w:cs="Arial"/>
          <w:bCs/>
        </w:rPr>
        <w:t xml:space="preserve"> explained with the following step of Gibbs model of reflection. </w:t>
      </w:r>
    </w:p>
    <w:p w:rsidR="00AA18F8" w:rsidRPr="00D33D79" w:rsidRDefault="00BC34CB" w:rsidP="008D5750">
      <w:pPr>
        <w:pStyle w:val="ListParagraph"/>
        <w:numPr>
          <w:ilvl w:val="1"/>
          <w:numId w:val="3"/>
        </w:numPr>
        <w:spacing w:line="360" w:lineRule="auto"/>
        <w:jc w:val="both"/>
        <w:outlineLvl w:val="1"/>
        <w:rPr>
          <w:rFonts w:ascii="Arial" w:hAnsi="Arial" w:cs="Arial"/>
          <w:b/>
          <w:sz w:val="24"/>
          <w:szCs w:val="24"/>
        </w:rPr>
      </w:pPr>
      <w:bookmarkStart w:id="4" w:name="_Toc70444557"/>
      <w:bookmarkStart w:id="5" w:name="_Toc70444659"/>
      <w:r w:rsidRPr="00D33D79">
        <w:rPr>
          <w:rFonts w:ascii="Arial" w:hAnsi="Arial" w:cs="Arial"/>
          <w:b/>
          <w:sz w:val="24"/>
          <w:szCs w:val="24"/>
        </w:rPr>
        <w:t>Description</w:t>
      </w:r>
      <w:bookmarkEnd w:id="4"/>
      <w:bookmarkEnd w:id="5"/>
    </w:p>
    <w:p w:rsidR="00FE1001" w:rsidRPr="00D33D79" w:rsidRDefault="00580CE1" w:rsidP="008E1674">
      <w:pPr>
        <w:spacing w:line="360" w:lineRule="auto"/>
        <w:jc w:val="both"/>
        <w:rPr>
          <w:rFonts w:ascii="Arial" w:hAnsi="Arial" w:cs="Arial"/>
        </w:rPr>
      </w:pPr>
      <w:r w:rsidRPr="00D33D79">
        <w:rPr>
          <w:rFonts w:ascii="Arial" w:hAnsi="Arial" w:cs="Arial"/>
        </w:rPr>
        <w:t xml:space="preserve">The module of academic and employability skills is about the various skills that could help in the development of professional career. Before this module, I was randomly completing the formalities of CV, covering letter and academic writing but in many cases, </w:t>
      </w:r>
      <w:proofErr w:type="spellStart"/>
      <w:r w:rsidRPr="00D33D79">
        <w:rPr>
          <w:rFonts w:ascii="Arial" w:hAnsi="Arial" w:cs="Arial"/>
        </w:rPr>
        <w:t>i</w:t>
      </w:r>
      <w:proofErr w:type="spellEnd"/>
      <w:r w:rsidRPr="00D33D79">
        <w:rPr>
          <w:rFonts w:ascii="Arial" w:hAnsi="Arial" w:cs="Arial"/>
        </w:rPr>
        <w:t xml:space="preserve"> was not called for interview. In this module, we learnt different ways of academic writing. My learning about Covering letter and CV is improved. I came to know about different format of CV. The academic writing is very important to describe or justify an opinion or situation. In the same way, use of verbs, nouns and sentence structure are important to make sense of writing. </w:t>
      </w:r>
      <w:proofErr w:type="gramStart"/>
      <w:r w:rsidR="00FE1001" w:rsidRPr="00D33D79">
        <w:rPr>
          <w:rFonts w:ascii="Arial" w:hAnsi="Arial" w:cs="Arial"/>
        </w:rPr>
        <w:t>In  the</w:t>
      </w:r>
      <w:proofErr w:type="gramEnd"/>
      <w:r w:rsidR="00FE1001" w:rsidRPr="00D33D79">
        <w:rPr>
          <w:rFonts w:ascii="Arial" w:hAnsi="Arial" w:cs="Arial"/>
        </w:rPr>
        <w:t xml:space="preserve"> same way, the impact increases with the effective speaking skills.</w:t>
      </w:r>
    </w:p>
    <w:p w:rsidR="00C81667" w:rsidRPr="00D33D79" w:rsidRDefault="00FE1001" w:rsidP="00FE1001">
      <w:pPr>
        <w:spacing w:line="360" w:lineRule="auto"/>
        <w:jc w:val="both"/>
        <w:rPr>
          <w:rFonts w:ascii="Arial" w:hAnsi="Arial" w:cs="Arial"/>
        </w:rPr>
      </w:pPr>
      <w:r w:rsidRPr="00D33D79">
        <w:rPr>
          <w:rFonts w:ascii="Arial" w:hAnsi="Arial" w:cs="Arial"/>
        </w:rPr>
        <w:t xml:space="preserve">Covering letter is very important document which we normally neglect in preparing application of job or scholarship. The employers receive dozens of applications against one job positions and they don’t have time to call every candidate for interview. Employers evaluate applicants from the covering letter and persons fail to present himself/herself suitable for job position don’t get listed for the second step even with many academic achievements. </w:t>
      </w:r>
      <w:r w:rsidR="006E0578" w:rsidRPr="00D33D79">
        <w:rPr>
          <w:rFonts w:ascii="Arial" w:hAnsi="Arial" w:cs="Arial"/>
        </w:rPr>
        <w:t xml:space="preserve">Covering letter includes the qualification, experience and significant achievement that could show the suitability of candidate for this job position. Using the same covering letter on all job positions, usually get discouraging response from the human resource departments. </w:t>
      </w:r>
      <w:r w:rsidRPr="00D33D79">
        <w:rPr>
          <w:rFonts w:ascii="Arial" w:hAnsi="Arial" w:cs="Arial"/>
        </w:rPr>
        <w:t xml:space="preserve"> </w:t>
      </w:r>
      <w:r w:rsidR="00580CE1" w:rsidRPr="00D33D79">
        <w:rPr>
          <w:rFonts w:ascii="Arial" w:hAnsi="Arial" w:cs="Arial"/>
        </w:rPr>
        <w:t xml:space="preserve"> </w:t>
      </w:r>
    </w:p>
    <w:p w:rsidR="00A967E2" w:rsidRPr="00D33D79" w:rsidRDefault="002504EB" w:rsidP="00FE1001">
      <w:pPr>
        <w:spacing w:line="360" w:lineRule="auto"/>
        <w:jc w:val="both"/>
        <w:rPr>
          <w:rFonts w:ascii="Arial" w:hAnsi="Arial" w:cs="Arial"/>
        </w:rPr>
      </w:pPr>
      <w:r w:rsidRPr="00D33D79">
        <w:rPr>
          <w:rFonts w:ascii="Arial" w:hAnsi="Arial" w:cs="Arial"/>
        </w:rPr>
        <w:t xml:space="preserve">Curriculum Vitae writing is another important step where credentials, job experience, skills and references are highlighted. According to my understanding, format of CV varies in different professions. For example, CV style of the candidate applying for marketing job will be different from the CV of the candidate applying for Human resource manager. This understanding has been improved during this module. Many people consider resume and CV same but they are quite different. Resume is the brief summary of academic and professional achievements but the CV includes the details of academic and professional career where references are mentioned at the end. </w:t>
      </w:r>
    </w:p>
    <w:p w:rsidR="004D7151" w:rsidRPr="00D33D79" w:rsidRDefault="003E6E19" w:rsidP="008E1674">
      <w:pPr>
        <w:spacing w:line="360" w:lineRule="auto"/>
        <w:jc w:val="both"/>
        <w:rPr>
          <w:rFonts w:ascii="Arial" w:hAnsi="Arial" w:cs="Arial"/>
        </w:rPr>
      </w:pPr>
      <w:r w:rsidRPr="00D33D79">
        <w:rPr>
          <w:rFonts w:ascii="Arial" w:hAnsi="Arial" w:cs="Arial"/>
        </w:rPr>
        <w:lastRenderedPageBreak/>
        <w:t xml:space="preserve">Academic writing has become very important skill in present situation when all </w:t>
      </w:r>
      <w:proofErr w:type="spellStart"/>
      <w:r w:rsidRPr="00D33D79">
        <w:rPr>
          <w:rFonts w:ascii="Arial" w:hAnsi="Arial" w:cs="Arial"/>
        </w:rPr>
        <w:t>busness</w:t>
      </w:r>
      <w:proofErr w:type="spellEnd"/>
      <w:r w:rsidRPr="00D33D79">
        <w:rPr>
          <w:rFonts w:ascii="Arial" w:hAnsi="Arial" w:cs="Arial"/>
        </w:rPr>
        <w:t xml:space="preserve"> </w:t>
      </w:r>
      <w:r w:rsidR="000E17DF" w:rsidRPr="00D33D79">
        <w:rPr>
          <w:rFonts w:ascii="Arial" w:hAnsi="Arial" w:cs="Arial"/>
        </w:rPr>
        <w:t>is</w:t>
      </w:r>
      <w:r w:rsidRPr="00D33D79">
        <w:rPr>
          <w:rFonts w:ascii="Arial" w:hAnsi="Arial" w:cs="Arial"/>
        </w:rPr>
        <w:t xml:space="preserve"> moving towards digitalization. The conventional marketing techniques are replaced with digital marketing. The effectiveness of digital marketing </w:t>
      </w:r>
      <w:proofErr w:type="gramStart"/>
      <w:r w:rsidRPr="00D33D79">
        <w:rPr>
          <w:rFonts w:ascii="Arial" w:hAnsi="Arial" w:cs="Arial"/>
        </w:rPr>
        <w:t>depend</w:t>
      </w:r>
      <w:proofErr w:type="gramEnd"/>
      <w:r w:rsidRPr="00D33D79">
        <w:rPr>
          <w:rFonts w:ascii="Arial" w:hAnsi="Arial" w:cs="Arial"/>
        </w:rPr>
        <w:t xml:space="preserve"> on its content. Therefore, the academic writing skills are important </w:t>
      </w:r>
      <w:r w:rsidR="00B06FA8" w:rsidRPr="00D33D79">
        <w:rPr>
          <w:rFonts w:ascii="Arial" w:hAnsi="Arial" w:cs="Arial"/>
        </w:rPr>
        <w:t xml:space="preserve">in professional life. The impact of the message increase with strong speaking skills. It is one the fourth core skills which I consider important for my professional career. </w:t>
      </w:r>
      <w:r w:rsidR="00FF20EB" w:rsidRPr="00D33D79">
        <w:rPr>
          <w:rFonts w:ascii="Arial" w:hAnsi="Arial" w:cs="Arial"/>
        </w:rPr>
        <w:t xml:space="preserve">In this module, I have learnt different elements of public speaking which could enhance the impact of discussion. My presentation skills are improved and I </w:t>
      </w:r>
      <w:r w:rsidR="00DD7523" w:rsidRPr="00D33D79">
        <w:rPr>
          <w:rFonts w:ascii="Arial" w:hAnsi="Arial" w:cs="Arial"/>
        </w:rPr>
        <w:t xml:space="preserve">have basic understanding on some techniques that could enhance impact of my presentation such as eye contact, speaking with confidence, points of discussion etc. </w:t>
      </w:r>
    </w:p>
    <w:p w:rsidR="00DD7523" w:rsidRPr="00D33D79" w:rsidRDefault="00BC34CB" w:rsidP="008D5750">
      <w:pPr>
        <w:pStyle w:val="ListParagraph"/>
        <w:numPr>
          <w:ilvl w:val="1"/>
          <w:numId w:val="3"/>
        </w:numPr>
        <w:spacing w:line="360" w:lineRule="auto"/>
        <w:jc w:val="both"/>
        <w:outlineLvl w:val="1"/>
        <w:rPr>
          <w:rFonts w:ascii="Arial" w:hAnsi="Arial" w:cs="Arial"/>
          <w:b/>
          <w:sz w:val="24"/>
          <w:szCs w:val="24"/>
        </w:rPr>
      </w:pPr>
      <w:bookmarkStart w:id="6" w:name="_Toc70444558"/>
      <w:bookmarkStart w:id="7" w:name="_Toc70444660"/>
      <w:r w:rsidRPr="00D33D79">
        <w:rPr>
          <w:rFonts w:ascii="Arial" w:hAnsi="Arial" w:cs="Arial"/>
          <w:b/>
          <w:sz w:val="24"/>
          <w:szCs w:val="24"/>
        </w:rPr>
        <w:t>Feeling</w:t>
      </w:r>
      <w:bookmarkEnd w:id="6"/>
      <w:bookmarkEnd w:id="7"/>
      <w:r w:rsidR="00D33D79" w:rsidRPr="00D33D79">
        <w:rPr>
          <w:rFonts w:ascii="Arial" w:hAnsi="Arial" w:cs="Arial"/>
          <w:b/>
          <w:sz w:val="24"/>
          <w:szCs w:val="24"/>
        </w:rPr>
        <w:t xml:space="preserve"> </w:t>
      </w:r>
    </w:p>
    <w:p w:rsidR="00DD7523" w:rsidRPr="00D33D79" w:rsidRDefault="00407529" w:rsidP="004933EE">
      <w:pPr>
        <w:spacing w:line="360" w:lineRule="auto"/>
        <w:jc w:val="both"/>
        <w:rPr>
          <w:rFonts w:ascii="Arial" w:hAnsi="Arial" w:cs="Arial"/>
          <w:bCs/>
        </w:rPr>
      </w:pPr>
      <w:r w:rsidRPr="00D33D79">
        <w:rPr>
          <w:rFonts w:ascii="Arial" w:hAnsi="Arial" w:cs="Arial"/>
          <w:bCs/>
        </w:rPr>
        <w:t xml:space="preserve">Throughout my academic career, I remain engaged in many group tasks, exams, assignments and presentations but I didn’t give improve importance to communication skills. In last one year, I applied for different job positions, I didn’t even receive call letter even for interview. Negative thoughts came into my mind. I consider this neglecting attitude as discriminatory behavior of employer because my academic record was not so bad. Thanks to this module that I understand </w:t>
      </w:r>
      <w:proofErr w:type="gramStart"/>
      <w:r w:rsidRPr="00D33D79">
        <w:rPr>
          <w:rFonts w:ascii="Arial" w:hAnsi="Arial" w:cs="Arial"/>
          <w:bCs/>
        </w:rPr>
        <w:t>my the</w:t>
      </w:r>
      <w:proofErr w:type="gramEnd"/>
      <w:r w:rsidRPr="00D33D79">
        <w:rPr>
          <w:rFonts w:ascii="Arial" w:hAnsi="Arial" w:cs="Arial"/>
          <w:bCs/>
        </w:rPr>
        <w:t xml:space="preserve"> importance of professional </w:t>
      </w:r>
      <w:r w:rsidR="0037162D" w:rsidRPr="00D33D79">
        <w:rPr>
          <w:rFonts w:ascii="Arial" w:hAnsi="Arial" w:cs="Arial"/>
          <w:bCs/>
        </w:rPr>
        <w:t xml:space="preserve">development skills and I am looking my weaknesses positively. </w:t>
      </w:r>
      <w:r w:rsidR="00952548" w:rsidRPr="00D33D79">
        <w:rPr>
          <w:rFonts w:ascii="Arial" w:hAnsi="Arial" w:cs="Arial"/>
          <w:bCs/>
        </w:rPr>
        <w:t>I always tried to</w:t>
      </w:r>
      <w:r w:rsidR="002079D2" w:rsidRPr="00D33D79">
        <w:rPr>
          <w:rFonts w:ascii="Arial" w:hAnsi="Arial" w:cs="Arial"/>
          <w:bCs/>
        </w:rPr>
        <w:t xml:space="preserve"> complete the academic task on time but </w:t>
      </w:r>
      <w:r w:rsidR="004933EE" w:rsidRPr="00D33D79">
        <w:rPr>
          <w:rFonts w:ascii="Arial" w:hAnsi="Arial" w:cs="Arial"/>
          <w:bCs/>
        </w:rPr>
        <w:t xml:space="preserve">didn’t achieve expected results all the time. However, I always give priority to the material of the work and assignment but didn’t focus on the improvement of technical skills. </w:t>
      </w:r>
    </w:p>
    <w:p w:rsidR="0037162D" w:rsidRPr="00D33D79" w:rsidRDefault="004933EE" w:rsidP="003E4A35">
      <w:pPr>
        <w:spacing w:line="360" w:lineRule="auto"/>
        <w:jc w:val="both"/>
        <w:rPr>
          <w:rFonts w:ascii="Arial" w:hAnsi="Arial" w:cs="Arial"/>
          <w:bCs/>
        </w:rPr>
      </w:pPr>
      <w:r w:rsidRPr="00D33D79">
        <w:rPr>
          <w:rFonts w:ascii="Arial" w:hAnsi="Arial" w:cs="Arial"/>
          <w:bCs/>
        </w:rPr>
        <w:t xml:space="preserve">During the Covid-19 and lockdown, many people lost their jobs and leading business organizations are re-aligning their business and staff management strategy. Job market is shrinking gradually. Extension of lockdown is forcing organizations to shift business more towards automation. It is quite clear that hundreds of applicant will apply on every job position.  </w:t>
      </w:r>
      <w:r w:rsidR="00F570B4" w:rsidRPr="00D33D79">
        <w:rPr>
          <w:rFonts w:ascii="Arial" w:hAnsi="Arial" w:cs="Arial"/>
          <w:bCs/>
        </w:rPr>
        <w:t xml:space="preserve">In this case, it has become important to enhance the skills that could provide the competitive advantage. During this module, I have learnt the importance of many skills such as management, paraphrasing, references, reflection, online learning experience </w:t>
      </w:r>
      <w:proofErr w:type="spellStart"/>
      <w:r w:rsidR="00F570B4" w:rsidRPr="00D33D79">
        <w:rPr>
          <w:rFonts w:ascii="Arial" w:hAnsi="Arial" w:cs="Arial"/>
          <w:bCs/>
        </w:rPr>
        <w:t>etc</w:t>
      </w:r>
      <w:proofErr w:type="spellEnd"/>
      <w:r w:rsidR="00F570B4" w:rsidRPr="00D33D79">
        <w:rPr>
          <w:rFonts w:ascii="Arial" w:hAnsi="Arial" w:cs="Arial"/>
          <w:bCs/>
        </w:rPr>
        <w:t xml:space="preserve"> but I have seen improvement in my academic writing, covering, letter, CV and public speaking. However, this improvement is just preliminary and I need to enhance these skill</w:t>
      </w:r>
      <w:r w:rsidR="003E4A35" w:rsidRPr="00D33D79">
        <w:rPr>
          <w:rFonts w:ascii="Arial" w:hAnsi="Arial" w:cs="Arial"/>
          <w:bCs/>
        </w:rPr>
        <w:t xml:space="preserve">s </w:t>
      </w:r>
      <w:proofErr w:type="spellStart"/>
      <w:r w:rsidR="003E4A35" w:rsidRPr="00D33D79">
        <w:rPr>
          <w:rFonts w:ascii="Arial" w:hAnsi="Arial" w:cs="Arial"/>
          <w:bCs/>
        </w:rPr>
        <w:t>upto</w:t>
      </w:r>
      <w:proofErr w:type="spellEnd"/>
      <w:r w:rsidR="003E4A35" w:rsidRPr="00D33D79">
        <w:rPr>
          <w:rFonts w:ascii="Arial" w:hAnsi="Arial" w:cs="Arial"/>
          <w:bCs/>
        </w:rPr>
        <w:t xml:space="preserve"> the level of perfection. After this course, I have noticed that in almost every job, employers demand covering letter. It is clear that instead of screening academic documents, it is more convenient for the employer to evaluate the suitability of candidate from the covering letter.  Similarly, CV can be amended to some extent according to job position because employers are not interested </w:t>
      </w:r>
      <w:r w:rsidR="003E4A35" w:rsidRPr="00D33D79">
        <w:rPr>
          <w:rFonts w:ascii="Arial" w:hAnsi="Arial" w:cs="Arial"/>
          <w:bCs/>
        </w:rPr>
        <w:lastRenderedPageBreak/>
        <w:t xml:space="preserve">in our achievement. Instead, they want to see the level of required expertise in the profile of candidate. </w:t>
      </w:r>
    </w:p>
    <w:p w:rsidR="003E4A35" w:rsidRPr="00D33D79" w:rsidRDefault="003E4A35" w:rsidP="003E4A35">
      <w:pPr>
        <w:spacing w:line="360" w:lineRule="auto"/>
        <w:jc w:val="both"/>
        <w:rPr>
          <w:rFonts w:ascii="Arial" w:hAnsi="Arial" w:cs="Arial"/>
          <w:bCs/>
        </w:rPr>
      </w:pPr>
      <w:r w:rsidRPr="00D33D79">
        <w:rPr>
          <w:rFonts w:ascii="Arial" w:hAnsi="Arial" w:cs="Arial"/>
          <w:bCs/>
        </w:rPr>
        <w:t>In this module, I have realized my weaknesses in verbal and oral communication. I do many grammatical mistakes and my sentence</w:t>
      </w:r>
      <w:r w:rsidR="006E0388" w:rsidRPr="00D33D79">
        <w:rPr>
          <w:rFonts w:ascii="Arial" w:hAnsi="Arial" w:cs="Arial"/>
          <w:bCs/>
        </w:rPr>
        <w:t xml:space="preserve"> structures are weak. I wrote unnecessary details which are not required in many cases. In the same way, public speaking only </w:t>
      </w:r>
      <w:proofErr w:type="gramStart"/>
      <w:r w:rsidR="006E0388" w:rsidRPr="00D33D79">
        <w:rPr>
          <w:rFonts w:ascii="Arial" w:hAnsi="Arial" w:cs="Arial"/>
          <w:bCs/>
        </w:rPr>
        <w:t>make</w:t>
      </w:r>
      <w:proofErr w:type="gramEnd"/>
      <w:r w:rsidR="006E0388" w:rsidRPr="00D33D79">
        <w:rPr>
          <w:rFonts w:ascii="Arial" w:hAnsi="Arial" w:cs="Arial"/>
          <w:bCs/>
        </w:rPr>
        <w:t xml:space="preserve"> strong impact if done precisely. It need better vocabulary and analytical skills to effectively participate in discussion. </w:t>
      </w:r>
      <w:r w:rsidR="006A7A6A" w:rsidRPr="00D33D79">
        <w:rPr>
          <w:rFonts w:ascii="Arial" w:hAnsi="Arial" w:cs="Arial"/>
          <w:bCs/>
        </w:rPr>
        <w:t xml:space="preserve">I personally feel that progressive academic institutions have also realized the growing importance of core skills which is very positive initiative. </w:t>
      </w:r>
    </w:p>
    <w:p w:rsidR="004D7151" w:rsidRPr="00D33D79" w:rsidRDefault="00BC34CB" w:rsidP="008D5750">
      <w:pPr>
        <w:pStyle w:val="ListParagraph"/>
        <w:numPr>
          <w:ilvl w:val="1"/>
          <w:numId w:val="3"/>
        </w:numPr>
        <w:spacing w:line="360" w:lineRule="auto"/>
        <w:jc w:val="both"/>
        <w:outlineLvl w:val="1"/>
        <w:rPr>
          <w:rFonts w:ascii="Arial" w:hAnsi="Arial" w:cs="Arial"/>
          <w:b/>
          <w:sz w:val="24"/>
          <w:szCs w:val="24"/>
        </w:rPr>
      </w:pPr>
      <w:bookmarkStart w:id="8" w:name="_Toc70444559"/>
      <w:bookmarkStart w:id="9" w:name="_Toc70444661"/>
      <w:r w:rsidRPr="00D33D79">
        <w:rPr>
          <w:rFonts w:ascii="Arial" w:hAnsi="Arial" w:cs="Arial"/>
          <w:b/>
          <w:sz w:val="24"/>
          <w:szCs w:val="24"/>
        </w:rPr>
        <w:t>Evaluation</w:t>
      </w:r>
      <w:bookmarkEnd w:id="8"/>
      <w:bookmarkEnd w:id="9"/>
    </w:p>
    <w:p w:rsidR="006A7A6A" w:rsidRPr="00D33D79" w:rsidRDefault="006A7A6A" w:rsidP="003D211F">
      <w:pPr>
        <w:spacing w:line="360" w:lineRule="auto"/>
        <w:jc w:val="both"/>
        <w:rPr>
          <w:rFonts w:ascii="Arial" w:hAnsi="Arial" w:cs="Arial"/>
        </w:rPr>
      </w:pPr>
      <w:r w:rsidRPr="00D33D79">
        <w:rPr>
          <w:rFonts w:ascii="Arial" w:hAnsi="Arial" w:cs="Arial"/>
        </w:rPr>
        <w:t xml:space="preserve">The previous description shows the importance of these core skills and my attitude towards </w:t>
      </w:r>
      <w:r w:rsidR="00E633B0" w:rsidRPr="00D33D79">
        <w:rPr>
          <w:rFonts w:ascii="Arial" w:hAnsi="Arial" w:cs="Arial"/>
        </w:rPr>
        <w:t xml:space="preserve">their improvement on communication skills. In this module, instead of doing academic work, we learn the skills that help in personal and professional life. It can help to work on the professional capacity building to compete in the challenging world after graduation. </w:t>
      </w:r>
    </w:p>
    <w:p w:rsidR="00E633B0" w:rsidRPr="00D33D79" w:rsidRDefault="008B74A7" w:rsidP="003D211F">
      <w:pPr>
        <w:spacing w:line="360" w:lineRule="auto"/>
        <w:jc w:val="both"/>
        <w:rPr>
          <w:rFonts w:ascii="Arial" w:hAnsi="Arial" w:cs="Arial"/>
        </w:rPr>
      </w:pPr>
      <w:r w:rsidRPr="00D33D79">
        <w:rPr>
          <w:rFonts w:ascii="Arial" w:hAnsi="Arial" w:cs="Arial"/>
        </w:rPr>
        <w:t xml:space="preserve">My perception about the professional development was quite different before this course because I was giving more importance to get the high score in exams. After getting lectures in this course, my critical thinking is improved. Without skill development, my chance of getting dream job will be very low when machines and artificial intelligence are replacing the human work force. Therefore, improvement in competency is the best possible way to grow professionally. </w:t>
      </w:r>
    </w:p>
    <w:p w:rsidR="0016481C" w:rsidRPr="00D33D79" w:rsidRDefault="0016481C" w:rsidP="007D5ADB">
      <w:pPr>
        <w:spacing w:line="360" w:lineRule="auto"/>
        <w:jc w:val="both"/>
        <w:rPr>
          <w:rFonts w:ascii="Arial" w:hAnsi="Arial" w:cs="Arial"/>
        </w:rPr>
      </w:pPr>
      <w:r w:rsidRPr="00D33D79">
        <w:rPr>
          <w:rFonts w:ascii="Arial" w:hAnsi="Arial" w:cs="Arial"/>
        </w:rPr>
        <w:t>I have observed improvement in my academic writing and public speaking but a</w:t>
      </w:r>
      <w:r w:rsidR="00521741" w:rsidRPr="00D33D79">
        <w:rPr>
          <w:rFonts w:ascii="Arial" w:hAnsi="Arial" w:cs="Arial"/>
        </w:rPr>
        <w:t>t the professional level, more improvement is required</w:t>
      </w:r>
      <w:r w:rsidRPr="00D33D79">
        <w:rPr>
          <w:rFonts w:ascii="Arial" w:hAnsi="Arial" w:cs="Arial"/>
        </w:rPr>
        <w:t xml:space="preserve">. Although, I know about the importance of covering letter and different format of CVs but I feel deficiency in my vocabulary and explaining my skills at professional level. </w:t>
      </w:r>
      <w:r w:rsidR="00521741" w:rsidRPr="00D33D79">
        <w:rPr>
          <w:rFonts w:ascii="Arial" w:hAnsi="Arial" w:cs="Arial"/>
        </w:rPr>
        <w:t xml:space="preserve">To improve my skills, I am getting more guidance from online resources. It is very convenient for me to </w:t>
      </w:r>
      <w:proofErr w:type="gramStart"/>
      <w:r w:rsidR="00521741" w:rsidRPr="00D33D79">
        <w:rPr>
          <w:rFonts w:ascii="Arial" w:hAnsi="Arial" w:cs="Arial"/>
        </w:rPr>
        <w:t>spent</w:t>
      </w:r>
      <w:proofErr w:type="gramEnd"/>
      <w:r w:rsidR="00521741" w:rsidRPr="00D33D79">
        <w:rPr>
          <w:rFonts w:ascii="Arial" w:hAnsi="Arial" w:cs="Arial"/>
        </w:rPr>
        <w:t xml:space="preserve"> some time on these skills at the time o</w:t>
      </w:r>
      <w:r w:rsidR="007D5ADB" w:rsidRPr="00D33D79">
        <w:rPr>
          <w:rFonts w:ascii="Arial" w:hAnsi="Arial" w:cs="Arial"/>
        </w:rPr>
        <w:t xml:space="preserve">f my convenience. There are various queries which I want to ask from relevant experts but </w:t>
      </w:r>
      <w:r w:rsidR="00DE1B81" w:rsidRPr="00D33D79">
        <w:rPr>
          <w:rFonts w:ascii="Arial" w:hAnsi="Arial" w:cs="Arial"/>
        </w:rPr>
        <w:t xml:space="preserve">due to extended lockdown in UK, I feel difficulty in face to face interaction. To improve my public speaking skills, I do practice in front of mirror but satiation can be quite different when I will speak in front of public. </w:t>
      </w:r>
      <w:r w:rsidR="00321646" w:rsidRPr="00D33D79">
        <w:rPr>
          <w:rFonts w:ascii="Arial" w:hAnsi="Arial" w:cs="Arial"/>
        </w:rPr>
        <w:t xml:space="preserve">During this course, I did many </w:t>
      </w:r>
      <w:proofErr w:type="gramStart"/>
      <w:r w:rsidR="00321646" w:rsidRPr="00D33D79">
        <w:rPr>
          <w:rFonts w:ascii="Arial" w:hAnsi="Arial" w:cs="Arial"/>
        </w:rPr>
        <w:t>task</w:t>
      </w:r>
      <w:proofErr w:type="gramEnd"/>
      <w:r w:rsidR="00321646" w:rsidRPr="00D33D79">
        <w:rPr>
          <w:rFonts w:ascii="Arial" w:hAnsi="Arial" w:cs="Arial"/>
        </w:rPr>
        <w:t xml:space="preserve"> online which is good for creativity and independent thinking but it can’t cover the deficiency of physical classrooms where we interact with tutor and other colleagues. In my opinion, face to face communication is better than online classrooms. Although I am doing practice myself but after the end of lockdown, I </w:t>
      </w:r>
      <w:r w:rsidR="00BC34CB" w:rsidRPr="00D33D79">
        <w:rPr>
          <w:rFonts w:ascii="Arial" w:hAnsi="Arial" w:cs="Arial"/>
        </w:rPr>
        <w:t xml:space="preserve">need </w:t>
      </w:r>
      <w:r w:rsidR="00BC34CB" w:rsidRPr="00D33D79">
        <w:rPr>
          <w:rFonts w:ascii="Arial" w:hAnsi="Arial" w:cs="Arial"/>
        </w:rPr>
        <w:lastRenderedPageBreak/>
        <w:t xml:space="preserve">more practice that can be done by active participation in group discussion and class presentations. </w:t>
      </w:r>
    </w:p>
    <w:p w:rsidR="00DE1B81" w:rsidRPr="00D33D79" w:rsidRDefault="00BC34CB" w:rsidP="008D5750">
      <w:pPr>
        <w:pStyle w:val="ListParagraph"/>
        <w:numPr>
          <w:ilvl w:val="1"/>
          <w:numId w:val="3"/>
        </w:numPr>
        <w:spacing w:line="360" w:lineRule="auto"/>
        <w:jc w:val="both"/>
        <w:outlineLvl w:val="1"/>
        <w:rPr>
          <w:rFonts w:ascii="Arial" w:hAnsi="Arial" w:cs="Arial"/>
          <w:b/>
          <w:bCs/>
          <w:sz w:val="24"/>
          <w:szCs w:val="24"/>
        </w:rPr>
      </w:pPr>
      <w:bookmarkStart w:id="10" w:name="_Toc70444560"/>
      <w:bookmarkStart w:id="11" w:name="_Toc70444662"/>
      <w:r w:rsidRPr="00D33D79">
        <w:rPr>
          <w:rFonts w:ascii="Arial" w:hAnsi="Arial" w:cs="Arial"/>
          <w:b/>
          <w:bCs/>
          <w:sz w:val="24"/>
          <w:szCs w:val="24"/>
        </w:rPr>
        <w:t>Analysis</w:t>
      </w:r>
      <w:bookmarkEnd w:id="10"/>
      <w:bookmarkEnd w:id="11"/>
    </w:p>
    <w:p w:rsidR="00BC34CB" w:rsidRPr="00D33D79" w:rsidRDefault="00BC34CB" w:rsidP="007D5ADB">
      <w:pPr>
        <w:spacing w:line="360" w:lineRule="auto"/>
        <w:jc w:val="both"/>
        <w:rPr>
          <w:rFonts w:ascii="Arial" w:hAnsi="Arial" w:cs="Arial"/>
        </w:rPr>
      </w:pPr>
      <w:r w:rsidRPr="00D33D79">
        <w:rPr>
          <w:rFonts w:ascii="Arial" w:hAnsi="Arial" w:cs="Arial"/>
        </w:rPr>
        <w:t>I have explained my observations about this course in the form of self-reflection. I personally feel that this reflection forced me to think critically on my strengths and weaknesses. In this study, I</w:t>
      </w:r>
      <w:r w:rsidR="00B82DDF" w:rsidRPr="00D33D79">
        <w:rPr>
          <w:rFonts w:ascii="Arial" w:hAnsi="Arial" w:cs="Arial"/>
        </w:rPr>
        <w:t xml:space="preserve"> have seen improvement in some of my core skills such as management, referencing and secondary research from online sources but also found many gaps in verbal and oral communication. During research and reading newspapers, </w:t>
      </w:r>
      <w:proofErr w:type="gramStart"/>
      <w:r w:rsidR="00B82DDF" w:rsidRPr="00D33D79">
        <w:rPr>
          <w:rFonts w:ascii="Arial" w:hAnsi="Arial" w:cs="Arial"/>
        </w:rPr>
        <w:t>It</w:t>
      </w:r>
      <w:proofErr w:type="gramEnd"/>
      <w:r w:rsidR="00B82DDF" w:rsidRPr="00D33D79">
        <w:rPr>
          <w:rFonts w:ascii="Arial" w:hAnsi="Arial" w:cs="Arial"/>
        </w:rPr>
        <w:t xml:space="preserve"> is clear that competition will increase in employment sector. Various think tanks are predicting that around forty percent of the jobs will be lost within ten years due to advancements in technology and artificial intelligence. However, there are many things which machines can’t do and we need to develop such expertise to prepare ourselves during the academic period. Different forms of communications are the core skills which are essentially required in all kind of jobs. During the academic activities, I always tried to complete the task on time but never focused towards perfection. This module helped me to learn about my gaps. </w:t>
      </w:r>
    </w:p>
    <w:p w:rsidR="00B82DDF" w:rsidRPr="00D33D79" w:rsidRDefault="00B82DDF" w:rsidP="007D5ADB">
      <w:pPr>
        <w:spacing w:line="360" w:lineRule="auto"/>
        <w:jc w:val="both"/>
        <w:rPr>
          <w:rFonts w:ascii="Arial" w:hAnsi="Arial" w:cs="Arial"/>
        </w:rPr>
      </w:pPr>
      <w:r w:rsidRPr="00D33D79">
        <w:rPr>
          <w:rFonts w:ascii="Arial" w:hAnsi="Arial" w:cs="Arial"/>
        </w:rPr>
        <w:t>During the Covid-19 pandemic, most of the work is done theoretically. Although I understand various theories and techniques but I have not practiced it due to lack</w:t>
      </w:r>
      <w:r w:rsidR="002A20E6" w:rsidRPr="00D33D79">
        <w:rPr>
          <w:rFonts w:ascii="Arial" w:hAnsi="Arial" w:cs="Arial"/>
        </w:rPr>
        <w:t xml:space="preserve"> of communication. Explaining the personal experience about the activity is also good way of learning in the form of self-reflection. It also helps tutors to get feedback of module after learning from the experience of students about course. In this reflection, all the evaluations and analysis is done honestly because I believe that hiding or changing the facts is unethical for the assigned task. Providing the fair evaluation about the course or activity also help tutors to strengthen the academic system. </w:t>
      </w:r>
    </w:p>
    <w:p w:rsidR="004D7151" w:rsidRPr="00D33D79" w:rsidRDefault="00BC34CB" w:rsidP="008D5750">
      <w:pPr>
        <w:pStyle w:val="ListParagraph"/>
        <w:numPr>
          <w:ilvl w:val="1"/>
          <w:numId w:val="3"/>
        </w:numPr>
        <w:tabs>
          <w:tab w:val="left" w:pos="3420"/>
        </w:tabs>
        <w:spacing w:line="360" w:lineRule="auto"/>
        <w:jc w:val="both"/>
        <w:outlineLvl w:val="1"/>
        <w:rPr>
          <w:rFonts w:ascii="Arial" w:hAnsi="Arial" w:cs="Arial"/>
          <w:b/>
          <w:sz w:val="24"/>
          <w:szCs w:val="24"/>
        </w:rPr>
      </w:pPr>
      <w:bookmarkStart w:id="12" w:name="_Toc70444561"/>
      <w:bookmarkStart w:id="13" w:name="_Toc70444663"/>
      <w:r w:rsidRPr="00D33D79">
        <w:rPr>
          <w:rFonts w:ascii="Arial" w:hAnsi="Arial" w:cs="Arial"/>
          <w:b/>
          <w:sz w:val="24"/>
          <w:szCs w:val="24"/>
        </w:rPr>
        <w:t>Conclusion</w:t>
      </w:r>
      <w:bookmarkEnd w:id="12"/>
      <w:bookmarkEnd w:id="13"/>
    </w:p>
    <w:p w:rsidR="00B36428" w:rsidRPr="00D33D79" w:rsidRDefault="00B82443" w:rsidP="00BF15C6">
      <w:pPr>
        <w:spacing w:line="360" w:lineRule="auto"/>
        <w:jc w:val="both"/>
        <w:rPr>
          <w:rFonts w:ascii="Arial" w:hAnsi="Arial" w:cs="Arial"/>
        </w:rPr>
      </w:pPr>
      <w:r w:rsidRPr="00D33D79">
        <w:rPr>
          <w:rFonts w:ascii="Arial" w:hAnsi="Arial" w:cs="Arial"/>
        </w:rPr>
        <w:t>This reflection shows the detailed analysis of learning experience about module of academic and employability skills. Gibbs model of reflection is used in this study</w:t>
      </w:r>
      <w:r w:rsidR="00896192" w:rsidRPr="00D33D79">
        <w:rPr>
          <w:rFonts w:ascii="Arial" w:hAnsi="Arial" w:cs="Arial"/>
        </w:rPr>
        <w:t>,</w:t>
      </w:r>
      <w:r w:rsidRPr="00D33D79">
        <w:rPr>
          <w:rFonts w:ascii="Arial" w:hAnsi="Arial" w:cs="Arial"/>
        </w:rPr>
        <w:t xml:space="preserve"> which consist of description, feeling, e</w:t>
      </w:r>
      <w:r w:rsidR="006D55D7" w:rsidRPr="00D33D79">
        <w:rPr>
          <w:rFonts w:ascii="Arial" w:hAnsi="Arial" w:cs="Arial"/>
        </w:rPr>
        <w:t xml:space="preserve">valuation, analysis and conclusion. On the base of this reflection, the action plan is developed to overcome these deficiencies. In this course, I have found some strength in the professional skills such as time management, referencing, online line tools, summarizing etc. There are also areas of improvement in verbal communication and public speaking. I have learnt many technical skills that can be used in the development of strategy for </w:t>
      </w:r>
      <w:r w:rsidR="006D55D7" w:rsidRPr="00D33D79">
        <w:rPr>
          <w:rFonts w:ascii="Arial" w:hAnsi="Arial" w:cs="Arial"/>
        </w:rPr>
        <w:lastRenderedPageBreak/>
        <w:t xml:space="preserve">the improvement of professional development plan about the selected core skills of </w:t>
      </w:r>
      <w:r w:rsidR="00D87DFE" w:rsidRPr="00D33D79">
        <w:rPr>
          <w:rFonts w:ascii="Arial" w:hAnsi="Arial" w:cs="Arial"/>
        </w:rPr>
        <w:t>academic writing, cover letter, CV and public speaking</w:t>
      </w:r>
      <w:r w:rsidR="009F54DD">
        <w:rPr>
          <w:rFonts w:ascii="Arial" w:hAnsi="Arial" w:cs="Arial"/>
        </w:rPr>
        <w:t xml:space="preserve"> (</w:t>
      </w:r>
      <w:proofErr w:type="spellStart"/>
      <w:r w:rsidR="009F54DD">
        <w:rPr>
          <w:rFonts w:ascii="Arial" w:hAnsi="Arial" w:cs="Arial"/>
        </w:rPr>
        <w:t>Khemesh</w:t>
      </w:r>
      <w:proofErr w:type="spellEnd"/>
      <w:r w:rsidR="009F54DD">
        <w:rPr>
          <w:rFonts w:ascii="Arial" w:hAnsi="Arial" w:cs="Arial"/>
        </w:rPr>
        <w:t>, 2019)</w:t>
      </w:r>
      <w:r w:rsidR="00D87DFE" w:rsidRPr="00D33D79">
        <w:rPr>
          <w:rFonts w:ascii="Arial" w:hAnsi="Arial" w:cs="Arial"/>
        </w:rPr>
        <w:t>. The public speaking abilities can be improved in the classroom based learning system which is unfortunately not possible under these circumstances.</w:t>
      </w:r>
      <w:r w:rsidR="00F54BD9">
        <w:rPr>
          <w:rFonts w:ascii="Arial" w:hAnsi="Arial" w:cs="Arial"/>
        </w:rPr>
        <w:t xml:space="preserve"> To improve these skills, continuous practice is required (Sicora, 2010).</w:t>
      </w:r>
      <w:r w:rsidR="00D87DFE" w:rsidRPr="00D33D79">
        <w:rPr>
          <w:rFonts w:ascii="Arial" w:hAnsi="Arial" w:cs="Arial"/>
        </w:rPr>
        <w:t xml:space="preserve"> </w:t>
      </w:r>
      <w:r w:rsidR="00B719E6" w:rsidRPr="00D33D79">
        <w:rPr>
          <w:rFonts w:ascii="Arial" w:hAnsi="Arial" w:cs="Arial"/>
        </w:rPr>
        <w:t xml:space="preserve">The action plan is developed by using the SMART goal setting technique. </w:t>
      </w:r>
    </w:p>
    <w:p w:rsidR="004D7151" w:rsidRPr="00B04D62" w:rsidRDefault="00BC34CB" w:rsidP="00B04D62">
      <w:pPr>
        <w:pStyle w:val="ListParagraph"/>
        <w:numPr>
          <w:ilvl w:val="0"/>
          <w:numId w:val="3"/>
        </w:numPr>
        <w:outlineLvl w:val="0"/>
        <w:rPr>
          <w:rFonts w:ascii="Arial" w:hAnsi="Arial" w:cs="Arial"/>
          <w:b/>
          <w:sz w:val="24"/>
          <w:szCs w:val="24"/>
        </w:rPr>
      </w:pPr>
      <w:bookmarkStart w:id="14" w:name="_Toc70444562"/>
      <w:bookmarkStart w:id="15" w:name="_Toc70444664"/>
      <w:r w:rsidRPr="00D33D79">
        <w:rPr>
          <w:rFonts w:ascii="Arial" w:hAnsi="Arial" w:cs="Arial"/>
          <w:b/>
          <w:sz w:val="24"/>
          <w:szCs w:val="24"/>
        </w:rPr>
        <w:t>A</w:t>
      </w:r>
      <w:r w:rsidRPr="00B04D62">
        <w:rPr>
          <w:rFonts w:ascii="Arial" w:hAnsi="Arial" w:cs="Arial"/>
          <w:b/>
          <w:sz w:val="24"/>
          <w:szCs w:val="24"/>
        </w:rPr>
        <w:t>ction Plan</w:t>
      </w:r>
      <w:bookmarkEnd w:id="14"/>
      <w:bookmarkEnd w:id="15"/>
    </w:p>
    <w:p w:rsidR="00B04D62" w:rsidRPr="00D33D79" w:rsidRDefault="006A4741" w:rsidP="00945CD4">
      <w:pPr>
        <w:spacing w:line="360" w:lineRule="auto"/>
        <w:jc w:val="both"/>
        <w:rPr>
          <w:rFonts w:ascii="Arial" w:hAnsi="Arial" w:cs="Arial"/>
        </w:rPr>
      </w:pPr>
      <w:r w:rsidRPr="00D33D79">
        <w:rPr>
          <w:rFonts w:ascii="Arial" w:hAnsi="Arial" w:cs="Arial"/>
        </w:rPr>
        <w:t xml:space="preserve">Action plan can be simply defined as the list of different activities which are needed to complete the required objectives in the given time frame. It is not a new concept and various strategies are developed to continue project activities smoothly such as GANTT chart, SMART </w:t>
      </w:r>
      <w:proofErr w:type="spellStart"/>
      <w:r w:rsidRPr="00D33D79">
        <w:rPr>
          <w:rFonts w:ascii="Arial" w:hAnsi="Arial" w:cs="Arial"/>
        </w:rPr>
        <w:t>etc</w:t>
      </w:r>
      <w:proofErr w:type="spellEnd"/>
      <w:r w:rsidR="008B3ECE">
        <w:rPr>
          <w:rFonts w:ascii="Arial" w:hAnsi="Arial" w:cs="Arial"/>
        </w:rPr>
        <w:t xml:space="preserve"> (</w:t>
      </w:r>
      <w:proofErr w:type="spellStart"/>
      <w:r w:rsidR="008B3ECE" w:rsidRPr="008B7F27">
        <w:rPr>
          <w:rFonts w:ascii="Arial" w:hAnsi="Arial" w:cs="Arial"/>
          <w:sz w:val="24"/>
          <w:szCs w:val="24"/>
        </w:rPr>
        <w:t>Ogbeiwi</w:t>
      </w:r>
      <w:proofErr w:type="spellEnd"/>
      <w:r w:rsidR="008B3ECE">
        <w:rPr>
          <w:rFonts w:ascii="Arial" w:hAnsi="Arial" w:cs="Arial"/>
          <w:sz w:val="24"/>
          <w:szCs w:val="24"/>
        </w:rPr>
        <w:t xml:space="preserve">, </w:t>
      </w:r>
      <w:proofErr w:type="gramStart"/>
      <w:r w:rsidR="008B3ECE">
        <w:rPr>
          <w:rFonts w:ascii="Arial" w:hAnsi="Arial" w:cs="Arial"/>
          <w:sz w:val="24"/>
          <w:szCs w:val="24"/>
        </w:rPr>
        <w:t>2017)</w:t>
      </w:r>
      <w:r w:rsidR="00F54BD9">
        <w:rPr>
          <w:rFonts w:ascii="Arial" w:hAnsi="Arial" w:cs="Arial"/>
          <w:sz w:val="24"/>
          <w:szCs w:val="24"/>
        </w:rPr>
        <w:t>(</w:t>
      </w:r>
      <w:proofErr w:type="gramEnd"/>
      <w:r w:rsidR="00F54BD9">
        <w:rPr>
          <w:rFonts w:ascii="Arial" w:hAnsi="Arial" w:cs="Arial"/>
          <w:sz w:val="24"/>
          <w:szCs w:val="24"/>
        </w:rPr>
        <w:t>Mubarak, S. A., 2010)</w:t>
      </w:r>
      <w:r w:rsidRPr="00D33D79">
        <w:rPr>
          <w:rFonts w:ascii="Arial" w:hAnsi="Arial" w:cs="Arial"/>
        </w:rPr>
        <w:t xml:space="preserve">. </w:t>
      </w:r>
      <w:r w:rsidR="00D33D79" w:rsidRPr="00D33D79">
        <w:rPr>
          <w:rFonts w:ascii="Arial" w:hAnsi="Arial" w:cs="Arial"/>
        </w:rPr>
        <w:t>Purpose of development of action plan is about the improvement of selected core communication skills. I have selected SMART technique to develop action plan to achieve my objectives</w:t>
      </w:r>
    </w:p>
    <w:p w:rsidR="00D33D79" w:rsidRDefault="00D33D79" w:rsidP="00945CD4">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1915"/>
        <w:gridCol w:w="1915"/>
        <w:gridCol w:w="1915"/>
        <w:gridCol w:w="1915"/>
        <w:gridCol w:w="1916"/>
      </w:tblGrid>
      <w:tr w:rsidR="00D33D79" w:rsidTr="00D33D79">
        <w:tc>
          <w:tcPr>
            <w:tcW w:w="1915" w:type="dxa"/>
          </w:tcPr>
          <w:p w:rsidR="00D33D79" w:rsidRPr="00D33D79" w:rsidRDefault="00D33D79" w:rsidP="00945CD4">
            <w:pPr>
              <w:spacing w:line="360" w:lineRule="auto"/>
              <w:jc w:val="both"/>
              <w:rPr>
                <w:rFonts w:ascii="Arial" w:hAnsi="Arial" w:cs="Arial"/>
                <w:b/>
                <w:bCs/>
                <w:sz w:val="24"/>
                <w:szCs w:val="24"/>
              </w:rPr>
            </w:pPr>
            <w:r w:rsidRPr="00D33D79">
              <w:rPr>
                <w:rFonts w:ascii="Arial" w:hAnsi="Arial" w:cs="Arial"/>
                <w:b/>
                <w:bCs/>
                <w:sz w:val="24"/>
                <w:szCs w:val="24"/>
              </w:rPr>
              <w:t>Specific</w:t>
            </w:r>
          </w:p>
        </w:tc>
        <w:tc>
          <w:tcPr>
            <w:tcW w:w="1915" w:type="dxa"/>
          </w:tcPr>
          <w:p w:rsidR="00D33D79" w:rsidRPr="00D33D79" w:rsidRDefault="00D33D79" w:rsidP="00945CD4">
            <w:pPr>
              <w:spacing w:line="360" w:lineRule="auto"/>
              <w:jc w:val="both"/>
              <w:rPr>
                <w:rFonts w:ascii="Arial" w:hAnsi="Arial" w:cs="Arial"/>
                <w:b/>
                <w:bCs/>
                <w:sz w:val="24"/>
                <w:szCs w:val="24"/>
              </w:rPr>
            </w:pPr>
            <w:r w:rsidRPr="00D33D79">
              <w:rPr>
                <w:rFonts w:ascii="Arial" w:hAnsi="Arial" w:cs="Arial"/>
                <w:b/>
                <w:bCs/>
                <w:sz w:val="24"/>
                <w:szCs w:val="24"/>
              </w:rPr>
              <w:t>Measure</w:t>
            </w:r>
          </w:p>
        </w:tc>
        <w:tc>
          <w:tcPr>
            <w:tcW w:w="1915" w:type="dxa"/>
          </w:tcPr>
          <w:p w:rsidR="00D33D79" w:rsidRPr="00D33D79" w:rsidRDefault="00D33D79" w:rsidP="00945CD4">
            <w:pPr>
              <w:spacing w:line="360" w:lineRule="auto"/>
              <w:jc w:val="both"/>
              <w:rPr>
                <w:rFonts w:ascii="Arial" w:hAnsi="Arial" w:cs="Arial"/>
                <w:b/>
                <w:bCs/>
                <w:sz w:val="24"/>
                <w:szCs w:val="24"/>
              </w:rPr>
            </w:pPr>
            <w:r w:rsidRPr="00D33D79">
              <w:rPr>
                <w:rFonts w:ascii="Arial" w:hAnsi="Arial" w:cs="Arial"/>
                <w:b/>
                <w:bCs/>
                <w:sz w:val="24"/>
                <w:szCs w:val="24"/>
              </w:rPr>
              <w:t>Action</w:t>
            </w:r>
          </w:p>
        </w:tc>
        <w:tc>
          <w:tcPr>
            <w:tcW w:w="1915" w:type="dxa"/>
          </w:tcPr>
          <w:p w:rsidR="00D33D79" w:rsidRPr="00D33D79" w:rsidRDefault="00D33D79" w:rsidP="00945CD4">
            <w:pPr>
              <w:spacing w:line="360" w:lineRule="auto"/>
              <w:jc w:val="both"/>
              <w:rPr>
                <w:rFonts w:ascii="Arial" w:hAnsi="Arial" w:cs="Arial"/>
                <w:b/>
                <w:bCs/>
                <w:sz w:val="24"/>
                <w:szCs w:val="24"/>
              </w:rPr>
            </w:pPr>
            <w:r w:rsidRPr="00D33D79">
              <w:rPr>
                <w:rFonts w:ascii="Arial" w:hAnsi="Arial" w:cs="Arial"/>
                <w:b/>
                <w:bCs/>
                <w:sz w:val="24"/>
                <w:szCs w:val="24"/>
              </w:rPr>
              <w:t>Relevance</w:t>
            </w:r>
          </w:p>
        </w:tc>
        <w:tc>
          <w:tcPr>
            <w:tcW w:w="1916" w:type="dxa"/>
          </w:tcPr>
          <w:p w:rsidR="00D33D79" w:rsidRPr="00D33D79" w:rsidRDefault="00D33D79" w:rsidP="00945CD4">
            <w:pPr>
              <w:spacing w:line="360" w:lineRule="auto"/>
              <w:jc w:val="both"/>
              <w:rPr>
                <w:rFonts w:ascii="Arial" w:hAnsi="Arial" w:cs="Arial"/>
                <w:b/>
                <w:bCs/>
                <w:sz w:val="24"/>
                <w:szCs w:val="24"/>
              </w:rPr>
            </w:pPr>
            <w:r w:rsidRPr="00D33D79">
              <w:rPr>
                <w:rFonts w:ascii="Arial" w:hAnsi="Arial" w:cs="Arial"/>
                <w:b/>
                <w:bCs/>
                <w:sz w:val="24"/>
                <w:szCs w:val="24"/>
              </w:rPr>
              <w:t>Time</w:t>
            </w:r>
          </w:p>
          <w:p w:rsidR="00D33D79" w:rsidRPr="00D33D79" w:rsidRDefault="00D33D79" w:rsidP="00945CD4">
            <w:pPr>
              <w:spacing w:line="360" w:lineRule="auto"/>
              <w:jc w:val="both"/>
              <w:rPr>
                <w:rFonts w:ascii="Arial" w:hAnsi="Arial" w:cs="Arial"/>
                <w:b/>
                <w:bCs/>
                <w:sz w:val="24"/>
                <w:szCs w:val="24"/>
              </w:rPr>
            </w:pPr>
          </w:p>
        </w:tc>
      </w:tr>
      <w:tr w:rsidR="00D33D79" w:rsidTr="00D33D79">
        <w:tc>
          <w:tcPr>
            <w:tcW w:w="1915" w:type="dxa"/>
          </w:tcPr>
          <w:p w:rsidR="00D33D79" w:rsidRPr="00D33D79" w:rsidRDefault="00D33D79" w:rsidP="008A74B6">
            <w:pPr>
              <w:spacing w:line="360" w:lineRule="auto"/>
              <w:jc w:val="both"/>
              <w:rPr>
                <w:rFonts w:ascii="Arial" w:hAnsi="Arial" w:cs="Arial"/>
              </w:rPr>
            </w:pPr>
            <w:r w:rsidRPr="00D33D79">
              <w:rPr>
                <w:rFonts w:ascii="Arial" w:hAnsi="Arial" w:cs="Arial"/>
              </w:rPr>
              <w:t>Improvement in verbal communication, grammatical errors, pronunciation, presentation skills and improvement in sentence structure</w:t>
            </w:r>
            <w:r w:rsidR="008A74B6">
              <w:rPr>
                <w:rFonts w:ascii="Arial" w:hAnsi="Arial" w:cs="Arial"/>
              </w:rPr>
              <w:t>.</w:t>
            </w:r>
          </w:p>
          <w:p w:rsidR="00D33D79" w:rsidRPr="00D33D79" w:rsidRDefault="00D33D79" w:rsidP="00945CD4">
            <w:pPr>
              <w:spacing w:line="360" w:lineRule="auto"/>
              <w:jc w:val="both"/>
              <w:rPr>
                <w:rFonts w:ascii="Arial" w:hAnsi="Arial" w:cs="Arial"/>
              </w:rPr>
            </w:pPr>
          </w:p>
          <w:p w:rsidR="00D33D79" w:rsidRPr="00D33D79" w:rsidRDefault="00D33D79" w:rsidP="00945CD4">
            <w:pPr>
              <w:spacing w:line="360" w:lineRule="auto"/>
              <w:jc w:val="both"/>
              <w:rPr>
                <w:rFonts w:ascii="Arial" w:hAnsi="Arial" w:cs="Arial"/>
              </w:rPr>
            </w:pPr>
          </w:p>
        </w:tc>
        <w:tc>
          <w:tcPr>
            <w:tcW w:w="1915" w:type="dxa"/>
          </w:tcPr>
          <w:p w:rsidR="00D33D79" w:rsidRPr="00D33D79" w:rsidRDefault="00D33D79" w:rsidP="00945CD4">
            <w:pPr>
              <w:spacing w:line="360" w:lineRule="auto"/>
              <w:jc w:val="both"/>
              <w:rPr>
                <w:rFonts w:ascii="Arial" w:hAnsi="Arial" w:cs="Arial"/>
              </w:rPr>
            </w:pPr>
            <w:r w:rsidRPr="00D33D79">
              <w:rPr>
                <w:rFonts w:ascii="Arial" w:hAnsi="Arial" w:cs="Arial"/>
              </w:rPr>
              <w:t>Use of online exercise tools, daily record keeping, practicing and getting help from social media friends on evaluation of my improvement</w:t>
            </w:r>
          </w:p>
        </w:tc>
        <w:tc>
          <w:tcPr>
            <w:tcW w:w="1915" w:type="dxa"/>
          </w:tcPr>
          <w:p w:rsidR="00D33D79" w:rsidRPr="00D33D79" w:rsidRDefault="00D33D79" w:rsidP="00945CD4">
            <w:pPr>
              <w:spacing w:line="360" w:lineRule="auto"/>
              <w:jc w:val="both"/>
              <w:rPr>
                <w:rFonts w:ascii="Arial" w:hAnsi="Arial" w:cs="Arial"/>
              </w:rPr>
            </w:pPr>
            <w:r w:rsidRPr="00D33D79">
              <w:rPr>
                <w:rFonts w:ascii="Arial" w:hAnsi="Arial" w:cs="Arial"/>
              </w:rPr>
              <w:t xml:space="preserve">Joining social media forums to get help from the experts. Learning online tools to improve vocabulary, </w:t>
            </w:r>
            <w:proofErr w:type="spellStart"/>
            <w:r w:rsidRPr="00D33D79">
              <w:rPr>
                <w:rFonts w:ascii="Arial" w:hAnsi="Arial" w:cs="Arial"/>
              </w:rPr>
              <w:t>grammer</w:t>
            </w:r>
            <w:proofErr w:type="spellEnd"/>
            <w:r w:rsidRPr="00D33D79">
              <w:rPr>
                <w:rFonts w:ascii="Arial" w:hAnsi="Arial" w:cs="Arial"/>
              </w:rPr>
              <w:t xml:space="preserve"> and improvement in presentation skills.</w:t>
            </w:r>
          </w:p>
        </w:tc>
        <w:tc>
          <w:tcPr>
            <w:tcW w:w="1915" w:type="dxa"/>
          </w:tcPr>
          <w:p w:rsidR="00D33D79" w:rsidRPr="00D33D79" w:rsidRDefault="00D33D79" w:rsidP="00945CD4">
            <w:pPr>
              <w:spacing w:line="360" w:lineRule="auto"/>
              <w:jc w:val="both"/>
              <w:rPr>
                <w:rFonts w:ascii="Arial" w:hAnsi="Arial" w:cs="Arial"/>
              </w:rPr>
            </w:pPr>
            <w:r w:rsidRPr="00D33D79">
              <w:rPr>
                <w:rFonts w:ascii="Arial" w:hAnsi="Arial" w:cs="Arial"/>
              </w:rPr>
              <w:t>These objectives are quite relevant to my academic program. Learning these skills will help me in academic as well as in professional career.</w:t>
            </w:r>
          </w:p>
        </w:tc>
        <w:tc>
          <w:tcPr>
            <w:tcW w:w="1916" w:type="dxa"/>
          </w:tcPr>
          <w:p w:rsidR="00D33D79" w:rsidRPr="00D33D79" w:rsidRDefault="00D33D79" w:rsidP="00945CD4">
            <w:pPr>
              <w:spacing w:line="360" w:lineRule="auto"/>
              <w:jc w:val="both"/>
              <w:rPr>
                <w:rFonts w:ascii="Arial" w:hAnsi="Arial" w:cs="Arial"/>
              </w:rPr>
            </w:pPr>
            <w:r w:rsidRPr="00D33D79">
              <w:rPr>
                <w:rFonts w:ascii="Arial" w:hAnsi="Arial" w:cs="Arial"/>
              </w:rPr>
              <w:t>One year</w:t>
            </w:r>
          </w:p>
        </w:tc>
      </w:tr>
    </w:tbl>
    <w:p w:rsidR="008D5750" w:rsidRPr="008D5750" w:rsidRDefault="008D5750" w:rsidP="008D5750">
      <w:pPr>
        <w:pStyle w:val="TOCHeading"/>
      </w:pPr>
      <w:r>
        <w:rPr>
          <w:rFonts w:asciiTheme="minorBidi" w:hAnsiTheme="minorBidi"/>
        </w:rPr>
        <w:t>REFERENCES:</w:t>
      </w:r>
    </w:p>
    <w:p w:rsidR="0021154A" w:rsidRPr="008D5750" w:rsidRDefault="0021154A" w:rsidP="008D5750">
      <w:pPr>
        <w:spacing w:line="288" w:lineRule="auto"/>
        <w:rPr>
          <w:rFonts w:asciiTheme="minorHAnsi" w:hAnsiTheme="minorHAnsi"/>
        </w:rPr>
      </w:pPr>
      <w:r w:rsidRPr="008D5750">
        <w:rPr>
          <w:rFonts w:asciiTheme="minorBidi" w:hAnsiTheme="minorBidi"/>
        </w:rPr>
        <w:lastRenderedPageBreak/>
        <w:t xml:space="preserve">Cheng, M., and </w:t>
      </w:r>
      <w:proofErr w:type="spellStart"/>
      <w:r w:rsidRPr="008D5750">
        <w:rPr>
          <w:rFonts w:asciiTheme="minorBidi" w:hAnsiTheme="minorBidi"/>
        </w:rPr>
        <w:t>Corduneanu</w:t>
      </w:r>
      <w:proofErr w:type="spellEnd"/>
      <w:r w:rsidRPr="008D5750">
        <w:rPr>
          <w:rFonts w:asciiTheme="minorBidi" w:hAnsiTheme="minorBidi"/>
        </w:rPr>
        <w:t xml:space="preserve">, R. (2015). </w:t>
      </w:r>
      <w:r w:rsidRPr="008D5750">
        <w:rPr>
          <w:rFonts w:asciiTheme="minorBidi" w:hAnsiTheme="minorBidi"/>
          <w:i/>
          <w:iCs/>
        </w:rPr>
        <w:t>Critical self-reflection</w:t>
      </w:r>
      <w:r w:rsidRPr="008D5750">
        <w:rPr>
          <w:rFonts w:asciiTheme="minorBidi" w:hAnsiTheme="minorBidi"/>
        </w:rPr>
        <w:t xml:space="preserve">. Available at: </w:t>
      </w:r>
      <w:hyperlink r:id="rId11" w:history="1">
        <w:r w:rsidRPr="008D5750">
          <w:rPr>
            <w:rStyle w:val="Hyperlink"/>
            <w:rFonts w:asciiTheme="minorBidi" w:hAnsiTheme="minorBidi"/>
          </w:rPr>
          <w:t>https://www.researchgate.net/publication/283459874_Critical_self-reflection</w:t>
        </w:r>
      </w:hyperlink>
      <w:r w:rsidRPr="008D5750">
        <w:rPr>
          <w:rFonts w:asciiTheme="minorBidi" w:hAnsiTheme="minorBidi"/>
        </w:rPr>
        <w:t xml:space="preserve"> [Accessed: 08 April, 2021]. </w:t>
      </w:r>
    </w:p>
    <w:p w:rsidR="0021154A" w:rsidRPr="0021154A" w:rsidRDefault="0021154A" w:rsidP="0021154A">
      <w:pPr>
        <w:pStyle w:val="ListParagraph"/>
        <w:spacing w:after="160" w:line="360" w:lineRule="auto"/>
        <w:jc w:val="both"/>
        <w:rPr>
          <w:rFonts w:asciiTheme="minorBidi" w:hAnsiTheme="minorBidi"/>
        </w:rPr>
      </w:pPr>
      <w:r w:rsidRPr="0021154A">
        <w:rPr>
          <w:rFonts w:asciiTheme="minorBidi" w:hAnsiTheme="minorBidi"/>
        </w:rPr>
        <w:t>Gibbs, G. (1998). </w:t>
      </w:r>
      <w:r w:rsidRPr="0021154A">
        <w:rPr>
          <w:rFonts w:asciiTheme="minorBidi" w:hAnsiTheme="minorBidi"/>
          <w:i/>
          <w:iCs/>
        </w:rPr>
        <w:t xml:space="preserve">Learning </w:t>
      </w:r>
      <w:proofErr w:type="gramStart"/>
      <w:r w:rsidRPr="0021154A">
        <w:rPr>
          <w:rFonts w:asciiTheme="minorBidi" w:hAnsiTheme="minorBidi"/>
          <w:i/>
          <w:iCs/>
        </w:rPr>
        <w:t>By</w:t>
      </w:r>
      <w:proofErr w:type="gramEnd"/>
      <w:r w:rsidRPr="0021154A">
        <w:rPr>
          <w:rFonts w:asciiTheme="minorBidi" w:hAnsiTheme="minorBidi"/>
          <w:i/>
          <w:iCs/>
        </w:rPr>
        <w:t xml:space="preserve"> Doing</w:t>
      </w:r>
      <w:r w:rsidRPr="0021154A">
        <w:rPr>
          <w:rFonts w:asciiTheme="minorBidi" w:hAnsiTheme="minorBidi"/>
        </w:rPr>
        <w:t xml:space="preserve">. </w:t>
      </w:r>
      <w:r w:rsidRPr="0021154A">
        <w:rPr>
          <w:rFonts w:asciiTheme="minorBidi" w:hAnsiTheme="minorBidi"/>
          <w:i/>
          <w:iCs/>
        </w:rPr>
        <w:t>A guide to teaching and learning methods</w:t>
      </w:r>
      <w:r w:rsidRPr="0021154A">
        <w:rPr>
          <w:rFonts w:asciiTheme="minorBidi" w:hAnsiTheme="minorBidi"/>
        </w:rPr>
        <w:t xml:space="preserve">. Oxford Brooks University, Oxford. Available at: </w:t>
      </w:r>
      <w:hyperlink r:id="rId12" w:history="1">
        <w:r w:rsidRPr="0021154A">
          <w:rPr>
            <w:rStyle w:val="Hyperlink"/>
            <w:rFonts w:asciiTheme="minorBidi" w:hAnsiTheme="minorBidi"/>
          </w:rPr>
          <w:t>https://www.scir</w:t>
        </w:r>
        <w:r w:rsidRPr="0021154A">
          <w:rPr>
            <w:rStyle w:val="Hyperlink"/>
            <w:rFonts w:asciiTheme="minorBidi" w:hAnsiTheme="minorBidi"/>
          </w:rPr>
          <w:t>p</w:t>
        </w:r>
        <w:r w:rsidRPr="0021154A">
          <w:rPr>
            <w:rStyle w:val="Hyperlink"/>
            <w:rFonts w:asciiTheme="minorBidi" w:hAnsiTheme="minorBidi"/>
          </w:rPr>
          <w:t>.org/(S(lz5mqp453edsnp55rrgjct55))/reference/ReferencesPapers.aspx?ReferenceID=2230149</w:t>
        </w:r>
      </w:hyperlink>
      <w:r w:rsidRPr="0021154A">
        <w:rPr>
          <w:rFonts w:asciiTheme="minorBidi" w:hAnsiTheme="minorBidi"/>
        </w:rPr>
        <w:t xml:space="preserve"> [Accessed: 02 </w:t>
      </w:r>
      <w:proofErr w:type="gramStart"/>
      <w:r w:rsidRPr="0021154A">
        <w:rPr>
          <w:rFonts w:asciiTheme="minorBidi" w:hAnsiTheme="minorBidi"/>
        </w:rPr>
        <w:t>April,</w:t>
      </w:r>
      <w:proofErr w:type="gramEnd"/>
      <w:r w:rsidRPr="0021154A">
        <w:rPr>
          <w:rFonts w:asciiTheme="minorBidi" w:hAnsiTheme="minorBidi"/>
        </w:rPr>
        <w:t xml:space="preserve"> 2021].</w:t>
      </w:r>
    </w:p>
    <w:p w:rsidR="0021154A" w:rsidRPr="0021154A" w:rsidRDefault="0021154A" w:rsidP="0021154A">
      <w:pPr>
        <w:pStyle w:val="ListParagraph"/>
        <w:spacing w:after="160" w:line="360" w:lineRule="auto"/>
        <w:jc w:val="both"/>
        <w:rPr>
          <w:rFonts w:asciiTheme="minorBidi" w:hAnsiTheme="minorBidi"/>
        </w:rPr>
      </w:pPr>
      <w:proofErr w:type="spellStart"/>
      <w:r w:rsidRPr="0021154A">
        <w:rPr>
          <w:rFonts w:asciiTheme="minorBidi" w:hAnsiTheme="minorBidi"/>
        </w:rPr>
        <w:t>Harvery</w:t>
      </w:r>
      <w:proofErr w:type="spellEnd"/>
      <w:r w:rsidRPr="0021154A">
        <w:rPr>
          <w:rFonts w:asciiTheme="minorBidi" w:hAnsiTheme="minorBidi"/>
        </w:rPr>
        <w:t xml:space="preserve">, M., Coulson, D., </w:t>
      </w:r>
      <w:proofErr w:type="spellStart"/>
      <w:r w:rsidRPr="0021154A">
        <w:rPr>
          <w:rFonts w:asciiTheme="minorBidi" w:hAnsiTheme="minorBidi"/>
        </w:rPr>
        <w:t>Mackaway</w:t>
      </w:r>
      <w:proofErr w:type="spellEnd"/>
      <w:r w:rsidRPr="0021154A">
        <w:rPr>
          <w:rFonts w:asciiTheme="minorBidi" w:hAnsiTheme="minorBidi"/>
        </w:rPr>
        <w:t xml:space="preserve">, J., et. al., (2010). </w:t>
      </w:r>
      <w:r w:rsidRPr="0021154A">
        <w:rPr>
          <w:rFonts w:asciiTheme="minorBidi" w:hAnsiTheme="minorBidi"/>
          <w:i/>
          <w:iCs/>
        </w:rPr>
        <w:t>Aligning reflection in the cooperative education curriculum</w:t>
      </w:r>
      <w:r w:rsidRPr="0021154A">
        <w:rPr>
          <w:rFonts w:asciiTheme="minorBidi" w:hAnsiTheme="minorBidi"/>
        </w:rPr>
        <w:t xml:space="preserve">. Asia pacific journal of cooperative education. 11, 137 – 152. Available at: </w:t>
      </w:r>
      <w:hyperlink r:id="rId13" w:history="1">
        <w:r w:rsidRPr="0021154A">
          <w:rPr>
            <w:rStyle w:val="Hyperlink"/>
            <w:rFonts w:asciiTheme="minorBidi" w:hAnsiTheme="minorBidi"/>
          </w:rPr>
          <w:t>https://www.ijwil.org/files/APJCE_11_3_137_152.pdf</w:t>
        </w:r>
      </w:hyperlink>
      <w:r w:rsidRPr="0021154A">
        <w:rPr>
          <w:rFonts w:asciiTheme="minorBidi" w:hAnsiTheme="minorBidi"/>
        </w:rPr>
        <w:t xml:space="preserve"> [Accessed: 02 </w:t>
      </w:r>
      <w:proofErr w:type="gramStart"/>
      <w:r w:rsidRPr="0021154A">
        <w:rPr>
          <w:rFonts w:asciiTheme="minorBidi" w:hAnsiTheme="minorBidi"/>
        </w:rPr>
        <w:t>April,</w:t>
      </w:r>
      <w:proofErr w:type="gramEnd"/>
      <w:r w:rsidRPr="0021154A">
        <w:rPr>
          <w:rFonts w:asciiTheme="minorBidi" w:hAnsiTheme="minorBidi"/>
        </w:rPr>
        <w:t xml:space="preserve"> 2021].</w:t>
      </w:r>
    </w:p>
    <w:p w:rsidR="0021154A" w:rsidRPr="0021154A" w:rsidRDefault="0021154A" w:rsidP="0021154A">
      <w:pPr>
        <w:pStyle w:val="ListParagraph"/>
        <w:spacing w:line="360" w:lineRule="auto"/>
        <w:jc w:val="both"/>
        <w:rPr>
          <w:rFonts w:asciiTheme="minorBidi" w:hAnsiTheme="minorBidi"/>
        </w:rPr>
      </w:pPr>
      <w:proofErr w:type="spellStart"/>
      <w:r w:rsidRPr="0021154A">
        <w:rPr>
          <w:rFonts w:asciiTheme="minorBidi" w:hAnsiTheme="minorBidi"/>
        </w:rPr>
        <w:t>Khemesh</w:t>
      </w:r>
      <w:proofErr w:type="spellEnd"/>
      <w:r w:rsidRPr="0021154A">
        <w:rPr>
          <w:rFonts w:asciiTheme="minorBidi" w:hAnsiTheme="minorBidi"/>
        </w:rPr>
        <w:t xml:space="preserve">, S. (2019). </w:t>
      </w:r>
      <w:r w:rsidRPr="0021154A">
        <w:rPr>
          <w:rFonts w:asciiTheme="minorBidi" w:hAnsiTheme="minorBidi"/>
          <w:i/>
          <w:iCs/>
        </w:rPr>
        <w:t>Effective communication techniques</w:t>
      </w:r>
      <w:r w:rsidRPr="0021154A">
        <w:rPr>
          <w:rFonts w:asciiTheme="minorBidi" w:hAnsiTheme="minorBidi"/>
        </w:rPr>
        <w:t xml:space="preserve">. Available at: </w:t>
      </w:r>
      <w:hyperlink r:id="rId14" w:history="1">
        <w:r w:rsidRPr="0021154A">
          <w:rPr>
            <w:rStyle w:val="Hyperlink"/>
            <w:rFonts w:asciiTheme="minorBidi" w:hAnsiTheme="minorBidi"/>
          </w:rPr>
          <w:t>https://www.researchgate.net/publication/331745017_EFFECTIVE_COMMUNICATION_TECHNIQUES</w:t>
        </w:r>
      </w:hyperlink>
      <w:r w:rsidRPr="0021154A">
        <w:rPr>
          <w:rFonts w:asciiTheme="minorBidi" w:hAnsiTheme="minorBidi"/>
        </w:rPr>
        <w:t xml:space="preserve"> [Accessed: 09 </w:t>
      </w:r>
      <w:proofErr w:type="gramStart"/>
      <w:r w:rsidRPr="0021154A">
        <w:rPr>
          <w:rFonts w:asciiTheme="minorBidi" w:hAnsiTheme="minorBidi"/>
        </w:rPr>
        <w:t>April,</w:t>
      </w:r>
      <w:proofErr w:type="gramEnd"/>
      <w:r w:rsidRPr="0021154A">
        <w:rPr>
          <w:rFonts w:asciiTheme="minorBidi" w:hAnsiTheme="minorBidi"/>
        </w:rPr>
        <w:t xml:space="preserve"> 2021]. </w:t>
      </w:r>
    </w:p>
    <w:p w:rsidR="0021154A" w:rsidRPr="0021154A" w:rsidRDefault="0021154A" w:rsidP="0021154A">
      <w:pPr>
        <w:pStyle w:val="ListParagraph"/>
        <w:spacing w:line="360" w:lineRule="auto"/>
        <w:jc w:val="both"/>
        <w:rPr>
          <w:rFonts w:asciiTheme="minorBidi" w:hAnsiTheme="minorBidi"/>
        </w:rPr>
      </w:pPr>
      <w:r w:rsidRPr="0021154A">
        <w:rPr>
          <w:rFonts w:asciiTheme="minorBidi" w:hAnsiTheme="minorBidi"/>
        </w:rPr>
        <w:t xml:space="preserve">Mubarak, S. A. (2010). </w:t>
      </w:r>
      <w:r w:rsidRPr="0021154A">
        <w:rPr>
          <w:rFonts w:asciiTheme="minorBidi" w:hAnsiTheme="minorBidi"/>
          <w:i/>
          <w:iCs/>
        </w:rPr>
        <w:t>Bar (Gantt) Charts. In book: Construction project scheduling and control</w:t>
      </w:r>
      <w:r w:rsidRPr="0021154A">
        <w:rPr>
          <w:rFonts w:asciiTheme="minorBidi" w:hAnsiTheme="minorBidi"/>
        </w:rPr>
        <w:t xml:space="preserve">. Second Edition. 13-19. Available at: </w:t>
      </w:r>
      <w:hyperlink r:id="rId15" w:history="1">
        <w:r w:rsidRPr="0021154A">
          <w:rPr>
            <w:rStyle w:val="Hyperlink"/>
            <w:rFonts w:asciiTheme="minorBidi" w:hAnsiTheme="minorBidi"/>
          </w:rPr>
          <w:t>https://www.researchgate.net/publication/319359193_BarGanttCharts</w:t>
        </w:r>
      </w:hyperlink>
      <w:r w:rsidRPr="0021154A">
        <w:rPr>
          <w:rFonts w:asciiTheme="minorBidi" w:hAnsiTheme="minorBidi"/>
        </w:rPr>
        <w:t xml:space="preserve"> [Accessed: 08 </w:t>
      </w:r>
      <w:proofErr w:type="gramStart"/>
      <w:r w:rsidRPr="0021154A">
        <w:rPr>
          <w:rFonts w:asciiTheme="minorBidi" w:hAnsiTheme="minorBidi"/>
        </w:rPr>
        <w:t>April,</w:t>
      </w:r>
      <w:proofErr w:type="gramEnd"/>
      <w:r w:rsidRPr="0021154A">
        <w:rPr>
          <w:rFonts w:asciiTheme="minorBidi" w:hAnsiTheme="minorBidi"/>
        </w:rPr>
        <w:t xml:space="preserve"> 2021]. </w:t>
      </w:r>
    </w:p>
    <w:p w:rsidR="0021154A" w:rsidRPr="0021154A" w:rsidRDefault="0021154A" w:rsidP="0021154A">
      <w:pPr>
        <w:pStyle w:val="ListParagraph"/>
        <w:spacing w:after="160" w:line="360" w:lineRule="auto"/>
        <w:jc w:val="both"/>
        <w:rPr>
          <w:rFonts w:asciiTheme="minorBidi" w:hAnsiTheme="minorBidi"/>
        </w:rPr>
      </w:pPr>
      <w:proofErr w:type="spellStart"/>
      <w:r w:rsidRPr="0021154A">
        <w:rPr>
          <w:rFonts w:asciiTheme="minorBidi" w:hAnsiTheme="minorBidi"/>
        </w:rPr>
        <w:t>Ogbeiwi</w:t>
      </w:r>
      <w:proofErr w:type="spellEnd"/>
      <w:r w:rsidRPr="0021154A">
        <w:rPr>
          <w:rFonts w:asciiTheme="minorBidi" w:hAnsiTheme="minorBidi"/>
        </w:rPr>
        <w:t xml:space="preserve">, O. (2017). </w:t>
      </w:r>
      <w:r w:rsidRPr="0021154A">
        <w:rPr>
          <w:rFonts w:asciiTheme="minorBidi" w:hAnsiTheme="minorBidi"/>
          <w:i/>
          <w:iCs/>
        </w:rPr>
        <w:t>Why written objectives need to be really SMART</w:t>
      </w:r>
      <w:r w:rsidRPr="0021154A">
        <w:rPr>
          <w:rFonts w:asciiTheme="minorBidi" w:hAnsiTheme="minorBidi"/>
        </w:rPr>
        <w:t xml:space="preserve">. British Journal of Health Care Management. 23, 324-336. Available at: </w:t>
      </w:r>
      <w:hyperlink r:id="rId16" w:history="1">
        <w:r w:rsidRPr="0021154A">
          <w:rPr>
            <w:rStyle w:val="Hyperlink"/>
            <w:rFonts w:asciiTheme="minorBidi" w:hAnsiTheme="minorBidi"/>
          </w:rPr>
          <w:t>https://www.researchgate.net/publication/318390296_Why_written_objectives_need_to_be_really_SMART</w:t>
        </w:r>
      </w:hyperlink>
      <w:r w:rsidRPr="0021154A">
        <w:rPr>
          <w:rFonts w:asciiTheme="minorBidi" w:hAnsiTheme="minorBidi"/>
        </w:rPr>
        <w:t xml:space="preserve"> [Accessed: 07 </w:t>
      </w:r>
      <w:proofErr w:type="gramStart"/>
      <w:r w:rsidRPr="0021154A">
        <w:rPr>
          <w:rFonts w:asciiTheme="minorBidi" w:hAnsiTheme="minorBidi"/>
        </w:rPr>
        <w:t>April,</w:t>
      </w:r>
      <w:proofErr w:type="gramEnd"/>
      <w:r w:rsidRPr="0021154A">
        <w:rPr>
          <w:rFonts w:asciiTheme="minorBidi" w:hAnsiTheme="minorBidi"/>
        </w:rPr>
        <w:t xml:space="preserve"> 2021]. </w:t>
      </w:r>
    </w:p>
    <w:p w:rsidR="0021154A" w:rsidRPr="0021154A" w:rsidRDefault="0021154A" w:rsidP="0021154A">
      <w:pPr>
        <w:pStyle w:val="ListParagraph"/>
        <w:spacing w:line="360" w:lineRule="auto"/>
        <w:jc w:val="both"/>
        <w:rPr>
          <w:rFonts w:asciiTheme="minorBidi" w:hAnsiTheme="minorBidi"/>
        </w:rPr>
      </w:pPr>
      <w:r w:rsidRPr="0021154A">
        <w:rPr>
          <w:rFonts w:asciiTheme="minorBidi" w:hAnsiTheme="minorBidi"/>
        </w:rPr>
        <w:t xml:space="preserve">Sicora, A. (2010). </w:t>
      </w:r>
      <w:r w:rsidRPr="0021154A">
        <w:rPr>
          <w:rFonts w:asciiTheme="minorBidi" w:hAnsiTheme="minorBidi"/>
          <w:i/>
          <w:iCs/>
        </w:rPr>
        <w:t>Self-evaluation of social work practice through reflection on professional mistakes</w:t>
      </w:r>
      <w:r w:rsidRPr="0021154A">
        <w:rPr>
          <w:rFonts w:asciiTheme="minorBidi" w:hAnsiTheme="minorBidi"/>
        </w:rPr>
        <w:t xml:space="preserve">. Practice makes “Perfect”? Available at: </w:t>
      </w:r>
      <w:hyperlink r:id="rId17" w:history="1">
        <w:r w:rsidRPr="0021154A">
          <w:rPr>
            <w:rStyle w:val="Hyperlink"/>
            <w:rFonts w:asciiTheme="minorBidi" w:hAnsiTheme="minorBidi"/>
          </w:rPr>
          <w:t>https://www.researchgate.net/publication/281318373_Self-evaluation_of_social_work_practice_through_reflection_on_professional_mistakes_Practice_makes_perfect</w:t>
        </w:r>
      </w:hyperlink>
      <w:r w:rsidRPr="0021154A">
        <w:rPr>
          <w:rFonts w:asciiTheme="minorBidi" w:hAnsiTheme="minorBidi"/>
        </w:rPr>
        <w:t xml:space="preserve"> [Accessed: 08 April, 2021]. </w:t>
      </w:r>
    </w:p>
    <w:p w:rsidR="009F54DD" w:rsidRPr="00EC4143" w:rsidRDefault="009F54DD" w:rsidP="00945CD4">
      <w:pPr>
        <w:pStyle w:val="ListParagraph"/>
        <w:rPr>
          <w:rFonts w:ascii="Arial" w:hAnsi="Arial" w:cs="Arial"/>
        </w:rPr>
      </w:pPr>
    </w:p>
    <w:sectPr w:rsidR="009F54DD" w:rsidRPr="00EC4143" w:rsidSect="008A74B6">
      <w:footerReference w:type="default" r:id="rId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4186A" w:rsidRDefault="0024186A" w:rsidP="002E27BC">
      <w:pPr>
        <w:spacing w:after="0" w:line="240" w:lineRule="auto"/>
      </w:pPr>
      <w:r>
        <w:separator/>
      </w:r>
    </w:p>
  </w:endnote>
  <w:endnote w:type="continuationSeparator" w:id="0">
    <w:p w:rsidR="0024186A" w:rsidRDefault="0024186A" w:rsidP="002E2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Garamond">
    <w:panose1 w:val="02020404030301010803"/>
    <w:charset w:val="00"/>
    <w:family w:val="roman"/>
    <w:pitch w:val="variable"/>
    <w:sig w:usb0="00000287" w:usb1="00000002"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A74B6" w:rsidRDefault="008A74B6" w:rsidP="008A74B6">
    <w:pPr>
      <w:pStyle w:val="Footer"/>
      <w:jc w:val="center"/>
    </w:pPr>
  </w:p>
  <w:p w:rsidR="00BC34CB" w:rsidRDefault="00BC34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9891521"/>
      <w:docPartObj>
        <w:docPartGallery w:val="Page Numbers (Bottom of Page)"/>
        <w:docPartUnique/>
      </w:docPartObj>
    </w:sdtPr>
    <w:sdtEndPr>
      <w:rPr>
        <w:noProof/>
      </w:rPr>
    </w:sdtEndPr>
    <w:sdtContent>
      <w:p w:rsidR="008A74B6" w:rsidRDefault="008A74B6">
        <w:pPr>
          <w:pStyle w:val="Footer"/>
          <w:jc w:val="center"/>
        </w:pPr>
        <w:r>
          <w:fldChar w:fldCharType="begin"/>
        </w:r>
        <w:r>
          <w:instrText xml:space="preserve"> PAGE   \* MERGEFORMAT </w:instrText>
        </w:r>
        <w:r>
          <w:fldChar w:fldCharType="separate"/>
        </w:r>
        <w:r w:rsidR="000E17DF">
          <w:rPr>
            <w:noProof/>
          </w:rPr>
          <w:t>5</w:t>
        </w:r>
        <w:r>
          <w:rPr>
            <w:noProof/>
          </w:rPr>
          <w:fldChar w:fldCharType="end"/>
        </w:r>
      </w:p>
    </w:sdtContent>
  </w:sdt>
  <w:p w:rsidR="008A74B6" w:rsidRDefault="008A74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4186A" w:rsidRDefault="0024186A" w:rsidP="002E27BC">
      <w:pPr>
        <w:spacing w:after="0" w:line="240" w:lineRule="auto"/>
      </w:pPr>
      <w:r>
        <w:separator/>
      </w:r>
    </w:p>
  </w:footnote>
  <w:footnote w:type="continuationSeparator" w:id="0">
    <w:p w:rsidR="0024186A" w:rsidRDefault="0024186A" w:rsidP="002E27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8752352"/>
      <w:placeholder>
        <w:docPart w:val="F58924476701454794DEAC01C0A8ABBC"/>
      </w:placeholder>
      <w:temporary/>
      <w:showingPlcHdr/>
      <w15:appearance w15:val="hidden"/>
    </w:sdtPr>
    <w:sdtContent>
      <w:p w:rsidR="00DA0A2C" w:rsidRDefault="00DA0A2C">
        <w:pPr>
          <w:pStyle w:val="Header"/>
        </w:pPr>
        <w:r>
          <w:t>[Type here]</w:t>
        </w:r>
      </w:p>
    </w:sdtContent>
  </w:sdt>
  <w:p w:rsidR="00DA0A2C" w:rsidRDefault="00DA0A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CD194D"/>
    <w:multiLevelType w:val="hybridMultilevel"/>
    <w:tmpl w:val="627A7710"/>
    <w:lvl w:ilvl="0" w:tplc="17E4DD96">
      <w:start w:val="1"/>
      <w:numFmt w:val="decimal"/>
      <w:lvlText w:val="%1."/>
      <w:lvlJc w:val="left"/>
      <w:pPr>
        <w:ind w:left="720" w:hanging="360"/>
      </w:pPr>
      <w:rPr>
        <w:rFonts w:hint="default"/>
      </w:rPr>
    </w:lvl>
    <w:lvl w:ilvl="1" w:tplc="87D0C8C6" w:tentative="1">
      <w:start w:val="1"/>
      <w:numFmt w:val="lowerLetter"/>
      <w:lvlText w:val="%2."/>
      <w:lvlJc w:val="left"/>
      <w:pPr>
        <w:ind w:left="1440" w:hanging="360"/>
      </w:pPr>
    </w:lvl>
    <w:lvl w:ilvl="2" w:tplc="D87478DE" w:tentative="1">
      <w:start w:val="1"/>
      <w:numFmt w:val="lowerRoman"/>
      <w:lvlText w:val="%3."/>
      <w:lvlJc w:val="right"/>
      <w:pPr>
        <w:ind w:left="2160" w:hanging="180"/>
      </w:pPr>
    </w:lvl>
    <w:lvl w:ilvl="3" w:tplc="79CCE4C6" w:tentative="1">
      <w:start w:val="1"/>
      <w:numFmt w:val="decimal"/>
      <w:lvlText w:val="%4."/>
      <w:lvlJc w:val="left"/>
      <w:pPr>
        <w:ind w:left="2880" w:hanging="360"/>
      </w:pPr>
    </w:lvl>
    <w:lvl w:ilvl="4" w:tplc="0A0230FC" w:tentative="1">
      <w:start w:val="1"/>
      <w:numFmt w:val="lowerLetter"/>
      <w:lvlText w:val="%5."/>
      <w:lvlJc w:val="left"/>
      <w:pPr>
        <w:ind w:left="3600" w:hanging="360"/>
      </w:pPr>
    </w:lvl>
    <w:lvl w:ilvl="5" w:tplc="98E65126" w:tentative="1">
      <w:start w:val="1"/>
      <w:numFmt w:val="lowerRoman"/>
      <w:lvlText w:val="%6."/>
      <w:lvlJc w:val="right"/>
      <w:pPr>
        <w:ind w:left="4320" w:hanging="180"/>
      </w:pPr>
    </w:lvl>
    <w:lvl w:ilvl="6" w:tplc="7B4464D8" w:tentative="1">
      <w:start w:val="1"/>
      <w:numFmt w:val="decimal"/>
      <w:lvlText w:val="%7."/>
      <w:lvlJc w:val="left"/>
      <w:pPr>
        <w:ind w:left="5040" w:hanging="360"/>
      </w:pPr>
    </w:lvl>
    <w:lvl w:ilvl="7" w:tplc="3ADECF40" w:tentative="1">
      <w:start w:val="1"/>
      <w:numFmt w:val="lowerLetter"/>
      <w:lvlText w:val="%8."/>
      <w:lvlJc w:val="left"/>
      <w:pPr>
        <w:ind w:left="5760" w:hanging="360"/>
      </w:pPr>
    </w:lvl>
    <w:lvl w:ilvl="8" w:tplc="554A69D2" w:tentative="1">
      <w:start w:val="1"/>
      <w:numFmt w:val="lowerRoman"/>
      <w:lvlText w:val="%9."/>
      <w:lvlJc w:val="right"/>
      <w:pPr>
        <w:ind w:left="6480" w:hanging="180"/>
      </w:pPr>
    </w:lvl>
  </w:abstractNum>
  <w:abstractNum w:abstractNumId="1" w15:restartNumberingAfterBreak="0">
    <w:nsid w:val="37003952"/>
    <w:multiLevelType w:val="multilevel"/>
    <w:tmpl w:val="D2520DB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6A3D7BA5"/>
    <w:multiLevelType w:val="hybridMultilevel"/>
    <w:tmpl w:val="E3D04E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7A83E90"/>
    <w:multiLevelType w:val="hybridMultilevel"/>
    <w:tmpl w:val="AABA1662"/>
    <w:lvl w:ilvl="0" w:tplc="FB84B88A">
      <w:start w:val="1"/>
      <w:numFmt w:val="decimal"/>
      <w:lvlText w:val="%1."/>
      <w:lvlJc w:val="left"/>
      <w:pPr>
        <w:ind w:left="720" w:hanging="360"/>
      </w:pPr>
      <w:rPr>
        <w:rFonts w:hint="default"/>
      </w:rPr>
    </w:lvl>
    <w:lvl w:ilvl="1" w:tplc="2046A56E" w:tentative="1">
      <w:start w:val="1"/>
      <w:numFmt w:val="lowerLetter"/>
      <w:lvlText w:val="%2."/>
      <w:lvlJc w:val="left"/>
      <w:pPr>
        <w:ind w:left="1440" w:hanging="360"/>
      </w:pPr>
    </w:lvl>
    <w:lvl w:ilvl="2" w:tplc="E8220F4A" w:tentative="1">
      <w:start w:val="1"/>
      <w:numFmt w:val="lowerRoman"/>
      <w:lvlText w:val="%3."/>
      <w:lvlJc w:val="right"/>
      <w:pPr>
        <w:ind w:left="2160" w:hanging="180"/>
      </w:pPr>
    </w:lvl>
    <w:lvl w:ilvl="3" w:tplc="EF8A265A" w:tentative="1">
      <w:start w:val="1"/>
      <w:numFmt w:val="decimal"/>
      <w:lvlText w:val="%4."/>
      <w:lvlJc w:val="left"/>
      <w:pPr>
        <w:ind w:left="2880" w:hanging="360"/>
      </w:pPr>
    </w:lvl>
    <w:lvl w:ilvl="4" w:tplc="CBF2BCB2" w:tentative="1">
      <w:start w:val="1"/>
      <w:numFmt w:val="lowerLetter"/>
      <w:lvlText w:val="%5."/>
      <w:lvlJc w:val="left"/>
      <w:pPr>
        <w:ind w:left="3600" w:hanging="360"/>
      </w:pPr>
    </w:lvl>
    <w:lvl w:ilvl="5" w:tplc="6C44D8C0" w:tentative="1">
      <w:start w:val="1"/>
      <w:numFmt w:val="lowerRoman"/>
      <w:lvlText w:val="%6."/>
      <w:lvlJc w:val="right"/>
      <w:pPr>
        <w:ind w:left="4320" w:hanging="180"/>
      </w:pPr>
    </w:lvl>
    <w:lvl w:ilvl="6" w:tplc="EFAC525E" w:tentative="1">
      <w:start w:val="1"/>
      <w:numFmt w:val="decimal"/>
      <w:lvlText w:val="%7."/>
      <w:lvlJc w:val="left"/>
      <w:pPr>
        <w:ind w:left="5040" w:hanging="360"/>
      </w:pPr>
    </w:lvl>
    <w:lvl w:ilvl="7" w:tplc="32BEF0F2" w:tentative="1">
      <w:start w:val="1"/>
      <w:numFmt w:val="lowerLetter"/>
      <w:lvlText w:val="%8."/>
      <w:lvlJc w:val="left"/>
      <w:pPr>
        <w:ind w:left="5760" w:hanging="360"/>
      </w:pPr>
    </w:lvl>
    <w:lvl w:ilvl="8" w:tplc="1346B254"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A18F8"/>
    <w:rsid w:val="00024002"/>
    <w:rsid w:val="000541A0"/>
    <w:rsid w:val="00083B6E"/>
    <w:rsid w:val="000D2266"/>
    <w:rsid w:val="000E17DF"/>
    <w:rsid w:val="0010729D"/>
    <w:rsid w:val="0016481C"/>
    <w:rsid w:val="002018A4"/>
    <w:rsid w:val="002079D2"/>
    <w:rsid w:val="0021154A"/>
    <w:rsid w:val="002356C3"/>
    <w:rsid w:val="0024186A"/>
    <w:rsid w:val="002504EB"/>
    <w:rsid w:val="002A20E6"/>
    <w:rsid w:val="002A68BE"/>
    <w:rsid w:val="002E27BC"/>
    <w:rsid w:val="00313215"/>
    <w:rsid w:val="003157F1"/>
    <w:rsid w:val="00321646"/>
    <w:rsid w:val="0034703A"/>
    <w:rsid w:val="00352F32"/>
    <w:rsid w:val="0037162D"/>
    <w:rsid w:val="00375F5F"/>
    <w:rsid w:val="003900E6"/>
    <w:rsid w:val="003A0E64"/>
    <w:rsid w:val="003A6582"/>
    <w:rsid w:val="003C6867"/>
    <w:rsid w:val="003D211F"/>
    <w:rsid w:val="003E4A35"/>
    <w:rsid w:val="003E6E19"/>
    <w:rsid w:val="003E7C92"/>
    <w:rsid w:val="00400AC2"/>
    <w:rsid w:val="00402B63"/>
    <w:rsid w:val="00407529"/>
    <w:rsid w:val="0041003E"/>
    <w:rsid w:val="004107CC"/>
    <w:rsid w:val="00420323"/>
    <w:rsid w:val="004933EE"/>
    <w:rsid w:val="004C4371"/>
    <w:rsid w:val="004D488D"/>
    <w:rsid w:val="004D7151"/>
    <w:rsid w:val="004E56F7"/>
    <w:rsid w:val="00521741"/>
    <w:rsid w:val="00525F86"/>
    <w:rsid w:val="00527C84"/>
    <w:rsid w:val="00536105"/>
    <w:rsid w:val="005467EE"/>
    <w:rsid w:val="005715E6"/>
    <w:rsid w:val="00580CE1"/>
    <w:rsid w:val="00582290"/>
    <w:rsid w:val="005876A8"/>
    <w:rsid w:val="0059678B"/>
    <w:rsid w:val="00597EA3"/>
    <w:rsid w:val="005E790F"/>
    <w:rsid w:val="006011F6"/>
    <w:rsid w:val="00617874"/>
    <w:rsid w:val="0063140B"/>
    <w:rsid w:val="00671F1B"/>
    <w:rsid w:val="006A27F5"/>
    <w:rsid w:val="006A4741"/>
    <w:rsid w:val="006A7A6A"/>
    <w:rsid w:val="006D55D7"/>
    <w:rsid w:val="006E0388"/>
    <w:rsid w:val="006E0578"/>
    <w:rsid w:val="007228FA"/>
    <w:rsid w:val="007B0476"/>
    <w:rsid w:val="007D5ADB"/>
    <w:rsid w:val="00807AC5"/>
    <w:rsid w:val="008335C2"/>
    <w:rsid w:val="00896192"/>
    <w:rsid w:val="008A74B6"/>
    <w:rsid w:val="008B3ECE"/>
    <w:rsid w:val="008B74A7"/>
    <w:rsid w:val="008B7F27"/>
    <w:rsid w:val="008D5750"/>
    <w:rsid w:val="008D5F0F"/>
    <w:rsid w:val="008E1674"/>
    <w:rsid w:val="009140A6"/>
    <w:rsid w:val="009142CC"/>
    <w:rsid w:val="0094327F"/>
    <w:rsid w:val="00945CD4"/>
    <w:rsid w:val="00952548"/>
    <w:rsid w:val="009A430A"/>
    <w:rsid w:val="009C20F0"/>
    <w:rsid w:val="009E4C06"/>
    <w:rsid w:val="009F54DD"/>
    <w:rsid w:val="00A130A8"/>
    <w:rsid w:val="00A17856"/>
    <w:rsid w:val="00A2333D"/>
    <w:rsid w:val="00A967E2"/>
    <w:rsid w:val="00AA18F8"/>
    <w:rsid w:val="00AF0DAF"/>
    <w:rsid w:val="00B003F3"/>
    <w:rsid w:val="00B04D62"/>
    <w:rsid w:val="00B06FA8"/>
    <w:rsid w:val="00B12E1C"/>
    <w:rsid w:val="00B36428"/>
    <w:rsid w:val="00B719E6"/>
    <w:rsid w:val="00B76E57"/>
    <w:rsid w:val="00B82443"/>
    <w:rsid w:val="00B82DDF"/>
    <w:rsid w:val="00BC34CB"/>
    <w:rsid w:val="00BF15C6"/>
    <w:rsid w:val="00C07D3B"/>
    <w:rsid w:val="00C35F51"/>
    <w:rsid w:val="00C66CB0"/>
    <w:rsid w:val="00C81667"/>
    <w:rsid w:val="00C82878"/>
    <w:rsid w:val="00C923F4"/>
    <w:rsid w:val="00CD547A"/>
    <w:rsid w:val="00CE50A4"/>
    <w:rsid w:val="00D33D79"/>
    <w:rsid w:val="00D87DFE"/>
    <w:rsid w:val="00DA0A2C"/>
    <w:rsid w:val="00DA6B76"/>
    <w:rsid w:val="00DC41E1"/>
    <w:rsid w:val="00DD7523"/>
    <w:rsid w:val="00DE1B81"/>
    <w:rsid w:val="00E24368"/>
    <w:rsid w:val="00E633B0"/>
    <w:rsid w:val="00EA2EE0"/>
    <w:rsid w:val="00EC4143"/>
    <w:rsid w:val="00EF239F"/>
    <w:rsid w:val="00F254DD"/>
    <w:rsid w:val="00F343B4"/>
    <w:rsid w:val="00F54BD9"/>
    <w:rsid w:val="00F570B4"/>
    <w:rsid w:val="00FB58AC"/>
    <w:rsid w:val="00FD15D3"/>
    <w:rsid w:val="00FD435F"/>
    <w:rsid w:val="00FD55C3"/>
    <w:rsid w:val="00FE0C50"/>
    <w:rsid w:val="00FE1001"/>
    <w:rsid w:val="00FF1605"/>
    <w:rsid w:val="00FF20E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77317"/>
  <w15:docId w15:val="{08E1EE27-215A-9740-9329-8192CC08E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ajorEastAsia" w:hAnsiTheme="majorHAnsi" w:cstheme="maj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8A4"/>
  </w:style>
  <w:style w:type="paragraph" w:styleId="Heading1">
    <w:name w:val="heading 1"/>
    <w:basedOn w:val="Normal"/>
    <w:next w:val="Normal"/>
    <w:link w:val="Heading1Char"/>
    <w:uiPriority w:val="9"/>
    <w:qFormat/>
    <w:rsid w:val="002018A4"/>
    <w:pPr>
      <w:spacing w:before="480" w:after="0"/>
      <w:contextualSpacing/>
      <w:outlineLvl w:val="0"/>
    </w:pPr>
    <w:rPr>
      <w:smallCaps/>
      <w:spacing w:val="5"/>
      <w:sz w:val="36"/>
      <w:szCs w:val="36"/>
    </w:rPr>
  </w:style>
  <w:style w:type="paragraph" w:styleId="Heading2">
    <w:name w:val="heading 2"/>
    <w:basedOn w:val="Normal"/>
    <w:next w:val="Normal"/>
    <w:link w:val="Heading2Char"/>
    <w:uiPriority w:val="9"/>
    <w:unhideWhenUsed/>
    <w:qFormat/>
    <w:rsid w:val="002018A4"/>
    <w:pPr>
      <w:spacing w:before="200" w:after="0" w:line="271" w:lineRule="auto"/>
      <w:outlineLvl w:val="1"/>
    </w:pPr>
    <w:rPr>
      <w:smallCaps/>
      <w:sz w:val="28"/>
      <w:szCs w:val="28"/>
    </w:rPr>
  </w:style>
  <w:style w:type="paragraph" w:styleId="Heading3">
    <w:name w:val="heading 3"/>
    <w:basedOn w:val="Normal"/>
    <w:next w:val="Normal"/>
    <w:link w:val="Heading3Char"/>
    <w:uiPriority w:val="9"/>
    <w:semiHidden/>
    <w:unhideWhenUsed/>
    <w:qFormat/>
    <w:rsid w:val="002018A4"/>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2018A4"/>
    <w:pPr>
      <w:spacing w:after="0" w:line="271" w:lineRule="auto"/>
      <w:outlineLvl w:val="3"/>
    </w:pPr>
    <w:rPr>
      <w:b/>
      <w:bCs/>
      <w:spacing w:val="5"/>
      <w:sz w:val="24"/>
      <w:szCs w:val="24"/>
    </w:rPr>
  </w:style>
  <w:style w:type="paragraph" w:styleId="Heading5">
    <w:name w:val="heading 5"/>
    <w:basedOn w:val="Normal"/>
    <w:next w:val="Normal"/>
    <w:link w:val="Heading5Char"/>
    <w:uiPriority w:val="9"/>
    <w:semiHidden/>
    <w:unhideWhenUsed/>
    <w:qFormat/>
    <w:rsid w:val="002018A4"/>
    <w:pPr>
      <w:spacing w:after="0" w:line="271" w:lineRule="auto"/>
      <w:outlineLvl w:val="4"/>
    </w:pPr>
    <w:rPr>
      <w:i/>
      <w:iCs/>
      <w:sz w:val="24"/>
      <w:szCs w:val="24"/>
    </w:rPr>
  </w:style>
  <w:style w:type="paragraph" w:styleId="Heading6">
    <w:name w:val="heading 6"/>
    <w:basedOn w:val="Normal"/>
    <w:next w:val="Normal"/>
    <w:link w:val="Heading6Char"/>
    <w:uiPriority w:val="9"/>
    <w:semiHidden/>
    <w:unhideWhenUsed/>
    <w:qFormat/>
    <w:rsid w:val="002018A4"/>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2018A4"/>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2018A4"/>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2018A4"/>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8A4"/>
    <w:pPr>
      <w:ind w:left="720"/>
      <w:contextualSpacing/>
    </w:pPr>
  </w:style>
  <w:style w:type="character" w:styleId="Hyperlink">
    <w:name w:val="Hyperlink"/>
    <w:basedOn w:val="DefaultParagraphFont"/>
    <w:uiPriority w:val="99"/>
    <w:unhideWhenUsed/>
    <w:rsid w:val="00945CD4"/>
    <w:rPr>
      <w:color w:val="0000FF"/>
      <w:u w:val="single"/>
    </w:rPr>
  </w:style>
  <w:style w:type="paragraph" w:styleId="BalloonText">
    <w:name w:val="Balloon Text"/>
    <w:basedOn w:val="Normal"/>
    <w:link w:val="BalloonTextChar"/>
    <w:uiPriority w:val="99"/>
    <w:semiHidden/>
    <w:unhideWhenUsed/>
    <w:rsid w:val="009432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327F"/>
    <w:rPr>
      <w:rFonts w:ascii="Tahoma" w:hAnsi="Tahoma" w:cs="Tahoma"/>
      <w:sz w:val="16"/>
      <w:szCs w:val="16"/>
    </w:rPr>
  </w:style>
  <w:style w:type="paragraph" w:styleId="Header">
    <w:name w:val="header"/>
    <w:basedOn w:val="Normal"/>
    <w:link w:val="HeaderChar"/>
    <w:uiPriority w:val="99"/>
    <w:unhideWhenUsed/>
    <w:rsid w:val="002E27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27BC"/>
  </w:style>
  <w:style w:type="paragraph" w:styleId="Footer">
    <w:name w:val="footer"/>
    <w:basedOn w:val="Normal"/>
    <w:link w:val="FooterChar"/>
    <w:uiPriority w:val="99"/>
    <w:unhideWhenUsed/>
    <w:rsid w:val="002E27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27BC"/>
  </w:style>
  <w:style w:type="table" w:styleId="TableGrid">
    <w:name w:val="Table Grid"/>
    <w:basedOn w:val="TableNormal"/>
    <w:uiPriority w:val="59"/>
    <w:rsid w:val="00D33D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018A4"/>
    <w:rPr>
      <w:smallCaps/>
      <w:sz w:val="28"/>
      <w:szCs w:val="28"/>
    </w:rPr>
  </w:style>
  <w:style w:type="character" w:customStyle="1" w:styleId="Heading1Char">
    <w:name w:val="Heading 1 Char"/>
    <w:basedOn w:val="DefaultParagraphFont"/>
    <w:link w:val="Heading1"/>
    <w:uiPriority w:val="9"/>
    <w:rsid w:val="002018A4"/>
    <w:rPr>
      <w:smallCaps/>
      <w:spacing w:val="5"/>
      <w:sz w:val="36"/>
      <w:szCs w:val="36"/>
    </w:rPr>
  </w:style>
  <w:style w:type="character" w:customStyle="1" w:styleId="Heading3Char">
    <w:name w:val="Heading 3 Char"/>
    <w:basedOn w:val="DefaultParagraphFont"/>
    <w:link w:val="Heading3"/>
    <w:uiPriority w:val="9"/>
    <w:semiHidden/>
    <w:rsid w:val="002018A4"/>
    <w:rPr>
      <w:i/>
      <w:iCs/>
      <w:smallCaps/>
      <w:spacing w:val="5"/>
      <w:sz w:val="26"/>
      <w:szCs w:val="26"/>
    </w:rPr>
  </w:style>
  <w:style w:type="character" w:customStyle="1" w:styleId="Heading4Char">
    <w:name w:val="Heading 4 Char"/>
    <w:basedOn w:val="DefaultParagraphFont"/>
    <w:link w:val="Heading4"/>
    <w:uiPriority w:val="9"/>
    <w:semiHidden/>
    <w:rsid w:val="002018A4"/>
    <w:rPr>
      <w:b/>
      <w:bCs/>
      <w:spacing w:val="5"/>
      <w:sz w:val="24"/>
      <w:szCs w:val="24"/>
    </w:rPr>
  </w:style>
  <w:style w:type="character" w:customStyle="1" w:styleId="Heading5Char">
    <w:name w:val="Heading 5 Char"/>
    <w:basedOn w:val="DefaultParagraphFont"/>
    <w:link w:val="Heading5"/>
    <w:uiPriority w:val="9"/>
    <w:semiHidden/>
    <w:rsid w:val="002018A4"/>
    <w:rPr>
      <w:i/>
      <w:iCs/>
      <w:sz w:val="24"/>
      <w:szCs w:val="24"/>
    </w:rPr>
  </w:style>
  <w:style w:type="character" w:customStyle="1" w:styleId="Heading6Char">
    <w:name w:val="Heading 6 Char"/>
    <w:basedOn w:val="DefaultParagraphFont"/>
    <w:link w:val="Heading6"/>
    <w:uiPriority w:val="9"/>
    <w:semiHidden/>
    <w:rsid w:val="002018A4"/>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2018A4"/>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2018A4"/>
    <w:rPr>
      <w:b/>
      <w:bCs/>
      <w:color w:val="7F7F7F" w:themeColor="text1" w:themeTint="80"/>
      <w:sz w:val="20"/>
      <w:szCs w:val="20"/>
    </w:rPr>
  </w:style>
  <w:style w:type="character" w:customStyle="1" w:styleId="Heading9Char">
    <w:name w:val="Heading 9 Char"/>
    <w:basedOn w:val="DefaultParagraphFont"/>
    <w:link w:val="Heading9"/>
    <w:uiPriority w:val="9"/>
    <w:semiHidden/>
    <w:rsid w:val="002018A4"/>
    <w:rPr>
      <w:b/>
      <w:bCs/>
      <w:i/>
      <w:iCs/>
      <w:color w:val="7F7F7F" w:themeColor="text1" w:themeTint="80"/>
      <w:sz w:val="18"/>
      <w:szCs w:val="18"/>
    </w:rPr>
  </w:style>
  <w:style w:type="paragraph" w:styleId="Caption">
    <w:name w:val="caption"/>
    <w:basedOn w:val="Normal"/>
    <w:next w:val="Normal"/>
    <w:uiPriority w:val="35"/>
    <w:semiHidden/>
    <w:unhideWhenUsed/>
    <w:rsid w:val="002018A4"/>
    <w:rPr>
      <w:b/>
      <w:bCs/>
      <w:color w:val="61721F" w:themeColor="accent1" w:themeShade="BF"/>
      <w:sz w:val="16"/>
      <w:szCs w:val="16"/>
    </w:rPr>
  </w:style>
  <w:style w:type="paragraph" w:styleId="Title">
    <w:name w:val="Title"/>
    <w:basedOn w:val="Normal"/>
    <w:next w:val="Normal"/>
    <w:link w:val="TitleChar"/>
    <w:uiPriority w:val="10"/>
    <w:qFormat/>
    <w:rsid w:val="002018A4"/>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2018A4"/>
    <w:rPr>
      <w:smallCaps/>
      <w:sz w:val="52"/>
      <w:szCs w:val="52"/>
    </w:rPr>
  </w:style>
  <w:style w:type="paragraph" w:styleId="Subtitle">
    <w:name w:val="Subtitle"/>
    <w:basedOn w:val="Normal"/>
    <w:next w:val="Normal"/>
    <w:link w:val="SubtitleChar"/>
    <w:uiPriority w:val="11"/>
    <w:qFormat/>
    <w:rsid w:val="002018A4"/>
    <w:rPr>
      <w:i/>
      <w:iCs/>
      <w:smallCaps/>
      <w:spacing w:val="10"/>
      <w:sz w:val="28"/>
      <w:szCs w:val="28"/>
    </w:rPr>
  </w:style>
  <w:style w:type="character" w:customStyle="1" w:styleId="SubtitleChar">
    <w:name w:val="Subtitle Char"/>
    <w:basedOn w:val="DefaultParagraphFont"/>
    <w:link w:val="Subtitle"/>
    <w:uiPriority w:val="11"/>
    <w:rsid w:val="002018A4"/>
    <w:rPr>
      <w:i/>
      <w:iCs/>
      <w:smallCaps/>
      <w:spacing w:val="10"/>
      <w:sz w:val="28"/>
      <w:szCs w:val="28"/>
    </w:rPr>
  </w:style>
  <w:style w:type="character" w:styleId="Strong">
    <w:name w:val="Strong"/>
    <w:uiPriority w:val="22"/>
    <w:qFormat/>
    <w:rsid w:val="002018A4"/>
    <w:rPr>
      <w:b/>
      <w:bCs/>
    </w:rPr>
  </w:style>
  <w:style w:type="character" w:styleId="Emphasis">
    <w:name w:val="Emphasis"/>
    <w:uiPriority w:val="20"/>
    <w:qFormat/>
    <w:rsid w:val="002018A4"/>
    <w:rPr>
      <w:b/>
      <w:bCs/>
      <w:i/>
      <w:iCs/>
      <w:spacing w:val="10"/>
    </w:rPr>
  </w:style>
  <w:style w:type="paragraph" w:styleId="NoSpacing">
    <w:name w:val="No Spacing"/>
    <w:basedOn w:val="Normal"/>
    <w:link w:val="NoSpacingChar"/>
    <w:uiPriority w:val="1"/>
    <w:qFormat/>
    <w:rsid w:val="002018A4"/>
    <w:pPr>
      <w:spacing w:after="0" w:line="240" w:lineRule="auto"/>
    </w:pPr>
  </w:style>
  <w:style w:type="paragraph" w:styleId="Quote">
    <w:name w:val="Quote"/>
    <w:basedOn w:val="Normal"/>
    <w:next w:val="Normal"/>
    <w:link w:val="QuoteChar"/>
    <w:uiPriority w:val="29"/>
    <w:qFormat/>
    <w:rsid w:val="002018A4"/>
    <w:rPr>
      <w:i/>
      <w:iCs/>
    </w:rPr>
  </w:style>
  <w:style w:type="character" w:customStyle="1" w:styleId="QuoteChar">
    <w:name w:val="Quote Char"/>
    <w:basedOn w:val="DefaultParagraphFont"/>
    <w:link w:val="Quote"/>
    <w:uiPriority w:val="29"/>
    <w:rsid w:val="002018A4"/>
    <w:rPr>
      <w:i/>
      <w:iCs/>
    </w:rPr>
  </w:style>
  <w:style w:type="paragraph" w:styleId="IntenseQuote">
    <w:name w:val="Intense Quote"/>
    <w:basedOn w:val="Normal"/>
    <w:next w:val="Normal"/>
    <w:link w:val="IntenseQuoteChar"/>
    <w:uiPriority w:val="30"/>
    <w:qFormat/>
    <w:rsid w:val="002018A4"/>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2018A4"/>
    <w:rPr>
      <w:i/>
      <w:iCs/>
    </w:rPr>
  </w:style>
  <w:style w:type="character" w:styleId="SubtleEmphasis">
    <w:name w:val="Subtle Emphasis"/>
    <w:uiPriority w:val="19"/>
    <w:qFormat/>
    <w:rsid w:val="002018A4"/>
    <w:rPr>
      <w:i/>
      <w:iCs/>
    </w:rPr>
  </w:style>
  <w:style w:type="character" w:styleId="IntenseEmphasis">
    <w:name w:val="Intense Emphasis"/>
    <w:uiPriority w:val="21"/>
    <w:qFormat/>
    <w:rsid w:val="002018A4"/>
    <w:rPr>
      <w:b/>
      <w:bCs/>
      <w:i/>
      <w:iCs/>
    </w:rPr>
  </w:style>
  <w:style w:type="character" w:styleId="SubtleReference">
    <w:name w:val="Subtle Reference"/>
    <w:basedOn w:val="DefaultParagraphFont"/>
    <w:uiPriority w:val="31"/>
    <w:qFormat/>
    <w:rsid w:val="002018A4"/>
    <w:rPr>
      <w:smallCaps/>
    </w:rPr>
  </w:style>
  <w:style w:type="character" w:styleId="IntenseReference">
    <w:name w:val="Intense Reference"/>
    <w:uiPriority w:val="32"/>
    <w:qFormat/>
    <w:rsid w:val="002018A4"/>
    <w:rPr>
      <w:b/>
      <w:bCs/>
      <w:smallCaps/>
    </w:rPr>
  </w:style>
  <w:style w:type="character" w:styleId="BookTitle">
    <w:name w:val="Book Title"/>
    <w:basedOn w:val="DefaultParagraphFont"/>
    <w:uiPriority w:val="33"/>
    <w:qFormat/>
    <w:rsid w:val="002018A4"/>
    <w:rPr>
      <w:i/>
      <w:iCs/>
      <w:smallCaps/>
      <w:spacing w:val="5"/>
    </w:rPr>
  </w:style>
  <w:style w:type="paragraph" w:styleId="TOCHeading">
    <w:name w:val="TOC Heading"/>
    <w:basedOn w:val="Heading1"/>
    <w:next w:val="Normal"/>
    <w:uiPriority w:val="39"/>
    <w:unhideWhenUsed/>
    <w:qFormat/>
    <w:rsid w:val="002018A4"/>
    <w:pPr>
      <w:outlineLvl w:val="9"/>
    </w:pPr>
  </w:style>
  <w:style w:type="character" w:customStyle="1" w:styleId="NoSpacingChar">
    <w:name w:val="No Spacing Char"/>
    <w:basedOn w:val="DefaultParagraphFont"/>
    <w:link w:val="NoSpacing"/>
    <w:uiPriority w:val="1"/>
    <w:rsid w:val="002018A4"/>
  </w:style>
  <w:style w:type="paragraph" w:styleId="TOC1">
    <w:name w:val="toc 1"/>
    <w:basedOn w:val="Normal"/>
    <w:next w:val="Normal"/>
    <w:autoRedefine/>
    <w:uiPriority w:val="39"/>
    <w:unhideWhenUsed/>
    <w:rsid w:val="008D5750"/>
    <w:pPr>
      <w:pBdr>
        <w:between w:val="double" w:sz="6" w:space="0" w:color="auto"/>
      </w:pBdr>
      <w:spacing w:before="120" w:after="120"/>
      <w:jc w:val="center"/>
    </w:pPr>
    <w:rPr>
      <w:b/>
      <w:bCs/>
      <w:sz w:val="24"/>
      <w:szCs w:val="24"/>
    </w:rPr>
  </w:style>
  <w:style w:type="paragraph" w:styleId="TOC2">
    <w:name w:val="toc 2"/>
    <w:basedOn w:val="Normal"/>
    <w:next w:val="Normal"/>
    <w:autoRedefine/>
    <w:uiPriority w:val="39"/>
    <w:unhideWhenUsed/>
    <w:rsid w:val="008D5750"/>
    <w:pPr>
      <w:pBdr>
        <w:between w:val="double" w:sz="6" w:space="0" w:color="auto"/>
      </w:pBdr>
      <w:spacing w:before="120" w:after="120"/>
      <w:jc w:val="center"/>
    </w:pPr>
  </w:style>
  <w:style w:type="paragraph" w:styleId="TOC3">
    <w:name w:val="toc 3"/>
    <w:basedOn w:val="Normal"/>
    <w:next w:val="Normal"/>
    <w:autoRedefine/>
    <w:uiPriority w:val="39"/>
    <w:semiHidden/>
    <w:unhideWhenUsed/>
    <w:rsid w:val="008D5750"/>
    <w:pPr>
      <w:pBdr>
        <w:between w:val="double" w:sz="6" w:space="0" w:color="auto"/>
      </w:pBdr>
      <w:spacing w:before="120" w:after="120"/>
      <w:ind w:left="200"/>
      <w:jc w:val="center"/>
    </w:pPr>
    <w:rPr>
      <w:i/>
      <w:iCs/>
    </w:rPr>
  </w:style>
  <w:style w:type="paragraph" w:styleId="TOC4">
    <w:name w:val="toc 4"/>
    <w:basedOn w:val="Normal"/>
    <w:next w:val="Normal"/>
    <w:autoRedefine/>
    <w:uiPriority w:val="39"/>
    <w:semiHidden/>
    <w:unhideWhenUsed/>
    <w:rsid w:val="008D5750"/>
    <w:pPr>
      <w:pBdr>
        <w:between w:val="double" w:sz="6" w:space="0" w:color="auto"/>
      </w:pBdr>
      <w:spacing w:before="120" w:after="120"/>
      <w:ind w:left="400"/>
      <w:jc w:val="center"/>
    </w:pPr>
    <w:rPr>
      <w:i/>
      <w:iCs/>
    </w:rPr>
  </w:style>
  <w:style w:type="paragraph" w:styleId="TOC5">
    <w:name w:val="toc 5"/>
    <w:basedOn w:val="Normal"/>
    <w:next w:val="Normal"/>
    <w:autoRedefine/>
    <w:uiPriority w:val="39"/>
    <w:semiHidden/>
    <w:unhideWhenUsed/>
    <w:rsid w:val="008D5750"/>
    <w:pPr>
      <w:pBdr>
        <w:between w:val="double" w:sz="6" w:space="0" w:color="auto"/>
      </w:pBdr>
      <w:spacing w:before="120" w:after="120"/>
      <w:ind w:left="600"/>
      <w:jc w:val="center"/>
    </w:pPr>
    <w:rPr>
      <w:i/>
      <w:iCs/>
    </w:rPr>
  </w:style>
  <w:style w:type="paragraph" w:styleId="TOC6">
    <w:name w:val="toc 6"/>
    <w:basedOn w:val="Normal"/>
    <w:next w:val="Normal"/>
    <w:autoRedefine/>
    <w:uiPriority w:val="39"/>
    <w:semiHidden/>
    <w:unhideWhenUsed/>
    <w:rsid w:val="008D5750"/>
    <w:pPr>
      <w:pBdr>
        <w:between w:val="double" w:sz="6" w:space="0" w:color="auto"/>
      </w:pBdr>
      <w:spacing w:before="120" w:after="120"/>
      <w:ind w:left="800"/>
      <w:jc w:val="center"/>
    </w:pPr>
    <w:rPr>
      <w:i/>
      <w:iCs/>
    </w:rPr>
  </w:style>
  <w:style w:type="paragraph" w:styleId="TOC7">
    <w:name w:val="toc 7"/>
    <w:basedOn w:val="Normal"/>
    <w:next w:val="Normal"/>
    <w:autoRedefine/>
    <w:uiPriority w:val="39"/>
    <w:semiHidden/>
    <w:unhideWhenUsed/>
    <w:rsid w:val="008D5750"/>
    <w:pPr>
      <w:pBdr>
        <w:between w:val="double" w:sz="6" w:space="0" w:color="auto"/>
      </w:pBdr>
      <w:spacing w:before="120" w:after="120"/>
      <w:ind w:left="1000"/>
      <w:jc w:val="center"/>
    </w:pPr>
    <w:rPr>
      <w:i/>
      <w:iCs/>
    </w:rPr>
  </w:style>
  <w:style w:type="paragraph" w:styleId="TOC8">
    <w:name w:val="toc 8"/>
    <w:basedOn w:val="Normal"/>
    <w:next w:val="Normal"/>
    <w:autoRedefine/>
    <w:uiPriority w:val="39"/>
    <w:semiHidden/>
    <w:unhideWhenUsed/>
    <w:rsid w:val="008D5750"/>
    <w:pPr>
      <w:pBdr>
        <w:between w:val="double" w:sz="6" w:space="0" w:color="auto"/>
      </w:pBdr>
      <w:spacing w:before="120" w:after="120"/>
      <w:ind w:left="1200"/>
      <w:jc w:val="center"/>
    </w:pPr>
    <w:rPr>
      <w:i/>
      <w:iCs/>
    </w:rPr>
  </w:style>
  <w:style w:type="paragraph" w:styleId="TOC9">
    <w:name w:val="toc 9"/>
    <w:basedOn w:val="Normal"/>
    <w:next w:val="Normal"/>
    <w:autoRedefine/>
    <w:uiPriority w:val="39"/>
    <w:semiHidden/>
    <w:unhideWhenUsed/>
    <w:rsid w:val="008D5750"/>
    <w:pPr>
      <w:pBdr>
        <w:between w:val="double" w:sz="6" w:space="0" w:color="auto"/>
      </w:pBdr>
      <w:spacing w:before="120" w:after="120"/>
      <w:ind w:left="1400"/>
      <w:jc w:val="center"/>
    </w:pPr>
    <w:rPr>
      <w:i/>
      <w:iCs/>
    </w:rPr>
  </w:style>
  <w:style w:type="character" w:styleId="FollowedHyperlink">
    <w:name w:val="FollowedHyperlink"/>
    <w:basedOn w:val="DefaultParagraphFont"/>
    <w:uiPriority w:val="99"/>
    <w:semiHidden/>
    <w:unhideWhenUsed/>
    <w:rsid w:val="00B04D62"/>
    <w:rPr>
      <w:color w:val="B4CA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ijwil.org/files/APJCE_11_3_137_152.pdf"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cirp.org/(S(lz5mqp453edsnp55rrgjct55))/reference/ReferencesPapers.aspx?ReferenceID=2230149" TargetMode="External"/><Relationship Id="rId17" Type="http://schemas.openxmlformats.org/officeDocument/2006/relationships/hyperlink" Target="https://www.researchgate.net/publication/281318373_Self-evaluation_of_social_work_practice_through_reflection_on_professional_mistakes_Practice_makes_perfect" TargetMode="External"/><Relationship Id="rId2" Type="http://schemas.openxmlformats.org/officeDocument/2006/relationships/numbering" Target="numbering.xml"/><Relationship Id="rId16" Type="http://schemas.openxmlformats.org/officeDocument/2006/relationships/hyperlink" Target="https://www.researchgate.net/publication/318390296_Why_written_objectives_need_to_be_really_SMART"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283459874_Critical_self-reflection" TargetMode="External"/><Relationship Id="rId5" Type="http://schemas.openxmlformats.org/officeDocument/2006/relationships/webSettings" Target="webSettings.xml"/><Relationship Id="rId15" Type="http://schemas.openxmlformats.org/officeDocument/2006/relationships/hyperlink" Target="https://www.researchgate.net/publication/319359193_BarGanttCharts"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researchgate.net/publication/331745017_EFFECTIVE_COMMUNICATION_TECHNIQU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58924476701454794DEAC01C0A8ABBC"/>
        <w:category>
          <w:name w:val="General"/>
          <w:gallery w:val="placeholder"/>
        </w:category>
        <w:types>
          <w:type w:val="bbPlcHdr"/>
        </w:types>
        <w:behaviors>
          <w:behavior w:val="content"/>
        </w:behaviors>
        <w:guid w:val="{C1775389-14DF-4247-8AD9-80C4BAA2E472}"/>
      </w:docPartPr>
      <w:docPartBody>
        <w:p w:rsidR="00000000" w:rsidRDefault="00105A79" w:rsidP="00105A79">
          <w:pPr>
            <w:pStyle w:val="F58924476701454794DEAC01C0A8ABBC"/>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Garamond">
    <w:panose1 w:val="02020404030301010803"/>
    <w:charset w:val="00"/>
    <w:family w:val="roman"/>
    <w:pitch w:val="variable"/>
    <w:sig w:usb0="00000287" w:usb1="00000002"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E7766"/>
    <w:rsid w:val="00105A79"/>
    <w:rsid w:val="006738B3"/>
    <w:rsid w:val="00EE776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8924476701454794DEAC01C0A8ABBC">
    <w:name w:val="F58924476701454794DEAC01C0A8ABBC"/>
    <w:rsid w:val="00105A79"/>
    <w:pPr>
      <w:spacing w:after="0" w:line="240" w:lineRule="auto"/>
    </w:pPr>
    <w:rPr>
      <w:sz w:val="24"/>
      <w:szCs w:val="24"/>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_rels/theme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E44FD7-4E7C-4645-8A2B-56B4F2D2A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1383</TotalTime>
  <Pages>9</Pages>
  <Words>2426</Words>
  <Characters>13830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TINITY SAINT DAVID</dc:title>
  <dc:subject>ACADEMIC AND EMPLOYABILITY SKILLS</dc:subject>
  <dc:creator>MODEULE CODE: BMSW4001</dc:creator>
  <cp:lastModifiedBy>Andi Nicusor Gisca (2023957)</cp:lastModifiedBy>
  <cp:revision>38</cp:revision>
  <dcterms:created xsi:type="dcterms:W3CDTF">2021-04-09T16:44:00Z</dcterms:created>
  <dcterms:modified xsi:type="dcterms:W3CDTF">2021-04-27T17:19:00Z</dcterms:modified>
</cp:coreProperties>
</file>