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5D2A" w:rsidRDefault="00BC0CE7">
      <w:pPr>
        <w:rPr>
          <w:rFonts w:ascii="Arial" w:hAnsi="Arial"/>
          <w:b/>
          <w:sz w:val="24"/>
          <w:szCs w:val="24"/>
          <w:u w:val="single"/>
        </w:rPr>
      </w:pPr>
      <w:r w:rsidRPr="00BC0CE7">
        <w:rPr>
          <w:rFonts w:ascii="Arial" w:hAnsi="Arial"/>
          <w:b/>
          <w:sz w:val="24"/>
          <w:szCs w:val="24"/>
          <w:u w:val="single"/>
        </w:rPr>
        <w:t>Using a Welsh cultural artefact as a stimulus (a song, object, painting, photograph) create a resource that is suitable for teachers to use as an inspiration for children’s learning.  Base your work on a specific theme (either 3-7years or 7-11 years).  Briefly justify your reasoning with references to theorists and relevant current research.</w:t>
      </w:r>
    </w:p>
    <w:p w:rsidR="00BC0CE7" w:rsidRDefault="00BC0CE7">
      <w:pPr>
        <w:rPr>
          <w:rFonts w:ascii="Arial" w:hAnsi="Arial"/>
          <w:b/>
          <w:sz w:val="24"/>
          <w:szCs w:val="24"/>
          <w:u w:val="single"/>
        </w:rPr>
      </w:pPr>
    </w:p>
    <w:p w:rsidR="008B5619" w:rsidRDefault="002E09CB">
      <w:pPr>
        <w:rPr>
          <w:sz w:val="24"/>
          <w:szCs w:val="24"/>
        </w:rPr>
      </w:pPr>
      <w:r>
        <w:rPr>
          <w:sz w:val="24"/>
          <w:szCs w:val="24"/>
        </w:rPr>
        <w:t xml:space="preserve">The following essay will discuss the visual and expressive arts in the primary sector within Wales. </w:t>
      </w:r>
      <w:r w:rsidR="007B6643">
        <w:rPr>
          <w:sz w:val="24"/>
          <w:szCs w:val="24"/>
        </w:rPr>
        <w:t xml:space="preserve">I will look to discuss theorists who have helped promote the arts in Wales. I will also look at </w:t>
      </w:r>
      <w:r w:rsidR="00E155D6">
        <w:rPr>
          <w:sz w:val="24"/>
          <w:szCs w:val="24"/>
        </w:rPr>
        <w:t xml:space="preserve">three subjects within the arts </w:t>
      </w:r>
      <w:r w:rsidR="007B6643">
        <w:rPr>
          <w:sz w:val="24"/>
          <w:szCs w:val="24"/>
        </w:rPr>
        <w:t xml:space="preserve">and discuss how these could be taught </w:t>
      </w:r>
      <w:r w:rsidR="001928CE">
        <w:rPr>
          <w:sz w:val="24"/>
          <w:szCs w:val="24"/>
        </w:rPr>
        <w:t xml:space="preserve">within a Key Stage 2 setting. I have decided to base my essay on the theme of </w:t>
      </w:r>
      <w:r w:rsidR="00E155D6">
        <w:rPr>
          <w:sz w:val="24"/>
          <w:szCs w:val="24"/>
        </w:rPr>
        <w:t>tradition and</w:t>
      </w:r>
      <w:r w:rsidR="001928CE">
        <w:rPr>
          <w:sz w:val="24"/>
          <w:szCs w:val="24"/>
        </w:rPr>
        <w:t xml:space="preserve"> use a Love Spoon </w:t>
      </w:r>
      <w:r w:rsidR="00577F84">
        <w:rPr>
          <w:sz w:val="24"/>
          <w:szCs w:val="24"/>
        </w:rPr>
        <w:t>(</w:t>
      </w:r>
      <w:r w:rsidR="00063031">
        <w:rPr>
          <w:sz w:val="24"/>
          <w:szCs w:val="24"/>
        </w:rPr>
        <w:t>appendix</w:t>
      </w:r>
      <w:r w:rsidR="00577F84">
        <w:rPr>
          <w:sz w:val="24"/>
          <w:szCs w:val="24"/>
        </w:rPr>
        <w:t xml:space="preserve"> 2) </w:t>
      </w:r>
      <w:r w:rsidR="001928CE">
        <w:rPr>
          <w:sz w:val="24"/>
          <w:szCs w:val="24"/>
        </w:rPr>
        <w:t xml:space="preserve">as my artefact and stimulus that will be used in some of the lessons. </w:t>
      </w:r>
      <w:r w:rsidR="00B2476A">
        <w:rPr>
          <w:sz w:val="24"/>
          <w:szCs w:val="24"/>
        </w:rPr>
        <w:t xml:space="preserve">The visual and expressive arts are </w:t>
      </w:r>
      <w:r w:rsidR="008253A9">
        <w:rPr>
          <w:sz w:val="24"/>
          <w:szCs w:val="24"/>
        </w:rPr>
        <w:t>a</w:t>
      </w:r>
      <w:r w:rsidR="00B2476A">
        <w:rPr>
          <w:sz w:val="24"/>
          <w:szCs w:val="24"/>
        </w:rPr>
        <w:t xml:space="preserve"> </w:t>
      </w:r>
      <w:r w:rsidR="00E45420">
        <w:rPr>
          <w:sz w:val="24"/>
          <w:szCs w:val="24"/>
        </w:rPr>
        <w:t>key component</w:t>
      </w:r>
      <w:r w:rsidR="00B2476A">
        <w:rPr>
          <w:sz w:val="24"/>
          <w:szCs w:val="24"/>
        </w:rPr>
        <w:t xml:space="preserve"> of our curriculum, however not enough time is being spent delivering lessons within these areas</w:t>
      </w:r>
      <w:r w:rsidR="00DA1E51">
        <w:rPr>
          <w:sz w:val="24"/>
          <w:szCs w:val="24"/>
        </w:rPr>
        <w:t>.</w:t>
      </w:r>
      <w:r w:rsidR="003529D3">
        <w:rPr>
          <w:sz w:val="24"/>
          <w:szCs w:val="24"/>
        </w:rPr>
        <w:t xml:space="preserve"> </w:t>
      </w:r>
      <w:r w:rsidR="00A43CD2">
        <w:rPr>
          <w:sz w:val="24"/>
          <w:szCs w:val="24"/>
        </w:rPr>
        <w:t xml:space="preserve">A 2015 report states that “the quality of the curriculum for the creative arts relies too much on chance rather than on secure curriculum planning” </w:t>
      </w:r>
      <w:sdt>
        <w:sdtPr>
          <w:rPr>
            <w:sz w:val="24"/>
            <w:szCs w:val="24"/>
          </w:rPr>
          <w:id w:val="1769960717"/>
          <w:citation/>
        </w:sdtPr>
        <w:sdtEndPr/>
        <w:sdtContent>
          <w:r w:rsidR="0097654E">
            <w:rPr>
              <w:sz w:val="24"/>
              <w:szCs w:val="24"/>
            </w:rPr>
            <w:fldChar w:fldCharType="begin"/>
          </w:r>
          <w:r w:rsidR="0097654E">
            <w:rPr>
              <w:sz w:val="24"/>
              <w:szCs w:val="24"/>
            </w:rPr>
            <w:instrText xml:space="preserve"> CITATION Est15 \l 2057 </w:instrText>
          </w:r>
          <w:r w:rsidR="0097654E">
            <w:rPr>
              <w:sz w:val="24"/>
              <w:szCs w:val="24"/>
            </w:rPr>
            <w:fldChar w:fldCharType="separate"/>
          </w:r>
          <w:r w:rsidR="0049617D" w:rsidRPr="0049617D">
            <w:rPr>
              <w:noProof/>
              <w:sz w:val="24"/>
              <w:szCs w:val="24"/>
            </w:rPr>
            <w:t>(Estyn, 2015 )</w:t>
          </w:r>
          <w:r w:rsidR="0097654E">
            <w:rPr>
              <w:sz w:val="24"/>
              <w:szCs w:val="24"/>
            </w:rPr>
            <w:fldChar w:fldCharType="end"/>
          </w:r>
        </w:sdtContent>
      </w:sdt>
      <w:r w:rsidR="00A43CD2">
        <w:rPr>
          <w:sz w:val="24"/>
          <w:szCs w:val="24"/>
        </w:rPr>
        <w:t xml:space="preserve"> This shows that the arts te</w:t>
      </w:r>
      <w:r w:rsidR="0097646A">
        <w:rPr>
          <w:sz w:val="24"/>
          <w:szCs w:val="24"/>
        </w:rPr>
        <w:t xml:space="preserve">nd to happen on rare occasions and that lessons within these areas are not planned very well. Also in the report, it was interesting to read that Estyn said that the teaching of arts tends to rely upon an “enthusiastic” teacher that has the “specialist skills and knowledge”. </w:t>
      </w:r>
    </w:p>
    <w:p w:rsidR="0097646A" w:rsidRDefault="0097646A" w:rsidP="0097646A">
      <w:pPr>
        <w:tabs>
          <w:tab w:val="left" w:pos="1890"/>
        </w:tabs>
        <w:rPr>
          <w:sz w:val="24"/>
          <w:szCs w:val="24"/>
        </w:rPr>
      </w:pPr>
      <w:r>
        <w:rPr>
          <w:sz w:val="24"/>
          <w:szCs w:val="24"/>
        </w:rPr>
        <w:tab/>
      </w:r>
    </w:p>
    <w:p w:rsidR="00CA0359" w:rsidRDefault="00C74A5C">
      <w:pPr>
        <w:rPr>
          <w:sz w:val="24"/>
          <w:szCs w:val="24"/>
        </w:rPr>
      </w:pPr>
      <w:r>
        <w:rPr>
          <w:sz w:val="24"/>
          <w:szCs w:val="24"/>
        </w:rPr>
        <w:t xml:space="preserve">The Welsh Government have an action plan currently in place for creative learning through the arts. The report states that attainment should be improved through creativity. </w:t>
      </w:r>
      <w:r w:rsidR="002A7272">
        <w:rPr>
          <w:sz w:val="24"/>
          <w:szCs w:val="24"/>
        </w:rPr>
        <w:t xml:space="preserve">They also want to increase and improve arts experiences for pupils, as well as support teachers to improve their skills. </w:t>
      </w:r>
      <w:sdt>
        <w:sdtPr>
          <w:rPr>
            <w:sz w:val="24"/>
            <w:szCs w:val="24"/>
          </w:rPr>
          <w:id w:val="-1685207943"/>
          <w:citation/>
        </w:sdtPr>
        <w:sdtEndPr/>
        <w:sdtContent>
          <w:r w:rsidR="002A7272">
            <w:rPr>
              <w:sz w:val="24"/>
              <w:szCs w:val="24"/>
            </w:rPr>
            <w:fldChar w:fldCharType="begin"/>
          </w:r>
          <w:r w:rsidR="002A7272">
            <w:rPr>
              <w:sz w:val="24"/>
              <w:szCs w:val="24"/>
            </w:rPr>
            <w:instrText xml:space="preserve"> CITATION Wel20 \l 2057 </w:instrText>
          </w:r>
          <w:r w:rsidR="002A7272">
            <w:rPr>
              <w:sz w:val="24"/>
              <w:szCs w:val="24"/>
            </w:rPr>
            <w:fldChar w:fldCharType="separate"/>
          </w:r>
          <w:r w:rsidR="0049617D" w:rsidRPr="0049617D">
            <w:rPr>
              <w:noProof/>
              <w:sz w:val="24"/>
              <w:szCs w:val="24"/>
            </w:rPr>
            <w:t>(Government, 2015-2020)</w:t>
          </w:r>
          <w:r w:rsidR="002A7272">
            <w:rPr>
              <w:sz w:val="24"/>
              <w:szCs w:val="24"/>
            </w:rPr>
            <w:fldChar w:fldCharType="end"/>
          </w:r>
        </w:sdtContent>
      </w:sdt>
      <w:r w:rsidR="003742B1">
        <w:rPr>
          <w:sz w:val="24"/>
          <w:szCs w:val="24"/>
        </w:rPr>
        <w:t xml:space="preserve"> It is interesting to see this action plan is now two years in, and from my own personal experience, I have not seen </w:t>
      </w:r>
      <w:r w:rsidR="00CA0359">
        <w:rPr>
          <w:sz w:val="24"/>
          <w:szCs w:val="24"/>
        </w:rPr>
        <w:t xml:space="preserve">an improvement. Whilst out on my teaching practice in Year 1, I only witnessed one visual/creative art element being taught. This was PE. I found that teachers were not confident in teaching the visual arts and felt that they did not have the necessary skills needed to deliver a good lesson. </w:t>
      </w:r>
    </w:p>
    <w:p w:rsidR="000B0F20" w:rsidRDefault="000B0F20">
      <w:pPr>
        <w:rPr>
          <w:sz w:val="24"/>
          <w:szCs w:val="24"/>
        </w:rPr>
      </w:pPr>
    </w:p>
    <w:p w:rsidR="000B0F20" w:rsidRDefault="000B0F20">
      <w:pPr>
        <w:rPr>
          <w:sz w:val="24"/>
          <w:szCs w:val="24"/>
        </w:rPr>
      </w:pPr>
      <w:r>
        <w:rPr>
          <w:sz w:val="24"/>
          <w:szCs w:val="24"/>
        </w:rPr>
        <w:t xml:space="preserve">With regards to cross-curricular learning, it is interesting to see different teachers approaches to this and the way they deliver lessons in a cross-curricular manner. </w:t>
      </w:r>
      <w:r w:rsidR="00B11FB5">
        <w:rPr>
          <w:sz w:val="24"/>
          <w:szCs w:val="24"/>
        </w:rPr>
        <w:t>According to Jacobs c</w:t>
      </w:r>
      <w:r>
        <w:rPr>
          <w:sz w:val="24"/>
          <w:szCs w:val="24"/>
        </w:rPr>
        <w:t>ross-curricular learning is defined as “</w:t>
      </w:r>
      <w:r w:rsidR="00B11FB5">
        <w:rPr>
          <w:sz w:val="24"/>
          <w:szCs w:val="24"/>
        </w:rPr>
        <w:t xml:space="preserve">interdisciplinary/cross-curricular teaching involves a conscious effort to apply knowledge, principles, and/or values of more than one academic discipline simultaneously” </w:t>
      </w:r>
      <w:sdt>
        <w:sdtPr>
          <w:rPr>
            <w:sz w:val="24"/>
            <w:szCs w:val="24"/>
          </w:rPr>
          <w:id w:val="1978798631"/>
          <w:citation/>
        </w:sdtPr>
        <w:sdtEndPr/>
        <w:sdtContent>
          <w:r w:rsidR="00B11FB5">
            <w:rPr>
              <w:sz w:val="24"/>
              <w:szCs w:val="24"/>
            </w:rPr>
            <w:fldChar w:fldCharType="begin"/>
          </w:r>
          <w:r w:rsidR="00B11FB5">
            <w:rPr>
              <w:sz w:val="24"/>
              <w:szCs w:val="24"/>
            </w:rPr>
            <w:instrText xml:space="preserve"> CITATION Jac89 \l 2057 </w:instrText>
          </w:r>
          <w:r w:rsidR="00B11FB5">
            <w:rPr>
              <w:sz w:val="24"/>
              <w:szCs w:val="24"/>
            </w:rPr>
            <w:fldChar w:fldCharType="separate"/>
          </w:r>
          <w:r w:rsidR="0049617D" w:rsidRPr="0049617D">
            <w:rPr>
              <w:noProof/>
              <w:sz w:val="24"/>
              <w:szCs w:val="24"/>
            </w:rPr>
            <w:t>(Jacobs, 1989)</w:t>
          </w:r>
          <w:r w:rsidR="00B11FB5">
            <w:rPr>
              <w:sz w:val="24"/>
              <w:szCs w:val="24"/>
            </w:rPr>
            <w:fldChar w:fldCharType="end"/>
          </w:r>
        </w:sdtContent>
      </w:sdt>
      <w:r w:rsidR="00B11FB5">
        <w:rPr>
          <w:sz w:val="24"/>
          <w:szCs w:val="24"/>
        </w:rPr>
        <w:t xml:space="preserve">. </w:t>
      </w:r>
      <w:r w:rsidR="007E17C2">
        <w:rPr>
          <w:sz w:val="24"/>
          <w:szCs w:val="24"/>
        </w:rPr>
        <w:t xml:space="preserve">There are many benefits to a cross-curricular approach. Research has found that </w:t>
      </w:r>
      <w:r w:rsidR="00147609">
        <w:rPr>
          <w:sz w:val="24"/>
          <w:szCs w:val="24"/>
        </w:rPr>
        <w:t xml:space="preserve">there was an improvement in a number of areas of learning, such as questioning and reflection. Also, there was a general rise in self-confidence when it came to undertaking tasks. </w:t>
      </w:r>
      <w:sdt>
        <w:sdtPr>
          <w:rPr>
            <w:sz w:val="24"/>
            <w:szCs w:val="24"/>
          </w:rPr>
          <w:id w:val="380679555"/>
          <w:citation/>
        </w:sdtPr>
        <w:sdtEndPr/>
        <w:sdtContent>
          <w:r w:rsidR="00147609">
            <w:rPr>
              <w:sz w:val="24"/>
              <w:szCs w:val="24"/>
            </w:rPr>
            <w:fldChar w:fldCharType="begin"/>
          </w:r>
          <w:r w:rsidR="00147609">
            <w:rPr>
              <w:sz w:val="24"/>
              <w:szCs w:val="24"/>
            </w:rPr>
            <w:instrText xml:space="preserve"> CITATION And10 \l 2057 </w:instrText>
          </w:r>
          <w:r w:rsidR="00147609">
            <w:rPr>
              <w:sz w:val="24"/>
              <w:szCs w:val="24"/>
            </w:rPr>
            <w:fldChar w:fldCharType="separate"/>
          </w:r>
          <w:r w:rsidR="0049617D" w:rsidRPr="0049617D">
            <w:rPr>
              <w:noProof/>
              <w:sz w:val="24"/>
              <w:szCs w:val="24"/>
            </w:rPr>
            <w:t>(Price, 2010)</w:t>
          </w:r>
          <w:r w:rsidR="00147609">
            <w:rPr>
              <w:sz w:val="24"/>
              <w:szCs w:val="24"/>
            </w:rPr>
            <w:fldChar w:fldCharType="end"/>
          </w:r>
        </w:sdtContent>
      </w:sdt>
      <w:r w:rsidR="00025C8F">
        <w:rPr>
          <w:sz w:val="24"/>
          <w:szCs w:val="24"/>
        </w:rPr>
        <w:t xml:space="preserve">. </w:t>
      </w:r>
      <w:r w:rsidR="003B0CCF">
        <w:rPr>
          <w:sz w:val="24"/>
          <w:szCs w:val="24"/>
        </w:rPr>
        <w:t xml:space="preserve">The cross-curricular approach to learning seems to be the preferred approach, with the emphasis now on the skill being taught rather than the information being absorbed. The skills are meant to help the students </w:t>
      </w:r>
      <w:r w:rsidR="0097647A">
        <w:rPr>
          <w:sz w:val="24"/>
          <w:szCs w:val="24"/>
        </w:rPr>
        <w:t xml:space="preserve">later on in </w:t>
      </w:r>
      <w:proofErr w:type="gramStart"/>
      <w:r w:rsidR="0097647A">
        <w:rPr>
          <w:sz w:val="24"/>
          <w:szCs w:val="24"/>
        </w:rPr>
        <w:t>life, and</w:t>
      </w:r>
      <w:proofErr w:type="gramEnd"/>
      <w:r w:rsidR="0097647A">
        <w:rPr>
          <w:sz w:val="24"/>
          <w:szCs w:val="24"/>
        </w:rPr>
        <w:t xml:space="preserve"> are meant to help the students </w:t>
      </w:r>
      <w:r w:rsidR="000B5A72">
        <w:rPr>
          <w:sz w:val="24"/>
          <w:szCs w:val="24"/>
        </w:rPr>
        <w:t xml:space="preserve">use the skill in more than one platform. </w:t>
      </w:r>
    </w:p>
    <w:p w:rsidR="00C05A82" w:rsidRDefault="00C05A82">
      <w:pPr>
        <w:rPr>
          <w:sz w:val="24"/>
          <w:szCs w:val="24"/>
        </w:rPr>
      </w:pPr>
    </w:p>
    <w:p w:rsidR="00C05A82" w:rsidRDefault="00C05A82">
      <w:pPr>
        <w:rPr>
          <w:sz w:val="24"/>
          <w:szCs w:val="24"/>
        </w:rPr>
      </w:pPr>
      <w:r>
        <w:rPr>
          <w:sz w:val="24"/>
          <w:szCs w:val="24"/>
        </w:rPr>
        <w:t>Some research has opposed the benefits of a cross-curricular approach</w:t>
      </w:r>
      <w:r w:rsidR="00D1598F">
        <w:rPr>
          <w:sz w:val="24"/>
          <w:szCs w:val="24"/>
        </w:rPr>
        <w:t xml:space="preserve">. </w:t>
      </w:r>
      <w:r w:rsidR="00F52A3C">
        <w:rPr>
          <w:sz w:val="24"/>
          <w:szCs w:val="24"/>
        </w:rPr>
        <w:t xml:space="preserve">Time and training has been cited as one issue. “Many teachers have limited experience of cross-curricular work, either as pupils or subsequently during their school based training” </w:t>
      </w:r>
      <w:sdt>
        <w:sdtPr>
          <w:rPr>
            <w:sz w:val="24"/>
            <w:szCs w:val="24"/>
          </w:rPr>
          <w:id w:val="-173575899"/>
          <w:citation/>
        </w:sdtPr>
        <w:sdtEndPr/>
        <w:sdtContent>
          <w:r w:rsidR="00F52A3C">
            <w:rPr>
              <w:sz w:val="24"/>
              <w:szCs w:val="24"/>
            </w:rPr>
            <w:fldChar w:fldCharType="begin"/>
          </w:r>
          <w:r w:rsidR="00F52A3C">
            <w:rPr>
              <w:sz w:val="24"/>
              <w:szCs w:val="24"/>
            </w:rPr>
            <w:instrText xml:space="preserve"> CITATION Bar07 \l 2057 </w:instrText>
          </w:r>
          <w:r w:rsidR="00F52A3C">
            <w:rPr>
              <w:sz w:val="24"/>
              <w:szCs w:val="24"/>
            </w:rPr>
            <w:fldChar w:fldCharType="separate"/>
          </w:r>
          <w:r w:rsidR="0049617D" w:rsidRPr="0049617D">
            <w:rPr>
              <w:noProof/>
              <w:sz w:val="24"/>
              <w:szCs w:val="24"/>
            </w:rPr>
            <w:t>(Shirley, 2007 )</w:t>
          </w:r>
          <w:r w:rsidR="00F52A3C">
            <w:rPr>
              <w:sz w:val="24"/>
              <w:szCs w:val="24"/>
            </w:rPr>
            <w:fldChar w:fldCharType="end"/>
          </w:r>
        </w:sdtContent>
      </w:sdt>
      <w:r w:rsidR="00F52A3C">
        <w:rPr>
          <w:sz w:val="24"/>
          <w:szCs w:val="24"/>
        </w:rPr>
        <w:t xml:space="preserve"> </w:t>
      </w:r>
      <w:r w:rsidR="0099167D">
        <w:rPr>
          <w:sz w:val="24"/>
          <w:szCs w:val="24"/>
        </w:rPr>
        <w:t xml:space="preserve">From personal experience, this is true. With only a limited amount of time spent focussing on this approach, it is difficult to plan and understand what would make the perfect lesson using this approach. </w:t>
      </w:r>
      <w:r w:rsidR="00A906CD">
        <w:rPr>
          <w:sz w:val="24"/>
          <w:szCs w:val="24"/>
        </w:rPr>
        <w:t xml:space="preserve">Assessment and planning is also difficult. Barnes (2012) stated that </w:t>
      </w:r>
      <w:r w:rsidR="00C92C06">
        <w:rPr>
          <w:sz w:val="24"/>
          <w:szCs w:val="24"/>
        </w:rPr>
        <w:t xml:space="preserve">progression within a subject is hard to achieve, even when there are only two subjects involved. Barnes states that it is “almost impossible” when three or more subjects are involved. </w:t>
      </w:r>
      <w:r w:rsidR="00EF2AEA">
        <w:rPr>
          <w:sz w:val="24"/>
          <w:szCs w:val="24"/>
        </w:rPr>
        <w:t>A final disadvantage of cross-curricular learning is the idea of subject integrity. “</w:t>
      </w:r>
      <w:r w:rsidR="00D35F25">
        <w:rPr>
          <w:sz w:val="24"/>
          <w:szCs w:val="24"/>
        </w:rPr>
        <w:t xml:space="preserve">in the absence of </w:t>
      </w:r>
      <w:r w:rsidR="00D35F25">
        <w:rPr>
          <w:sz w:val="24"/>
          <w:szCs w:val="24"/>
        </w:rPr>
        <w:lastRenderedPageBreak/>
        <w:t xml:space="preserve">high standards, a progressive program can rapidly become and excuse for laziness, laissez-faire procedures, and even anarchy” (Gardener, 1993, P195). </w:t>
      </w:r>
    </w:p>
    <w:p w:rsidR="00CA0359" w:rsidRDefault="00CA0359">
      <w:pPr>
        <w:rPr>
          <w:sz w:val="24"/>
          <w:szCs w:val="24"/>
        </w:rPr>
      </w:pPr>
    </w:p>
    <w:p w:rsidR="00923F01" w:rsidRDefault="00923F01">
      <w:pPr>
        <w:rPr>
          <w:sz w:val="24"/>
          <w:szCs w:val="24"/>
        </w:rPr>
      </w:pPr>
      <w:r>
        <w:rPr>
          <w:sz w:val="24"/>
          <w:szCs w:val="24"/>
        </w:rPr>
        <w:t xml:space="preserve">As stated earlier, I have decided to choose a love spoon </w:t>
      </w:r>
      <w:proofErr w:type="gramStart"/>
      <w:r>
        <w:rPr>
          <w:sz w:val="24"/>
          <w:szCs w:val="24"/>
        </w:rPr>
        <w:t>a my</w:t>
      </w:r>
      <w:proofErr w:type="gramEnd"/>
      <w:r>
        <w:rPr>
          <w:sz w:val="24"/>
          <w:szCs w:val="24"/>
        </w:rPr>
        <w:t xml:space="preserve"> artefact and my theme will be tradition. </w:t>
      </w:r>
      <w:r w:rsidR="0006249B">
        <w:rPr>
          <w:sz w:val="24"/>
          <w:szCs w:val="24"/>
        </w:rPr>
        <w:t xml:space="preserve">I have chosen a love spoon as my artefact as it is a traditional symbol of love in Wales. With some love spoons dating back hundreds of years, love spoons continue to be made </w:t>
      </w:r>
      <w:r w:rsidR="00867489">
        <w:rPr>
          <w:sz w:val="24"/>
          <w:szCs w:val="24"/>
        </w:rPr>
        <w:t xml:space="preserve">all across Wales and in Primary schools. A traditional love spoon is made out of carved wood, however in Primary schools, clay is the preferred material. </w:t>
      </w:r>
      <w:r w:rsidR="00F45EC3">
        <w:rPr>
          <w:sz w:val="24"/>
          <w:szCs w:val="24"/>
        </w:rPr>
        <w:t xml:space="preserve">The symbols that are on the love spoons are taught in the classroom. Each symbol placed on a love spoon represents as certain message that the sender wants to give to the receiver. </w:t>
      </w:r>
      <w:r w:rsidR="00CB0D8A">
        <w:rPr>
          <w:sz w:val="24"/>
          <w:szCs w:val="24"/>
        </w:rPr>
        <w:t xml:space="preserve">(appendix </w:t>
      </w:r>
      <w:r w:rsidR="008D00F6">
        <w:rPr>
          <w:sz w:val="24"/>
          <w:szCs w:val="24"/>
        </w:rPr>
        <w:t>3</w:t>
      </w:r>
      <w:r w:rsidR="00CB0D8A">
        <w:rPr>
          <w:sz w:val="24"/>
          <w:szCs w:val="24"/>
        </w:rPr>
        <w:t xml:space="preserve">). </w:t>
      </w:r>
      <w:r w:rsidR="00A23FF3">
        <w:rPr>
          <w:sz w:val="24"/>
          <w:szCs w:val="24"/>
        </w:rPr>
        <w:t xml:space="preserve">The earliest surviving love spoon was made in 1667 and is currently kept in the Welsh Folk Museum, Cardiff. </w:t>
      </w:r>
      <w:r w:rsidR="00061E58">
        <w:rPr>
          <w:sz w:val="24"/>
          <w:szCs w:val="24"/>
        </w:rPr>
        <w:t>The love spoon originated from the “</w:t>
      </w:r>
      <w:proofErr w:type="spellStart"/>
      <w:r w:rsidR="00061E58">
        <w:rPr>
          <w:sz w:val="24"/>
          <w:szCs w:val="24"/>
        </w:rPr>
        <w:t>cawl</w:t>
      </w:r>
      <w:proofErr w:type="spellEnd"/>
      <w:r w:rsidR="00061E58">
        <w:rPr>
          <w:sz w:val="24"/>
          <w:szCs w:val="24"/>
        </w:rPr>
        <w:t xml:space="preserve">” spoon. Over generations, the spoon has gained markings and has lost its original use and has since become a decorative item. </w:t>
      </w:r>
      <w:sdt>
        <w:sdtPr>
          <w:rPr>
            <w:sz w:val="24"/>
            <w:szCs w:val="24"/>
          </w:rPr>
          <w:id w:val="1327177535"/>
          <w:citation/>
        </w:sdtPr>
        <w:sdtEndPr/>
        <w:sdtContent>
          <w:r w:rsidR="00061E58">
            <w:rPr>
              <w:sz w:val="24"/>
              <w:szCs w:val="24"/>
            </w:rPr>
            <w:fldChar w:fldCharType="begin"/>
          </w:r>
          <w:r w:rsidR="00061E58">
            <w:rPr>
              <w:sz w:val="24"/>
              <w:szCs w:val="24"/>
            </w:rPr>
            <w:instrText xml:space="preserve"> CITATION Ada \l 2057 </w:instrText>
          </w:r>
          <w:r w:rsidR="00061E58">
            <w:rPr>
              <w:sz w:val="24"/>
              <w:szCs w:val="24"/>
            </w:rPr>
            <w:fldChar w:fldCharType="separate"/>
          </w:r>
          <w:r w:rsidR="0049617D" w:rsidRPr="0049617D">
            <w:rPr>
              <w:noProof/>
              <w:sz w:val="24"/>
              <w:szCs w:val="24"/>
            </w:rPr>
            <w:t>(King, n.d.)</w:t>
          </w:r>
          <w:r w:rsidR="00061E58">
            <w:rPr>
              <w:sz w:val="24"/>
              <w:szCs w:val="24"/>
            </w:rPr>
            <w:fldChar w:fldCharType="end"/>
          </w:r>
        </w:sdtContent>
      </w:sdt>
    </w:p>
    <w:p w:rsidR="00677825" w:rsidRDefault="00677825">
      <w:pPr>
        <w:rPr>
          <w:sz w:val="24"/>
          <w:szCs w:val="24"/>
        </w:rPr>
      </w:pPr>
    </w:p>
    <w:p w:rsidR="00677825" w:rsidRDefault="00677825">
      <w:pPr>
        <w:rPr>
          <w:sz w:val="24"/>
          <w:szCs w:val="24"/>
        </w:rPr>
      </w:pPr>
      <w:r>
        <w:rPr>
          <w:sz w:val="24"/>
          <w:szCs w:val="24"/>
        </w:rPr>
        <w:t xml:space="preserve">Curriculum </w:t>
      </w:r>
      <w:proofErr w:type="spellStart"/>
      <w:r>
        <w:rPr>
          <w:sz w:val="24"/>
          <w:szCs w:val="24"/>
        </w:rPr>
        <w:t>Cymreig</w:t>
      </w:r>
      <w:proofErr w:type="spellEnd"/>
      <w:r>
        <w:rPr>
          <w:sz w:val="24"/>
          <w:szCs w:val="24"/>
        </w:rPr>
        <w:t xml:space="preserve"> has a big impact on what is taught in the classroom and the way it is taught. The document (appendix </w:t>
      </w:r>
      <w:r w:rsidR="008D00F6">
        <w:rPr>
          <w:sz w:val="24"/>
          <w:szCs w:val="24"/>
        </w:rPr>
        <w:t>4</w:t>
      </w:r>
      <w:r>
        <w:rPr>
          <w:sz w:val="24"/>
          <w:szCs w:val="24"/>
        </w:rPr>
        <w:t xml:space="preserve">) </w:t>
      </w:r>
      <w:r w:rsidR="00DE54FE">
        <w:rPr>
          <w:sz w:val="24"/>
          <w:szCs w:val="24"/>
        </w:rPr>
        <w:t xml:space="preserve">states ways that </w:t>
      </w:r>
      <w:r w:rsidR="00372D29">
        <w:rPr>
          <w:sz w:val="24"/>
          <w:szCs w:val="24"/>
        </w:rPr>
        <w:t xml:space="preserve">Wales and the theme of Wales could and should be used within lessons. The highlighted areas on Appendices 4 are the statements that will be covered within the lesson in this essay. </w:t>
      </w:r>
    </w:p>
    <w:p w:rsidR="00B41529" w:rsidRDefault="00CA0359">
      <w:pPr>
        <w:rPr>
          <w:sz w:val="24"/>
          <w:szCs w:val="24"/>
        </w:rPr>
      </w:pPr>
      <w:r>
        <w:rPr>
          <w:sz w:val="24"/>
          <w:szCs w:val="24"/>
        </w:rPr>
        <w:t xml:space="preserve"> </w:t>
      </w:r>
    </w:p>
    <w:p w:rsidR="00B41529" w:rsidRDefault="00B41529">
      <w:pPr>
        <w:rPr>
          <w:b/>
          <w:sz w:val="24"/>
          <w:szCs w:val="24"/>
        </w:rPr>
      </w:pPr>
      <w:r>
        <w:rPr>
          <w:b/>
          <w:sz w:val="24"/>
          <w:szCs w:val="24"/>
        </w:rPr>
        <w:t xml:space="preserve">Art and Design </w:t>
      </w:r>
    </w:p>
    <w:p w:rsidR="00B41529" w:rsidRDefault="00B41529">
      <w:pPr>
        <w:rPr>
          <w:b/>
          <w:sz w:val="24"/>
          <w:szCs w:val="24"/>
        </w:rPr>
      </w:pPr>
    </w:p>
    <w:p w:rsidR="00B41529" w:rsidRDefault="00B41529">
      <w:pPr>
        <w:rPr>
          <w:sz w:val="24"/>
          <w:szCs w:val="24"/>
        </w:rPr>
      </w:pPr>
      <w:r>
        <w:rPr>
          <w:sz w:val="24"/>
          <w:szCs w:val="24"/>
        </w:rPr>
        <w:t xml:space="preserve">I have decided to choose art </w:t>
      </w:r>
      <w:r w:rsidR="00E3041D">
        <w:rPr>
          <w:sz w:val="24"/>
          <w:szCs w:val="24"/>
        </w:rPr>
        <w:t>and</w:t>
      </w:r>
      <w:r>
        <w:rPr>
          <w:sz w:val="24"/>
          <w:szCs w:val="24"/>
        </w:rPr>
        <w:t xml:space="preserve"> design as one of my subjects to focus on. </w:t>
      </w:r>
      <w:r w:rsidR="000B6CEF">
        <w:rPr>
          <w:sz w:val="24"/>
          <w:szCs w:val="24"/>
        </w:rPr>
        <w:t xml:space="preserve">I think art and design is a unique subject that develops multiple skills at the same time. </w:t>
      </w:r>
      <w:r w:rsidR="00777940">
        <w:rPr>
          <w:sz w:val="24"/>
          <w:szCs w:val="24"/>
        </w:rPr>
        <w:t xml:space="preserve">The main aim of this unit of work will be to create a collage of different love spoon designs. This collage will be completed on either </w:t>
      </w:r>
      <w:r w:rsidR="00E3041D">
        <w:rPr>
          <w:sz w:val="24"/>
          <w:szCs w:val="24"/>
        </w:rPr>
        <w:t>material</w:t>
      </w:r>
      <w:r w:rsidR="00777940">
        <w:rPr>
          <w:sz w:val="24"/>
          <w:szCs w:val="24"/>
        </w:rPr>
        <w:t xml:space="preserve">, such as card, or using an I-pad and an app called </w:t>
      </w:r>
      <w:proofErr w:type="spellStart"/>
      <w:r w:rsidR="00777940">
        <w:rPr>
          <w:sz w:val="24"/>
          <w:szCs w:val="24"/>
        </w:rPr>
        <w:t>Picollage</w:t>
      </w:r>
      <w:proofErr w:type="spellEnd"/>
      <w:r w:rsidR="00777940">
        <w:rPr>
          <w:sz w:val="24"/>
          <w:szCs w:val="24"/>
        </w:rPr>
        <w:t xml:space="preserve">. Pupils will be given the choice of which way they want to create their collage. </w:t>
      </w:r>
    </w:p>
    <w:p w:rsidR="00777940" w:rsidRDefault="00777940">
      <w:pPr>
        <w:rPr>
          <w:sz w:val="24"/>
          <w:szCs w:val="24"/>
        </w:rPr>
      </w:pPr>
    </w:p>
    <w:p w:rsidR="00777940" w:rsidRDefault="0028444E">
      <w:pPr>
        <w:rPr>
          <w:sz w:val="24"/>
          <w:szCs w:val="24"/>
        </w:rPr>
      </w:pPr>
      <w:r>
        <w:rPr>
          <w:sz w:val="24"/>
          <w:szCs w:val="24"/>
        </w:rPr>
        <w:t xml:space="preserve">The lesson being taught here will be the last in a unit of work based on the designs and creations of love spoons. </w:t>
      </w:r>
      <w:r w:rsidR="006D5085">
        <w:rPr>
          <w:sz w:val="24"/>
          <w:szCs w:val="24"/>
        </w:rPr>
        <w:t xml:space="preserve">Previously, pupils </w:t>
      </w:r>
      <w:r w:rsidR="00F434BE">
        <w:rPr>
          <w:sz w:val="24"/>
          <w:szCs w:val="24"/>
        </w:rPr>
        <w:t xml:space="preserve">will have learnt about the meanings of each symbols and sketched these for practice. </w:t>
      </w:r>
      <w:r w:rsidR="002B7082">
        <w:rPr>
          <w:sz w:val="24"/>
          <w:szCs w:val="24"/>
        </w:rPr>
        <w:t xml:space="preserve">Pupils will also have looked at love spoons and brainstormed ideas that they would like to include on their collage. </w:t>
      </w:r>
      <w:r w:rsidR="002739C2">
        <w:rPr>
          <w:sz w:val="24"/>
          <w:szCs w:val="24"/>
        </w:rPr>
        <w:t xml:space="preserve">During this lesson, higher attaining and middle ability pupils </w:t>
      </w:r>
      <w:r w:rsidR="002D136D">
        <w:rPr>
          <w:sz w:val="24"/>
          <w:szCs w:val="24"/>
        </w:rPr>
        <w:t xml:space="preserve">will work individually with guidance and help from the class teacher. Lower ability pupils will work in pairs and will receive more guidance and help from the teaching assistant. </w:t>
      </w:r>
    </w:p>
    <w:p w:rsidR="007F4936" w:rsidRDefault="007F4936">
      <w:pPr>
        <w:rPr>
          <w:sz w:val="24"/>
          <w:szCs w:val="24"/>
        </w:rPr>
      </w:pPr>
    </w:p>
    <w:p w:rsidR="006A10A1" w:rsidRDefault="006B259A">
      <w:pPr>
        <w:rPr>
          <w:sz w:val="24"/>
          <w:szCs w:val="24"/>
        </w:rPr>
      </w:pPr>
      <w:r>
        <w:rPr>
          <w:sz w:val="24"/>
          <w:szCs w:val="24"/>
        </w:rPr>
        <w:t xml:space="preserve">The lesson will be purely </w:t>
      </w:r>
      <w:r w:rsidR="00E75ECE">
        <w:rPr>
          <w:sz w:val="24"/>
          <w:szCs w:val="24"/>
        </w:rPr>
        <w:t xml:space="preserve">focussed on creating a collage of love spoons and ideas/creations linked to these. Ideas could include </w:t>
      </w:r>
      <w:r w:rsidR="00040E0B">
        <w:rPr>
          <w:sz w:val="24"/>
          <w:szCs w:val="24"/>
        </w:rPr>
        <w:t>pictures of love spoons, their symbols and their meanings linked to them</w:t>
      </w:r>
      <w:r w:rsidR="00C66353">
        <w:rPr>
          <w:sz w:val="24"/>
          <w:szCs w:val="24"/>
        </w:rPr>
        <w:t xml:space="preserve"> and love spoon sketches that the pupils have previously created during the lessons. Pupils will be given </w:t>
      </w:r>
      <w:r w:rsidR="00F72A44">
        <w:rPr>
          <w:sz w:val="24"/>
          <w:szCs w:val="24"/>
        </w:rPr>
        <w:t xml:space="preserve">a range of materials to use </w:t>
      </w:r>
      <w:r w:rsidR="00E116F7">
        <w:rPr>
          <w:sz w:val="24"/>
          <w:szCs w:val="24"/>
        </w:rPr>
        <w:t xml:space="preserve">to create and use on their collage. Materials will include items such as </w:t>
      </w:r>
      <w:r w:rsidR="00466126">
        <w:rPr>
          <w:sz w:val="24"/>
          <w:szCs w:val="24"/>
        </w:rPr>
        <w:t xml:space="preserve">card, glue, newspaper cuttings, research articles, sketches and photos. </w:t>
      </w:r>
      <w:r w:rsidR="008C23FC">
        <w:rPr>
          <w:sz w:val="24"/>
          <w:szCs w:val="24"/>
        </w:rPr>
        <w:t xml:space="preserve">According to the national curriculum, pupils in Key Stage 2 need </w:t>
      </w:r>
      <w:r w:rsidR="00CB1B75">
        <w:rPr>
          <w:sz w:val="24"/>
          <w:szCs w:val="24"/>
        </w:rPr>
        <w:t xml:space="preserve">to use </w:t>
      </w:r>
      <w:r w:rsidR="003856A0">
        <w:rPr>
          <w:sz w:val="24"/>
          <w:szCs w:val="24"/>
        </w:rPr>
        <w:t>varied materials</w:t>
      </w:r>
      <w:r w:rsidR="00CB1B75">
        <w:rPr>
          <w:sz w:val="24"/>
          <w:szCs w:val="24"/>
        </w:rPr>
        <w:t xml:space="preserve">, such as paints, </w:t>
      </w:r>
      <w:r w:rsidR="003856A0">
        <w:rPr>
          <w:sz w:val="24"/>
          <w:szCs w:val="24"/>
        </w:rPr>
        <w:t>pencils, crayons etc. (see appendix 5 for more curriculum coverage).</w:t>
      </w:r>
      <w:r w:rsidR="003C2727">
        <w:rPr>
          <w:sz w:val="24"/>
          <w:szCs w:val="24"/>
        </w:rPr>
        <w:t xml:space="preserve"> Pupils will also be given the opportunity to use </w:t>
      </w:r>
      <w:proofErr w:type="spellStart"/>
      <w:r w:rsidR="003C2727">
        <w:rPr>
          <w:sz w:val="24"/>
          <w:szCs w:val="24"/>
        </w:rPr>
        <w:t>Picollage</w:t>
      </w:r>
      <w:proofErr w:type="spellEnd"/>
      <w:r w:rsidR="003C2727">
        <w:rPr>
          <w:sz w:val="24"/>
          <w:szCs w:val="24"/>
        </w:rPr>
        <w:t xml:space="preserve"> on I-pads to create their collages.</w:t>
      </w:r>
      <w:r w:rsidR="004353B9">
        <w:rPr>
          <w:sz w:val="24"/>
          <w:szCs w:val="24"/>
        </w:rPr>
        <w:t xml:space="preserve"> </w:t>
      </w:r>
      <w:r w:rsidR="00A14B0F">
        <w:rPr>
          <w:sz w:val="24"/>
          <w:szCs w:val="24"/>
        </w:rPr>
        <w:t xml:space="preserve">Pupils should be given the opportunity to use ICT where necessary within lessons, so having the opportunity to use </w:t>
      </w:r>
      <w:proofErr w:type="spellStart"/>
      <w:r w:rsidR="00A14B0F">
        <w:rPr>
          <w:sz w:val="24"/>
          <w:szCs w:val="24"/>
        </w:rPr>
        <w:t>Ipads</w:t>
      </w:r>
      <w:proofErr w:type="spellEnd"/>
      <w:r w:rsidR="00A14B0F">
        <w:rPr>
          <w:sz w:val="24"/>
          <w:szCs w:val="24"/>
        </w:rPr>
        <w:t xml:space="preserve"> to create collages gives the pupils the chance to use ICT to create art.</w:t>
      </w:r>
    </w:p>
    <w:p w:rsidR="009903A8" w:rsidRDefault="009903A8">
      <w:pPr>
        <w:rPr>
          <w:sz w:val="24"/>
          <w:szCs w:val="24"/>
        </w:rPr>
      </w:pPr>
    </w:p>
    <w:p w:rsidR="009903A8" w:rsidRDefault="009903A8">
      <w:pPr>
        <w:rPr>
          <w:sz w:val="24"/>
          <w:szCs w:val="24"/>
        </w:rPr>
      </w:pPr>
    </w:p>
    <w:p w:rsidR="009903A8" w:rsidRDefault="009903A8">
      <w:pPr>
        <w:rPr>
          <w:sz w:val="24"/>
          <w:szCs w:val="24"/>
        </w:rPr>
      </w:pPr>
      <w:r>
        <w:rPr>
          <w:sz w:val="24"/>
          <w:szCs w:val="24"/>
        </w:rPr>
        <w:lastRenderedPageBreak/>
        <w:t>AFL techniques will also be used throughout the lesson to assess pupils learning and understanding of the task and the overall unit of work. Techniques such as mini plenaries, thumbs</w:t>
      </w:r>
      <w:r w:rsidR="00252919">
        <w:rPr>
          <w:sz w:val="24"/>
          <w:szCs w:val="24"/>
        </w:rPr>
        <w:t xml:space="preserve"> and traffic lights will be used. </w:t>
      </w:r>
      <w:r w:rsidR="00BC21D5">
        <w:rPr>
          <w:sz w:val="24"/>
          <w:szCs w:val="24"/>
        </w:rPr>
        <w:t xml:space="preserve">Also, pupils will </w:t>
      </w:r>
      <w:proofErr w:type="spellStart"/>
      <w:r w:rsidR="00BC21D5">
        <w:rPr>
          <w:sz w:val="24"/>
          <w:szCs w:val="24"/>
        </w:rPr>
        <w:t xml:space="preserve">self </w:t>
      </w:r>
      <w:proofErr w:type="gramStart"/>
      <w:r w:rsidR="00BC21D5">
        <w:rPr>
          <w:sz w:val="24"/>
          <w:szCs w:val="24"/>
        </w:rPr>
        <w:t>assess</w:t>
      </w:r>
      <w:proofErr w:type="spellEnd"/>
      <w:proofErr w:type="gramEnd"/>
      <w:r w:rsidR="00BC21D5">
        <w:rPr>
          <w:sz w:val="24"/>
          <w:szCs w:val="24"/>
        </w:rPr>
        <w:t xml:space="preserve"> and peer assess their own completed collage</w:t>
      </w:r>
      <w:r w:rsidR="003C4362">
        <w:rPr>
          <w:sz w:val="24"/>
          <w:szCs w:val="24"/>
        </w:rPr>
        <w:t xml:space="preserve">s. This idea enables the pupils to see other work and </w:t>
      </w:r>
      <w:r w:rsidR="00DA1A25">
        <w:rPr>
          <w:sz w:val="24"/>
          <w:szCs w:val="24"/>
        </w:rPr>
        <w:t xml:space="preserve">see ideas that the pupil may not have thought of when completing their own </w:t>
      </w:r>
      <w:proofErr w:type="gramStart"/>
      <w:r w:rsidR="00DA1A25">
        <w:rPr>
          <w:sz w:val="24"/>
          <w:szCs w:val="24"/>
        </w:rPr>
        <w:t>work, but</w:t>
      </w:r>
      <w:proofErr w:type="gramEnd"/>
      <w:r w:rsidR="00DA1A25">
        <w:rPr>
          <w:sz w:val="24"/>
          <w:szCs w:val="24"/>
        </w:rPr>
        <w:t xml:space="preserve"> may be able to include in the future.</w:t>
      </w:r>
    </w:p>
    <w:p w:rsidR="007144AC" w:rsidRDefault="007144AC">
      <w:pPr>
        <w:rPr>
          <w:sz w:val="24"/>
          <w:szCs w:val="24"/>
        </w:rPr>
      </w:pPr>
    </w:p>
    <w:p w:rsidR="00CE0149" w:rsidRDefault="00F60E81">
      <w:pPr>
        <w:rPr>
          <w:sz w:val="24"/>
          <w:szCs w:val="24"/>
        </w:rPr>
      </w:pPr>
      <w:r>
        <w:rPr>
          <w:sz w:val="24"/>
          <w:szCs w:val="24"/>
        </w:rPr>
        <w:t xml:space="preserve">In terms of LNF coverage within the lesson and unit of work, Literacy will be used throughout. </w:t>
      </w:r>
      <w:r w:rsidR="00E37589">
        <w:rPr>
          <w:sz w:val="24"/>
          <w:szCs w:val="24"/>
        </w:rPr>
        <w:t xml:space="preserve">The LNF is a framework that should be included in every lesson to ensure that Literacy and Numeracy skills are constantly being developed. </w:t>
      </w:r>
      <w:r>
        <w:rPr>
          <w:sz w:val="24"/>
          <w:szCs w:val="24"/>
        </w:rPr>
        <w:t xml:space="preserve">Pupils will need </w:t>
      </w:r>
      <w:proofErr w:type="spellStart"/>
      <w:r>
        <w:rPr>
          <w:sz w:val="24"/>
          <w:szCs w:val="24"/>
        </w:rPr>
        <w:t>oracy</w:t>
      </w:r>
      <w:proofErr w:type="spellEnd"/>
      <w:r>
        <w:rPr>
          <w:sz w:val="24"/>
          <w:szCs w:val="24"/>
        </w:rPr>
        <w:t xml:space="preserve"> skills to communicate with fellow pupils with regards to research and to chare ideas. Lower ability pupils will also be working in pairs to complete the final task so will need good speaking and communication skills to make sure that they achieve the best result possible. Writing skills will also be used during research about love spoons as the pupils will need to create a fact file about love spoons from their own research. </w:t>
      </w:r>
    </w:p>
    <w:p w:rsidR="006A10A1" w:rsidRDefault="006A10A1">
      <w:pPr>
        <w:rPr>
          <w:sz w:val="24"/>
          <w:szCs w:val="24"/>
        </w:rPr>
      </w:pPr>
    </w:p>
    <w:p w:rsidR="005745D1" w:rsidRDefault="00C14A18">
      <w:pPr>
        <w:rPr>
          <w:sz w:val="24"/>
          <w:szCs w:val="24"/>
        </w:rPr>
      </w:pPr>
      <w:r>
        <w:rPr>
          <w:sz w:val="24"/>
          <w:szCs w:val="24"/>
        </w:rPr>
        <w:t xml:space="preserve">The artefact of a love spoon is used as a stimulus and as inspiration for the </w:t>
      </w:r>
      <w:r w:rsidR="00084181">
        <w:rPr>
          <w:sz w:val="24"/>
          <w:szCs w:val="24"/>
        </w:rPr>
        <w:t>pupils’</w:t>
      </w:r>
      <w:r>
        <w:rPr>
          <w:sz w:val="24"/>
          <w:szCs w:val="24"/>
        </w:rPr>
        <w:t xml:space="preserve"> main ideas within the unit of work. </w:t>
      </w:r>
      <w:r w:rsidR="00F0640C">
        <w:rPr>
          <w:sz w:val="24"/>
          <w:szCs w:val="24"/>
        </w:rPr>
        <w:t xml:space="preserve">This also links into the </w:t>
      </w:r>
      <w:r w:rsidR="001A1AAA">
        <w:rPr>
          <w:sz w:val="24"/>
          <w:szCs w:val="24"/>
        </w:rPr>
        <w:t>C</w:t>
      </w:r>
      <w:r w:rsidR="00F0640C">
        <w:rPr>
          <w:sz w:val="24"/>
          <w:szCs w:val="24"/>
        </w:rPr>
        <w:t xml:space="preserve">urriculum </w:t>
      </w:r>
      <w:proofErr w:type="spellStart"/>
      <w:r w:rsidR="001A1AAA">
        <w:rPr>
          <w:sz w:val="24"/>
          <w:szCs w:val="24"/>
        </w:rPr>
        <w:t>C</w:t>
      </w:r>
      <w:r w:rsidR="00F0640C">
        <w:rPr>
          <w:sz w:val="24"/>
          <w:szCs w:val="24"/>
        </w:rPr>
        <w:t>ymreig</w:t>
      </w:r>
      <w:proofErr w:type="spellEnd"/>
      <w:r w:rsidR="00F0640C">
        <w:rPr>
          <w:sz w:val="24"/>
          <w:szCs w:val="24"/>
        </w:rPr>
        <w:t xml:space="preserve"> document (YCC)</w:t>
      </w:r>
      <w:r w:rsidR="001A1AAA">
        <w:rPr>
          <w:sz w:val="24"/>
          <w:szCs w:val="24"/>
        </w:rPr>
        <w:t xml:space="preserve">. </w:t>
      </w:r>
      <w:r w:rsidR="00912042">
        <w:rPr>
          <w:sz w:val="24"/>
          <w:szCs w:val="24"/>
        </w:rPr>
        <w:t xml:space="preserve">The main area of this document that will be covered during this scheme of work will be culture. </w:t>
      </w:r>
      <w:r w:rsidR="00EE6E26">
        <w:rPr>
          <w:sz w:val="24"/>
          <w:szCs w:val="24"/>
        </w:rPr>
        <w:t xml:space="preserve">Within the cultural element of Curriculum </w:t>
      </w:r>
      <w:proofErr w:type="spellStart"/>
      <w:r w:rsidR="00EE6E26">
        <w:rPr>
          <w:sz w:val="24"/>
          <w:szCs w:val="24"/>
        </w:rPr>
        <w:t>Cymreig</w:t>
      </w:r>
      <w:proofErr w:type="spellEnd"/>
      <w:r w:rsidR="00EE6E26">
        <w:rPr>
          <w:sz w:val="24"/>
          <w:szCs w:val="24"/>
        </w:rPr>
        <w:t xml:space="preserve">, it states that </w:t>
      </w:r>
      <w:r w:rsidR="0049116D">
        <w:rPr>
          <w:sz w:val="24"/>
          <w:szCs w:val="24"/>
        </w:rPr>
        <w:t xml:space="preserve">pupils should be “exploring the creative and expressive arts in Wales and in broader Celtic tradition” </w:t>
      </w:r>
      <w:sdt>
        <w:sdtPr>
          <w:rPr>
            <w:sz w:val="24"/>
            <w:szCs w:val="24"/>
          </w:rPr>
          <w:id w:val="876675387"/>
          <w:citation/>
        </w:sdtPr>
        <w:sdtEndPr/>
        <w:sdtContent>
          <w:r w:rsidR="0049116D">
            <w:rPr>
              <w:sz w:val="24"/>
              <w:szCs w:val="24"/>
            </w:rPr>
            <w:fldChar w:fldCharType="begin"/>
          </w:r>
          <w:r w:rsidR="005745D1">
            <w:rPr>
              <w:sz w:val="24"/>
              <w:szCs w:val="24"/>
            </w:rPr>
            <w:instrText xml:space="preserve">CITATION Wel03 \l 2057 </w:instrText>
          </w:r>
          <w:r w:rsidR="0049116D">
            <w:rPr>
              <w:sz w:val="24"/>
              <w:szCs w:val="24"/>
            </w:rPr>
            <w:fldChar w:fldCharType="separate"/>
          </w:r>
          <w:r w:rsidR="0049617D" w:rsidRPr="0049617D">
            <w:rPr>
              <w:noProof/>
              <w:sz w:val="24"/>
              <w:szCs w:val="24"/>
            </w:rPr>
            <w:t>(Government, 2003)</w:t>
          </w:r>
          <w:r w:rsidR="0049116D">
            <w:rPr>
              <w:sz w:val="24"/>
              <w:szCs w:val="24"/>
            </w:rPr>
            <w:fldChar w:fldCharType="end"/>
          </w:r>
        </w:sdtContent>
      </w:sdt>
      <w:r w:rsidR="005745D1">
        <w:rPr>
          <w:sz w:val="24"/>
          <w:szCs w:val="24"/>
        </w:rPr>
        <w:t xml:space="preserve"> For more Curriculum </w:t>
      </w:r>
      <w:proofErr w:type="spellStart"/>
      <w:r w:rsidR="005745D1">
        <w:rPr>
          <w:sz w:val="24"/>
          <w:szCs w:val="24"/>
        </w:rPr>
        <w:t>Cymreig</w:t>
      </w:r>
      <w:proofErr w:type="spellEnd"/>
      <w:r w:rsidR="005745D1">
        <w:rPr>
          <w:sz w:val="24"/>
          <w:szCs w:val="24"/>
        </w:rPr>
        <w:t xml:space="preserve"> coverage, please see Appendix 4. Curriculum </w:t>
      </w:r>
      <w:proofErr w:type="spellStart"/>
      <w:r w:rsidR="005745D1">
        <w:rPr>
          <w:sz w:val="24"/>
          <w:szCs w:val="24"/>
        </w:rPr>
        <w:t>Cymreig</w:t>
      </w:r>
      <w:proofErr w:type="spellEnd"/>
      <w:r w:rsidR="005745D1">
        <w:rPr>
          <w:sz w:val="24"/>
          <w:szCs w:val="24"/>
        </w:rPr>
        <w:t xml:space="preserve"> is </w:t>
      </w:r>
      <w:r w:rsidR="006D7FA8">
        <w:rPr>
          <w:sz w:val="24"/>
          <w:szCs w:val="24"/>
        </w:rPr>
        <w:t>an essential element</w:t>
      </w:r>
      <w:r w:rsidR="005745D1">
        <w:rPr>
          <w:sz w:val="24"/>
          <w:szCs w:val="24"/>
        </w:rPr>
        <w:t xml:space="preserve"> for every lesson in Wales. </w:t>
      </w:r>
      <w:r w:rsidR="006D7FA8">
        <w:rPr>
          <w:sz w:val="24"/>
          <w:szCs w:val="24"/>
        </w:rPr>
        <w:t xml:space="preserve">It ensures that tradition and culture, as well as other things, are being covered and </w:t>
      </w:r>
      <w:r w:rsidR="00FA745F">
        <w:rPr>
          <w:sz w:val="24"/>
          <w:szCs w:val="24"/>
        </w:rPr>
        <w:t>pupils</w:t>
      </w:r>
      <w:r w:rsidR="006D7FA8">
        <w:rPr>
          <w:sz w:val="24"/>
          <w:szCs w:val="24"/>
        </w:rPr>
        <w:t xml:space="preserve"> are being given the opportunity to </w:t>
      </w:r>
      <w:r w:rsidR="00C530DF">
        <w:rPr>
          <w:sz w:val="24"/>
          <w:szCs w:val="24"/>
        </w:rPr>
        <w:t xml:space="preserve">learn and experience these elements. </w:t>
      </w:r>
    </w:p>
    <w:p w:rsidR="008657BD" w:rsidRDefault="008657BD">
      <w:pPr>
        <w:rPr>
          <w:sz w:val="24"/>
          <w:szCs w:val="24"/>
        </w:rPr>
      </w:pPr>
    </w:p>
    <w:p w:rsidR="008657BD" w:rsidRDefault="00FE71E0">
      <w:pPr>
        <w:rPr>
          <w:sz w:val="24"/>
          <w:szCs w:val="24"/>
        </w:rPr>
      </w:pPr>
      <w:r>
        <w:rPr>
          <w:sz w:val="24"/>
          <w:szCs w:val="24"/>
        </w:rPr>
        <w:t xml:space="preserve">Research from Richard Jolley suggests that an Art education develops numerous skills that will help children in later life. His research shows that </w:t>
      </w:r>
      <w:r w:rsidR="002A2970">
        <w:rPr>
          <w:sz w:val="24"/>
          <w:szCs w:val="24"/>
        </w:rPr>
        <w:t xml:space="preserve">pupils develop and improve imagination, creativity, a general knowledge of materials, problem solving and analytical skills. </w:t>
      </w:r>
      <w:r w:rsidR="00237F7C">
        <w:rPr>
          <w:sz w:val="24"/>
          <w:szCs w:val="24"/>
        </w:rPr>
        <w:t xml:space="preserve">The skills learnt whilst undertaking art activities will help children to use the skills in all different areas. </w:t>
      </w:r>
      <w:r w:rsidR="007376AF">
        <w:rPr>
          <w:sz w:val="24"/>
          <w:szCs w:val="24"/>
        </w:rPr>
        <w:t xml:space="preserve">Jolley also says that an art education develops </w:t>
      </w:r>
      <w:r w:rsidR="00A11419">
        <w:rPr>
          <w:sz w:val="24"/>
          <w:szCs w:val="24"/>
        </w:rPr>
        <w:t xml:space="preserve">a specific and unique set of skills that are not covered elsewhere within the curriculum. </w:t>
      </w:r>
      <w:sdt>
        <w:sdtPr>
          <w:rPr>
            <w:sz w:val="24"/>
            <w:szCs w:val="24"/>
          </w:rPr>
          <w:id w:val="2130278342"/>
          <w:citation/>
        </w:sdtPr>
        <w:sdtEndPr/>
        <w:sdtContent>
          <w:r w:rsidR="00EC34B4">
            <w:rPr>
              <w:sz w:val="24"/>
              <w:szCs w:val="24"/>
            </w:rPr>
            <w:fldChar w:fldCharType="begin"/>
          </w:r>
          <w:r w:rsidR="00EC34B4">
            <w:rPr>
              <w:sz w:val="24"/>
              <w:szCs w:val="24"/>
            </w:rPr>
            <w:instrText xml:space="preserve"> CITATION Ric \l 2057 </w:instrText>
          </w:r>
          <w:r w:rsidR="00EC34B4">
            <w:rPr>
              <w:sz w:val="24"/>
              <w:szCs w:val="24"/>
            </w:rPr>
            <w:fldChar w:fldCharType="separate"/>
          </w:r>
          <w:r w:rsidR="0049617D" w:rsidRPr="0049617D">
            <w:rPr>
              <w:noProof/>
              <w:sz w:val="24"/>
              <w:szCs w:val="24"/>
            </w:rPr>
            <w:t>(Jolley, n.d.)</w:t>
          </w:r>
          <w:r w:rsidR="00EC34B4">
            <w:rPr>
              <w:sz w:val="24"/>
              <w:szCs w:val="24"/>
            </w:rPr>
            <w:fldChar w:fldCharType="end"/>
          </w:r>
        </w:sdtContent>
      </w:sdt>
    </w:p>
    <w:p w:rsidR="00111837" w:rsidRDefault="00111837">
      <w:pPr>
        <w:rPr>
          <w:sz w:val="24"/>
          <w:szCs w:val="24"/>
        </w:rPr>
      </w:pPr>
    </w:p>
    <w:p w:rsidR="00777AF3" w:rsidRDefault="00777AF3">
      <w:pPr>
        <w:rPr>
          <w:b/>
          <w:sz w:val="24"/>
          <w:szCs w:val="24"/>
          <w:u w:val="single"/>
        </w:rPr>
      </w:pPr>
      <w:r>
        <w:rPr>
          <w:b/>
          <w:sz w:val="24"/>
          <w:szCs w:val="24"/>
          <w:u w:val="single"/>
        </w:rPr>
        <w:t xml:space="preserve">Design and Technology </w:t>
      </w:r>
    </w:p>
    <w:p w:rsidR="00777AF3" w:rsidRDefault="00777AF3">
      <w:pPr>
        <w:rPr>
          <w:b/>
          <w:sz w:val="24"/>
          <w:szCs w:val="24"/>
          <w:u w:val="single"/>
        </w:rPr>
      </w:pPr>
    </w:p>
    <w:p w:rsidR="00B92B69" w:rsidRDefault="00A51A4B">
      <w:pPr>
        <w:rPr>
          <w:sz w:val="24"/>
          <w:szCs w:val="24"/>
        </w:rPr>
      </w:pPr>
      <w:r>
        <w:rPr>
          <w:sz w:val="24"/>
          <w:szCs w:val="24"/>
        </w:rPr>
        <w:t xml:space="preserve">I have also decided to choose Design and Technology as another subject area that I will focus my activity and artefact on. </w:t>
      </w:r>
      <w:r w:rsidR="00A44DE4">
        <w:rPr>
          <w:sz w:val="24"/>
          <w:szCs w:val="24"/>
        </w:rPr>
        <w:t xml:space="preserve">There are many skills that can be developed within the D&amp;T curriculum. These include creativity, knowledge </w:t>
      </w:r>
      <w:r w:rsidR="00CF0185">
        <w:rPr>
          <w:sz w:val="24"/>
          <w:szCs w:val="24"/>
        </w:rPr>
        <w:t xml:space="preserve">of certain materials and </w:t>
      </w:r>
      <w:r w:rsidR="00AF3E7D">
        <w:rPr>
          <w:sz w:val="24"/>
          <w:szCs w:val="24"/>
        </w:rPr>
        <w:t xml:space="preserve">problem solving. The end objective of the D&amp;T unit of work will be to produce a love spoon that is suitable to </w:t>
      </w:r>
      <w:r w:rsidR="009E3E6E">
        <w:rPr>
          <w:sz w:val="24"/>
          <w:szCs w:val="24"/>
        </w:rPr>
        <w:t xml:space="preserve">sell in shops. The activity will be an apprentice style task, that will take place over a series of lessons. </w:t>
      </w:r>
      <w:r w:rsidR="00397492">
        <w:rPr>
          <w:sz w:val="24"/>
          <w:szCs w:val="24"/>
        </w:rPr>
        <w:t>Over the unit, pupils will need to create prototype love spoons as well as the final love spoon that will be pitched to a panel. At the end of the unit, in the final lesson, pupils will take part in a board room scenario, where the winning team will be announced. Pupils will work in small groups, between 3 and 5 pupils for this activity, but all pupils within the group will create a love spoon.</w:t>
      </w:r>
      <w:r w:rsidR="00F57B8B">
        <w:rPr>
          <w:sz w:val="24"/>
          <w:szCs w:val="24"/>
        </w:rPr>
        <w:t xml:space="preserve"> This unit of work will be very cross curricular, with many different subjects being incorporated into the unit. </w:t>
      </w:r>
      <w:r w:rsidR="00364051">
        <w:rPr>
          <w:sz w:val="24"/>
          <w:szCs w:val="24"/>
        </w:rPr>
        <w:t xml:space="preserve">I have decided to focus on the creation of the love spoons for this essay. </w:t>
      </w:r>
    </w:p>
    <w:p w:rsidR="008E7750" w:rsidRDefault="008E7750">
      <w:pPr>
        <w:rPr>
          <w:sz w:val="24"/>
          <w:szCs w:val="24"/>
        </w:rPr>
      </w:pPr>
    </w:p>
    <w:p w:rsidR="008E7750" w:rsidRDefault="008E7750">
      <w:pPr>
        <w:rPr>
          <w:sz w:val="24"/>
          <w:szCs w:val="24"/>
        </w:rPr>
      </w:pPr>
      <w:r>
        <w:rPr>
          <w:sz w:val="24"/>
          <w:szCs w:val="24"/>
        </w:rPr>
        <w:t>During the lesson</w:t>
      </w:r>
      <w:r w:rsidR="006D30FC">
        <w:rPr>
          <w:sz w:val="24"/>
          <w:szCs w:val="24"/>
        </w:rPr>
        <w:t xml:space="preserve"> of creating the love spoons, pupils will have the opportunity to use air dry clay to mould their love spoon. Pupils will need to draw from previous knowledge taught in </w:t>
      </w:r>
      <w:r w:rsidR="006D30FC">
        <w:rPr>
          <w:sz w:val="24"/>
          <w:szCs w:val="24"/>
        </w:rPr>
        <w:lastRenderedPageBreak/>
        <w:t xml:space="preserve">their art and design lessons about the meaning of their love spoons. </w:t>
      </w:r>
      <w:r w:rsidR="00F101C0">
        <w:rPr>
          <w:sz w:val="24"/>
          <w:szCs w:val="24"/>
        </w:rPr>
        <w:t xml:space="preserve">Pupils will be able to look at the artefact love spoon (appendix 2) for inspiration and for general help. It will be good for the Lower ability pupils to have a visual aid for their own end goal. </w:t>
      </w:r>
      <w:r w:rsidR="003B4FEA">
        <w:rPr>
          <w:sz w:val="24"/>
          <w:szCs w:val="24"/>
        </w:rPr>
        <w:t>These pupils will receive extra support with the creation, design and making their love spoon to help them achieve the best possible end product that the pupils can produce.</w:t>
      </w:r>
      <w:r w:rsidR="000A07F8">
        <w:rPr>
          <w:sz w:val="24"/>
          <w:szCs w:val="24"/>
        </w:rPr>
        <w:t xml:space="preserve"> </w:t>
      </w:r>
      <w:r w:rsidR="0010478C">
        <w:rPr>
          <w:sz w:val="24"/>
          <w:szCs w:val="24"/>
        </w:rPr>
        <w:t xml:space="preserve">Pupils will have previously designed their initial ideas and have decided which symbols they will design and put on to the love spoon. </w:t>
      </w:r>
      <w:r w:rsidR="009A70B4">
        <w:rPr>
          <w:sz w:val="24"/>
          <w:szCs w:val="24"/>
        </w:rPr>
        <w:t xml:space="preserve">By the end of the lesson, pupils should have </w:t>
      </w:r>
      <w:r w:rsidR="004E6266">
        <w:rPr>
          <w:sz w:val="24"/>
          <w:szCs w:val="24"/>
        </w:rPr>
        <w:t xml:space="preserve">used air dry clay </w:t>
      </w:r>
      <w:r w:rsidR="009F3527">
        <w:rPr>
          <w:sz w:val="24"/>
          <w:szCs w:val="24"/>
        </w:rPr>
        <w:t xml:space="preserve">to </w:t>
      </w:r>
      <w:proofErr w:type="spellStart"/>
      <w:r w:rsidR="009F3527">
        <w:rPr>
          <w:sz w:val="24"/>
          <w:szCs w:val="24"/>
        </w:rPr>
        <w:t>mold</w:t>
      </w:r>
      <w:proofErr w:type="spellEnd"/>
      <w:r w:rsidR="009F3527">
        <w:rPr>
          <w:sz w:val="24"/>
          <w:szCs w:val="24"/>
        </w:rPr>
        <w:t xml:space="preserve"> their love spoon. Pupils should also have created their symbols and placed these onto the love spoon. </w:t>
      </w:r>
      <w:r w:rsidR="00E312F7">
        <w:rPr>
          <w:sz w:val="24"/>
          <w:szCs w:val="24"/>
        </w:rPr>
        <w:t xml:space="preserve">Pupils will have the opportunity to </w:t>
      </w:r>
      <w:r w:rsidR="00F87432">
        <w:rPr>
          <w:sz w:val="24"/>
          <w:szCs w:val="24"/>
        </w:rPr>
        <w:t xml:space="preserve">one love spoon each to later on in the unit, pitch and sell their product. </w:t>
      </w:r>
      <w:r w:rsidR="00241639">
        <w:rPr>
          <w:sz w:val="24"/>
          <w:szCs w:val="24"/>
        </w:rPr>
        <w:t xml:space="preserve">Another lesson will be Food technology. The original use of the love spoon was to eat </w:t>
      </w:r>
      <w:proofErr w:type="spellStart"/>
      <w:r w:rsidR="00241639">
        <w:rPr>
          <w:sz w:val="24"/>
          <w:szCs w:val="24"/>
        </w:rPr>
        <w:t>cawl</w:t>
      </w:r>
      <w:proofErr w:type="spellEnd"/>
      <w:r w:rsidR="00241639">
        <w:rPr>
          <w:sz w:val="24"/>
          <w:szCs w:val="24"/>
        </w:rPr>
        <w:t xml:space="preserve">, a traditional Welsh dish. Pupils will be given a lesson to make their own </w:t>
      </w:r>
      <w:proofErr w:type="spellStart"/>
      <w:r w:rsidR="00241639">
        <w:rPr>
          <w:sz w:val="24"/>
          <w:szCs w:val="24"/>
        </w:rPr>
        <w:t>cawl</w:t>
      </w:r>
      <w:proofErr w:type="spellEnd"/>
      <w:r w:rsidR="00241639">
        <w:rPr>
          <w:sz w:val="24"/>
          <w:szCs w:val="24"/>
        </w:rPr>
        <w:t xml:space="preserve"> using traditional Welsh ingredients. </w:t>
      </w:r>
    </w:p>
    <w:p w:rsidR="00F87432" w:rsidRDefault="00F87432">
      <w:pPr>
        <w:rPr>
          <w:sz w:val="24"/>
          <w:szCs w:val="24"/>
        </w:rPr>
      </w:pPr>
    </w:p>
    <w:p w:rsidR="00F87432" w:rsidRDefault="00DC5D0F">
      <w:pPr>
        <w:rPr>
          <w:sz w:val="24"/>
          <w:szCs w:val="24"/>
        </w:rPr>
      </w:pPr>
      <w:r>
        <w:rPr>
          <w:sz w:val="24"/>
          <w:szCs w:val="24"/>
        </w:rPr>
        <w:t xml:space="preserve">The Design and technology curriculum for Key Stage 2 states that two skills </w:t>
      </w:r>
      <w:r w:rsidR="000D4A85">
        <w:rPr>
          <w:sz w:val="24"/>
          <w:szCs w:val="24"/>
        </w:rPr>
        <w:t xml:space="preserve">need to be taught and developed. These are designing and making. Both of these skills are being covered within this lesson and across the unit of work. </w:t>
      </w:r>
      <w:r w:rsidR="006A3EBF">
        <w:rPr>
          <w:sz w:val="24"/>
          <w:szCs w:val="24"/>
        </w:rPr>
        <w:t xml:space="preserve">For the </w:t>
      </w:r>
      <w:r w:rsidR="0023104E">
        <w:rPr>
          <w:sz w:val="24"/>
          <w:szCs w:val="24"/>
        </w:rPr>
        <w:t>designing</w:t>
      </w:r>
      <w:r w:rsidR="006D6751">
        <w:rPr>
          <w:sz w:val="24"/>
          <w:szCs w:val="24"/>
        </w:rPr>
        <w:t xml:space="preserve"> skill, the curriculum states that pupils should “develop and communicate their designs in a variety of ways” </w:t>
      </w:r>
      <w:sdt>
        <w:sdtPr>
          <w:rPr>
            <w:sz w:val="24"/>
            <w:szCs w:val="24"/>
          </w:rPr>
          <w:id w:val="-1938519578"/>
          <w:citation/>
        </w:sdtPr>
        <w:sdtEndPr/>
        <w:sdtContent>
          <w:r w:rsidR="006D6751">
            <w:rPr>
              <w:sz w:val="24"/>
              <w:szCs w:val="24"/>
            </w:rPr>
            <w:fldChar w:fldCharType="begin"/>
          </w:r>
          <w:r w:rsidR="006D6751">
            <w:rPr>
              <w:sz w:val="24"/>
              <w:szCs w:val="24"/>
            </w:rPr>
            <w:instrText xml:space="preserve"> CITATION Wel151 \l 2057 </w:instrText>
          </w:r>
          <w:r w:rsidR="006D6751">
            <w:rPr>
              <w:sz w:val="24"/>
              <w:szCs w:val="24"/>
            </w:rPr>
            <w:fldChar w:fldCharType="separate"/>
          </w:r>
          <w:r w:rsidR="0049617D" w:rsidRPr="0049617D">
            <w:rPr>
              <w:noProof/>
              <w:sz w:val="24"/>
              <w:szCs w:val="24"/>
            </w:rPr>
            <w:t>(Government, 2015)</w:t>
          </w:r>
          <w:r w:rsidR="006D6751">
            <w:rPr>
              <w:sz w:val="24"/>
              <w:szCs w:val="24"/>
            </w:rPr>
            <w:fldChar w:fldCharType="end"/>
          </w:r>
        </w:sdtContent>
      </w:sdt>
      <w:r w:rsidR="00335E57">
        <w:rPr>
          <w:sz w:val="24"/>
          <w:szCs w:val="24"/>
        </w:rPr>
        <w:t xml:space="preserve">. This element will be covered through the pitch to the class after the </w:t>
      </w:r>
      <w:r w:rsidR="00415A72">
        <w:rPr>
          <w:sz w:val="24"/>
          <w:szCs w:val="24"/>
        </w:rPr>
        <w:t xml:space="preserve">product has been made. Pupils will be given multiple resources to create the design of their product. </w:t>
      </w:r>
      <w:r w:rsidR="007173B7">
        <w:rPr>
          <w:sz w:val="24"/>
          <w:szCs w:val="24"/>
        </w:rPr>
        <w:t>For making, the curriculum states that pupils should “</w:t>
      </w:r>
      <w:r w:rsidR="005921A7">
        <w:rPr>
          <w:sz w:val="24"/>
          <w:szCs w:val="24"/>
        </w:rPr>
        <w:t>work to their specification”. Pupils should work towards the design that they cr</w:t>
      </w:r>
      <w:r w:rsidR="00197201">
        <w:rPr>
          <w:sz w:val="24"/>
          <w:szCs w:val="24"/>
        </w:rPr>
        <w:t>e</w:t>
      </w:r>
      <w:r w:rsidR="005921A7">
        <w:rPr>
          <w:sz w:val="24"/>
          <w:szCs w:val="24"/>
        </w:rPr>
        <w:t xml:space="preserve">ated in previous lessons. </w:t>
      </w:r>
      <w:r w:rsidR="00DB709A">
        <w:rPr>
          <w:sz w:val="24"/>
          <w:szCs w:val="24"/>
        </w:rPr>
        <w:t xml:space="preserve">Pupils should also follow guidance from the teaching assistant and also use the artefact as a guide. </w:t>
      </w:r>
    </w:p>
    <w:p w:rsidR="00F87432" w:rsidRDefault="00F87432">
      <w:pPr>
        <w:rPr>
          <w:sz w:val="24"/>
          <w:szCs w:val="24"/>
        </w:rPr>
      </w:pPr>
    </w:p>
    <w:p w:rsidR="008C1B33" w:rsidRDefault="00480424">
      <w:pPr>
        <w:rPr>
          <w:sz w:val="24"/>
          <w:szCs w:val="24"/>
        </w:rPr>
      </w:pPr>
      <w:r>
        <w:rPr>
          <w:sz w:val="24"/>
          <w:szCs w:val="24"/>
        </w:rPr>
        <w:t>Peer and self-assessment will be used throughout this unit of work. Pupils will present their work to the class</w:t>
      </w:r>
      <w:r w:rsidR="001A6C6A">
        <w:rPr>
          <w:sz w:val="24"/>
          <w:szCs w:val="24"/>
        </w:rPr>
        <w:t xml:space="preserve"> </w:t>
      </w:r>
      <w:r>
        <w:rPr>
          <w:sz w:val="24"/>
          <w:szCs w:val="24"/>
        </w:rPr>
        <w:t xml:space="preserve">and will receive constructive feedback that pupils can use to take forward and improve their work. </w:t>
      </w:r>
    </w:p>
    <w:p w:rsidR="00CA1E81" w:rsidRDefault="00CA1E81">
      <w:pPr>
        <w:rPr>
          <w:sz w:val="24"/>
          <w:szCs w:val="24"/>
        </w:rPr>
      </w:pPr>
    </w:p>
    <w:p w:rsidR="00A93D26" w:rsidRDefault="00CA1E81">
      <w:pPr>
        <w:rPr>
          <w:sz w:val="24"/>
          <w:szCs w:val="24"/>
        </w:rPr>
      </w:pPr>
      <w:r>
        <w:rPr>
          <w:sz w:val="24"/>
          <w:szCs w:val="24"/>
        </w:rPr>
        <w:t xml:space="preserve">After looking at the skills framework, many skills are being developed within the lesson and in the unit of work. </w:t>
      </w:r>
      <w:r w:rsidR="00DF5B47">
        <w:rPr>
          <w:sz w:val="24"/>
          <w:szCs w:val="24"/>
        </w:rPr>
        <w:t xml:space="preserve">The developing thinking framework states that </w:t>
      </w:r>
      <w:r w:rsidR="00244EA0">
        <w:rPr>
          <w:sz w:val="24"/>
          <w:szCs w:val="24"/>
        </w:rPr>
        <w:t xml:space="preserve">pupils should “experiment confidently with their own or others work” </w:t>
      </w:r>
      <w:sdt>
        <w:sdtPr>
          <w:rPr>
            <w:sz w:val="24"/>
            <w:szCs w:val="24"/>
          </w:rPr>
          <w:id w:val="-208721806"/>
          <w:citation/>
        </w:sdtPr>
        <w:sdtEndPr/>
        <w:sdtContent>
          <w:r w:rsidR="00244EA0">
            <w:rPr>
              <w:sz w:val="24"/>
              <w:szCs w:val="24"/>
            </w:rPr>
            <w:fldChar w:fldCharType="begin"/>
          </w:r>
          <w:r w:rsidR="00244EA0">
            <w:rPr>
              <w:sz w:val="24"/>
              <w:szCs w:val="24"/>
            </w:rPr>
            <w:instrText xml:space="preserve">CITATION Wel \l 2057 </w:instrText>
          </w:r>
          <w:r w:rsidR="00244EA0">
            <w:rPr>
              <w:sz w:val="24"/>
              <w:szCs w:val="24"/>
            </w:rPr>
            <w:fldChar w:fldCharType="separate"/>
          </w:r>
          <w:r w:rsidR="0049617D" w:rsidRPr="0049617D">
            <w:rPr>
              <w:noProof/>
              <w:sz w:val="24"/>
              <w:szCs w:val="24"/>
            </w:rPr>
            <w:t>(Government, n.d.)</w:t>
          </w:r>
          <w:r w:rsidR="00244EA0">
            <w:rPr>
              <w:sz w:val="24"/>
              <w:szCs w:val="24"/>
            </w:rPr>
            <w:fldChar w:fldCharType="end"/>
          </w:r>
        </w:sdtContent>
      </w:sdt>
      <w:r w:rsidR="00244EA0">
        <w:rPr>
          <w:sz w:val="24"/>
          <w:szCs w:val="24"/>
        </w:rPr>
        <w:t xml:space="preserve">. This statement comes under </w:t>
      </w:r>
      <w:r w:rsidR="00552C7B">
        <w:rPr>
          <w:sz w:val="24"/>
          <w:szCs w:val="24"/>
        </w:rPr>
        <w:t xml:space="preserve">entrepreneurial thinking, which is the main focus of the DT task. </w:t>
      </w:r>
      <w:r w:rsidR="00E55297">
        <w:rPr>
          <w:sz w:val="24"/>
          <w:szCs w:val="24"/>
        </w:rPr>
        <w:t xml:space="preserve">Communication will also be developed with the pupils sharing idea sand finally presenting to the class. </w:t>
      </w:r>
      <w:r w:rsidR="00D21273">
        <w:rPr>
          <w:sz w:val="24"/>
          <w:szCs w:val="24"/>
        </w:rPr>
        <w:t xml:space="preserve">There are many benefits to teaching D&amp;T in the primary sector. Design and Technology gives pupils the opportunity to designing and making </w:t>
      </w:r>
      <w:r w:rsidR="00621961">
        <w:rPr>
          <w:sz w:val="24"/>
          <w:szCs w:val="24"/>
        </w:rPr>
        <w:t xml:space="preserve">functional products. It also gives the pupils the opportunity to be creative and create new products. D&amp;T also helps teach Maths and English in a cross curricular approach, with may skills from these two subjects being used in designing and creating products. </w:t>
      </w:r>
      <w:sdt>
        <w:sdtPr>
          <w:rPr>
            <w:sz w:val="24"/>
            <w:szCs w:val="24"/>
          </w:rPr>
          <w:id w:val="-2007347083"/>
          <w:citation/>
        </w:sdtPr>
        <w:sdtEndPr/>
        <w:sdtContent>
          <w:r w:rsidR="00621961">
            <w:rPr>
              <w:sz w:val="24"/>
              <w:szCs w:val="24"/>
            </w:rPr>
            <w:fldChar w:fldCharType="begin"/>
          </w:r>
          <w:r w:rsidR="00621961">
            <w:rPr>
              <w:sz w:val="24"/>
              <w:szCs w:val="24"/>
            </w:rPr>
            <w:instrText xml:space="preserve"> CITATION Pri \l 2057 </w:instrText>
          </w:r>
          <w:r w:rsidR="00621961">
            <w:rPr>
              <w:sz w:val="24"/>
              <w:szCs w:val="24"/>
            </w:rPr>
            <w:fldChar w:fldCharType="separate"/>
          </w:r>
          <w:r w:rsidR="0049617D" w:rsidRPr="0049617D">
            <w:rPr>
              <w:noProof/>
              <w:sz w:val="24"/>
              <w:szCs w:val="24"/>
            </w:rPr>
            <w:t>(Anon., n.d.)</w:t>
          </w:r>
          <w:r w:rsidR="00621961">
            <w:rPr>
              <w:sz w:val="24"/>
              <w:szCs w:val="24"/>
            </w:rPr>
            <w:fldChar w:fldCharType="end"/>
          </w:r>
        </w:sdtContent>
      </w:sdt>
      <w:r w:rsidR="00621961">
        <w:rPr>
          <w:sz w:val="24"/>
          <w:szCs w:val="24"/>
        </w:rPr>
        <w:t xml:space="preserve"> </w:t>
      </w:r>
    </w:p>
    <w:p w:rsidR="009E5C80" w:rsidRDefault="009E5C80">
      <w:pPr>
        <w:rPr>
          <w:sz w:val="24"/>
          <w:szCs w:val="24"/>
        </w:rPr>
      </w:pPr>
    </w:p>
    <w:p w:rsidR="009E5C80" w:rsidRDefault="009E5C80">
      <w:pPr>
        <w:rPr>
          <w:b/>
          <w:sz w:val="24"/>
          <w:szCs w:val="24"/>
          <w:u w:val="single"/>
        </w:rPr>
      </w:pPr>
      <w:r>
        <w:rPr>
          <w:b/>
          <w:sz w:val="24"/>
          <w:szCs w:val="24"/>
          <w:u w:val="single"/>
        </w:rPr>
        <w:t xml:space="preserve">Physical Education </w:t>
      </w:r>
    </w:p>
    <w:p w:rsidR="009E5C80" w:rsidRDefault="009E5C80">
      <w:pPr>
        <w:rPr>
          <w:b/>
          <w:sz w:val="24"/>
          <w:szCs w:val="24"/>
          <w:u w:val="single"/>
        </w:rPr>
      </w:pPr>
    </w:p>
    <w:p w:rsidR="00BD4E3C" w:rsidRDefault="0033459A">
      <w:pPr>
        <w:rPr>
          <w:sz w:val="24"/>
          <w:szCs w:val="24"/>
        </w:rPr>
      </w:pPr>
      <w:r>
        <w:rPr>
          <w:sz w:val="24"/>
          <w:szCs w:val="24"/>
        </w:rPr>
        <w:t xml:space="preserve">For my Physical Education unit of work, I decided to focus on Welsh Folk dancing. This does not fully incorporate the artefact, but does come under the theme of the essay, which is tradition. </w:t>
      </w:r>
      <w:r w:rsidR="00BA0894">
        <w:rPr>
          <w:sz w:val="24"/>
          <w:szCs w:val="24"/>
        </w:rPr>
        <w:t>The idea is that pupils will learn a series of traditional Welsh Folk dances that can be performed for their parents and guardians at the end of the unit of work</w:t>
      </w:r>
      <w:r w:rsidR="007B4329">
        <w:rPr>
          <w:sz w:val="24"/>
          <w:szCs w:val="24"/>
        </w:rPr>
        <w:t xml:space="preserve">. </w:t>
      </w:r>
      <w:r w:rsidR="00A92D4A">
        <w:rPr>
          <w:sz w:val="24"/>
          <w:szCs w:val="24"/>
        </w:rPr>
        <w:t xml:space="preserve">Pupils will also be given the opportunity to choreograph their own </w:t>
      </w:r>
      <w:r w:rsidR="00F045BC">
        <w:rPr>
          <w:sz w:val="24"/>
          <w:szCs w:val="24"/>
        </w:rPr>
        <w:t>dances and</w:t>
      </w:r>
      <w:r w:rsidR="00A92D4A">
        <w:rPr>
          <w:sz w:val="24"/>
          <w:szCs w:val="24"/>
        </w:rPr>
        <w:t xml:space="preserve"> add in a modern element of Welsh culture into their dancing. In the lesson I have chosen to describe in this essay, pupils will </w:t>
      </w:r>
      <w:r w:rsidR="00756588">
        <w:rPr>
          <w:sz w:val="24"/>
          <w:szCs w:val="24"/>
        </w:rPr>
        <w:t xml:space="preserve">be learning the dance to </w:t>
      </w:r>
      <w:proofErr w:type="spellStart"/>
      <w:r w:rsidR="00756588">
        <w:rPr>
          <w:sz w:val="24"/>
          <w:szCs w:val="24"/>
        </w:rPr>
        <w:t>Jac</w:t>
      </w:r>
      <w:proofErr w:type="spellEnd"/>
      <w:r w:rsidR="00756588">
        <w:rPr>
          <w:sz w:val="24"/>
          <w:szCs w:val="24"/>
        </w:rPr>
        <w:t xml:space="preserve"> Y Do, a famous Welsh folk song. </w:t>
      </w:r>
      <w:r w:rsidR="006C7A32">
        <w:rPr>
          <w:sz w:val="24"/>
          <w:szCs w:val="24"/>
        </w:rPr>
        <w:t xml:space="preserve">The song and instructions for how to dance to the song can be found in appendix </w:t>
      </w:r>
      <w:r w:rsidR="00E8160B">
        <w:rPr>
          <w:sz w:val="24"/>
          <w:szCs w:val="24"/>
        </w:rPr>
        <w:t>6</w:t>
      </w:r>
      <w:r w:rsidR="00C41308">
        <w:rPr>
          <w:sz w:val="24"/>
          <w:szCs w:val="24"/>
        </w:rPr>
        <w:t>.</w:t>
      </w:r>
    </w:p>
    <w:p w:rsidR="00D133AF" w:rsidRDefault="00D133AF">
      <w:pPr>
        <w:rPr>
          <w:sz w:val="24"/>
          <w:szCs w:val="24"/>
        </w:rPr>
      </w:pPr>
    </w:p>
    <w:p w:rsidR="00126DEA" w:rsidRDefault="00CE471E">
      <w:pPr>
        <w:rPr>
          <w:sz w:val="24"/>
          <w:szCs w:val="24"/>
        </w:rPr>
      </w:pPr>
      <w:r>
        <w:rPr>
          <w:sz w:val="24"/>
          <w:szCs w:val="24"/>
        </w:rPr>
        <w:lastRenderedPageBreak/>
        <w:t xml:space="preserve">Within the main focus lesson, pupils will learn how to dance to </w:t>
      </w:r>
      <w:proofErr w:type="spellStart"/>
      <w:r>
        <w:rPr>
          <w:sz w:val="24"/>
          <w:szCs w:val="24"/>
        </w:rPr>
        <w:t>Jac</w:t>
      </w:r>
      <w:proofErr w:type="spellEnd"/>
      <w:r>
        <w:rPr>
          <w:sz w:val="24"/>
          <w:szCs w:val="24"/>
        </w:rPr>
        <w:t xml:space="preserve"> Y Do</w:t>
      </w:r>
      <w:r w:rsidR="00F06B9B">
        <w:rPr>
          <w:sz w:val="24"/>
          <w:szCs w:val="24"/>
        </w:rPr>
        <w:t xml:space="preserve">. The activity will start with a video (appendix 6) </w:t>
      </w:r>
      <w:r w:rsidR="00515B16">
        <w:rPr>
          <w:sz w:val="24"/>
          <w:szCs w:val="24"/>
        </w:rPr>
        <w:t xml:space="preserve">as a stimulus for the rest of the lesson. The pupils will then move onto rehearsing the dance moves in stages, building up to combining the stages towards the end of the lesson. Once the pupils have understood and memorised the </w:t>
      </w:r>
      <w:r w:rsidR="004620AF">
        <w:rPr>
          <w:sz w:val="24"/>
          <w:szCs w:val="24"/>
        </w:rPr>
        <w:t xml:space="preserve">moves, the class will perform the song together. The next part of the activity will see pupils </w:t>
      </w:r>
      <w:r w:rsidR="000F5745">
        <w:rPr>
          <w:sz w:val="24"/>
          <w:szCs w:val="24"/>
        </w:rPr>
        <w:t xml:space="preserve">work in groups of 5 to create their own dance moves that could be filtered into the performance. The idea is that pupils will add a modern Welsh cultural element to the performance with their dance moves. </w:t>
      </w:r>
      <w:r w:rsidR="00BE4A6C">
        <w:rPr>
          <w:sz w:val="24"/>
          <w:szCs w:val="24"/>
        </w:rPr>
        <w:t xml:space="preserve">Pupils will then perform these dance moves in front of each other and </w:t>
      </w:r>
      <w:r w:rsidR="00333696">
        <w:rPr>
          <w:sz w:val="24"/>
          <w:szCs w:val="24"/>
        </w:rPr>
        <w:t xml:space="preserve">then discuss if they would like to include these within the performance. </w:t>
      </w:r>
      <w:r w:rsidR="000551F4">
        <w:rPr>
          <w:sz w:val="24"/>
          <w:szCs w:val="24"/>
        </w:rPr>
        <w:t xml:space="preserve">With regards to AFL, peer assessment will be used. </w:t>
      </w:r>
    </w:p>
    <w:p w:rsidR="000551F4" w:rsidRDefault="000551F4">
      <w:pPr>
        <w:rPr>
          <w:sz w:val="24"/>
          <w:szCs w:val="24"/>
        </w:rPr>
      </w:pPr>
    </w:p>
    <w:p w:rsidR="006D7FA8" w:rsidRDefault="00022DC4" w:rsidP="00372E91">
      <w:pPr>
        <w:autoSpaceDE w:val="0"/>
        <w:autoSpaceDN w:val="0"/>
        <w:adjustRightInd w:val="0"/>
        <w:rPr>
          <w:sz w:val="24"/>
          <w:szCs w:val="24"/>
        </w:rPr>
      </w:pPr>
      <w:r>
        <w:rPr>
          <w:sz w:val="24"/>
          <w:szCs w:val="24"/>
        </w:rPr>
        <w:t>The National Curriculum for Physical Education is split into different areas. Within this lesson and unit of work, pupils will mainly cover the “creative activities” section. Within this lesson, pupils w</w:t>
      </w:r>
      <w:r w:rsidR="006302C8">
        <w:rPr>
          <w:sz w:val="24"/>
          <w:szCs w:val="24"/>
        </w:rPr>
        <w:t xml:space="preserve">ill “recognise the principles of simple composition and choreography in order to use them to plan sequences and a range of movement patterns”. </w:t>
      </w:r>
      <w:sdt>
        <w:sdtPr>
          <w:rPr>
            <w:sz w:val="24"/>
            <w:szCs w:val="24"/>
          </w:rPr>
          <w:id w:val="-23175427"/>
          <w:citation/>
        </w:sdtPr>
        <w:sdtEndPr/>
        <w:sdtContent>
          <w:r w:rsidR="00E411A5">
            <w:rPr>
              <w:sz w:val="24"/>
              <w:szCs w:val="24"/>
            </w:rPr>
            <w:fldChar w:fldCharType="begin"/>
          </w:r>
          <w:r w:rsidR="00E411A5">
            <w:rPr>
              <w:sz w:val="24"/>
              <w:szCs w:val="24"/>
            </w:rPr>
            <w:instrText xml:space="preserve"> CITATION Wel152 \l 2057 </w:instrText>
          </w:r>
          <w:r w:rsidR="00E411A5">
            <w:rPr>
              <w:sz w:val="24"/>
              <w:szCs w:val="24"/>
            </w:rPr>
            <w:fldChar w:fldCharType="separate"/>
          </w:r>
          <w:r w:rsidR="0049617D" w:rsidRPr="0049617D">
            <w:rPr>
              <w:noProof/>
              <w:sz w:val="24"/>
              <w:szCs w:val="24"/>
            </w:rPr>
            <w:t>(Government, 2015)</w:t>
          </w:r>
          <w:r w:rsidR="00E411A5">
            <w:rPr>
              <w:sz w:val="24"/>
              <w:szCs w:val="24"/>
            </w:rPr>
            <w:fldChar w:fldCharType="end"/>
          </w:r>
        </w:sdtContent>
      </w:sdt>
      <w:r w:rsidR="00E411A5">
        <w:rPr>
          <w:sz w:val="24"/>
          <w:szCs w:val="24"/>
        </w:rPr>
        <w:t xml:space="preserve"> </w:t>
      </w:r>
      <w:r w:rsidR="006302C8">
        <w:rPr>
          <w:sz w:val="24"/>
          <w:szCs w:val="24"/>
        </w:rPr>
        <w:t>This is the main element that will be covered. Pupils will be given the chance to create their own sequences</w:t>
      </w:r>
      <w:r w:rsidR="008135BA">
        <w:rPr>
          <w:sz w:val="24"/>
          <w:szCs w:val="24"/>
        </w:rPr>
        <w:t xml:space="preserve">. The main focus of the lesson will allow pupils to look at the choreography of </w:t>
      </w:r>
      <w:proofErr w:type="spellStart"/>
      <w:r w:rsidR="008135BA">
        <w:rPr>
          <w:sz w:val="24"/>
          <w:szCs w:val="24"/>
        </w:rPr>
        <w:t>Jac</w:t>
      </w:r>
      <w:proofErr w:type="spellEnd"/>
      <w:r w:rsidR="008135BA">
        <w:rPr>
          <w:sz w:val="24"/>
          <w:szCs w:val="24"/>
        </w:rPr>
        <w:t xml:space="preserve"> Y Do and use this as a stimulus for their own sequences. </w:t>
      </w:r>
      <w:r w:rsidR="00AB64D9">
        <w:rPr>
          <w:sz w:val="24"/>
          <w:szCs w:val="24"/>
        </w:rPr>
        <w:t>More curriculum coverage can be found in Appendix 7</w:t>
      </w:r>
      <w:r w:rsidR="0049783B">
        <w:rPr>
          <w:sz w:val="24"/>
          <w:szCs w:val="24"/>
        </w:rPr>
        <w:t xml:space="preserve">. </w:t>
      </w:r>
      <w:r w:rsidR="00E035B6">
        <w:rPr>
          <w:sz w:val="24"/>
          <w:szCs w:val="24"/>
        </w:rPr>
        <w:t xml:space="preserve">The cultural element of </w:t>
      </w:r>
      <w:r w:rsidR="00CB61BA">
        <w:rPr>
          <w:sz w:val="24"/>
          <w:szCs w:val="24"/>
        </w:rPr>
        <w:t xml:space="preserve">Curriculum </w:t>
      </w:r>
      <w:proofErr w:type="spellStart"/>
      <w:r w:rsidR="00CB61BA">
        <w:rPr>
          <w:sz w:val="24"/>
          <w:szCs w:val="24"/>
        </w:rPr>
        <w:t>Cymreig</w:t>
      </w:r>
      <w:proofErr w:type="spellEnd"/>
      <w:r w:rsidR="00CB61BA">
        <w:rPr>
          <w:sz w:val="24"/>
          <w:szCs w:val="24"/>
        </w:rPr>
        <w:t xml:space="preserve"> will be the main feature of this lesson</w:t>
      </w:r>
      <w:r w:rsidR="00E503E1">
        <w:rPr>
          <w:sz w:val="24"/>
          <w:szCs w:val="24"/>
        </w:rPr>
        <w:t xml:space="preserve"> (appendix 4). </w:t>
      </w:r>
      <w:r w:rsidR="00FB2E93">
        <w:rPr>
          <w:sz w:val="24"/>
          <w:szCs w:val="24"/>
        </w:rPr>
        <w:t xml:space="preserve">The theme of this essay was tradition. Culture links in with this theme. </w:t>
      </w:r>
      <w:r w:rsidR="003C171F">
        <w:rPr>
          <w:sz w:val="24"/>
          <w:szCs w:val="24"/>
        </w:rPr>
        <w:t xml:space="preserve">Pupils will get the opportunity </w:t>
      </w:r>
      <w:r w:rsidR="00651762">
        <w:rPr>
          <w:sz w:val="24"/>
          <w:szCs w:val="24"/>
        </w:rPr>
        <w:t>to explore a traditional Welsh folk dance and take part in this experie</w:t>
      </w:r>
      <w:r w:rsidR="00AC33F9">
        <w:rPr>
          <w:sz w:val="24"/>
          <w:szCs w:val="24"/>
        </w:rPr>
        <w:t xml:space="preserve">nce. </w:t>
      </w:r>
    </w:p>
    <w:p w:rsidR="00AC33F9" w:rsidRDefault="00AC33F9" w:rsidP="00372E91">
      <w:pPr>
        <w:autoSpaceDE w:val="0"/>
        <w:autoSpaceDN w:val="0"/>
        <w:adjustRightInd w:val="0"/>
        <w:rPr>
          <w:sz w:val="24"/>
          <w:szCs w:val="24"/>
        </w:rPr>
      </w:pPr>
    </w:p>
    <w:p w:rsidR="006D7FA8" w:rsidRDefault="00482F5E" w:rsidP="004E57C5">
      <w:pPr>
        <w:autoSpaceDE w:val="0"/>
        <w:autoSpaceDN w:val="0"/>
        <w:adjustRightInd w:val="0"/>
        <w:rPr>
          <w:sz w:val="24"/>
          <w:szCs w:val="24"/>
        </w:rPr>
      </w:pPr>
      <w:r>
        <w:rPr>
          <w:sz w:val="24"/>
          <w:szCs w:val="24"/>
        </w:rPr>
        <w:t xml:space="preserve">The expressive arts are </w:t>
      </w:r>
      <w:r w:rsidR="00745A05">
        <w:rPr>
          <w:sz w:val="24"/>
          <w:szCs w:val="24"/>
        </w:rPr>
        <w:t>an important element</w:t>
      </w:r>
      <w:r>
        <w:rPr>
          <w:sz w:val="24"/>
          <w:szCs w:val="24"/>
        </w:rPr>
        <w:t xml:space="preserve"> of </w:t>
      </w:r>
      <w:r w:rsidR="00745A05">
        <w:rPr>
          <w:sz w:val="24"/>
          <w:szCs w:val="24"/>
        </w:rPr>
        <w:t>t</w:t>
      </w:r>
      <w:r>
        <w:rPr>
          <w:sz w:val="24"/>
          <w:szCs w:val="24"/>
        </w:rPr>
        <w:t xml:space="preserve">he primary school. This is incorporated </w:t>
      </w:r>
      <w:r w:rsidR="0093164F">
        <w:rPr>
          <w:sz w:val="24"/>
          <w:szCs w:val="24"/>
        </w:rPr>
        <w:t xml:space="preserve">within </w:t>
      </w:r>
      <w:r w:rsidR="00A82022">
        <w:rPr>
          <w:sz w:val="24"/>
          <w:szCs w:val="24"/>
        </w:rPr>
        <w:t xml:space="preserve">Physical Education lessons. </w:t>
      </w:r>
      <w:r w:rsidR="001843E8">
        <w:rPr>
          <w:sz w:val="24"/>
          <w:szCs w:val="24"/>
        </w:rPr>
        <w:t>Within these lessons, dance has been taught due to it being an important element of most cultures. “</w:t>
      </w:r>
      <w:r w:rsidR="003F55B7">
        <w:rPr>
          <w:sz w:val="24"/>
          <w:szCs w:val="24"/>
        </w:rPr>
        <w:t xml:space="preserve">Dance and music have long been a part of almost all cultures” </w:t>
      </w:r>
      <w:sdt>
        <w:sdtPr>
          <w:rPr>
            <w:sz w:val="24"/>
            <w:szCs w:val="24"/>
          </w:rPr>
          <w:id w:val="609323480"/>
          <w:citation/>
        </w:sdtPr>
        <w:sdtEndPr/>
        <w:sdtContent>
          <w:r w:rsidR="003F55B7">
            <w:rPr>
              <w:sz w:val="24"/>
              <w:szCs w:val="24"/>
            </w:rPr>
            <w:fldChar w:fldCharType="begin"/>
          </w:r>
          <w:r w:rsidR="003F55B7">
            <w:rPr>
              <w:sz w:val="24"/>
              <w:szCs w:val="24"/>
            </w:rPr>
            <w:instrText xml:space="preserve"> CITATION Pat \l 2057 </w:instrText>
          </w:r>
          <w:r w:rsidR="003F55B7">
            <w:rPr>
              <w:sz w:val="24"/>
              <w:szCs w:val="24"/>
            </w:rPr>
            <w:fldChar w:fldCharType="separate"/>
          </w:r>
          <w:r w:rsidR="0049617D" w:rsidRPr="0049617D">
            <w:rPr>
              <w:noProof/>
              <w:sz w:val="24"/>
              <w:szCs w:val="24"/>
            </w:rPr>
            <w:t>(Dawes, n.d.)</w:t>
          </w:r>
          <w:r w:rsidR="003F55B7">
            <w:rPr>
              <w:sz w:val="24"/>
              <w:szCs w:val="24"/>
            </w:rPr>
            <w:fldChar w:fldCharType="end"/>
          </w:r>
        </w:sdtContent>
      </w:sdt>
      <w:r w:rsidR="003F55B7">
        <w:rPr>
          <w:sz w:val="24"/>
          <w:szCs w:val="24"/>
        </w:rPr>
        <w:t xml:space="preserve"> </w:t>
      </w:r>
      <w:r w:rsidR="00740F60">
        <w:rPr>
          <w:sz w:val="24"/>
          <w:szCs w:val="24"/>
        </w:rPr>
        <w:t xml:space="preserve">Its interesting to see that </w:t>
      </w:r>
      <w:r w:rsidR="00E54F62">
        <w:rPr>
          <w:sz w:val="24"/>
          <w:szCs w:val="24"/>
        </w:rPr>
        <w:t xml:space="preserve">most cultures have an element of dance involved with them, but dance </w:t>
      </w:r>
      <w:r w:rsidR="004E57C5">
        <w:rPr>
          <w:sz w:val="24"/>
          <w:szCs w:val="24"/>
        </w:rPr>
        <w:t xml:space="preserve">always taught within the primary sector. </w:t>
      </w:r>
      <w:r w:rsidR="005E044A">
        <w:rPr>
          <w:sz w:val="24"/>
          <w:szCs w:val="24"/>
        </w:rPr>
        <w:t xml:space="preserve">“Go Dance” </w:t>
      </w:r>
      <w:r w:rsidR="00203DCF">
        <w:rPr>
          <w:sz w:val="24"/>
          <w:szCs w:val="24"/>
        </w:rPr>
        <w:t xml:space="preserve">undertook a research product in the primary school called “inspiring children to dance to 2012”. The report states a few interesting things. </w:t>
      </w:r>
      <w:r w:rsidR="0017150E">
        <w:rPr>
          <w:sz w:val="24"/>
          <w:szCs w:val="24"/>
        </w:rPr>
        <w:t xml:space="preserve">One interesting conclusion found that anaerobic endurance levels increased when pupils took part in dance. Another conclusion found that boys </w:t>
      </w:r>
      <w:r w:rsidR="0036496C">
        <w:rPr>
          <w:sz w:val="24"/>
          <w:szCs w:val="24"/>
        </w:rPr>
        <w:t xml:space="preserve">perceptions became much better within the period. </w:t>
      </w:r>
      <w:sdt>
        <w:sdtPr>
          <w:rPr>
            <w:sz w:val="24"/>
            <w:szCs w:val="24"/>
          </w:rPr>
          <w:id w:val="-486006706"/>
          <w:citation/>
        </w:sdtPr>
        <w:sdtEndPr/>
        <w:sdtContent>
          <w:r w:rsidR="00D3333D">
            <w:rPr>
              <w:sz w:val="24"/>
              <w:szCs w:val="24"/>
            </w:rPr>
            <w:fldChar w:fldCharType="begin"/>
          </w:r>
          <w:r w:rsidR="00D3333D">
            <w:rPr>
              <w:sz w:val="24"/>
              <w:szCs w:val="24"/>
            </w:rPr>
            <w:instrText xml:space="preserve"> CITATION Els12 \l 2057 </w:instrText>
          </w:r>
          <w:r w:rsidR="00D3333D">
            <w:rPr>
              <w:sz w:val="24"/>
              <w:szCs w:val="24"/>
            </w:rPr>
            <w:fldChar w:fldCharType="separate"/>
          </w:r>
          <w:r w:rsidR="00D3333D" w:rsidRPr="00D3333D">
            <w:rPr>
              <w:noProof/>
              <w:sz w:val="24"/>
              <w:szCs w:val="24"/>
            </w:rPr>
            <w:t>(Urmston, 2012)</w:t>
          </w:r>
          <w:r w:rsidR="00D3333D">
            <w:rPr>
              <w:sz w:val="24"/>
              <w:szCs w:val="24"/>
            </w:rPr>
            <w:fldChar w:fldCharType="end"/>
          </w:r>
        </w:sdtContent>
      </w:sdt>
      <w:r w:rsidR="00D3333D">
        <w:rPr>
          <w:sz w:val="24"/>
          <w:szCs w:val="24"/>
        </w:rPr>
        <w:t xml:space="preserve">. </w:t>
      </w:r>
    </w:p>
    <w:p w:rsidR="00A0053E" w:rsidRDefault="00A0053E" w:rsidP="004E57C5">
      <w:pPr>
        <w:autoSpaceDE w:val="0"/>
        <w:autoSpaceDN w:val="0"/>
        <w:adjustRightInd w:val="0"/>
        <w:rPr>
          <w:sz w:val="24"/>
          <w:szCs w:val="24"/>
        </w:rPr>
      </w:pPr>
    </w:p>
    <w:p w:rsidR="00A0053E" w:rsidRDefault="00FE5578" w:rsidP="004E57C5">
      <w:pPr>
        <w:autoSpaceDE w:val="0"/>
        <w:autoSpaceDN w:val="0"/>
        <w:adjustRightInd w:val="0"/>
        <w:rPr>
          <w:sz w:val="24"/>
          <w:szCs w:val="24"/>
        </w:rPr>
      </w:pPr>
      <w:r>
        <w:rPr>
          <w:sz w:val="24"/>
          <w:szCs w:val="24"/>
        </w:rPr>
        <w:t xml:space="preserve">The future of the Visual and Expressive arts being taught </w:t>
      </w:r>
      <w:r w:rsidR="00E247A4">
        <w:rPr>
          <w:sz w:val="24"/>
          <w:szCs w:val="24"/>
        </w:rPr>
        <w:t xml:space="preserve">in the Primary sector of Wales looks good, with more emphasis and time going to be spent on teaching these areas. </w:t>
      </w:r>
      <w:r w:rsidR="00A8196C">
        <w:rPr>
          <w:sz w:val="24"/>
          <w:szCs w:val="24"/>
        </w:rPr>
        <w:t xml:space="preserve">After the Donaldson review findings were published, it was </w:t>
      </w:r>
      <w:r w:rsidR="007A4ECC">
        <w:rPr>
          <w:sz w:val="24"/>
          <w:szCs w:val="24"/>
        </w:rPr>
        <w:t xml:space="preserve">exciting to see that the expressive arts </w:t>
      </w:r>
      <w:r w:rsidR="005E62D6">
        <w:rPr>
          <w:sz w:val="24"/>
          <w:szCs w:val="24"/>
        </w:rPr>
        <w:t>have</w:t>
      </w:r>
      <w:r w:rsidR="007A4ECC">
        <w:rPr>
          <w:sz w:val="24"/>
          <w:szCs w:val="24"/>
        </w:rPr>
        <w:t xml:space="preserve"> been given its own </w:t>
      </w:r>
      <w:r w:rsidR="00527380">
        <w:rPr>
          <w:sz w:val="24"/>
          <w:szCs w:val="24"/>
        </w:rPr>
        <w:t>area of learning</w:t>
      </w:r>
      <w:r w:rsidR="007A4ECC">
        <w:rPr>
          <w:sz w:val="24"/>
          <w:szCs w:val="24"/>
        </w:rPr>
        <w:t xml:space="preserve">. </w:t>
      </w:r>
      <w:r w:rsidR="00527380">
        <w:rPr>
          <w:sz w:val="24"/>
          <w:szCs w:val="24"/>
        </w:rPr>
        <w:t xml:space="preserve">This is a step forward for teaching the visual </w:t>
      </w:r>
      <w:r w:rsidR="00480A6F">
        <w:rPr>
          <w:sz w:val="24"/>
          <w:szCs w:val="24"/>
        </w:rPr>
        <w:t xml:space="preserve">and expressive arts. </w:t>
      </w:r>
      <w:r w:rsidR="00B40BBD">
        <w:rPr>
          <w:sz w:val="24"/>
          <w:szCs w:val="24"/>
        </w:rPr>
        <w:t xml:space="preserve">Under the new curriculum, </w:t>
      </w:r>
      <w:r w:rsidR="00D10177">
        <w:rPr>
          <w:sz w:val="24"/>
          <w:szCs w:val="24"/>
        </w:rPr>
        <w:t xml:space="preserve">the expressive arts will be more of a focus within classrooms, and not a background area of learning. </w:t>
      </w:r>
      <w:r w:rsidR="005E12EB">
        <w:rPr>
          <w:sz w:val="24"/>
          <w:szCs w:val="24"/>
        </w:rPr>
        <w:t>Donaldson</w:t>
      </w:r>
      <w:r w:rsidR="00766BC7">
        <w:rPr>
          <w:sz w:val="24"/>
          <w:szCs w:val="24"/>
        </w:rPr>
        <w:t xml:space="preserve"> has stated in his review that teachers should give pupils the opportunity to “creative appreciation and talent and their artistic and performance skills” </w:t>
      </w:r>
      <w:sdt>
        <w:sdtPr>
          <w:rPr>
            <w:sz w:val="24"/>
            <w:szCs w:val="24"/>
          </w:rPr>
          <w:id w:val="-407851545"/>
          <w:citation/>
        </w:sdtPr>
        <w:sdtEndPr/>
        <w:sdtContent>
          <w:r w:rsidR="00766BC7">
            <w:rPr>
              <w:sz w:val="24"/>
              <w:szCs w:val="24"/>
            </w:rPr>
            <w:fldChar w:fldCharType="begin"/>
          </w:r>
          <w:r w:rsidR="00766BC7">
            <w:rPr>
              <w:sz w:val="24"/>
              <w:szCs w:val="24"/>
            </w:rPr>
            <w:instrText xml:space="preserve"> CITATION Gra15 \l 2057 </w:instrText>
          </w:r>
          <w:r w:rsidR="00766BC7">
            <w:rPr>
              <w:sz w:val="24"/>
              <w:szCs w:val="24"/>
            </w:rPr>
            <w:fldChar w:fldCharType="separate"/>
          </w:r>
          <w:r w:rsidR="00766BC7" w:rsidRPr="00766BC7">
            <w:rPr>
              <w:noProof/>
              <w:sz w:val="24"/>
              <w:szCs w:val="24"/>
            </w:rPr>
            <w:t>(Donaldson, 2015 )</w:t>
          </w:r>
          <w:r w:rsidR="00766BC7">
            <w:rPr>
              <w:sz w:val="24"/>
              <w:szCs w:val="24"/>
            </w:rPr>
            <w:fldChar w:fldCharType="end"/>
          </w:r>
        </w:sdtContent>
      </w:sdt>
      <w:r w:rsidR="00E043A5">
        <w:rPr>
          <w:sz w:val="24"/>
          <w:szCs w:val="24"/>
        </w:rPr>
        <w:t xml:space="preserve">. </w:t>
      </w:r>
      <w:r w:rsidR="009523E5">
        <w:rPr>
          <w:sz w:val="24"/>
          <w:szCs w:val="24"/>
        </w:rPr>
        <w:t xml:space="preserve">The idea is that the expressive arts will provide pupils with inspiration and motivation for pupils to learn and develop skills that will help them in later life. </w:t>
      </w:r>
    </w:p>
    <w:p w:rsidR="00CE2415" w:rsidRDefault="00CE2415" w:rsidP="004E57C5">
      <w:pPr>
        <w:autoSpaceDE w:val="0"/>
        <w:autoSpaceDN w:val="0"/>
        <w:adjustRightInd w:val="0"/>
        <w:rPr>
          <w:sz w:val="24"/>
          <w:szCs w:val="24"/>
        </w:rPr>
      </w:pPr>
    </w:p>
    <w:p w:rsidR="00ED11BC" w:rsidRDefault="005C59CD" w:rsidP="004E57C5">
      <w:pPr>
        <w:autoSpaceDE w:val="0"/>
        <w:autoSpaceDN w:val="0"/>
        <w:adjustRightInd w:val="0"/>
        <w:rPr>
          <w:sz w:val="24"/>
          <w:szCs w:val="24"/>
        </w:rPr>
      </w:pPr>
      <w:r>
        <w:rPr>
          <w:sz w:val="24"/>
          <w:szCs w:val="24"/>
        </w:rPr>
        <w:t>To conclude this essay, I will describe how I will integrate each subject</w:t>
      </w:r>
      <w:r w:rsidR="00ED11BC">
        <w:rPr>
          <w:sz w:val="24"/>
          <w:szCs w:val="24"/>
        </w:rPr>
        <w:t xml:space="preserve">. </w:t>
      </w:r>
    </w:p>
    <w:p w:rsidR="00ED11BC" w:rsidRDefault="00ED11BC" w:rsidP="004E57C5">
      <w:pPr>
        <w:autoSpaceDE w:val="0"/>
        <w:autoSpaceDN w:val="0"/>
        <w:adjustRightInd w:val="0"/>
        <w:rPr>
          <w:sz w:val="24"/>
          <w:szCs w:val="24"/>
        </w:rPr>
      </w:pPr>
    </w:p>
    <w:p w:rsidR="0027638B" w:rsidRDefault="00B919AA" w:rsidP="004E57C5">
      <w:pPr>
        <w:autoSpaceDE w:val="0"/>
        <w:autoSpaceDN w:val="0"/>
        <w:adjustRightInd w:val="0"/>
        <w:rPr>
          <w:sz w:val="24"/>
          <w:szCs w:val="24"/>
        </w:rPr>
      </w:pPr>
      <w:r>
        <w:rPr>
          <w:sz w:val="24"/>
          <w:szCs w:val="24"/>
        </w:rPr>
        <w:t xml:space="preserve">After all units of work have been completed, parents and guardians will be invited into the school to look at each final project. This will be completed in the style of an art gallery. </w:t>
      </w:r>
      <w:r w:rsidR="008C506E">
        <w:rPr>
          <w:sz w:val="24"/>
          <w:szCs w:val="24"/>
        </w:rPr>
        <w:t xml:space="preserve">Pupils work will be </w:t>
      </w:r>
      <w:r w:rsidR="009159DF">
        <w:rPr>
          <w:sz w:val="24"/>
          <w:szCs w:val="24"/>
        </w:rPr>
        <w:t xml:space="preserve">displayed across the school hall. </w:t>
      </w:r>
      <w:r w:rsidR="00FA42F6">
        <w:rPr>
          <w:sz w:val="24"/>
          <w:szCs w:val="24"/>
        </w:rPr>
        <w:t xml:space="preserve">This work will include </w:t>
      </w:r>
      <w:r w:rsidR="003639C7">
        <w:rPr>
          <w:sz w:val="24"/>
          <w:szCs w:val="24"/>
        </w:rPr>
        <w:t>pupil’s</w:t>
      </w:r>
      <w:r w:rsidR="00FA42F6">
        <w:rPr>
          <w:sz w:val="24"/>
          <w:szCs w:val="24"/>
        </w:rPr>
        <w:t xml:space="preserve"> sketch</w:t>
      </w:r>
      <w:r w:rsidR="000307CD">
        <w:rPr>
          <w:sz w:val="24"/>
          <w:szCs w:val="24"/>
        </w:rPr>
        <w:t xml:space="preserve">es of their love spoons, created in art. </w:t>
      </w:r>
      <w:r w:rsidR="005367C6">
        <w:rPr>
          <w:sz w:val="24"/>
          <w:szCs w:val="24"/>
        </w:rPr>
        <w:t xml:space="preserve">Their created love spoons made from clay in D&amp;T will </w:t>
      </w:r>
      <w:r w:rsidR="005367C6">
        <w:rPr>
          <w:sz w:val="24"/>
          <w:szCs w:val="24"/>
        </w:rPr>
        <w:lastRenderedPageBreak/>
        <w:t xml:space="preserve">also be displayed. Pupils will get the opportunity </w:t>
      </w:r>
      <w:r w:rsidR="003639C7">
        <w:rPr>
          <w:sz w:val="24"/>
          <w:szCs w:val="24"/>
        </w:rPr>
        <w:t xml:space="preserve">to talk their parents/guardians through their work and describe what tasks they had to take part in to get to their final product. At the end of the display, the class will perform </w:t>
      </w:r>
      <w:proofErr w:type="spellStart"/>
      <w:r w:rsidR="003639C7">
        <w:rPr>
          <w:sz w:val="24"/>
          <w:szCs w:val="24"/>
        </w:rPr>
        <w:t>Jac</w:t>
      </w:r>
      <w:proofErr w:type="spellEnd"/>
      <w:r w:rsidR="003639C7">
        <w:rPr>
          <w:sz w:val="24"/>
          <w:szCs w:val="24"/>
        </w:rPr>
        <w:t xml:space="preserve"> Y Do that has been performed in their Physical Education lessons. This performance will include the selected moves </w:t>
      </w:r>
      <w:r w:rsidR="00096A0C">
        <w:rPr>
          <w:sz w:val="24"/>
          <w:szCs w:val="24"/>
        </w:rPr>
        <w:t xml:space="preserve">that the pupils chose within their lessons. </w:t>
      </w:r>
      <w:r w:rsidR="00292EFF">
        <w:rPr>
          <w:sz w:val="24"/>
          <w:szCs w:val="24"/>
        </w:rPr>
        <w:t>This cross curric</w:t>
      </w:r>
      <w:r w:rsidR="00392921">
        <w:rPr>
          <w:sz w:val="24"/>
          <w:szCs w:val="24"/>
        </w:rPr>
        <w:t xml:space="preserve">ular presentation will show the variety of work that the pupils will have completed. This will show a great number of skills that the pupils have used and developed. </w:t>
      </w:r>
      <w:r w:rsidR="008060FF">
        <w:rPr>
          <w:sz w:val="24"/>
          <w:szCs w:val="24"/>
        </w:rPr>
        <w:t xml:space="preserve">The skills that the pupils have developed within the units of work described in this essay are important, cross-curricular </w:t>
      </w:r>
      <w:r w:rsidR="00FA592F">
        <w:rPr>
          <w:sz w:val="24"/>
          <w:szCs w:val="24"/>
        </w:rPr>
        <w:t xml:space="preserve">skills that can be utilised and developed further as the pupils </w:t>
      </w:r>
      <w:r w:rsidR="0027638B">
        <w:rPr>
          <w:sz w:val="24"/>
          <w:szCs w:val="24"/>
        </w:rPr>
        <w:t xml:space="preserve">grow older. </w:t>
      </w:r>
    </w:p>
    <w:p w:rsidR="00E708F4" w:rsidRDefault="00E708F4" w:rsidP="004E57C5">
      <w:pPr>
        <w:autoSpaceDE w:val="0"/>
        <w:autoSpaceDN w:val="0"/>
        <w:adjustRightInd w:val="0"/>
        <w:rPr>
          <w:sz w:val="24"/>
          <w:szCs w:val="24"/>
        </w:rPr>
      </w:pPr>
    </w:p>
    <w:p w:rsidR="00C443F8" w:rsidRPr="00ED11BC" w:rsidRDefault="00AD0745" w:rsidP="004E57C5">
      <w:pPr>
        <w:autoSpaceDE w:val="0"/>
        <w:autoSpaceDN w:val="0"/>
        <w:adjustRightInd w:val="0"/>
        <w:rPr>
          <w:sz w:val="24"/>
          <w:szCs w:val="24"/>
        </w:rPr>
      </w:pPr>
      <w:r>
        <w:rPr>
          <w:sz w:val="24"/>
          <w:szCs w:val="24"/>
        </w:rPr>
        <w:t xml:space="preserve">In terms of </w:t>
      </w:r>
      <w:r w:rsidR="00E2725A">
        <w:rPr>
          <w:sz w:val="24"/>
          <w:szCs w:val="24"/>
        </w:rPr>
        <w:t xml:space="preserve">measuring how successful the learning across the three subjects, formative assessment is the best way to </w:t>
      </w:r>
      <w:r w:rsidR="00EA400C">
        <w:rPr>
          <w:sz w:val="24"/>
          <w:szCs w:val="24"/>
        </w:rPr>
        <w:t xml:space="preserve">assess learning within the arts. </w:t>
      </w:r>
      <w:r w:rsidR="0052534B">
        <w:rPr>
          <w:sz w:val="24"/>
          <w:szCs w:val="24"/>
        </w:rPr>
        <w:t xml:space="preserve">The practice of formative assessment is similar to the arts. AFL strategies will be used throughout the individual lessons and units of work. </w:t>
      </w:r>
      <w:r w:rsidR="004F5DFF">
        <w:rPr>
          <w:sz w:val="24"/>
          <w:szCs w:val="24"/>
        </w:rPr>
        <w:t xml:space="preserve">Strategies such as mini plenaries will be used to gauge pupils understanding of individual tasks. </w:t>
      </w:r>
      <w:r w:rsidR="009F327E">
        <w:rPr>
          <w:sz w:val="24"/>
          <w:szCs w:val="24"/>
        </w:rPr>
        <w:t xml:space="preserve">Pupils will get the opportunity to assess their work at the end of each unit. </w:t>
      </w:r>
      <w:r w:rsidR="00D373C3">
        <w:rPr>
          <w:sz w:val="24"/>
          <w:szCs w:val="24"/>
        </w:rPr>
        <w:t xml:space="preserve">Pupils will </w:t>
      </w:r>
      <w:r w:rsidR="00A53FAA">
        <w:rPr>
          <w:sz w:val="24"/>
          <w:szCs w:val="24"/>
        </w:rPr>
        <w:t xml:space="preserve">self and peer assess their final products against the </w:t>
      </w:r>
      <w:r w:rsidR="00E57EA5">
        <w:rPr>
          <w:sz w:val="24"/>
          <w:szCs w:val="24"/>
        </w:rPr>
        <w:t>set-out</w:t>
      </w:r>
      <w:r w:rsidR="00A53FAA">
        <w:rPr>
          <w:sz w:val="24"/>
          <w:szCs w:val="24"/>
        </w:rPr>
        <w:t xml:space="preserve"> </w:t>
      </w:r>
      <w:r w:rsidR="00615159">
        <w:rPr>
          <w:sz w:val="24"/>
          <w:szCs w:val="24"/>
        </w:rPr>
        <w:t xml:space="preserve">success criteria. This way, all pupils will understand what to look for when marking their peers work. </w:t>
      </w:r>
    </w:p>
    <w:p w:rsidR="004E409C" w:rsidRDefault="004E409C">
      <w:pPr>
        <w:rPr>
          <w:sz w:val="24"/>
          <w:szCs w:val="24"/>
        </w:rPr>
      </w:pPr>
    </w:p>
    <w:sdt>
      <w:sdtPr>
        <w:id w:val="-61024716"/>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rsidR="00C74EA4" w:rsidRDefault="00C74EA4">
          <w:pPr>
            <w:pStyle w:val="Heading1"/>
          </w:pPr>
          <w:r>
            <w:t>References</w:t>
          </w:r>
        </w:p>
        <w:sdt>
          <w:sdtPr>
            <w:id w:val="-573587230"/>
            <w:bibliography/>
          </w:sdtPr>
          <w:sdtContent>
            <w:p w:rsidR="00C74EA4" w:rsidRDefault="00C74EA4" w:rsidP="00C74EA4">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Primary. </w:t>
              </w:r>
              <w:r>
                <w:rPr>
                  <w:noProof/>
                  <w:lang w:val="en-US"/>
                </w:rPr>
                <w:t xml:space="preserve">[Online] </w:t>
              </w:r>
              <w:r>
                <w:rPr>
                  <w:noProof/>
                  <w:lang w:val="en-US"/>
                </w:rPr>
                <w:br/>
                <w:t xml:space="preserve">Available at: </w:t>
              </w:r>
              <w:r>
                <w:rPr>
                  <w:noProof/>
                  <w:u w:val="single"/>
                  <w:lang w:val="en-US"/>
                </w:rPr>
                <w:t>https://www.data.org.uk/for-education/primary/</w:t>
              </w:r>
            </w:p>
            <w:p w:rsidR="00C74EA4" w:rsidRDefault="00C74EA4" w:rsidP="00C74EA4">
              <w:pPr>
                <w:pStyle w:val="Bibliography"/>
                <w:rPr>
                  <w:noProof/>
                  <w:lang w:val="en-US"/>
                </w:rPr>
              </w:pPr>
              <w:r>
                <w:rPr>
                  <w:noProof/>
                  <w:lang w:val="en-US"/>
                </w:rPr>
                <w:t xml:space="preserve">Dawes, P. S. a. L., n.d. </w:t>
              </w:r>
              <w:r>
                <w:rPr>
                  <w:i/>
                  <w:iCs/>
                  <w:noProof/>
                  <w:lang w:val="en-US"/>
                </w:rPr>
                <w:t xml:space="preserve">Subject Teaching in Primary Education. </w:t>
              </w:r>
              <w:r>
                <w:rPr>
                  <w:noProof/>
                  <w:lang w:val="en-US"/>
                </w:rPr>
                <w:t>s.l.:SAGE.</w:t>
              </w:r>
            </w:p>
            <w:p w:rsidR="00C74EA4" w:rsidRDefault="00C74EA4" w:rsidP="00C74EA4">
              <w:pPr>
                <w:pStyle w:val="Bibliography"/>
                <w:rPr>
                  <w:noProof/>
                  <w:lang w:val="en-US"/>
                </w:rPr>
              </w:pPr>
              <w:r>
                <w:rPr>
                  <w:noProof/>
                  <w:lang w:val="en-US"/>
                </w:rPr>
                <w:t xml:space="preserve">Donaldson, G., 2015 . </w:t>
              </w:r>
              <w:r>
                <w:rPr>
                  <w:i/>
                  <w:iCs/>
                  <w:noProof/>
                  <w:lang w:val="en-US"/>
                </w:rPr>
                <w:t xml:space="preserve">Successful Futures , </w:t>
              </w:r>
              <w:r>
                <w:rPr>
                  <w:noProof/>
                  <w:lang w:val="en-US"/>
                </w:rPr>
                <w:t>s.l.: s.n.</w:t>
              </w:r>
            </w:p>
            <w:p w:rsidR="00C74EA4" w:rsidRDefault="00C74EA4" w:rsidP="00C74EA4">
              <w:pPr>
                <w:pStyle w:val="Bibliography"/>
                <w:rPr>
                  <w:noProof/>
                  <w:lang w:val="en-US"/>
                </w:rPr>
              </w:pPr>
              <w:r>
                <w:rPr>
                  <w:noProof/>
                  <w:lang w:val="en-US"/>
                </w:rPr>
                <w:t xml:space="preserve">Estyn, 2015 . </w:t>
              </w:r>
              <w:r>
                <w:rPr>
                  <w:i/>
                  <w:iCs/>
                  <w:noProof/>
                  <w:lang w:val="en-US"/>
                </w:rPr>
                <w:t xml:space="preserve">Best practice in teaching and learning in the crwative arts in Key Stage 2 , </w:t>
              </w:r>
              <w:r>
                <w:rPr>
                  <w:noProof/>
                  <w:lang w:val="en-US"/>
                </w:rPr>
                <w:t>s.l.: s.n.</w:t>
              </w:r>
            </w:p>
            <w:p w:rsidR="00C74EA4" w:rsidRDefault="00C74EA4" w:rsidP="00C74EA4">
              <w:pPr>
                <w:pStyle w:val="Bibliography"/>
                <w:rPr>
                  <w:noProof/>
                  <w:lang w:val="en-US"/>
                </w:rPr>
              </w:pPr>
              <w:r>
                <w:rPr>
                  <w:noProof/>
                  <w:lang w:val="en-US"/>
                </w:rPr>
                <w:t xml:space="preserve">Government, W., 2003. </w:t>
              </w:r>
              <w:r>
                <w:rPr>
                  <w:i/>
                  <w:iCs/>
                  <w:noProof/>
                  <w:lang w:val="en-US"/>
                </w:rPr>
                <w:t xml:space="preserve">Curriculum Cymreig. </w:t>
              </w:r>
              <w:r>
                <w:rPr>
                  <w:noProof/>
                  <w:lang w:val="en-US"/>
                </w:rPr>
                <w:t xml:space="preserve">[Online] </w:t>
              </w:r>
              <w:r>
                <w:rPr>
                  <w:noProof/>
                  <w:lang w:val="en-US"/>
                </w:rPr>
                <w:br/>
                <w:t xml:space="preserve">Available at: </w:t>
              </w:r>
              <w:r>
                <w:rPr>
                  <w:noProof/>
                  <w:u w:val="single"/>
                  <w:lang w:val="en-US"/>
                </w:rPr>
                <w:t>http://learning.gov.wales/docs/learningwales/publications/130424-developing-the-curriculum-cymreig-en.pdf</w:t>
              </w:r>
            </w:p>
            <w:p w:rsidR="00C74EA4" w:rsidRDefault="00C74EA4" w:rsidP="00C74EA4">
              <w:pPr>
                <w:pStyle w:val="Bibliography"/>
                <w:rPr>
                  <w:noProof/>
                  <w:lang w:val="en-US"/>
                </w:rPr>
              </w:pPr>
              <w:r>
                <w:rPr>
                  <w:noProof/>
                  <w:lang w:val="en-US"/>
                </w:rPr>
                <w:t xml:space="preserve">Government, W., 2015-2020. </w:t>
              </w:r>
              <w:r>
                <w:rPr>
                  <w:i/>
                  <w:iCs/>
                  <w:noProof/>
                  <w:lang w:val="en-US"/>
                </w:rPr>
                <w:t xml:space="preserve">Creative learning through the arts - an action plan for Wales , </w:t>
              </w:r>
              <w:r>
                <w:rPr>
                  <w:noProof/>
                  <w:lang w:val="en-US"/>
                </w:rPr>
                <w:t>s.l.: s.n.</w:t>
              </w:r>
            </w:p>
            <w:p w:rsidR="00C74EA4" w:rsidRDefault="00C74EA4" w:rsidP="00C74EA4">
              <w:pPr>
                <w:pStyle w:val="Bibliography"/>
                <w:rPr>
                  <w:noProof/>
                  <w:lang w:val="en-US"/>
                </w:rPr>
              </w:pPr>
              <w:r>
                <w:rPr>
                  <w:noProof/>
                  <w:lang w:val="en-US"/>
                </w:rPr>
                <w:t xml:space="preserve">Government, W., 2015. </w:t>
              </w:r>
              <w:r>
                <w:rPr>
                  <w:i/>
                  <w:iCs/>
                  <w:noProof/>
                  <w:lang w:val="en-US"/>
                </w:rPr>
                <w:t xml:space="preserve">Design And Technology , </w:t>
              </w:r>
              <w:r>
                <w:rPr>
                  <w:noProof/>
                  <w:lang w:val="en-US"/>
                </w:rPr>
                <w:t>s.l.: s.n.</w:t>
              </w:r>
            </w:p>
            <w:p w:rsidR="00C74EA4" w:rsidRDefault="00C74EA4" w:rsidP="00C74EA4">
              <w:pPr>
                <w:pStyle w:val="Bibliography"/>
                <w:rPr>
                  <w:noProof/>
                  <w:lang w:val="en-US"/>
                </w:rPr>
              </w:pPr>
              <w:r>
                <w:rPr>
                  <w:noProof/>
                  <w:lang w:val="en-US"/>
                </w:rPr>
                <w:t xml:space="preserve">Government, W., 2015. </w:t>
              </w:r>
              <w:r>
                <w:rPr>
                  <w:i/>
                  <w:iCs/>
                  <w:noProof/>
                  <w:lang w:val="en-US"/>
                </w:rPr>
                <w:t xml:space="preserve">Physical Education. </w:t>
              </w:r>
              <w:r>
                <w:rPr>
                  <w:noProof/>
                  <w:lang w:val="en-US"/>
                </w:rPr>
                <w:t>s.l.:s.n.</w:t>
              </w:r>
            </w:p>
            <w:p w:rsidR="00C74EA4" w:rsidRDefault="00C74EA4" w:rsidP="00C74EA4">
              <w:pPr>
                <w:pStyle w:val="Bibliography"/>
                <w:rPr>
                  <w:noProof/>
                  <w:lang w:val="en-US"/>
                </w:rPr>
              </w:pPr>
              <w:r>
                <w:rPr>
                  <w:noProof/>
                  <w:lang w:val="en-US"/>
                </w:rPr>
                <w:t xml:space="preserve">Government, W., n.d. </w:t>
              </w:r>
              <w:r>
                <w:rPr>
                  <w:i/>
                  <w:iCs/>
                  <w:noProof/>
                  <w:lang w:val="en-US"/>
                </w:rPr>
                <w:t xml:space="preserve">Developing Thinking. </w:t>
              </w:r>
              <w:r>
                <w:rPr>
                  <w:noProof/>
                  <w:lang w:val="en-US"/>
                </w:rPr>
                <w:t>s.l.:s.n.</w:t>
              </w:r>
            </w:p>
            <w:p w:rsidR="00C74EA4" w:rsidRDefault="00C74EA4" w:rsidP="00C74EA4">
              <w:pPr>
                <w:pStyle w:val="Bibliography"/>
                <w:rPr>
                  <w:noProof/>
                  <w:lang w:val="en-US"/>
                </w:rPr>
              </w:pPr>
              <w:r>
                <w:rPr>
                  <w:noProof/>
                  <w:lang w:val="en-US"/>
                </w:rPr>
                <w:t xml:space="preserve">Jacobs, 1989. </w:t>
              </w:r>
              <w:r>
                <w:rPr>
                  <w:i/>
                  <w:iCs/>
                  <w:noProof/>
                  <w:lang w:val="en-US"/>
                </w:rPr>
                <w:t xml:space="preserve">eduplace.com. </w:t>
              </w:r>
              <w:r>
                <w:rPr>
                  <w:noProof/>
                  <w:lang w:val="en-US"/>
                </w:rPr>
                <w:t xml:space="preserve">[Online] </w:t>
              </w:r>
              <w:r>
                <w:rPr>
                  <w:noProof/>
                  <w:lang w:val="en-US"/>
                </w:rPr>
                <w:br/>
                <w:t xml:space="preserve">Available at: </w:t>
              </w:r>
              <w:r>
                <w:rPr>
                  <w:noProof/>
                  <w:u w:val="single"/>
                  <w:lang w:val="en-US"/>
                </w:rPr>
                <w:t>https://www.eduplace.com/rdg/res/literacy/interd0.html</w:t>
              </w:r>
            </w:p>
            <w:p w:rsidR="00C74EA4" w:rsidRDefault="00C74EA4" w:rsidP="00C74EA4">
              <w:pPr>
                <w:pStyle w:val="Bibliography"/>
                <w:rPr>
                  <w:noProof/>
                  <w:lang w:val="en-US"/>
                </w:rPr>
              </w:pPr>
              <w:r>
                <w:rPr>
                  <w:noProof/>
                  <w:lang w:val="en-US"/>
                </w:rPr>
                <w:t xml:space="preserve">Jolley, R., n.d. </w:t>
              </w:r>
              <w:r>
                <w:rPr>
                  <w:i/>
                  <w:iCs/>
                  <w:noProof/>
                  <w:lang w:val="en-US"/>
                </w:rPr>
                <w:t xml:space="preserve">Importance of Art Education. </w:t>
              </w:r>
              <w:r>
                <w:rPr>
                  <w:noProof/>
                  <w:lang w:val="en-US"/>
                </w:rPr>
                <w:t xml:space="preserve">[Online] </w:t>
              </w:r>
              <w:r>
                <w:rPr>
                  <w:noProof/>
                  <w:lang w:val="en-US"/>
                </w:rPr>
                <w:br/>
                <w:t xml:space="preserve">Available at: </w:t>
              </w:r>
              <w:r>
                <w:rPr>
                  <w:noProof/>
                  <w:u w:val="single"/>
                  <w:lang w:val="en-US"/>
                </w:rPr>
                <w:t>https://cerp.aqa.org.uk/perspectives/importance-art-education</w:t>
              </w:r>
            </w:p>
            <w:p w:rsidR="00C74EA4" w:rsidRDefault="00C74EA4" w:rsidP="00C74EA4">
              <w:pPr>
                <w:pStyle w:val="Bibliography"/>
                <w:rPr>
                  <w:noProof/>
                  <w:lang w:val="en-US"/>
                </w:rPr>
              </w:pPr>
              <w:r>
                <w:rPr>
                  <w:noProof/>
                  <w:lang w:val="en-US"/>
                </w:rPr>
                <w:t xml:space="preserve">King, A., n.d. </w:t>
              </w:r>
              <w:r>
                <w:rPr>
                  <w:i/>
                  <w:iCs/>
                  <w:noProof/>
                  <w:lang w:val="en-US"/>
                </w:rPr>
                <w:t xml:space="preserve">Welsh Love Spoons. </w:t>
              </w:r>
              <w:r>
                <w:rPr>
                  <w:noProof/>
                  <w:lang w:val="en-US"/>
                </w:rPr>
                <w:t xml:space="preserve">[Online] </w:t>
              </w:r>
              <w:r>
                <w:rPr>
                  <w:noProof/>
                  <w:lang w:val="en-US"/>
                </w:rPr>
                <w:br/>
                <w:t xml:space="preserve">Available at: </w:t>
              </w:r>
              <w:r>
                <w:rPr>
                  <w:noProof/>
                  <w:u w:val="single"/>
                  <w:lang w:val="en-US"/>
                </w:rPr>
                <w:t>https://www.adamking.co.uk/pages/history-and-meanings</w:t>
              </w:r>
            </w:p>
            <w:p w:rsidR="00C74EA4" w:rsidRDefault="00C74EA4" w:rsidP="00C74EA4">
              <w:pPr>
                <w:pStyle w:val="Bibliography"/>
                <w:rPr>
                  <w:noProof/>
                  <w:lang w:val="en-US"/>
                </w:rPr>
              </w:pPr>
              <w:r>
                <w:rPr>
                  <w:noProof/>
                  <w:lang w:val="en-US"/>
                </w:rPr>
                <w:t xml:space="preserve">Price, A., 2010. </w:t>
              </w:r>
              <w:r>
                <w:rPr>
                  <w:i/>
                  <w:iCs/>
                  <w:noProof/>
                  <w:lang w:val="en-US"/>
                </w:rPr>
                <w:t xml:space="preserve">Benefits of a Cross curricular approach, </w:t>
              </w:r>
              <w:r>
                <w:rPr>
                  <w:noProof/>
                  <w:lang w:val="en-US"/>
                </w:rPr>
                <w:t>Essex: National Teachers Research Panel .</w:t>
              </w:r>
            </w:p>
            <w:p w:rsidR="00C74EA4" w:rsidRDefault="00C74EA4" w:rsidP="00C74EA4">
              <w:pPr>
                <w:pStyle w:val="Bibliography"/>
                <w:rPr>
                  <w:noProof/>
                  <w:lang w:val="en-US"/>
                </w:rPr>
              </w:pPr>
              <w:r>
                <w:rPr>
                  <w:noProof/>
                  <w:lang w:val="en-US"/>
                </w:rPr>
                <w:t>Shirley, B. a., 2007 . s.l.:s.n.</w:t>
              </w:r>
            </w:p>
            <w:p w:rsidR="00C74EA4" w:rsidRDefault="00C74EA4" w:rsidP="00C74EA4">
              <w:pPr>
                <w:pStyle w:val="Bibliography"/>
                <w:rPr>
                  <w:noProof/>
                  <w:lang w:val="en-US"/>
                </w:rPr>
              </w:pPr>
              <w:r>
                <w:rPr>
                  <w:noProof/>
                  <w:lang w:val="en-US"/>
                </w:rPr>
                <w:t xml:space="preserve">Urmston, E., 2012. </w:t>
              </w:r>
              <w:r>
                <w:rPr>
                  <w:i/>
                  <w:iCs/>
                  <w:noProof/>
                  <w:lang w:val="en-US"/>
                </w:rPr>
                <w:t xml:space="preserve">Inspiring children to dance to 2012, </w:t>
              </w:r>
              <w:r>
                <w:rPr>
                  <w:noProof/>
                  <w:lang w:val="en-US"/>
                </w:rPr>
                <w:t>s.l.: s.n.</w:t>
              </w:r>
            </w:p>
            <w:p w:rsidR="00C74EA4" w:rsidRDefault="00C74EA4" w:rsidP="00C74EA4">
              <w:r>
                <w:rPr>
                  <w:b/>
                  <w:bCs/>
                  <w:noProof/>
                </w:rPr>
                <w:fldChar w:fldCharType="end"/>
              </w:r>
            </w:p>
          </w:sdtContent>
        </w:sdt>
      </w:sdtContent>
    </w:sdt>
    <w:p w:rsidR="004E409C" w:rsidRPr="00B41529" w:rsidRDefault="004E409C">
      <w:pPr>
        <w:rPr>
          <w:sz w:val="24"/>
          <w:szCs w:val="24"/>
        </w:rPr>
      </w:pPr>
      <w:bookmarkStart w:id="0" w:name="_GoBack"/>
      <w:bookmarkEnd w:id="0"/>
    </w:p>
    <w:sectPr w:rsidR="004E409C" w:rsidRPr="00B41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97F"/>
    <w:rsid w:val="000164BC"/>
    <w:rsid w:val="00022DC4"/>
    <w:rsid w:val="00025C8F"/>
    <w:rsid w:val="000307CD"/>
    <w:rsid w:val="00040E0B"/>
    <w:rsid w:val="000530DC"/>
    <w:rsid w:val="000551F4"/>
    <w:rsid w:val="00061E58"/>
    <w:rsid w:val="0006249B"/>
    <w:rsid w:val="00063031"/>
    <w:rsid w:val="00084181"/>
    <w:rsid w:val="00096A0C"/>
    <w:rsid w:val="000A07F8"/>
    <w:rsid w:val="000B0F20"/>
    <w:rsid w:val="000B5A72"/>
    <w:rsid w:val="000B6CEF"/>
    <w:rsid w:val="000D4A85"/>
    <w:rsid w:val="000F5745"/>
    <w:rsid w:val="00100619"/>
    <w:rsid w:val="0010478C"/>
    <w:rsid w:val="0011000A"/>
    <w:rsid w:val="00111837"/>
    <w:rsid w:val="00113D02"/>
    <w:rsid w:val="00126DEA"/>
    <w:rsid w:val="00134D88"/>
    <w:rsid w:val="00147609"/>
    <w:rsid w:val="0017150E"/>
    <w:rsid w:val="001772E1"/>
    <w:rsid w:val="001843E8"/>
    <w:rsid w:val="001928CE"/>
    <w:rsid w:val="00192F3C"/>
    <w:rsid w:val="00197201"/>
    <w:rsid w:val="001A1AAA"/>
    <w:rsid w:val="001A6C6A"/>
    <w:rsid w:val="001D13C3"/>
    <w:rsid w:val="001F7326"/>
    <w:rsid w:val="00200D67"/>
    <w:rsid w:val="00203DCF"/>
    <w:rsid w:val="0023104E"/>
    <w:rsid w:val="00231180"/>
    <w:rsid w:val="00237F7C"/>
    <w:rsid w:val="00241639"/>
    <w:rsid w:val="00243526"/>
    <w:rsid w:val="00244EA0"/>
    <w:rsid w:val="00252919"/>
    <w:rsid w:val="002739C2"/>
    <w:rsid w:val="0027638B"/>
    <w:rsid w:val="00280DEF"/>
    <w:rsid w:val="0028444E"/>
    <w:rsid w:val="00292EFF"/>
    <w:rsid w:val="002A2970"/>
    <w:rsid w:val="002A44AD"/>
    <w:rsid w:val="002A7272"/>
    <w:rsid w:val="002B7082"/>
    <w:rsid w:val="002D136D"/>
    <w:rsid w:val="002E09CB"/>
    <w:rsid w:val="00303951"/>
    <w:rsid w:val="003323D2"/>
    <w:rsid w:val="00333696"/>
    <w:rsid w:val="0033459A"/>
    <w:rsid w:val="00335E57"/>
    <w:rsid w:val="003529D3"/>
    <w:rsid w:val="003639C7"/>
    <w:rsid w:val="00364051"/>
    <w:rsid w:val="0036496C"/>
    <w:rsid w:val="00372D29"/>
    <w:rsid w:val="00372E91"/>
    <w:rsid w:val="00372F14"/>
    <w:rsid w:val="003742B1"/>
    <w:rsid w:val="003856A0"/>
    <w:rsid w:val="00390D0A"/>
    <w:rsid w:val="00392921"/>
    <w:rsid w:val="00397492"/>
    <w:rsid w:val="003B0CCF"/>
    <w:rsid w:val="003B4FEA"/>
    <w:rsid w:val="003C171F"/>
    <w:rsid w:val="003C2727"/>
    <w:rsid w:val="003C4362"/>
    <w:rsid w:val="003D297F"/>
    <w:rsid w:val="003E1230"/>
    <w:rsid w:val="003F55B7"/>
    <w:rsid w:val="00404D0A"/>
    <w:rsid w:val="004056A4"/>
    <w:rsid w:val="00415A72"/>
    <w:rsid w:val="00423DB6"/>
    <w:rsid w:val="004353B9"/>
    <w:rsid w:val="00442615"/>
    <w:rsid w:val="004541A8"/>
    <w:rsid w:val="004620AF"/>
    <w:rsid w:val="004647C3"/>
    <w:rsid w:val="00466126"/>
    <w:rsid w:val="00480424"/>
    <w:rsid w:val="0048087D"/>
    <w:rsid w:val="00480A6F"/>
    <w:rsid w:val="0048133D"/>
    <w:rsid w:val="00482F5E"/>
    <w:rsid w:val="0049051C"/>
    <w:rsid w:val="0049116D"/>
    <w:rsid w:val="0049617D"/>
    <w:rsid w:val="0049783B"/>
    <w:rsid w:val="004E409C"/>
    <w:rsid w:val="004E57C5"/>
    <w:rsid w:val="004E6266"/>
    <w:rsid w:val="004F24A1"/>
    <w:rsid w:val="004F5DFF"/>
    <w:rsid w:val="00515B16"/>
    <w:rsid w:val="0052534B"/>
    <w:rsid w:val="00527380"/>
    <w:rsid w:val="005367C6"/>
    <w:rsid w:val="00552C7B"/>
    <w:rsid w:val="005745D1"/>
    <w:rsid w:val="0057619C"/>
    <w:rsid w:val="00577F84"/>
    <w:rsid w:val="005921A7"/>
    <w:rsid w:val="005C59CD"/>
    <w:rsid w:val="005E044A"/>
    <w:rsid w:val="005E12EB"/>
    <w:rsid w:val="005E62D6"/>
    <w:rsid w:val="00615159"/>
    <w:rsid w:val="00621961"/>
    <w:rsid w:val="00621BC0"/>
    <w:rsid w:val="006302C8"/>
    <w:rsid w:val="00637B5E"/>
    <w:rsid w:val="00651762"/>
    <w:rsid w:val="00677825"/>
    <w:rsid w:val="006822AB"/>
    <w:rsid w:val="006A10A1"/>
    <w:rsid w:val="006A2DD3"/>
    <w:rsid w:val="006A3EBF"/>
    <w:rsid w:val="006A6014"/>
    <w:rsid w:val="006B259A"/>
    <w:rsid w:val="006C7A32"/>
    <w:rsid w:val="006D30FC"/>
    <w:rsid w:val="006D5085"/>
    <w:rsid w:val="006D6751"/>
    <w:rsid w:val="006D7FA8"/>
    <w:rsid w:val="007144AC"/>
    <w:rsid w:val="007173B7"/>
    <w:rsid w:val="007376AF"/>
    <w:rsid w:val="00740F60"/>
    <w:rsid w:val="00745A05"/>
    <w:rsid w:val="00756588"/>
    <w:rsid w:val="00766BC7"/>
    <w:rsid w:val="00777940"/>
    <w:rsid w:val="00777AF3"/>
    <w:rsid w:val="0078545B"/>
    <w:rsid w:val="007A0189"/>
    <w:rsid w:val="007A4ECC"/>
    <w:rsid w:val="007B4329"/>
    <w:rsid w:val="007B4832"/>
    <w:rsid w:val="007B6643"/>
    <w:rsid w:val="007B7B99"/>
    <w:rsid w:val="007E17C2"/>
    <w:rsid w:val="007F061D"/>
    <w:rsid w:val="007F4936"/>
    <w:rsid w:val="008060FF"/>
    <w:rsid w:val="008135BA"/>
    <w:rsid w:val="008253A9"/>
    <w:rsid w:val="008657BD"/>
    <w:rsid w:val="00867489"/>
    <w:rsid w:val="0088316E"/>
    <w:rsid w:val="008A134F"/>
    <w:rsid w:val="008B5619"/>
    <w:rsid w:val="008C1B33"/>
    <w:rsid w:val="008C23FC"/>
    <w:rsid w:val="008C506E"/>
    <w:rsid w:val="008D00F6"/>
    <w:rsid w:val="008E1F9E"/>
    <w:rsid w:val="008E702D"/>
    <w:rsid w:val="008E7750"/>
    <w:rsid w:val="00904EF7"/>
    <w:rsid w:val="00912042"/>
    <w:rsid w:val="009159DF"/>
    <w:rsid w:val="00923F01"/>
    <w:rsid w:val="0093164F"/>
    <w:rsid w:val="009523E5"/>
    <w:rsid w:val="0097646A"/>
    <w:rsid w:val="0097647A"/>
    <w:rsid w:val="0097654E"/>
    <w:rsid w:val="009903A8"/>
    <w:rsid w:val="0099167D"/>
    <w:rsid w:val="0099576C"/>
    <w:rsid w:val="009A70B4"/>
    <w:rsid w:val="009C479B"/>
    <w:rsid w:val="009E3E6E"/>
    <w:rsid w:val="009E5C80"/>
    <w:rsid w:val="009F327E"/>
    <w:rsid w:val="009F3527"/>
    <w:rsid w:val="00A0053E"/>
    <w:rsid w:val="00A05A5A"/>
    <w:rsid w:val="00A11419"/>
    <w:rsid w:val="00A14B0F"/>
    <w:rsid w:val="00A23FF3"/>
    <w:rsid w:val="00A43CD2"/>
    <w:rsid w:val="00A44DE4"/>
    <w:rsid w:val="00A51A4B"/>
    <w:rsid w:val="00A53FAA"/>
    <w:rsid w:val="00A57D83"/>
    <w:rsid w:val="00A8196C"/>
    <w:rsid w:val="00A82022"/>
    <w:rsid w:val="00A82FAD"/>
    <w:rsid w:val="00A84101"/>
    <w:rsid w:val="00A906CD"/>
    <w:rsid w:val="00A92D4A"/>
    <w:rsid w:val="00A93D26"/>
    <w:rsid w:val="00AB64D9"/>
    <w:rsid w:val="00AC33F9"/>
    <w:rsid w:val="00AD0745"/>
    <w:rsid w:val="00AD721E"/>
    <w:rsid w:val="00AF3E7D"/>
    <w:rsid w:val="00B11FB5"/>
    <w:rsid w:val="00B2476A"/>
    <w:rsid w:val="00B36EA7"/>
    <w:rsid w:val="00B40BBD"/>
    <w:rsid w:val="00B41529"/>
    <w:rsid w:val="00B919AA"/>
    <w:rsid w:val="00B92B69"/>
    <w:rsid w:val="00BA0894"/>
    <w:rsid w:val="00BB6331"/>
    <w:rsid w:val="00BC00AA"/>
    <w:rsid w:val="00BC0CE7"/>
    <w:rsid w:val="00BC21D5"/>
    <w:rsid w:val="00BD4E3C"/>
    <w:rsid w:val="00BE4A6C"/>
    <w:rsid w:val="00BF6E50"/>
    <w:rsid w:val="00C05A82"/>
    <w:rsid w:val="00C12A7F"/>
    <w:rsid w:val="00C14A18"/>
    <w:rsid w:val="00C41308"/>
    <w:rsid w:val="00C443F8"/>
    <w:rsid w:val="00C530DF"/>
    <w:rsid w:val="00C625EF"/>
    <w:rsid w:val="00C66353"/>
    <w:rsid w:val="00C74A5C"/>
    <w:rsid w:val="00C74EA4"/>
    <w:rsid w:val="00C77949"/>
    <w:rsid w:val="00C84D71"/>
    <w:rsid w:val="00C92C06"/>
    <w:rsid w:val="00C93DDF"/>
    <w:rsid w:val="00C9552B"/>
    <w:rsid w:val="00CA0359"/>
    <w:rsid w:val="00CA1E81"/>
    <w:rsid w:val="00CB0D8A"/>
    <w:rsid w:val="00CB1B75"/>
    <w:rsid w:val="00CB61BA"/>
    <w:rsid w:val="00CE0149"/>
    <w:rsid w:val="00CE2415"/>
    <w:rsid w:val="00CE471E"/>
    <w:rsid w:val="00CF0185"/>
    <w:rsid w:val="00D10177"/>
    <w:rsid w:val="00D133AF"/>
    <w:rsid w:val="00D1598F"/>
    <w:rsid w:val="00D21273"/>
    <w:rsid w:val="00D3333D"/>
    <w:rsid w:val="00D35F25"/>
    <w:rsid w:val="00D373C3"/>
    <w:rsid w:val="00D471C6"/>
    <w:rsid w:val="00D519F8"/>
    <w:rsid w:val="00D7542D"/>
    <w:rsid w:val="00D928F1"/>
    <w:rsid w:val="00DA1A25"/>
    <w:rsid w:val="00DA1E51"/>
    <w:rsid w:val="00DB709A"/>
    <w:rsid w:val="00DC5D0F"/>
    <w:rsid w:val="00DE1F38"/>
    <w:rsid w:val="00DE54FE"/>
    <w:rsid w:val="00DF5B47"/>
    <w:rsid w:val="00E035B6"/>
    <w:rsid w:val="00E043A5"/>
    <w:rsid w:val="00E116F7"/>
    <w:rsid w:val="00E155D6"/>
    <w:rsid w:val="00E247A4"/>
    <w:rsid w:val="00E2572C"/>
    <w:rsid w:val="00E2725A"/>
    <w:rsid w:val="00E3041D"/>
    <w:rsid w:val="00E312F7"/>
    <w:rsid w:val="00E37589"/>
    <w:rsid w:val="00E411A5"/>
    <w:rsid w:val="00E45420"/>
    <w:rsid w:val="00E503E1"/>
    <w:rsid w:val="00E54F62"/>
    <w:rsid w:val="00E55297"/>
    <w:rsid w:val="00E57EA5"/>
    <w:rsid w:val="00E60CDD"/>
    <w:rsid w:val="00E708F4"/>
    <w:rsid w:val="00E75ECE"/>
    <w:rsid w:val="00E8160B"/>
    <w:rsid w:val="00E8734D"/>
    <w:rsid w:val="00EA400C"/>
    <w:rsid w:val="00EC34B4"/>
    <w:rsid w:val="00ED11BC"/>
    <w:rsid w:val="00EE2E7B"/>
    <w:rsid w:val="00EE6E26"/>
    <w:rsid w:val="00EF2AEA"/>
    <w:rsid w:val="00F045BC"/>
    <w:rsid w:val="00F0640C"/>
    <w:rsid w:val="00F06B9B"/>
    <w:rsid w:val="00F101C0"/>
    <w:rsid w:val="00F434BE"/>
    <w:rsid w:val="00F45EC3"/>
    <w:rsid w:val="00F52A3C"/>
    <w:rsid w:val="00F57B8B"/>
    <w:rsid w:val="00F60E81"/>
    <w:rsid w:val="00F72A44"/>
    <w:rsid w:val="00F87432"/>
    <w:rsid w:val="00F93F2D"/>
    <w:rsid w:val="00FA42F6"/>
    <w:rsid w:val="00FA592F"/>
    <w:rsid w:val="00FA745F"/>
    <w:rsid w:val="00FB2E93"/>
    <w:rsid w:val="00FE2581"/>
    <w:rsid w:val="00FE5578"/>
    <w:rsid w:val="00FE6C6A"/>
    <w:rsid w:val="00FE7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EFD01E-0E49-4DFC-A056-4086F484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97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8133D"/>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3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81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9223">
      <w:bodyDiv w:val="1"/>
      <w:marLeft w:val="0"/>
      <w:marRight w:val="0"/>
      <w:marTop w:val="0"/>
      <w:marBottom w:val="0"/>
      <w:divBdr>
        <w:top w:val="none" w:sz="0" w:space="0" w:color="auto"/>
        <w:left w:val="none" w:sz="0" w:space="0" w:color="auto"/>
        <w:bottom w:val="none" w:sz="0" w:space="0" w:color="auto"/>
        <w:right w:val="none" w:sz="0" w:space="0" w:color="auto"/>
      </w:divBdr>
    </w:div>
    <w:div w:id="341318871">
      <w:bodyDiv w:val="1"/>
      <w:marLeft w:val="0"/>
      <w:marRight w:val="0"/>
      <w:marTop w:val="0"/>
      <w:marBottom w:val="0"/>
      <w:divBdr>
        <w:top w:val="none" w:sz="0" w:space="0" w:color="auto"/>
        <w:left w:val="none" w:sz="0" w:space="0" w:color="auto"/>
        <w:bottom w:val="none" w:sz="0" w:space="0" w:color="auto"/>
        <w:right w:val="none" w:sz="0" w:space="0" w:color="auto"/>
      </w:divBdr>
    </w:div>
    <w:div w:id="390036412">
      <w:bodyDiv w:val="1"/>
      <w:marLeft w:val="0"/>
      <w:marRight w:val="0"/>
      <w:marTop w:val="0"/>
      <w:marBottom w:val="0"/>
      <w:divBdr>
        <w:top w:val="none" w:sz="0" w:space="0" w:color="auto"/>
        <w:left w:val="none" w:sz="0" w:space="0" w:color="auto"/>
        <w:bottom w:val="none" w:sz="0" w:space="0" w:color="auto"/>
        <w:right w:val="none" w:sz="0" w:space="0" w:color="auto"/>
      </w:divBdr>
    </w:div>
    <w:div w:id="439836624">
      <w:bodyDiv w:val="1"/>
      <w:marLeft w:val="0"/>
      <w:marRight w:val="0"/>
      <w:marTop w:val="0"/>
      <w:marBottom w:val="0"/>
      <w:divBdr>
        <w:top w:val="none" w:sz="0" w:space="0" w:color="auto"/>
        <w:left w:val="none" w:sz="0" w:space="0" w:color="auto"/>
        <w:bottom w:val="none" w:sz="0" w:space="0" w:color="auto"/>
        <w:right w:val="none" w:sz="0" w:space="0" w:color="auto"/>
      </w:divBdr>
    </w:div>
    <w:div w:id="517164093">
      <w:bodyDiv w:val="1"/>
      <w:marLeft w:val="0"/>
      <w:marRight w:val="0"/>
      <w:marTop w:val="0"/>
      <w:marBottom w:val="0"/>
      <w:divBdr>
        <w:top w:val="none" w:sz="0" w:space="0" w:color="auto"/>
        <w:left w:val="none" w:sz="0" w:space="0" w:color="auto"/>
        <w:bottom w:val="none" w:sz="0" w:space="0" w:color="auto"/>
        <w:right w:val="none" w:sz="0" w:space="0" w:color="auto"/>
      </w:divBdr>
    </w:div>
    <w:div w:id="580530602">
      <w:bodyDiv w:val="1"/>
      <w:marLeft w:val="0"/>
      <w:marRight w:val="0"/>
      <w:marTop w:val="0"/>
      <w:marBottom w:val="0"/>
      <w:divBdr>
        <w:top w:val="none" w:sz="0" w:space="0" w:color="auto"/>
        <w:left w:val="none" w:sz="0" w:space="0" w:color="auto"/>
        <w:bottom w:val="none" w:sz="0" w:space="0" w:color="auto"/>
        <w:right w:val="none" w:sz="0" w:space="0" w:color="auto"/>
      </w:divBdr>
    </w:div>
    <w:div w:id="759107612">
      <w:bodyDiv w:val="1"/>
      <w:marLeft w:val="0"/>
      <w:marRight w:val="0"/>
      <w:marTop w:val="0"/>
      <w:marBottom w:val="0"/>
      <w:divBdr>
        <w:top w:val="none" w:sz="0" w:space="0" w:color="auto"/>
        <w:left w:val="none" w:sz="0" w:space="0" w:color="auto"/>
        <w:bottom w:val="none" w:sz="0" w:space="0" w:color="auto"/>
        <w:right w:val="none" w:sz="0" w:space="0" w:color="auto"/>
      </w:divBdr>
    </w:div>
    <w:div w:id="842597654">
      <w:bodyDiv w:val="1"/>
      <w:marLeft w:val="0"/>
      <w:marRight w:val="0"/>
      <w:marTop w:val="0"/>
      <w:marBottom w:val="0"/>
      <w:divBdr>
        <w:top w:val="none" w:sz="0" w:space="0" w:color="auto"/>
        <w:left w:val="none" w:sz="0" w:space="0" w:color="auto"/>
        <w:bottom w:val="none" w:sz="0" w:space="0" w:color="auto"/>
        <w:right w:val="none" w:sz="0" w:space="0" w:color="auto"/>
      </w:divBdr>
    </w:div>
    <w:div w:id="843399182">
      <w:bodyDiv w:val="1"/>
      <w:marLeft w:val="0"/>
      <w:marRight w:val="0"/>
      <w:marTop w:val="0"/>
      <w:marBottom w:val="0"/>
      <w:divBdr>
        <w:top w:val="none" w:sz="0" w:space="0" w:color="auto"/>
        <w:left w:val="none" w:sz="0" w:space="0" w:color="auto"/>
        <w:bottom w:val="none" w:sz="0" w:space="0" w:color="auto"/>
        <w:right w:val="none" w:sz="0" w:space="0" w:color="auto"/>
      </w:divBdr>
    </w:div>
    <w:div w:id="971984279">
      <w:bodyDiv w:val="1"/>
      <w:marLeft w:val="0"/>
      <w:marRight w:val="0"/>
      <w:marTop w:val="0"/>
      <w:marBottom w:val="0"/>
      <w:divBdr>
        <w:top w:val="none" w:sz="0" w:space="0" w:color="auto"/>
        <w:left w:val="none" w:sz="0" w:space="0" w:color="auto"/>
        <w:bottom w:val="none" w:sz="0" w:space="0" w:color="auto"/>
        <w:right w:val="none" w:sz="0" w:space="0" w:color="auto"/>
      </w:divBdr>
    </w:div>
    <w:div w:id="1013143183">
      <w:bodyDiv w:val="1"/>
      <w:marLeft w:val="0"/>
      <w:marRight w:val="0"/>
      <w:marTop w:val="0"/>
      <w:marBottom w:val="0"/>
      <w:divBdr>
        <w:top w:val="none" w:sz="0" w:space="0" w:color="auto"/>
        <w:left w:val="none" w:sz="0" w:space="0" w:color="auto"/>
        <w:bottom w:val="none" w:sz="0" w:space="0" w:color="auto"/>
        <w:right w:val="none" w:sz="0" w:space="0" w:color="auto"/>
      </w:divBdr>
    </w:div>
    <w:div w:id="1056705420">
      <w:bodyDiv w:val="1"/>
      <w:marLeft w:val="0"/>
      <w:marRight w:val="0"/>
      <w:marTop w:val="0"/>
      <w:marBottom w:val="0"/>
      <w:divBdr>
        <w:top w:val="none" w:sz="0" w:space="0" w:color="auto"/>
        <w:left w:val="none" w:sz="0" w:space="0" w:color="auto"/>
        <w:bottom w:val="none" w:sz="0" w:space="0" w:color="auto"/>
        <w:right w:val="none" w:sz="0" w:space="0" w:color="auto"/>
      </w:divBdr>
    </w:div>
    <w:div w:id="1156654319">
      <w:bodyDiv w:val="1"/>
      <w:marLeft w:val="0"/>
      <w:marRight w:val="0"/>
      <w:marTop w:val="0"/>
      <w:marBottom w:val="0"/>
      <w:divBdr>
        <w:top w:val="none" w:sz="0" w:space="0" w:color="auto"/>
        <w:left w:val="none" w:sz="0" w:space="0" w:color="auto"/>
        <w:bottom w:val="none" w:sz="0" w:space="0" w:color="auto"/>
        <w:right w:val="none" w:sz="0" w:space="0" w:color="auto"/>
      </w:divBdr>
    </w:div>
    <w:div w:id="1261916307">
      <w:bodyDiv w:val="1"/>
      <w:marLeft w:val="0"/>
      <w:marRight w:val="0"/>
      <w:marTop w:val="0"/>
      <w:marBottom w:val="0"/>
      <w:divBdr>
        <w:top w:val="none" w:sz="0" w:space="0" w:color="auto"/>
        <w:left w:val="none" w:sz="0" w:space="0" w:color="auto"/>
        <w:bottom w:val="none" w:sz="0" w:space="0" w:color="auto"/>
        <w:right w:val="none" w:sz="0" w:space="0" w:color="auto"/>
      </w:divBdr>
    </w:div>
    <w:div w:id="1309437863">
      <w:bodyDiv w:val="1"/>
      <w:marLeft w:val="0"/>
      <w:marRight w:val="0"/>
      <w:marTop w:val="0"/>
      <w:marBottom w:val="0"/>
      <w:divBdr>
        <w:top w:val="none" w:sz="0" w:space="0" w:color="auto"/>
        <w:left w:val="none" w:sz="0" w:space="0" w:color="auto"/>
        <w:bottom w:val="none" w:sz="0" w:space="0" w:color="auto"/>
        <w:right w:val="none" w:sz="0" w:space="0" w:color="auto"/>
      </w:divBdr>
    </w:div>
    <w:div w:id="1391423188">
      <w:bodyDiv w:val="1"/>
      <w:marLeft w:val="0"/>
      <w:marRight w:val="0"/>
      <w:marTop w:val="0"/>
      <w:marBottom w:val="0"/>
      <w:divBdr>
        <w:top w:val="none" w:sz="0" w:space="0" w:color="auto"/>
        <w:left w:val="none" w:sz="0" w:space="0" w:color="auto"/>
        <w:bottom w:val="none" w:sz="0" w:space="0" w:color="auto"/>
        <w:right w:val="none" w:sz="0" w:space="0" w:color="auto"/>
      </w:divBdr>
    </w:div>
    <w:div w:id="1478302998">
      <w:bodyDiv w:val="1"/>
      <w:marLeft w:val="0"/>
      <w:marRight w:val="0"/>
      <w:marTop w:val="0"/>
      <w:marBottom w:val="0"/>
      <w:divBdr>
        <w:top w:val="none" w:sz="0" w:space="0" w:color="auto"/>
        <w:left w:val="none" w:sz="0" w:space="0" w:color="auto"/>
        <w:bottom w:val="none" w:sz="0" w:space="0" w:color="auto"/>
        <w:right w:val="none" w:sz="0" w:space="0" w:color="auto"/>
      </w:divBdr>
    </w:div>
    <w:div w:id="1545096237">
      <w:bodyDiv w:val="1"/>
      <w:marLeft w:val="0"/>
      <w:marRight w:val="0"/>
      <w:marTop w:val="0"/>
      <w:marBottom w:val="0"/>
      <w:divBdr>
        <w:top w:val="none" w:sz="0" w:space="0" w:color="auto"/>
        <w:left w:val="none" w:sz="0" w:space="0" w:color="auto"/>
        <w:bottom w:val="none" w:sz="0" w:space="0" w:color="auto"/>
        <w:right w:val="none" w:sz="0" w:space="0" w:color="auto"/>
      </w:divBdr>
    </w:div>
    <w:div w:id="1595631849">
      <w:bodyDiv w:val="1"/>
      <w:marLeft w:val="0"/>
      <w:marRight w:val="0"/>
      <w:marTop w:val="0"/>
      <w:marBottom w:val="0"/>
      <w:divBdr>
        <w:top w:val="none" w:sz="0" w:space="0" w:color="auto"/>
        <w:left w:val="none" w:sz="0" w:space="0" w:color="auto"/>
        <w:bottom w:val="none" w:sz="0" w:space="0" w:color="auto"/>
        <w:right w:val="none" w:sz="0" w:space="0" w:color="auto"/>
      </w:divBdr>
    </w:div>
    <w:div w:id="1621570253">
      <w:bodyDiv w:val="1"/>
      <w:marLeft w:val="0"/>
      <w:marRight w:val="0"/>
      <w:marTop w:val="0"/>
      <w:marBottom w:val="0"/>
      <w:divBdr>
        <w:top w:val="none" w:sz="0" w:space="0" w:color="auto"/>
        <w:left w:val="none" w:sz="0" w:space="0" w:color="auto"/>
        <w:bottom w:val="none" w:sz="0" w:space="0" w:color="auto"/>
        <w:right w:val="none" w:sz="0" w:space="0" w:color="auto"/>
      </w:divBdr>
    </w:div>
    <w:div w:id="1736901589">
      <w:bodyDiv w:val="1"/>
      <w:marLeft w:val="0"/>
      <w:marRight w:val="0"/>
      <w:marTop w:val="0"/>
      <w:marBottom w:val="0"/>
      <w:divBdr>
        <w:top w:val="none" w:sz="0" w:space="0" w:color="auto"/>
        <w:left w:val="none" w:sz="0" w:space="0" w:color="auto"/>
        <w:bottom w:val="none" w:sz="0" w:space="0" w:color="auto"/>
        <w:right w:val="none" w:sz="0" w:space="0" w:color="auto"/>
      </w:divBdr>
    </w:div>
    <w:div w:id="1738355591">
      <w:bodyDiv w:val="1"/>
      <w:marLeft w:val="0"/>
      <w:marRight w:val="0"/>
      <w:marTop w:val="0"/>
      <w:marBottom w:val="0"/>
      <w:divBdr>
        <w:top w:val="none" w:sz="0" w:space="0" w:color="auto"/>
        <w:left w:val="none" w:sz="0" w:space="0" w:color="auto"/>
        <w:bottom w:val="none" w:sz="0" w:space="0" w:color="auto"/>
        <w:right w:val="none" w:sz="0" w:space="0" w:color="auto"/>
      </w:divBdr>
    </w:div>
    <w:div w:id="1777749325">
      <w:bodyDiv w:val="1"/>
      <w:marLeft w:val="0"/>
      <w:marRight w:val="0"/>
      <w:marTop w:val="0"/>
      <w:marBottom w:val="0"/>
      <w:divBdr>
        <w:top w:val="none" w:sz="0" w:space="0" w:color="auto"/>
        <w:left w:val="none" w:sz="0" w:space="0" w:color="auto"/>
        <w:bottom w:val="none" w:sz="0" w:space="0" w:color="auto"/>
        <w:right w:val="none" w:sz="0" w:space="0" w:color="auto"/>
      </w:divBdr>
    </w:div>
    <w:div w:id="1783109309">
      <w:bodyDiv w:val="1"/>
      <w:marLeft w:val="0"/>
      <w:marRight w:val="0"/>
      <w:marTop w:val="0"/>
      <w:marBottom w:val="0"/>
      <w:divBdr>
        <w:top w:val="none" w:sz="0" w:space="0" w:color="auto"/>
        <w:left w:val="none" w:sz="0" w:space="0" w:color="auto"/>
        <w:bottom w:val="none" w:sz="0" w:space="0" w:color="auto"/>
        <w:right w:val="none" w:sz="0" w:space="0" w:color="auto"/>
      </w:divBdr>
    </w:div>
    <w:div w:id="1790201359">
      <w:bodyDiv w:val="1"/>
      <w:marLeft w:val="0"/>
      <w:marRight w:val="0"/>
      <w:marTop w:val="0"/>
      <w:marBottom w:val="0"/>
      <w:divBdr>
        <w:top w:val="none" w:sz="0" w:space="0" w:color="auto"/>
        <w:left w:val="none" w:sz="0" w:space="0" w:color="auto"/>
        <w:bottom w:val="none" w:sz="0" w:space="0" w:color="auto"/>
        <w:right w:val="none" w:sz="0" w:space="0" w:color="auto"/>
      </w:divBdr>
    </w:div>
    <w:div w:id="1836333301">
      <w:bodyDiv w:val="1"/>
      <w:marLeft w:val="0"/>
      <w:marRight w:val="0"/>
      <w:marTop w:val="0"/>
      <w:marBottom w:val="0"/>
      <w:divBdr>
        <w:top w:val="none" w:sz="0" w:space="0" w:color="auto"/>
        <w:left w:val="none" w:sz="0" w:space="0" w:color="auto"/>
        <w:bottom w:val="none" w:sz="0" w:space="0" w:color="auto"/>
        <w:right w:val="none" w:sz="0" w:space="0" w:color="auto"/>
      </w:divBdr>
    </w:div>
    <w:div w:id="1873496719">
      <w:bodyDiv w:val="1"/>
      <w:marLeft w:val="0"/>
      <w:marRight w:val="0"/>
      <w:marTop w:val="0"/>
      <w:marBottom w:val="0"/>
      <w:divBdr>
        <w:top w:val="none" w:sz="0" w:space="0" w:color="auto"/>
        <w:left w:val="none" w:sz="0" w:space="0" w:color="auto"/>
        <w:bottom w:val="none" w:sz="0" w:space="0" w:color="auto"/>
        <w:right w:val="none" w:sz="0" w:space="0" w:color="auto"/>
      </w:divBdr>
    </w:div>
    <w:div w:id="1916695679">
      <w:bodyDiv w:val="1"/>
      <w:marLeft w:val="0"/>
      <w:marRight w:val="0"/>
      <w:marTop w:val="0"/>
      <w:marBottom w:val="0"/>
      <w:divBdr>
        <w:top w:val="none" w:sz="0" w:space="0" w:color="auto"/>
        <w:left w:val="none" w:sz="0" w:space="0" w:color="auto"/>
        <w:bottom w:val="none" w:sz="0" w:space="0" w:color="auto"/>
        <w:right w:val="none" w:sz="0" w:space="0" w:color="auto"/>
      </w:divBdr>
    </w:div>
    <w:div w:id="1923368900">
      <w:bodyDiv w:val="1"/>
      <w:marLeft w:val="0"/>
      <w:marRight w:val="0"/>
      <w:marTop w:val="0"/>
      <w:marBottom w:val="0"/>
      <w:divBdr>
        <w:top w:val="none" w:sz="0" w:space="0" w:color="auto"/>
        <w:left w:val="none" w:sz="0" w:space="0" w:color="auto"/>
        <w:bottom w:val="none" w:sz="0" w:space="0" w:color="auto"/>
        <w:right w:val="none" w:sz="0" w:space="0" w:color="auto"/>
      </w:divBdr>
    </w:div>
    <w:div w:id="1982222124">
      <w:bodyDiv w:val="1"/>
      <w:marLeft w:val="0"/>
      <w:marRight w:val="0"/>
      <w:marTop w:val="0"/>
      <w:marBottom w:val="0"/>
      <w:divBdr>
        <w:top w:val="none" w:sz="0" w:space="0" w:color="auto"/>
        <w:left w:val="none" w:sz="0" w:space="0" w:color="auto"/>
        <w:bottom w:val="none" w:sz="0" w:space="0" w:color="auto"/>
        <w:right w:val="none" w:sz="0" w:space="0" w:color="auto"/>
      </w:divBdr>
    </w:div>
    <w:div w:id="2007785775">
      <w:bodyDiv w:val="1"/>
      <w:marLeft w:val="0"/>
      <w:marRight w:val="0"/>
      <w:marTop w:val="0"/>
      <w:marBottom w:val="0"/>
      <w:divBdr>
        <w:top w:val="none" w:sz="0" w:space="0" w:color="auto"/>
        <w:left w:val="none" w:sz="0" w:space="0" w:color="auto"/>
        <w:bottom w:val="none" w:sz="0" w:space="0" w:color="auto"/>
        <w:right w:val="none" w:sz="0" w:space="0" w:color="auto"/>
      </w:divBdr>
    </w:div>
    <w:div w:id="2016305570">
      <w:bodyDiv w:val="1"/>
      <w:marLeft w:val="0"/>
      <w:marRight w:val="0"/>
      <w:marTop w:val="0"/>
      <w:marBottom w:val="0"/>
      <w:divBdr>
        <w:top w:val="none" w:sz="0" w:space="0" w:color="auto"/>
        <w:left w:val="none" w:sz="0" w:space="0" w:color="auto"/>
        <w:bottom w:val="none" w:sz="0" w:space="0" w:color="auto"/>
        <w:right w:val="none" w:sz="0" w:space="0" w:color="auto"/>
      </w:divBdr>
    </w:div>
    <w:div w:id="2116434859">
      <w:bodyDiv w:val="1"/>
      <w:marLeft w:val="0"/>
      <w:marRight w:val="0"/>
      <w:marTop w:val="0"/>
      <w:marBottom w:val="0"/>
      <w:divBdr>
        <w:top w:val="none" w:sz="0" w:space="0" w:color="auto"/>
        <w:left w:val="none" w:sz="0" w:space="0" w:color="auto"/>
        <w:bottom w:val="none" w:sz="0" w:space="0" w:color="auto"/>
        <w:right w:val="none" w:sz="0" w:space="0" w:color="auto"/>
      </w:divBdr>
    </w:div>
    <w:div w:id="214153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Est15</b:Tag>
    <b:SourceType>Report</b:SourceType>
    <b:Guid>{BCDA81C8-9921-43C0-90C4-B0B6E5DB15D2}</b:Guid>
    <b:Title>Best practice in teaching and learning in the crwative arts in Key Stage 2 </b:Title>
    <b:Year>2015 </b:Year>
    <b:Author>
      <b:Author>
        <b:NameList>
          <b:Person>
            <b:Last>Estyn</b:Last>
          </b:Person>
        </b:NameList>
      </b:Author>
    </b:Author>
    <b:RefOrder>1</b:RefOrder>
  </b:Source>
  <b:Source>
    <b:Tag>Wel20</b:Tag>
    <b:SourceType>Report</b:SourceType>
    <b:Guid>{DEA59C55-F041-447D-B69C-E9197F586494}</b:Guid>
    <b:Author>
      <b:Author>
        <b:NameList>
          <b:Person>
            <b:Last>Government</b:Last>
            <b:First>Welsh</b:First>
          </b:Person>
        </b:NameList>
      </b:Author>
    </b:Author>
    <b:Title>Creative learning through the arts - an action plan for Wales </b:Title>
    <b:Year>2015-2020</b:Year>
    <b:RefOrder>2</b:RefOrder>
  </b:Source>
  <b:Source>
    <b:Tag>Jac89</b:Tag>
    <b:SourceType>InternetSite</b:SourceType>
    <b:Guid>{26F6B14B-6759-4321-8D5E-21A2FB7EC944}</b:Guid>
    <b:Author>
      <b:Author>
        <b:NameList>
          <b:Person>
            <b:Last>Jacobs</b:Last>
          </b:Person>
        </b:NameList>
      </b:Author>
    </b:Author>
    <b:Title>eduplace.com</b:Title>
    <b:InternetSiteTitle>what is cross-curricular learning? </b:InternetSiteTitle>
    <b:Year>1989</b:Year>
    <b:URL>https://www.eduplace.com/rdg/res/literacy/interd0.html</b:URL>
    <b:RefOrder>3</b:RefOrder>
  </b:Source>
  <b:Source>
    <b:Tag>And10</b:Tag>
    <b:SourceType>Report</b:SourceType>
    <b:Guid>{F9F87CAF-943B-4256-8E88-21F0850E25A6}</b:Guid>
    <b:Author>
      <b:Author>
        <b:NameList>
          <b:Person>
            <b:Last>Price</b:Last>
            <b:First>Andrew</b:First>
          </b:Person>
        </b:NameList>
      </b:Author>
    </b:Author>
    <b:Title>Benefits of a Cross curricular approach</b:Title>
    <b:InternetSiteTitle>NTRP</b:InternetSiteTitle>
    <b:Year>2010</b:Year>
    <b:Publisher>National Teachers Research Panel </b:Publisher>
    <b:City>Essex</b:City>
    <b:RefOrder>4</b:RefOrder>
  </b:Source>
  <b:Source>
    <b:Tag>Bar07</b:Tag>
    <b:SourceType>Misc</b:SourceType>
    <b:Guid>{AF7B749F-F279-4306-939E-984EFC9351CF}</b:Guid>
    <b:Year>2007 </b:Year>
    <b:Author>
      <b:Author>
        <b:NameList>
          <b:Person>
            <b:Last>Shirley</b:Last>
            <b:First>Barnes</b:First>
            <b:Middle>and</b:Middle>
          </b:Person>
        </b:NameList>
      </b:Author>
    </b:Author>
    <b:RefOrder>5</b:RefOrder>
  </b:Source>
  <b:Source>
    <b:Tag>Ada</b:Tag>
    <b:SourceType>InternetSite</b:SourceType>
    <b:Guid>{357DFADD-D360-4D18-B289-B1F3D92AE9DD}</b:Guid>
    <b:Title>Welsh Love Spoons</b:Title>
    <b:Author>
      <b:Author>
        <b:NameList>
          <b:Person>
            <b:Last>King</b:Last>
            <b:First>Adam</b:First>
          </b:Person>
        </b:NameList>
      </b:Author>
    </b:Author>
    <b:InternetSiteTitle>AdamKing.co.uk</b:InternetSiteTitle>
    <b:URL>https://www.adamking.co.uk/pages/history-and-meanings</b:URL>
    <b:RefOrder>6</b:RefOrder>
  </b:Source>
  <b:Source>
    <b:Tag>Wel03</b:Tag>
    <b:SourceType>DocumentFromInternetSite</b:SourceType>
    <b:Guid>{A560C913-9162-445B-9F35-356097996D3A}</b:Guid>
    <b:Title>Curriculum Cymreig</b:Title>
    <b:InternetSiteTitle>learning.gov.wales</b:InternetSiteTitle>
    <b:Year>2003</b:Year>
    <b:URL>http://learning.gov.wales/docs/learningwales/publications/130424-developing-the-curriculum-cymreig-en.pdf</b:URL>
    <b:Author>
      <b:Author>
        <b:NameList>
          <b:Person>
            <b:Last>Government</b:Last>
            <b:First>Welsh</b:First>
          </b:Person>
        </b:NameList>
      </b:Author>
    </b:Author>
    <b:RefOrder>7</b:RefOrder>
  </b:Source>
  <b:Source>
    <b:Tag>Ric</b:Tag>
    <b:SourceType>InternetSite</b:SourceType>
    <b:Guid>{5A76DA18-2919-4E0E-BCDE-D15D9633CDCF}</b:Guid>
    <b:Title>Importance of Art Education </b:Title>
    <b:InternetSiteTitle>AQA</b:InternetSiteTitle>
    <b:URL>https://cerp.aqa.org.uk/perspectives/importance-art-education</b:URL>
    <b:Author>
      <b:Author>
        <b:NameList>
          <b:Person>
            <b:Last>Jolley</b:Last>
            <b:First>Richard</b:First>
          </b:Person>
        </b:NameList>
      </b:Author>
    </b:Author>
    <b:RefOrder>8</b:RefOrder>
  </b:Source>
  <b:Source>
    <b:Tag>Wel151</b:Tag>
    <b:SourceType>Report</b:SourceType>
    <b:Guid>{842C4C8E-DFC2-4FA1-9B65-B63411217DF9}</b:Guid>
    <b:Title>Design And Technology </b:Title>
    <b:Year>2015</b:Year>
    <b:Author>
      <b:Author>
        <b:NameList>
          <b:Person>
            <b:Last>Government</b:Last>
            <b:First>Welsh</b:First>
          </b:Person>
        </b:NameList>
      </b:Author>
    </b:Author>
    <b:RefOrder>9</b:RefOrder>
  </b:Source>
  <b:Source>
    <b:Tag>Wel</b:Tag>
    <b:SourceType>Misc</b:SourceType>
    <b:Guid>{28B1DDA6-1D27-474A-B905-6E3C5010578A}</b:Guid>
    <b:Title>Developing Thinking</b:Title>
    <b:Author>
      <b:Author>
        <b:NameList>
          <b:Person>
            <b:Last>Government</b:Last>
            <b:First>Welsh</b:First>
          </b:Person>
        </b:NameList>
      </b:Author>
    </b:Author>
    <b:RefOrder>10</b:RefOrder>
  </b:Source>
  <b:Source>
    <b:Tag>Pri</b:Tag>
    <b:SourceType>InternetSite</b:SourceType>
    <b:Guid>{9DA7C9F5-A48C-49C2-8841-40B2AC9B95A6}</b:Guid>
    <b:Title>Primary </b:Title>
    <b:InternetSiteTitle>data.org.uk </b:InternetSiteTitle>
    <b:URL>https://www.data.org.uk/for-education/primary/</b:URL>
    <b:RefOrder>11</b:RefOrder>
  </b:Source>
  <b:Source>
    <b:Tag>Wel152</b:Tag>
    <b:SourceType>Misc</b:SourceType>
    <b:Guid>{ECE4D0EC-5A17-4671-BAE3-21E5AC9E990E}</b:Guid>
    <b:Title>Physical Education </b:Title>
    <b:Year>2015</b:Year>
    <b:Author>
      <b:Author>
        <b:NameList>
          <b:Person>
            <b:Last>Government</b:Last>
            <b:First>Welsh</b:First>
          </b:Person>
        </b:NameList>
      </b:Author>
    </b:Author>
    <b:RefOrder>12</b:RefOrder>
  </b:Source>
  <b:Source>
    <b:Tag>Pat</b:Tag>
    <b:SourceType>Book</b:SourceType>
    <b:Guid>{14CE3DF8-4C1C-4A88-88CA-BFE9A8AA5DB6}</b:Guid>
    <b:Title>Subject Teaching in Primary Education </b:Title>
    <b:Publisher>SAGE</b:Publisher>
    <b:Author>
      <b:Author>
        <b:NameList>
          <b:Person>
            <b:Last>Dawes</b:Last>
            <b:First>Patrick</b:First>
            <b:Middle>Smith and Lyn</b:Middle>
          </b:Person>
        </b:NameList>
      </b:Author>
    </b:Author>
    <b:RefOrder>13</b:RefOrder>
  </b:Source>
  <b:Source>
    <b:Tag>Els12</b:Tag>
    <b:SourceType>Report</b:SourceType>
    <b:Guid>{DBEE546D-0FD7-4DD5-A9E1-7FB722FB3BC6}</b:Guid>
    <b:Title>Inspiring children to dance to 2012</b:Title>
    <b:Year>2012</b:Year>
    <b:Author>
      <b:Author>
        <b:NameList>
          <b:Person>
            <b:Last>Urmston</b:Last>
            <b:First>Else</b:First>
          </b:Person>
        </b:NameList>
      </b:Author>
    </b:Author>
    <b:RefOrder>14</b:RefOrder>
  </b:Source>
  <b:Source>
    <b:Tag>Gra15</b:Tag>
    <b:SourceType>Report</b:SourceType>
    <b:Guid>{D681F095-1EEE-4E52-B065-BBACF7DB6705}</b:Guid>
    <b:Author>
      <b:Author>
        <b:NameList>
          <b:Person>
            <b:Last>Donaldson</b:Last>
            <b:First>Graham</b:First>
          </b:Person>
        </b:NameList>
      </b:Author>
    </b:Author>
    <b:Title>Successful Futures </b:Title>
    <b:Year>2015 </b:Year>
    <b:RefOrder>15</b:RefOrder>
  </b:Source>
</b:Sources>
</file>

<file path=customXml/itemProps1.xml><?xml version="1.0" encoding="utf-8"?>
<ds:datastoreItem xmlns:ds="http://schemas.openxmlformats.org/officeDocument/2006/customXml" ds:itemID="{B98FBD67-0A8A-446A-8BA7-0E7EBD53B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6</Pages>
  <Words>3264</Words>
  <Characters>18609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hooper</dc:creator>
  <cp:keywords/>
  <dc:description/>
  <cp:lastModifiedBy>kieran hooper</cp:lastModifiedBy>
  <cp:revision>296</cp:revision>
  <dcterms:created xsi:type="dcterms:W3CDTF">2017-10-16T11:12:00Z</dcterms:created>
  <dcterms:modified xsi:type="dcterms:W3CDTF">2017-10-31T13:15:00Z</dcterms:modified>
</cp:coreProperties>
</file>