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D48EB" w14:textId="77777777" w:rsidR="0055544A" w:rsidRDefault="0055544A" w:rsidP="00F814FB">
      <w:pPr>
        <w:jc w:val="center"/>
        <w:rPr>
          <w:rFonts w:ascii="Arial" w:hAnsi="Arial" w:cs="Arial"/>
          <w:sz w:val="48"/>
          <w:szCs w:val="48"/>
        </w:rPr>
      </w:pPr>
    </w:p>
    <w:p w14:paraId="1113E3C8" w14:textId="77777777" w:rsidR="0055544A" w:rsidRDefault="0055544A" w:rsidP="00F814FB">
      <w:pPr>
        <w:jc w:val="center"/>
        <w:rPr>
          <w:rFonts w:ascii="Arial" w:hAnsi="Arial" w:cs="Arial"/>
          <w:sz w:val="48"/>
          <w:szCs w:val="48"/>
        </w:rPr>
      </w:pPr>
    </w:p>
    <w:p w14:paraId="1761D838" w14:textId="37534892" w:rsidR="00F814FB" w:rsidRPr="00F814FB" w:rsidRDefault="009C7D8F" w:rsidP="00F814FB">
      <w:pPr>
        <w:jc w:val="center"/>
        <w:rPr>
          <w:rFonts w:ascii="Arial" w:hAnsi="Arial" w:cs="Arial"/>
          <w:sz w:val="48"/>
          <w:szCs w:val="48"/>
        </w:rPr>
      </w:pPr>
      <w:r w:rsidRPr="00F814FB">
        <w:rPr>
          <w:rFonts w:ascii="Arial" w:hAnsi="Arial" w:cs="Arial"/>
          <w:sz w:val="48"/>
          <w:szCs w:val="48"/>
        </w:rPr>
        <w:t>Understanding and Engaging in the Customer Experience</w:t>
      </w:r>
    </w:p>
    <w:p w14:paraId="563712DA" w14:textId="177EF9D9" w:rsidR="009C7D8F" w:rsidRDefault="00AD0771" w:rsidP="00F814FB">
      <w:pPr>
        <w:jc w:val="center"/>
        <w:rPr>
          <w:rFonts w:ascii="Arial" w:hAnsi="Arial" w:cs="Arial"/>
          <w:sz w:val="48"/>
          <w:szCs w:val="48"/>
        </w:rPr>
      </w:pPr>
      <w:r w:rsidRPr="00F814FB">
        <w:rPr>
          <w:rFonts w:ascii="Arial" w:hAnsi="Arial" w:cs="Arial"/>
          <w:sz w:val="48"/>
          <w:szCs w:val="48"/>
        </w:rPr>
        <w:t>BMSW 5103</w:t>
      </w:r>
    </w:p>
    <w:p w14:paraId="7D43C714" w14:textId="77777777" w:rsidR="00F814FB" w:rsidRPr="00F814FB" w:rsidRDefault="00F814FB" w:rsidP="00F814FB">
      <w:pPr>
        <w:jc w:val="center"/>
        <w:rPr>
          <w:rFonts w:ascii="Arial" w:hAnsi="Arial" w:cs="Arial"/>
          <w:sz w:val="48"/>
          <w:szCs w:val="48"/>
        </w:rPr>
      </w:pPr>
    </w:p>
    <w:p w14:paraId="27F54099" w14:textId="2C3954E2" w:rsidR="00AD0771" w:rsidRDefault="0055636C" w:rsidP="00F814FB">
      <w:pPr>
        <w:jc w:val="center"/>
        <w:rPr>
          <w:rFonts w:ascii="Arial" w:hAnsi="Arial" w:cs="Arial"/>
          <w:sz w:val="48"/>
          <w:szCs w:val="48"/>
        </w:rPr>
      </w:pPr>
      <w:r w:rsidRPr="00F814FB">
        <w:rPr>
          <w:rFonts w:ascii="Arial" w:hAnsi="Arial" w:cs="Arial"/>
          <w:sz w:val="48"/>
          <w:szCs w:val="48"/>
        </w:rPr>
        <w:t>Organisation’s quality systems and customer relationship management</w:t>
      </w:r>
    </w:p>
    <w:p w14:paraId="2E7A3D71" w14:textId="77777777" w:rsidR="00F814FB" w:rsidRPr="00F814FB" w:rsidRDefault="00F814FB" w:rsidP="00F814FB">
      <w:pPr>
        <w:jc w:val="center"/>
        <w:rPr>
          <w:rFonts w:ascii="Arial" w:hAnsi="Arial" w:cs="Arial"/>
          <w:sz w:val="48"/>
          <w:szCs w:val="48"/>
        </w:rPr>
      </w:pPr>
    </w:p>
    <w:p w14:paraId="58A01BA1" w14:textId="331C42DA" w:rsidR="0055636C" w:rsidRPr="00F814FB" w:rsidRDefault="0055636C" w:rsidP="00F814FB">
      <w:pPr>
        <w:jc w:val="center"/>
        <w:rPr>
          <w:rFonts w:ascii="Arial" w:hAnsi="Arial" w:cs="Arial"/>
          <w:sz w:val="48"/>
          <w:szCs w:val="48"/>
        </w:rPr>
      </w:pPr>
      <w:r w:rsidRPr="00F814FB">
        <w:rPr>
          <w:rFonts w:ascii="Arial" w:hAnsi="Arial" w:cs="Arial"/>
          <w:sz w:val="48"/>
          <w:szCs w:val="48"/>
        </w:rPr>
        <w:t>Student name: Diana</w:t>
      </w:r>
      <w:r w:rsidR="008F79C0">
        <w:rPr>
          <w:rFonts w:ascii="Arial" w:hAnsi="Arial" w:cs="Arial"/>
          <w:sz w:val="48"/>
          <w:szCs w:val="48"/>
        </w:rPr>
        <w:t xml:space="preserve">-Lidia </w:t>
      </w:r>
      <w:r w:rsidRPr="00F814FB">
        <w:rPr>
          <w:rFonts w:ascii="Arial" w:hAnsi="Arial" w:cs="Arial"/>
          <w:sz w:val="48"/>
          <w:szCs w:val="48"/>
        </w:rPr>
        <w:t>Bejan</w:t>
      </w:r>
    </w:p>
    <w:p w14:paraId="13C68B52" w14:textId="2293DBA3" w:rsidR="0055636C" w:rsidRDefault="0055636C" w:rsidP="00F814FB">
      <w:pPr>
        <w:jc w:val="center"/>
        <w:rPr>
          <w:rFonts w:ascii="Arial" w:hAnsi="Arial" w:cs="Arial"/>
          <w:sz w:val="48"/>
          <w:szCs w:val="48"/>
        </w:rPr>
      </w:pPr>
      <w:r w:rsidRPr="00F814FB">
        <w:rPr>
          <w:rFonts w:ascii="Arial" w:hAnsi="Arial" w:cs="Arial"/>
          <w:sz w:val="48"/>
          <w:szCs w:val="48"/>
        </w:rPr>
        <w:t>Student ID: 1914605</w:t>
      </w:r>
    </w:p>
    <w:p w14:paraId="1D5DCFEA" w14:textId="77777777" w:rsidR="00F814FB" w:rsidRPr="00F814FB" w:rsidRDefault="00F814FB" w:rsidP="00F814FB">
      <w:pPr>
        <w:jc w:val="center"/>
        <w:rPr>
          <w:rFonts w:ascii="Arial" w:hAnsi="Arial" w:cs="Arial"/>
          <w:sz w:val="48"/>
          <w:szCs w:val="48"/>
        </w:rPr>
      </w:pPr>
    </w:p>
    <w:p w14:paraId="24172B9B" w14:textId="79898604" w:rsidR="0055636C" w:rsidRPr="00F814FB" w:rsidRDefault="00F814FB" w:rsidP="00F814FB">
      <w:pPr>
        <w:jc w:val="center"/>
        <w:rPr>
          <w:rFonts w:ascii="Arial" w:hAnsi="Arial" w:cs="Arial"/>
          <w:sz w:val="48"/>
          <w:szCs w:val="48"/>
        </w:rPr>
      </w:pPr>
      <w:r w:rsidRPr="00F814FB">
        <w:rPr>
          <w:rFonts w:ascii="Arial" w:hAnsi="Arial" w:cs="Arial"/>
          <w:sz w:val="48"/>
          <w:szCs w:val="48"/>
        </w:rPr>
        <w:t>Lecturer’s name: Nandish Patel</w:t>
      </w:r>
    </w:p>
    <w:p w14:paraId="2BE74CC1" w14:textId="1BE24C21" w:rsidR="00D64602" w:rsidRDefault="00D64602">
      <w:pPr>
        <w:rPr>
          <w:rFonts w:ascii="Arial" w:hAnsi="Arial" w:cs="Arial"/>
        </w:rPr>
      </w:pPr>
    </w:p>
    <w:p w14:paraId="5CFE53E2" w14:textId="34472062" w:rsidR="00D64602" w:rsidRDefault="00D64602">
      <w:pPr>
        <w:rPr>
          <w:rFonts w:ascii="Arial" w:hAnsi="Arial" w:cs="Arial"/>
        </w:rPr>
      </w:pPr>
    </w:p>
    <w:p w14:paraId="27B21177" w14:textId="7554CF1B" w:rsidR="00D64602" w:rsidRDefault="00D64602">
      <w:pPr>
        <w:rPr>
          <w:rFonts w:ascii="Arial" w:hAnsi="Arial" w:cs="Arial"/>
        </w:rPr>
      </w:pPr>
    </w:p>
    <w:p w14:paraId="519A2695" w14:textId="21C71200" w:rsidR="00D64602" w:rsidRDefault="00D64602">
      <w:pPr>
        <w:rPr>
          <w:rFonts w:ascii="Arial" w:hAnsi="Arial" w:cs="Arial"/>
        </w:rPr>
      </w:pPr>
    </w:p>
    <w:p w14:paraId="6D0A44BE" w14:textId="3DFC1673" w:rsidR="00D64602" w:rsidRDefault="00D64602">
      <w:pPr>
        <w:rPr>
          <w:rFonts w:ascii="Arial" w:hAnsi="Arial" w:cs="Arial"/>
        </w:rPr>
      </w:pPr>
    </w:p>
    <w:p w14:paraId="0AF60323" w14:textId="1AE30286" w:rsidR="00D64602" w:rsidRDefault="00D64602">
      <w:pPr>
        <w:rPr>
          <w:rFonts w:ascii="Arial" w:hAnsi="Arial" w:cs="Arial"/>
        </w:rPr>
      </w:pPr>
    </w:p>
    <w:p w14:paraId="11E499FC" w14:textId="2E4C999C" w:rsidR="001473BC" w:rsidRDefault="001473BC">
      <w:pPr>
        <w:rPr>
          <w:rFonts w:ascii="Arial" w:hAnsi="Arial" w:cs="Arial"/>
        </w:rPr>
      </w:pPr>
    </w:p>
    <w:p w14:paraId="4BADC22C" w14:textId="77777777" w:rsidR="001473BC" w:rsidRDefault="001473BC">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lang w:val="en-GB"/>
        </w:rPr>
        <w:id w:val="453680449"/>
        <w:docPartObj>
          <w:docPartGallery w:val="Table of Contents"/>
          <w:docPartUnique/>
        </w:docPartObj>
      </w:sdtPr>
      <w:sdtEndPr>
        <w:rPr>
          <w:b/>
          <w:bCs/>
          <w:noProof/>
        </w:rPr>
      </w:sdtEndPr>
      <w:sdtContent>
        <w:p w14:paraId="672732B0" w14:textId="259E56FB" w:rsidR="001473BC" w:rsidRDefault="001473BC">
          <w:pPr>
            <w:pStyle w:val="TOCHeading"/>
            <w:rPr>
              <w:rFonts w:ascii="Arial" w:hAnsi="Arial" w:cs="Arial"/>
              <w:sz w:val="28"/>
              <w:szCs w:val="28"/>
            </w:rPr>
          </w:pPr>
          <w:r w:rsidRPr="001473BC">
            <w:rPr>
              <w:rFonts w:ascii="Arial" w:hAnsi="Arial" w:cs="Arial"/>
              <w:sz w:val="28"/>
              <w:szCs w:val="28"/>
            </w:rPr>
            <w:t>Table of Contents</w:t>
          </w:r>
        </w:p>
        <w:p w14:paraId="467BAE21" w14:textId="77777777" w:rsidR="004B1EC9" w:rsidRPr="004B1EC9" w:rsidRDefault="004B1EC9" w:rsidP="004B1EC9">
          <w:pPr>
            <w:rPr>
              <w:lang w:val="en-US"/>
            </w:rPr>
          </w:pPr>
        </w:p>
        <w:p w14:paraId="6E56C9F4" w14:textId="42427263" w:rsidR="00895036" w:rsidRDefault="001473BC">
          <w:pPr>
            <w:pStyle w:val="TOC1"/>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81515856" w:history="1">
            <w:r w:rsidR="00895036" w:rsidRPr="00275404">
              <w:rPr>
                <w:rStyle w:val="Hyperlink"/>
                <w:noProof/>
              </w:rPr>
              <w:t>Introduction</w:t>
            </w:r>
            <w:r w:rsidR="00895036">
              <w:rPr>
                <w:noProof/>
                <w:webHidden/>
              </w:rPr>
              <w:tab/>
            </w:r>
            <w:r w:rsidR="00895036">
              <w:rPr>
                <w:noProof/>
                <w:webHidden/>
              </w:rPr>
              <w:fldChar w:fldCharType="begin"/>
            </w:r>
            <w:r w:rsidR="00895036">
              <w:rPr>
                <w:noProof/>
                <w:webHidden/>
              </w:rPr>
              <w:instrText xml:space="preserve"> PAGEREF _Toc81515856 \h </w:instrText>
            </w:r>
            <w:r w:rsidR="00895036">
              <w:rPr>
                <w:noProof/>
                <w:webHidden/>
              </w:rPr>
            </w:r>
            <w:r w:rsidR="00895036">
              <w:rPr>
                <w:noProof/>
                <w:webHidden/>
              </w:rPr>
              <w:fldChar w:fldCharType="separate"/>
            </w:r>
            <w:r w:rsidR="00895036">
              <w:rPr>
                <w:noProof/>
                <w:webHidden/>
              </w:rPr>
              <w:t>3</w:t>
            </w:r>
            <w:r w:rsidR="00895036">
              <w:rPr>
                <w:noProof/>
                <w:webHidden/>
              </w:rPr>
              <w:fldChar w:fldCharType="end"/>
            </w:r>
          </w:hyperlink>
        </w:p>
        <w:p w14:paraId="128E8E21" w14:textId="0472B887" w:rsidR="00895036" w:rsidRDefault="00895036">
          <w:pPr>
            <w:pStyle w:val="TOC1"/>
            <w:rPr>
              <w:rFonts w:asciiTheme="minorHAnsi" w:eastAsiaTheme="minorEastAsia" w:hAnsiTheme="minorHAnsi" w:cstheme="minorBidi"/>
              <w:noProof/>
              <w:lang w:eastAsia="en-GB"/>
            </w:rPr>
          </w:pPr>
          <w:hyperlink w:anchor="_Toc81515857" w:history="1">
            <w:r w:rsidRPr="00275404">
              <w:rPr>
                <w:rStyle w:val="Hyperlink"/>
                <w:noProof/>
              </w:rPr>
              <w:t>Company Context</w:t>
            </w:r>
            <w:r>
              <w:rPr>
                <w:noProof/>
                <w:webHidden/>
              </w:rPr>
              <w:tab/>
            </w:r>
            <w:r>
              <w:rPr>
                <w:noProof/>
                <w:webHidden/>
              </w:rPr>
              <w:fldChar w:fldCharType="begin"/>
            </w:r>
            <w:r>
              <w:rPr>
                <w:noProof/>
                <w:webHidden/>
              </w:rPr>
              <w:instrText xml:space="preserve"> PAGEREF _Toc81515857 \h </w:instrText>
            </w:r>
            <w:r>
              <w:rPr>
                <w:noProof/>
                <w:webHidden/>
              </w:rPr>
            </w:r>
            <w:r>
              <w:rPr>
                <w:noProof/>
                <w:webHidden/>
              </w:rPr>
              <w:fldChar w:fldCharType="separate"/>
            </w:r>
            <w:r>
              <w:rPr>
                <w:noProof/>
                <w:webHidden/>
              </w:rPr>
              <w:t>3</w:t>
            </w:r>
            <w:r>
              <w:rPr>
                <w:noProof/>
                <w:webHidden/>
              </w:rPr>
              <w:fldChar w:fldCharType="end"/>
            </w:r>
          </w:hyperlink>
        </w:p>
        <w:p w14:paraId="01EF3E77" w14:textId="47D8FBB9" w:rsidR="00895036" w:rsidRDefault="00895036">
          <w:pPr>
            <w:pStyle w:val="TOC1"/>
            <w:rPr>
              <w:rFonts w:asciiTheme="minorHAnsi" w:eastAsiaTheme="minorEastAsia" w:hAnsiTheme="minorHAnsi" w:cstheme="minorBidi"/>
              <w:noProof/>
              <w:lang w:eastAsia="en-GB"/>
            </w:rPr>
          </w:pPr>
          <w:hyperlink w:anchor="_Toc81515858" w:history="1">
            <w:r w:rsidRPr="00275404">
              <w:rPr>
                <w:rStyle w:val="Hyperlink"/>
                <w:noProof/>
              </w:rPr>
              <w:t>Models Review</w:t>
            </w:r>
            <w:r>
              <w:rPr>
                <w:noProof/>
                <w:webHidden/>
              </w:rPr>
              <w:tab/>
            </w:r>
            <w:r>
              <w:rPr>
                <w:noProof/>
                <w:webHidden/>
              </w:rPr>
              <w:fldChar w:fldCharType="begin"/>
            </w:r>
            <w:r>
              <w:rPr>
                <w:noProof/>
                <w:webHidden/>
              </w:rPr>
              <w:instrText xml:space="preserve"> PAGEREF _Toc81515858 \h </w:instrText>
            </w:r>
            <w:r>
              <w:rPr>
                <w:noProof/>
                <w:webHidden/>
              </w:rPr>
            </w:r>
            <w:r>
              <w:rPr>
                <w:noProof/>
                <w:webHidden/>
              </w:rPr>
              <w:fldChar w:fldCharType="separate"/>
            </w:r>
            <w:r>
              <w:rPr>
                <w:noProof/>
                <w:webHidden/>
              </w:rPr>
              <w:t>5</w:t>
            </w:r>
            <w:r>
              <w:rPr>
                <w:noProof/>
                <w:webHidden/>
              </w:rPr>
              <w:fldChar w:fldCharType="end"/>
            </w:r>
          </w:hyperlink>
        </w:p>
        <w:p w14:paraId="523C10BA" w14:textId="14EE8999" w:rsidR="00895036" w:rsidRDefault="00895036">
          <w:pPr>
            <w:pStyle w:val="TOC1"/>
            <w:rPr>
              <w:rFonts w:asciiTheme="minorHAnsi" w:eastAsiaTheme="minorEastAsia" w:hAnsiTheme="minorHAnsi" w:cstheme="minorBidi"/>
              <w:noProof/>
              <w:lang w:eastAsia="en-GB"/>
            </w:rPr>
          </w:pPr>
          <w:hyperlink w:anchor="_Toc81515859" w:history="1">
            <w:r w:rsidRPr="00275404">
              <w:rPr>
                <w:rStyle w:val="Hyperlink"/>
                <w:noProof/>
              </w:rPr>
              <w:t>1. The Customer/Value Retention Model</w:t>
            </w:r>
            <w:r>
              <w:rPr>
                <w:noProof/>
                <w:webHidden/>
              </w:rPr>
              <w:tab/>
            </w:r>
            <w:r>
              <w:rPr>
                <w:noProof/>
                <w:webHidden/>
              </w:rPr>
              <w:fldChar w:fldCharType="begin"/>
            </w:r>
            <w:r>
              <w:rPr>
                <w:noProof/>
                <w:webHidden/>
              </w:rPr>
              <w:instrText xml:space="preserve"> PAGEREF _Toc81515859 \h </w:instrText>
            </w:r>
            <w:r>
              <w:rPr>
                <w:noProof/>
                <w:webHidden/>
              </w:rPr>
            </w:r>
            <w:r>
              <w:rPr>
                <w:noProof/>
                <w:webHidden/>
              </w:rPr>
              <w:fldChar w:fldCharType="separate"/>
            </w:r>
            <w:r>
              <w:rPr>
                <w:noProof/>
                <w:webHidden/>
              </w:rPr>
              <w:t>5</w:t>
            </w:r>
            <w:r>
              <w:rPr>
                <w:noProof/>
                <w:webHidden/>
              </w:rPr>
              <w:fldChar w:fldCharType="end"/>
            </w:r>
          </w:hyperlink>
        </w:p>
        <w:p w14:paraId="655AA3EF" w14:textId="6A5A73AC" w:rsidR="00895036" w:rsidRDefault="00895036">
          <w:pPr>
            <w:pStyle w:val="TOC1"/>
            <w:rPr>
              <w:rFonts w:asciiTheme="minorHAnsi" w:eastAsiaTheme="minorEastAsia" w:hAnsiTheme="minorHAnsi" w:cstheme="minorBidi"/>
              <w:noProof/>
              <w:lang w:eastAsia="en-GB"/>
            </w:rPr>
          </w:pPr>
          <w:hyperlink w:anchor="_Toc81515860" w:history="1">
            <w:r w:rsidRPr="00275404">
              <w:rPr>
                <w:rStyle w:val="Hyperlink"/>
                <w:noProof/>
              </w:rPr>
              <w:t>2. IDIC Model</w:t>
            </w:r>
            <w:r>
              <w:rPr>
                <w:noProof/>
                <w:webHidden/>
              </w:rPr>
              <w:tab/>
            </w:r>
            <w:r>
              <w:rPr>
                <w:noProof/>
                <w:webHidden/>
              </w:rPr>
              <w:fldChar w:fldCharType="begin"/>
            </w:r>
            <w:r>
              <w:rPr>
                <w:noProof/>
                <w:webHidden/>
              </w:rPr>
              <w:instrText xml:space="preserve"> PAGEREF _Toc81515860 \h </w:instrText>
            </w:r>
            <w:r>
              <w:rPr>
                <w:noProof/>
                <w:webHidden/>
              </w:rPr>
            </w:r>
            <w:r>
              <w:rPr>
                <w:noProof/>
                <w:webHidden/>
              </w:rPr>
              <w:fldChar w:fldCharType="separate"/>
            </w:r>
            <w:r>
              <w:rPr>
                <w:noProof/>
                <w:webHidden/>
              </w:rPr>
              <w:t>6</w:t>
            </w:r>
            <w:r>
              <w:rPr>
                <w:noProof/>
                <w:webHidden/>
              </w:rPr>
              <w:fldChar w:fldCharType="end"/>
            </w:r>
          </w:hyperlink>
        </w:p>
        <w:p w14:paraId="614FFC09" w14:textId="6EF4BA31" w:rsidR="00895036" w:rsidRDefault="00895036">
          <w:pPr>
            <w:pStyle w:val="TOC1"/>
            <w:rPr>
              <w:rFonts w:asciiTheme="minorHAnsi" w:eastAsiaTheme="minorEastAsia" w:hAnsiTheme="minorHAnsi" w:cstheme="minorBidi"/>
              <w:noProof/>
              <w:lang w:eastAsia="en-GB"/>
            </w:rPr>
          </w:pPr>
          <w:hyperlink w:anchor="_Toc81515861" w:history="1">
            <w:r w:rsidRPr="00275404">
              <w:rPr>
                <w:rStyle w:val="Hyperlink"/>
                <w:noProof/>
              </w:rPr>
              <w:t>3. Payne’s Five Forces model</w:t>
            </w:r>
            <w:r>
              <w:rPr>
                <w:noProof/>
                <w:webHidden/>
              </w:rPr>
              <w:tab/>
            </w:r>
            <w:r>
              <w:rPr>
                <w:noProof/>
                <w:webHidden/>
              </w:rPr>
              <w:fldChar w:fldCharType="begin"/>
            </w:r>
            <w:r>
              <w:rPr>
                <w:noProof/>
                <w:webHidden/>
              </w:rPr>
              <w:instrText xml:space="preserve"> PAGEREF _Toc81515861 \h </w:instrText>
            </w:r>
            <w:r>
              <w:rPr>
                <w:noProof/>
                <w:webHidden/>
              </w:rPr>
            </w:r>
            <w:r>
              <w:rPr>
                <w:noProof/>
                <w:webHidden/>
              </w:rPr>
              <w:fldChar w:fldCharType="separate"/>
            </w:r>
            <w:r>
              <w:rPr>
                <w:noProof/>
                <w:webHidden/>
              </w:rPr>
              <w:t>7</w:t>
            </w:r>
            <w:r>
              <w:rPr>
                <w:noProof/>
                <w:webHidden/>
              </w:rPr>
              <w:fldChar w:fldCharType="end"/>
            </w:r>
          </w:hyperlink>
        </w:p>
        <w:p w14:paraId="5484DAE8" w14:textId="7EF06E31" w:rsidR="00895036" w:rsidRDefault="00895036">
          <w:pPr>
            <w:pStyle w:val="TOC1"/>
            <w:rPr>
              <w:rFonts w:asciiTheme="minorHAnsi" w:eastAsiaTheme="minorEastAsia" w:hAnsiTheme="minorHAnsi" w:cstheme="minorBidi"/>
              <w:noProof/>
              <w:lang w:eastAsia="en-GB"/>
            </w:rPr>
          </w:pPr>
          <w:hyperlink w:anchor="_Toc81515862" w:history="1">
            <w:r w:rsidRPr="00275404">
              <w:rPr>
                <w:rStyle w:val="Hyperlink"/>
                <w:noProof/>
              </w:rPr>
              <w:t>4. What is CRM</w:t>
            </w:r>
            <w:r>
              <w:rPr>
                <w:noProof/>
                <w:webHidden/>
              </w:rPr>
              <w:tab/>
            </w:r>
            <w:r>
              <w:rPr>
                <w:noProof/>
                <w:webHidden/>
              </w:rPr>
              <w:fldChar w:fldCharType="begin"/>
            </w:r>
            <w:r>
              <w:rPr>
                <w:noProof/>
                <w:webHidden/>
              </w:rPr>
              <w:instrText xml:space="preserve"> PAGEREF _Toc81515862 \h </w:instrText>
            </w:r>
            <w:r>
              <w:rPr>
                <w:noProof/>
                <w:webHidden/>
              </w:rPr>
            </w:r>
            <w:r>
              <w:rPr>
                <w:noProof/>
                <w:webHidden/>
              </w:rPr>
              <w:fldChar w:fldCharType="separate"/>
            </w:r>
            <w:r>
              <w:rPr>
                <w:noProof/>
                <w:webHidden/>
              </w:rPr>
              <w:t>7</w:t>
            </w:r>
            <w:r>
              <w:rPr>
                <w:noProof/>
                <w:webHidden/>
              </w:rPr>
              <w:fldChar w:fldCharType="end"/>
            </w:r>
          </w:hyperlink>
        </w:p>
        <w:p w14:paraId="07CED6DE" w14:textId="671F9710" w:rsidR="00895036" w:rsidRDefault="00895036">
          <w:pPr>
            <w:pStyle w:val="TOC1"/>
            <w:rPr>
              <w:rFonts w:asciiTheme="minorHAnsi" w:eastAsiaTheme="minorEastAsia" w:hAnsiTheme="minorHAnsi" w:cstheme="minorBidi"/>
              <w:noProof/>
              <w:lang w:eastAsia="en-GB"/>
            </w:rPr>
          </w:pPr>
          <w:hyperlink w:anchor="_Toc81515863" w:history="1">
            <w:r w:rsidRPr="00275404">
              <w:rPr>
                <w:rStyle w:val="Hyperlink"/>
                <w:noProof/>
              </w:rPr>
              <w:t>5. Types of CRM</w:t>
            </w:r>
            <w:r>
              <w:rPr>
                <w:noProof/>
                <w:webHidden/>
              </w:rPr>
              <w:tab/>
            </w:r>
            <w:r>
              <w:rPr>
                <w:noProof/>
                <w:webHidden/>
              </w:rPr>
              <w:fldChar w:fldCharType="begin"/>
            </w:r>
            <w:r>
              <w:rPr>
                <w:noProof/>
                <w:webHidden/>
              </w:rPr>
              <w:instrText xml:space="preserve"> PAGEREF _Toc81515863 \h </w:instrText>
            </w:r>
            <w:r>
              <w:rPr>
                <w:noProof/>
                <w:webHidden/>
              </w:rPr>
            </w:r>
            <w:r>
              <w:rPr>
                <w:noProof/>
                <w:webHidden/>
              </w:rPr>
              <w:fldChar w:fldCharType="separate"/>
            </w:r>
            <w:r>
              <w:rPr>
                <w:noProof/>
                <w:webHidden/>
              </w:rPr>
              <w:t>7</w:t>
            </w:r>
            <w:r>
              <w:rPr>
                <w:noProof/>
                <w:webHidden/>
              </w:rPr>
              <w:fldChar w:fldCharType="end"/>
            </w:r>
          </w:hyperlink>
        </w:p>
        <w:p w14:paraId="2515BB4C" w14:textId="0A0AE68A" w:rsidR="00895036" w:rsidRDefault="00895036">
          <w:pPr>
            <w:pStyle w:val="TOC1"/>
            <w:rPr>
              <w:rFonts w:asciiTheme="minorHAnsi" w:eastAsiaTheme="minorEastAsia" w:hAnsiTheme="minorHAnsi" w:cstheme="minorBidi"/>
              <w:noProof/>
              <w:lang w:eastAsia="en-GB"/>
            </w:rPr>
          </w:pPr>
          <w:hyperlink w:anchor="_Toc81515864" w:history="1">
            <w:r w:rsidRPr="00275404">
              <w:rPr>
                <w:rStyle w:val="Hyperlink"/>
                <w:noProof/>
              </w:rPr>
              <w:t>Model Selection</w:t>
            </w:r>
            <w:r>
              <w:rPr>
                <w:noProof/>
                <w:webHidden/>
              </w:rPr>
              <w:tab/>
            </w:r>
            <w:r>
              <w:rPr>
                <w:noProof/>
                <w:webHidden/>
              </w:rPr>
              <w:fldChar w:fldCharType="begin"/>
            </w:r>
            <w:r>
              <w:rPr>
                <w:noProof/>
                <w:webHidden/>
              </w:rPr>
              <w:instrText xml:space="preserve"> PAGEREF _Toc81515864 \h </w:instrText>
            </w:r>
            <w:r>
              <w:rPr>
                <w:noProof/>
                <w:webHidden/>
              </w:rPr>
            </w:r>
            <w:r>
              <w:rPr>
                <w:noProof/>
                <w:webHidden/>
              </w:rPr>
              <w:fldChar w:fldCharType="separate"/>
            </w:r>
            <w:r>
              <w:rPr>
                <w:noProof/>
                <w:webHidden/>
              </w:rPr>
              <w:t>9</w:t>
            </w:r>
            <w:r>
              <w:rPr>
                <w:noProof/>
                <w:webHidden/>
              </w:rPr>
              <w:fldChar w:fldCharType="end"/>
            </w:r>
          </w:hyperlink>
        </w:p>
        <w:p w14:paraId="4DBF125F" w14:textId="145DDE00" w:rsidR="00895036" w:rsidRDefault="00895036">
          <w:pPr>
            <w:pStyle w:val="TOC1"/>
            <w:rPr>
              <w:rFonts w:asciiTheme="minorHAnsi" w:eastAsiaTheme="minorEastAsia" w:hAnsiTheme="minorHAnsi" w:cstheme="minorBidi"/>
              <w:noProof/>
              <w:lang w:eastAsia="en-GB"/>
            </w:rPr>
          </w:pPr>
          <w:hyperlink w:anchor="_Toc81515865" w:history="1">
            <w:r w:rsidRPr="00275404">
              <w:rPr>
                <w:rStyle w:val="Hyperlink"/>
                <w:noProof/>
              </w:rPr>
              <w:t>Application</w:t>
            </w:r>
            <w:r>
              <w:rPr>
                <w:noProof/>
                <w:webHidden/>
              </w:rPr>
              <w:tab/>
            </w:r>
            <w:r>
              <w:rPr>
                <w:noProof/>
                <w:webHidden/>
              </w:rPr>
              <w:fldChar w:fldCharType="begin"/>
            </w:r>
            <w:r>
              <w:rPr>
                <w:noProof/>
                <w:webHidden/>
              </w:rPr>
              <w:instrText xml:space="preserve"> PAGEREF _Toc81515865 \h </w:instrText>
            </w:r>
            <w:r>
              <w:rPr>
                <w:noProof/>
                <w:webHidden/>
              </w:rPr>
            </w:r>
            <w:r>
              <w:rPr>
                <w:noProof/>
                <w:webHidden/>
              </w:rPr>
              <w:fldChar w:fldCharType="separate"/>
            </w:r>
            <w:r>
              <w:rPr>
                <w:noProof/>
                <w:webHidden/>
              </w:rPr>
              <w:t>9</w:t>
            </w:r>
            <w:r>
              <w:rPr>
                <w:noProof/>
                <w:webHidden/>
              </w:rPr>
              <w:fldChar w:fldCharType="end"/>
            </w:r>
          </w:hyperlink>
        </w:p>
        <w:p w14:paraId="3630B675" w14:textId="2575F917" w:rsidR="00895036" w:rsidRDefault="00895036">
          <w:pPr>
            <w:pStyle w:val="TOC1"/>
            <w:rPr>
              <w:rFonts w:asciiTheme="minorHAnsi" w:eastAsiaTheme="minorEastAsia" w:hAnsiTheme="minorHAnsi" w:cstheme="minorBidi"/>
              <w:noProof/>
              <w:lang w:eastAsia="en-GB"/>
            </w:rPr>
          </w:pPr>
          <w:hyperlink w:anchor="_Toc81515866" w:history="1">
            <w:r w:rsidRPr="00275404">
              <w:rPr>
                <w:rStyle w:val="Hyperlink"/>
                <w:noProof/>
              </w:rPr>
              <w:t>Recommendations</w:t>
            </w:r>
            <w:r>
              <w:rPr>
                <w:noProof/>
                <w:webHidden/>
              </w:rPr>
              <w:tab/>
            </w:r>
            <w:r>
              <w:rPr>
                <w:noProof/>
                <w:webHidden/>
              </w:rPr>
              <w:fldChar w:fldCharType="begin"/>
            </w:r>
            <w:r>
              <w:rPr>
                <w:noProof/>
                <w:webHidden/>
              </w:rPr>
              <w:instrText xml:space="preserve"> PAGEREF _Toc81515866 \h </w:instrText>
            </w:r>
            <w:r>
              <w:rPr>
                <w:noProof/>
                <w:webHidden/>
              </w:rPr>
            </w:r>
            <w:r>
              <w:rPr>
                <w:noProof/>
                <w:webHidden/>
              </w:rPr>
              <w:fldChar w:fldCharType="separate"/>
            </w:r>
            <w:r>
              <w:rPr>
                <w:noProof/>
                <w:webHidden/>
              </w:rPr>
              <w:t>11</w:t>
            </w:r>
            <w:r>
              <w:rPr>
                <w:noProof/>
                <w:webHidden/>
              </w:rPr>
              <w:fldChar w:fldCharType="end"/>
            </w:r>
          </w:hyperlink>
        </w:p>
        <w:p w14:paraId="05D46838" w14:textId="7073768B" w:rsidR="00895036" w:rsidRDefault="00895036">
          <w:pPr>
            <w:pStyle w:val="TOC1"/>
            <w:rPr>
              <w:rFonts w:asciiTheme="minorHAnsi" w:eastAsiaTheme="minorEastAsia" w:hAnsiTheme="minorHAnsi" w:cstheme="minorBidi"/>
              <w:noProof/>
              <w:lang w:eastAsia="en-GB"/>
            </w:rPr>
          </w:pPr>
          <w:hyperlink w:anchor="_Toc81515867" w:history="1">
            <w:r w:rsidRPr="00275404">
              <w:rPr>
                <w:rStyle w:val="Hyperlink"/>
                <w:noProof/>
              </w:rPr>
              <w:t>Conclusion</w:t>
            </w:r>
            <w:r>
              <w:rPr>
                <w:noProof/>
                <w:webHidden/>
              </w:rPr>
              <w:tab/>
            </w:r>
            <w:r>
              <w:rPr>
                <w:noProof/>
                <w:webHidden/>
              </w:rPr>
              <w:fldChar w:fldCharType="begin"/>
            </w:r>
            <w:r>
              <w:rPr>
                <w:noProof/>
                <w:webHidden/>
              </w:rPr>
              <w:instrText xml:space="preserve"> PAGEREF _Toc81515867 \h </w:instrText>
            </w:r>
            <w:r>
              <w:rPr>
                <w:noProof/>
                <w:webHidden/>
              </w:rPr>
            </w:r>
            <w:r>
              <w:rPr>
                <w:noProof/>
                <w:webHidden/>
              </w:rPr>
              <w:fldChar w:fldCharType="separate"/>
            </w:r>
            <w:r>
              <w:rPr>
                <w:noProof/>
                <w:webHidden/>
              </w:rPr>
              <w:t>12</w:t>
            </w:r>
            <w:r>
              <w:rPr>
                <w:noProof/>
                <w:webHidden/>
              </w:rPr>
              <w:fldChar w:fldCharType="end"/>
            </w:r>
          </w:hyperlink>
        </w:p>
        <w:p w14:paraId="40AEEB49" w14:textId="6CD577A9" w:rsidR="00895036" w:rsidRDefault="00895036">
          <w:pPr>
            <w:pStyle w:val="TOC1"/>
            <w:rPr>
              <w:rFonts w:asciiTheme="minorHAnsi" w:eastAsiaTheme="minorEastAsia" w:hAnsiTheme="minorHAnsi" w:cstheme="minorBidi"/>
              <w:noProof/>
              <w:lang w:eastAsia="en-GB"/>
            </w:rPr>
          </w:pPr>
          <w:hyperlink w:anchor="_Toc81515868" w:history="1">
            <w:r w:rsidRPr="00275404">
              <w:rPr>
                <w:rStyle w:val="Hyperlink"/>
                <w:noProof/>
              </w:rPr>
              <w:t>References</w:t>
            </w:r>
            <w:r>
              <w:rPr>
                <w:noProof/>
                <w:webHidden/>
              </w:rPr>
              <w:tab/>
            </w:r>
            <w:r>
              <w:rPr>
                <w:noProof/>
                <w:webHidden/>
              </w:rPr>
              <w:fldChar w:fldCharType="begin"/>
            </w:r>
            <w:r>
              <w:rPr>
                <w:noProof/>
                <w:webHidden/>
              </w:rPr>
              <w:instrText xml:space="preserve"> PAGEREF _Toc81515868 \h </w:instrText>
            </w:r>
            <w:r>
              <w:rPr>
                <w:noProof/>
                <w:webHidden/>
              </w:rPr>
            </w:r>
            <w:r>
              <w:rPr>
                <w:noProof/>
                <w:webHidden/>
              </w:rPr>
              <w:fldChar w:fldCharType="separate"/>
            </w:r>
            <w:r>
              <w:rPr>
                <w:noProof/>
                <w:webHidden/>
              </w:rPr>
              <w:t>13</w:t>
            </w:r>
            <w:r>
              <w:rPr>
                <w:noProof/>
                <w:webHidden/>
              </w:rPr>
              <w:fldChar w:fldCharType="end"/>
            </w:r>
          </w:hyperlink>
        </w:p>
        <w:p w14:paraId="65D06905" w14:textId="1185192D" w:rsidR="001473BC" w:rsidRDefault="001473BC">
          <w:r>
            <w:rPr>
              <w:b/>
              <w:bCs/>
              <w:noProof/>
            </w:rPr>
            <w:fldChar w:fldCharType="end"/>
          </w:r>
        </w:p>
      </w:sdtContent>
    </w:sdt>
    <w:p w14:paraId="6566A81F" w14:textId="77777777" w:rsidR="00D64602" w:rsidRDefault="00D64602">
      <w:pPr>
        <w:rPr>
          <w:rFonts w:ascii="Arial" w:hAnsi="Arial" w:cs="Arial"/>
        </w:rPr>
      </w:pPr>
    </w:p>
    <w:p w14:paraId="75A5CF82" w14:textId="7516A6DC" w:rsidR="00D64602" w:rsidRDefault="00D64602">
      <w:pPr>
        <w:rPr>
          <w:rFonts w:ascii="Arial" w:hAnsi="Arial" w:cs="Arial"/>
        </w:rPr>
      </w:pPr>
    </w:p>
    <w:p w14:paraId="010C30D9" w14:textId="4BBAB01A" w:rsidR="00D64602" w:rsidRDefault="00D64602">
      <w:pPr>
        <w:rPr>
          <w:rFonts w:ascii="Arial" w:hAnsi="Arial" w:cs="Arial"/>
        </w:rPr>
      </w:pPr>
    </w:p>
    <w:p w14:paraId="5402A2EC" w14:textId="04311600" w:rsidR="00D64602" w:rsidRDefault="00D64602">
      <w:pPr>
        <w:rPr>
          <w:rFonts w:ascii="Arial" w:hAnsi="Arial" w:cs="Arial"/>
        </w:rPr>
      </w:pPr>
    </w:p>
    <w:p w14:paraId="670B006A" w14:textId="77777777" w:rsidR="001473BC" w:rsidRDefault="001473BC">
      <w:pPr>
        <w:rPr>
          <w:rFonts w:ascii="Arial" w:hAnsi="Arial" w:cs="Arial"/>
          <w:sz w:val="28"/>
          <w:szCs w:val="28"/>
        </w:rPr>
      </w:pPr>
    </w:p>
    <w:p w14:paraId="41B05600" w14:textId="77777777" w:rsidR="001473BC" w:rsidRDefault="001473BC">
      <w:pPr>
        <w:rPr>
          <w:rFonts w:ascii="Arial" w:hAnsi="Arial" w:cs="Arial"/>
          <w:sz w:val="28"/>
          <w:szCs w:val="28"/>
        </w:rPr>
      </w:pPr>
    </w:p>
    <w:p w14:paraId="44612061" w14:textId="77777777" w:rsidR="001473BC" w:rsidRDefault="001473BC">
      <w:pPr>
        <w:rPr>
          <w:rFonts w:ascii="Arial" w:hAnsi="Arial" w:cs="Arial"/>
          <w:sz w:val="28"/>
          <w:szCs w:val="28"/>
        </w:rPr>
      </w:pPr>
    </w:p>
    <w:p w14:paraId="4B8551B1" w14:textId="77777777" w:rsidR="001473BC" w:rsidRDefault="001473BC">
      <w:pPr>
        <w:rPr>
          <w:rFonts w:ascii="Arial" w:hAnsi="Arial" w:cs="Arial"/>
          <w:sz w:val="28"/>
          <w:szCs w:val="28"/>
        </w:rPr>
      </w:pPr>
    </w:p>
    <w:p w14:paraId="7B0ACDDD" w14:textId="77777777" w:rsidR="001473BC" w:rsidRDefault="001473BC">
      <w:pPr>
        <w:rPr>
          <w:rFonts w:ascii="Arial" w:hAnsi="Arial" w:cs="Arial"/>
          <w:sz w:val="28"/>
          <w:szCs w:val="28"/>
        </w:rPr>
      </w:pPr>
    </w:p>
    <w:p w14:paraId="5A427280" w14:textId="77777777" w:rsidR="001473BC" w:rsidRDefault="001473BC">
      <w:pPr>
        <w:rPr>
          <w:rFonts w:ascii="Arial" w:hAnsi="Arial" w:cs="Arial"/>
          <w:sz w:val="28"/>
          <w:szCs w:val="28"/>
        </w:rPr>
      </w:pPr>
    </w:p>
    <w:p w14:paraId="35A632B6" w14:textId="77777777" w:rsidR="001473BC" w:rsidRDefault="001473BC">
      <w:pPr>
        <w:rPr>
          <w:rFonts w:ascii="Arial" w:hAnsi="Arial" w:cs="Arial"/>
          <w:sz w:val="28"/>
          <w:szCs w:val="28"/>
        </w:rPr>
      </w:pPr>
    </w:p>
    <w:p w14:paraId="0DB1EE96" w14:textId="77777777" w:rsidR="001473BC" w:rsidRDefault="001473BC">
      <w:pPr>
        <w:rPr>
          <w:rFonts w:ascii="Arial" w:hAnsi="Arial" w:cs="Arial"/>
          <w:sz w:val="28"/>
          <w:szCs w:val="28"/>
        </w:rPr>
      </w:pPr>
    </w:p>
    <w:p w14:paraId="5D92E3F7" w14:textId="77777777" w:rsidR="001473BC" w:rsidRDefault="001473BC">
      <w:pPr>
        <w:rPr>
          <w:rFonts w:ascii="Arial" w:hAnsi="Arial" w:cs="Arial"/>
          <w:sz w:val="28"/>
          <w:szCs w:val="28"/>
        </w:rPr>
      </w:pPr>
    </w:p>
    <w:p w14:paraId="16302201" w14:textId="77777777" w:rsidR="001473BC" w:rsidRDefault="001473BC">
      <w:pPr>
        <w:rPr>
          <w:rFonts w:ascii="Arial" w:hAnsi="Arial" w:cs="Arial"/>
          <w:sz w:val="28"/>
          <w:szCs w:val="28"/>
        </w:rPr>
      </w:pPr>
    </w:p>
    <w:p w14:paraId="6A259E71" w14:textId="5F67A8CB" w:rsidR="00D64602" w:rsidRDefault="00D64602" w:rsidP="001473BC">
      <w:pPr>
        <w:pStyle w:val="Heading1"/>
        <w:rPr>
          <w:rFonts w:ascii="Arial" w:hAnsi="Arial" w:cs="Arial"/>
        </w:rPr>
      </w:pPr>
      <w:bookmarkStart w:id="0" w:name="_Toc81515856"/>
      <w:r w:rsidRPr="001473BC">
        <w:rPr>
          <w:rFonts w:ascii="Arial" w:hAnsi="Arial" w:cs="Arial"/>
          <w:sz w:val="28"/>
          <w:szCs w:val="28"/>
        </w:rPr>
        <w:t>Introduction</w:t>
      </w:r>
      <w:bookmarkEnd w:id="0"/>
      <w:r w:rsidRPr="001473BC">
        <w:rPr>
          <w:rFonts w:ascii="Arial" w:hAnsi="Arial" w:cs="Arial"/>
        </w:rPr>
        <w:t xml:space="preserve"> </w:t>
      </w:r>
    </w:p>
    <w:p w14:paraId="26C355AE" w14:textId="77777777" w:rsidR="001473BC" w:rsidRPr="001473BC" w:rsidRDefault="001473BC" w:rsidP="001473BC"/>
    <w:p w14:paraId="73CC9331" w14:textId="0639B923" w:rsidR="00694B3D" w:rsidRDefault="00E35061" w:rsidP="00C83724">
      <w:pPr>
        <w:spacing w:line="360" w:lineRule="auto"/>
        <w:jc w:val="both"/>
        <w:rPr>
          <w:rFonts w:ascii="Arial" w:hAnsi="Arial" w:cs="Arial"/>
        </w:rPr>
      </w:pPr>
      <w:r w:rsidRPr="00A26DAF">
        <w:rPr>
          <w:rFonts w:ascii="Arial" w:hAnsi="Arial" w:cs="Arial"/>
        </w:rPr>
        <w:t>Th</w:t>
      </w:r>
      <w:r w:rsidR="006C2E11" w:rsidRPr="00A26DAF">
        <w:rPr>
          <w:rFonts w:ascii="Arial" w:hAnsi="Arial" w:cs="Arial"/>
        </w:rPr>
        <w:t xml:space="preserve">e main aim of this report is showing how Customer Relationship </w:t>
      </w:r>
      <w:r w:rsidR="00732B98" w:rsidRPr="00A26DAF">
        <w:rPr>
          <w:rFonts w:ascii="Arial" w:hAnsi="Arial" w:cs="Arial"/>
        </w:rPr>
        <w:t xml:space="preserve">Management is implemented in an organisation. </w:t>
      </w:r>
      <w:r w:rsidR="000409B7">
        <w:rPr>
          <w:rFonts w:ascii="Arial" w:hAnsi="Arial" w:cs="Arial"/>
        </w:rPr>
        <w:t>A company should be involved in Customer Relationship Management</w:t>
      </w:r>
      <w:r w:rsidR="0093068E">
        <w:rPr>
          <w:rFonts w:ascii="Arial" w:hAnsi="Arial" w:cs="Arial"/>
        </w:rPr>
        <w:t xml:space="preserve"> because having the CRM is </w:t>
      </w:r>
      <w:r w:rsidR="002F29E7">
        <w:rPr>
          <w:rFonts w:ascii="Arial" w:hAnsi="Arial" w:cs="Arial"/>
        </w:rPr>
        <w:t xml:space="preserve">helping the business have loyal and </w:t>
      </w:r>
      <w:r w:rsidR="00274E1B">
        <w:rPr>
          <w:rFonts w:ascii="Arial" w:hAnsi="Arial" w:cs="Arial"/>
        </w:rPr>
        <w:t>faithful customers</w:t>
      </w:r>
      <w:r w:rsidR="0041617F">
        <w:rPr>
          <w:rFonts w:ascii="Arial" w:hAnsi="Arial" w:cs="Arial"/>
        </w:rPr>
        <w:t>, increasing the profit</w:t>
      </w:r>
      <w:r w:rsidR="00B53013">
        <w:rPr>
          <w:rFonts w:ascii="Arial" w:hAnsi="Arial" w:cs="Arial"/>
        </w:rPr>
        <w:t xml:space="preserve">. </w:t>
      </w:r>
      <w:r w:rsidR="001A55DF">
        <w:rPr>
          <w:rFonts w:ascii="Arial" w:hAnsi="Arial" w:cs="Arial"/>
        </w:rPr>
        <w:t xml:space="preserve">Choosing this organisation, I can demonstrate that </w:t>
      </w:r>
      <w:r w:rsidR="00C13EA6">
        <w:rPr>
          <w:rFonts w:ascii="Arial" w:hAnsi="Arial" w:cs="Arial"/>
        </w:rPr>
        <w:t xml:space="preserve">having a good CRM can help the hotel improve, </w:t>
      </w:r>
      <w:r w:rsidR="00054AA4">
        <w:rPr>
          <w:rFonts w:ascii="Arial" w:hAnsi="Arial" w:cs="Arial"/>
        </w:rPr>
        <w:t xml:space="preserve">gain more customers and </w:t>
      </w:r>
      <w:r w:rsidR="0043554F">
        <w:rPr>
          <w:rFonts w:ascii="Arial" w:hAnsi="Arial" w:cs="Arial"/>
        </w:rPr>
        <w:t>at</w:t>
      </w:r>
      <w:r w:rsidR="00054AA4">
        <w:rPr>
          <w:rFonts w:ascii="Arial" w:hAnsi="Arial" w:cs="Arial"/>
        </w:rPr>
        <w:t xml:space="preserve"> the same time facing the COVID-19</w:t>
      </w:r>
      <w:r w:rsidR="00B24D14">
        <w:rPr>
          <w:rFonts w:ascii="Arial" w:hAnsi="Arial" w:cs="Arial"/>
        </w:rPr>
        <w:t xml:space="preserve"> rules.</w:t>
      </w:r>
      <w:r w:rsidR="00F34A74">
        <w:rPr>
          <w:rFonts w:ascii="Arial" w:hAnsi="Arial" w:cs="Arial"/>
        </w:rPr>
        <w:t xml:space="preserve"> According to </w:t>
      </w:r>
      <w:r w:rsidR="0045249E">
        <w:rPr>
          <w:rFonts w:ascii="Arial" w:hAnsi="Arial" w:cs="Arial"/>
        </w:rPr>
        <w:t>Weinstein (</w:t>
      </w:r>
      <w:r w:rsidR="00A67D9A">
        <w:rPr>
          <w:rFonts w:ascii="Arial" w:hAnsi="Arial" w:cs="Arial"/>
        </w:rPr>
        <w:t xml:space="preserve">2002), </w:t>
      </w:r>
      <w:r w:rsidR="0095069C">
        <w:rPr>
          <w:rFonts w:ascii="Arial" w:hAnsi="Arial" w:cs="Arial"/>
        </w:rPr>
        <w:t xml:space="preserve">the majority of a company’s time, resources and energy are spent </w:t>
      </w:r>
      <w:r w:rsidR="002A457A">
        <w:rPr>
          <w:rFonts w:ascii="Arial" w:hAnsi="Arial" w:cs="Arial"/>
        </w:rPr>
        <w:t xml:space="preserve">pursuing new customers. </w:t>
      </w:r>
      <w:r w:rsidR="00C15DD1">
        <w:rPr>
          <w:rFonts w:ascii="Arial" w:hAnsi="Arial" w:cs="Arial"/>
        </w:rPr>
        <w:t xml:space="preserve">While it is vital to develop the company, expand into new areas and acquire new customers to replace lost revenue, the </w:t>
      </w:r>
      <w:r w:rsidR="00940C2C">
        <w:rPr>
          <w:rFonts w:ascii="Arial" w:hAnsi="Arial" w:cs="Arial"/>
        </w:rPr>
        <w:t>most important</w:t>
      </w:r>
      <w:r w:rsidR="00C15DD1">
        <w:rPr>
          <w:rFonts w:ascii="Arial" w:hAnsi="Arial" w:cs="Arial"/>
        </w:rPr>
        <w:t xml:space="preserve"> </w:t>
      </w:r>
      <w:r w:rsidR="00940C2C">
        <w:rPr>
          <w:rFonts w:ascii="Arial" w:hAnsi="Arial" w:cs="Arial"/>
        </w:rPr>
        <w:t>purpose</w:t>
      </w:r>
      <w:r w:rsidR="00C15DD1">
        <w:rPr>
          <w:rFonts w:ascii="Arial" w:hAnsi="Arial" w:cs="Arial"/>
        </w:rPr>
        <w:t xml:space="preserve"> retaining clients and improving customers relationship should </w:t>
      </w:r>
      <w:r w:rsidR="00940C2C">
        <w:rPr>
          <w:rFonts w:ascii="Arial" w:hAnsi="Arial" w:cs="Arial"/>
        </w:rPr>
        <w:t xml:space="preserve">be a priority. </w:t>
      </w:r>
      <w:r w:rsidR="00FB6A19">
        <w:rPr>
          <w:rFonts w:ascii="Arial" w:hAnsi="Arial" w:cs="Arial"/>
        </w:rPr>
        <w:t>Managers unders</w:t>
      </w:r>
      <w:r w:rsidR="009D615E">
        <w:rPr>
          <w:rFonts w:ascii="Arial" w:hAnsi="Arial" w:cs="Arial"/>
        </w:rPr>
        <w:t xml:space="preserve">tands how important it is to give to their customer </w:t>
      </w:r>
      <w:r w:rsidR="002D322D">
        <w:rPr>
          <w:rFonts w:ascii="Arial" w:hAnsi="Arial" w:cs="Arial"/>
        </w:rPr>
        <w:t>value in order to make a profit.</w:t>
      </w:r>
      <w:r w:rsidR="00694B3D">
        <w:rPr>
          <w:rFonts w:ascii="Arial" w:hAnsi="Arial" w:cs="Arial"/>
        </w:rPr>
        <w:t xml:space="preserve"> </w:t>
      </w:r>
    </w:p>
    <w:p w14:paraId="7CA1A689" w14:textId="77AF65DF" w:rsidR="005C6F52" w:rsidRDefault="005C6F52" w:rsidP="00C83724">
      <w:pPr>
        <w:spacing w:line="360" w:lineRule="auto"/>
        <w:jc w:val="both"/>
        <w:rPr>
          <w:rFonts w:ascii="Arial" w:hAnsi="Arial" w:cs="Arial"/>
        </w:rPr>
      </w:pPr>
      <w:r>
        <w:rPr>
          <w:rFonts w:ascii="Arial" w:hAnsi="Arial" w:cs="Arial"/>
        </w:rPr>
        <w:t xml:space="preserve">According to McKinsey &amp; Company (2017), the customer journeys are made up of a series of touchpoints that add up to the customer experience having a better interaction with businesses. Seeing the world through their eyes customers contribute to the success of the company who needs to arrange themselves better. </w:t>
      </w:r>
      <w:r w:rsidRPr="005C6F52">
        <w:rPr>
          <w:rFonts w:ascii="Arial" w:hAnsi="Arial" w:cs="Arial"/>
        </w:rPr>
        <w:t xml:space="preserve">Customer experience design necessitates reshaping encounters into alternative </w:t>
      </w:r>
      <w:r w:rsidRPr="005C6F52">
        <w:rPr>
          <w:rFonts w:ascii="Arial" w:hAnsi="Arial" w:cs="Arial"/>
        </w:rPr>
        <w:t>structures</w:t>
      </w:r>
      <w:r w:rsidRPr="005C6F52">
        <w:rPr>
          <w:rFonts w:ascii="Arial" w:hAnsi="Arial" w:cs="Arial"/>
        </w:rPr>
        <w:t xml:space="preserve">, and while the </w:t>
      </w:r>
      <w:r w:rsidRPr="005C6F52">
        <w:rPr>
          <w:rFonts w:ascii="Arial" w:hAnsi="Arial" w:cs="Arial"/>
        </w:rPr>
        <w:t>effort</w:t>
      </w:r>
      <w:r w:rsidRPr="005C6F52">
        <w:rPr>
          <w:rFonts w:ascii="Arial" w:hAnsi="Arial" w:cs="Arial"/>
        </w:rPr>
        <w:t xml:space="preserve"> may begin modest, it quickly expands to include digitising processes, reorienting business cultures, and </w:t>
      </w:r>
      <w:r w:rsidRPr="005C6F52">
        <w:rPr>
          <w:rFonts w:ascii="Arial" w:hAnsi="Arial" w:cs="Arial"/>
        </w:rPr>
        <w:t>quickly</w:t>
      </w:r>
      <w:r w:rsidRPr="005C6F52">
        <w:rPr>
          <w:rFonts w:ascii="Arial" w:hAnsi="Arial" w:cs="Arial"/>
        </w:rPr>
        <w:t xml:space="preserve"> refining new techniques in the field.</w:t>
      </w:r>
      <w:r>
        <w:rPr>
          <w:rFonts w:ascii="Arial" w:hAnsi="Arial" w:cs="Arial"/>
        </w:rPr>
        <w:t xml:space="preserve"> </w:t>
      </w:r>
      <w:r w:rsidR="00326BCE" w:rsidRPr="00326BCE">
        <w:rPr>
          <w:rFonts w:ascii="Arial" w:hAnsi="Arial" w:cs="Arial"/>
        </w:rPr>
        <w:t>Rewiring a firm to offer world-class customer experiences is a journey in and of itself, spanning two to four years and demanding high levels of commitment from both corporate executives and frontline employees.</w:t>
      </w:r>
      <w:r w:rsidR="00326BCE">
        <w:rPr>
          <w:rFonts w:ascii="Arial" w:hAnsi="Arial" w:cs="Arial"/>
        </w:rPr>
        <w:t xml:space="preserve"> </w:t>
      </w:r>
    </w:p>
    <w:p w14:paraId="0F6CEB10" w14:textId="70BD228E" w:rsidR="00D64602" w:rsidRDefault="00B46FBF" w:rsidP="00C83724">
      <w:pPr>
        <w:spacing w:line="360" w:lineRule="auto"/>
        <w:jc w:val="both"/>
        <w:rPr>
          <w:rFonts w:ascii="Arial" w:hAnsi="Arial" w:cs="Arial"/>
        </w:rPr>
      </w:pPr>
      <w:r>
        <w:rPr>
          <w:rFonts w:ascii="Arial" w:hAnsi="Arial" w:cs="Arial"/>
        </w:rPr>
        <w:t xml:space="preserve">The customer value/retention model introduced bellow </w:t>
      </w:r>
      <w:r w:rsidR="006246E0">
        <w:rPr>
          <w:rFonts w:ascii="Arial" w:hAnsi="Arial" w:cs="Arial"/>
        </w:rPr>
        <w:t>is a good visualisation showing the link between the main factors such as cust</w:t>
      </w:r>
      <w:r w:rsidR="00313F6B">
        <w:rPr>
          <w:rFonts w:ascii="Arial" w:hAnsi="Arial" w:cs="Arial"/>
        </w:rPr>
        <w:t>omer</w:t>
      </w:r>
      <w:r w:rsidR="006246E0">
        <w:rPr>
          <w:rFonts w:ascii="Arial" w:hAnsi="Arial" w:cs="Arial"/>
        </w:rPr>
        <w:t xml:space="preserve"> satisfaction, </w:t>
      </w:r>
      <w:r w:rsidR="00B32EDD">
        <w:rPr>
          <w:rFonts w:ascii="Arial" w:hAnsi="Arial" w:cs="Arial"/>
        </w:rPr>
        <w:t xml:space="preserve">customer </w:t>
      </w:r>
      <w:r w:rsidR="0064761B">
        <w:rPr>
          <w:rFonts w:ascii="Arial" w:hAnsi="Arial" w:cs="Arial"/>
        </w:rPr>
        <w:t>value</w:t>
      </w:r>
      <w:r w:rsidR="00B32EDD">
        <w:rPr>
          <w:rFonts w:ascii="Arial" w:hAnsi="Arial" w:cs="Arial"/>
        </w:rPr>
        <w:t>,</w:t>
      </w:r>
      <w:r w:rsidR="006246E0">
        <w:rPr>
          <w:rFonts w:ascii="Arial" w:hAnsi="Arial" w:cs="Arial"/>
        </w:rPr>
        <w:t xml:space="preserve"> and</w:t>
      </w:r>
      <w:r w:rsidR="00313F6B">
        <w:rPr>
          <w:rFonts w:ascii="Arial" w:hAnsi="Arial" w:cs="Arial"/>
        </w:rPr>
        <w:t xml:space="preserve"> </w:t>
      </w:r>
      <w:r w:rsidR="0061732B">
        <w:rPr>
          <w:rFonts w:ascii="Arial" w:hAnsi="Arial" w:cs="Arial"/>
        </w:rPr>
        <w:t xml:space="preserve">company success. </w:t>
      </w:r>
      <w:r w:rsidR="00BF7A11">
        <w:rPr>
          <w:rFonts w:ascii="Arial" w:hAnsi="Arial" w:cs="Arial"/>
        </w:rPr>
        <w:t xml:space="preserve">The next section </w:t>
      </w:r>
      <w:r w:rsidR="003F7B5A">
        <w:rPr>
          <w:rFonts w:ascii="Arial" w:hAnsi="Arial" w:cs="Arial"/>
        </w:rPr>
        <w:t>is</w:t>
      </w:r>
      <w:r w:rsidR="00BF7A11">
        <w:rPr>
          <w:rFonts w:ascii="Arial" w:hAnsi="Arial" w:cs="Arial"/>
        </w:rPr>
        <w:t xml:space="preserve"> analysing the problem</w:t>
      </w:r>
      <w:r w:rsidR="00EB3E34">
        <w:rPr>
          <w:rFonts w:ascii="Arial" w:hAnsi="Arial" w:cs="Arial"/>
        </w:rPr>
        <w:t>,</w:t>
      </w:r>
      <w:r w:rsidR="00BF7A11">
        <w:rPr>
          <w:rFonts w:ascii="Arial" w:hAnsi="Arial" w:cs="Arial"/>
        </w:rPr>
        <w:t xml:space="preserve"> </w:t>
      </w:r>
      <w:r w:rsidR="003F7B5A">
        <w:rPr>
          <w:rFonts w:ascii="Arial" w:hAnsi="Arial" w:cs="Arial"/>
        </w:rPr>
        <w:t xml:space="preserve">considering the Customer Relationship management </w:t>
      </w:r>
      <w:r w:rsidR="00315177">
        <w:rPr>
          <w:rFonts w:ascii="Arial" w:hAnsi="Arial" w:cs="Arial"/>
        </w:rPr>
        <w:t>problem in developing</w:t>
      </w:r>
      <w:r w:rsidR="00EB3E34">
        <w:rPr>
          <w:rFonts w:ascii="Arial" w:hAnsi="Arial" w:cs="Arial"/>
        </w:rPr>
        <w:t xml:space="preserve"> a good CRM. However, </w:t>
      </w:r>
      <w:r w:rsidR="000238A1">
        <w:rPr>
          <w:rFonts w:ascii="Arial" w:hAnsi="Arial" w:cs="Arial"/>
        </w:rPr>
        <w:t xml:space="preserve">after </w:t>
      </w:r>
      <w:r w:rsidR="00E77D3C">
        <w:rPr>
          <w:rFonts w:ascii="Arial" w:hAnsi="Arial" w:cs="Arial"/>
        </w:rPr>
        <w:t xml:space="preserve">analysing the problem, </w:t>
      </w:r>
      <w:r w:rsidR="00B07A56">
        <w:rPr>
          <w:rFonts w:ascii="Arial" w:hAnsi="Arial" w:cs="Arial"/>
        </w:rPr>
        <w:t>the theories, principals, tools</w:t>
      </w:r>
      <w:r w:rsidR="009D1217">
        <w:rPr>
          <w:rFonts w:ascii="Arial" w:hAnsi="Arial" w:cs="Arial"/>
        </w:rPr>
        <w:t>,</w:t>
      </w:r>
      <w:r w:rsidR="00B07A56">
        <w:rPr>
          <w:rFonts w:ascii="Arial" w:hAnsi="Arial" w:cs="Arial"/>
        </w:rPr>
        <w:t xml:space="preserve"> and models shown in the next section associated with CRM </w:t>
      </w:r>
      <w:r w:rsidR="009D1217">
        <w:rPr>
          <w:rFonts w:ascii="Arial" w:hAnsi="Arial" w:cs="Arial"/>
        </w:rPr>
        <w:t xml:space="preserve">will demonstrate </w:t>
      </w:r>
      <w:r w:rsidR="00DF6761">
        <w:rPr>
          <w:rFonts w:ascii="Arial" w:hAnsi="Arial" w:cs="Arial"/>
        </w:rPr>
        <w:t xml:space="preserve">how the problem can be solved and at the </w:t>
      </w:r>
      <w:r w:rsidR="003E0288">
        <w:rPr>
          <w:rFonts w:ascii="Arial" w:hAnsi="Arial" w:cs="Arial"/>
        </w:rPr>
        <w:t xml:space="preserve">end on the report </w:t>
      </w:r>
      <w:r w:rsidR="002561B7">
        <w:rPr>
          <w:rFonts w:ascii="Arial" w:hAnsi="Arial" w:cs="Arial"/>
        </w:rPr>
        <w:t>the recommendations and how the problem can be change</w:t>
      </w:r>
      <w:r w:rsidR="00DC589A">
        <w:rPr>
          <w:rFonts w:ascii="Arial" w:hAnsi="Arial" w:cs="Arial"/>
        </w:rPr>
        <w:t>, using the CRM in the organisation.</w:t>
      </w:r>
    </w:p>
    <w:p w14:paraId="22E3A0F7" w14:textId="66F15B4E" w:rsidR="00587248" w:rsidRDefault="00587248" w:rsidP="00587248">
      <w:pPr>
        <w:pStyle w:val="Heading1"/>
        <w:rPr>
          <w:rFonts w:ascii="Arial" w:hAnsi="Arial" w:cs="Arial"/>
          <w:sz w:val="28"/>
          <w:szCs w:val="28"/>
        </w:rPr>
      </w:pPr>
      <w:bookmarkStart w:id="1" w:name="_Toc81515857"/>
      <w:r w:rsidRPr="00587248">
        <w:rPr>
          <w:rFonts w:ascii="Arial" w:hAnsi="Arial" w:cs="Arial"/>
          <w:sz w:val="28"/>
          <w:szCs w:val="28"/>
        </w:rPr>
        <w:t>Company Context</w:t>
      </w:r>
      <w:bookmarkEnd w:id="1"/>
    </w:p>
    <w:p w14:paraId="5448A756" w14:textId="0BAC306A" w:rsidR="00587248" w:rsidRDefault="00587248" w:rsidP="00587248"/>
    <w:p w14:paraId="67C9F892" w14:textId="05856BA1" w:rsidR="00587248" w:rsidRDefault="00587248" w:rsidP="00587248">
      <w:pPr>
        <w:spacing w:line="360" w:lineRule="auto"/>
        <w:jc w:val="both"/>
        <w:rPr>
          <w:rFonts w:ascii="Arial" w:hAnsi="Arial" w:cs="Arial"/>
        </w:rPr>
      </w:pPr>
      <w:r w:rsidRPr="00A26DAF">
        <w:rPr>
          <w:rFonts w:ascii="Arial" w:hAnsi="Arial" w:cs="Arial"/>
        </w:rPr>
        <w:t>This report is about I</w:t>
      </w:r>
      <w:r>
        <w:rPr>
          <w:rFonts w:ascii="Arial" w:hAnsi="Arial" w:cs="Arial"/>
        </w:rPr>
        <w:t>BIS</w:t>
      </w:r>
      <w:r w:rsidRPr="00A26DAF">
        <w:rPr>
          <w:rFonts w:ascii="Arial" w:hAnsi="Arial" w:cs="Arial"/>
        </w:rPr>
        <w:t xml:space="preserve">, which is a brand owned by Accor, first hotel being opened in 1974, in Bordeaux, France. </w:t>
      </w:r>
      <w:r>
        <w:rPr>
          <w:rFonts w:ascii="Arial" w:hAnsi="Arial" w:cs="Arial"/>
        </w:rPr>
        <w:t xml:space="preserve">After nine years in United States of America the first Ibis was opened and by the end of the ‘80s, the chain extended to Texas, Georgia and Florida. In United </w:t>
      </w:r>
      <w:r>
        <w:rPr>
          <w:rFonts w:ascii="Arial" w:hAnsi="Arial" w:cs="Arial"/>
        </w:rPr>
        <w:lastRenderedPageBreak/>
        <w:t>Kingdom, Ibis opened eight hotels by the end of 1995. Between 2003-2005, Ibis was spreading through South Korea, Thailand, and China, and in 2004 operated seven hundred hotels in thirty-six countries. However, at the end of 2009, Ibis reached the one hundred thousand rooms milestone, opening the first hotel in Russia, following by opening the fifth hotel in Brazil and the first one in Japan. Furthermore, after more improvements changing the brand name from All Seasons into Ibis Styles and, Etap Hotel into Ibis Budget, in Europe by the end of 2013 has become the biggest hotel operator with 1277 hotels. In 2014, Ibis opened his 1000</w:t>
      </w:r>
      <w:r w:rsidRPr="00045FC8">
        <w:rPr>
          <w:rFonts w:ascii="Arial" w:hAnsi="Arial" w:cs="Arial"/>
          <w:vertAlign w:val="superscript"/>
        </w:rPr>
        <w:t>th</w:t>
      </w:r>
      <w:r>
        <w:rPr>
          <w:rFonts w:ascii="Arial" w:hAnsi="Arial" w:cs="Arial"/>
        </w:rPr>
        <w:t xml:space="preserve"> hotel.</w:t>
      </w:r>
      <w:r>
        <w:rPr>
          <w:rFonts w:ascii="Arial" w:hAnsi="Arial" w:cs="Arial"/>
        </w:rPr>
        <w:t xml:space="preserve"> </w:t>
      </w:r>
    </w:p>
    <w:p w14:paraId="6A7EC22C" w14:textId="5FCA5613" w:rsidR="00587248" w:rsidRDefault="00587248" w:rsidP="00587248">
      <w:pPr>
        <w:spacing w:line="360" w:lineRule="auto"/>
        <w:jc w:val="both"/>
        <w:rPr>
          <w:rFonts w:ascii="Arial" w:hAnsi="Arial" w:cs="Arial"/>
        </w:rPr>
      </w:pPr>
      <w:r>
        <w:rPr>
          <w:rFonts w:ascii="Arial" w:hAnsi="Arial" w:cs="Arial"/>
        </w:rPr>
        <w:t xml:space="preserve">Having experience over five years in this hotel, </w:t>
      </w:r>
      <w:r w:rsidR="000F4409">
        <w:rPr>
          <w:rFonts w:ascii="Arial" w:hAnsi="Arial" w:cs="Arial"/>
        </w:rPr>
        <w:t xml:space="preserve">mostly in housekeeping department, the CRM problem in developing good CRM that the hotel is facing now is the COVID-19 pandemic, which that is affecting the hotel industry by not allowing customers to travel, therefore, hotel not having to many guests, loosing profit. In order the hotel to increase profitability is to make sure that all the rules are implemented correctly and accepting any customer who wants to spend the night at a hotel visiting the surroundings. According to Hao et al (2020), </w:t>
      </w:r>
      <w:r w:rsidR="008016F1">
        <w:rPr>
          <w:rFonts w:ascii="Arial" w:hAnsi="Arial" w:cs="Arial"/>
        </w:rPr>
        <w:t>since</w:t>
      </w:r>
      <w:r w:rsidR="000F4409">
        <w:rPr>
          <w:rFonts w:ascii="Arial" w:hAnsi="Arial" w:cs="Arial"/>
        </w:rPr>
        <w:t xml:space="preserve"> the beginning of COVID-19 at the end of 2019, businesses have been beset by uncertainty, with the tourist and hotel industry being particularly affected. The tourist and hospitality sector, as an industry founded on human movement and personal connection, is both a co-creator and a primary recipient of the pandemic and its consequences. </w:t>
      </w:r>
    </w:p>
    <w:p w14:paraId="7054FC81" w14:textId="705BA07D" w:rsidR="008016F1" w:rsidRDefault="002C4BB0" w:rsidP="00587248">
      <w:pPr>
        <w:spacing w:line="360" w:lineRule="auto"/>
        <w:jc w:val="both"/>
        <w:rPr>
          <w:rFonts w:ascii="Arial" w:hAnsi="Arial" w:cs="Arial"/>
        </w:rPr>
      </w:pPr>
      <w:r>
        <w:rPr>
          <w:rFonts w:ascii="Arial" w:hAnsi="Arial" w:cs="Arial"/>
        </w:rPr>
        <w:t xml:space="preserve">One of the problem the hotel is facing is linked with customer relationship management, more exactly, the lack of staff in housekeeping department. The problem is linked with CRM because without staff in housekeeping department the hotel cannot accept customers, because without the staff who is cleaning the rooms, they do not have clean rooms to offer to customers. Therefore, having this problem with not providing rooms to the customers, the customer experience can be poor. </w:t>
      </w:r>
      <w:r>
        <w:rPr>
          <w:rFonts w:ascii="Arial" w:hAnsi="Arial" w:cs="Arial"/>
        </w:rPr>
        <w:t>Another</w:t>
      </w:r>
      <w:r w:rsidR="008016F1">
        <w:rPr>
          <w:rFonts w:ascii="Arial" w:hAnsi="Arial" w:cs="Arial"/>
        </w:rPr>
        <w:t xml:space="preserve"> </w:t>
      </w:r>
      <w:r>
        <w:rPr>
          <w:rFonts w:ascii="Arial" w:hAnsi="Arial" w:cs="Arial"/>
        </w:rPr>
        <w:t>problem that</w:t>
      </w:r>
      <w:r w:rsidR="008016F1">
        <w:rPr>
          <w:rFonts w:ascii="Arial" w:hAnsi="Arial" w:cs="Arial"/>
        </w:rPr>
        <w:t xml:space="preserve"> IBIS is facing is the lack of knowledge of the employers, not knowing how customer experience is valuable to the company and why the employees do not understand the customer needs. </w:t>
      </w:r>
      <w:r>
        <w:rPr>
          <w:rFonts w:ascii="Arial" w:hAnsi="Arial" w:cs="Arial"/>
        </w:rPr>
        <w:t xml:space="preserve">The company not having a clear value proposition is causing the problems to increase and affect the CRM of the business, this being a major issue since an inadequate value proposition might force the business ideal consumers to seek out the rivals simply because they do not realise that the hotel is providing what they want right away (Invesp, 2008-2019). </w:t>
      </w:r>
      <w:r w:rsidR="00FF69DE">
        <w:rPr>
          <w:rFonts w:ascii="Arial" w:hAnsi="Arial" w:cs="Arial"/>
        </w:rPr>
        <w:t xml:space="preserve">Furthermore, the third problem that IBIS is facing is total cost of purchase which is a problem for the company because if they cannot afford the amenities, food and beverage, the suppliers can </w:t>
      </w:r>
      <w:r w:rsidR="00182209">
        <w:rPr>
          <w:rFonts w:ascii="Arial" w:hAnsi="Arial" w:cs="Arial"/>
        </w:rPr>
        <w:t>leave</w:t>
      </w:r>
      <w:r w:rsidR="00FF69DE">
        <w:rPr>
          <w:rFonts w:ascii="Arial" w:hAnsi="Arial" w:cs="Arial"/>
        </w:rPr>
        <w:t xml:space="preserve"> the company and find another one who can afford to pay. </w:t>
      </w:r>
    </w:p>
    <w:p w14:paraId="54D3549D" w14:textId="2CA05587" w:rsidR="00EB6283" w:rsidRPr="00182209" w:rsidRDefault="00182209" w:rsidP="00182209">
      <w:pPr>
        <w:pStyle w:val="Heading1"/>
        <w:rPr>
          <w:rFonts w:ascii="Arial" w:hAnsi="Arial" w:cs="Arial"/>
          <w:sz w:val="28"/>
          <w:szCs w:val="28"/>
        </w:rPr>
      </w:pPr>
      <w:bookmarkStart w:id="2" w:name="_Toc81515858"/>
      <w:r w:rsidRPr="00182209">
        <w:rPr>
          <w:rFonts w:ascii="Arial" w:hAnsi="Arial" w:cs="Arial"/>
          <w:sz w:val="28"/>
          <w:szCs w:val="28"/>
        </w:rPr>
        <w:lastRenderedPageBreak/>
        <w:t>Models Review</w:t>
      </w:r>
      <w:bookmarkEnd w:id="2"/>
    </w:p>
    <w:p w14:paraId="26217990" w14:textId="37F77DC2" w:rsidR="00C37143" w:rsidRDefault="00182209" w:rsidP="00C37143">
      <w:pPr>
        <w:pStyle w:val="Heading1"/>
        <w:rPr>
          <w:rFonts w:ascii="Arial" w:hAnsi="Arial" w:cs="Arial"/>
          <w:sz w:val="28"/>
          <w:szCs w:val="28"/>
        </w:rPr>
      </w:pPr>
      <w:bookmarkStart w:id="3" w:name="_Toc81515859"/>
      <w:r>
        <w:rPr>
          <w:rFonts w:ascii="Arial" w:hAnsi="Arial" w:cs="Arial"/>
          <w:sz w:val="28"/>
          <w:szCs w:val="28"/>
        </w:rPr>
        <w:t xml:space="preserve">1. </w:t>
      </w:r>
      <w:r w:rsidR="00C37143" w:rsidRPr="00C37143">
        <w:rPr>
          <w:rFonts w:ascii="Arial" w:hAnsi="Arial" w:cs="Arial"/>
          <w:sz w:val="28"/>
          <w:szCs w:val="28"/>
        </w:rPr>
        <w:t>The Customer/Value Retention Model</w:t>
      </w:r>
      <w:bookmarkEnd w:id="3"/>
    </w:p>
    <w:p w14:paraId="2EC6403F" w14:textId="24EB98EC" w:rsidR="00C37143" w:rsidRDefault="00C37143" w:rsidP="00C37143"/>
    <w:p w14:paraId="1825D33F" w14:textId="7D565951" w:rsidR="00C37143" w:rsidRDefault="005E5D1F" w:rsidP="00C37143">
      <w:r>
        <w:rPr>
          <w:noProof/>
        </w:rPr>
        <mc:AlternateContent>
          <mc:Choice Requires="wps">
            <w:drawing>
              <wp:anchor distT="0" distB="0" distL="114300" distR="114300" simplePos="0" relativeHeight="251660288" behindDoc="0" locked="0" layoutInCell="1" allowOverlap="1" wp14:anchorId="27DAA59D" wp14:editId="36C3765B">
                <wp:simplePos x="0" y="0"/>
                <wp:positionH relativeFrom="margin">
                  <wp:align>center</wp:align>
                </wp:positionH>
                <wp:positionV relativeFrom="paragraph">
                  <wp:posOffset>10795</wp:posOffset>
                </wp:positionV>
                <wp:extent cx="1668780" cy="914400"/>
                <wp:effectExtent l="0" t="0" r="26670" b="19050"/>
                <wp:wrapNone/>
                <wp:docPr id="2" name="Oval 2"/>
                <wp:cNvGraphicFramePr/>
                <a:graphic xmlns:a="http://schemas.openxmlformats.org/drawingml/2006/main">
                  <a:graphicData uri="http://schemas.microsoft.com/office/word/2010/wordprocessingShape">
                    <wps:wsp>
                      <wps:cNvSpPr/>
                      <wps:spPr>
                        <a:xfrm>
                          <a:off x="0" y="0"/>
                          <a:ext cx="1668780" cy="9144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0E6B47B" w14:textId="01904F09" w:rsidR="00C37143" w:rsidRPr="005E5D1F" w:rsidRDefault="00C37143" w:rsidP="00C37143">
                            <w:pPr>
                              <w:jc w:val="center"/>
                              <w:rPr>
                                <w:rFonts w:ascii="Arial" w:hAnsi="Arial" w:cs="Arial"/>
                                <w:sz w:val="36"/>
                                <w:szCs w:val="36"/>
                              </w:rPr>
                            </w:pPr>
                            <w:r w:rsidRPr="005E5D1F">
                              <w:rPr>
                                <w:rFonts w:ascii="Arial" w:hAnsi="Arial" w:cs="Arial"/>
                                <w:sz w:val="32"/>
                                <w:szCs w:val="32"/>
                              </w:rPr>
                              <w:t>Customer</w:t>
                            </w:r>
                            <w:r w:rsidRPr="005E5D1F">
                              <w:rPr>
                                <w:rFonts w:ascii="Arial" w:hAnsi="Arial" w:cs="Arial"/>
                                <w:sz w:val="36"/>
                                <w:szCs w:val="36"/>
                              </w:rPr>
                              <w:t xml:space="preserve"> Attractio</w:t>
                            </w:r>
                            <w:r w:rsidR="005E5D1F" w:rsidRPr="005E5D1F">
                              <w:rPr>
                                <w:rFonts w:ascii="Arial" w:hAnsi="Arial" w:cs="Arial"/>
                                <w:sz w:val="36"/>
                                <w:szCs w:val="36"/>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DAA59D" id="Oval 2" o:spid="_x0000_s1026" style="position:absolute;margin-left:0;margin-top:.85pt;width:131.4pt;height:1in;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" fillcolor="white [3201]" strokecolor="black [3213]" strokeweight="1pt">
                <v:stroke joinstyle="miter"/>
                <v:textbox>
                  <w:txbxContent>
                    <w:p w14:paraId="00E6B47B" w14:textId="01904F09" w:rsidR="00C37143" w:rsidRPr="005E5D1F" w:rsidRDefault="00C37143" w:rsidP="00C37143">
                      <w:pPr>
                        <w:jc w:val="center"/>
                        <w:rPr>
                          <w:rFonts w:ascii="Arial" w:hAnsi="Arial" w:cs="Arial"/>
                          <w:sz w:val="36"/>
                          <w:szCs w:val="36"/>
                        </w:rPr>
                      </w:pPr>
                      <w:r w:rsidRPr="005E5D1F">
                        <w:rPr>
                          <w:rFonts w:ascii="Arial" w:hAnsi="Arial" w:cs="Arial"/>
                          <w:sz w:val="32"/>
                          <w:szCs w:val="32"/>
                        </w:rPr>
                        <w:t>Customer</w:t>
                      </w:r>
                      <w:r w:rsidRPr="005E5D1F">
                        <w:rPr>
                          <w:rFonts w:ascii="Arial" w:hAnsi="Arial" w:cs="Arial"/>
                          <w:sz w:val="36"/>
                          <w:szCs w:val="36"/>
                        </w:rPr>
                        <w:t xml:space="preserve"> Attractio</w:t>
                      </w:r>
                      <w:r w:rsidR="005E5D1F" w:rsidRPr="005E5D1F">
                        <w:rPr>
                          <w:rFonts w:ascii="Arial" w:hAnsi="Arial" w:cs="Arial"/>
                          <w:sz w:val="36"/>
                          <w:szCs w:val="36"/>
                        </w:rPr>
                        <w:t>n</w:t>
                      </w:r>
                    </w:p>
                  </w:txbxContent>
                </v:textbox>
                <w10:wrap anchorx="margin"/>
              </v:oval>
            </w:pict>
          </mc:Fallback>
        </mc:AlternateContent>
      </w:r>
    </w:p>
    <w:p w14:paraId="39A7FB33" w14:textId="1393F367" w:rsidR="00C37143" w:rsidRDefault="00C37143" w:rsidP="00C37143"/>
    <w:p w14:paraId="2DED817F" w14:textId="13B1A8D1" w:rsidR="00C37143" w:rsidRDefault="005E5D1F" w:rsidP="00C37143">
      <w:r>
        <w:rPr>
          <w:noProof/>
        </w:rPr>
        <mc:AlternateContent>
          <mc:Choice Requires="wps">
            <w:drawing>
              <wp:anchor distT="0" distB="0" distL="114300" distR="114300" simplePos="0" relativeHeight="251671552" behindDoc="0" locked="0" layoutInCell="1" allowOverlap="1" wp14:anchorId="21A624C8" wp14:editId="5E8A1FD0">
                <wp:simplePos x="0" y="0"/>
                <wp:positionH relativeFrom="column">
                  <wp:posOffset>3741420</wp:posOffset>
                </wp:positionH>
                <wp:positionV relativeFrom="paragraph">
                  <wp:posOffset>10795</wp:posOffset>
                </wp:positionV>
                <wp:extent cx="1325880" cy="1691640"/>
                <wp:effectExtent l="38100" t="38100" r="64770" b="60960"/>
                <wp:wrapNone/>
                <wp:docPr id="9" name="Straight Arrow Connector 9"/>
                <wp:cNvGraphicFramePr/>
                <a:graphic xmlns:a="http://schemas.openxmlformats.org/drawingml/2006/main">
                  <a:graphicData uri="http://schemas.microsoft.com/office/word/2010/wordprocessingShape">
                    <wps:wsp>
                      <wps:cNvCnPr/>
                      <wps:spPr>
                        <a:xfrm>
                          <a:off x="0" y="0"/>
                          <a:ext cx="1325880" cy="169164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93450B9" id="_x0000_t32" coordsize="21600,21600" o:spt="32" o:oned="t" path="m,l21600,21600e" filled="f">
                <v:path arrowok="t" fillok="f" o:connecttype="none"/>
                <o:lock v:ext="edit" shapetype="t"/>
              </v:shapetype>
              <v:shape id="Straight Arrow Connector 9" o:spid="_x0000_s1026" type="#_x0000_t32" style="position:absolute;margin-left:294.6pt;margin-top:.85pt;width:104.4pt;height:133.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42D65234" wp14:editId="46776834">
                <wp:simplePos x="0" y="0"/>
                <wp:positionH relativeFrom="column">
                  <wp:posOffset>624840</wp:posOffset>
                </wp:positionH>
                <wp:positionV relativeFrom="paragraph">
                  <wp:posOffset>208915</wp:posOffset>
                </wp:positionV>
                <wp:extent cx="1424940" cy="1531620"/>
                <wp:effectExtent l="38100" t="38100" r="60960" b="49530"/>
                <wp:wrapNone/>
                <wp:docPr id="8" name="Straight Arrow Connector 8"/>
                <wp:cNvGraphicFramePr/>
                <a:graphic xmlns:a="http://schemas.openxmlformats.org/drawingml/2006/main">
                  <a:graphicData uri="http://schemas.microsoft.com/office/word/2010/wordprocessingShape">
                    <wps:wsp>
                      <wps:cNvCnPr/>
                      <wps:spPr>
                        <a:xfrm flipV="1">
                          <a:off x="0" y="0"/>
                          <a:ext cx="1424940" cy="153162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902F65" id="Straight Arrow Connector 8" o:spid="_x0000_s1026" type="#_x0000_t32" style="position:absolute;margin-left:49.2pt;margin-top:16.45pt;width:112.2pt;height:120.6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" strokecolor="#4472c4 [3204]" strokeweight=".5pt">
                <v:stroke startarrow="block" endarrow="block" joinstyle="miter"/>
              </v:shape>
            </w:pict>
          </mc:Fallback>
        </mc:AlternateContent>
      </w:r>
    </w:p>
    <w:p w14:paraId="73CBE6E3" w14:textId="34210100" w:rsidR="00C37143" w:rsidRDefault="001616AE" w:rsidP="00C37143">
      <w:r>
        <w:rPr>
          <w:noProof/>
        </w:rPr>
        <mc:AlternateContent>
          <mc:Choice Requires="wps">
            <w:drawing>
              <wp:anchor distT="0" distB="0" distL="114300" distR="114300" simplePos="0" relativeHeight="251681792" behindDoc="0" locked="0" layoutInCell="1" allowOverlap="1" wp14:anchorId="713030A8" wp14:editId="716F623A">
                <wp:simplePos x="0" y="0"/>
                <wp:positionH relativeFrom="column">
                  <wp:posOffset>3086100</wp:posOffset>
                </wp:positionH>
                <wp:positionV relativeFrom="paragraph">
                  <wp:posOffset>167005</wp:posOffset>
                </wp:positionV>
                <wp:extent cx="38100" cy="15697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H="1" flipV="1">
                          <a:off x="0" y="0"/>
                          <a:ext cx="38100" cy="1569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C723BD" id="Straight Arrow Connector 95" o:spid="_x0000_s1026" type="#_x0000_t32" style="position:absolute;margin-left:243pt;margin-top:13.15pt;width:3pt;height:123.6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" strokecolor="#4472c4 [3204]" strokeweight=".5pt">
                <v:stroke endarrow="block" joinstyle="miter"/>
              </v:shape>
            </w:pict>
          </mc:Fallback>
        </mc:AlternateContent>
      </w:r>
      <w:r w:rsidR="005E5D1F">
        <w:rPr>
          <w:noProof/>
        </w:rPr>
        <mc:AlternateContent>
          <mc:Choice Requires="wps">
            <w:drawing>
              <wp:anchor distT="0" distB="0" distL="114300" distR="114300" simplePos="0" relativeHeight="251674624" behindDoc="0" locked="0" layoutInCell="1" allowOverlap="1" wp14:anchorId="7211F52E" wp14:editId="04C1570D">
                <wp:simplePos x="0" y="0"/>
                <wp:positionH relativeFrom="column">
                  <wp:posOffset>2606040</wp:posOffset>
                </wp:positionH>
                <wp:positionV relativeFrom="paragraph">
                  <wp:posOffset>83185</wp:posOffset>
                </wp:positionV>
                <wp:extent cx="38100" cy="1562100"/>
                <wp:effectExtent l="38100" t="0" r="76200" b="57150"/>
                <wp:wrapNone/>
                <wp:docPr id="12" name="Straight Arrow Connector 12"/>
                <wp:cNvGraphicFramePr/>
                <a:graphic xmlns:a="http://schemas.openxmlformats.org/drawingml/2006/main">
                  <a:graphicData uri="http://schemas.microsoft.com/office/word/2010/wordprocessingShape">
                    <wps:wsp>
                      <wps:cNvCnPr/>
                      <wps:spPr>
                        <a:xfrm>
                          <a:off x="0" y="0"/>
                          <a:ext cx="38100" cy="1562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DD872B" id="Straight Arrow Connector 12" o:spid="_x0000_s1026" type="#_x0000_t32" style="position:absolute;margin-left:205.2pt;margin-top:6.55pt;width:3pt;height:12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" strokecolor="#4472c4 [3204]" strokeweight=".5pt">
                <v:stroke endarrow="block" joinstyle="miter"/>
              </v:shape>
            </w:pict>
          </mc:Fallback>
        </mc:AlternateContent>
      </w:r>
    </w:p>
    <w:p w14:paraId="15E8A186" w14:textId="460102EF" w:rsidR="00C37143" w:rsidRDefault="00C37143" w:rsidP="00C37143"/>
    <w:p w14:paraId="2FDA7034" w14:textId="501C4225" w:rsidR="00C37143" w:rsidRDefault="00C37143" w:rsidP="00C37143"/>
    <w:p w14:paraId="6722724F" w14:textId="6258EB82" w:rsidR="00C37143" w:rsidRDefault="00C37143" w:rsidP="00C37143"/>
    <w:p w14:paraId="084FC035" w14:textId="4CE26EBA" w:rsidR="00C37143" w:rsidRDefault="005E5D1F" w:rsidP="00C37143">
      <w:r>
        <w:rPr>
          <w:noProof/>
        </w:rPr>
        <mc:AlternateContent>
          <mc:Choice Requires="wps">
            <w:drawing>
              <wp:anchor distT="0" distB="0" distL="114300" distR="114300" simplePos="0" relativeHeight="251664384" behindDoc="0" locked="0" layoutInCell="1" allowOverlap="1" wp14:anchorId="7A459784" wp14:editId="5634A84B">
                <wp:simplePos x="0" y="0"/>
                <wp:positionH relativeFrom="column">
                  <wp:posOffset>-861060</wp:posOffset>
                </wp:positionH>
                <wp:positionV relativeFrom="paragraph">
                  <wp:posOffset>289560</wp:posOffset>
                </wp:positionV>
                <wp:extent cx="1584960" cy="822960"/>
                <wp:effectExtent l="0" t="0" r="15240" b="15240"/>
                <wp:wrapNone/>
                <wp:docPr id="4" name="Oval 4"/>
                <wp:cNvGraphicFramePr/>
                <a:graphic xmlns:a="http://schemas.openxmlformats.org/drawingml/2006/main">
                  <a:graphicData uri="http://schemas.microsoft.com/office/word/2010/wordprocessingShape">
                    <wps:wsp>
                      <wps:cNvSpPr/>
                      <wps:spPr>
                        <a:xfrm>
                          <a:off x="0" y="0"/>
                          <a:ext cx="1584960" cy="822960"/>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030D5E76" w14:textId="5AEA6328" w:rsidR="005E5D1F" w:rsidRPr="005E5D1F" w:rsidRDefault="005E5D1F" w:rsidP="005E5D1F">
                            <w:pPr>
                              <w:jc w:val="center"/>
                              <w:rPr>
                                <w:rFonts w:ascii="Arial" w:hAnsi="Arial" w:cs="Arial"/>
                                <w:sz w:val="36"/>
                                <w:szCs w:val="36"/>
                              </w:rPr>
                            </w:pPr>
                            <w:r w:rsidRPr="005E5D1F">
                              <w:rPr>
                                <w:rFonts w:ascii="Arial" w:hAnsi="Arial" w:cs="Arial"/>
                                <w:sz w:val="32"/>
                                <w:szCs w:val="32"/>
                              </w:rPr>
                              <w:t>Customer</w:t>
                            </w:r>
                            <w:r w:rsidRPr="005E5D1F">
                              <w:rPr>
                                <w:rFonts w:ascii="Arial" w:hAnsi="Arial" w:cs="Arial"/>
                                <w:sz w:val="36"/>
                                <w:szCs w:val="36"/>
                              </w:rPr>
                              <w:t xml:space="preserve"> </w:t>
                            </w:r>
                            <w:r>
                              <w:rPr>
                                <w:rFonts w:ascii="Arial" w:hAnsi="Arial" w:cs="Arial"/>
                                <w:sz w:val="36"/>
                                <w:szCs w:val="36"/>
                              </w:rPr>
                              <w:t>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459784" id="Oval 4" o:spid="_x0000_s1027" style="position:absolute;margin-left:-67.8pt;margin-top:22.8pt;width:124.8pt;height:6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" fillcolor="window" strokecolor="windowText" strokeweight="1pt">
                <v:stroke joinstyle="miter"/>
                <v:textbox>
                  <w:txbxContent>
                    <w:p w14:paraId="030D5E76" w14:textId="5AEA6328" w:rsidR="005E5D1F" w:rsidRPr="005E5D1F" w:rsidRDefault="005E5D1F" w:rsidP="005E5D1F">
                      <w:pPr>
                        <w:jc w:val="center"/>
                        <w:rPr>
                          <w:rFonts w:ascii="Arial" w:hAnsi="Arial" w:cs="Arial"/>
                          <w:sz w:val="36"/>
                          <w:szCs w:val="36"/>
                        </w:rPr>
                      </w:pPr>
                      <w:r w:rsidRPr="005E5D1F">
                        <w:rPr>
                          <w:rFonts w:ascii="Arial" w:hAnsi="Arial" w:cs="Arial"/>
                          <w:sz w:val="32"/>
                          <w:szCs w:val="32"/>
                        </w:rPr>
                        <w:t>Customer</w:t>
                      </w:r>
                      <w:r w:rsidRPr="005E5D1F">
                        <w:rPr>
                          <w:rFonts w:ascii="Arial" w:hAnsi="Arial" w:cs="Arial"/>
                          <w:sz w:val="36"/>
                          <w:szCs w:val="36"/>
                        </w:rPr>
                        <w:t xml:space="preserve"> </w:t>
                      </w:r>
                      <w:r>
                        <w:rPr>
                          <w:rFonts w:ascii="Arial" w:hAnsi="Arial" w:cs="Arial"/>
                          <w:sz w:val="36"/>
                          <w:szCs w:val="36"/>
                        </w:rPr>
                        <w:t>Value</w:t>
                      </w:r>
                    </w:p>
                  </w:txbxContent>
                </v:textbox>
              </v:oval>
            </w:pict>
          </mc:Fallback>
        </mc:AlternateContent>
      </w:r>
    </w:p>
    <w:p w14:paraId="4F445139" w14:textId="33137E9A" w:rsidR="00C37143" w:rsidRDefault="001616AE" w:rsidP="00C37143">
      <w:r>
        <w:rPr>
          <w:noProof/>
        </w:rPr>
        <mc:AlternateContent>
          <mc:Choice Requires="wps">
            <w:drawing>
              <wp:anchor distT="0" distB="0" distL="114300" distR="114300" simplePos="0" relativeHeight="251682816" behindDoc="0" locked="0" layoutInCell="1" allowOverlap="1" wp14:anchorId="0DECB9DB" wp14:editId="096D19C3">
                <wp:simplePos x="0" y="0"/>
                <wp:positionH relativeFrom="column">
                  <wp:posOffset>4762500</wp:posOffset>
                </wp:positionH>
                <wp:positionV relativeFrom="paragraph">
                  <wp:posOffset>80010</wp:posOffset>
                </wp:positionV>
                <wp:extent cx="251460" cy="0"/>
                <wp:effectExtent l="38100" t="76200" r="0" b="95250"/>
                <wp:wrapNone/>
                <wp:docPr id="96" name="Straight Arrow Connector 96"/>
                <wp:cNvGraphicFramePr/>
                <a:graphic xmlns:a="http://schemas.openxmlformats.org/drawingml/2006/main">
                  <a:graphicData uri="http://schemas.microsoft.com/office/word/2010/wordprocessingShape">
                    <wps:wsp>
                      <wps:cNvCnPr/>
                      <wps:spPr>
                        <a:xfrm flipH="1">
                          <a:off x="0" y="0"/>
                          <a:ext cx="2514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563DF1" id="Straight Arrow Connector 96" o:spid="_x0000_s1026" type="#_x0000_t32" style="position:absolute;margin-left:375pt;margin-top:6.3pt;width:19.8pt;height:0;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" strokecolor="#4472c4 [3204]" strokeweight=".5pt">
                <v:stroke endarrow="block" joinstyle="miter"/>
              </v:shape>
            </w:pict>
          </mc:Fallback>
        </mc:AlternateContent>
      </w:r>
      <w:r w:rsidR="005E5D1F">
        <w:rPr>
          <w:noProof/>
        </w:rPr>
        <mc:AlternateContent>
          <mc:Choice Requires="wps">
            <w:drawing>
              <wp:anchor distT="0" distB="0" distL="114300" distR="114300" simplePos="0" relativeHeight="251669504" behindDoc="0" locked="0" layoutInCell="1" allowOverlap="1" wp14:anchorId="527CFB44" wp14:editId="59B5E882">
                <wp:simplePos x="0" y="0"/>
                <wp:positionH relativeFrom="column">
                  <wp:posOffset>3642360</wp:posOffset>
                </wp:positionH>
                <wp:positionV relativeFrom="paragraph">
                  <wp:posOffset>3175</wp:posOffset>
                </wp:positionV>
                <wp:extent cx="1043940" cy="899160"/>
                <wp:effectExtent l="0" t="0" r="22860" b="15240"/>
                <wp:wrapNone/>
                <wp:docPr id="7" name="Rectangle 7"/>
                <wp:cNvGraphicFramePr/>
                <a:graphic xmlns:a="http://schemas.openxmlformats.org/drawingml/2006/main">
                  <a:graphicData uri="http://schemas.microsoft.com/office/word/2010/wordprocessingShape">
                    <wps:wsp>
                      <wps:cNvSpPr/>
                      <wps:spPr>
                        <a:xfrm>
                          <a:off x="0" y="0"/>
                          <a:ext cx="1043940" cy="8991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3AEA192" w14:textId="39DE381F" w:rsidR="005E5D1F" w:rsidRPr="001616AE" w:rsidRDefault="005E5D1F" w:rsidP="005E5D1F">
                            <w:pPr>
                              <w:jc w:val="center"/>
                              <w:rPr>
                                <w:rFonts w:ascii="Arial" w:hAnsi="Arial" w:cs="Arial"/>
                              </w:rPr>
                            </w:pPr>
                            <w:r w:rsidRPr="001616AE">
                              <w:rPr>
                                <w:rFonts w:ascii="Arial" w:hAnsi="Arial" w:cs="Arial"/>
                              </w:rPr>
                              <w:t xml:space="preserve">Business </w:t>
                            </w:r>
                          </w:p>
                          <w:p w14:paraId="1D1BBF5A" w14:textId="75C02667" w:rsidR="005E5D1F" w:rsidRPr="001616AE" w:rsidRDefault="005E5D1F" w:rsidP="005E5D1F">
                            <w:pPr>
                              <w:jc w:val="center"/>
                              <w:rPr>
                                <w:rFonts w:ascii="Arial" w:hAnsi="Arial" w:cs="Arial"/>
                              </w:rPr>
                            </w:pPr>
                            <w:r w:rsidRPr="001616AE">
                              <w:rPr>
                                <w:rFonts w:ascii="Arial" w:hAnsi="Arial" w:cs="Arial"/>
                              </w:rPr>
                              <w:t>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7CFB44" id="Rectangle 7" o:spid="_x0000_s1028" style="position:absolute;margin-left:286.8pt;margin-top:.25pt;width:82.2pt;height:70.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" fillcolor="window" strokecolor="windowText" strokeweight="1pt">
                <v:textbox>
                  <w:txbxContent>
                    <w:p w14:paraId="73AEA192" w14:textId="39DE381F" w:rsidR="005E5D1F" w:rsidRPr="001616AE" w:rsidRDefault="005E5D1F" w:rsidP="005E5D1F">
                      <w:pPr>
                        <w:jc w:val="center"/>
                        <w:rPr>
                          <w:rFonts w:ascii="Arial" w:hAnsi="Arial" w:cs="Arial"/>
                        </w:rPr>
                      </w:pPr>
                      <w:r w:rsidRPr="001616AE">
                        <w:rPr>
                          <w:rFonts w:ascii="Arial" w:hAnsi="Arial" w:cs="Arial"/>
                        </w:rPr>
                        <w:t xml:space="preserve">Business </w:t>
                      </w:r>
                    </w:p>
                    <w:p w14:paraId="1D1BBF5A" w14:textId="75C02667" w:rsidR="005E5D1F" w:rsidRPr="001616AE" w:rsidRDefault="005E5D1F" w:rsidP="005E5D1F">
                      <w:pPr>
                        <w:jc w:val="center"/>
                        <w:rPr>
                          <w:rFonts w:ascii="Arial" w:hAnsi="Arial" w:cs="Arial"/>
                        </w:rPr>
                      </w:pPr>
                      <w:r w:rsidRPr="001616AE">
                        <w:rPr>
                          <w:rFonts w:ascii="Arial" w:hAnsi="Arial" w:cs="Arial"/>
                        </w:rPr>
                        <w:t>Performance</w:t>
                      </w:r>
                    </w:p>
                  </w:txbxContent>
                </v:textbox>
              </v:rect>
            </w:pict>
          </mc:Fallback>
        </mc:AlternateContent>
      </w:r>
      <w:r w:rsidR="005E5D1F">
        <w:rPr>
          <w:noProof/>
        </w:rPr>
        <mc:AlternateContent>
          <mc:Choice Requires="wps">
            <w:drawing>
              <wp:anchor distT="0" distB="0" distL="114300" distR="114300" simplePos="0" relativeHeight="251667456" behindDoc="0" locked="0" layoutInCell="1" allowOverlap="1" wp14:anchorId="28772F01" wp14:editId="7481CA17">
                <wp:simplePos x="0" y="0"/>
                <wp:positionH relativeFrom="column">
                  <wp:posOffset>975360</wp:posOffset>
                </wp:positionH>
                <wp:positionV relativeFrom="paragraph">
                  <wp:posOffset>64770</wp:posOffset>
                </wp:positionV>
                <wp:extent cx="1043940" cy="899160"/>
                <wp:effectExtent l="0" t="0" r="22860" b="15240"/>
                <wp:wrapNone/>
                <wp:docPr id="6" name="Rectangle 6"/>
                <wp:cNvGraphicFramePr/>
                <a:graphic xmlns:a="http://schemas.openxmlformats.org/drawingml/2006/main">
                  <a:graphicData uri="http://schemas.microsoft.com/office/word/2010/wordprocessingShape">
                    <wps:wsp>
                      <wps:cNvSpPr/>
                      <wps:spPr>
                        <a:xfrm>
                          <a:off x="0" y="0"/>
                          <a:ext cx="1043940" cy="8991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050AF1" w14:textId="5A475A51" w:rsidR="005E5D1F" w:rsidRPr="001616AE" w:rsidRDefault="005E5D1F" w:rsidP="005E5D1F">
                            <w:pPr>
                              <w:jc w:val="center"/>
                              <w:rPr>
                                <w:rFonts w:ascii="Arial" w:hAnsi="Arial" w:cs="Arial"/>
                              </w:rPr>
                            </w:pPr>
                            <w:r w:rsidRPr="001616AE">
                              <w:rPr>
                                <w:rFonts w:ascii="Arial" w:hAnsi="Arial" w:cs="Arial"/>
                              </w:rPr>
                              <w:t>Customer</w:t>
                            </w:r>
                          </w:p>
                          <w:p w14:paraId="7E60B0FC" w14:textId="194C0F45" w:rsidR="005E5D1F" w:rsidRPr="001616AE" w:rsidRDefault="005E5D1F" w:rsidP="005E5D1F">
                            <w:pPr>
                              <w:jc w:val="center"/>
                              <w:rPr>
                                <w:rFonts w:ascii="Arial" w:hAnsi="Arial" w:cs="Arial"/>
                              </w:rPr>
                            </w:pPr>
                            <w:r w:rsidRPr="001616AE">
                              <w:rPr>
                                <w:rFonts w:ascii="Arial" w:hAnsi="Arial" w:cs="Arial"/>
                              </w:rPr>
                              <w:t>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772F01" id="Rectangle 6" o:spid="_x0000_s1029" style="position:absolute;margin-left:76.8pt;margin-top:5.1pt;width:82.2pt;height:70.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" fillcolor="white [3201]" strokecolor="black [3213]" strokeweight="1pt">
                <v:textbox>
                  <w:txbxContent>
                    <w:p w14:paraId="78050AF1" w14:textId="5A475A51" w:rsidR="005E5D1F" w:rsidRPr="001616AE" w:rsidRDefault="005E5D1F" w:rsidP="005E5D1F">
                      <w:pPr>
                        <w:jc w:val="center"/>
                        <w:rPr>
                          <w:rFonts w:ascii="Arial" w:hAnsi="Arial" w:cs="Arial"/>
                        </w:rPr>
                      </w:pPr>
                      <w:r w:rsidRPr="001616AE">
                        <w:rPr>
                          <w:rFonts w:ascii="Arial" w:hAnsi="Arial" w:cs="Arial"/>
                        </w:rPr>
                        <w:t>Customer</w:t>
                      </w:r>
                    </w:p>
                    <w:p w14:paraId="7E60B0FC" w14:textId="194C0F45" w:rsidR="005E5D1F" w:rsidRPr="001616AE" w:rsidRDefault="005E5D1F" w:rsidP="005E5D1F">
                      <w:pPr>
                        <w:jc w:val="center"/>
                        <w:rPr>
                          <w:rFonts w:ascii="Arial" w:hAnsi="Arial" w:cs="Arial"/>
                        </w:rPr>
                      </w:pPr>
                      <w:r w:rsidRPr="001616AE">
                        <w:rPr>
                          <w:rFonts w:ascii="Arial" w:hAnsi="Arial" w:cs="Arial"/>
                        </w:rPr>
                        <w:t>Satisfaction</w:t>
                      </w:r>
                    </w:p>
                  </w:txbxContent>
                </v:textbox>
              </v:rect>
            </w:pict>
          </mc:Fallback>
        </mc:AlternateContent>
      </w:r>
      <w:r w:rsidR="005E5D1F">
        <w:rPr>
          <w:noProof/>
        </w:rPr>
        <mc:AlternateContent>
          <mc:Choice Requires="wps">
            <w:drawing>
              <wp:anchor distT="0" distB="0" distL="114300" distR="114300" simplePos="0" relativeHeight="251666432" behindDoc="0" locked="0" layoutInCell="1" allowOverlap="1" wp14:anchorId="2F964D60" wp14:editId="315BE987">
                <wp:simplePos x="0" y="0"/>
                <wp:positionH relativeFrom="page">
                  <wp:posOffset>5676900</wp:posOffset>
                </wp:positionH>
                <wp:positionV relativeFrom="paragraph">
                  <wp:posOffset>3810</wp:posOffset>
                </wp:positionV>
                <wp:extent cx="1844040" cy="777240"/>
                <wp:effectExtent l="0" t="0" r="22860" b="22860"/>
                <wp:wrapNone/>
                <wp:docPr id="5" name="Oval 5"/>
                <wp:cNvGraphicFramePr/>
                <a:graphic xmlns:a="http://schemas.openxmlformats.org/drawingml/2006/main">
                  <a:graphicData uri="http://schemas.microsoft.com/office/word/2010/wordprocessingShape">
                    <wps:wsp>
                      <wps:cNvSpPr/>
                      <wps:spPr>
                        <a:xfrm>
                          <a:off x="0" y="0"/>
                          <a:ext cx="1844040" cy="777240"/>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018C3222" w14:textId="3DD9B4BF" w:rsidR="005E5D1F" w:rsidRPr="005E5D1F" w:rsidRDefault="005E5D1F" w:rsidP="005E5D1F">
                            <w:pPr>
                              <w:jc w:val="center"/>
                              <w:rPr>
                                <w:rFonts w:ascii="Arial" w:hAnsi="Arial" w:cs="Arial"/>
                                <w:sz w:val="36"/>
                                <w:szCs w:val="36"/>
                              </w:rPr>
                            </w:pPr>
                            <w:r>
                              <w:rPr>
                                <w:rFonts w:ascii="Arial" w:hAnsi="Arial" w:cs="Arial"/>
                                <w:sz w:val="32"/>
                                <w:szCs w:val="32"/>
                              </w:rPr>
                              <w:t>Shareholder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964D60" id="Oval 5" o:spid="_x0000_s1030" style="position:absolute;margin-left:447pt;margin-top:.3pt;width:145.2pt;height:61.2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" fillcolor="window" strokecolor="windowText" strokeweight="1pt">
                <v:stroke joinstyle="miter"/>
                <v:textbox>
                  <w:txbxContent>
                    <w:p w14:paraId="018C3222" w14:textId="3DD9B4BF" w:rsidR="005E5D1F" w:rsidRPr="005E5D1F" w:rsidRDefault="005E5D1F" w:rsidP="005E5D1F">
                      <w:pPr>
                        <w:jc w:val="center"/>
                        <w:rPr>
                          <w:rFonts w:ascii="Arial" w:hAnsi="Arial" w:cs="Arial"/>
                          <w:sz w:val="36"/>
                          <w:szCs w:val="36"/>
                        </w:rPr>
                      </w:pPr>
                      <w:r>
                        <w:rPr>
                          <w:rFonts w:ascii="Arial" w:hAnsi="Arial" w:cs="Arial"/>
                          <w:sz w:val="32"/>
                          <w:szCs w:val="32"/>
                        </w:rPr>
                        <w:t>Shareholder Value</w:t>
                      </w:r>
                    </w:p>
                  </w:txbxContent>
                </v:textbox>
                <w10:wrap anchorx="page"/>
              </v:oval>
            </w:pict>
          </mc:Fallback>
        </mc:AlternateContent>
      </w:r>
    </w:p>
    <w:p w14:paraId="44320945" w14:textId="50B22991" w:rsidR="00C37143" w:rsidRDefault="001616AE" w:rsidP="00C37143">
      <w:r>
        <w:rPr>
          <w:noProof/>
        </w:rPr>
        <mc:AlternateContent>
          <mc:Choice Requires="wps">
            <w:drawing>
              <wp:anchor distT="0" distB="0" distL="114300" distR="114300" simplePos="0" relativeHeight="251685888" behindDoc="0" locked="0" layoutInCell="1" allowOverlap="1" wp14:anchorId="5DF17518" wp14:editId="174CF8BB">
                <wp:simplePos x="0" y="0"/>
                <wp:positionH relativeFrom="column">
                  <wp:posOffset>746760</wp:posOffset>
                </wp:positionH>
                <wp:positionV relativeFrom="paragraph">
                  <wp:posOffset>60960</wp:posOffset>
                </wp:positionV>
                <wp:extent cx="205740" cy="7620"/>
                <wp:effectExtent l="19050" t="57150" r="0" b="87630"/>
                <wp:wrapNone/>
                <wp:docPr id="99" name="Straight Arrow Connector 99"/>
                <wp:cNvGraphicFramePr/>
                <a:graphic xmlns:a="http://schemas.openxmlformats.org/drawingml/2006/main">
                  <a:graphicData uri="http://schemas.microsoft.com/office/word/2010/wordprocessingShape">
                    <wps:wsp>
                      <wps:cNvCnPr/>
                      <wps:spPr>
                        <a:xfrm flipH="1">
                          <a:off x="0" y="0"/>
                          <a:ext cx="20574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1A6E8E" id="Straight Arrow Connector 99" o:spid="_x0000_s1026" type="#_x0000_t32" style="position:absolute;margin-left:58.8pt;margin-top:4.8pt;width:16.2pt;height:.6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" strokecolor="#4472c4 [3204]" strokeweight=".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1823F9F9" wp14:editId="05814800">
                <wp:simplePos x="0" y="0"/>
                <wp:positionH relativeFrom="column">
                  <wp:posOffset>2042160</wp:posOffset>
                </wp:positionH>
                <wp:positionV relativeFrom="paragraph">
                  <wp:posOffset>121920</wp:posOffset>
                </wp:positionV>
                <wp:extent cx="190500" cy="0"/>
                <wp:effectExtent l="38100" t="76200" r="0" b="95250"/>
                <wp:wrapNone/>
                <wp:docPr id="98" name="Straight Arrow Connector 98"/>
                <wp:cNvGraphicFramePr/>
                <a:graphic xmlns:a="http://schemas.openxmlformats.org/drawingml/2006/main">
                  <a:graphicData uri="http://schemas.microsoft.com/office/word/2010/wordprocessingShape">
                    <wps:wsp>
                      <wps:cNvCnPr/>
                      <wps:spPr>
                        <a:xfrm flipH="1">
                          <a:off x="0" y="0"/>
                          <a:ext cx="190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707628" id="Straight Arrow Connector 98" o:spid="_x0000_s1026" type="#_x0000_t32" style="position:absolute;margin-left:160.8pt;margin-top:9.6pt;width:15pt;height:0;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" strokecolor="#4472c4 [3204]" strokeweight=".5pt">
                <v:stroke endarrow="block" joinstyle="miter"/>
              </v:shape>
            </w:pict>
          </mc:Fallback>
        </mc:AlternateContent>
      </w:r>
      <w:r>
        <w:rPr>
          <w:noProof/>
        </w:rPr>
        <mc:AlternateContent>
          <mc:Choice Requires="wps">
            <w:drawing>
              <wp:anchor distT="0" distB="0" distL="114300" distR="114300" simplePos="0" relativeHeight="251683840" behindDoc="0" locked="0" layoutInCell="1" allowOverlap="1" wp14:anchorId="6297FADE" wp14:editId="0DB8D21A">
                <wp:simplePos x="0" y="0"/>
                <wp:positionH relativeFrom="column">
                  <wp:posOffset>3459480</wp:posOffset>
                </wp:positionH>
                <wp:positionV relativeFrom="paragraph">
                  <wp:posOffset>68580</wp:posOffset>
                </wp:positionV>
                <wp:extent cx="144780" cy="0"/>
                <wp:effectExtent l="38100" t="76200" r="0" b="95250"/>
                <wp:wrapNone/>
                <wp:docPr id="97" name="Straight Arrow Connector 97"/>
                <wp:cNvGraphicFramePr/>
                <a:graphic xmlns:a="http://schemas.openxmlformats.org/drawingml/2006/main">
                  <a:graphicData uri="http://schemas.microsoft.com/office/word/2010/wordprocessingShape">
                    <wps:wsp>
                      <wps:cNvCnPr/>
                      <wps:spPr>
                        <a:xfrm flipH="1">
                          <a:off x="0" y="0"/>
                          <a:ext cx="1447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EB813A" id="Straight Arrow Connector 97" o:spid="_x0000_s1026" type="#_x0000_t32" style="position:absolute;margin-left:272.4pt;margin-top:5.4pt;width:11.4pt;height:0;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" strokecolor="#4472c4 [3204]" strokeweight=".5pt">
                <v:stroke endarrow="block" joinstyle="miter"/>
              </v:shape>
            </w:pict>
          </mc:Fallback>
        </mc:AlternateContent>
      </w:r>
      <w:r w:rsidR="005E5D1F">
        <w:rPr>
          <w:noProof/>
        </w:rPr>
        <mc:AlternateContent>
          <mc:Choice Requires="wps">
            <w:drawing>
              <wp:anchor distT="0" distB="0" distL="114300" distR="114300" simplePos="0" relativeHeight="251678720" behindDoc="0" locked="0" layoutInCell="1" allowOverlap="1" wp14:anchorId="6AB81177" wp14:editId="0E928A81">
                <wp:simplePos x="0" y="0"/>
                <wp:positionH relativeFrom="column">
                  <wp:posOffset>3482340</wp:posOffset>
                </wp:positionH>
                <wp:positionV relativeFrom="paragraph">
                  <wp:posOffset>281940</wp:posOffset>
                </wp:positionV>
                <wp:extent cx="152400" cy="0"/>
                <wp:effectExtent l="0" t="76200" r="19050" b="95250"/>
                <wp:wrapNone/>
                <wp:docPr id="17" name="Straight Arrow Connector 17"/>
                <wp:cNvGraphicFramePr/>
                <a:graphic xmlns:a="http://schemas.openxmlformats.org/drawingml/2006/main">
                  <a:graphicData uri="http://schemas.microsoft.com/office/word/2010/wordprocessingShape">
                    <wps:wsp>
                      <wps:cNvCnPr/>
                      <wps:spPr>
                        <a:xfrm>
                          <a:off x="0" y="0"/>
                          <a:ext cx="1524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39960D" id="Straight Arrow Connector 17" o:spid="_x0000_s1026" type="#_x0000_t32" style="position:absolute;margin-left:274.2pt;margin-top:22.2pt;width:12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" strokecolor="#4472c4 [3204]" strokeweight=".5pt">
                <v:stroke endarrow="block" joinstyle="miter"/>
              </v:shape>
            </w:pict>
          </mc:Fallback>
        </mc:AlternateContent>
      </w:r>
      <w:r w:rsidR="005E5D1F">
        <w:rPr>
          <w:noProof/>
        </w:rPr>
        <mc:AlternateContent>
          <mc:Choice Requires="wps">
            <w:drawing>
              <wp:anchor distT="0" distB="0" distL="114300" distR="114300" simplePos="0" relativeHeight="251659264" behindDoc="0" locked="0" layoutInCell="1" allowOverlap="1" wp14:anchorId="67245935" wp14:editId="49D2972B">
                <wp:simplePos x="0" y="0"/>
                <wp:positionH relativeFrom="margin">
                  <wp:align>center</wp:align>
                </wp:positionH>
                <wp:positionV relativeFrom="paragraph">
                  <wp:posOffset>15240</wp:posOffset>
                </wp:positionV>
                <wp:extent cx="1188720" cy="335280"/>
                <wp:effectExtent l="0" t="0" r="11430" b="26670"/>
                <wp:wrapNone/>
                <wp:docPr id="1" name="Rectangle 1"/>
                <wp:cNvGraphicFramePr/>
                <a:graphic xmlns:a="http://schemas.openxmlformats.org/drawingml/2006/main">
                  <a:graphicData uri="http://schemas.microsoft.com/office/word/2010/wordprocessingShape">
                    <wps:wsp>
                      <wps:cNvSpPr/>
                      <wps:spPr>
                        <a:xfrm>
                          <a:off x="0" y="0"/>
                          <a:ext cx="1188720" cy="335280"/>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DD5763" w14:textId="2B1CF754" w:rsidR="00C37143" w:rsidRPr="00C37143" w:rsidRDefault="00C37143" w:rsidP="00C37143">
                            <w:pPr>
                              <w:jc w:val="center"/>
                              <w:rPr>
                                <w:rFonts w:ascii="Arial" w:hAnsi="Arial" w:cs="Arial"/>
                                <w:sz w:val="48"/>
                                <w:szCs w:val="48"/>
                              </w:rPr>
                            </w:pPr>
                            <w:r w:rsidRPr="00C37143">
                              <w:rPr>
                                <w:rFonts w:ascii="Arial" w:hAnsi="Arial" w:cs="Arial"/>
                                <w:sz w:val="48"/>
                                <w:szCs w:val="48"/>
                              </w:rPr>
                              <w:t>Loyalty</w:t>
                            </w:r>
                          </w:p>
                        </w:txbxContent>
                      </wps:txbx>
                      <wps:bodyPr rot="0" spcFirstLastPara="0" vertOverflow="overflow" horzOverflow="overflow" vert="horz" wrap="square" lIns="91440" tIns="45720" rIns="91440" bIns="45720" numCol="1" spcCol="0" rtlCol="0" fromWordArt="0" anchor="ctr" anchorCtr="0" forceAA="0" compatLnSpc="1">
                        <a:prstTxWarp prst="textPlain">
                          <a:avLst/>
                        </a:prstTxWarp>
                        <a:noAutofit/>
                      </wps:bodyPr>
                    </wps:wsp>
                  </a:graphicData>
                </a:graphic>
                <wp14:sizeRelH relativeFrom="margin">
                  <wp14:pctWidth>0</wp14:pctWidth>
                </wp14:sizeRelH>
                <wp14:sizeRelV relativeFrom="margin">
                  <wp14:pctHeight>0</wp14:pctHeight>
                </wp14:sizeRelV>
              </wp:anchor>
            </w:drawing>
          </mc:Choice>
          <mc:Fallback>
            <w:pict>
              <v:rect w14:anchorId="67245935" id="Rectangle 1" o:spid="_x0000_s1031" style="position:absolute;margin-left:0;margin-top:1.2pt;width:93.6pt;height:26.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" fillcolor="white [3212]" strokecolor="black [3213]" strokeweight="1pt">
                <v:textbox>
                  <w:txbxContent>
                    <w:p w14:paraId="64DD5763" w14:textId="2B1CF754" w:rsidR="00C37143" w:rsidRPr="00C37143" w:rsidRDefault="00C37143" w:rsidP="00C37143">
                      <w:pPr>
                        <w:jc w:val="center"/>
                        <w:rPr>
                          <w:rFonts w:ascii="Arial" w:hAnsi="Arial" w:cs="Arial"/>
                          <w:sz w:val="48"/>
                          <w:szCs w:val="48"/>
                        </w:rPr>
                      </w:pPr>
                      <w:r w:rsidRPr="00C37143">
                        <w:rPr>
                          <w:rFonts w:ascii="Arial" w:hAnsi="Arial" w:cs="Arial"/>
                          <w:sz w:val="48"/>
                          <w:szCs w:val="48"/>
                        </w:rPr>
                        <w:t>Loyalty</w:t>
                      </w:r>
                    </w:p>
                  </w:txbxContent>
                </v:textbox>
                <w10:wrap anchorx="margin"/>
              </v:rect>
            </w:pict>
          </mc:Fallback>
        </mc:AlternateContent>
      </w:r>
    </w:p>
    <w:p w14:paraId="04513F71" w14:textId="00F0A0B8" w:rsidR="00C37143" w:rsidRDefault="001616AE" w:rsidP="00C37143">
      <w:r>
        <w:rPr>
          <w:noProof/>
        </w:rPr>
        <mc:AlternateContent>
          <mc:Choice Requires="wps">
            <w:drawing>
              <wp:anchor distT="0" distB="0" distL="114300" distR="114300" simplePos="0" relativeHeight="251680768" behindDoc="0" locked="0" layoutInCell="1" allowOverlap="1" wp14:anchorId="2D42E8CC" wp14:editId="384221EA">
                <wp:simplePos x="0" y="0"/>
                <wp:positionH relativeFrom="column">
                  <wp:posOffset>3139440</wp:posOffset>
                </wp:positionH>
                <wp:positionV relativeFrom="paragraph">
                  <wp:posOffset>49530</wp:posOffset>
                </wp:positionV>
                <wp:extent cx="15240" cy="2065020"/>
                <wp:effectExtent l="0" t="0" r="22860" b="11430"/>
                <wp:wrapNone/>
                <wp:docPr id="94" name="Straight Connector 94"/>
                <wp:cNvGraphicFramePr/>
                <a:graphic xmlns:a="http://schemas.openxmlformats.org/drawingml/2006/main">
                  <a:graphicData uri="http://schemas.microsoft.com/office/word/2010/wordprocessingShape">
                    <wps:wsp>
                      <wps:cNvCnPr/>
                      <wps:spPr>
                        <a:xfrm flipH="1" flipV="1">
                          <a:off x="0" y="0"/>
                          <a:ext cx="15240" cy="20650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D6E7C8" id="Straight Connector 94"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2pt,3.9pt" to="248.4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" strokecolor="#4472c4 [3204]" strokeweight=".5pt">
                <v:stroke joinstyle="miter"/>
              </v:line>
            </w:pict>
          </mc:Fallback>
        </mc:AlternateContent>
      </w:r>
      <w:r w:rsidR="005E5D1F">
        <w:rPr>
          <w:noProof/>
        </w:rPr>
        <mc:AlternateContent>
          <mc:Choice Requires="wps">
            <w:drawing>
              <wp:anchor distT="0" distB="0" distL="114300" distR="114300" simplePos="0" relativeHeight="251679744" behindDoc="0" locked="0" layoutInCell="1" allowOverlap="1" wp14:anchorId="1B313638" wp14:editId="504C66C3">
                <wp:simplePos x="0" y="0"/>
                <wp:positionH relativeFrom="column">
                  <wp:posOffset>4732020</wp:posOffset>
                </wp:positionH>
                <wp:positionV relativeFrom="paragraph">
                  <wp:posOffset>57150</wp:posOffset>
                </wp:positionV>
                <wp:extent cx="175260" cy="0"/>
                <wp:effectExtent l="0" t="76200" r="15240" b="95250"/>
                <wp:wrapNone/>
                <wp:docPr id="18" name="Straight Arrow Connector 18"/>
                <wp:cNvGraphicFramePr/>
                <a:graphic xmlns:a="http://schemas.openxmlformats.org/drawingml/2006/main">
                  <a:graphicData uri="http://schemas.microsoft.com/office/word/2010/wordprocessingShape">
                    <wps:wsp>
                      <wps:cNvCnPr/>
                      <wps:spPr>
                        <a:xfrm>
                          <a:off x="0" y="0"/>
                          <a:ext cx="1752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78ADCB" id="Straight Arrow Connector 18" o:spid="_x0000_s1026" type="#_x0000_t32" style="position:absolute;margin-left:372.6pt;margin-top:4.5pt;width:13.8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" strokecolor="#4472c4 [3204]" strokeweight=".5pt">
                <v:stroke endarrow="block" joinstyle="miter"/>
              </v:shape>
            </w:pict>
          </mc:Fallback>
        </mc:AlternateContent>
      </w:r>
      <w:r w:rsidR="005E5D1F">
        <w:rPr>
          <w:noProof/>
        </w:rPr>
        <mc:AlternateContent>
          <mc:Choice Requires="wps">
            <w:drawing>
              <wp:anchor distT="0" distB="0" distL="114300" distR="114300" simplePos="0" relativeHeight="251677696" behindDoc="0" locked="0" layoutInCell="1" allowOverlap="1" wp14:anchorId="52195AD2" wp14:editId="1BA4F836">
                <wp:simplePos x="0" y="0"/>
                <wp:positionH relativeFrom="column">
                  <wp:posOffset>2065020</wp:posOffset>
                </wp:positionH>
                <wp:positionV relativeFrom="paragraph">
                  <wp:posOffset>19050</wp:posOffset>
                </wp:positionV>
                <wp:extent cx="152400" cy="0"/>
                <wp:effectExtent l="0" t="76200" r="19050" b="95250"/>
                <wp:wrapNone/>
                <wp:docPr id="16" name="Straight Arrow Connector 16"/>
                <wp:cNvGraphicFramePr/>
                <a:graphic xmlns:a="http://schemas.openxmlformats.org/drawingml/2006/main">
                  <a:graphicData uri="http://schemas.microsoft.com/office/word/2010/wordprocessingShape">
                    <wps:wsp>
                      <wps:cNvCnPr/>
                      <wps:spPr>
                        <a:xfrm>
                          <a:off x="0" y="0"/>
                          <a:ext cx="1524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3323AA" id="Straight Arrow Connector 16" o:spid="_x0000_s1026" type="#_x0000_t32" style="position:absolute;margin-left:162.6pt;margin-top:1.5pt;width:12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" strokecolor="#4472c4 [3204]" strokeweight=".5pt">
                <v:stroke endarrow="block" joinstyle="miter"/>
              </v:shape>
            </w:pict>
          </mc:Fallback>
        </mc:AlternateContent>
      </w:r>
      <w:r w:rsidR="005E5D1F">
        <w:rPr>
          <w:noProof/>
        </w:rPr>
        <mc:AlternateContent>
          <mc:Choice Requires="wps">
            <w:drawing>
              <wp:anchor distT="0" distB="0" distL="114300" distR="114300" simplePos="0" relativeHeight="251676672" behindDoc="0" locked="0" layoutInCell="1" allowOverlap="1" wp14:anchorId="5B6B1193" wp14:editId="383365DF">
                <wp:simplePos x="0" y="0"/>
                <wp:positionH relativeFrom="column">
                  <wp:posOffset>617220</wp:posOffset>
                </wp:positionH>
                <wp:positionV relativeFrom="paragraph">
                  <wp:posOffset>95250</wp:posOffset>
                </wp:positionV>
                <wp:extent cx="335280" cy="0"/>
                <wp:effectExtent l="0" t="76200" r="26670" b="95250"/>
                <wp:wrapNone/>
                <wp:docPr id="15" name="Straight Arrow Connector 15"/>
                <wp:cNvGraphicFramePr/>
                <a:graphic xmlns:a="http://schemas.openxmlformats.org/drawingml/2006/main">
                  <a:graphicData uri="http://schemas.microsoft.com/office/word/2010/wordprocessingShape">
                    <wps:wsp>
                      <wps:cNvCnPr/>
                      <wps:spPr>
                        <a:xfrm>
                          <a:off x="0" y="0"/>
                          <a:ext cx="3352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3499E1" id="Straight Arrow Connector 15" o:spid="_x0000_s1026" type="#_x0000_t32" style="position:absolute;margin-left:48.6pt;margin-top:7.5pt;width:26.4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" strokecolor="#4472c4 [3204]" strokeweight=".5pt">
                <v:stroke endarrow="block" joinstyle="miter"/>
              </v:shape>
            </w:pict>
          </mc:Fallback>
        </mc:AlternateContent>
      </w:r>
      <w:r w:rsidR="005E5D1F">
        <w:rPr>
          <w:noProof/>
        </w:rPr>
        <mc:AlternateContent>
          <mc:Choice Requires="wps">
            <w:drawing>
              <wp:anchor distT="0" distB="0" distL="114300" distR="114300" simplePos="0" relativeHeight="251675648" behindDoc="0" locked="0" layoutInCell="1" allowOverlap="1" wp14:anchorId="7F44DD16" wp14:editId="6FB644DA">
                <wp:simplePos x="0" y="0"/>
                <wp:positionH relativeFrom="column">
                  <wp:posOffset>2689860</wp:posOffset>
                </wp:positionH>
                <wp:positionV relativeFrom="paragraph">
                  <wp:posOffset>163830</wp:posOffset>
                </wp:positionV>
                <wp:extent cx="45719" cy="2004060"/>
                <wp:effectExtent l="38100" t="0" r="69215" b="53340"/>
                <wp:wrapNone/>
                <wp:docPr id="13" name="Straight Arrow Connector 13"/>
                <wp:cNvGraphicFramePr/>
                <a:graphic xmlns:a="http://schemas.openxmlformats.org/drawingml/2006/main">
                  <a:graphicData uri="http://schemas.microsoft.com/office/word/2010/wordprocessingShape">
                    <wps:wsp>
                      <wps:cNvCnPr/>
                      <wps:spPr>
                        <a:xfrm>
                          <a:off x="0" y="0"/>
                          <a:ext cx="45719" cy="20040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E4A8D6" id="Straight Arrow Connector 13" o:spid="_x0000_s1026" type="#_x0000_t32" style="position:absolute;margin-left:211.8pt;margin-top:12.9pt;width:3.6pt;height:157.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" strokecolor="#4472c4 [3204]" strokeweight=".5pt">
                <v:stroke endarrow="block" joinstyle="miter"/>
              </v:shape>
            </w:pict>
          </mc:Fallback>
        </mc:AlternateContent>
      </w:r>
      <w:r w:rsidR="005E5D1F">
        <w:rPr>
          <w:noProof/>
        </w:rPr>
        <mc:AlternateContent>
          <mc:Choice Requires="wps">
            <w:drawing>
              <wp:anchor distT="0" distB="0" distL="114300" distR="114300" simplePos="0" relativeHeight="251673600" behindDoc="0" locked="0" layoutInCell="1" allowOverlap="1" wp14:anchorId="272763A5" wp14:editId="5BFFC685">
                <wp:simplePos x="0" y="0"/>
                <wp:positionH relativeFrom="column">
                  <wp:posOffset>3695700</wp:posOffset>
                </wp:positionH>
                <wp:positionV relativeFrom="paragraph">
                  <wp:posOffset>217170</wp:posOffset>
                </wp:positionV>
                <wp:extent cx="1577340" cy="2202180"/>
                <wp:effectExtent l="38100" t="38100" r="60960" b="64770"/>
                <wp:wrapNone/>
                <wp:docPr id="11" name="Straight Arrow Connector 11"/>
                <wp:cNvGraphicFramePr/>
                <a:graphic xmlns:a="http://schemas.openxmlformats.org/drawingml/2006/main">
                  <a:graphicData uri="http://schemas.microsoft.com/office/word/2010/wordprocessingShape">
                    <wps:wsp>
                      <wps:cNvCnPr/>
                      <wps:spPr>
                        <a:xfrm flipH="1">
                          <a:off x="0" y="0"/>
                          <a:ext cx="1577340" cy="220218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314A5B" id="Straight Arrow Connector 11" o:spid="_x0000_s1026" type="#_x0000_t32" style="position:absolute;margin-left:291pt;margin-top:17.1pt;width:124.2pt;height:173.4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" strokecolor="#4472c4 [3204]" strokeweight=".5pt">
                <v:stroke startarrow="block" endarrow="block" joinstyle="miter"/>
              </v:shape>
            </w:pict>
          </mc:Fallback>
        </mc:AlternateContent>
      </w:r>
      <w:r w:rsidR="005E5D1F">
        <w:rPr>
          <w:noProof/>
        </w:rPr>
        <mc:AlternateContent>
          <mc:Choice Requires="wps">
            <w:drawing>
              <wp:anchor distT="0" distB="0" distL="114300" distR="114300" simplePos="0" relativeHeight="251672576" behindDoc="0" locked="0" layoutInCell="1" allowOverlap="1" wp14:anchorId="4E356E1B" wp14:editId="2F726796">
                <wp:simplePos x="0" y="0"/>
                <wp:positionH relativeFrom="column">
                  <wp:posOffset>525780</wp:posOffset>
                </wp:positionH>
                <wp:positionV relativeFrom="paragraph">
                  <wp:posOffset>224790</wp:posOffset>
                </wp:positionV>
                <wp:extent cx="1790700" cy="2148840"/>
                <wp:effectExtent l="38100" t="38100" r="57150" b="60960"/>
                <wp:wrapNone/>
                <wp:docPr id="10" name="Straight Arrow Connector 10"/>
                <wp:cNvGraphicFramePr/>
                <a:graphic xmlns:a="http://schemas.openxmlformats.org/drawingml/2006/main">
                  <a:graphicData uri="http://schemas.microsoft.com/office/word/2010/wordprocessingShape">
                    <wps:wsp>
                      <wps:cNvCnPr/>
                      <wps:spPr>
                        <a:xfrm>
                          <a:off x="0" y="0"/>
                          <a:ext cx="1790700" cy="214884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571F66" id="Straight Arrow Connector 10" o:spid="_x0000_s1026" type="#_x0000_t32" style="position:absolute;margin-left:41.4pt;margin-top:17.7pt;width:141pt;height:169.2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" strokecolor="#4472c4 [3204]" strokeweight=".5pt">
                <v:stroke startarrow="block" endarrow="block" joinstyle="miter"/>
              </v:shape>
            </w:pict>
          </mc:Fallback>
        </mc:AlternateContent>
      </w:r>
    </w:p>
    <w:p w14:paraId="5A535F62" w14:textId="1020378C" w:rsidR="00C37143" w:rsidRDefault="00C37143" w:rsidP="00C37143"/>
    <w:p w14:paraId="13D360A1" w14:textId="434C67C3" w:rsidR="00C37143" w:rsidRDefault="00C37143" w:rsidP="00C37143"/>
    <w:p w14:paraId="2301BDFD" w14:textId="115172C1" w:rsidR="00C37143" w:rsidRDefault="00C37143" w:rsidP="00C37143"/>
    <w:p w14:paraId="3F45D93F" w14:textId="77777777" w:rsidR="00EB6283" w:rsidRDefault="00EB6283" w:rsidP="00C37143"/>
    <w:p w14:paraId="26464576" w14:textId="29B35A42" w:rsidR="00C37143" w:rsidRDefault="00C37143" w:rsidP="00C37143"/>
    <w:p w14:paraId="3E85B814" w14:textId="766F26F3" w:rsidR="00C37143" w:rsidRDefault="00C37143" w:rsidP="00C37143"/>
    <w:p w14:paraId="6C1D42AC" w14:textId="561708FF" w:rsidR="00C37143" w:rsidRPr="00C37143" w:rsidRDefault="005E5D1F" w:rsidP="00C37143">
      <w:r>
        <w:rPr>
          <w:noProof/>
        </w:rPr>
        <mc:AlternateContent>
          <mc:Choice Requires="wps">
            <w:drawing>
              <wp:anchor distT="0" distB="0" distL="114300" distR="114300" simplePos="0" relativeHeight="251662336" behindDoc="0" locked="0" layoutInCell="1" allowOverlap="1" wp14:anchorId="5543D0B4" wp14:editId="7E5A4526">
                <wp:simplePos x="0" y="0"/>
                <wp:positionH relativeFrom="column">
                  <wp:posOffset>2141220</wp:posOffset>
                </wp:positionH>
                <wp:positionV relativeFrom="paragraph">
                  <wp:posOffset>339090</wp:posOffset>
                </wp:positionV>
                <wp:extent cx="1668780" cy="914400"/>
                <wp:effectExtent l="0" t="0" r="26670" b="19050"/>
                <wp:wrapNone/>
                <wp:docPr id="3" name="Oval 3"/>
                <wp:cNvGraphicFramePr/>
                <a:graphic xmlns:a="http://schemas.openxmlformats.org/drawingml/2006/main">
                  <a:graphicData uri="http://schemas.microsoft.com/office/word/2010/wordprocessingShape">
                    <wps:wsp>
                      <wps:cNvSpPr/>
                      <wps:spPr>
                        <a:xfrm>
                          <a:off x="0" y="0"/>
                          <a:ext cx="1668780" cy="914400"/>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2A395F4B" w14:textId="083E69E9" w:rsidR="005E5D1F" w:rsidRPr="005E5D1F" w:rsidRDefault="005E5D1F" w:rsidP="005E5D1F">
                            <w:pPr>
                              <w:jc w:val="center"/>
                              <w:rPr>
                                <w:rFonts w:ascii="Arial" w:hAnsi="Arial" w:cs="Arial"/>
                                <w:sz w:val="36"/>
                                <w:szCs w:val="36"/>
                              </w:rPr>
                            </w:pPr>
                            <w:r w:rsidRPr="005E5D1F">
                              <w:rPr>
                                <w:rFonts w:ascii="Arial" w:hAnsi="Arial" w:cs="Arial"/>
                                <w:sz w:val="32"/>
                                <w:szCs w:val="32"/>
                              </w:rPr>
                              <w:t>Customer</w:t>
                            </w:r>
                            <w:r w:rsidRPr="005E5D1F">
                              <w:rPr>
                                <w:rFonts w:ascii="Arial" w:hAnsi="Arial" w:cs="Arial"/>
                                <w:sz w:val="36"/>
                                <w:szCs w:val="36"/>
                              </w:rPr>
                              <w:t xml:space="preserve"> </w:t>
                            </w:r>
                            <w:r>
                              <w:rPr>
                                <w:rFonts w:ascii="Arial" w:hAnsi="Arial" w:cs="Arial"/>
                                <w:sz w:val="36"/>
                                <w:szCs w:val="36"/>
                              </w:rPr>
                              <w:t>Retention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43D0B4" id="Oval 3" o:spid="_x0000_s1032" style="position:absolute;margin-left:168.6pt;margin-top:26.7pt;width:131.4pt;height:1in;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" fillcolor="window" strokecolor="windowText" strokeweight="1pt">
                <v:stroke joinstyle="miter"/>
                <v:textbox>
                  <w:txbxContent>
                    <w:p w14:paraId="2A395F4B" w14:textId="083E69E9" w:rsidR="005E5D1F" w:rsidRPr="005E5D1F" w:rsidRDefault="005E5D1F" w:rsidP="005E5D1F">
                      <w:pPr>
                        <w:jc w:val="center"/>
                        <w:rPr>
                          <w:rFonts w:ascii="Arial" w:hAnsi="Arial" w:cs="Arial"/>
                          <w:sz w:val="36"/>
                          <w:szCs w:val="36"/>
                        </w:rPr>
                      </w:pPr>
                      <w:r w:rsidRPr="005E5D1F">
                        <w:rPr>
                          <w:rFonts w:ascii="Arial" w:hAnsi="Arial" w:cs="Arial"/>
                          <w:sz w:val="32"/>
                          <w:szCs w:val="32"/>
                        </w:rPr>
                        <w:t>Customer</w:t>
                      </w:r>
                      <w:r w:rsidRPr="005E5D1F">
                        <w:rPr>
                          <w:rFonts w:ascii="Arial" w:hAnsi="Arial" w:cs="Arial"/>
                          <w:sz w:val="36"/>
                          <w:szCs w:val="36"/>
                        </w:rPr>
                        <w:t xml:space="preserve"> </w:t>
                      </w:r>
                      <w:r>
                        <w:rPr>
                          <w:rFonts w:ascii="Arial" w:hAnsi="Arial" w:cs="Arial"/>
                          <w:sz w:val="36"/>
                          <w:szCs w:val="36"/>
                        </w:rPr>
                        <w:t>Retention</w:t>
                      </w:r>
                    </w:p>
                  </w:txbxContent>
                </v:textbox>
              </v:oval>
            </w:pict>
          </mc:Fallback>
        </mc:AlternateContent>
      </w:r>
    </w:p>
    <w:p w14:paraId="7F6A5157" w14:textId="77777777" w:rsidR="00EB6283" w:rsidRDefault="00EB6283" w:rsidP="001B4775">
      <w:pPr>
        <w:pStyle w:val="Heading1"/>
        <w:rPr>
          <w:rFonts w:ascii="Arial" w:hAnsi="Arial" w:cs="Arial"/>
          <w:sz w:val="28"/>
          <w:szCs w:val="28"/>
        </w:rPr>
      </w:pPr>
    </w:p>
    <w:p w14:paraId="46B6C689" w14:textId="77777777" w:rsidR="00EB6283" w:rsidRDefault="00EB6283" w:rsidP="001B4775">
      <w:pPr>
        <w:pStyle w:val="Heading1"/>
        <w:rPr>
          <w:rFonts w:ascii="Arial" w:hAnsi="Arial" w:cs="Arial"/>
          <w:sz w:val="28"/>
          <w:szCs w:val="28"/>
        </w:rPr>
      </w:pPr>
    </w:p>
    <w:p w14:paraId="47DC0034" w14:textId="3ED3C9AD" w:rsidR="00EB6283" w:rsidRDefault="00EB6283" w:rsidP="00EB6283"/>
    <w:p w14:paraId="5DECBCA0" w14:textId="5E0D2A9A" w:rsidR="00807529" w:rsidRDefault="00807529" w:rsidP="00EB6283"/>
    <w:p w14:paraId="3A28460A" w14:textId="47130380" w:rsidR="00807529" w:rsidRPr="00807529" w:rsidRDefault="00807529" w:rsidP="00807529">
      <w:pPr>
        <w:spacing w:line="360" w:lineRule="auto"/>
        <w:jc w:val="both"/>
        <w:rPr>
          <w:rFonts w:ascii="Arial" w:hAnsi="Arial" w:cs="Arial"/>
        </w:rPr>
      </w:pPr>
      <w:r>
        <w:rPr>
          <w:rFonts w:ascii="Arial" w:hAnsi="Arial" w:cs="Arial"/>
        </w:rPr>
        <w:t>Application of t</w:t>
      </w:r>
      <w:r w:rsidRPr="00807529">
        <w:rPr>
          <w:rFonts w:ascii="Arial" w:hAnsi="Arial" w:cs="Arial"/>
        </w:rPr>
        <w:t>he customer</w:t>
      </w:r>
      <w:r>
        <w:rPr>
          <w:rFonts w:ascii="Arial" w:hAnsi="Arial" w:cs="Arial"/>
        </w:rPr>
        <w:t xml:space="preserve"> Value/Retention Model which starts with t</w:t>
      </w:r>
      <w:r w:rsidRPr="00807529">
        <w:rPr>
          <w:rFonts w:ascii="Arial" w:hAnsi="Arial" w:cs="Arial"/>
        </w:rPr>
        <w:t>he main factors are identified, as well as their interrelationships. This gives management strategic direction, and it also emphasises long-term relationships (retention), while acknowledging that some customer defection and attrition may occur, thus client acquisition must remain a focus. The third is an inter-functional and methodical model that connects marketing goals to the large picture, or financial position</w:t>
      </w:r>
      <w:r w:rsidR="00061218">
        <w:rPr>
          <w:rFonts w:ascii="Arial" w:hAnsi="Arial" w:cs="Arial"/>
        </w:rPr>
        <w:t xml:space="preserve"> (Slideshare, 2021).</w:t>
      </w:r>
    </w:p>
    <w:p w14:paraId="5749C7CC" w14:textId="1FAA0410" w:rsidR="00EB6283" w:rsidRDefault="0033229C" w:rsidP="0033229C">
      <w:pPr>
        <w:spacing w:line="360" w:lineRule="auto"/>
        <w:jc w:val="both"/>
        <w:rPr>
          <w:rFonts w:ascii="Arial" w:hAnsi="Arial" w:cs="Arial"/>
        </w:rPr>
      </w:pPr>
      <w:r w:rsidRPr="0033229C">
        <w:rPr>
          <w:rFonts w:ascii="Arial" w:hAnsi="Arial" w:cs="Arial"/>
        </w:rPr>
        <w:lastRenderedPageBreak/>
        <w:t>According to Toolbox (1995-2020),</w:t>
      </w:r>
      <w:r>
        <w:rPr>
          <w:rFonts w:ascii="Arial" w:hAnsi="Arial" w:cs="Arial"/>
        </w:rPr>
        <w:t xml:space="preserve"> a CRM software system is following some activities such as customer data is collected from a variety of sources and apps and stored in a single area. Repetitive sales, marketing, and customer support procedures are automated. Follows prospects and consumers during the buying process. Identifies chances for upselling and cross-selling and encourages cross-departmental cooperation. The CRM tools can be two categories which are based on installation or based on functionality. </w:t>
      </w:r>
    </w:p>
    <w:p w14:paraId="586AAF88" w14:textId="65C4B148" w:rsidR="00C470F8" w:rsidRDefault="00C470F8" w:rsidP="0033229C">
      <w:pPr>
        <w:spacing w:line="360" w:lineRule="auto"/>
        <w:jc w:val="both"/>
        <w:rPr>
          <w:rFonts w:ascii="Arial" w:hAnsi="Arial" w:cs="Arial"/>
        </w:rPr>
      </w:pPr>
      <w:r w:rsidRPr="00C470F8">
        <w:rPr>
          <w:rFonts w:ascii="Arial" w:hAnsi="Arial" w:cs="Arial"/>
        </w:rPr>
        <w:t>Customer acquisition will always be a critical component of any company's development and profitability. However, because of its cheap cost, high return on investment, and long-term advantages, customer retention has a significant influence on the bottom line.</w:t>
      </w:r>
      <w:r>
        <w:rPr>
          <w:rFonts w:ascii="Arial" w:hAnsi="Arial" w:cs="Arial"/>
        </w:rPr>
        <w:t xml:space="preserve"> </w:t>
      </w:r>
      <w:r w:rsidRPr="00C470F8">
        <w:rPr>
          <w:rFonts w:ascii="Arial" w:hAnsi="Arial" w:cs="Arial"/>
        </w:rPr>
        <w:t>According to studies, gaining a new client costs a firm four to ten times more than keeping an existing customer. This is due to the increased work required to locate, target, and effectively offer a product or service to a new client as opposed to a customer who has already purchased something from a firm.</w:t>
      </w:r>
      <w:r>
        <w:rPr>
          <w:rFonts w:ascii="Arial" w:hAnsi="Arial" w:cs="Arial"/>
        </w:rPr>
        <w:t xml:space="preserve"> </w:t>
      </w:r>
      <w:r w:rsidRPr="00C470F8">
        <w:rPr>
          <w:rFonts w:ascii="Arial" w:hAnsi="Arial" w:cs="Arial"/>
        </w:rPr>
        <w:t>Keeping an existing client has been found to not only save money on marketing, but also to result in higher-value transactions</w:t>
      </w:r>
      <w:r>
        <w:rPr>
          <w:rFonts w:ascii="Arial" w:hAnsi="Arial" w:cs="Arial"/>
        </w:rPr>
        <w:t xml:space="preserve"> (Liferay, 2021).</w:t>
      </w:r>
    </w:p>
    <w:p w14:paraId="7C468F54" w14:textId="552A2628" w:rsidR="0033229C" w:rsidRPr="0033229C" w:rsidRDefault="0033229C" w:rsidP="0033229C">
      <w:pPr>
        <w:pStyle w:val="Heading1"/>
        <w:rPr>
          <w:rFonts w:ascii="Arial" w:hAnsi="Arial" w:cs="Arial"/>
          <w:sz w:val="28"/>
          <w:szCs w:val="28"/>
        </w:rPr>
      </w:pPr>
      <w:bookmarkStart w:id="4" w:name="_Toc81515860"/>
      <w:r w:rsidRPr="0033229C">
        <w:rPr>
          <w:rFonts w:ascii="Arial" w:hAnsi="Arial" w:cs="Arial"/>
          <w:sz w:val="28"/>
          <w:szCs w:val="28"/>
        </w:rPr>
        <w:t>2. IDIC Model</w:t>
      </w:r>
      <w:bookmarkEnd w:id="4"/>
    </w:p>
    <w:p w14:paraId="68073F0C" w14:textId="7765955A" w:rsidR="00EB6283" w:rsidRDefault="00EB6283" w:rsidP="00EB6283"/>
    <w:p w14:paraId="27FA2483" w14:textId="55E4048C" w:rsidR="00EB6283" w:rsidRDefault="009E7415" w:rsidP="009E7415">
      <w:pPr>
        <w:spacing w:line="360" w:lineRule="auto"/>
        <w:jc w:val="both"/>
        <w:rPr>
          <w:rFonts w:ascii="Arial" w:hAnsi="Arial" w:cs="Arial"/>
        </w:rPr>
      </w:pPr>
      <w:r>
        <w:rPr>
          <w:rFonts w:ascii="Arial" w:hAnsi="Arial" w:cs="Arial"/>
        </w:rPr>
        <w:t xml:space="preserve">The Peppers and Rogers Group created the IDIC Model as a general template developing CRM in a range </w:t>
      </w:r>
      <w:r w:rsidRPr="009E7415">
        <w:rPr>
          <w:rFonts w:ascii="Arial" w:hAnsi="Arial" w:cs="Arial"/>
        </w:rPr>
        <w:t>of circumstances. IDIC stands for identify, distinguish, interact, and customise, which are the four steps of CRM deployment.</w:t>
      </w:r>
      <w:r>
        <w:rPr>
          <w:rFonts w:ascii="Arial" w:hAnsi="Arial" w:cs="Arial"/>
        </w:rPr>
        <w:t xml:space="preserve"> The first step is to identify your consumers, which may be done by collecting information such as a customer’s name, address, and purchase history at each point of contact throughout the organisation. </w:t>
      </w:r>
      <w:r w:rsidRPr="009E7415">
        <w:rPr>
          <w:rFonts w:ascii="Arial" w:hAnsi="Arial" w:cs="Arial"/>
        </w:rPr>
        <w:t>The aim is to gather as much data as possible about each client so that you can better understand their requirements, wants, and purchasing habits.</w:t>
      </w:r>
      <w:r>
        <w:rPr>
          <w:rFonts w:ascii="Arial" w:hAnsi="Arial" w:cs="Arial"/>
        </w:rPr>
        <w:t xml:space="preserve"> </w:t>
      </w:r>
      <w:r w:rsidRPr="009E7415">
        <w:rPr>
          <w:rFonts w:ascii="Arial" w:hAnsi="Arial" w:cs="Arial"/>
        </w:rPr>
        <w:t xml:space="preserve">The </w:t>
      </w:r>
      <w:r>
        <w:rPr>
          <w:rFonts w:ascii="Arial" w:hAnsi="Arial" w:cs="Arial"/>
        </w:rPr>
        <w:t>next</w:t>
      </w:r>
      <w:r w:rsidRPr="009E7415">
        <w:rPr>
          <w:rFonts w:ascii="Arial" w:hAnsi="Arial" w:cs="Arial"/>
        </w:rPr>
        <w:t xml:space="preserve"> stage is to segment or distinguish your customers depending on their present and anticipated lifetime value. Keep in mind that not all clients are equal in terms of company value</w:t>
      </w:r>
      <w:r>
        <w:rPr>
          <w:rFonts w:ascii="Arial" w:hAnsi="Arial" w:cs="Arial"/>
        </w:rPr>
        <w:t xml:space="preserve">. </w:t>
      </w:r>
      <w:r w:rsidRPr="009E7415">
        <w:rPr>
          <w:rFonts w:ascii="Arial" w:hAnsi="Arial" w:cs="Arial"/>
        </w:rPr>
        <w:t>You may focus your customer relationship efforts on the most valuable clients and adapt your interactions to best match each group for maximum profitability by segmenting your customers depending on their worth to the organisation.</w:t>
      </w:r>
      <w:r>
        <w:rPr>
          <w:rFonts w:ascii="Arial" w:hAnsi="Arial" w:cs="Arial"/>
        </w:rPr>
        <w:t xml:space="preserve"> </w:t>
      </w:r>
      <w:r w:rsidRPr="009E7415">
        <w:rPr>
          <w:rFonts w:ascii="Arial" w:hAnsi="Arial" w:cs="Arial"/>
        </w:rPr>
        <w:t>In the third step, you'll put your CRM ideas into action by connecting with your clients. Once your consumers have been evaluated and classified, you can create personalised interactions for them</w:t>
      </w:r>
      <w:r>
        <w:rPr>
          <w:rFonts w:ascii="Arial" w:hAnsi="Arial" w:cs="Arial"/>
        </w:rPr>
        <w:t xml:space="preserve"> </w:t>
      </w:r>
      <w:r w:rsidRPr="009E7415">
        <w:rPr>
          <w:rFonts w:ascii="Arial" w:hAnsi="Arial" w:cs="Arial"/>
        </w:rPr>
        <w:t>for example, you might provide loyalty perks or prizes to valued customers to encourage retention and ongoing spending.</w:t>
      </w:r>
      <w:r>
        <w:rPr>
          <w:rFonts w:ascii="Arial" w:hAnsi="Arial" w:cs="Arial"/>
        </w:rPr>
        <w:t xml:space="preserve"> </w:t>
      </w:r>
      <w:r w:rsidRPr="009E7415">
        <w:rPr>
          <w:rFonts w:ascii="Arial" w:hAnsi="Arial" w:cs="Arial"/>
        </w:rPr>
        <w:t>Keep in mind that you should learn from each encounter in order to enhance future ones.</w:t>
      </w:r>
      <w:r>
        <w:rPr>
          <w:rFonts w:ascii="Arial" w:hAnsi="Arial" w:cs="Arial"/>
        </w:rPr>
        <w:t xml:space="preserve"> </w:t>
      </w:r>
      <w:r w:rsidRPr="009E7415">
        <w:rPr>
          <w:rFonts w:ascii="Arial" w:hAnsi="Arial" w:cs="Arial"/>
        </w:rPr>
        <w:t>You may evaluate your client interactions once you've documented them in order to build better personalised one-to-one service. The objective is to meet your clients' requirements and expectations while also ensuring that you have identified them uniquely</w:t>
      </w:r>
      <w:r>
        <w:rPr>
          <w:rFonts w:ascii="Arial" w:hAnsi="Arial" w:cs="Arial"/>
        </w:rPr>
        <w:t xml:space="preserve"> (Lucidchart, 2021). </w:t>
      </w:r>
    </w:p>
    <w:p w14:paraId="26CBA250" w14:textId="628CE694" w:rsidR="009E7415" w:rsidRDefault="009E7415" w:rsidP="009E7415">
      <w:pPr>
        <w:pStyle w:val="Heading1"/>
        <w:rPr>
          <w:rFonts w:ascii="Arial" w:hAnsi="Arial" w:cs="Arial"/>
          <w:sz w:val="28"/>
          <w:szCs w:val="28"/>
        </w:rPr>
      </w:pPr>
      <w:bookmarkStart w:id="5" w:name="_Toc81515861"/>
      <w:r w:rsidRPr="009E7415">
        <w:rPr>
          <w:rFonts w:ascii="Arial" w:hAnsi="Arial" w:cs="Arial"/>
          <w:sz w:val="28"/>
          <w:szCs w:val="28"/>
        </w:rPr>
        <w:lastRenderedPageBreak/>
        <w:t xml:space="preserve">3. </w:t>
      </w:r>
      <w:r w:rsidRPr="009E7415">
        <w:rPr>
          <w:rFonts w:ascii="Arial" w:hAnsi="Arial" w:cs="Arial"/>
          <w:sz w:val="28"/>
          <w:szCs w:val="28"/>
        </w:rPr>
        <w:t>Payne’s Five Forces model</w:t>
      </w:r>
      <w:bookmarkEnd w:id="5"/>
    </w:p>
    <w:p w14:paraId="5276B2AD" w14:textId="29C9CE4D" w:rsidR="009E7415" w:rsidRDefault="009E7415" w:rsidP="009E7415"/>
    <w:p w14:paraId="3DFC3A69" w14:textId="7A666585" w:rsidR="009E7415" w:rsidRDefault="00A031E6" w:rsidP="00A031E6">
      <w:pPr>
        <w:spacing w:line="360" w:lineRule="auto"/>
        <w:jc w:val="both"/>
        <w:rPr>
          <w:rFonts w:ascii="Arial" w:hAnsi="Arial" w:cs="Arial"/>
        </w:rPr>
      </w:pPr>
      <w:r w:rsidRPr="00A031E6">
        <w:rPr>
          <w:rFonts w:ascii="Arial" w:hAnsi="Arial" w:cs="Arial"/>
        </w:rPr>
        <w:t>Adrian Payne and Pennie Frow created the Five Forces CRM paradigm. For efficient CRM processes, this paradigm stresses a cross-functional approach.</w:t>
      </w:r>
      <w:r>
        <w:rPr>
          <w:rFonts w:ascii="Arial" w:hAnsi="Arial" w:cs="Arial"/>
        </w:rPr>
        <w:t xml:space="preserve"> </w:t>
      </w:r>
      <w:r w:rsidRPr="00A031E6">
        <w:rPr>
          <w:rFonts w:ascii="Arial" w:hAnsi="Arial" w:cs="Arial"/>
        </w:rPr>
        <w:t>The model has two primary components: cross-functional CRM procedures and essential CRM implementation features.</w:t>
      </w:r>
      <w:r>
        <w:rPr>
          <w:rFonts w:ascii="Arial" w:hAnsi="Arial" w:cs="Arial"/>
        </w:rPr>
        <w:t xml:space="preserve"> Payne’s model outlines five processes: strategy development, value creation, multichannel integration, information management and performance assessment. For a successful CRM implementation there are four key elements: CRM readiness, CRM change management, CRM project management and employee management. </w:t>
      </w:r>
      <w:r w:rsidRPr="00A031E6">
        <w:rPr>
          <w:rFonts w:ascii="Arial" w:hAnsi="Arial" w:cs="Arial"/>
        </w:rPr>
        <w:t>Companies should undertake a CRM readiness assessment before implementing a CRM strategy to evaluate how prepared they are to execute a new CRM procedure.</w:t>
      </w:r>
      <w:r>
        <w:rPr>
          <w:rFonts w:ascii="Arial" w:hAnsi="Arial" w:cs="Arial"/>
        </w:rPr>
        <w:t xml:space="preserve"> </w:t>
      </w:r>
      <w:r w:rsidRPr="00A031E6">
        <w:rPr>
          <w:rFonts w:ascii="Arial" w:hAnsi="Arial" w:cs="Arial"/>
        </w:rPr>
        <w:t>Furthermore, because CRM necessitates a fundamental cultural and operational transformation, businesses should engage in CRM change management and project management as new strategies are implemented and the complexities of CRM projects increase.</w:t>
      </w:r>
      <w:r>
        <w:rPr>
          <w:rFonts w:ascii="Arial" w:hAnsi="Arial" w:cs="Arial"/>
        </w:rPr>
        <w:t xml:space="preserve"> </w:t>
      </w:r>
      <w:r w:rsidRPr="00A031E6">
        <w:rPr>
          <w:rFonts w:ascii="Arial" w:hAnsi="Arial" w:cs="Arial"/>
        </w:rPr>
        <w:t>Finally, employee buy-in is essential for CRM effectiveness. Ascertain that your workers are aware of the strategies and processes, as well as the new customer-centric culture.</w:t>
      </w:r>
      <w:r>
        <w:rPr>
          <w:rFonts w:ascii="Arial" w:hAnsi="Arial" w:cs="Arial"/>
        </w:rPr>
        <w:t xml:space="preserve"> </w:t>
      </w:r>
      <w:r w:rsidRPr="00A031E6">
        <w:rPr>
          <w:rFonts w:ascii="Arial" w:hAnsi="Arial" w:cs="Arial"/>
        </w:rPr>
        <w:t>CRM procedures cannot succeed without these underlying circumstances and ingredients</w:t>
      </w:r>
      <w:r>
        <w:rPr>
          <w:rFonts w:ascii="Arial" w:hAnsi="Arial" w:cs="Arial"/>
        </w:rPr>
        <w:t xml:space="preserve"> (Lucidchart, 2021).</w:t>
      </w:r>
    </w:p>
    <w:p w14:paraId="455189F0" w14:textId="1A61877D" w:rsidR="007309C6" w:rsidRPr="007309C6" w:rsidRDefault="007309C6" w:rsidP="007309C6">
      <w:pPr>
        <w:pStyle w:val="Heading1"/>
        <w:rPr>
          <w:rFonts w:ascii="Arial" w:hAnsi="Arial" w:cs="Arial"/>
          <w:sz w:val="28"/>
          <w:szCs w:val="28"/>
        </w:rPr>
      </w:pPr>
      <w:bookmarkStart w:id="6" w:name="_Toc81515862"/>
      <w:r w:rsidRPr="007309C6">
        <w:rPr>
          <w:rFonts w:ascii="Arial" w:hAnsi="Arial" w:cs="Arial"/>
          <w:sz w:val="28"/>
          <w:szCs w:val="28"/>
        </w:rPr>
        <w:t>4. What is CRM</w:t>
      </w:r>
      <w:bookmarkEnd w:id="6"/>
    </w:p>
    <w:p w14:paraId="2A977F22" w14:textId="0352E33B" w:rsidR="007309C6" w:rsidRDefault="007309C6" w:rsidP="00A031E6">
      <w:pPr>
        <w:spacing w:line="360" w:lineRule="auto"/>
        <w:jc w:val="both"/>
        <w:rPr>
          <w:rFonts w:ascii="Arial" w:hAnsi="Arial" w:cs="Arial"/>
        </w:rPr>
      </w:pPr>
    </w:p>
    <w:p w14:paraId="1DE409DB" w14:textId="62EE9DD5" w:rsidR="007309C6" w:rsidRDefault="007309C6" w:rsidP="00A031E6">
      <w:pPr>
        <w:spacing w:line="360" w:lineRule="auto"/>
        <w:jc w:val="both"/>
        <w:rPr>
          <w:rFonts w:ascii="Arial" w:hAnsi="Arial" w:cs="Arial"/>
        </w:rPr>
      </w:pPr>
      <w:r>
        <w:rPr>
          <w:rFonts w:ascii="Arial" w:hAnsi="Arial" w:cs="Arial"/>
        </w:rPr>
        <w:t xml:space="preserve">CRM is the short version of Customer Relationship Management. </w:t>
      </w:r>
      <w:r w:rsidR="007C6FF5" w:rsidRPr="007C6FF5">
        <w:rPr>
          <w:rFonts w:ascii="Arial" w:hAnsi="Arial" w:cs="Arial"/>
        </w:rPr>
        <w:t>It</w:t>
      </w:r>
      <w:r w:rsidR="007C6FF5">
        <w:rPr>
          <w:rFonts w:ascii="Arial" w:hAnsi="Arial" w:cs="Arial"/>
        </w:rPr>
        <w:t xml:space="preserve"> is</w:t>
      </w:r>
      <w:r w:rsidR="007C6FF5" w:rsidRPr="007C6FF5">
        <w:rPr>
          <w:rFonts w:ascii="Arial" w:hAnsi="Arial" w:cs="Arial"/>
        </w:rPr>
        <w:t xml:space="preserve"> a piece of software that helps you manage customer and potential customer contacts. A customer relationship management system (CRM) aids businesses in developing customer connections and </w:t>
      </w:r>
      <w:r w:rsidR="007C6FF5" w:rsidRPr="007C6FF5">
        <w:rPr>
          <w:rFonts w:ascii="Arial" w:hAnsi="Arial" w:cs="Arial"/>
        </w:rPr>
        <w:t>simplifying</w:t>
      </w:r>
      <w:r w:rsidR="007C6FF5" w:rsidRPr="007C6FF5">
        <w:rPr>
          <w:rFonts w:ascii="Arial" w:hAnsi="Arial" w:cs="Arial"/>
        </w:rPr>
        <w:t xml:space="preserve"> procedures in order to boost sales, enhance customer service, and boost profits.</w:t>
      </w:r>
      <w:r w:rsidR="007C6FF5">
        <w:rPr>
          <w:rFonts w:ascii="Arial" w:hAnsi="Arial" w:cs="Arial"/>
        </w:rPr>
        <w:t xml:space="preserve"> </w:t>
      </w:r>
      <w:r w:rsidR="007C6FF5" w:rsidRPr="007C6FF5">
        <w:rPr>
          <w:rFonts w:ascii="Arial" w:hAnsi="Arial" w:cs="Arial"/>
        </w:rPr>
        <w:t>When we talk about CRM, we typically mean a CRM system, which is a tool for managing contacts, sales, and agent productivity, among other things. A CRM system's aim is straightforward: To expand your business, improve your business contacts. CRM software aids in the management of customer connections across the customer lifecycle, including marketing, sales, e-commerce, and customer support interactions</w:t>
      </w:r>
      <w:r w:rsidR="007C6FF5">
        <w:rPr>
          <w:rFonts w:ascii="Arial" w:hAnsi="Arial" w:cs="Arial"/>
        </w:rPr>
        <w:t xml:space="preserve"> (Salesforce, 2021).</w:t>
      </w:r>
    </w:p>
    <w:p w14:paraId="5442E24C" w14:textId="79C44A61" w:rsidR="00A031E6" w:rsidRDefault="007309C6" w:rsidP="00A031E6">
      <w:pPr>
        <w:pStyle w:val="Heading1"/>
        <w:rPr>
          <w:rFonts w:ascii="Arial" w:hAnsi="Arial" w:cs="Arial"/>
          <w:sz w:val="28"/>
          <w:szCs w:val="28"/>
        </w:rPr>
      </w:pPr>
      <w:bookmarkStart w:id="7" w:name="_Toc81515863"/>
      <w:r>
        <w:rPr>
          <w:rFonts w:ascii="Arial" w:hAnsi="Arial" w:cs="Arial"/>
          <w:sz w:val="28"/>
          <w:szCs w:val="28"/>
        </w:rPr>
        <w:t>5</w:t>
      </w:r>
      <w:r w:rsidR="00A031E6" w:rsidRPr="00A031E6">
        <w:rPr>
          <w:rFonts w:ascii="Arial" w:hAnsi="Arial" w:cs="Arial"/>
          <w:sz w:val="28"/>
          <w:szCs w:val="28"/>
        </w:rPr>
        <w:t>. Types of CRM</w:t>
      </w:r>
      <w:bookmarkEnd w:id="7"/>
    </w:p>
    <w:p w14:paraId="530B015D" w14:textId="684040B2" w:rsidR="00A031E6" w:rsidRDefault="00A031E6" w:rsidP="00A031E6"/>
    <w:p w14:paraId="5A52C91F" w14:textId="77777777" w:rsidR="003E2DDE" w:rsidRDefault="00A031E6" w:rsidP="00A031E6">
      <w:pPr>
        <w:spacing w:line="360" w:lineRule="auto"/>
        <w:jc w:val="both"/>
        <w:rPr>
          <w:rFonts w:ascii="Arial" w:hAnsi="Arial" w:cs="Arial"/>
        </w:rPr>
      </w:pPr>
      <w:r w:rsidRPr="00A031E6">
        <w:rPr>
          <w:rFonts w:ascii="Arial" w:hAnsi="Arial" w:cs="Arial"/>
        </w:rPr>
        <w:t>While all of these advantages apply to almost any CRM on some level, customer relationship management encompasses a wide range of technologies. CRM systems differ in terms of features and purpose, and they may be classified into three groups</w:t>
      </w:r>
      <w:r>
        <w:rPr>
          <w:rFonts w:ascii="Arial" w:hAnsi="Arial" w:cs="Arial"/>
        </w:rPr>
        <w:t xml:space="preserve">: collaborative CRM, operational </w:t>
      </w:r>
      <w:r w:rsidR="003E2DDE">
        <w:rPr>
          <w:rFonts w:ascii="Arial" w:hAnsi="Arial" w:cs="Arial"/>
        </w:rPr>
        <w:t>CRM,</w:t>
      </w:r>
      <w:r>
        <w:rPr>
          <w:rFonts w:ascii="Arial" w:hAnsi="Arial" w:cs="Arial"/>
        </w:rPr>
        <w:t xml:space="preserve"> and analytical CRM. </w:t>
      </w:r>
    </w:p>
    <w:p w14:paraId="03FEECCC" w14:textId="5DC4EA1C" w:rsidR="00A031E6" w:rsidRDefault="003E2DDE" w:rsidP="00A031E6">
      <w:pPr>
        <w:spacing w:line="360" w:lineRule="auto"/>
        <w:jc w:val="both"/>
        <w:rPr>
          <w:rFonts w:ascii="Arial" w:hAnsi="Arial" w:cs="Arial"/>
        </w:rPr>
      </w:pPr>
      <w:r w:rsidRPr="003E2DDE">
        <w:rPr>
          <w:rFonts w:ascii="Arial" w:hAnsi="Arial" w:cs="Arial"/>
        </w:rPr>
        <w:lastRenderedPageBreak/>
        <w:t xml:space="preserve">Breaking down silos is a major goal of collaborative CRM systems. Frequently, the marketing team, </w:t>
      </w:r>
      <w:r w:rsidRPr="003E2DDE">
        <w:rPr>
          <w:rFonts w:ascii="Arial" w:hAnsi="Arial" w:cs="Arial"/>
        </w:rPr>
        <w:t>salespeople</w:t>
      </w:r>
      <w:r w:rsidRPr="003E2DDE">
        <w:rPr>
          <w:rFonts w:ascii="Arial" w:hAnsi="Arial" w:cs="Arial"/>
        </w:rPr>
        <w:t>, and customer service representatives are all located in separate departments that appear disjointed.</w:t>
      </w:r>
      <w:r>
        <w:rPr>
          <w:rFonts w:ascii="Arial" w:hAnsi="Arial" w:cs="Arial"/>
        </w:rPr>
        <w:t xml:space="preserve"> Depending on criteria such as geographic locations, channels they service, goods </w:t>
      </w:r>
      <w:r w:rsidRPr="003E2DDE">
        <w:rPr>
          <w:rFonts w:ascii="Arial" w:hAnsi="Arial" w:cs="Arial"/>
        </w:rPr>
        <w:t>they specialise in, or skill specialitie</w:t>
      </w:r>
      <w:r>
        <w:rPr>
          <w:rFonts w:ascii="Arial" w:hAnsi="Arial" w:cs="Arial"/>
        </w:rPr>
        <w:t xml:space="preserve">s, each of </w:t>
      </w:r>
      <w:r w:rsidRPr="003E2DDE">
        <w:rPr>
          <w:rFonts w:ascii="Arial" w:hAnsi="Arial" w:cs="Arial"/>
        </w:rPr>
        <w:t>those divisions is further divided in larger companies</w:t>
      </w:r>
      <w:r>
        <w:rPr>
          <w:rFonts w:ascii="Arial" w:hAnsi="Arial" w:cs="Arial"/>
        </w:rPr>
        <w:t xml:space="preserve">. </w:t>
      </w:r>
      <w:r w:rsidRPr="003E2DDE">
        <w:rPr>
          <w:rFonts w:ascii="Arial" w:hAnsi="Arial" w:cs="Arial"/>
        </w:rPr>
        <w:t>However, in order to deliver a consistent customer experience throughout the customer journey, you'll need a means to exchange information in real time throughout the whole business.</w:t>
      </w:r>
      <w:r>
        <w:rPr>
          <w:rFonts w:ascii="Arial" w:hAnsi="Arial" w:cs="Arial"/>
        </w:rPr>
        <w:t xml:space="preserve"> Indifferent of what department or channel </w:t>
      </w:r>
      <w:r w:rsidRPr="003E2DDE">
        <w:rPr>
          <w:rFonts w:ascii="Arial" w:hAnsi="Arial" w:cs="Arial"/>
        </w:rPr>
        <w:t>they work in, collaborative CRMs ensure that all teams have access to the same up-to-date customer data.</w:t>
      </w:r>
      <w:r>
        <w:rPr>
          <w:rFonts w:ascii="Arial" w:hAnsi="Arial" w:cs="Arial"/>
        </w:rPr>
        <w:t xml:space="preserve"> Contact centre </w:t>
      </w:r>
      <w:r w:rsidRPr="003E2DDE">
        <w:rPr>
          <w:rFonts w:ascii="Arial" w:hAnsi="Arial" w:cs="Arial"/>
        </w:rPr>
        <w:t>workers also have access to updated data on customer interactions that occurred via email</w:t>
      </w:r>
      <w:r>
        <w:rPr>
          <w:rFonts w:ascii="Arial" w:hAnsi="Arial" w:cs="Arial"/>
        </w:rPr>
        <w:t xml:space="preserve">, and customer support have </w:t>
      </w:r>
      <w:r w:rsidRPr="003E2DDE">
        <w:rPr>
          <w:rFonts w:ascii="Arial" w:hAnsi="Arial" w:cs="Arial"/>
        </w:rPr>
        <w:t>access to all of the data gathered by marketing and sales teams when working with a prospective client</w:t>
      </w:r>
      <w:r>
        <w:rPr>
          <w:rFonts w:ascii="Arial" w:hAnsi="Arial" w:cs="Arial"/>
        </w:rPr>
        <w:t xml:space="preserve">. </w:t>
      </w:r>
      <w:r w:rsidRPr="003E2DDE">
        <w:rPr>
          <w:rFonts w:ascii="Arial" w:hAnsi="Arial" w:cs="Arial"/>
        </w:rPr>
        <w:t>Customers avoid the unpleasant experience of having to repeat themselves each time they speak with a new contact because to this connectivity between departments and channels. Each person they deal with has access to a record of all previous encounters with the customer, allowing them to consult and learn all important facts quickly and simply.</w:t>
      </w:r>
      <w:r>
        <w:rPr>
          <w:rFonts w:ascii="Arial" w:hAnsi="Arial" w:cs="Arial"/>
        </w:rPr>
        <w:t xml:space="preserve"> </w:t>
      </w:r>
    </w:p>
    <w:p w14:paraId="6656174D" w14:textId="5E7CE4BC" w:rsidR="003E2DDE" w:rsidRDefault="003E2DDE" w:rsidP="00A031E6">
      <w:pPr>
        <w:spacing w:line="360" w:lineRule="auto"/>
        <w:jc w:val="both"/>
        <w:rPr>
          <w:rFonts w:ascii="Arial" w:hAnsi="Arial" w:cs="Arial"/>
        </w:rPr>
      </w:pPr>
      <w:r w:rsidRPr="003E2DDE">
        <w:rPr>
          <w:rFonts w:ascii="Arial" w:hAnsi="Arial" w:cs="Arial"/>
        </w:rPr>
        <w:t>Operational CRMs aid in the streamlining of a company's customer interaction procedures. They provide you the tools you need to better see and manage the whole client experience, even if it has a lot of touchpoints. This begins with their earliest encounters with your company's website, continues through the whole lead management process as they progress through the sales funnel, and concludes with their activities after they've become a client.</w:t>
      </w:r>
      <w:r>
        <w:rPr>
          <w:rFonts w:ascii="Arial" w:hAnsi="Arial" w:cs="Arial"/>
        </w:rPr>
        <w:t xml:space="preserve"> </w:t>
      </w:r>
      <w:r w:rsidRPr="003E2DDE">
        <w:rPr>
          <w:rFonts w:ascii="Arial" w:hAnsi="Arial" w:cs="Arial"/>
        </w:rPr>
        <w:t>Automation functions are common in operational CRM systems. Marketing automation, sales automation, and service automation relieve your workers of some of the labour they would otherwise have to do.</w:t>
      </w:r>
      <w:r>
        <w:rPr>
          <w:rFonts w:ascii="Arial" w:hAnsi="Arial" w:cs="Arial"/>
        </w:rPr>
        <w:t xml:space="preserve"> </w:t>
      </w:r>
      <w:r w:rsidRPr="003E2DDE">
        <w:rPr>
          <w:rFonts w:ascii="Arial" w:hAnsi="Arial" w:cs="Arial"/>
        </w:rPr>
        <w:t>This frees up time for them to focus on the more creative and personal parts of their employment, which require a human touch. It also makes it much easier for developing businesses to maintain high-quality service while scaling.</w:t>
      </w:r>
    </w:p>
    <w:p w14:paraId="785FFAF4" w14:textId="2D7B5356" w:rsidR="003E2DDE" w:rsidRDefault="003E2DDE" w:rsidP="00A031E6">
      <w:pPr>
        <w:spacing w:line="360" w:lineRule="auto"/>
        <w:jc w:val="both"/>
        <w:rPr>
          <w:rFonts w:ascii="Arial" w:hAnsi="Arial" w:cs="Arial"/>
        </w:rPr>
      </w:pPr>
      <w:r w:rsidRPr="003E2DDE">
        <w:rPr>
          <w:rFonts w:ascii="Arial" w:hAnsi="Arial" w:cs="Arial"/>
        </w:rPr>
        <w:t>Analytical CRMs are designed to assist you in analysing your customer data in order to get valuable insights. Collecting enormous amounts of data has never been easier because to digital technologies and platforms. However, data analysis</w:t>
      </w:r>
      <w:r>
        <w:rPr>
          <w:rFonts w:ascii="Arial" w:hAnsi="Arial" w:cs="Arial"/>
        </w:rPr>
        <w:t xml:space="preserve"> </w:t>
      </w:r>
      <w:r w:rsidRPr="003E2DDE">
        <w:rPr>
          <w:rFonts w:ascii="Arial" w:hAnsi="Arial" w:cs="Arial"/>
        </w:rPr>
        <w:t>the process of transforming that data into something valuable for your business</w:t>
      </w:r>
      <w:r>
        <w:rPr>
          <w:rFonts w:ascii="Arial" w:hAnsi="Arial" w:cs="Arial"/>
        </w:rPr>
        <w:t xml:space="preserve"> </w:t>
      </w:r>
      <w:r w:rsidRPr="003E2DDE">
        <w:rPr>
          <w:rFonts w:ascii="Arial" w:hAnsi="Arial" w:cs="Arial"/>
        </w:rPr>
        <w:t>is a challenging task. According to estimates, more than half of the data gathered by businesses is never utilised.</w:t>
      </w:r>
      <w:r>
        <w:rPr>
          <w:rFonts w:ascii="Arial" w:hAnsi="Arial" w:cs="Arial"/>
        </w:rPr>
        <w:t xml:space="preserve"> </w:t>
      </w:r>
      <w:r w:rsidRPr="003E2DDE">
        <w:rPr>
          <w:rFonts w:ascii="Arial" w:hAnsi="Arial" w:cs="Arial"/>
        </w:rPr>
        <w:t>That would be a waste of your consumer data. An analytical CRM has capabilities that allow you to leverage the data you already have to spot patterns in your clients' behaviour.</w:t>
      </w:r>
      <w:r>
        <w:rPr>
          <w:rFonts w:ascii="Arial" w:hAnsi="Arial" w:cs="Arial"/>
        </w:rPr>
        <w:t xml:space="preserve"> </w:t>
      </w:r>
      <w:r w:rsidRPr="003E2DDE">
        <w:rPr>
          <w:rFonts w:ascii="Arial" w:hAnsi="Arial" w:cs="Arial"/>
        </w:rPr>
        <w:t>You may better understand what stages lead to the most successful sales, which enhance customer retention, and what the most typical customer complaints are using this information.</w:t>
      </w:r>
    </w:p>
    <w:p w14:paraId="6F38DADD" w14:textId="3C63F957" w:rsidR="003E2DDE" w:rsidRDefault="003E2DDE" w:rsidP="00A031E6">
      <w:pPr>
        <w:spacing w:line="360" w:lineRule="auto"/>
        <w:jc w:val="both"/>
        <w:rPr>
          <w:rFonts w:ascii="Arial" w:hAnsi="Arial" w:cs="Arial"/>
        </w:rPr>
      </w:pPr>
      <w:r>
        <w:rPr>
          <w:rFonts w:ascii="Arial" w:hAnsi="Arial" w:cs="Arial"/>
        </w:rPr>
        <w:t>(Zendesk, 2021)</w:t>
      </w:r>
    </w:p>
    <w:p w14:paraId="6261555F" w14:textId="77777777" w:rsidR="00DF7046" w:rsidRPr="00A031E6" w:rsidRDefault="00DF7046" w:rsidP="00A031E6">
      <w:pPr>
        <w:spacing w:line="360" w:lineRule="auto"/>
        <w:jc w:val="both"/>
        <w:rPr>
          <w:rFonts w:ascii="Arial" w:hAnsi="Arial" w:cs="Arial"/>
        </w:rPr>
      </w:pPr>
    </w:p>
    <w:p w14:paraId="69C0F026" w14:textId="2AF6D48D" w:rsidR="009E7415" w:rsidRDefault="00EA1140" w:rsidP="00EA1140">
      <w:pPr>
        <w:pStyle w:val="Heading1"/>
        <w:rPr>
          <w:rFonts w:ascii="Arial" w:hAnsi="Arial" w:cs="Arial"/>
          <w:sz w:val="28"/>
          <w:szCs w:val="28"/>
        </w:rPr>
      </w:pPr>
      <w:bookmarkStart w:id="8" w:name="_Toc81515864"/>
      <w:r w:rsidRPr="00EA1140">
        <w:rPr>
          <w:rFonts w:ascii="Arial" w:hAnsi="Arial" w:cs="Arial"/>
          <w:sz w:val="28"/>
          <w:szCs w:val="28"/>
        </w:rPr>
        <w:t>Model Selection</w:t>
      </w:r>
      <w:bookmarkEnd w:id="8"/>
    </w:p>
    <w:p w14:paraId="5A44F013" w14:textId="21BAF45A" w:rsidR="00EA1140" w:rsidRDefault="00EA1140" w:rsidP="00EA1140"/>
    <w:p w14:paraId="278F4062" w14:textId="700905F6" w:rsidR="009E7415" w:rsidRDefault="00EA1140" w:rsidP="006D5B50">
      <w:pPr>
        <w:spacing w:line="360" w:lineRule="auto"/>
        <w:jc w:val="both"/>
        <w:rPr>
          <w:rFonts w:ascii="Arial" w:hAnsi="Arial" w:cs="Arial"/>
        </w:rPr>
      </w:pPr>
      <w:r>
        <w:rPr>
          <w:rFonts w:ascii="Arial" w:hAnsi="Arial" w:cs="Arial"/>
        </w:rPr>
        <w:t>The IDIC Model is chosen in the company because it addresses the problem identified.</w:t>
      </w:r>
      <w:r w:rsidR="005C4D71">
        <w:rPr>
          <w:rFonts w:ascii="Arial" w:hAnsi="Arial" w:cs="Arial"/>
        </w:rPr>
        <w:t xml:space="preserve"> </w:t>
      </w:r>
      <w:r>
        <w:rPr>
          <w:rFonts w:ascii="Arial" w:hAnsi="Arial" w:cs="Arial"/>
        </w:rPr>
        <w:t xml:space="preserve">The model stands for identifying the customers which starting by collecting all the relevant data, depending on how much data you collect in order to understand the customer needs, wants and behaviour. </w:t>
      </w:r>
      <w:r w:rsidR="00F92CB8">
        <w:rPr>
          <w:rFonts w:ascii="Arial" w:hAnsi="Arial" w:cs="Arial"/>
        </w:rPr>
        <w:t xml:space="preserve">Starting at the entrance of the hotel and asking every customer to provide all the information needed, and if they can to complete a </w:t>
      </w:r>
      <w:r w:rsidR="005C4D71">
        <w:rPr>
          <w:rFonts w:ascii="Arial" w:hAnsi="Arial" w:cs="Arial"/>
        </w:rPr>
        <w:t>10-question</w:t>
      </w:r>
      <w:r w:rsidR="00F92CB8">
        <w:rPr>
          <w:rFonts w:ascii="Arial" w:hAnsi="Arial" w:cs="Arial"/>
        </w:rPr>
        <w:t xml:space="preserve"> survey about how </w:t>
      </w:r>
      <w:r w:rsidR="005C4D71">
        <w:rPr>
          <w:rFonts w:ascii="Arial" w:hAnsi="Arial" w:cs="Arial"/>
        </w:rPr>
        <w:t xml:space="preserve">the hotel can improve for them to be more comfortable during the COVID-19 pandemic, besides the rules and cleanliness.  </w:t>
      </w:r>
      <w:r>
        <w:rPr>
          <w:rFonts w:ascii="Arial" w:hAnsi="Arial" w:cs="Arial"/>
        </w:rPr>
        <w:t xml:space="preserve">Secondly, differentiate the customers by their lifetime value because every customer is different and is not adding the same value to the company. </w:t>
      </w:r>
      <w:r w:rsidR="005C4D71">
        <w:rPr>
          <w:rFonts w:ascii="Arial" w:hAnsi="Arial" w:cs="Arial"/>
        </w:rPr>
        <w:t xml:space="preserve">First of all, every customer is important, because without customers the business is not working. However, some of the customers may be more loyal than others, and for this IBIS implemented a program where can offer depends on how many stays, they had to have three types of customers, which are as silver, gold and diamond, in this order being ranked.  </w:t>
      </w:r>
      <w:r>
        <w:rPr>
          <w:rFonts w:ascii="Arial" w:hAnsi="Arial" w:cs="Arial"/>
        </w:rPr>
        <w:t>Another important part of this model is to interact with the customers applying CRM plans. Offering loyalty points or vouchers to the most valued customers</w:t>
      </w:r>
      <w:r w:rsidR="00F92CB8">
        <w:rPr>
          <w:rFonts w:ascii="Arial" w:hAnsi="Arial" w:cs="Arial"/>
        </w:rPr>
        <w:t xml:space="preserve">. </w:t>
      </w:r>
      <w:r w:rsidR="005C4D71">
        <w:rPr>
          <w:rFonts w:ascii="Arial" w:hAnsi="Arial" w:cs="Arial"/>
        </w:rPr>
        <w:t xml:space="preserve">Interacting with customers can improve the CRM in the hotel and collect more feedback can improve the business making the employers change in order for the customer to be satisfied.  </w:t>
      </w:r>
      <w:r w:rsidR="00F92CB8">
        <w:rPr>
          <w:rFonts w:ascii="Arial" w:hAnsi="Arial" w:cs="Arial"/>
        </w:rPr>
        <w:t>However, the last part being to customize after you have all the knowledge about the customer, analyse and develop the services, ensure that the customer’s needs, and expectations are met.</w:t>
      </w:r>
      <w:r w:rsidR="005C4D71">
        <w:rPr>
          <w:rFonts w:ascii="Arial" w:hAnsi="Arial" w:cs="Arial"/>
        </w:rPr>
        <w:t xml:space="preserve"> </w:t>
      </w:r>
      <w:r w:rsidR="006D5B50" w:rsidRPr="006D5B50">
        <w:rPr>
          <w:rFonts w:ascii="Arial" w:hAnsi="Arial" w:cs="Arial"/>
        </w:rPr>
        <w:t>The author think</w:t>
      </w:r>
      <w:r w:rsidR="006D5B50">
        <w:rPr>
          <w:rFonts w:ascii="Arial" w:hAnsi="Arial" w:cs="Arial"/>
        </w:rPr>
        <w:t>s</w:t>
      </w:r>
      <w:r w:rsidR="006D5B50" w:rsidRPr="006D5B50">
        <w:rPr>
          <w:rFonts w:ascii="Arial" w:hAnsi="Arial" w:cs="Arial"/>
        </w:rPr>
        <w:t xml:space="preserve"> that supplementing the IDIC model with thorough and consistent advice can be an effective essential component in IBIS' CRM strategy for achieving satisfaction and loyalty via the establishment and improvement of long-term relationships.</w:t>
      </w:r>
      <w:r w:rsidR="006D5B50">
        <w:rPr>
          <w:rFonts w:ascii="Arial" w:hAnsi="Arial" w:cs="Arial"/>
        </w:rPr>
        <w:t xml:space="preserve"> </w:t>
      </w:r>
      <w:r w:rsidR="006D5B50" w:rsidRPr="006D5B50">
        <w:rPr>
          <w:rFonts w:ascii="Arial" w:hAnsi="Arial" w:cs="Arial"/>
        </w:rPr>
        <w:t>Essentially, the parts of the IDIC model have been modified, implemented, and later enhanced throughout the organisation, with the reason for each aspect detailed in the following sections</w:t>
      </w:r>
      <w:r w:rsidR="006D5B50">
        <w:rPr>
          <w:rFonts w:ascii="Arial" w:hAnsi="Arial" w:cs="Arial"/>
        </w:rPr>
        <w:t xml:space="preserve"> (</w:t>
      </w:r>
      <w:r w:rsidR="00DB3E2A">
        <w:rPr>
          <w:rFonts w:ascii="Arial" w:hAnsi="Arial" w:cs="Arial"/>
        </w:rPr>
        <w:t xml:space="preserve">Ahmadi et al, 2012). </w:t>
      </w:r>
    </w:p>
    <w:p w14:paraId="2536A4FB" w14:textId="77777777" w:rsidR="00DF7046" w:rsidRDefault="00DF7046" w:rsidP="006D5B50">
      <w:pPr>
        <w:spacing w:line="360" w:lineRule="auto"/>
        <w:jc w:val="both"/>
        <w:rPr>
          <w:rFonts w:ascii="Arial" w:hAnsi="Arial" w:cs="Arial"/>
        </w:rPr>
      </w:pPr>
    </w:p>
    <w:p w14:paraId="0754A3A6" w14:textId="485D0A55" w:rsidR="005C4D71" w:rsidRPr="005C4D71" w:rsidRDefault="005C4D71" w:rsidP="005C4D71">
      <w:pPr>
        <w:pStyle w:val="Heading1"/>
        <w:rPr>
          <w:rFonts w:ascii="Arial" w:hAnsi="Arial" w:cs="Arial"/>
          <w:sz w:val="28"/>
          <w:szCs w:val="28"/>
        </w:rPr>
      </w:pPr>
      <w:bookmarkStart w:id="9" w:name="_Toc81515865"/>
      <w:r w:rsidRPr="005C4D71">
        <w:rPr>
          <w:rFonts w:ascii="Arial" w:hAnsi="Arial" w:cs="Arial"/>
          <w:sz w:val="28"/>
          <w:szCs w:val="28"/>
        </w:rPr>
        <w:t>Application</w:t>
      </w:r>
      <w:bookmarkEnd w:id="9"/>
    </w:p>
    <w:p w14:paraId="452B760E" w14:textId="31154299" w:rsidR="00F92CB8" w:rsidRDefault="00F92CB8" w:rsidP="009E7415">
      <w:pPr>
        <w:spacing w:line="360" w:lineRule="auto"/>
        <w:jc w:val="both"/>
        <w:rPr>
          <w:rFonts w:ascii="Arial" w:hAnsi="Arial" w:cs="Arial"/>
        </w:rPr>
      </w:pPr>
    </w:p>
    <w:p w14:paraId="17A8BC8E" w14:textId="3CDAFFA8" w:rsidR="005C4D71" w:rsidRDefault="005C4D71" w:rsidP="009E7415">
      <w:pPr>
        <w:spacing w:line="360" w:lineRule="auto"/>
        <w:jc w:val="both"/>
        <w:rPr>
          <w:rFonts w:ascii="Arial" w:hAnsi="Arial" w:cs="Arial"/>
        </w:rPr>
      </w:pPr>
      <w:r>
        <w:rPr>
          <w:rFonts w:ascii="Arial" w:hAnsi="Arial" w:cs="Arial"/>
        </w:rPr>
        <w:t>Applying the CRM models to the company’s problem after analysing every step</w:t>
      </w:r>
      <w:r w:rsidR="00D61485">
        <w:rPr>
          <w:rFonts w:ascii="Arial" w:hAnsi="Arial" w:cs="Arial"/>
        </w:rPr>
        <w:t xml:space="preserve"> of the models, helping the business overcome the challenges of the CRM, helps the company know that without knowledge of the customer is not easy to make the business grow. Most of the employees needs more training in how to use the system, check-in the customers faster. Some departments, like housekeeping department needs to train the employee to clean more </w:t>
      </w:r>
      <w:r w:rsidR="00D61485">
        <w:rPr>
          <w:rFonts w:ascii="Arial" w:hAnsi="Arial" w:cs="Arial"/>
        </w:rPr>
        <w:lastRenderedPageBreak/>
        <w:t>rooms per day, using the chemicals correctly and be more organised. The F&amp;B department needs to make sure all the employees are trained to serve the customer right and always smile and keep a positive attitude. The benefits of the company are to make sure that all the CRM problems are resolved and can overcame any challenge, especially after the COVID-19 pandemic, anything can happen.</w:t>
      </w:r>
    </w:p>
    <w:p w14:paraId="388E9710" w14:textId="6B9A7D55" w:rsidR="00341ED7" w:rsidRDefault="00341ED7" w:rsidP="00341ED7">
      <w:pPr>
        <w:spacing w:line="360" w:lineRule="auto"/>
        <w:jc w:val="both"/>
        <w:rPr>
          <w:rFonts w:ascii="Arial" w:hAnsi="Arial" w:cs="Arial"/>
        </w:rPr>
      </w:pPr>
      <w:r w:rsidRPr="00341ED7">
        <w:rPr>
          <w:rFonts w:ascii="Arial" w:hAnsi="Arial" w:cs="Arial"/>
        </w:rPr>
        <w:t xml:space="preserve">Because CRM is a project that spans the whole business, top management must not only be involved, but also inspire and establish trust among others. Because top management shapes the organization's ideas and culture, their early participation has a beneficial ripple effect across the business. As a result, </w:t>
      </w:r>
      <w:r w:rsidR="008F79C0" w:rsidRPr="00341ED7">
        <w:rPr>
          <w:rFonts w:ascii="Arial" w:hAnsi="Arial" w:cs="Arial"/>
        </w:rPr>
        <w:t>recruit</w:t>
      </w:r>
      <w:r w:rsidRPr="00341ED7">
        <w:rPr>
          <w:rFonts w:ascii="Arial" w:hAnsi="Arial" w:cs="Arial"/>
        </w:rPr>
        <w:t xml:space="preserve"> the help of your senior executives.</w:t>
      </w:r>
      <w:r>
        <w:rPr>
          <w:rFonts w:ascii="Arial" w:hAnsi="Arial" w:cs="Arial"/>
        </w:rPr>
        <w:t xml:space="preserve"> </w:t>
      </w:r>
      <w:r w:rsidRPr="00341ED7">
        <w:rPr>
          <w:rFonts w:ascii="Arial" w:hAnsi="Arial" w:cs="Arial"/>
        </w:rPr>
        <w:t xml:space="preserve">When it comes to establishing a new CRM system, the most essential individual is the project manager, who has the authority to </w:t>
      </w:r>
      <w:r w:rsidR="008F79C0" w:rsidRPr="00341ED7">
        <w:rPr>
          <w:rFonts w:ascii="Arial" w:hAnsi="Arial" w:cs="Arial"/>
        </w:rPr>
        <w:t>supervise</w:t>
      </w:r>
      <w:r w:rsidRPr="00341ED7">
        <w:rPr>
          <w:rFonts w:ascii="Arial" w:hAnsi="Arial" w:cs="Arial"/>
        </w:rPr>
        <w:t xml:space="preserve"> the project.</w:t>
      </w:r>
      <w:r>
        <w:rPr>
          <w:rFonts w:ascii="Arial" w:hAnsi="Arial" w:cs="Arial"/>
        </w:rPr>
        <w:t xml:space="preserve"> </w:t>
      </w:r>
      <w:r w:rsidRPr="00341ED7">
        <w:rPr>
          <w:rFonts w:ascii="Arial" w:hAnsi="Arial" w:cs="Arial"/>
        </w:rPr>
        <w:t>This individual is crucial since he or she is in charge of the entire show. They</w:t>
      </w:r>
      <w:r>
        <w:rPr>
          <w:rFonts w:ascii="Arial" w:hAnsi="Arial" w:cs="Arial"/>
        </w:rPr>
        <w:t xml:space="preserve"> will </w:t>
      </w:r>
      <w:r w:rsidRPr="00341ED7">
        <w:rPr>
          <w:rFonts w:ascii="Arial" w:hAnsi="Arial" w:cs="Arial"/>
        </w:rPr>
        <w:t xml:space="preserve">make sure that all of the required stages are completed on schedule and that the objectives are </w:t>
      </w:r>
      <w:r w:rsidR="008F79C0" w:rsidRPr="00341ED7">
        <w:rPr>
          <w:rFonts w:ascii="Arial" w:hAnsi="Arial" w:cs="Arial"/>
        </w:rPr>
        <w:t>accomplished</w:t>
      </w:r>
      <w:r w:rsidRPr="00341ED7">
        <w:rPr>
          <w:rFonts w:ascii="Arial" w:hAnsi="Arial" w:cs="Arial"/>
        </w:rPr>
        <w:t xml:space="preserve">. It doesn't have to be from management, but it must be </w:t>
      </w:r>
      <w:r w:rsidRPr="00341ED7">
        <w:rPr>
          <w:rFonts w:ascii="Arial" w:hAnsi="Arial" w:cs="Arial"/>
        </w:rPr>
        <w:t>an</w:t>
      </w:r>
      <w:r w:rsidRPr="00341ED7">
        <w:rPr>
          <w:rFonts w:ascii="Arial" w:hAnsi="Arial" w:cs="Arial"/>
        </w:rPr>
        <w:t xml:space="preserve"> </w:t>
      </w:r>
      <w:r w:rsidRPr="00341ED7">
        <w:rPr>
          <w:rFonts w:ascii="Arial" w:hAnsi="Arial" w:cs="Arial"/>
        </w:rPr>
        <w:t>achiever</w:t>
      </w:r>
      <w:r w:rsidRPr="00341ED7">
        <w:rPr>
          <w:rFonts w:ascii="Arial" w:hAnsi="Arial" w:cs="Arial"/>
        </w:rPr>
        <w:t xml:space="preserve"> with contagious passion, dedication, and a keen eye for detail</w:t>
      </w:r>
      <w:r>
        <w:rPr>
          <w:rFonts w:ascii="Arial" w:hAnsi="Arial" w:cs="Arial"/>
        </w:rPr>
        <w:t xml:space="preserve"> (SuperOffice, 2021).</w:t>
      </w:r>
    </w:p>
    <w:p w14:paraId="15D5115A" w14:textId="11A5759F" w:rsidR="00341ED7" w:rsidRDefault="00341ED7" w:rsidP="00341ED7">
      <w:pPr>
        <w:spacing w:line="360" w:lineRule="auto"/>
        <w:jc w:val="both"/>
        <w:rPr>
          <w:rFonts w:ascii="Arial" w:hAnsi="Arial" w:cs="Arial"/>
        </w:rPr>
      </w:pPr>
      <w:r>
        <w:rPr>
          <w:rFonts w:ascii="Arial" w:hAnsi="Arial" w:cs="Arial"/>
        </w:rPr>
        <w:t xml:space="preserve">A super-user is the individual </w:t>
      </w:r>
      <w:r w:rsidRPr="00341ED7">
        <w:rPr>
          <w:rFonts w:ascii="Arial" w:hAnsi="Arial" w:cs="Arial"/>
        </w:rPr>
        <w:t xml:space="preserve">who has been designated as your new CRM system's "know-it-all." He or she has CRM and wants to put it through its </w:t>
      </w:r>
      <w:r w:rsidR="008F79C0" w:rsidRPr="00341ED7">
        <w:rPr>
          <w:rFonts w:ascii="Arial" w:hAnsi="Arial" w:cs="Arial"/>
        </w:rPr>
        <w:t>steps</w:t>
      </w:r>
      <w:r w:rsidRPr="00341ED7">
        <w:rPr>
          <w:rFonts w:ascii="Arial" w:hAnsi="Arial" w:cs="Arial"/>
        </w:rPr>
        <w:t>.</w:t>
      </w:r>
      <w:r>
        <w:rPr>
          <w:rFonts w:ascii="Arial" w:hAnsi="Arial" w:cs="Arial"/>
        </w:rPr>
        <w:t xml:space="preserve"> </w:t>
      </w:r>
      <w:r w:rsidRPr="00341ED7">
        <w:rPr>
          <w:rFonts w:ascii="Arial" w:hAnsi="Arial" w:cs="Arial"/>
        </w:rPr>
        <w:t>This is the internal go-to person who is there to aid when others in your company have difficulties or require assistance. The super-user is frequently the CRM vendor's point of contact, and he or she will be the first to learn about new product releases, software upgrades, issues, and so on.</w:t>
      </w:r>
      <w:r>
        <w:rPr>
          <w:rFonts w:ascii="Arial" w:hAnsi="Arial" w:cs="Arial"/>
        </w:rPr>
        <w:t xml:space="preserve"> </w:t>
      </w:r>
      <w:r w:rsidRPr="00341ED7">
        <w:rPr>
          <w:rFonts w:ascii="Arial" w:hAnsi="Arial" w:cs="Arial"/>
        </w:rPr>
        <w:t>To have a successful CRM strategy, you must first outline how your work processes will change, what actions you'll take at each level of implementation, what you want to achieve and how you'll assess your objectives, and how CRM will complement your company development plan</w:t>
      </w:r>
      <w:r>
        <w:rPr>
          <w:rFonts w:ascii="Arial" w:hAnsi="Arial" w:cs="Arial"/>
        </w:rPr>
        <w:t xml:space="preserve"> (SuperOffice, 2021).</w:t>
      </w:r>
    </w:p>
    <w:p w14:paraId="41C577E8" w14:textId="66DB243C" w:rsidR="00DB4151" w:rsidRDefault="00341ED7" w:rsidP="00DB4151">
      <w:pPr>
        <w:spacing w:line="360" w:lineRule="auto"/>
        <w:jc w:val="both"/>
        <w:rPr>
          <w:rFonts w:ascii="Arial" w:hAnsi="Arial" w:cs="Arial"/>
        </w:rPr>
      </w:pPr>
      <w:r w:rsidRPr="00341ED7">
        <w:rPr>
          <w:rFonts w:ascii="Arial" w:hAnsi="Arial" w:cs="Arial"/>
        </w:rPr>
        <w:t>Multiple departments can benefit from integrated CRM solutions since they can receive a full picture of leads and prospects, allowing them to build focused interactions and rapidly reach important decision makers.</w:t>
      </w:r>
      <w:r>
        <w:rPr>
          <w:rFonts w:ascii="Arial" w:hAnsi="Arial" w:cs="Arial"/>
        </w:rPr>
        <w:t xml:space="preserve"> </w:t>
      </w:r>
      <w:r w:rsidRPr="00341ED7">
        <w:rPr>
          <w:rFonts w:ascii="Arial" w:hAnsi="Arial" w:cs="Arial"/>
        </w:rPr>
        <w:t>Develop a thorough grasp of a customer's business, beginning with a thorough understanding of their history with your firm, and you'll establish a solid connection based on trust right away.</w:t>
      </w:r>
      <w:r w:rsidR="00DB4151">
        <w:rPr>
          <w:rFonts w:ascii="Arial" w:hAnsi="Arial" w:cs="Arial"/>
        </w:rPr>
        <w:t xml:space="preserve"> </w:t>
      </w:r>
      <w:r w:rsidR="00DB4151" w:rsidRPr="00DB4151">
        <w:rPr>
          <w:rFonts w:ascii="Arial" w:hAnsi="Arial" w:cs="Arial"/>
        </w:rPr>
        <w:t>Relate to the difficulties: Learn what matters to your c</w:t>
      </w:r>
      <w:r w:rsidR="00DB4151">
        <w:rPr>
          <w:rFonts w:ascii="Arial" w:hAnsi="Arial" w:cs="Arial"/>
        </w:rPr>
        <w:t>ost</w:t>
      </w:r>
      <w:r w:rsidR="00DB4151" w:rsidRPr="00DB4151">
        <w:rPr>
          <w:rFonts w:ascii="Arial" w:hAnsi="Arial" w:cs="Arial"/>
        </w:rPr>
        <w:t>umers their objectives, issues, and preferences and automatically send them personalised suggestions.</w:t>
      </w:r>
      <w:r w:rsidR="00DB4151">
        <w:rPr>
          <w:rFonts w:ascii="Arial" w:hAnsi="Arial" w:cs="Arial"/>
        </w:rPr>
        <w:t xml:space="preserve"> </w:t>
      </w:r>
      <w:r w:rsidR="00DB4151" w:rsidRPr="00DB4151">
        <w:rPr>
          <w:rFonts w:ascii="Arial" w:hAnsi="Arial" w:cs="Arial"/>
        </w:rPr>
        <w:t>Engage with relevancy: Marketing and service teams may propose suitable promotions or instructional content that supports their decision-making at the correct moment by gathering data on their company requirements.</w:t>
      </w:r>
      <w:r w:rsidR="00DB4151">
        <w:rPr>
          <w:rFonts w:ascii="Arial" w:hAnsi="Arial" w:cs="Arial"/>
        </w:rPr>
        <w:t xml:space="preserve"> </w:t>
      </w:r>
      <w:r w:rsidR="00DB4151" w:rsidRPr="00DB4151">
        <w:rPr>
          <w:rFonts w:ascii="Arial" w:hAnsi="Arial" w:cs="Arial"/>
        </w:rPr>
        <w:t xml:space="preserve">New consumers are necessary for continuous expansion, but they are difficult to come by. The good news is that you may offset the costs of acquiring new customers by selling to your existing customers. Gain more insight </w:t>
      </w:r>
      <w:r w:rsidR="00DB4151" w:rsidRPr="00DB4151">
        <w:rPr>
          <w:rFonts w:ascii="Arial" w:hAnsi="Arial" w:cs="Arial"/>
        </w:rPr>
        <w:lastRenderedPageBreak/>
        <w:t xml:space="preserve">into your client </w:t>
      </w:r>
      <w:r w:rsidR="00DB4151" w:rsidRPr="00DB4151">
        <w:rPr>
          <w:rFonts w:ascii="Arial" w:hAnsi="Arial" w:cs="Arial"/>
        </w:rPr>
        <w:t>portfolios</w:t>
      </w:r>
      <w:r w:rsidR="00DB4151" w:rsidRPr="00DB4151">
        <w:rPr>
          <w:rFonts w:ascii="Arial" w:hAnsi="Arial" w:cs="Arial"/>
        </w:rPr>
        <w:t xml:space="preserve"> upsell, cross-sell, and renewal chances, and you'll notice a rise in repeated sales as a result of the trust you've already established</w:t>
      </w:r>
      <w:r w:rsidR="00DB4151">
        <w:rPr>
          <w:rFonts w:ascii="Arial" w:hAnsi="Arial" w:cs="Arial"/>
        </w:rPr>
        <w:t xml:space="preserve"> (Salesforce, 2021).</w:t>
      </w:r>
    </w:p>
    <w:p w14:paraId="7897614E" w14:textId="59FB40A2" w:rsidR="00DB4151" w:rsidRDefault="00DB4151" w:rsidP="00DB4151">
      <w:pPr>
        <w:spacing w:line="360" w:lineRule="auto"/>
        <w:jc w:val="both"/>
        <w:rPr>
          <w:rFonts w:ascii="Arial" w:hAnsi="Arial" w:cs="Arial"/>
        </w:rPr>
      </w:pPr>
      <w:r w:rsidRPr="00DB4151">
        <w:rPr>
          <w:rFonts w:ascii="Arial" w:hAnsi="Arial" w:cs="Arial"/>
        </w:rPr>
        <w:t>Customer-related tasks can be automated or removed, such as looking for contact information or inputting data.</w:t>
      </w:r>
      <w:r>
        <w:rPr>
          <w:rFonts w:ascii="Arial" w:hAnsi="Arial" w:cs="Arial"/>
        </w:rPr>
        <w:t xml:space="preserve"> </w:t>
      </w:r>
      <w:r w:rsidRPr="00DB4151">
        <w:rPr>
          <w:rFonts w:ascii="Arial" w:hAnsi="Arial" w:cs="Arial"/>
        </w:rPr>
        <w:t>Adopting the appropriate technology frees up your staff from time-consuming processes, allowing them to spend more time connecting with consumers.</w:t>
      </w:r>
      <w:r>
        <w:rPr>
          <w:rFonts w:ascii="Arial" w:hAnsi="Arial" w:cs="Arial"/>
        </w:rPr>
        <w:t xml:space="preserve"> </w:t>
      </w:r>
      <w:r w:rsidRPr="00DB4151">
        <w:rPr>
          <w:rFonts w:ascii="Arial" w:hAnsi="Arial" w:cs="Arial"/>
        </w:rPr>
        <w:t>Automation in sales, service, and marketing will free up your workers to spend more time talking to potential customers and developing connections with current ones, allowing you to move the needle for your company</w:t>
      </w:r>
      <w:r>
        <w:rPr>
          <w:rFonts w:ascii="Arial" w:hAnsi="Arial" w:cs="Arial"/>
        </w:rPr>
        <w:t xml:space="preserve">. </w:t>
      </w:r>
      <w:r w:rsidRPr="00DB4151">
        <w:rPr>
          <w:rFonts w:ascii="Arial" w:hAnsi="Arial" w:cs="Arial"/>
        </w:rPr>
        <w:t>Even the finest product is only as good as the service that comes with it, and consistency has become the new standard for outstanding service. When cross-functional departments have instant access to a customer's entire history, everyone can deliver tailored messages and solutions with the appropriate resources. Simply said, more pleasant encounters foster confidence and inspire customers to return.</w:t>
      </w:r>
      <w:r>
        <w:rPr>
          <w:rFonts w:ascii="Arial" w:hAnsi="Arial" w:cs="Arial"/>
        </w:rPr>
        <w:t xml:space="preserve"> </w:t>
      </w:r>
      <w:r w:rsidRPr="00DB4151">
        <w:rPr>
          <w:rFonts w:ascii="Arial" w:hAnsi="Arial" w:cs="Arial"/>
        </w:rPr>
        <w:t>You can deliver more pleasant purchasing and service experiences that keep customers coming back for more with insight into customer histories, ongoing campaigns, or open cases. Strong client connections will pay off for years if you invest your time properly today.</w:t>
      </w:r>
      <w:r>
        <w:rPr>
          <w:rFonts w:ascii="Arial" w:hAnsi="Arial" w:cs="Arial"/>
        </w:rPr>
        <w:t xml:space="preserve"> </w:t>
      </w:r>
      <w:r w:rsidRPr="00DB4151">
        <w:rPr>
          <w:rFonts w:ascii="Arial" w:hAnsi="Arial" w:cs="Arial"/>
        </w:rPr>
        <w:t xml:space="preserve">Visibility across all of your connections can help your teams manage at-risk accounts </w:t>
      </w:r>
      <w:r w:rsidRPr="00DB4151">
        <w:rPr>
          <w:rFonts w:ascii="Arial" w:hAnsi="Arial" w:cs="Arial"/>
        </w:rPr>
        <w:t>pre-emptively</w:t>
      </w:r>
      <w:r w:rsidRPr="00DB4151">
        <w:rPr>
          <w:rFonts w:ascii="Arial" w:hAnsi="Arial" w:cs="Arial"/>
        </w:rPr>
        <w:t xml:space="preserve"> and provide happy customers with new possibilities at the right time</w:t>
      </w:r>
      <w:r>
        <w:rPr>
          <w:rFonts w:ascii="Arial" w:hAnsi="Arial" w:cs="Arial"/>
        </w:rPr>
        <w:t xml:space="preserve"> (</w:t>
      </w:r>
      <w:r>
        <w:rPr>
          <w:rFonts w:ascii="Arial" w:hAnsi="Arial" w:cs="Arial"/>
        </w:rPr>
        <w:t>Salesforce, 2021).</w:t>
      </w:r>
    </w:p>
    <w:p w14:paraId="16EB5E72" w14:textId="099548F1" w:rsidR="00DB4151" w:rsidRDefault="00DB4151" w:rsidP="00DB4151">
      <w:pPr>
        <w:pStyle w:val="Heading1"/>
        <w:rPr>
          <w:rFonts w:ascii="Arial" w:hAnsi="Arial" w:cs="Arial"/>
          <w:sz w:val="28"/>
          <w:szCs w:val="28"/>
        </w:rPr>
      </w:pPr>
      <w:bookmarkStart w:id="10" w:name="_Toc81515866"/>
      <w:r w:rsidRPr="00DB4151">
        <w:rPr>
          <w:rFonts w:ascii="Arial" w:hAnsi="Arial" w:cs="Arial"/>
          <w:sz w:val="28"/>
          <w:szCs w:val="28"/>
        </w:rPr>
        <w:t>Recommendations</w:t>
      </w:r>
      <w:bookmarkEnd w:id="10"/>
    </w:p>
    <w:p w14:paraId="3F1BFAD3" w14:textId="2F72501D" w:rsidR="00DB4151" w:rsidRDefault="00DB4151" w:rsidP="00DB4151"/>
    <w:p w14:paraId="4B837E5B" w14:textId="77777777" w:rsidR="004B1EC9" w:rsidRDefault="00071290" w:rsidP="00071290">
      <w:pPr>
        <w:spacing w:line="360" w:lineRule="auto"/>
        <w:jc w:val="both"/>
        <w:rPr>
          <w:rFonts w:ascii="Arial" w:hAnsi="Arial" w:cs="Arial"/>
        </w:rPr>
      </w:pPr>
      <w:r>
        <w:rPr>
          <w:rFonts w:ascii="Arial" w:hAnsi="Arial" w:cs="Arial"/>
        </w:rPr>
        <w:t xml:space="preserve">The company should make sure that have enough staff in every department and the employees are properly trained. </w:t>
      </w:r>
      <w:r w:rsidRPr="00071290">
        <w:rPr>
          <w:rFonts w:ascii="Arial" w:hAnsi="Arial" w:cs="Arial"/>
        </w:rPr>
        <w:t>A CRM solution may assist even the tiniest hotels learn how consumers pick items depending on the context of their trip</w:t>
      </w:r>
      <w:r w:rsidR="004B1EC9">
        <w:rPr>
          <w:rFonts w:ascii="Arial" w:hAnsi="Arial" w:cs="Arial"/>
        </w:rPr>
        <w:t xml:space="preserve"> </w:t>
      </w:r>
      <w:r w:rsidRPr="00071290">
        <w:rPr>
          <w:rFonts w:ascii="Arial" w:hAnsi="Arial" w:cs="Arial"/>
        </w:rPr>
        <w:t>allowing you to provide tailored promotions or upselling offers to them ahead of time.</w:t>
      </w:r>
      <w:r>
        <w:rPr>
          <w:rFonts w:ascii="Arial" w:hAnsi="Arial" w:cs="Arial"/>
        </w:rPr>
        <w:t xml:space="preserve"> </w:t>
      </w:r>
      <w:r w:rsidRPr="00071290">
        <w:rPr>
          <w:rFonts w:ascii="Arial" w:hAnsi="Arial" w:cs="Arial"/>
        </w:rPr>
        <w:t>With a follow-up email, establish a relationship with the guest as soon as feasible. This will allow you to set the tone for the guest's stay and allow you to collect vital information about them before they ever arrive. Simple yet considerate services like additional pillows or meal reservations are available. This is an excellent approach to create more detailed visitor profiles, demonstrate your dedication to customer service, and even reinforce your brand promise and reputation.</w:t>
      </w:r>
      <w:r>
        <w:rPr>
          <w:rFonts w:ascii="Arial" w:hAnsi="Arial" w:cs="Arial"/>
        </w:rPr>
        <w:t xml:space="preserve"> </w:t>
      </w:r>
    </w:p>
    <w:p w14:paraId="41E1EA15" w14:textId="77777777" w:rsidR="004B1EC9" w:rsidRDefault="00071290" w:rsidP="00071290">
      <w:pPr>
        <w:spacing w:line="360" w:lineRule="auto"/>
        <w:jc w:val="both"/>
        <w:rPr>
          <w:rFonts w:ascii="Arial" w:hAnsi="Arial" w:cs="Arial"/>
        </w:rPr>
      </w:pPr>
      <w:r w:rsidRPr="00071290">
        <w:rPr>
          <w:rFonts w:ascii="Arial" w:hAnsi="Arial" w:cs="Arial"/>
        </w:rPr>
        <w:t>Adding a little more value to your customers' experience by giving a few complimentary services will help them warm up to you and your business. Offering gratis services is a good way to provide excellent customer service that people will tell their friends about or better yet, post on social media. Offering free Wi-Fi or a free shuttle to the airport or nearby attractions may be as easy as that.</w:t>
      </w:r>
      <w:r>
        <w:rPr>
          <w:rFonts w:ascii="Arial" w:hAnsi="Arial" w:cs="Arial"/>
        </w:rPr>
        <w:t xml:space="preserve"> </w:t>
      </w:r>
      <w:r w:rsidRPr="00071290">
        <w:rPr>
          <w:rFonts w:ascii="Arial" w:hAnsi="Arial" w:cs="Arial"/>
        </w:rPr>
        <w:t xml:space="preserve">The technology that is now being created for hotels is both fascinating and </w:t>
      </w:r>
      <w:r w:rsidRPr="00071290">
        <w:rPr>
          <w:rFonts w:ascii="Arial" w:hAnsi="Arial" w:cs="Arial"/>
        </w:rPr>
        <w:t>game changing</w:t>
      </w:r>
      <w:r w:rsidRPr="00071290">
        <w:rPr>
          <w:rFonts w:ascii="Arial" w:hAnsi="Arial" w:cs="Arial"/>
        </w:rPr>
        <w:t xml:space="preserve">. Hotels, for example, are beginning to install "smart room keys," which allow visitors to unlock their doors with a simple swipe of their smartphone. This technology </w:t>
      </w:r>
      <w:r w:rsidRPr="00071290">
        <w:rPr>
          <w:rFonts w:ascii="Arial" w:hAnsi="Arial" w:cs="Arial"/>
        </w:rPr>
        <w:lastRenderedPageBreak/>
        <w:t>has already been applied in hotels around the country by brands like Sheraton and Hilton.</w:t>
      </w:r>
      <w:r>
        <w:rPr>
          <w:rFonts w:ascii="Arial" w:hAnsi="Arial" w:cs="Arial"/>
        </w:rPr>
        <w:t xml:space="preserve"> </w:t>
      </w:r>
      <w:r w:rsidRPr="00071290">
        <w:rPr>
          <w:rFonts w:ascii="Arial" w:hAnsi="Arial" w:cs="Arial"/>
        </w:rPr>
        <w:t>For both guests and employees, tablets are proven to be a useful communication tool. Travelers may submit a request from their room with only a few clicks, which is sent to a staff member's mobile device and replied in minutes. The hotel can even use the tablets to advertise paid services or local attractions.</w:t>
      </w:r>
      <w:r>
        <w:rPr>
          <w:rFonts w:ascii="Arial" w:hAnsi="Arial" w:cs="Arial"/>
        </w:rPr>
        <w:t xml:space="preserve"> </w:t>
      </w:r>
    </w:p>
    <w:p w14:paraId="4F782BBF" w14:textId="0E933EEE" w:rsidR="00DB4151" w:rsidRDefault="00071290" w:rsidP="00071290">
      <w:pPr>
        <w:spacing w:line="360" w:lineRule="auto"/>
        <w:jc w:val="both"/>
        <w:rPr>
          <w:rFonts w:ascii="Arial" w:hAnsi="Arial" w:cs="Arial"/>
        </w:rPr>
      </w:pPr>
      <w:r w:rsidRPr="00071290">
        <w:rPr>
          <w:rFonts w:ascii="Arial" w:hAnsi="Arial" w:cs="Arial"/>
        </w:rPr>
        <w:t>Rather of waiting for a customer complaint, may assist you in transitioning from a reactive to a proactive service approach, which will enhance customer satisfaction and retention.</w:t>
      </w:r>
      <w:r>
        <w:rPr>
          <w:rFonts w:ascii="Arial" w:hAnsi="Arial" w:cs="Arial"/>
        </w:rPr>
        <w:t xml:space="preserve"> </w:t>
      </w:r>
      <w:r w:rsidRPr="00071290">
        <w:rPr>
          <w:rFonts w:ascii="Arial" w:hAnsi="Arial" w:cs="Arial"/>
        </w:rPr>
        <w:t xml:space="preserve">Customer loyalty is critical to any hotel's success, but in today's competitive industry, it's becoming increasingly difficult to retain. That is why hoteliers must concentrate on techniques that recognise and reward repeat customers. While loyalty programmes are a fantastic strategy, you need think about how you construct your programme. After a specific </w:t>
      </w:r>
      <w:r w:rsidR="004B1EC9" w:rsidRPr="00071290">
        <w:rPr>
          <w:rFonts w:ascii="Arial" w:hAnsi="Arial" w:cs="Arial"/>
        </w:rPr>
        <w:t>number</w:t>
      </w:r>
      <w:r w:rsidRPr="00071290">
        <w:rPr>
          <w:rFonts w:ascii="Arial" w:hAnsi="Arial" w:cs="Arial"/>
        </w:rPr>
        <w:t xml:space="preserve"> of points are accumulated, many loyalty programmes give a free night or a reduced stay.</w:t>
      </w:r>
      <w:r w:rsidR="004B1EC9">
        <w:rPr>
          <w:rFonts w:ascii="Arial" w:hAnsi="Arial" w:cs="Arial"/>
        </w:rPr>
        <w:t xml:space="preserve"> </w:t>
      </w:r>
      <w:r w:rsidR="004B1EC9" w:rsidRPr="004B1EC9">
        <w:rPr>
          <w:rFonts w:ascii="Arial" w:hAnsi="Arial" w:cs="Arial"/>
        </w:rPr>
        <w:t>The issue with this strategy is that it might take a long time for someone to get their reward. As a result, vary your services. Include prizes that may be claimed right away, such as a free drink at the bar, complimentary valet, late check-out, or an automatic hotel upgrade, in addition to the free nights. When guests come at your resort, it's also vital to greet them by name, noting that they're returning visitors and thanking them for their devotion.</w:t>
      </w:r>
    </w:p>
    <w:p w14:paraId="4FB77BEA" w14:textId="10B168A2" w:rsidR="004B1EC9" w:rsidRDefault="004B1EC9" w:rsidP="00071290">
      <w:pPr>
        <w:spacing w:line="360" w:lineRule="auto"/>
        <w:jc w:val="both"/>
        <w:rPr>
          <w:rFonts w:ascii="Arial" w:hAnsi="Arial" w:cs="Arial"/>
        </w:rPr>
      </w:pPr>
      <w:r>
        <w:rPr>
          <w:rFonts w:ascii="Arial" w:hAnsi="Arial" w:cs="Arial"/>
        </w:rPr>
        <w:t>(Amadeus Hospitality, 2021)</w:t>
      </w:r>
    </w:p>
    <w:p w14:paraId="0107C63A" w14:textId="77777777" w:rsidR="00EA5DF0" w:rsidRPr="00DB4151" w:rsidRDefault="00EA5DF0" w:rsidP="00071290">
      <w:pPr>
        <w:spacing w:line="360" w:lineRule="auto"/>
        <w:jc w:val="both"/>
        <w:rPr>
          <w:rFonts w:ascii="Arial" w:hAnsi="Arial" w:cs="Arial"/>
        </w:rPr>
      </w:pPr>
    </w:p>
    <w:p w14:paraId="728D17EC" w14:textId="6E66CE0D" w:rsidR="00DB4151" w:rsidRPr="00DB4151" w:rsidRDefault="00DB4151" w:rsidP="00DB4151">
      <w:pPr>
        <w:pStyle w:val="Heading1"/>
        <w:rPr>
          <w:rFonts w:ascii="Arial" w:hAnsi="Arial" w:cs="Arial"/>
          <w:sz w:val="28"/>
          <w:szCs w:val="28"/>
        </w:rPr>
      </w:pPr>
      <w:bookmarkStart w:id="11" w:name="_Toc81515867"/>
      <w:r w:rsidRPr="00DB4151">
        <w:rPr>
          <w:rFonts w:ascii="Arial" w:hAnsi="Arial" w:cs="Arial"/>
          <w:sz w:val="28"/>
          <w:szCs w:val="28"/>
        </w:rPr>
        <w:t>Conclusion</w:t>
      </w:r>
      <w:bookmarkEnd w:id="11"/>
    </w:p>
    <w:p w14:paraId="24443482" w14:textId="12DDF542" w:rsidR="00341ED7" w:rsidRDefault="00341ED7" w:rsidP="00341ED7">
      <w:pPr>
        <w:spacing w:line="360" w:lineRule="auto"/>
        <w:jc w:val="both"/>
        <w:rPr>
          <w:rFonts w:ascii="Arial" w:hAnsi="Arial" w:cs="Arial"/>
        </w:rPr>
      </w:pPr>
    </w:p>
    <w:p w14:paraId="68169F58" w14:textId="31BFAEBB" w:rsidR="004B1EC9" w:rsidRDefault="004B1EC9" w:rsidP="00D2174E">
      <w:pPr>
        <w:pStyle w:val="TOC1"/>
      </w:pPr>
      <w:r w:rsidRPr="00D2174E">
        <w:t xml:space="preserve">After evaluating the models applying the CRM in IBIS, the conclusion is that any company who has a proper CRM system can have a successful business. </w:t>
      </w:r>
      <w:r w:rsidR="00D2174E" w:rsidRPr="00D2174E">
        <w:t xml:space="preserve">For the company to have a good profitability has to follow all the steps in this report, especially the recommendations where there are some tips for improving the company in order to satisfy the customer and met their needs and expectations. Using the customer/value retention model helped the company realise that the </w:t>
      </w:r>
      <w:r w:rsidR="00D2174E">
        <w:t xml:space="preserve">most important factor a customer can have to a company is loyalty. IDIC Model helped the company with a solid foundation for organisations to navigate when it comes to customer interaction and meeting their expectations.  The Payne’s Five Forces model </w:t>
      </w:r>
      <w:r w:rsidR="006D5B50">
        <w:t xml:space="preserve">helped the company understand the </w:t>
      </w:r>
      <w:r w:rsidR="006D5B50" w:rsidRPr="00A031E6">
        <w:t>cross-functional CRM procedures and essential CRM implementation features</w:t>
      </w:r>
      <w:r w:rsidR="006D5B50">
        <w:t xml:space="preserve">. However, the types of CRM showed to the company that </w:t>
      </w:r>
      <w:r w:rsidR="006D5B50">
        <w:t>collaborative CRM, operational CRM, and analytical CRM</w:t>
      </w:r>
      <w:r w:rsidR="006D5B50">
        <w:t xml:space="preserve"> can help any business if they are applying them. </w:t>
      </w:r>
    </w:p>
    <w:p w14:paraId="71510C26" w14:textId="692FCC46" w:rsidR="00EA5DF0" w:rsidRDefault="00EA5DF0" w:rsidP="00341ED7">
      <w:pPr>
        <w:spacing w:line="360" w:lineRule="auto"/>
        <w:jc w:val="both"/>
        <w:rPr>
          <w:rFonts w:ascii="Arial" w:hAnsi="Arial" w:cs="Arial"/>
        </w:rPr>
      </w:pPr>
    </w:p>
    <w:p w14:paraId="69BC8BFE" w14:textId="77777777" w:rsidR="00895036" w:rsidRPr="009E7415" w:rsidRDefault="00895036" w:rsidP="00341ED7">
      <w:pPr>
        <w:spacing w:line="360" w:lineRule="auto"/>
        <w:jc w:val="both"/>
        <w:rPr>
          <w:rFonts w:ascii="Arial" w:hAnsi="Arial" w:cs="Arial"/>
        </w:rPr>
      </w:pPr>
    </w:p>
    <w:p w14:paraId="447BFC7E" w14:textId="305AAC59" w:rsidR="00EB6283" w:rsidRDefault="001B4775" w:rsidP="00EB6283">
      <w:pPr>
        <w:pStyle w:val="Heading1"/>
        <w:rPr>
          <w:rFonts w:ascii="Arial" w:hAnsi="Arial" w:cs="Arial"/>
          <w:sz w:val="28"/>
          <w:szCs w:val="28"/>
        </w:rPr>
      </w:pPr>
      <w:bookmarkStart w:id="12" w:name="_Toc81515868"/>
      <w:r w:rsidRPr="001B4775">
        <w:rPr>
          <w:rFonts w:ascii="Arial" w:hAnsi="Arial" w:cs="Arial"/>
          <w:sz w:val="28"/>
          <w:szCs w:val="28"/>
        </w:rPr>
        <w:t>References</w:t>
      </w:r>
      <w:bookmarkEnd w:id="12"/>
    </w:p>
    <w:p w14:paraId="21929133" w14:textId="75A9B5C7" w:rsidR="00EB6283" w:rsidRDefault="00EB6283" w:rsidP="008016F1">
      <w:pPr>
        <w:spacing w:line="360" w:lineRule="auto"/>
        <w:jc w:val="both"/>
      </w:pPr>
    </w:p>
    <w:p w14:paraId="10DD7DD8" w14:textId="457A7A8F" w:rsidR="00DB3E2A" w:rsidRPr="00DB3E2A" w:rsidRDefault="00DB3E2A" w:rsidP="008016F1">
      <w:pPr>
        <w:spacing w:line="360" w:lineRule="auto"/>
        <w:jc w:val="both"/>
        <w:rPr>
          <w:rFonts w:ascii="Arial" w:hAnsi="Arial" w:cs="Arial"/>
        </w:rPr>
      </w:pPr>
      <w:r w:rsidRPr="00DB3E2A">
        <w:rPr>
          <w:rFonts w:ascii="Arial" w:hAnsi="Arial" w:cs="Arial"/>
        </w:rPr>
        <w:t>Ahmadi,</w:t>
      </w:r>
      <w:r w:rsidRPr="00DB3E2A">
        <w:rPr>
          <w:rFonts w:ascii="Arial" w:hAnsi="Arial" w:cs="Arial"/>
        </w:rPr>
        <w:t xml:space="preserve"> H., </w:t>
      </w:r>
      <w:r w:rsidRPr="00DB3E2A">
        <w:rPr>
          <w:rFonts w:ascii="Arial" w:hAnsi="Arial" w:cs="Arial"/>
        </w:rPr>
        <w:t>Osmani,</w:t>
      </w:r>
      <w:r w:rsidRPr="00DB3E2A">
        <w:rPr>
          <w:rFonts w:ascii="Arial" w:hAnsi="Arial" w:cs="Arial"/>
        </w:rPr>
        <w:t xml:space="preserve"> M.,</w:t>
      </w:r>
      <w:r w:rsidRPr="00DB3E2A">
        <w:rPr>
          <w:rFonts w:ascii="Arial" w:hAnsi="Arial" w:cs="Arial"/>
        </w:rPr>
        <w:t xml:space="preserve"> Ibrahim,</w:t>
      </w:r>
      <w:r w:rsidRPr="00DB3E2A">
        <w:rPr>
          <w:rFonts w:ascii="Arial" w:hAnsi="Arial" w:cs="Arial"/>
        </w:rPr>
        <w:t xml:space="preserve"> O., and</w:t>
      </w:r>
      <w:r w:rsidRPr="00DB3E2A">
        <w:rPr>
          <w:rFonts w:ascii="Arial" w:hAnsi="Arial" w:cs="Arial"/>
        </w:rPr>
        <w:t xml:space="preserve"> Nilashi</w:t>
      </w:r>
      <w:r w:rsidRPr="00DB3E2A">
        <w:rPr>
          <w:rFonts w:ascii="Arial" w:hAnsi="Arial" w:cs="Arial"/>
        </w:rPr>
        <w:t>, M. (2012) “</w:t>
      </w:r>
      <w:r w:rsidRPr="00DB3E2A">
        <w:rPr>
          <w:rFonts w:ascii="Arial" w:hAnsi="Arial" w:cs="Arial"/>
        </w:rPr>
        <w:t>Customer Relationship Management Model for UTM Alumni Liaison Unit</w:t>
      </w:r>
      <w:r w:rsidRPr="00DB3E2A">
        <w:rPr>
          <w:rFonts w:ascii="Arial" w:hAnsi="Arial" w:cs="Arial"/>
        </w:rPr>
        <w:t>”</w:t>
      </w:r>
      <w:r>
        <w:rPr>
          <w:rFonts w:ascii="Arial" w:hAnsi="Arial" w:cs="Arial"/>
        </w:rPr>
        <w:t xml:space="preserve">, </w:t>
      </w:r>
      <w:r>
        <w:rPr>
          <w:rFonts w:ascii="Arial" w:hAnsi="Arial" w:cs="Arial"/>
          <w:i/>
          <w:iCs/>
        </w:rPr>
        <w:t>International Journal of Engineering and Innovative Technology</w:t>
      </w:r>
      <w:r>
        <w:rPr>
          <w:rFonts w:ascii="Arial" w:hAnsi="Arial" w:cs="Arial"/>
        </w:rPr>
        <w:t xml:space="preserve">, 2 (5), ResearchGate [Online]. Available from: </w:t>
      </w:r>
      <w:hyperlink r:id="rId7" w:history="1">
        <w:r w:rsidRPr="00C31498">
          <w:rPr>
            <w:rStyle w:val="Hyperlink"/>
            <w:rFonts w:ascii="Arial" w:hAnsi="Arial" w:cs="Arial"/>
          </w:rPr>
          <w:t>https://www.researchgate.net/publication/264763383_Customer_Relationship_Management_Model_for_UTM_Alumni_Liaison_Unit</w:t>
        </w:r>
      </w:hyperlink>
      <w:r>
        <w:rPr>
          <w:rFonts w:ascii="Arial" w:hAnsi="Arial" w:cs="Arial"/>
        </w:rPr>
        <w:t xml:space="preserve"> (Accessed: 02 September 2021).</w:t>
      </w:r>
      <w:r w:rsidR="007C6FF5">
        <w:rPr>
          <w:rFonts w:ascii="Arial" w:hAnsi="Arial" w:cs="Arial"/>
        </w:rPr>
        <w:t xml:space="preserve"> </w:t>
      </w:r>
    </w:p>
    <w:p w14:paraId="4E10C869" w14:textId="1D02D621" w:rsidR="00DB3E2A" w:rsidRPr="004B1EC9" w:rsidRDefault="004B1EC9" w:rsidP="008016F1">
      <w:pPr>
        <w:spacing w:line="360" w:lineRule="auto"/>
        <w:jc w:val="both"/>
        <w:rPr>
          <w:rFonts w:ascii="Arial" w:hAnsi="Arial" w:cs="Arial"/>
        </w:rPr>
      </w:pPr>
      <w:r>
        <w:rPr>
          <w:rFonts w:ascii="Arial" w:hAnsi="Arial" w:cs="Arial"/>
        </w:rPr>
        <w:t xml:space="preserve">Amadeus Hospitality (2021) </w:t>
      </w:r>
      <w:r>
        <w:rPr>
          <w:rFonts w:ascii="Arial" w:hAnsi="Arial" w:cs="Arial"/>
          <w:i/>
          <w:iCs/>
        </w:rPr>
        <w:t xml:space="preserve">8 Ways to Improve Hotel Guest Satisfaction and Increase Retention </w:t>
      </w:r>
      <w:r>
        <w:rPr>
          <w:rFonts w:ascii="Arial" w:hAnsi="Arial" w:cs="Arial"/>
        </w:rPr>
        <w:t xml:space="preserve">[Online]. Available from: </w:t>
      </w:r>
      <w:hyperlink r:id="rId8" w:history="1">
        <w:r w:rsidRPr="00C31498">
          <w:rPr>
            <w:rStyle w:val="Hyperlink"/>
            <w:rFonts w:ascii="Arial" w:hAnsi="Arial" w:cs="Arial"/>
          </w:rPr>
          <w:t>https://www.amadeus-hospitality.com/insight/improve-hotel-guest-satisfaction-retention/</w:t>
        </w:r>
      </w:hyperlink>
      <w:r>
        <w:rPr>
          <w:rFonts w:ascii="Arial" w:hAnsi="Arial" w:cs="Arial"/>
        </w:rPr>
        <w:t xml:space="preserve"> (Accessed: 26 July 2021). </w:t>
      </w:r>
    </w:p>
    <w:p w14:paraId="0AAF936D" w14:textId="7E5E8704" w:rsidR="00EB6283" w:rsidRDefault="00EB6283" w:rsidP="008016F1">
      <w:pPr>
        <w:spacing w:line="360" w:lineRule="auto"/>
        <w:jc w:val="both"/>
        <w:rPr>
          <w:rFonts w:ascii="Arial" w:hAnsi="Arial" w:cs="Arial"/>
        </w:rPr>
      </w:pPr>
      <w:r w:rsidRPr="00EB6283">
        <w:rPr>
          <w:rFonts w:ascii="Arial" w:hAnsi="Arial" w:cs="Arial"/>
        </w:rPr>
        <w:t xml:space="preserve">Hao, F., Xiao Q., and Chon, K. (2020) </w:t>
      </w:r>
      <w:r>
        <w:rPr>
          <w:rFonts w:ascii="Arial" w:hAnsi="Arial" w:cs="Arial"/>
        </w:rPr>
        <w:t xml:space="preserve">“COVID-19 and China’s Hotel Industry: Impacts, a Disaster Management Framework, and Post-Pandemic Agenda”, </w:t>
      </w:r>
      <w:r>
        <w:rPr>
          <w:rFonts w:ascii="Arial" w:hAnsi="Arial" w:cs="Arial"/>
          <w:i/>
          <w:iCs/>
        </w:rPr>
        <w:t xml:space="preserve">International Journal of Hospitality Management, </w:t>
      </w:r>
      <w:r>
        <w:rPr>
          <w:rFonts w:ascii="Arial" w:hAnsi="Arial" w:cs="Arial"/>
        </w:rPr>
        <w:t xml:space="preserve">90 (102636) </w:t>
      </w:r>
      <w:r w:rsidR="008016F1">
        <w:rPr>
          <w:rFonts w:ascii="Arial" w:hAnsi="Arial" w:cs="Arial"/>
        </w:rPr>
        <w:t xml:space="preserve">Elsevier [Online]. Available from: </w:t>
      </w:r>
      <w:hyperlink r:id="rId9" w:history="1">
        <w:r w:rsidR="008016F1" w:rsidRPr="00C31498">
          <w:rPr>
            <w:rStyle w:val="Hyperlink"/>
            <w:rFonts w:ascii="Arial" w:hAnsi="Arial" w:cs="Arial"/>
          </w:rPr>
          <w:t>https://www.ncbi.nlm.nih.gov/pmc/articles/PMC7405826/</w:t>
        </w:r>
      </w:hyperlink>
      <w:r w:rsidR="008016F1">
        <w:rPr>
          <w:rFonts w:ascii="Arial" w:hAnsi="Arial" w:cs="Arial"/>
        </w:rPr>
        <w:t xml:space="preserve"> (Accessed: 19 August 2021).</w:t>
      </w:r>
    </w:p>
    <w:p w14:paraId="69D8BB11" w14:textId="45D1F9FD" w:rsidR="002C4BB0" w:rsidRDefault="002C4BB0" w:rsidP="008016F1">
      <w:pPr>
        <w:spacing w:line="360" w:lineRule="auto"/>
        <w:jc w:val="both"/>
        <w:rPr>
          <w:rFonts w:ascii="Arial" w:hAnsi="Arial" w:cs="Arial"/>
        </w:rPr>
      </w:pPr>
      <w:r>
        <w:rPr>
          <w:rFonts w:ascii="Arial" w:hAnsi="Arial" w:cs="Arial"/>
        </w:rPr>
        <w:t xml:space="preserve">Invesp (2008-2019) </w:t>
      </w:r>
      <w:r w:rsidRPr="00BB529A">
        <w:rPr>
          <w:rFonts w:ascii="Arial" w:hAnsi="Arial" w:cs="Arial"/>
          <w:i/>
          <w:iCs/>
        </w:rPr>
        <w:t>Value Proposition: What is It, How It Works, And Why You should Pay Attention to It</w:t>
      </w:r>
      <w:r>
        <w:rPr>
          <w:rFonts w:ascii="Arial" w:hAnsi="Arial" w:cs="Arial"/>
        </w:rPr>
        <w:t xml:space="preserve"> [Online]</w:t>
      </w:r>
      <w:r w:rsidR="00FF69DE">
        <w:rPr>
          <w:rFonts w:ascii="Arial" w:hAnsi="Arial" w:cs="Arial"/>
        </w:rPr>
        <w:t>.</w:t>
      </w:r>
      <w:r>
        <w:rPr>
          <w:rFonts w:ascii="Arial" w:hAnsi="Arial" w:cs="Arial"/>
        </w:rPr>
        <w:t xml:space="preserve"> Available from: </w:t>
      </w:r>
      <w:hyperlink r:id="rId10" w:history="1">
        <w:r w:rsidRPr="00C31498">
          <w:rPr>
            <w:rStyle w:val="Hyperlink"/>
            <w:rFonts w:ascii="Arial" w:hAnsi="Arial" w:cs="Arial"/>
          </w:rPr>
          <w:t>https://www.invespcro.com/blog/value-proposition-what-is-it-how-it-works-and-why-you-should-pay-attention/</w:t>
        </w:r>
      </w:hyperlink>
      <w:r>
        <w:rPr>
          <w:rFonts w:ascii="Arial" w:hAnsi="Arial" w:cs="Arial"/>
        </w:rPr>
        <w:t xml:space="preserve"> (Accessed: 02 September 2021).</w:t>
      </w:r>
    </w:p>
    <w:p w14:paraId="237028CB" w14:textId="31F0A315" w:rsidR="00C470F8" w:rsidRPr="00C470F8" w:rsidRDefault="00C470F8" w:rsidP="008016F1">
      <w:pPr>
        <w:spacing w:line="360" w:lineRule="auto"/>
        <w:jc w:val="both"/>
        <w:rPr>
          <w:rFonts w:ascii="Arial" w:hAnsi="Arial" w:cs="Arial"/>
        </w:rPr>
      </w:pPr>
      <w:r>
        <w:rPr>
          <w:rFonts w:ascii="Arial" w:hAnsi="Arial" w:cs="Arial"/>
        </w:rPr>
        <w:t xml:space="preserve">Liferay (2021) </w:t>
      </w:r>
      <w:r>
        <w:rPr>
          <w:rFonts w:ascii="Arial" w:hAnsi="Arial" w:cs="Arial"/>
          <w:i/>
          <w:iCs/>
        </w:rPr>
        <w:t xml:space="preserve">What is the True Value of Customer Retention? </w:t>
      </w:r>
      <w:r>
        <w:rPr>
          <w:rFonts w:ascii="Arial" w:hAnsi="Arial" w:cs="Arial"/>
        </w:rPr>
        <w:t xml:space="preserve">[Online]. Available from: </w:t>
      </w:r>
      <w:hyperlink r:id="rId11" w:history="1">
        <w:r w:rsidRPr="00C31498">
          <w:rPr>
            <w:rStyle w:val="Hyperlink"/>
            <w:rFonts w:ascii="Arial" w:hAnsi="Arial" w:cs="Arial"/>
          </w:rPr>
          <w:t>https://www.liferay.com/blog/en-us/customer-experience/what-is-the-true-value-of-customer-retention-</w:t>
        </w:r>
      </w:hyperlink>
      <w:r>
        <w:rPr>
          <w:rFonts w:ascii="Arial" w:hAnsi="Arial" w:cs="Arial"/>
        </w:rPr>
        <w:t xml:space="preserve"> (Accessed: 21 July 2021).</w:t>
      </w:r>
    </w:p>
    <w:p w14:paraId="3C384DC6" w14:textId="1E3B6A0B" w:rsidR="00A031E6" w:rsidRDefault="00A031E6" w:rsidP="008016F1">
      <w:pPr>
        <w:spacing w:line="360" w:lineRule="auto"/>
        <w:jc w:val="both"/>
        <w:rPr>
          <w:rFonts w:ascii="Arial" w:hAnsi="Arial" w:cs="Arial"/>
        </w:rPr>
      </w:pPr>
      <w:r>
        <w:rPr>
          <w:rFonts w:ascii="Arial" w:hAnsi="Arial" w:cs="Arial"/>
        </w:rPr>
        <w:t xml:space="preserve">Lucidchart (2021) </w:t>
      </w:r>
      <w:r>
        <w:rPr>
          <w:rFonts w:ascii="Arial" w:hAnsi="Arial" w:cs="Arial"/>
          <w:i/>
          <w:iCs/>
        </w:rPr>
        <w:t xml:space="preserve">4 CRM models that boost customer loyalty </w:t>
      </w:r>
      <w:r>
        <w:rPr>
          <w:rFonts w:ascii="Arial" w:hAnsi="Arial" w:cs="Arial"/>
        </w:rPr>
        <w:t xml:space="preserve">[Online]. Available from: </w:t>
      </w:r>
      <w:hyperlink r:id="rId12" w:history="1">
        <w:r w:rsidRPr="00C31498">
          <w:rPr>
            <w:rStyle w:val="Hyperlink"/>
            <w:rFonts w:ascii="Arial" w:hAnsi="Arial" w:cs="Arial"/>
          </w:rPr>
          <w:t>https://www.lucidchart.com/blog/crm-models</w:t>
        </w:r>
      </w:hyperlink>
      <w:r>
        <w:rPr>
          <w:rFonts w:ascii="Arial" w:hAnsi="Arial" w:cs="Arial"/>
        </w:rPr>
        <w:t xml:space="preserve"> (Accessed: 14 August 2021).</w:t>
      </w:r>
    </w:p>
    <w:p w14:paraId="685FDF5E" w14:textId="7729E046" w:rsidR="00DB4151" w:rsidRDefault="00DB4151" w:rsidP="008016F1">
      <w:pPr>
        <w:spacing w:line="360" w:lineRule="auto"/>
        <w:jc w:val="both"/>
        <w:rPr>
          <w:rFonts w:ascii="Arial" w:hAnsi="Arial" w:cs="Arial"/>
        </w:rPr>
      </w:pPr>
      <w:r>
        <w:rPr>
          <w:rFonts w:ascii="Arial" w:hAnsi="Arial" w:cs="Arial"/>
        </w:rPr>
        <w:t xml:space="preserve">Salesforce </w:t>
      </w:r>
      <w:r>
        <w:rPr>
          <w:rFonts w:ascii="Arial" w:hAnsi="Arial" w:cs="Arial"/>
        </w:rPr>
        <w:t>(</w:t>
      </w:r>
      <w:r>
        <w:rPr>
          <w:rFonts w:ascii="Arial" w:hAnsi="Arial" w:cs="Arial"/>
        </w:rPr>
        <w:t>2021</w:t>
      </w:r>
      <w:r>
        <w:rPr>
          <w:rFonts w:ascii="Arial" w:hAnsi="Arial" w:cs="Arial"/>
        </w:rPr>
        <w:t xml:space="preserve">) </w:t>
      </w:r>
      <w:r>
        <w:rPr>
          <w:rFonts w:ascii="Arial" w:hAnsi="Arial" w:cs="Arial"/>
          <w:i/>
          <w:iCs/>
        </w:rPr>
        <w:t xml:space="preserve">How CRM Systems Take Your Business to New Heights </w:t>
      </w:r>
      <w:r w:rsidRPr="00DB4151">
        <w:rPr>
          <w:rFonts w:ascii="Arial" w:hAnsi="Arial" w:cs="Arial"/>
        </w:rPr>
        <w:t>[Online].</w:t>
      </w:r>
      <w:r>
        <w:rPr>
          <w:rFonts w:ascii="Arial" w:hAnsi="Arial" w:cs="Arial"/>
        </w:rPr>
        <w:t xml:space="preserve"> Available from: </w:t>
      </w:r>
      <w:hyperlink r:id="rId13" w:history="1">
        <w:r w:rsidRPr="00C31498">
          <w:rPr>
            <w:rStyle w:val="Hyperlink"/>
            <w:rFonts w:ascii="Arial" w:hAnsi="Arial" w:cs="Arial"/>
          </w:rPr>
          <w:t>https://www.salesforce.com/crm/what-is-crm/how-crm-improves-business/</w:t>
        </w:r>
      </w:hyperlink>
      <w:r>
        <w:rPr>
          <w:rFonts w:ascii="Arial" w:hAnsi="Arial" w:cs="Arial"/>
        </w:rPr>
        <w:t xml:space="preserve"> (Accessed: 19 August 2021).</w:t>
      </w:r>
    </w:p>
    <w:p w14:paraId="1C8DCCDA" w14:textId="6F98F499" w:rsidR="007C6FF5" w:rsidRPr="007C6FF5" w:rsidRDefault="007C6FF5" w:rsidP="008016F1">
      <w:pPr>
        <w:spacing w:line="360" w:lineRule="auto"/>
        <w:jc w:val="both"/>
        <w:rPr>
          <w:rFonts w:ascii="Arial" w:hAnsi="Arial" w:cs="Arial"/>
        </w:rPr>
      </w:pPr>
      <w:r>
        <w:rPr>
          <w:rFonts w:ascii="Arial" w:hAnsi="Arial" w:cs="Arial"/>
        </w:rPr>
        <w:t xml:space="preserve">Salesforce (2021) </w:t>
      </w:r>
      <w:r>
        <w:rPr>
          <w:rFonts w:ascii="Arial" w:hAnsi="Arial" w:cs="Arial"/>
          <w:i/>
          <w:iCs/>
        </w:rPr>
        <w:t xml:space="preserve">What is CRM? </w:t>
      </w:r>
      <w:r>
        <w:rPr>
          <w:rFonts w:ascii="Arial" w:hAnsi="Arial" w:cs="Arial"/>
        </w:rPr>
        <w:t xml:space="preserve">[Online]. Available from: </w:t>
      </w:r>
      <w:hyperlink r:id="rId14" w:history="1">
        <w:r w:rsidRPr="00C31498">
          <w:rPr>
            <w:rStyle w:val="Hyperlink"/>
            <w:rFonts w:ascii="Arial" w:hAnsi="Arial" w:cs="Arial"/>
          </w:rPr>
          <w:t>https://www.salesforce.com/uk/learning-centre/crm/what-is-crm/</w:t>
        </w:r>
      </w:hyperlink>
      <w:r>
        <w:rPr>
          <w:rFonts w:ascii="Arial" w:hAnsi="Arial" w:cs="Arial"/>
        </w:rPr>
        <w:t xml:space="preserve"> (Accessed: 20 August 2021).</w:t>
      </w:r>
    </w:p>
    <w:p w14:paraId="4D22067B" w14:textId="7CC68E85" w:rsidR="00061218" w:rsidRDefault="00061218" w:rsidP="008016F1">
      <w:pPr>
        <w:spacing w:line="360" w:lineRule="auto"/>
        <w:jc w:val="both"/>
        <w:rPr>
          <w:rFonts w:ascii="Arial" w:hAnsi="Arial" w:cs="Arial"/>
        </w:rPr>
      </w:pPr>
      <w:r>
        <w:rPr>
          <w:rFonts w:ascii="Arial" w:hAnsi="Arial" w:cs="Arial"/>
        </w:rPr>
        <w:t xml:space="preserve">Slideshare (2021) </w:t>
      </w:r>
      <w:r>
        <w:rPr>
          <w:rFonts w:ascii="Arial" w:hAnsi="Arial" w:cs="Arial"/>
          <w:i/>
          <w:iCs/>
        </w:rPr>
        <w:t xml:space="preserve">Customer Retention Strategy </w:t>
      </w:r>
      <w:r>
        <w:rPr>
          <w:rFonts w:ascii="Arial" w:hAnsi="Arial" w:cs="Arial"/>
        </w:rPr>
        <w:t xml:space="preserve">[Online]. Available from: </w:t>
      </w:r>
      <w:hyperlink r:id="rId15" w:history="1">
        <w:r w:rsidRPr="00C31498">
          <w:rPr>
            <w:rStyle w:val="Hyperlink"/>
            <w:rFonts w:ascii="Arial" w:hAnsi="Arial" w:cs="Arial"/>
          </w:rPr>
          <w:t>https://www.slideshare.net/kumaravinash23/customer-retention-strategy</w:t>
        </w:r>
      </w:hyperlink>
      <w:r>
        <w:rPr>
          <w:rFonts w:ascii="Arial" w:hAnsi="Arial" w:cs="Arial"/>
        </w:rPr>
        <w:t xml:space="preserve"> (Accessed: 16 August 2021). </w:t>
      </w:r>
    </w:p>
    <w:p w14:paraId="68569214" w14:textId="757E8F59" w:rsidR="00341ED7" w:rsidRPr="00341ED7" w:rsidRDefault="00341ED7" w:rsidP="008016F1">
      <w:pPr>
        <w:spacing w:line="360" w:lineRule="auto"/>
        <w:jc w:val="both"/>
        <w:rPr>
          <w:rFonts w:ascii="Arial" w:hAnsi="Arial" w:cs="Arial"/>
        </w:rPr>
      </w:pPr>
      <w:r>
        <w:rPr>
          <w:rFonts w:ascii="Arial" w:hAnsi="Arial" w:cs="Arial"/>
        </w:rPr>
        <w:lastRenderedPageBreak/>
        <w:t xml:space="preserve">Super Office (2021) </w:t>
      </w:r>
      <w:r>
        <w:rPr>
          <w:rFonts w:ascii="Arial" w:hAnsi="Arial" w:cs="Arial"/>
          <w:i/>
          <w:iCs/>
        </w:rPr>
        <w:t xml:space="preserve">8 Tips to a successful implementation of your new CRM system </w:t>
      </w:r>
      <w:r>
        <w:rPr>
          <w:rFonts w:ascii="Arial" w:hAnsi="Arial" w:cs="Arial"/>
        </w:rPr>
        <w:t xml:space="preserve">[Online]. Available from: </w:t>
      </w:r>
      <w:hyperlink r:id="rId16" w:history="1">
        <w:r w:rsidRPr="00C31498">
          <w:rPr>
            <w:rStyle w:val="Hyperlink"/>
            <w:rFonts w:ascii="Arial" w:hAnsi="Arial" w:cs="Arial"/>
          </w:rPr>
          <w:t>https://www.superoffice.com/blog/7-tips-to-a-successful-implementation-of-your-new-crm-system-2/</w:t>
        </w:r>
      </w:hyperlink>
      <w:r>
        <w:rPr>
          <w:rFonts w:ascii="Arial" w:hAnsi="Arial" w:cs="Arial"/>
        </w:rPr>
        <w:t xml:space="preserve"> (Accessed: 11 August 2021).</w:t>
      </w:r>
    </w:p>
    <w:p w14:paraId="0745059A" w14:textId="59630E37" w:rsidR="00FF69DE" w:rsidRDefault="001B4775" w:rsidP="00586427">
      <w:pPr>
        <w:spacing w:line="360" w:lineRule="auto"/>
        <w:jc w:val="both"/>
        <w:rPr>
          <w:rFonts w:ascii="Arial" w:hAnsi="Arial" w:cs="Arial"/>
        </w:rPr>
      </w:pPr>
      <w:r>
        <w:rPr>
          <w:rFonts w:ascii="Arial" w:hAnsi="Arial" w:cs="Arial"/>
        </w:rPr>
        <w:t>Weinstein</w:t>
      </w:r>
      <w:r w:rsidR="00C83197">
        <w:rPr>
          <w:rFonts w:ascii="Arial" w:hAnsi="Arial" w:cs="Arial"/>
        </w:rPr>
        <w:t xml:space="preserve">, A. (2002) “Customer-Specific Strategies, Customer retention: A usage segmentation and customer value approach”, </w:t>
      </w:r>
      <w:r w:rsidR="00C83197">
        <w:rPr>
          <w:rFonts w:ascii="Arial" w:hAnsi="Arial" w:cs="Arial"/>
          <w:i/>
          <w:iCs/>
        </w:rPr>
        <w:t xml:space="preserve">Journal of Targeting, Measurement and Analysis for Marketing, </w:t>
      </w:r>
      <w:r w:rsidR="00C83197">
        <w:rPr>
          <w:rFonts w:ascii="Arial" w:hAnsi="Arial" w:cs="Arial"/>
        </w:rPr>
        <w:t xml:space="preserve">10 (3), pp. 259-268 [Online]. Available from: </w:t>
      </w:r>
      <w:hyperlink r:id="rId17" w:history="1">
        <w:r w:rsidR="00C83197" w:rsidRPr="00C31498">
          <w:rPr>
            <w:rStyle w:val="Hyperlink"/>
            <w:rFonts w:ascii="Arial" w:hAnsi="Arial" w:cs="Arial"/>
          </w:rPr>
          <w:t>https://link.springer.com/content/pdf/10.1057/palgrave.jt.5740051.pdf</w:t>
        </w:r>
      </w:hyperlink>
      <w:r w:rsidR="00C83197">
        <w:rPr>
          <w:rFonts w:ascii="Arial" w:hAnsi="Arial" w:cs="Arial"/>
        </w:rPr>
        <w:t xml:space="preserve"> (Accessed: </w:t>
      </w:r>
      <w:r w:rsidR="00586427">
        <w:rPr>
          <w:rFonts w:ascii="Arial" w:hAnsi="Arial" w:cs="Arial"/>
        </w:rPr>
        <w:t>25 August 2021).</w:t>
      </w:r>
    </w:p>
    <w:p w14:paraId="482535B0" w14:textId="14E79F21" w:rsidR="003E2DDE" w:rsidRDefault="003E2DDE" w:rsidP="00586427">
      <w:pPr>
        <w:spacing w:line="360" w:lineRule="auto"/>
        <w:jc w:val="both"/>
        <w:rPr>
          <w:rFonts w:ascii="Arial" w:hAnsi="Arial" w:cs="Arial"/>
        </w:rPr>
      </w:pPr>
      <w:r>
        <w:rPr>
          <w:rFonts w:ascii="Arial" w:hAnsi="Arial" w:cs="Arial"/>
        </w:rPr>
        <w:t xml:space="preserve">Zendesk (2021) </w:t>
      </w:r>
      <w:r>
        <w:rPr>
          <w:rFonts w:ascii="Arial" w:hAnsi="Arial" w:cs="Arial"/>
          <w:i/>
          <w:iCs/>
        </w:rPr>
        <w:t xml:space="preserve">3 types of CRM and how to choose the best one for your business </w:t>
      </w:r>
      <w:r>
        <w:rPr>
          <w:rFonts w:ascii="Arial" w:hAnsi="Arial" w:cs="Arial"/>
        </w:rPr>
        <w:t xml:space="preserve">[Online]. Available from: </w:t>
      </w:r>
      <w:hyperlink r:id="rId18" w:history="1">
        <w:r w:rsidRPr="00C31498">
          <w:rPr>
            <w:rStyle w:val="Hyperlink"/>
            <w:rFonts w:ascii="Arial" w:hAnsi="Arial" w:cs="Arial"/>
          </w:rPr>
          <w:t>https://www.zendesk.com/blog/3-types-crm-everything-need-know/</w:t>
        </w:r>
      </w:hyperlink>
      <w:r>
        <w:rPr>
          <w:rFonts w:ascii="Arial" w:hAnsi="Arial" w:cs="Arial"/>
        </w:rPr>
        <w:t xml:space="preserve"> (Accessed: 21 August 2021).</w:t>
      </w:r>
    </w:p>
    <w:p w14:paraId="48479131" w14:textId="35E8C5A5" w:rsidR="0085415E" w:rsidRPr="0055636C" w:rsidRDefault="0085415E" w:rsidP="00D2174E">
      <w:pPr>
        <w:spacing w:line="360" w:lineRule="auto"/>
        <w:jc w:val="both"/>
        <w:rPr>
          <w:rFonts w:ascii="Arial" w:hAnsi="Arial" w:cs="Arial"/>
        </w:rPr>
      </w:pPr>
    </w:p>
    <w:sectPr w:rsidR="0085415E" w:rsidRPr="0055636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87874" w14:textId="77777777" w:rsidR="00EC3612" w:rsidRDefault="00EC3612" w:rsidP="001473BC">
      <w:pPr>
        <w:spacing w:after="0" w:line="240" w:lineRule="auto"/>
      </w:pPr>
      <w:r>
        <w:separator/>
      </w:r>
    </w:p>
  </w:endnote>
  <w:endnote w:type="continuationSeparator" w:id="0">
    <w:p w14:paraId="117E0B75" w14:textId="77777777" w:rsidR="00EC3612" w:rsidRDefault="00EC3612" w:rsidP="00147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022031"/>
      <w:docPartObj>
        <w:docPartGallery w:val="Page Numbers (Bottom of Page)"/>
        <w:docPartUnique/>
      </w:docPartObj>
    </w:sdtPr>
    <w:sdtEndPr>
      <w:rPr>
        <w:noProof/>
      </w:rPr>
    </w:sdtEndPr>
    <w:sdtContent>
      <w:p w14:paraId="471FE38A" w14:textId="3015E79D" w:rsidR="001473BC" w:rsidRDefault="001473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2BF982" w14:textId="77777777" w:rsidR="001473BC" w:rsidRDefault="001473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E2CCC" w14:textId="77777777" w:rsidR="00EC3612" w:rsidRDefault="00EC3612" w:rsidP="001473BC">
      <w:pPr>
        <w:spacing w:after="0" w:line="240" w:lineRule="auto"/>
      </w:pPr>
      <w:r>
        <w:separator/>
      </w:r>
    </w:p>
  </w:footnote>
  <w:footnote w:type="continuationSeparator" w:id="0">
    <w:p w14:paraId="0F44276A" w14:textId="77777777" w:rsidR="00EC3612" w:rsidRDefault="00EC3612" w:rsidP="001473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1FD"/>
    <w:rsid w:val="000238A1"/>
    <w:rsid w:val="000409B7"/>
    <w:rsid w:val="00045FC8"/>
    <w:rsid w:val="00054AA4"/>
    <w:rsid w:val="00061218"/>
    <w:rsid w:val="00071290"/>
    <w:rsid w:val="000C6D0C"/>
    <w:rsid w:val="000F4409"/>
    <w:rsid w:val="0011160E"/>
    <w:rsid w:val="001473BC"/>
    <w:rsid w:val="001616AE"/>
    <w:rsid w:val="00182209"/>
    <w:rsid w:val="001A55DF"/>
    <w:rsid w:val="001B4775"/>
    <w:rsid w:val="001B5843"/>
    <w:rsid w:val="001D14EB"/>
    <w:rsid w:val="00225DB5"/>
    <w:rsid w:val="00235213"/>
    <w:rsid w:val="002561B7"/>
    <w:rsid w:val="002578D3"/>
    <w:rsid w:val="00274E1B"/>
    <w:rsid w:val="002A457A"/>
    <w:rsid w:val="002C4BB0"/>
    <w:rsid w:val="002D322D"/>
    <w:rsid w:val="002F29E7"/>
    <w:rsid w:val="00313F6B"/>
    <w:rsid w:val="00315177"/>
    <w:rsid w:val="00326BCE"/>
    <w:rsid w:val="0033229C"/>
    <w:rsid w:val="00341ED7"/>
    <w:rsid w:val="003E0288"/>
    <w:rsid w:val="003E2DDE"/>
    <w:rsid w:val="003F7B5A"/>
    <w:rsid w:val="0041617F"/>
    <w:rsid w:val="0042078E"/>
    <w:rsid w:val="0043554F"/>
    <w:rsid w:val="0045249E"/>
    <w:rsid w:val="00473ED1"/>
    <w:rsid w:val="0048420C"/>
    <w:rsid w:val="004B1EC9"/>
    <w:rsid w:val="00526616"/>
    <w:rsid w:val="0055544A"/>
    <w:rsid w:val="0055636C"/>
    <w:rsid w:val="00586427"/>
    <w:rsid w:val="00587248"/>
    <w:rsid w:val="00597577"/>
    <w:rsid w:val="005C4D71"/>
    <w:rsid w:val="005C6F52"/>
    <w:rsid w:val="005E5D1F"/>
    <w:rsid w:val="005E7FD8"/>
    <w:rsid w:val="00615A37"/>
    <w:rsid w:val="0061732B"/>
    <w:rsid w:val="006246E0"/>
    <w:rsid w:val="0064761B"/>
    <w:rsid w:val="00687B58"/>
    <w:rsid w:val="00694B3D"/>
    <w:rsid w:val="006C2E11"/>
    <w:rsid w:val="006D1570"/>
    <w:rsid w:val="006D5B50"/>
    <w:rsid w:val="007309C6"/>
    <w:rsid w:val="00732B98"/>
    <w:rsid w:val="0076229A"/>
    <w:rsid w:val="00773AEB"/>
    <w:rsid w:val="007C6FF5"/>
    <w:rsid w:val="007E0837"/>
    <w:rsid w:val="008016F1"/>
    <w:rsid w:val="00807529"/>
    <w:rsid w:val="00815B9E"/>
    <w:rsid w:val="00844E02"/>
    <w:rsid w:val="0085415E"/>
    <w:rsid w:val="00895036"/>
    <w:rsid w:val="008A2DF7"/>
    <w:rsid w:val="008F79C0"/>
    <w:rsid w:val="00901D8F"/>
    <w:rsid w:val="00904488"/>
    <w:rsid w:val="0093068E"/>
    <w:rsid w:val="00940C2C"/>
    <w:rsid w:val="0095069C"/>
    <w:rsid w:val="00951883"/>
    <w:rsid w:val="0095502D"/>
    <w:rsid w:val="009C7D8F"/>
    <w:rsid w:val="009D1217"/>
    <w:rsid w:val="009D615E"/>
    <w:rsid w:val="009E7415"/>
    <w:rsid w:val="00A031E6"/>
    <w:rsid w:val="00A15043"/>
    <w:rsid w:val="00A15587"/>
    <w:rsid w:val="00A26DAF"/>
    <w:rsid w:val="00A369E3"/>
    <w:rsid w:val="00A67D9A"/>
    <w:rsid w:val="00AD0771"/>
    <w:rsid w:val="00B07A56"/>
    <w:rsid w:val="00B24D14"/>
    <w:rsid w:val="00B32EDD"/>
    <w:rsid w:val="00B46FBF"/>
    <w:rsid w:val="00B53013"/>
    <w:rsid w:val="00BB529A"/>
    <w:rsid w:val="00BF7A11"/>
    <w:rsid w:val="00C10A80"/>
    <w:rsid w:val="00C13EA6"/>
    <w:rsid w:val="00C15DD1"/>
    <w:rsid w:val="00C37143"/>
    <w:rsid w:val="00C470F8"/>
    <w:rsid w:val="00C60BF8"/>
    <w:rsid w:val="00C83197"/>
    <w:rsid w:val="00C83724"/>
    <w:rsid w:val="00C97DB4"/>
    <w:rsid w:val="00CE7DD5"/>
    <w:rsid w:val="00D2174E"/>
    <w:rsid w:val="00D241FD"/>
    <w:rsid w:val="00D61485"/>
    <w:rsid w:val="00D64602"/>
    <w:rsid w:val="00D710B6"/>
    <w:rsid w:val="00DB3E2A"/>
    <w:rsid w:val="00DB4151"/>
    <w:rsid w:val="00DC589A"/>
    <w:rsid w:val="00DD2D04"/>
    <w:rsid w:val="00DF47F3"/>
    <w:rsid w:val="00DF6761"/>
    <w:rsid w:val="00DF7046"/>
    <w:rsid w:val="00E13A0E"/>
    <w:rsid w:val="00E269CA"/>
    <w:rsid w:val="00E35061"/>
    <w:rsid w:val="00E77D3C"/>
    <w:rsid w:val="00EA1140"/>
    <w:rsid w:val="00EA22F0"/>
    <w:rsid w:val="00EA5DF0"/>
    <w:rsid w:val="00EB3E34"/>
    <w:rsid w:val="00EB6283"/>
    <w:rsid w:val="00EC3612"/>
    <w:rsid w:val="00F05567"/>
    <w:rsid w:val="00F34A74"/>
    <w:rsid w:val="00F76D13"/>
    <w:rsid w:val="00F814FB"/>
    <w:rsid w:val="00F92CB8"/>
    <w:rsid w:val="00FA126E"/>
    <w:rsid w:val="00FB6A19"/>
    <w:rsid w:val="00FF61EC"/>
    <w:rsid w:val="00FF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51125"/>
  <w15:chartTrackingRefBased/>
  <w15:docId w15:val="{9A66175F-BC8E-45E4-B666-A6EE2D7AA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3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74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3B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473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3BC"/>
  </w:style>
  <w:style w:type="paragraph" w:styleId="Footer">
    <w:name w:val="footer"/>
    <w:basedOn w:val="Normal"/>
    <w:link w:val="FooterChar"/>
    <w:uiPriority w:val="99"/>
    <w:unhideWhenUsed/>
    <w:rsid w:val="001473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3BC"/>
  </w:style>
  <w:style w:type="paragraph" w:styleId="TOCHeading">
    <w:name w:val="TOC Heading"/>
    <w:basedOn w:val="Heading1"/>
    <w:next w:val="Normal"/>
    <w:uiPriority w:val="39"/>
    <w:unhideWhenUsed/>
    <w:qFormat/>
    <w:rsid w:val="001473BC"/>
    <w:pPr>
      <w:outlineLvl w:val="9"/>
    </w:pPr>
    <w:rPr>
      <w:lang w:val="en-US"/>
    </w:rPr>
  </w:style>
  <w:style w:type="paragraph" w:styleId="TOC1">
    <w:name w:val="toc 1"/>
    <w:basedOn w:val="Normal"/>
    <w:next w:val="Normal"/>
    <w:autoRedefine/>
    <w:uiPriority w:val="39"/>
    <w:unhideWhenUsed/>
    <w:rsid w:val="00D2174E"/>
    <w:pPr>
      <w:tabs>
        <w:tab w:val="right" w:leader="dot" w:pos="9016"/>
      </w:tabs>
      <w:spacing w:after="100" w:line="360" w:lineRule="auto"/>
      <w:jc w:val="both"/>
    </w:pPr>
    <w:rPr>
      <w:rFonts w:ascii="Arial" w:hAnsi="Arial" w:cs="Arial"/>
    </w:rPr>
  </w:style>
  <w:style w:type="character" w:styleId="Hyperlink">
    <w:name w:val="Hyperlink"/>
    <w:basedOn w:val="DefaultParagraphFont"/>
    <w:uiPriority w:val="99"/>
    <w:unhideWhenUsed/>
    <w:rsid w:val="001473BC"/>
    <w:rPr>
      <w:color w:val="0563C1" w:themeColor="hyperlink"/>
      <w:u w:val="single"/>
    </w:rPr>
  </w:style>
  <w:style w:type="character" w:styleId="UnresolvedMention">
    <w:name w:val="Unresolved Mention"/>
    <w:basedOn w:val="DefaultParagraphFont"/>
    <w:uiPriority w:val="99"/>
    <w:semiHidden/>
    <w:unhideWhenUsed/>
    <w:rsid w:val="00C83197"/>
    <w:rPr>
      <w:color w:val="605E5C"/>
      <w:shd w:val="clear" w:color="auto" w:fill="E1DFDD"/>
    </w:rPr>
  </w:style>
  <w:style w:type="character" w:customStyle="1" w:styleId="Heading3Char">
    <w:name w:val="Heading 3 Char"/>
    <w:basedOn w:val="DefaultParagraphFont"/>
    <w:link w:val="Heading3"/>
    <w:uiPriority w:val="9"/>
    <w:semiHidden/>
    <w:rsid w:val="009E741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80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deus-hospitality.com/insight/improve-hotel-guest-satisfaction-retention/" TargetMode="External"/><Relationship Id="rId13" Type="http://schemas.openxmlformats.org/officeDocument/2006/relationships/hyperlink" Target="https://www.salesforce.com/crm/what-is-crm/how-crm-improves-business/" TargetMode="External"/><Relationship Id="rId18" Type="http://schemas.openxmlformats.org/officeDocument/2006/relationships/hyperlink" Target="https://www.zendesk.com/blog/3-types-crm-everything-need-know/"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researchgate.net/publication/264763383_Customer_Relationship_Management_Model_for_UTM_Alumni_Liaison_Unit" TargetMode="External"/><Relationship Id="rId12" Type="http://schemas.openxmlformats.org/officeDocument/2006/relationships/hyperlink" Target="https://www.lucidchart.com/blog/crm-models" TargetMode="External"/><Relationship Id="rId17" Type="http://schemas.openxmlformats.org/officeDocument/2006/relationships/hyperlink" Target="https://link.springer.com/content/pdf/10.1057/palgrave.jt.5740051.pdf" TargetMode="External"/><Relationship Id="rId2" Type="http://schemas.openxmlformats.org/officeDocument/2006/relationships/styles" Target="styles.xml"/><Relationship Id="rId16" Type="http://schemas.openxmlformats.org/officeDocument/2006/relationships/hyperlink" Target="https://www.superoffice.com/blog/7-tips-to-a-successful-implementation-of-your-new-crm-system-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iferay.com/blog/en-us/customer-experience/what-is-the-true-value-of-customer-retention-" TargetMode="External"/><Relationship Id="rId5" Type="http://schemas.openxmlformats.org/officeDocument/2006/relationships/footnotes" Target="footnotes.xml"/><Relationship Id="rId15" Type="http://schemas.openxmlformats.org/officeDocument/2006/relationships/hyperlink" Target="https://www.slideshare.net/kumaravinash23/customer-retention-strategy" TargetMode="External"/><Relationship Id="rId10" Type="http://schemas.openxmlformats.org/officeDocument/2006/relationships/hyperlink" Target="https://www.invespcro.com/blog/value-proposition-what-is-it-how-it-works-and-why-you-should-pay-attent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cbi.nlm.nih.gov/pmc/articles/PMC7405826/" TargetMode="External"/><Relationship Id="rId14" Type="http://schemas.openxmlformats.org/officeDocument/2006/relationships/hyperlink" Target="https://www.salesforce.com/uk/learning-centre/crm/what-is-c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A29BC-1CCB-4050-89DC-13D55D0C4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10618</TotalTime>
  <Pages>14</Pages>
  <Words>4586</Words>
  <Characters>26142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Bejan</dc:creator>
  <cp:keywords/>
  <dc:description/>
  <cp:lastModifiedBy>Diana Bejan</cp:lastModifiedBy>
  <cp:revision>106</cp:revision>
  <dcterms:created xsi:type="dcterms:W3CDTF">2021-07-15T08:37:00Z</dcterms:created>
  <dcterms:modified xsi:type="dcterms:W3CDTF">2021-09-02T21:57:00Z</dcterms:modified>
</cp:coreProperties>
</file>