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763EDD" w14:textId="037F7A17" w:rsidR="00D40EA8" w:rsidRPr="00D40EA8" w:rsidRDefault="00D40EA8" w:rsidP="00D40EA8">
      <w:pPr>
        <w:rPr>
          <w:b/>
          <w:bCs/>
          <w:sz w:val="40"/>
          <w:szCs w:val="40"/>
        </w:rPr>
      </w:pPr>
      <w:r w:rsidRPr="00D40EA8">
        <w:rPr>
          <w:b/>
          <w:bCs/>
          <w:sz w:val="40"/>
          <w:szCs w:val="40"/>
        </w:rPr>
        <w:t>How to Approach the Assessment (Report Format</w:t>
      </w:r>
      <w:r w:rsidR="00D77A9D">
        <w:rPr>
          <w:b/>
          <w:bCs/>
          <w:sz w:val="40"/>
          <w:szCs w:val="40"/>
        </w:rPr>
        <w:t>)</w:t>
      </w:r>
    </w:p>
    <w:p w14:paraId="7E565D87" w14:textId="0C1723D5" w:rsidR="00D40EA8" w:rsidRPr="00D40EA8" w:rsidRDefault="00D40EA8" w:rsidP="00D40EA8">
      <w:pPr>
        <w:rPr>
          <w:b/>
          <w:bCs/>
        </w:rPr>
      </w:pPr>
      <w:r w:rsidRPr="00D40EA8">
        <w:rPr>
          <w:b/>
          <w:bCs/>
        </w:rPr>
        <w:t>Choose 2–3 Key Risks</w:t>
      </w:r>
    </w:p>
    <w:p w14:paraId="524EFB8E" w14:textId="77777777" w:rsidR="00D40EA8" w:rsidRPr="00D40EA8" w:rsidRDefault="00D40EA8" w:rsidP="00D40EA8">
      <w:r w:rsidRPr="00D40EA8">
        <w:t xml:space="preserve">Avoid trying to cover everything. Select </w:t>
      </w:r>
      <w:r w:rsidRPr="00D40EA8">
        <w:rPr>
          <w:b/>
          <w:bCs/>
        </w:rPr>
        <w:t>two or three major short-term risks</w:t>
      </w:r>
      <w:r w:rsidRPr="00D40EA8">
        <w:t xml:space="preserve"> from the </w:t>
      </w:r>
      <w:r w:rsidRPr="00D40EA8">
        <w:rPr>
          <w:i/>
          <w:iCs/>
        </w:rPr>
        <w:t>Global Risks Report 2026</w:t>
      </w:r>
      <w:r w:rsidRPr="00D40EA8">
        <w:t>, for example:</w:t>
      </w:r>
    </w:p>
    <w:p w14:paraId="3B1545A3" w14:textId="77777777" w:rsidR="00D40EA8" w:rsidRPr="00D40EA8" w:rsidRDefault="00D40EA8" w:rsidP="00D40EA8">
      <w:pPr>
        <w:numPr>
          <w:ilvl w:val="0"/>
          <w:numId w:val="1"/>
        </w:numPr>
      </w:pPr>
      <w:r w:rsidRPr="00D40EA8">
        <w:t xml:space="preserve">Geoeconomic confrontation </w:t>
      </w:r>
    </w:p>
    <w:p w14:paraId="3A1D49E5" w14:textId="77777777" w:rsidR="00D40EA8" w:rsidRPr="00D40EA8" w:rsidRDefault="00D40EA8" w:rsidP="00D40EA8">
      <w:pPr>
        <w:numPr>
          <w:ilvl w:val="0"/>
          <w:numId w:val="1"/>
        </w:numPr>
      </w:pPr>
      <w:r w:rsidRPr="00D40EA8">
        <w:t xml:space="preserve">Misinformation and disinformation </w:t>
      </w:r>
    </w:p>
    <w:p w14:paraId="10A89B34" w14:textId="77777777" w:rsidR="00D40EA8" w:rsidRPr="00D40EA8" w:rsidRDefault="00D40EA8" w:rsidP="00D40EA8">
      <w:pPr>
        <w:numPr>
          <w:ilvl w:val="0"/>
          <w:numId w:val="1"/>
        </w:numPr>
      </w:pPr>
      <w:r w:rsidRPr="00D40EA8">
        <w:t xml:space="preserve">Economic downturn / inflation </w:t>
      </w:r>
    </w:p>
    <w:p w14:paraId="2F56D888" w14:textId="77777777" w:rsidR="00D40EA8" w:rsidRPr="00D40EA8" w:rsidRDefault="00D40EA8" w:rsidP="00D40EA8">
      <w:r w:rsidRPr="00D40EA8">
        <w:t>Choose risks that:</w:t>
      </w:r>
    </w:p>
    <w:p w14:paraId="31BDAD8D" w14:textId="77777777" w:rsidR="00D40EA8" w:rsidRPr="00D40EA8" w:rsidRDefault="00D40EA8" w:rsidP="00D40EA8">
      <w:pPr>
        <w:numPr>
          <w:ilvl w:val="0"/>
          <w:numId w:val="2"/>
        </w:numPr>
      </w:pPr>
      <w:r w:rsidRPr="00D40EA8">
        <w:t xml:space="preserve">Are </w:t>
      </w:r>
      <w:r w:rsidRPr="00D40EA8">
        <w:rPr>
          <w:b/>
          <w:bCs/>
        </w:rPr>
        <w:t>highly ranked in the 2-year outlook</w:t>
      </w:r>
      <w:r w:rsidRPr="00D40EA8">
        <w:t xml:space="preserve"> </w:t>
      </w:r>
    </w:p>
    <w:p w14:paraId="54B7D363" w14:textId="7938B0CF" w:rsidR="00D40EA8" w:rsidRPr="00D40EA8" w:rsidRDefault="00D40EA8" w:rsidP="00D40EA8">
      <w:pPr>
        <w:numPr>
          <w:ilvl w:val="0"/>
          <w:numId w:val="2"/>
        </w:numPr>
      </w:pPr>
      <w:r w:rsidRPr="00D40EA8">
        <w:t xml:space="preserve">Have </w:t>
      </w:r>
      <w:r w:rsidRPr="00D40EA8">
        <w:rPr>
          <w:b/>
          <w:bCs/>
        </w:rPr>
        <w:t xml:space="preserve">clear links to </w:t>
      </w:r>
      <w:r>
        <w:rPr>
          <w:b/>
          <w:bCs/>
        </w:rPr>
        <w:t xml:space="preserve">the </w:t>
      </w:r>
      <w:r w:rsidRPr="00D40EA8">
        <w:rPr>
          <w:b/>
          <w:bCs/>
        </w:rPr>
        <w:t>sustainable development</w:t>
      </w:r>
      <w:r w:rsidRPr="00D40EA8">
        <w:t xml:space="preserve"> </w:t>
      </w:r>
      <w:r>
        <w:t>goals</w:t>
      </w:r>
    </w:p>
    <w:p w14:paraId="2B355CA6" w14:textId="7BDD186F" w:rsidR="00D40EA8" w:rsidRPr="00D40EA8" w:rsidRDefault="00D40EA8" w:rsidP="00D40EA8">
      <w:pPr>
        <w:ind w:left="360"/>
      </w:pPr>
    </w:p>
    <w:p w14:paraId="3930246C" w14:textId="3D8F999E" w:rsidR="00D40EA8" w:rsidRPr="00D40EA8" w:rsidRDefault="00D40EA8" w:rsidP="00D40EA8"/>
    <w:p w14:paraId="06F20E17" w14:textId="3B54A1C0" w:rsidR="00D40EA8" w:rsidRPr="00D40EA8" w:rsidRDefault="00D77A9D" w:rsidP="00D40EA8">
      <w:pPr>
        <w:rPr>
          <w:b/>
          <w:bCs/>
          <w:sz w:val="40"/>
          <w:szCs w:val="40"/>
        </w:rPr>
      </w:pPr>
      <w:r>
        <w:rPr>
          <w:b/>
          <w:bCs/>
          <w:sz w:val="40"/>
          <w:szCs w:val="40"/>
        </w:rPr>
        <w:t>Assessment two structure and content of your r</w:t>
      </w:r>
      <w:r w:rsidR="00D40EA8" w:rsidRPr="00D40EA8">
        <w:rPr>
          <w:b/>
          <w:bCs/>
          <w:sz w:val="40"/>
          <w:szCs w:val="40"/>
        </w:rPr>
        <w:t xml:space="preserve">eport </w:t>
      </w:r>
      <w:r>
        <w:rPr>
          <w:b/>
          <w:bCs/>
          <w:sz w:val="40"/>
          <w:szCs w:val="40"/>
        </w:rPr>
        <w:t>below</w:t>
      </w:r>
    </w:p>
    <w:p w14:paraId="0F134D71" w14:textId="77777777" w:rsidR="00D40EA8" w:rsidRPr="00D40EA8" w:rsidRDefault="00D40EA8" w:rsidP="00D40EA8">
      <w:pPr>
        <w:rPr>
          <w:b/>
          <w:bCs/>
          <w:sz w:val="28"/>
          <w:szCs w:val="28"/>
        </w:rPr>
      </w:pPr>
      <w:r w:rsidRPr="00D40EA8">
        <w:rPr>
          <w:b/>
          <w:bCs/>
          <w:sz w:val="28"/>
          <w:szCs w:val="28"/>
        </w:rPr>
        <w:t>Title Page</w:t>
      </w:r>
    </w:p>
    <w:p w14:paraId="728EADA8" w14:textId="77777777" w:rsidR="00D40EA8" w:rsidRPr="00D40EA8" w:rsidRDefault="00D40EA8" w:rsidP="00D40EA8">
      <w:pPr>
        <w:numPr>
          <w:ilvl w:val="0"/>
          <w:numId w:val="3"/>
        </w:numPr>
      </w:pPr>
      <w:r w:rsidRPr="00D40EA8">
        <w:t xml:space="preserve">Title of report </w:t>
      </w:r>
    </w:p>
    <w:p w14:paraId="66A8FC6A" w14:textId="77777777" w:rsidR="00D40EA8" w:rsidRPr="00D40EA8" w:rsidRDefault="00D40EA8" w:rsidP="00D40EA8">
      <w:pPr>
        <w:numPr>
          <w:ilvl w:val="0"/>
          <w:numId w:val="3"/>
        </w:numPr>
      </w:pPr>
      <w:r w:rsidRPr="00D40EA8">
        <w:t xml:space="preserve">Module / course </w:t>
      </w:r>
    </w:p>
    <w:p w14:paraId="7BE86E68" w14:textId="77777777" w:rsidR="00D40EA8" w:rsidRPr="00D40EA8" w:rsidRDefault="00D40EA8" w:rsidP="00D40EA8">
      <w:pPr>
        <w:numPr>
          <w:ilvl w:val="0"/>
          <w:numId w:val="3"/>
        </w:numPr>
      </w:pPr>
      <w:r w:rsidRPr="00D40EA8">
        <w:t xml:space="preserve">Date </w:t>
      </w:r>
    </w:p>
    <w:p w14:paraId="1EE08E4F" w14:textId="49051053" w:rsidR="00D40EA8" w:rsidRPr="00D40EA8" w:rsidRDefault="00D40EA8" w:rsidP="00D40EA8"/>
    <w:p w14:paraId="27C0305C" w14:textId="36761F49" w:rsidR="00D40EA8" w:rsidRPr="00D40EA8" w:rsidRDefault="00D40EA8" w:rsidP="00D40EA8">
      <w:pPr>
        <w:rPr>
          <w:b/>
          <w:bCs/>
          <w:sz w:val="28"/>
          <w:szCs w:val="28"/>
        </w:rPr>
      </w:pPr>
      <w:r w:rsidRPr="00D40EA8">
        <w:rPr>
          <w:b/>
          <w:bCs/>
          <w:sz w:val="28"/>
          <w:szCs w:val="28"/>
        </w:rPr>
        <w:t>Executive Summary (≈150–200 words)</w:t>
      </w:r>
    </w:p>
    <w:p w14:paraId="130C1417" w14:textId="77777777" w:rsidR="00D40EA8" w:rsidRPr="00D40EA8" w:rsidRDefault="00D40EA8" w:rsidP="00D40EA8">
      <w:r w:rsidRPr="00D40EA8">
        <w:t xml:space="preserve">Write this </w:t>
      </w:r>
      <w:proofErr w:type="gramStart"/>
      <w:r w:rsidRPr="00D40EA8">
        <w:rPr>
          <w:b/>
          <w:bCs/>
        </w:rPr>
        <w:t>last</w:t>
      </w:r>
      <w:r w:rsidRPr="00D40EA8">
        <w:t>, but</w:t>
      </w:r>
      <w:proofErr w:type="gramEnd"/>
      <w:r w:rsidRPr="00D40EA8">
        <w:t xml:space="preserve"> place it first.</w:t>
      </w:r>
    </w:p>
    <w:p w14:paraId="516B6197" w14:textId="77777777" w:rsidR="00D40EA8" w:rsidRPr="00D40EA8" w:rsidRDefault="00D40EA8" w:rsidP="00D40EA8">
      <w:r w:rsidRPr="00D40EA8">
        <w:t>Include:</w:t>
      </w:r>
    </w:p>
    <w:p w14:paraId="1F8BB047" w14:textId="77777777" w:rsidR="00D40EA8" w:rsidRPr="00D40EA8" w:rsidRDefault="00D40EA8" w:rsidP="00D40EA8">
      <w:pPr>
        <w:numPr>
          <w:ilvl w:val="0"/>
          <w:numId w:val="4"/>
        </w:numPr>
      </w:pPr>
      <w:r w:rsidRPr="00D40EA8">
        <w:t xml:space="preserve">The risks you selected </w:t>
      </w:r>
    </w:p>
    <w:p w14:paraId="4CF66624" w14:textId="77777777" w:rsidR="00D40EA8" w:rsidRPr="00D40EA8" w:rsidRDefault="00D40EA8" w:rsidP="00D40EA8">
      <w:pPr>
        <w:numPr>
          <w:ilvl w:val="0"/>
          <w:numId w:val="4"/>
        </w:numPr>
      </w:pPr>
      <w:r w:rsidRPr="00D40EA8">
        <w:t xml:space="preserve">Key findings (e.g. rising geopolitical and economic instability) </w:t>
      </w:r>
    </w:p>
    <w:p w14:paraId="23B93E75" w14:textId="77777777" w:rsidR="00D40EA8" w:rsidRPr="00D40EA8" w:rsidRDefault="00D40EA8" w:rsidP="00D40EA8">
      <w:pPr>
        <w:numPr>
          <w:ilvl w:val="0"/>
          <w:numId w:val="4"/>
        </w:numPr>
      </w:pPr>
      <w:r w:rsidRPr="00D40EA8">
        <w:t xml:space="preserve">Main impact on sustainable development </w:t>
      </w:r>
    </w:p>
    <w:p w14:paraId="149DDE01" w14:textId="77777777" w:rsidR="00D40EA8" w:rsidRPr="00D40EA8" w:rsidRDefault="00D40EA8" w:rsidP="00D40EA8">
      <w:pPr>
        <w:numPr>
          <w:ilvl w:val="0"/>
          <w:numId w:val="4"/>
        </w:numPr>
      </w:pPr>
      <w:r w:rsidRPr="00D40EA8">
        <w:t xml:space="preserve">Your key recommendation </w:t>
      </w:r>
    </w:p>
    <w:p w14:paraId="27410523" w14:textId="77777777" w:rsidR="00D40EA8" w:rsidRDefault="00D40EA8" w:rsidP="00D40EA8">
      <w:pPr>
        <w:rPr>
          <w:b/>
          <w:bCs/>
        </w:rPr>
      </w:pPr>
      <w:r w:rsidRPr="00D40EA8">
        <w:rPr>
          <w:b/>
          <w:bCs/>
        </w:rPr>
        <w:t xml:space="preserve">Content page </w:t>
      </w:r>
    </w:p>
    <w:p w14:paraId="3A0BDD0F" w14:textId="37F54885" w:rsidR="00D40EA8" w:rsidRPr="00D40EA8" w:rsidRDefault="00D40EA8" w:rsidP="00D40EA8">
      <w:pPr>
        <w:rPr>
          <w:b/>
          <w:bCs/>
        </w:rPr>
      </w:pPr>
      <w:r w:rsidRPr="00D40EA8">
        <w:rPr>
          <w:b/>
          <w:bCs/>
        </w:rPr>
        <w:t>Introduction ()</w:t>
      </w:r>
    </w:p>
    <w:p w14:paraId="742C4956" w14:textId="77777777" w:rsidR="00D40EA8" w:rsidRPr="00D40EA8" w:rsidRDefault="00D40EA8" w:rsidP="00D40EA8">
      <w:pPr>
        <w:numPr>
          <w:ilvl w:val="0"/>
          <w:numId w:val="5"/>
        </w:numPr>
      </w:pPr>
      <w:r w:rsidRPr="00D40EA8">
        <w:t xml:space="preserve">Introduce the World Economic Forum and its </w:t>
      </w:r>
      <w:r w:rsidRPr="00D40EA8">
        <w:rPr>
          <w:i/>
          <w:iCs/>
        </w:rPr>
        <w:t>Global Risks Report 2026</w:t>
      </w:r>
      <w:r w:rsidRPr="00D40EA8">
        <w:t xml:space="preserve"> </w:t>
      </w:r>
    </w:p>
    <w:p w14:paraId="62064D9E" w14:textId="77777777" w:rsidR="00D40EA8" w:rsidRPr="00D40EA8" w:rsidRDefault="00D40EA8" w:rsidP="00D40EA8">
      <w:pPr>
        <w:numPr>
          <w:ilvl w:val="0"/>
          <w:numId w:val="5"/>
        </w:numPr>
      </w:pPr>
      <w:r w:rsidRPr="00D40EA8">
        <w:lastRenderedPageBreak/>
        <w:t xml:space="preserve">Explain what “global risks” are </w:t>
      </w:r>
    </w:p>
    <w:p w14:paraId="26DC9D76" w14:textId="77777777" w:rsidR="00D40EA8" w:rsidRPr="00D40EA8" w:rsidRDefault="00D40EA8" w:rsidP="00D40EA8">
      <w:pPr>
        <w:numPr>
          <w:ilvl w:val="0"/>
          <w:numId w:val="5"/>
        </w:numPr>
      </w:pPr>
      <w:r w:rsidRPr="00D40EA8">
        <w:t xml:space="preserve">Briefly define sustainable development (e.g. SDGs) </w:t>
      </w:r>
    </w:p>
    <w:p w14:paraId="78918364" w14:textId="77777777" w:rsidR="00D40EA8" w:rsidRPr="00D40EA8" w:rsidRDefault="00D40EA8" w:rsidP="00D40EA8">
      <w:pPr>
        <w:numPr>
          <w:ilvl w:val="0"/>
          <w:numId w:val="5"/>
        </w:numPr>
      </w:pPr>
      <w:r w:rsidRPr="00D40EA8">
        <w:t xml:space="preserve">State which </w:t>
      </w:r>
      <w:r w:rsidRPr="00D40EA8">
        <w:rPr>
          <w:b/>
          <w:bCs/>
        </w:rPr>
        <w:t>2–3 risks</w:t>
      </w:r>
      <w:r w:rsidRPr="00D40EA8">
        <w:t xml:space="preserve"> you will analyse and why </w:t>
      </w:r>
    </w:p>
    <w:p w14:paraId="016A9722" w14:textId="62501665" w:rsidR="00D40EA8" w:rsidRPr="00D40EA8" w:rsidRDefault="00D40EA8" w:rsidP="00D40EA8"/>
    <w:p w14:paraId="713493F1" w14:textId="4AE1C281" w:rsidR="00D40EA8" w:rsidRPr="00D40EA8" w:rsidRDefault="00D40EA8" w:rsidP="00D40EA8">
      <w:pPr>
        <w:rPr>
          <w:b/>
          <w:bCs/>
          <w:sz w:val="28"/>
          <w:szCs w:val="28"/>
        </w:rPr>
      </w:pPr>
      <w:r w:rsidRPr="00D40EA8">
        <w:rPr>
          <w:b/>
          <w:bCs/>
          <w:sz w:val="28"/>
          <w:szCs w:val="28"/>
        </w:rPr>
        <w:t>Risk Analysis Sections (Main Body)</w:t>
      </w:r>
    </w:p>
    <w:p w14:paraId="091C8548" w14:textId="77777777" w:rsidR="00D40EA8" w:rsidRPr="00D40EA8" w:rsidRDefault="00D40EA8" w:rsidP="00D40EA8">
      <w:pPr>
        <w:rPr>
          <w:b/>
          <w:bCs/>
        </w:rPr>
      </w:pPr>
      <w:r w:rsidRPr="00D40EA8">
        <w:rPr>
          <w:b/>
          <w:bCs/>
        </w:rPr>
        <w:t>Structure for EACH risk (repeat 2–3 times)</w:t>
      </w:r>
    </w:p>
    <w:p w14:paraId="2631DC6C" w14:textId="30D0FC1C" w:rsidR="00D40EA8" w:rsidRPr="00D40EA8" w:rsidRDefault="00D40EA8" w:rsidP="00D40EA8">
      <w:pPr>
        <w:pStyle w:val="ListParagraph"/>
        <w:numPr>
          <w:ilvl w:val="1"/>
          <w:numId w:val="1"/>
        </w:numPr>
        <w:rPr>
          <w:b/>
          <w:bCs/>
        </w:rPr>
      </w:pPr>
      <w:r w:rsidRPr="00D40EA8">
        <w:rPr>
          <w:b/>
          <w:bCs/>
        </w:rPr>
        <w:t>Risk Overview</w:t>
      </w:r>
    </w:p>
    <w:p w14:paraId="61E1D6BA" w14:textId="77777777" w:rsidR="00D40EA8" w:rsidRPr="00D40EA8" w:rsidRDefault="00D40EA8" w:rsidP="00D40EA8">
      <w:pPr>
        <w:numPr>
          <w:ilvl w:val="0"/>
          <w:numId w:val="6"/>
        </w:numPr>
      </w:pPr>
      <w:r w:rsidRPr="00D40EA8">
        <w:t xml:space="preserve">Define the risk based on the report </w:t>
      </w:r>
    </w:p>
    <w:p w14:paraId="2FF77FF4" w14:textId="55979EA7" w:rsidR="00D40EA8" w:rsidRPr="00D40EA8" w:rsidRDefault="00D40EA8" w:rsidP="00D40EA8">
      <w:pPr>
        <w:numPr>
          <w:ilvl w:val="0"/>
          <w:numId w:val="6"/>
        </w:numPr>
      </w:pPr>
      <w:r w:rsidRPr="00D40EA8">
        <w:t xml:space="preserve">Explain why it is significant in the </w:t>
      </w:r>
      <w:r w:rsidRPr="00D40EA8">
        <w:rPr>
          <w:b/>
          <w:bCs/>
        </w:rPr>
        <w:t>next two years</w:t>
      </w:r>
      <w:r w:rsidRPr="00D40EA8">
        <w:t xml:space="preserve"> </w:t>
      </w:r>
    </w:p>
    <w:p w14:paraId="44F47A13" w14:textId="6E558D09" w:rsidR="00D40EA8" w:rsidRPr="00D40EA8" w:rsidRDefault="00D40EA8" w:rsidP="00D40EA8">
      <w:pPr>
        <w:rPr>
          <w:b/>
          <w:bCs/>
        </w:rPr>
      </w:pPr>
      <w:r w:rsidRPr="00D40EA8">
        <w:rPr>
          <w:b/>
          <w:bCs/>
        </w:rPr>
        <w:t>Key Drivers</w:t>
      </w:r>
    </w:p>
    <w:p w14:paraId="71FBFAD9" w14:textId="77777777" w:rsidR="00D40EA8" w:rsidRPr="00D40EA8" w:rsidRDefault="00D40EA8" w:rsidP="00D40EA8">
      <w:pPr>
        <w:numPr>
          <w:ilvl w:val="0"/>
          <w:numId w:val="7"/>
        </w:numPr>
      </w:pPr>
      <w:r w:rsidRPr="00D40EA8">
        <w:t xml:space="preserve">What is causing this risk? </w:t>
      </w:r>
    </w:p>
    <w:p w14:paraId="6AD34FC4" w14:textId="77777777" w:rsidR="00D40EA8" w:rsidRPr="00D40EA8" w:rsidRDefault="00D40EA8" w:rsidP="00D40EA8">
      <w:pPr>
        <w:numPr>
          <w:ilvl w:val="1"/>
          <w:numId w:val="7"/>
        </w:numPr>
      </w:pPr>
      <w:r w:rsidRPr="00D40EA8">
        <w:t xml:space="preserve">Political instability? </w:t>
      </w:r>
    </w:p>
    <w:p w14:paraId="47A7F2A3" w14:textId="77777777" w:rsidR="00D40EA8" w:rsidRPr="00D40EA8" w:rsidRDefault="00D40EA8" w:rsidP="00D40EA8">
      <w:pPr>
        <w:numPr>
          <w:ilvl w:val="1"/>
          <w:numId w:val="7"/>
        </w:numPr>
      </w:pPr>
      <w:r w:rsidRPr="00D40EA8">
        <w:t xml:space="preserve">Economic pressures? </w:t>
      </w:r>
    </w:p>
    <w:p w14:paraId="1114285E" w14:textId="77777777" w:rsidR="00D40EA8" w:rsidRPr="00D40EA8" w:rsidRDefault="00D40EA8" w:rsidP="00D40EA8">
      <w:pPr>
        <w:numPr>
          <w:ilvl w:val="1"/>
          <w:numId w:val="7"/>
        </w:numPr>
      </w:pPr>
      <w:r w:rsidRPr="00D40EA8">
        <w:t xml:space="preserve">Technological change? </w:t>
      </w:r>
    </w:p>
    <w:p w14:paraId="4D5D46C2" w14:textId="37AB9F75" w:rsidR="00D40EA8" w:rsidRPr="00D40EA8" w:rsidRDefault="00D40EA8" w:rsidP="00D40EA8">
      <w:pPr>
        <w:rPr>
          <w:b/>
          <w:bCs/>
        </w:rPr>
      </w:pPr>
      <w:r w:rsidRPr="00D40EA8">
        <w:rPr>
          <w:b/>
          <w:bCs/>
        </w:rPr>
        <w:t>Impact on Sustainable Development</w:t>
      </w:r>
    </w:p>
    <w:p w14:paraId="0E706B8D" w14:textId="77777777" w:rsidR="00D40EA8" w:rsidRPr="00D40EA8" w:rsidRDefault="00D40EA8" w:rsidP="00D40EA8">
      <w:r w:rsidRPr="00D40EA8">
        <w:t>Link directly to sustainability:</w:t>
      </w:r>
    </w:p>
    <w:p w14:paraId="3087DD61" w14:textId="5E16A6BC" w:rsidR="00D40EA8" w:rsidRDefault="00D77A9D" w:rsidP="00D40EA8">
      <w:pPr>
        <w:ind w:left="360"/>
      </w:pPr>
      <w:r w:rsidRPr="00D77A9D">
        <w:t>Critically evaluate the implications of each selected risk for the United Nations Sustainable Development Goals (SDGs), The analysis should explicitly consider how each risk may hinder progress towards specific SDG targets.</w:t>
      </w:r>
      <w:r>
        <w:t xml:space="preserve"> For</w:t>
      </w:r>
      <w:r w:rsidR="00D40EA8">
        <w:t xml:space="preserve"> </w:t>
      </w:r>
      <w:r>
        <w:t>example,</w:t>
      </w:r>
      <w:r w:rsidR="00D40EA8">
        <w:t xml:space="preserve"> SDGs covering,</w:t>
      </w:r>
    </w:p>
    <w:p w14:paraId="09DAC95B" w14:textId="0A164178" w:rsidR="00D40EA8" w:rsidRPr="00D40EA8" w:rsidRDefault="00D40EA8" w:rsidP="00D40EA8">
      <w:pPr>
        <w:numPr>
          <w:ilvl w:val="1"/>
          <w:numId w:val="8"/>
        </w:numPr>
      </w:pPr>
      <w:r w:rsidRPr="00D40EA8">
        <w:t xml:space="preserve">Economic → affects investment and inequality </w:t>
      </w:r>
    </w:p>
    <w:p w14:paraId="296B6653" w14:textId="77777777" w:rsidR="00D40EA8" w:rsidRPr="00D40EA8" w:rsidRDefault="00D40EA8" w:rsidP="00D40EA8">
      <w:pPr>
        <w:numPr>
          <w:ilvl w:val="1"/>
          <w:numId w:val="8"/>
        </w:numPr>
      </w:pPr>
      <w:r w:rsidRPr="00D40EA8">
        <w:t xml:space="preserve">Social → affects trust, cohesion </w:t>
      </w:r>
    </w:p>
    <w:p w14:paraId="184155D2" w14:textId="50721FE0" w:rsidR="00D40EA8" w:rsidRPr="00D40EA8" w:rsidRDefault="00D40EA8" w:rsidP="00D40EA8">
      <w:pPr>
        <w:numPr>
          <w:ilvl w:val="1"/>
          <w:numId w:val="8"/>
        </w:numPr>
      </w:pPr>
      <w:r w:rsidRPr="00D40EA8">
        <w:t>Environmental → delays climate action</w:t>
      </w:r>
    </w:p>
    <w:p w14:paraId="1D8620B3" w14:textId="33A552C4" w:rsidR="00D40EA8" w:rsidRPr="00D40EA8" w:rsidRDefault="00D40EA8" w:rsidP="00D40EA8">
      <w:pPr>
        <w:rPr>
          <w:b/>
          <w:bCs/>
        </w:rPr>
      </w:pPr>
      <w:r w:rsidRPr="00D40EA8">
        <w:rPr>
          <w:b/>
          <w:bCs/>
        </w:rPr>
        <w:t>Critical Analysis</w:t>
      </w:r>
    </w:p>
    <w:p w14:paraId="3DA12A7A" w14:textId="77777777" w:rsidR="00D40EA8" w:rsidRPr="00D40EA8" w:rsidRDefault="00D40EA8" w:rsidP="00D40EA8">
      <w:pPr>
        <w:numPr>
          <w:ilvl w:val="0"/>
          <w:numId w:val="9"/>
        </w:numPr>
      </w:pPr>
      <w:r w:rsidRPr="00D40EA8">
        <w:t xml:space="preserve">Is the risk overstated or understated? </w:t>
      </w:r>
    </w:p>
    <w:p w14:paraId="6AE74DAE" w14:textId="77777777" w:rsidR="00D40EA8" w:rsidRPr="00D40EA8" w:rsidRDefault="00D40EA8" w:rsidP="00D40EA8">
      <w:pPr>
        <w:numPr>
          <w:ilvl w:val="0"/>
          <w:numId w:val="9"/>
        </w:numPr>
      </w:pPr>
      <w:r w:rsidRPr="00D40EA8">
        <w:t xml:space="preserve">Are there missing perspectives? </w:t>
      </w:r>
    </w:p>
    <w:p w14:paraId="469BF15D" w14:textId="77777777" w:rsidR="00D40EA8" w:rsidRDefault="00D40EA8" w:rsidP="00D40EA8">
      <w:pPr>
        <w:numPr>
          <w:ilvl w:val="0"/>
          <w:numId w:val="9"/>
        </w:numPr>
      </w:pPr>
      <w:r w:rsidRPr="00D40EA8">
        <w:t>How does it connect to other risks?</w:t>
      </w:r>
    </w:p>
    <w:p w14:paraId="01FA16FA" w14:textId="257755CC" w:rsidR="003E6307" w:rsidRPr="00D40EA8" w:rsidRDefault="003E6307" w:rsidP="00D40EA8">
      <w:pPr>
        <w:numPr>
          <w:ilvl w:val="0"/>
          <w:numId w:val="9"/>
        </w:numPr>
      </w:pPr>
      <w:r>
        <w:t>D</w:t>
      </w:r>
      <w:r w:rsidRPr="003E6307">
        <w:t>rawing on relevant theoretical frameworks—such as industrial ecology, the Environmental Kuznets Curve, Malthusian theory, and concepts of weak and strong sustainability etc etc.) and supported by appropriate evidence.</w:t>
      </w:r>
    </w:p>
    <w:p w14:paraId="531278AD" w14:textId="77777777" w:rsidR="00013874" w:rsidRDefault="00013874"/>
    <w:p w14:paraId="529A3DE3" w14:textId="13248686" w:rsidR="00D40EA8" w:rsidRPr="00D40EA8" w:rsidRDefault="00D40EA8" w:rsidP="00D40EA8">
      <w:pPr>
        <w:rPr>
          <w:b/>
          <w:bCs/>
          <w:color w:val="EE0000"/>
        </w:rPr>
      </w:pPr>
      <w:r w:rsidRPr="00D77A9D">
        <w:rPr>
          <w:b/>
          <w:bCs/>
          <w:color w:val="EE0000"/>
        </w:rPr>
        <w:t>Three e</w:t>
      </w:r>
      <w:r w:rsidRPr="00D40EA8">
        <w:rPr>
          <w:b/>
          <w:bCs/>
          <w:color w:val="EE0000"/>
        </w:rPr>
        <w:t>xample</w:t>
      </w:r>
      <w:r w:rsidRPr="00D77A9D">
        <w:rPr>
          <w:b/>
          <w:bCs/>
          <w:color w:val="EE0000"/>
        </w:rPr>
        <w:t>s</w:t>
      </w:r>
      <w:r w:rsidRPr="00D40EA8">
        <w:rPr>
          <w:b/>
          <w:bCs/>
          <w:color w:val="EE0000"/>
        </w:rPr>
        <w:t xml:space="preserve"> </w:t>
      </w:r>
      <w:r w:rsidR="00D77A9D" w:rsidRPr="00D77A9D">
        <w:rPr>
          <w:b/>
          <w:bCs/>
          <w:color w:val="EE0000"/>
        </w:rPr>
        <w:t>risk</w:t>
      </w:r>
      <w:r w:rsidRPr="00D77A9D">
        <w:rPr>
          <w:b/>
          <w:bCs/>
          <w:color w:val="EE0000"/>
        </w:rPr>
        <w:t xml:space="preserve"> in the format above </w:t>
      </w:r>
      <w:r w:rsidRPr="00D40EA8">
        <w:rPr>
          <w:b/>
          <w:bCs/>
          <w:color w:val="EE0000"/>
        </w:rPr>
        <w:t>(Brief Model)</w:t>
      </w:r>
    </w:p>
    <w:p w14:paraId="024520B5" w14:textId="77777777" w:rsidR="00D40EA8" w:rsidRPr="00D77A9D" w:rsidRDefault="00D40EA8" w:rsidP="00D40EA8">
      <w:pPr>
        <w:pStyle w:val="ListParagraph"/>
        <w:numPr>
          <w:ilvl w:val="0"/>
          <w:numId w:val="13"/>
        </w:numPr>
        <w:rPr>
          <w:b/>
          <w:bCs/>
          <w:color w:val="EE0000"/>
        </w:rPr>
      </w:pPr>
      <w:r w:rsidRPr="00D77A9D">
        <w:rPr>
          <w:b/>
          <w:bCs/>
          <w:color w:val="EE0000"/>
        </w:rPr>
        <w:t>Geoeconomic Confrontation</w:t>
      </w:r>
    </w:p>
    <w:p w14:paraId="3104812B" w14:textId="77777777" w:rsidR="00D40EA8" w:rsidRPr="00D40EA8" w:rsidRDefault="00D40EA8" w:rsidP="00D40EA8">
      <w:pPr>
        <w:numPr>
          <w:ilvl w:val="0"/>
          <w:numId w:val="10"/>
        </w:numPr>
        <w:rPr>
          <w:color w:val="EE0000"/>
        </w:rPr>
      </w:pPr>
      <w:r w:rsidRPr="00D40EA8">
        <w:rPr>
          <w:color w:val="EE0000"/>
        </w:rPr>
        <w:lastRenderedPageBreak/>
        <w:t xml:space="preserve">Trade fragmentation and sanctions are increasing </w:t>
      </w:r>
    </w:p>
    <w:p w14:paraId="14DC180E" w14:textId="77777777" w:rsidR="00D40EA8" w:rsidRPr="00D40EA8" w:rsidRDefault="00D40EA8" w:rsidP="00D40EA8">
      <w:pPr>
        <w:numPr>
          <w:ilvl w:val="0"/>
          <w:numId w:val="10"/>
        </w:numPr>
        <w:rPr>
          <w:color w:val="EE0000"/>
        </w:rPr>
      </w:pPr>
      <w:r w:rsidRPr="00D40EA8">
        <w:rPr>
          <w:color w:val="EE0000"/>
        </w:rPr>
        <w:t xml:space="preserve">Driven by geopolitical tensions and competition </w:t>
      </w:r>
    </w:p>
    <w:p w14:paraId="5A939BDD" w14:textId="77777777" w:rsidR="00D40EA8" w:rsidRPr="00D40EA8" w:rsidRDefault="00D40EA8" w:rsidP="00D40EA8">
      <w:pPr>
        <w:numPr>
          <w:ilvl w:val="0"/>
          <w:numId w:val="10"/>
        </w:numPr>
        <w:rPr>
          <w:color w:val="EE0000"/>
        </w:rPr>
      </w:pPr>
      <w:r w:rsidRPr="00D40EA8">
        <w:rPr>
          <w:color w:val="EE0000"/>
        </w:rPr>
        <w:t xml:space="preserve">Impacts: </w:t>
      </w:r>
    </w:p>
    <w:p w14:paraId="6BCF51C3" w14:textId="77777777" w:rsidR="00D40EA8" w:rsidRPr="00D40EA8" w:rsidRDefault="00D40EA8" w:rsidP="00D40EA8">
      <w:pPr>
        <w:numPr>
          <w:ilvl w:val="1"/>
          <w:numId w:val="10"/>
        </w:numPr>
        <w:rPr>
          <w:color w:val="EE0000"/>
        </w:rPr>
      </w:pPr>
      <w:r w:rsidRPr="00D40EA8">
        <w:rPr>
          <w:color w:val="EE0000"/>
        </w:rPr>
        <w:t xml:space="preserve">Disrupts global supply chains </w:t>
      </w:r>
    </w:p>
    <w:p w14:paraId="0B8095F0" w14:textId="77777777" w:rsidR="00D40EA8" w:rsidRPr="00D40EA8" w:rsidRDefault="00D40EA8" w:rsidP="00D40EA8">
      <w:pPr>
        <w:numPr>
          <w:ilvl w:val="1"/>
          <w:numId w:val="10"/>
        </w:numPr>
        <w:rPr>
          <w:color w:val="EE0000"/>
        </w:rPr>
      </w:pPr>
      <w:r w:rsidRPr="00D40EA8">
        <w:rPr>
          <w:color w:val="EE0000"/>
        </w:rPr>
        <w:t xml:space="preserve">Slows climate cooperation </w:t>
      </w:r>
    </w:p>
    <w:p w14:paraId="5F04C179" w14:textId="77777777" w:rsidR="00D40EA8" w:rsidRPr="00D40EA8" w:rsidRDefault="00D40EA8" w:rsidP="00D40EA8">
      <w:pPr>
        <w:numPr>
          <w:ilvl w:val="1"/>
          <w:numId w:val="10"/>
        </w:numPr>
        <w:rPr>
          <w:color w:val="EE0000"/>
        </w:rPr>
      </w:pPr>
      <w:r w:rsidRPr="00D40EA8">
        <w:rPr>
          <w:color w:val="EE0000"/>
        </w:rPr>
        <w:t xml:space="preserve">Increases inequality between nations </w:t>
      </w:r>
    </w:p>
    <w:p w14:paraId="547F1C04" w14:textId="77777777" w:rsidR="00D40EA8" w:rsidRPr="00D40EA8" w:rsidRDefault="00D40EA8" w:rsidP="00D40EA8">
      <w:pPr>
        <w:numPr>
          <w:ilvl w:val="0"/>
          <w:numId w:val="10"/>
        </w:numPr>
        <w:rPr>
          <w:color w:val="EE0000"/>
        </w:rPr>
      </w:pPr>
      <w:r w:rsidRPr="00D40EA8">
        <w:rPr>
          <w:color w:val="EE0000"/>
        </w:rPr>
        <w:t xml:space="preserve">Critical view: </w:t>
      </w:r>
    </w:p>
    <w:p w14:paraId="04F56A59" w14:textId="735CCF69" w:rsidR="00D40EA8" w:rsidRPr="00D40EA8" w:rsidRDefault="00D40EA8" w:rsidP="00D40EA8">
      <w:pPr>
        <w:numPr>
          <w:ilvl w:val="1"/>
          <w:numId w:val="10"/>
        </w:numPr>
        <w:rPr>
          <w:color w:val="EE0000"/>
        </w:rPr>
      </w:pPr>
      <w:r w:rsidRPr="00D40EA8">
        <w:rPr>
          <w:color w:val="EE0000"/>
        </w:rPr>
        <w:t xml:space="preserve">The report may underplay how long-term environmental cooperation is threatened </w:t>
      </w:r>
    </w:p>
    <w:p w14:paraId="55FD904D" w14:textId="77777777" w:rsidR="00D40EA8" w:rsidRPr="00D77A9D" w:rsidRDefault="00D40EA8" w:rsidP="00D40EA8">
      <w:pPr>
        <w:pStyle w:val="ListParagraph"/>
        <w:numPr>
          <w:ilvl w:val="0"/>
          <w:numId w:val="13"/>
        </w:numPr>
        <w:rPr>
          <w:b/>
          <w:bCs/>
          <w:color w:val="EE0000"/>
        </w:rPr>
      </w:pPr>
      <w:r w:rsidRPr="00D77A9D">
        <w:rPr>
          <w:b/>
          <w:bCs/>
          <w:color w:val="EE0000"/>
        </w:rPr>
        <w:t>Misinformation and Disinformation</w:t>
      </w:r>
    </w:p>
    <w:p w14:paraId="7B95CE1C" w14:textId="77777777" w:rsidR="00D40EA8" w:rsidRPr="00D40EA8" w:rsidRDefault="00D40EA8" w:rsidP="00D40EA8">
      <w:pPr>
        <w:numPr>
          <w:ilvl w:val="0"/>
          <w:numId w:val="11"/>
        </w:numPr>
        <w:rPr>
          <w:color w:val="EE0000"/>
        </w:rPr>
      </w:pPr>
      <w:r w:rsidRPr="00D40EA8">
        <w:rPr>
          <w:color w:val="EE0000"/>
        </w:rPr>
        <w:t xml:space="preserve">Ranked as a top short-term risk </w:t>
      </w:r>
    </w:p>
    <w:p w14:paraId="3D10F6D7" w14:textId="77777777" w:rsidR="00D40EA8" w:rsidRPr="00D40EA8" w:rsidRDefault="00D40EA8" w:rsidP="00D40EA8">
      <w:pPr>
        <w:numPr>
          <w:ilvl w:val="0"/>
          <w:numId w:val="11"/>
        </w:numPr>
        <w:rPr>
          <w:color w:val="EE0000"/>
        </w:rPr>
      </w:pPr>
      <w:r w:rsidRPr="00D40EA8">
        <w:rPr>
          <w:color w:val="EE0000"/>
        </w:rPr>
        <w:t xml:space="preserve">Driven by digital platforms and AI </w:t>
      </w:r>
    </w:p>
    <w:p w14:paraId="4EDA7AE2" w14:textId="77777777" w:rsidR="00D40EA8" w:rsidRPr="00D40EA8" w:rsidRDefault="00D40EA8" w:rsidP="00D40EA8">
      <w:pPr>
        <w:numPr>
          <w:ilvl w:val="0"/>
          <w:numId w:val="11"/>
        </w:numPr>
        <w:rPr>
          <w:color w:val="EE0000"/>
        </w:rPr>
      </w:pPr>
      <w:r w:rsidRPr="00D40EA8">
        <w:rPr>
          <w:color w:val="EE0000"/>
        </w:rPr>
        <w:t xml:space="preserve">Impacts: </w:t>
      </w:r>
    </w:p>
    <w:p w14:paraId="2EA915B5" w14:textId="77777777" w:rsidR="00D40EA8" w:rsidRPr="00D40EA8" w:rsidRDefault="00D40EA8" w:rsidP="00D40EA8">
      <w:pPr>
        <w:numPr>
          <w:ilvl w:val="1"/>
          <w:numId w:val="11"/>
        </w:numPr>
        <w:rPr>
          <w:color w:val="EE0000"/>
        </w:rPr>
      </w:pPr>
      <w:r w:rsidRPr="00D40EA8">
        <w:rPr>
          <w:color w:val="EE0000"/>
        </w:rPr>
        <w:t xml:space="preserve">Undermines trust in climate science </w:t>
      </w:r>
    </w:p>
    <w:p w14:paraId="27B27FEC" w14:textId="77777777" w:rsidR="00D40EA8" w:rsidRPr="00D40EA8" w:rsidRDefault="00D40EA8" w:rsidP="00D40EA8">
      <w:pPr>
        <w:numPr>
          <w:ilvl w:val="1"/>
          <w:numId w:val="11"/>
        </w:numPr>
        <w:rPr>
          <w:color w:val="EE0000"/>
        </w:rPr>
      </w:pPr>
      <w:r w:rsidRPr="00D40EA8">
        <w:rPr>
          <w:color w:val="EE0000"/>
        </w:rPr>
        <w:t xml:space="preserve">Weakens democratic decision-making </w:t>
      </w:r>
    </w:p>
    <w:p w14:paraId="05E238EF" w14:textId="77777777" w:rsidR="00D40EA8" w:rsidRPr="00D40EA8" w:rsidRDefault="00D40EA8" w:rsidP="00D40EA8">
      <w:pPr>
        <w:numPr>
          <w:ilvl w:val="0"/>
          <w:numId w:val="11"/>
        </w:numPr>
        <w:rPr>
          <w:color w:val="EE0000"/>
        </w:rPr>
      </w:pPr>
      <w:r w:rsidRPr="00D40EA8">
        <w:rPr>
          <w:color w:val="EE0000"/>
        </w:rPr>
        <w:t xml:space="preserve">Critical view: </w:t>
      </w:r>
    </w:p>
    <w:p w14:paraId="1A997863" w14:textId="5E0F964E" w:rsidR="00D40EA8" w:rsidRDefault="00D40EA8" w:rsidP="00D40EA8">
      <w:pPr>
        <w:numPr>
          <w:ilvl w:val="1"/>
          <w:numId w:val="11"/>
        </w:numPr>
        <w:rPr>
          <w:color w:val="EE0000"/>
        </w:rPr>
      </w:pPr>
      <w:r w:rsidRPr="00D40EA8">
        <w:rPr>
          <w:color w:val="EE0000"/>
        </w:rPr>
        <w:t xml:space="preserve">The report highlights the risk but offers limited governance solutions </w:t>
      </w:r>
    </w:p>
    <w:p w14:paraId="4BED9236" w14:textId="77777777" w:rsidR="00D77A9D" w:rsidRPr="00D40EA8" w:rsidRDefault="00D77A9D" w:rsidP="00D40EA8">
      <w:pPr>
        <w:numPr>
          <w:ilvl w:val="1"/>
          <w:numId w:val="11"/>
        </w:numPr>
        <w:rPr>
          <w:color w:val="EE0000"/>
        </w:rPr>
      </w:pPr>
    </w:p>
    <w:p w14:paraId="0CAC2D6F" w14:textId="77777777" w:rsidR="00D40EA8" w:rsidRPr="00D77A9D" w:rsidRDefault="00D40EA8" w:rsidP="00D40EA8">
      <w:pPr>
        <w:pStyle w:val="ListParagraph"/>
        <w:numPr>
          <w:ilvl w:val="0"/>
          <w:numId w:val="13"/>
        </w:numPr>
        <w:rPr>
          <w:b/>
          <w:bCs/>
          <w:color w:val="EE0000"/>
        </w:rPr>
      </w:pPr>
      <w:r w:rsidRPr="00D77A9D">
        <w:rPr>
          <w:b/>
          <w:bCs/>
          <w:color w:val="EE0000"/>
        </w:rPr>
        <w:t>Economic Instability (Inflation/Downturn)</w:t>
      </w:r>
    </w:p>
    <w:p w14:paraId="4457A908" w14:textId="77777777" w:rsidR="00D40EA8" w:rsidRPr="00D40EA8" w:rsidRDefault="00D40EA8" w:rsidP="00D40EA8">
      <w:pPr>
        <w:numPr>
          <w:ilvl w:val="0"/>
          <w:numId w:val="12"/>
        </w:numPr>
        <w:rPr>
          <w:color w:val="EE0000"/>
        </w:rPr>
      </w:pPr>
      <w:r w:rsidRPr="00D40EA8">
        <w:rPr>
          <w:color w:val="EE0000"/>
        </w:rPr>
        <w:t xml:space="preserve">Rising cost-of-living pressures globally </w:t>
      </w:r>
    </w:p>
    <w:p w14:paraId="71FC6A1A" w14:textId="77777777" w:rsidR="00D40EA8" w:rsidRPr="00D40EA8" w:rsidRDefault="00D40EA8" w:rsidP="00D40EA8">
      <w:pPr>
        <w:numPr>
          <w:ilvl w:val="0"/>
          <w:numId w:val="12"/>
        </w:numPr>
        <w:rPr>
          <w:color w:val="EE0000"/>
        </w:rPr>
      </w:pPr>
      <w:r w:rsidRPr="00D40EA8">
        <w:rPr>
          <w:color w:val="EE0000"/>
        </w:rPr>
        <w:t xml:space="preserve">Impacts: </w:t>
      </w:r>
    </w:p>
    <w:p w14:paraId="7B7F4B3F" w14:textId="77777777" w:rsidR="00D40EA8" w:rsidRPr="00D40EA8" w:rsidRDefault="00D40EA8" w:rsidP="00D40EA8">
      <w:pPr>
        <w:numPr>
          <w:ilvl w:val="1"/>
          <w:numId w:val="12"/>
        </w:numPr>
        <w:rPr>
          <w:color w:val="EE0000"/>
        </w:rPr>
      </w:pPr>
      <w:r w:rsidRPr="00D40EA8">
        <w:rPr>
          <w:color w:val="EE0000"/>
        </w:rPr>
        <w:t xml:space="preserve">Reduces funding for sustainability initiatives </w:t>
      </w:r>
    </w:p>
    <w:p w14:paraId="5D76ADFD" w14:textId="77777777" w:rsidR="00D40EA8" w:rsidRPr="00D40EA8" w:rsidRDefault="00D40EA8" w:rsidP="00D40EA8">
      <w:pPr>
        <w:numPr>
          <w:ilvl w:val="1"/>
          <w:numId w:val="12"/>
        </w:numPr>
        <w:rPr>
          <w:color w:val="EE0000"/>
        </w:rPr>
      </w:pPr>
      <w:r w:rsidRPr="00D40EA8">
        <w:rPr>
          <w:color w:val="EE0000"/>
        </w:rPr>
        <w:t xml:space="preserve">Increases poverty and inequality </w:t>
      </w:r>
    </w:p>
    <w:p w14:paraId="2CFDB7BA" w14:textId="77777777" w:rsidR="00D40EA8" w:rsidRPr="00D40EA8" w:rsidRDefault="00D40EA8" w:rsidP="00D40EA8">
      <w:pPr>
        <w:numPr>
          <w:ilvl w:val="0"/>
          <w:numId w:val="12"/>
        </w:numPr>
        <w:rPr>
          <w:color w:val="EE0000"/>
        </w:rPr>
      </w:pPr>
      <w:r w:rsidRPr="00D40EA8">
        <w:rPr>
          <w:color w:val="EE0000"/>
        </w:rPr>
        <w:t xml:space="preserve">Critical view: </w:t>
      </w:r>
    </w:p>
    <w:p w14:paraId="1C7E14DE" w14:textId="77777777" w:rsidR="00D40EA8" w:rsidRPr="00D40EA8" w:rsidRDefault="00D40EA8" w:rsidP="00D40EA8">
      <w:pPr>
        <w:numPr>
          <w:ilvl w:val="1"/>
          <w:numId w:val="12"/>
        </w:numPr>
        <w:rPr>
          <w:color w:val="EE0000"/>
        </w:rPr>
      </w:pPr>
      <w:r w:rsidRPr="00D40EA8">
        <w:rPr>
          <w:color w:val="EE0000"/>
        </w:rPr>
        <w:t>Economic risks dominate short-term thinking, sidelining sustainability</w:t>
      </w:r>
    </w:p>
    <w:p w14:paraId="1F655D1B" w14:textId="77777777" w:rsidR="00D40EA8" w:rsidRDefault="00D40EA8">
      <w:pPr>
        <w:rPr>
          <w:color w:val="EE0000"/>
        </w:rPr>
      </w:pPr>
    </w:p>
    <w:p w14:paraId="70F8BFA3" w14:textId="11DCD6DD" w:rsidR="00D77A9D" w:rsidRPr="00D77A9D" w:rsidRDefault="00D77A9D">
      <w:pPr>
        <w:rPr>
          <w:sz w:val="24"/>
          <w:szCs w:val="24"/>
        </w:rPr>
      </w:pPr>
      <w:r w:rsidRPr="00D77A9D">
        <w:rPr>
          <w:b/>
          <w:bCs/>
          <w:sz w:val="28"/>
          <w:szCs w:val="28"/>
        </w:rPr>
        <w:t>Discussion: Interconnections and Implications</w:t>
      </w:r>
      <w:r w:rsidRPr="00D77A9D">
        <w:rPr>
          <w:sz w:val="24"/>
          <w:szCs w:val="24"/>
        </w:rPr>
        <w:br/>
        <w:t>This section should synthesise the selected risks, highlighting their interconnections and cumulative impact on sustainable development. It should demonstrate how short-term global instability may undermine long-term sustainability objectives.</w:t>
      </w:r>
    </w:p>
    <w:p w14:paraId="27DDF85C" w14:textId="77777777" w:rsidR="00D40EA8" w:rsidRPr="00D40EA8" w:rsidRDefault="00D40EA8" w:rsidP="00D40EA8">
      <w:pPr>
        <w:rPr>
          <w:b/>
          <w:bCs/>
          <w:sz w:val="28"/>
          <w:szCs w:val="28"/>
        </w:rPr>
      </w:pPr>
      <w:r w:rsidRPr="00D40EA8">
        <w:rPr>
          <w:b/>
          <w:bCs/>
          <w:sz w:val="28"/>
          <w:szCs w:val="28"/>
        </w:rPr>
        <w:t>Recommendations (Ways Forward)</w:t>
      </w:r>
    </w:p>
    <w:p w14:paraId="098D999F" w14:textId="77777777" w:rsidR="00D40EA8" w:rsidRPr="00D40EA8" w:rsidRDefault="00D40EA8" w:rsidP="00D40EA8">
      <w:r w:rsidRPr="00D40EA8">
        <w:t xml:space="preserve">Make these </w:t>
      </w:r>
      <w:r w:rsidRPr="00D40EA8">
        <w:rPr>
          <w:b/>
          <w:bCs/>
        </w:rPr>
        <w:t>practical and linked to your risks</w:t>
      </w:r>
      <w:r w:rsidRPr="00D40EA8">
        <w:t>:</w:t>
      </w:r>
    </w:p>
    <w:p w14:paraId="184B2515" w14:textId="77777777" w:rsidR="00D40EA8" w:rsidRPr="00D40EA8" w:rsidRDefault="00D40EA8" w:rsidP="00D40EA8">
      <w:r w:rsidRPr="00D40EA8">
        <w:lastRenderedPageBreak/>
        <w:t>Examples:</w:t>
      </w:r>
    </w:p>
    <w:p w14:paraId="15DA5293" w14:textId="77777777" w:rsidR="00D40EA8" w:rsidRPr="00D40EA8" w:rsidRDefault="00D40EA8" w:rsidP="00D40EA8">
      <w:pPr>
        <w:numPr>
          <w:ilvl w:val="0"/>
          <w:numId w:val="14"/>
        </w:numPr>
      </w:pPr>
      <w:r w:rsidRPr="00D40EA8">
        <w:t xml:space="preserve">Strengthen international cooperation to reduce economic conflict </w:t>
      </w:r>
    </w:p>
    <w:p w14:paraId="739E90DD" w14:textId="77777777" w:rsidR="00D40EA8" w:rsidRPr="00D40EA8" w:rsidRDefault="00D40EA8" w:rsidP="00D40EA8">
      <w:pPr>
        <w:numPr>
          <w:ilvl w:val="0"/>
          <w:numId w:val="14"/>
        </w:numPr>
      </w:pPr>
      <w:r w:rsidRPr="00D40EA8">
        <w:t xml:space="preserve">Improve regulation of digital platforms to combat misinformation </w:t>
      </w:r>
    </w:p>
    <w:p w14:paraId="252868B8" w14:textId="77777777" w:rsidR="00D40EA8" w:rsidRPr="00D40EA8" w:rsidRDefault="00D40EA8" w:rsidP="00D40EA8">
      <w:pPr>
        <w:numPr>
          <w:ilvl w:val="0"/>
          <w:numId w:val="14"/>
        </w:numPr>
      </w:pPr>
      <w:r w:rsidRPr="00D40EA8">
        <w:t xml:space="preserve">Protect sustainability funding during economic downturns </w:t>
      </w:r>
    </w:p>
    <w:p w14:paraId="1A462D31" w14:textId="77777777" w:rsidR="00D40EA8" w:rsidRPr="00D40EA8" w:rsidRDefault="00D40EA8" w:rsidP="00D40EA8">
      <w:pPr>
        <w:numPr>
          <w:ilvl w:val="0"/>
          <w:numId w:val="14"/>
        </w:numPr>
      </w:pPr>
      <w:r w:rsidRPr="00D40EA8">
        <w:t>Invest in resilience (energy, supply chains, governance)</w:t>
      </w:r>
    </w:p>
    <w:p w14:paraId="4D106491" w14:textId="77777777" w:rsidR="00D40EA8" w:rsidRDefault="00D40EA8" w:rsidP="00D40EA8">
      <w:pPr>
        <w:rPr>
          <w:b/>
          <w:bCs/>
          <w:sz w:val="28"/>
          <w:szCs w:val="28"/>
        </w:rPr>
      </w:pPr>
    </w:p>
    <w:p w14:paraId="58E2A553" w14:textId="0FC32934" w:rsidR="00D40EA8" w:rsidRPr="00D40EA8" w:rsidRDefault="00D40EA8" w:rsidP="00D40EA8">
      <w:pPr>
        <w:rPr>
          <w:b/>
          <w:bCs/>
          <w:sz w:val="28"/>
          <w:szCs w:val="28"/>
        </w:rPr>
      </w:pPr>
      <w:r w:rsidRPr="00D40EA8">
        <w:rPr>
          <w:b/>
          <w:bCs/>
          <w:sz w:val="28"/>
          <w:szCs w:val="28"/>
        </w:rPr>
        <w:t>Conclusion</w:t>
      </w:r>
    </w:p>
    <w:p w14:paraId="09ED596A" w14:textId="77777777" w:rsidR="00D40EA8" w:rsidRPr="00D40EA8" w:rsidRDefault="00D40EA8" w:rsidP="00D40EA8">
      <w:pPr>
        <w:numPr>
          <w:ilvl w:val="0"/>
          <w:numId w:val="15"/>
        </w:numPr>
      </w:pPr>
      <w:r w:rsidRPr="00D40EA8">
        <w:t xml:space="preserve">Summarise your key findings </w:t>
      </w:r>
    </w:p>
    <w:p w14:paraId="718BFF70" w14:textId="77777777" w:rsidR="00D40EA8" w:rsidRPr="00D40EA8" w:rsidRDefault="00D40EA8" w:rsidP="00D40EA8">
      <w:pPr>
        <w:numPr>
          <w:ilvl w:val="0"/>
          <w:numId w:val="15"/>
        </w:numPr>
      </w:pPr>
      <w:r w:rsidRPr="00D40EA8">
        <w:t xml:space="preserve">Reaffirm the risks’ impact on sustainable development </w:t>
      </w:r>
    </w:p>
    <w:p w14:paraId="204704F6" w14:textId="152AB3D6" w:rsidR="00D40EA8" w:rsidRPr="00D40EA8" w:rsidRDefault="00D40EA8" w:rsidP="00D40EA8">
      <w:pPr>
        <w:numPr>
          <w:ilvl w:val="0"/>
          <w:numId w:val="15"/>
        </w:numPr>
      </w:pPr>
      <w:r w:rsidRPr="00D40EA8">
        <w:t>End with a critical insight (e.g. need for integrated global response</w:t>
      </w:r>
    </w:p>
    <w:p w14:paraId="40D669F3" w14:textId="602B9F7F" w:rsidR="00D40EA8" w:rsidRPr="00D77A9D" w:rsidRDefault="00D40EA8">
      <w:pPr>
        <w:rPr>
          <w:b/>
          <w:bCs/>
          <w:sz w:val="28"/>
          <w:szCs w:val="28"/>
        </w:rPr>
      </w:pPr>
      <w:r w:rsidRPr="00D40EA8">
        <w:rPr>
          <w:b/>
          <w:bCs/>
          <w:sz w:val="28"/>
          <w:szCs w:val="28"/>
        </w:rPr>
        <w:t>Reference List</w:t>
      </w:r>
    </w:p>
    <w:sectPr w:rsidR="00D40EA8" w:rsidRPr="00D77A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333753" w14:textId="77777777" w:rsidR="00EB5019" w:rsidRDefault="00EB5019" w:rsidP="003E6307">
      <w:pPr>
        <w:spacing w:after="0" w:line="240" w:lineRule="auto"/>
      </w:pPr>
      <w:r>
        <w:separator/>
      </w:r>
    </w:p>
  </w:endnote>
  <w:endnote w:type="continuationSeparator" w:id="0">
    <w:p w14:paraId="1798F876" w14:textId="77777777" w:rsidR="00EB5019" w:rsidRDefault="00EB5019" w:rsidP="003E63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76539E" w14:textId="77777777" w:rsidR="00EB5019" w:rsidRDefault="00EB5019" w:rsidP="003E6307">
      <w:pPr>
        <w:spacing w:after="0" w:line="240" w:lineRule="auto"/>
      </w:pPr>
      <w:r>
        <w:separator/>
      </w:r>
    </w:p>
  </w:footnote>
  <w:footnote w:type="continuationSeparator" w:id="0">
    <w:p w14:paraId="5D7F383F" w14:textId="77777777" w:rsidR="00EB5019" w:rsidRDefault="00EB5019" w:rsidP="003E63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9F5B14"/>
    <w:multiLevelType w:val="multilevel"/>
    <w:tmpl w:val="ACC8E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B1029F"/>
    <w:multiLevelType w:val="multilevel"/>
    <w:tmpl w:val="61E05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326CCC"/>
    <w:multiLevelType w:val="multilevel"/>
    <w:tmpl w:val="5C188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BB1373"/>
    <w:multiLevelType w:val="multilevel"/>
    <w:tmpl w:val="B4269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6D59DD"/>
    <w:multiLevelType w:val="multilevel"/>
    <w:tmpl w:val="97563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1F00AC"/>
    <w:multiLevelType w:val="multilevel"/>
    <w:tmpl w:val="DA70B2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1F749E"/>
    <w:multiLevelType w:val="multilevel"/>
    <w:tmpl w:val="4002F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2E4752"/>
    <w:multiLevelType w:val="hybridMultilevel"/>
    <w:tmpl w:val="B992A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D84A9B"/>
    <w:multiLevelType w:val="multilevel"/>
    <w:tmpl w:val="D38C2A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901B54"/>
    <w:multiLevelType w:val="multilevel"/>
    <w:tmpl w:val="3ED834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A608C1"/>
    <w:multiLevelType w:val="multilevel"/>
    <w:tmpl w:val="10FAC610"/>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ptos" w:eastAsiaTheme="minorHAnsi"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D22371"/>
    <w:multiLevelType w:val="multilevel"/>
    <w:tmpl w:val="C6288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D7245D"/>
    <w:multiLevelType w:val="multilevel"/>
    <w:tmpl w:val="75025B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9E4BF1"/>
    <w:multiLevelType w:val="multilevel"/>
    <w:tmpl w:val="2FBE0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CE2BAB"/>
    <w:multiLevelType w:val="multilevel"/>
    <w:tmpl w:val="FD682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A851C9E"/>
    <w:multiLevelType w:val="multilevel"/>
    <w:tmpl w:val="1F5C8E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6117749">
    <w:abstractNumId w:val="10"/>
  </w:num>
  <w:num w:numId="2" w16cid:durableId="1717974665">
    <w:abstractNumId w:val="2"/>
  </w:num>
  <w:num w:numId="3" w16cid:durableId="1585186894">
    <w:abstractNumId w:val="13"/>
  </w:num>
  <w:num w:numId="4" w16cid:durableId="789395313">
    <w:abstractNumId w:val="11"/>
  </w:num>
  <w:num w:numId="5" w16cid:durableId="2113476441">
    <w:abstractNumId w:val="6"/>
  </w:num>
  <w:num w:numId="6" w16cid:durableId="1769305921">
    <w:abstractNumId w:val="14"/>
  </w:num>
  <w:num w:numId="7" w16cid:durableId="1677804605">
    <w:abstractNumId w:val="8"/>
  </w:num>
  <w:num w:numId="8" w16cid:durableId="298192149">
    <w:abstractNumId w:val="5"/>
  </w:num>
  <w:num w:numId="9" w16cid:durableId="1077359658">
    <w:abstractNumId w:val="3"/>
  </w:num>
  <w:num w:numId="10" w16cid:durableId="1059324255">
    <w:abstractNumId w:val="12"/>
  </w:num>
  <w:num w:numId="11" w16cid:durableId="973752190">
    <w:abstractNumId w:val="9"/>
  </w:num>
  <w:num w:numId="12" w16cid:durableId="1579167603">
    <w:abstractNumId w:val="15"/>
  </w:num>
  <w:num w:numId="13" w16cid:durableId="1707634967">
    <w:abstractNumId w:val="7"/>
  </w:num>
  <w:num w:numId="14" w16cid:durableId="2092047689">
    <w:abstractNumId w:val="0"/>
  </w:num>
  <w:num w:numId="15" w16cid:durableId="658194346">
    <w:abstractNumId w:val="1"/>
  </w:num>
  <w:num w:numId="16" w16cid:durableId="10637239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EA8"/>
    <w:rsid w:val="00006782"/>
    <w:rsid w:val="00013874"/>
    <w:rsid w:val="0004743F"/>
    <w:rsid w:val="00074C38"/>
    <w:rsid w:val="00085A24"/>
    <w:rsid w:val="000A5F64"/>
    <w:rsid w:val="000C69C7"/>
    <w:rsid w:val="000E0AF7"/>
    <w:rsid w:val="000E1176"/>
    <w:rsid w:val="000E157C"/>
    <w:rsid w:val="0010166D"/>
    <w:rsid w:val="00110646"/>
    <w:rsid w:val="001162CB"/>
    <w:rsid w:val="00142983"/>
    <w:rsid w:val="0014315F"/>
    <w:rsid w:val="001874F2"/>
    <w:rsid w:val="001E2063"/>
    <w:rsid w:val="001F696C"/>
    <w:rsid w:val="00210F6C"/>
    <w:rsid w:val="00222FF0"/>
    <w:rsid w:val="00231D68"/>
    <w:rsid w:val="00273F06"/>
    <w:rsid w:val="002B5E3C"/>
    <w:rsid w:val="002D1817"/>
    <w:rsid w:val="002E02DB"/>
    <w:rsid w:val="00326096"/>
    <w:rsid w:val="003417B7"/>
    <w:rsid w:val="00351AD6"/>
    <w:rsid w:val="003878F0"/>
    <w:rsid w:val="003B3397"/>
    <w:rsid w:val="003E16C5"/>
    <w:rsid w:val="003E44B6"/>
    <w:rsid w:val="003E6307"/>
    <w:rsid w:val="003F7C67"/>
    <w:rsid w:val="00437ED7"/>
    <w:rsid w:val="00453A16"/>
    <w:rsid w:val="00466AE1"/>
    <w:rsid w:val="004C6D48"/>
    <w:rsid w:val="004D06E9"/>
    <w:rsid w:val="004E25ED"/>
    <w:rsid w:val="00570F54"/>
    <w:rsid w:val="005C457A"/>
    <w:rsid w:val="005D0940"/>
    <w:rsid w:val="005F7C00"/>
    <w:rsid w:val="006103CE"/>
    <w:rsid w:val="00627C31"/>
    <w:rsid w:val="006B055D"/>
    <w:rsid w:val="006D2D4C"/>
    <w:rsid w:val="006D4B0C"/>
    <w:rsid w:val="006E57D8"/>
    <w:rsid w:val="007243CD"/>
    <w:rsid w:val="00732543"/>
    <w:rsid w:val="007446BC"/>
    <w:rsid w:val="0075482A"/>
    <w:rsid w:val="00763E55"/>
    <w:rsid w:val="00780ABC"/>
    <w:rsid w:val="00783834"/>
    <w:rsid w:val="007877BF"/>
    <w:rsid w:val="007D57C2"/>
    <w:rsid w:val="007E68D8"/>
    <w:rsid w:val="007F70BC"/>
    <w:rsid w:val="007F7723"/>
    <w:rsid w:val="0085112B"/>
    <w:rsid w:val="00853D1F"/>
    <w:rsid w:val="008558B5"/>
    <w:rsid w:val="008A1DAB"/>
    <w:rsid w:val="008D4739"/>
    <w:rsid w:val="008F6B0E"/>
    <w:rsid w:val="009015AC"/>
    <w:rsid w:val="00924EC6"/>
    <w:rsid w:val="0092503F"/>
    <w:rsid w:val="0093469B"/>
    <w:rsid w:val="00934CA5"/>
    <w:rsid w:val="009433DB"/>
    <w:rsid w:val="00997B70"/>
    <w:rsid w:val="009F03DD"/>
    <w:rsid w:val="00A10DCA"/>
    <w:rsid w:val="00A37EA8"/>
    <w:rsid w:val="00A607E9"/>
    <w:rsid w:val="00A64F26"/>
    <w:rsid w:val="00A945FC"/>
    <w:rsid w:val="00AB4575"/>
    <w:rsid w:val="00AC4BB8"/>
    <w:rsid w:val="00AD32B2"/>
    <w:rsid w:val="00AD3861"/>
    <w:rsid w:val="00AE3827"/>
    <w:rsid w:val="00B05FA7"/>
    <w:rsid w:val="00B071F3"/>
    <w:rsid w:val="00B35DFA"/>
    <w:rsid w:val="00B71597"/>
    <w:rsid w:val="00B84F55"/>
    <w:rsid w:val="00B86462"/>
    <w:rsid w:val="00C0252C"/>
    <w:rsid w:val="00C037B6"/>
    <w:rsid w:val="00C33480"/>
    <w:rsid w:val="00C51EE2"/>
    <w:rsid w:val="00C67556"/>
    <w:rsid w:val="00CD4D87"/>
    <w:rsid w:val="00CF2837"/>
    <w:rsid w:val="00D22405"/>
    <w:rsid w:val="00D40EA8"/>
    <w:rsid w:val="00D62AD2"/>
    <w:rsid w:val="00D77A9D"/>
    <w:rsid w:val="00D875B5"/>
    <w:rsid w:val="00DB3B1D"/>
    <w:rsid w:val="00DC215C"/>
    <w:rsid w:val="00DC2253"/>
    <w:rsid w:val="00DD35A5"/>
    <w:rsid w:val="00DD5007"/>
    <w:rsid w:val="00E006F4"/>
    <w:rsid w:val="00E52288"/>
    <w:rsid w:val="00E95E56"/>
    <w:rsid w:val="00E96049"/>
    <w:rsid w:val="00EB5019"/>
    <w:rsid w:val="00ED54F4"/>
    <w:rsid w:val="00EF36B9"/>
    <w:rsid w:val="00EF60A7"/>
    <w:rsid w:val="00F03617"/>
    <w:rsid w:val="00F16733"/>
    <w:rsid w:val="00F47981"/>
    <w:rsid w:val="00F53C40"/>
    <w:rsid w:val="00F6289F"/>
    <w:rsid w:val="00F63A3B"/>
    <w:rsid w:val="00F75861"/>
    <w:rsid w:val="00F8084B"/>
    <w:rsid w:val="00FA4893"/>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695C5F"/>
  <w15:chartTrackingRefBased/>
  <w15:docId w15:val="{A5D2ACB4-02CE-46B0-B9DC-F984EE150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0E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0E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0E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0E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0E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0E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0E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0E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0E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0E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0E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0E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0E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0E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0E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0E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0E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0EA8"/>
    <w:rPr>
      <w:rFonts w:eastAsiaTheme="majorEastAsia" w:cstheme="majorBidi"/>
      <w:color w:val="272727" w:themeColor="text1" w:themeTint="D8"/>
    </w:rPr>
  </w:style>
  <w:style w:type="paragraph" w:styleId="Title">
    <w:name w:val="Title"/>
    <w:basedOn w:val="Normal"/>
    <w:next w:val="Normal"/>
    <w:link w:val="TitleChar"/>
    <w:uiPriority w:val="10"/>
    <w:qFormat/>
    <w:rsid w:val="00D40E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0E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0E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0E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0EA8"/>
    <w:pPr>
      <w:spacing w:before="160"/>
      <w:jc w:val="center"/>
    </w:pPr>
    <w:rPr>
      <w:i/>
      <w:iCs/>
      <w:color w:val="404040" w:themeColor="text1" w:themeTint="BF"/>
    </w:rPr>
  </w:style>
  <w:style w:type="character" w:customStyle="1" w:styleId="QuoteChar">
    <w:name w:val="Quote Char"/>
    <w:basedOn w:val="DefaultParagraphFont"/>
    <w:link w:val="Quote"/>
    <w:uiPriority w:val="29"/>
    <w:rsid w:val="00D40EA8"/>
    <w:rPr>
      <w:i/>
      <w:iCs/>
      <w:color w:val="404040" w:themeColor="text1" w:themeTint="BF"/>
    </w:rPr>
  </w:style>
  <w:style w:type="paragraph" w:styleId="ListParagraph">
    <w:name w:val="List Paragraph"/>
    <w:basedOn w:val="Normal"/>
    <w:uiPriority w:val="34"/>
    <w:qFormat/>
    <w:rsid w:val="00D40EA8"/>
    <w:pPr>
      <w:ind w:left="720"/>
      <w:contextualSpacing/>
    </w:pPr>
  </w:style>
  <w:style w:type="character" w:styleId="IntenseEmphasis">
    <w:name w:val="Intense Emphasis"/>
    <w:basedOn w:val="DefaultParagraphFont"/>
    <w:uiPriority w:val="21"/>
    <w:qFormat/>
    <w:rsid w:val="00D40EA8"/>
    <w:rPr>
      <w:i/>
      <w:iCs/>
      <w:color w:val="0F4761" w:themeColor="accent1" w:themeShade="BF"/>
    </w:rPr>
  </w:style>
  <w:style w:type="paragraph" w:styleId="IntenseQuote">
    <w:name w:val="Intense Quote"/>
    <w:basedOn w:val="Normal"/>
    <w:next w:val="Normal"/>
    <w:link w:val="IntenseQuoteChar"/>
    <w:uiPriority w:val="30"/>
    <w:qFormat/>
    <w:rsid w:val="00D40E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0EA8"/>
    <w:rPr>
      <w:i/>
      <w:iCs/>
      <w:color w:val="0F4761" w:themeColor="accent1" w:themeShade="BF"/>
    </w:rPr>
  </w:style>
  <w:style w:type="character" w:styleId="IntenseReference">
    <w:name w:val="Intense Reference"/>
    <w:basedOn w:val="DefaultParagraphFont"/>
    <w:uiPriority w:val="32"/>
    <w:qFormat/>
    <w:rsid w:val="00D40EA8"/>
    <w:rPr>
      <w:b/>
      <w:bCs/>
      <w:smallCaps/>
      <w:color w:val="0F4761" w:themeColor="accent1" w:themeShade="BF"/>
      <w:spacing w:val="5"/>
    </w:rPr>
  </w:style>
  <w:style w:type="paragraph" w:styleId="Header">
    <w:name w:val="header"/>
    <w:basedOn w:val="Normal"/>
    <w:link w:val="HeaderChar"/>
    <w:uiPriority w:val="99"/>
    <w:unhideWhenUsed/>
    <w:rsid w:val="003E63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6307"/>
  </w:style>
  <w:style w:type="paragraph" w:styleId="Footer">
    <w:name w:val="footer"/>
    <w:basedOn w:val="Normal"/>
    <w:link w:val="FooterChar"/>
    <w:uiPriority w:val="99"/>
    <w:unhideWhenUsed/>
    <w:rsid w:val="003E63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3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564</Words>
  <Characters>3217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2</cp:revision>
  <dcterms:created xsi:type="dcterms:W3CDTF">2026-04-23T12:35:00Z</dcterms:created>
  <dcterms:modified xsi:type="dcterms:W3CDTF">2026-04-23T12:35:00Z</dcterms:modified>
</cp:coreProperties>
</file>