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3B136FBD" w:rsidR="004B0295" w:rsidRPr="004B0295" w:rsidRDefault="004B0295" w:rsidP="00D012E7">
      <w:pPr>
        <w:rPr>
          <w:rFonts w:cs="Arial"/>
          <w:b/>
          <w:bCs/>
          <w:sz w:val="22"/>
          <w:szCs w:val="22"/>
        </w:rPr>
      </w:pPr>
    </w:p>
    <w:p w14:paraId="458FDB47" w14:textId="68E46A40" w:rsidR="004B0295" w:rsidRPr="004B0295" w:rsidRDefault="004B0295" w:rsidP="00D012E7">
      <w:pPr>
        <w:rPr>
          <w:rFonts w:cs="Arial"/>
          <w:b/>
          <w:bCs/>
          <w:sz w:val="22"/>
          <w:szCs w:val="22"/>
        </w:rPr>
      </w:pPr>
      <w:r w:rsidRPr="004B0295">
        <w:rPr>
          <w:rFonts w:cs="Arial"/>
          <w:b/>
          <w:bCs/>
          <w:sz w:val="22"/>
          <w:szCs w:val="22"/>
        </w:rPr>
        <w:t>8,000 word project:</w:t>
      </w:r>
      <w:r w:rsidR="006C3769" w:rsidRPr="006C3769">
        <w:rPr>
          <w:rFonts w:cs="Arial"/>
          <w:b/>
          <w:bCs/>
          <w:noProof/>
          <w:sz w:val="22"/>
          <w:szCs w:val="22"/>
        </w:rPr>
        <w:t xml:space="preserve"> </w:t>
      </w:r>
      <w:r w:rsidR="006C3769">
        <w:rPr>
          <w:rFonts w:cs="Arial"/>
          <w:b/>
          <w:bCs/>
          <w:noProof/>
          <w:sz w:val="22"/>
          <w:szCs w:val="22"/>
        </w:rPr>
        <w:drawing>
          <wp:inline distT="0" distB="0" distL="0" distR="0" wp14:anchorId="09A8A5DA" wp14:editId="25EF5033">
            <wp:extent cx="133350" cy="133350"/>
            <wp:effectExtent l="0" t="0" r="0" b="0"/>
            <wp:docPr id="2997251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2511" name="Graphic 29972511"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33350" cy="133350"/>
                    </a:xfrm>
                    <a:prstGeom prst="rect">
                      <a:avLst/>
                    </a:prstGeom>
                  </pic:spPr>
                </pic:pic>
              </a:graphicData>
            </a:graphic>
          </wp:inline>
        </w:drawing>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15"/>
        <w:gridCol w:w="3245"/>
      </w:tblGrid>
      <w:tr w:rsidR="005C6CD8" w:rsidRPr="00B61956" w14:paraId="26BA44B1" w14:textId="77777777" w:rsidTr="00D4485A">
        <w:tc>
          <w:tcPr>
            <w:tcW w:w="6242" w:type="dxa"/>
            <w:tcMar>
              <w:top w:w="0" w:type="dxa"/>
              <w:left w:w="108" w:type="dxa"/>
              <w:bottom w:w="0" w:type="dxa"/>
              <w:right w:w="108" w:type="dxa"/>
            </w:tcMar>
          </w:tcPr>
          <w:p w14:paraId="6CF2ABE3" w14:textId="74A1F9F2" w:rsidR="005C6CD8" w:rsidRDefault="005C6CD8" w:rsidP="00D4485A">
            <w:pPr>
              <w:pStyle w:val="BodyText"/>
              <w:jc w:val="both"/>
              <w:rPr>
                <w:rFonts w:cs="Arial"/>
                <w:b/>
                <w:bCs/>
                <w:sz w:val="22"/>
                <w:szCs w:val="22"/>
              </w:rPr>
            </w:pPr>
            <w:r w:rsidRPr="00D012E7">
              <w:rPr>
                <w:rFonts w:cs="Arial"/>
                <w:b/>
                <w:bCs/>
                <w:sz w:val="22"/>
                <w:szCs w:val="22"/>
              </w:rPr>
              <w:t xml:space="preserve">NAME: </w:t>
            </w:r>
            <w:r w:rsidR="006C3769" w:rsidRPr="000746A8">
              <w:rPr>
                <w:rFonts w:cs="Arial"/>
                <w:sz w:val="22"/>
                <w:szCs w:val="22"/>
              </w:rPr>
              <w:t>Sophie Ellis - Hunt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82B1A5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C3769" w:rsidRPr="000746A8">
              <w:rPr>
                <w:rFonts w:cs="Arial"/>
                <w:sz w:val="22"/>
                <w:szCs w:val="22"/>
              </w:rPr>
              <w:t>2117840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7D5D1D2" w14:textId="77777777" w:rsidR="00E029DA" w:rsidRDefault="00E029DA" w:rsidP="00E029DA">
            <w:pPr>
              <w:spacing w:line="360" w:lineRule="auto"/>
              <w:jc w:val="both"/>
              <w:rPr>
                <w:rFonts w:cs="Arial"/>
                <w:b/>
                <w:bCs/>
                <w:sz w:val="22"/>
                <w:szCs w:val="22"/>
              </w:rPr>
            </w:pPr>
          </w:p>
          <w:p w14:paraId="4011945E" w14:textId="3656B7CC" w:rsidR="0054636C" w:rsidRPr="00E029DA" w:rsidRDefault="005C6CD8" w:rsidP="00E029DA">
            <w:pPr>
              <w:spacing w:line="360" w:lineRule="auto"/>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579DD">
              <w:rPr>
                <w:rFonts w:cs="Arial"/>
                <w:b/>
                <w:bCs/>
                <w:sz w:val="22"/>
                <w:szCs w:val="22"/>
              </w:rPr>
              <w:t xml:space="preserve"> </w:t>
            </w:r>
          </w:p>
          <w:p w14:paraId="14FE74AF" w14:textId="37DF2D4B" w:rsidR="0054636C" w:rsidRDefault="0054636C" w:rsidP="00E029DA">
            <w:pPr>
              <w:spacing w:line="360" w:lineRule="auto"/>
              <w:jc w:val="both"/>
              <w:rPr>
                <w:rFonts w:cs="Arial"/>
                <w:sz w:val="22"/>
                <w:szCs w:val="22"/>
              </w:rPr>
            </w:pPr>
            <w:r>
              <w:rPr>
                <w:rFonts w:cs="Arial"/>
                <w:sz w:val="22"/>
                <w:szCs w:val="22"/>
              </w:rPr>
              <w:t>An Investigation into the</w:t>
            </w:r>
            <w:r w:rsidR="00412A38">
              <w:rPr>
                <w:rFonts w:cs="Arial"/>
                <w:sz w:val="22"/>
                <w:szCs w:val="22"/>
              </w:rPr>
              <w:t xml:space="preserve"> </w:t>
            </w:r>
            <w:r>
              <w:rPr>
                <w:rFonts w:cs="Arial"/>
                <w:sz w:val="22"/>
                <w:szCs w:val="22"/>
              </w:rPr>
              <w:t>Factors Inhibiting Men’s Disclosure of Domesti</w:t>
            </w:r>
            <w:r w:rsidR="005551CD">
              <w:rPr>
                <w:rFonts w:cs="Arial"/>
                <w:sz w:val="22"/>
                <w:szCs w:val="22"/>
              </w:rPr>
              <w:t xml:space="preserve">c </w:t>
            </w:r>
            <w:r w:rsidR="005032A8">
              <w:rPr>
                <w:rFonts w:cs="Arial"/>
                <w:sz w:val="22"/>
                <w:szCs w:val="22"/>
              </w:rPr>
              <w:t>Abuse</w:t>
            </w:r>
            <w:r>
              <w:rPr>
                <w:rFonts w:cs="Arial"/>
                <w:sz w:val="22"/>
                <w:szCs w:val="22"/>
              </w:rPr>
              <w:t xml:space="preserve">: </w:t>
            </w:r>
            <w:r w:rsidR="00BE6644">
              <w:rPr>
                <w:rFonts w:cs="Arial"/>
                <w:sz w:val="22"/>
                <w:szCs w:val="22"/>
              </w:rPr>
              <w:t>Why Are Men So Reluctant to Report Domestic Abuse?</w:t>
            </w:r>
          </w:p>
          <w:p w14:paraId="24AA7C6C" w14:textId="77777777" w:rsidR="005422A1" w:rsidRDefault="005422A1" w:rsidP="00E029DA">
            <w:pPr>
              <w:spacing w:line="360" w:lineRule="auto"/>
              <w:jc w:val="both"/>
              <w:rPr>
                <w:rFonts w:cs="Arial"/>
                <w:b/>
                <w:bCs/>
                <w:sz w:val="22"/>
                <w:szCs w:val="22"/>
              </w:rPr>
            </w:pPr>
          </w:p>
          <w:p w14:paraId="3FC937E5" w14:textId="63EDA6B1" w:rsidR="0054636C" w:rsidRDefault="002D0EF0" w:rsidP="00E029DA">
            <w:pPr>
              <w:spacing w:line="360" w:lineRule="auto"/>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3EA8129" w14:textId="510913FB" w:rsidR="005032A8" w:rsidRPr="00E029DA" w:rsidRDefault="005032A8" w:rsidP="00E029DA">
            <w:pPr>
              <w:spacing w:line="360" w:lineRule="auto"/>
              <w:jc w:val="both"/>
              <w:rPr>
                <w:rFonts w:cs="Arial"/>
              </w:rPr>
            </w:pPr>
            <w:r w:rsidRPr="00E029DA">
              <w:rPr>
                <w:rFonts w:cs="Arial"/>
                <w:sz w:val="22"/>
                <w:szCs w:val="22"/>
              </w:rPr>
              <w:t xml:space="preserve">Domestic abuse is a significant issue that is faced by society. Many occurrences have been seen in all demographics, including gender, race, age, and sexual orientation (Reuter </w:t>
            </w:r>
            <w:r w:rsidRPr="00E029DA">
              <w:rPr>
                <w:rFonts w:cs="Arial"/>
                <w:i/>
                <w:iCs/>
                <w:sz w:val="22"/>
                <w:szCs w:val="22"/>
              </w:rPr>
              <w:t>et al</w:t>
            </w:r>
            <w:r w:rsidRPr="00E029DA">
              <w:rPr>
                <w:rFonts w:cs="Arial"/>
                <w:sz w:val="22"/>
                <w:szCs w:val="22"/>
              </w:rPr>
              <w:t>., 2016). Despite the staggering number of occurrences, it has generally remained a complex and disguised subject. Domestic abuse is described by the Department of Health (2000) as a wide variety of harm that happens inside families, domestic units, or couples. This involves physical, emotional, sexual, and</w:t>
            </w:r>
            <w:r w:rsidR="008169B0" w:rsidRPr="00E029DA">
              <w:rPr>
                <w:rFonts w:cs="Arial"/>
                <w:sz w:val="22"/>
                <w:szCs w:val="22"/>
              </w:rPr>
              <w:t>/or</w:t>
            </w:r>
            <w:r w:rsidRPr="00E029DA">
              <w:rPr>
                <w:rFonts w:cs="Arial"/>
                <w:sz w:val="22"/>
                <w:szCs w:val="22"/>
              </w:rPr>
              <w:t xml:space="preserve"> economic harm. It is an established risk factor for self-harm and suicide. It also has negative psychological consequences (Thornton, Graham-Kevan, &amp; Archer, 2015). Many academics have </w:t>
            </w:r>
            <w:r w:rsidR="008169B0" w:rsidRPr="00E029DA">
              <w:rPr>
                <w:rFonts w:cs="Arial"/>
                <w:sz w:val="22"/>
                <w:szCs w:val="22"/>
              </w:rPr>
              <w:t>conducted</w:t>
            </w:r>
            <w:r w:rsidRPr="00E029DA">
              <w:rPr>
                <w:rFonts w:cs="Arial"/>
                <w:sz w:val="22"/>
                <w:szCs w:val="22"/>
              </w:rPr>
              <w:t xml:space="preserve"> research on domestic abuse victims. These studies have looked at, and mostly focused on the experiences of abused women and their support needs. As a result, a stereotype of domestic violence has emerged (Bates </w:t>
            </w:r>
            <w:r w:rsidRPr="00E029DA">
              <w:rPr>
                <w:rFonts w:cs="Arial"/>
                <w:i/>
                <w:iCs/>
                <w:sz w:val="22"/>
                <w:szCs w:val="22"/>
              </w:rPr>
              <w:t>et al</w:t>
            </w:r>
            <w:r w:rsidRPr="00E029DA">
              <w:rPr>
                <w:rFonts w:cs="Arial"/>
                <w:sz w:val="22"/>
                <w:szCs w:val="22"/>
              </w:rPr>
              <w:t xml:space="preserve">., 2019). </w:t>
            </w:r>
          </w:p>
          <w:p w14:paraId="2669CFF9" w14:textId="77777777" w:rsidR="005032A8" w:rsidRPr="00E029DA" w:rsidRDefault="005032A8" w:rsidP="005032A8">
            <w:pPr>
              <w:jc w:val="both"/>
              <w:rPr>
                <w:rFonts w:cs="Arial"/>
                <w:sz w:val="22"/>
                <w:szCs w:val="22"/>
              </w:rPr>
            </w:pPr>
          </w:p>
          <w:p w14:paraId="445C4146" w14:textId="30E2D5ED" w:rsidR="005032A8" w:rsidRPr="00E029DA" w:rsidRDefault="005032A8" w:rsidP="00E029DA">
            <w:pPr>
              <w:spacing w:line="360" w:lineRule="auto"/>
              <w:jc w:val="both"/>
              <w:rPr>
                <w:rFonts w:cs="Arial"/>
                <w:sz w:val="22"/>
                <w:szCs w:val="22"/>
              </w:rPr>
            </w:pPr>
            <w:r w:rsidRPr="00E029DA">
              <w:rPr>
                <w:rFonts w:cs="Arial"/>
                <w:sz w:val="22"/>
                <w:szCs w:val="22"/>
              </w:rPr>
              <w:t xml:space="preserve">However, the research is flawed. As a result of </w:t>
            </w:r>
            <w:r w:rsidR="008169B0" w:rsidRPr="00E029DA">
              <w:rPr>
                <w:rFonts w:cs="Arial"/>
                <w:sz w:val="22"/>
                <w:szCs w:val="22"/>
              </w:rPr>
              <w:t>previous</w:t>
            </w:r>
            <w:r w:rsidRPr="00E029DA">
              <w:rPr>
                <w:rFonts w:cs="Arial"/>
                <w:sz w:val="22"/>
                <w:szCs w:val="22"/>
              </w:rPr>
              <w:t xml:space="preserve"> research, male victims are frequently overlooked and hence remain a "concealed" victim category. Despite this, several scholars and </w:t>
            </w:r>
            <w:r w:rsidRPr="00E029DA">
              <w:rPr>
                <w:rFonts w:cs="Arial"/>
                <w:sz w:val="22"/>
                <w:szCs w:val="22"/>
              </w:rPr>
              <w:lastRenderedPageBreak/>
              <w:t xml:space="preserve">official statistics have evidenced proof of their existence for decades (Cook, 2009). One in every three victims of domestic abuse </w:t>
            </w:r>
            <w:r w:rsidR="008169B0" w:rsidRPr="00E029DA">
              <w:rPr>
                <w:rFonts w:cs="Arial"/>
                <w:sz w:val="22"/>
                <w:szCs w:val="22"/>
              </w:rPr>
              <w:t xml:space="preserve">are </w:t>
            </w:r>
            <w:r w:rsidRPr="00E029DA">
              <w:rPr>
                <w:rFonts w:cs="Arial"/>
                <w:sz w:val="22"/>
                <w:szCs w:val="22"/>
              </w:rPr>
              <w:t>male, albeit only 25% of these crimes are reported to police (ManKind, 2023). According to Barkhuizen (2015), male victims are not always eager to disclose domestic abuse because of the persistent societal stigma that is recognised as a factor in domestic abuse.</w:t>
            </w:r>
          </w:p>
          <w:p w14:paraId="2240EEA7" w14:textId="77777777" w:rsidR="005032A8" w:rsidRPr="00E029DA" w:rsidRDefault="005032A8" w:rsidP="005032A8">
            <w:pPr>
              <w:jc w:val="both"/>
              <w:rPr>
                <w:rFonts w:cs="Arial"/>
                <w:sz w:val="22"/>
                <w:szCs w:val="22"/>
              </w:rPr>
            </w:pPr>
          </w:p>
          <w:p w14:paraId="4823A536" w14:textId="009E6064" w:rsidR="005C6CD8" w:rsidRPr="00E029DA" w:rsidRDefault="005032A8" w:rsidP="00E029DA">
            <w:pPr>
              <w:spacing w:line="360" w:lineRule="auto"/>
              <w:jc w:val="both"/>
              <w:rPr>
                <w:rFonts w:cs="Arial"/>
                <w:sz w:val="22"/>
                <w:szCs w:val="22"/>
              </w:rPr>
            </w:pPr>
            <w:r w:rsidRPr="00E029DA">
              <w:rPr>
                <w:rFonts w:cs="Arial"/>
                <w:sz w:val="22"/>
                <w:szCs w:val="22"/>
              </w:rPr>
              <w:t xml:space="preserve">This research will therefore contribute towards the </w:t>
            </w:r>
            <w:r w:rsidR="0081488E" w:rsidRPr="00E029DA">
              <w:rPr>
                <w:rFonts w:cs="Arial"/>
                <w:sz w:val="22"/>
                <w:szCs w:val="22"/>
              </w:rPr>
              <w:t>topic of</w:t>
            </w:r>
            <w:r w:rsidRPr="00E029DA">
              <w:rPr>
                <w:rFonts w:cs="Arial"/>
                <w:sz w:val="22"/>
                <w:szCs w:val="22"/>
              </w:rPr>
              <w:t xml:space="preserve"> male victims of domestic abuse. This will build upon the existing literature in relation to male victims of domestic abuse, and will further discuss the public opinion on the reasons for the reluctancy in reporting domestic violence</w:t>
            </w:r>
            <w:r w:rsidR="0081488E" w:rsidRPr="00E029DA">
              <w:rPr>
                <w:rFonts w:cs="Arial"/>
                <w:sz w:val="22"/>
                <w:szCs w:val="22"/>
              </w:rPr>
              <w:t>. It will also discuss the awareness for support that is available for male victims of domestic abuse.</w:t>
            </w:r>
            <w:r w:rsidR="00941A4E" w:rsidRPr="00E029DA">
              <w:rPr>
                <w:rFonts w:cs="Arial"/>
                <w:sz w:val="22"/>
                <w:szCs w:val="22"/>
              </w:rPr>
              <w:t xml:space="preserve"> Finally, it will provide recommendations for ways the reluctancy felt by male victims can be reduced.</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224B1AFA" w14:textId="77777777" w:rsidR="00E029DA" w:rsidRDefault="00E029DA" w:rsidP="00E029DA">
            <w:pPr>
              <w:spacing w:line="360" w:lineRule="auto"/>
              <w:jc w:val="both"/>
              <w:rPr>
                <w:rFonts w:cs="Arial"/>
                <w:b/>
                <w:bCs/>
                <w:sz w:val="22"/>
                <w:szCs w:val="22"/>
              </w:rPr>
            </w:pPr>
          </w:p>
          <w:p w14:paraId="5AF230A1" w14:textId="53ACABE4" w:rsidR="009E563B" w:rsidRPr="00E029DA" w:rsidRDefault="005C6CD8" w:rsidP="00E029DA">
            <w:pPr>
              <w:spacing w:line="360" w:lineRule="auto"/>
              <w:jc w:val="both"/>
              <w:rPr>
                <w:rFonts w:cs="Arial"/>
                <w:b/>
                <w:bCs/>
                <w:sz w:val="22"/>
                <w:szCs w:val="22"/>
              </w:rPr>
            </w:pPr>
            <w:r w:rsidRPr="00D012E7">
              <w:rPr>
                <w:rFonts w:cs="Arial"/>
                <w:b/>
                <w:bCs/>
                <w:sz w:val="22"/>
                <w:szCs w:val="22"/>
              </w:rPr>
              <w:t xml:space="preserve">SUMMARY OF RESEARCH OBJECTIVES: </w:t>
            </w:r>
          </w:p>
          <w:p w14:paraId="3FF9D3AA" w14:textId="7BCE881D" w:rsidR="009E563B" w:rsidRPr="009E563B" w:rsidRDefault="009E563B" w:rsidP="00E029DA">
            <w:pPr>
              <w:spacing w:line="360" w:lineRule="auto"/>
              <w:rPr>
                <w:rFonts w:cs="Arial"/>
                <w:color w:val="000000" w:themeColor="text1"/>
                <w:sz w:val="22"/>
                <w:szCs w:val="22"/>
              </w:rPr>
            </w:pPr>
            <w:r w:rsidRPr="009E563B">
              <w:rPr>
                <w:rFonts w:cs="Arial"/>
                <w:color w:val="000000" w:themeColor="text1"/>
                <w:sz w:val="22"/>
                <w:szCs w:val="22"/>
              </w:rPr>
              <w:t>Expanding on the discussion above, this research aims to further explore the</w:t>
            </w:r>
            <w:r w:rsidR="00BD58AA">
              <w:rPr>
                <w:rFonts w:cs="Arial"/>
                <w:color w:val="000000" w:themeColor="text1"/>
                <w:sz w:val="22"/>
                <w:szCs w:val="22"/>
              </w:rPr>
              <w:t xml:space="preserve"> reasons as to why male victims of domestic abuse are reluctant to report it to authorities. </w:t>
            </w:r>
          </w:p>
          <w:p w14:paraId="7B417E6A" w14:textId="77777777" w:rsidR="009E563B" w:rsidRDefault="009E563B" w:rsidP="00E029DA">
            <w:pPr>
              <w:spacing w:line="360" w:lineRule="auto"/>
              <w:rPr>
                <w:rFonts w:cs="Arial"/>
                <w:color w:val="FF0000"/>
                <w:sz w:val="22"/>
                <w:szCs w:val="22"/>
              </w:rPr>
            </w:pPr>
          </w:p>
          <w:p w14:paraId="752C2D51" w14:textId="3C77AE06" w:rsidR="00A07172" w:rsidRDefault="00A07172" w:rsidP="00E029DA">
            <w:pPr>
              <w:spacing w:line="360" w:lineRule="auto"/>
              <w:rPr>
                <w:rFonts w:cs="Arial"/>
                <w:color w:val="000000" w:themeColor="text1"/>
                <w:sz w:val="22"/>
                <w:szCs w:val="22"/>
              </w:rPr>
            </w:pPr>
            <w:r w:rsidRPr="00620BF0">
              <w:rPr>
                <w:rFonts w:cs="Arial"/>
                <w:color w:val="000000" w:themeColor="text1"/>
                <w:sz w:val="22"/>
                <w:szCs w:val="22"/>
              </w:rPr>
              <w:t>These aims will be achieved by focusing on the following objectives:</w:t>
            </w:r>
          </w:p>
          <w:p w14:paraId="5120BFC1" w14:textId="6CA2636D" w:rsidR="009C7C7D" w:rsidRPr="000F2EBD" w:rsidRDefault="00BD58AA" w:rsidP="00E029DA">
            <w:pPr>
              <w:pStyle w:val="ListParagraph"/>
              <w:numPr>
                <w:ilvl w:val="0"/>
                <w:numId w:val="40"/>
              </w:numPr>
              <w:spacing w:line="360" w:lineRule="auto"/>
              <w:rPr>
                <w:rFonts w:cs="Arial"/>
                <w:color w:val="000000" w:themeColor="text1"/>
                <w:sz w:val="22"/>
                <w:szCs w:val="22"/>
              </w:rPr>
            </w:pPr>
            <w:r>
              <w:rPr>
                <w:rFonts w:cs="Arial"/>
                <w:color w:val="000000" w:themeColor="text1"/>
                <w:sz w:val="22"/>
                <w:szCs w:val="22"/>
              </w:rPr>
              <w:t xml:space="preserve">To analyse already existing literature which focuses on the reasoning as to why men are failing to report domestic abuse </w:t>
            </w:r>
          </w:p>
          <w:p w14:paraId="3B1BC472" w14:textId="78E2FEC6" w:rsidR="00620BF0" w:rsidRPr="000F2EBD" w:rsidRDefault="00620BF0" w:rsidP="00E029DA">
            <w:pPr>
              <w:pStyle w:val="ListParagraph"/>
              <w:numPr>
                <w:ilvl w:val="0"/>
                <w:numId w:val="40"/>
              </w:numPr>
              <w:spacing w:line="360" w:lineRule="auto"/>
              <w:rPr>
                <w:rFonts w:cs="Arial"/>
                <w:color w:val="000000" w:themeColor="text1"/>
                <w:sz w:val="22"/>
                <w:szCs w:val="22"/>
              </w:rPr>
            </w:pPr>
            <w:r w:rsidRPr="000F2EBD">
              <w:rPr>
                <w:rFonts w:cs="Arial"/>
                <w:color w:val="000000" w:themeColor="text1"/>
                <w:sz w:val="22"/>
                <w:szCs w:val="22"/>
              </w:rPr>
              <w:t>To examine the attitudes, beliefs, and stereotypes held regarding male victims of domestic abuse</w:t>
            </w:r>
          </w:p>
          <w:p w14:paraId="31AB54F4" w14:textId="403E3E40" w:rsidR="00620BF0" w:rsidRPr="000F2EBD" w:rsidRDefault="00620BF0" w:rsidP="00E029DA">
            <w:pPr>
              <w:pStyle w:val="ListParagraph"/>
              <w:numPr>
                <w:ilvl w:val="0"/>
                <w:numId w:val="40"/>
              </w:numPr>
              <w:spacing w:line="360" w:lineRule="auto"/>
              <w:rPr>
                <w:rFonts w:cs="Arial"/>
                <w:color w:val="000000" w:themeColor="text1"/>
                <w:sz w:val="22"/>
                <w:szCs w:val="22"/>
              </w:rPr>
            </w:pPr>
            <w:r w:rsidRPr="000F2EBD">
              <w:rPr>
                <w:rFonts w:cs="Arial"/>
                <w:color w:val="000000" w:themeColor="text1"/>
                <w:sz w:val="22"/>
                <w:szCs w:val="22"/>
              </w:rPr>
              <w:t>To analyse th</w:t>
            </w:r>
            <w:r w:rsidR="00A00DF6" w:rsidRPr="000F2EBD">
              <w:rPr>
                <w:rFonts w:cs="Arial"/>
                <w:color w:val="000000" w:themeColor="text1"/>
                <w:sz w:val="22"/>
                <w:szCs w:val="22"/>
              </w:rPr>
              <w:t>e</w:t>
            </w:r>
            <w:r w:rsidRPr="000F2EBD">
              <w:rPr>
                <w:rFonts w:cs="Arial"/>
                <w:color w:val="000000" w:themeColor="text1"/>
                <w:sz w:val="22"/>
                <w:szCs w:val="22"/>
              </w:rPr>
              <w:t xml:space="preserve"> knowledge of support that is available</w:t>
            </w:r>
            <w:r w:rsidR="000F2EBD">
              <w:rPr>
                <w:rFonts w:cs="Arial"/>
                <w:color w:val="000000" w:themeColor="text1"/>
                <w:sz w:val="22"/>
                <w:szCs w:val="22"/>
              </w:rPr>
              <w:t xml:space="preserve"> for male victims</w:t>
            </w:r>
          </w:p>
          <w:p w14:paraId="669899F4" w14:textId="77777777" w:rsidR="005C6CD8" w:rsidRPr="00D012E7" w:rsidRDefault="005C6CD8" w:rsidP="00E029DA">
            <w:pPr>
              <w:spacing w:line="360" w:lineRule="auto"/>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DC20CDA" w:rsidR="005C6CD8" w:rsidRPr="00D012E7" w:rsidRDefault="002D0EF0" w:rsidP="00E029DA">
            <w:pPr>
              <w:spacing w:line="360" w:lineRule="auto"/>
              <w:rPr>
                <w:rFonts w:cs="Arial"/>
                <w:b/>
                <w:bCs/>
                <w:sz w:val="22"/>
                <w:szCs w:val="22"/>
              </w:rPr>
            </w:pPr>
            <w:r>
              <w:rPr>
                <w:rFonts w:cs="Arial"/>
                <w:b/>
                <w:bCs/>
                <w:sz w:val="22"/>
                <w:szCs w:val="22"/>
              </w:rPr>
              <w:t>LITERATURE REVIEW</w:t>
            </w:r>
            <w:r w:rsidR="005C6CD8" w:rsidRPr="00D012E7">
              <w:rPr>
                <w:rFonts w:cs="Arial"/>
                <w:b/>
                <w:bCs/>
                <w:sz w:val="22"/>
                <w:szCs w:val="22"/>
              </w:rPr>
              <w:t>:</w:t>
            </w:r>
          </w:p>
          <w:p w14:paraId="0CEAB9F5" w14:textId="77777777" w:rsidR="00B476AD" w:rsidRDefault="00B476AD" w:rsidP="00E029DA">
            <w:pPr>
              <w:spacing w:line="360" w:lineRule="auto"/>
              <w:rPr>
                <w:rFonts w:cs="Arial"/>
                <w:color w:val="FF0000"/>
                <w:sz w:val="22"/>
                <w:szCs w:val="22"/>
              </w:rPr>
            </w:pPr>
          </w:p>
          <w:p w14:paraId="26AE0CE3" w14:textId="77777777" w:rsidR="00031F97" w:rsidRPr="00031F97" w:rsidRDefault="00031F97" w:rsidP="00031F97">
            <w:pPr>
              <w:spacing w:line="360" w:lineRule="auto"/>
              <w:rPr>
                <w:rFonts w:cs="Arial"/>
                <w:sz w:val="22"/>
                <w:szCs w:val="22"/>
              </w:rPr>
            </w:pPr>
            <w:r w:rsidRPr="00031F97">
              <w:rPr>
                <w:rFonts w:cs="Arial"/>
                <w:sz w:val="22"/>
                <w:szCs w:val="22"/>
              </w:rPr>
              <w:t>Previously, research based on domestic abuse has been focused on the female as the victim and the male as the perpetrator. Josylone (2011) notes as a result that domestic abuse has become a gendered social problem whereby males are presumed to be the perpetrators and females are innocent victims. Similarly, Donovon and Hester (2010) argue that domestic abuse within society has been depicted as a ‘gendered, heterosexual phenomenon that is physical in nature’. This research therefore diminished the reality for male victims of domestic abuse.</w:t>
            </w:r>
          </w:p>
          <w:p w14:paraId="7E312E76" w14:textId="77777777" w:rsidR="00031F97" w:rsidRPr="00031F97" w:rsidRDefault="00031F97" w:rsidP="00031F97">
            <w:pPr>
              <w:spacing w:line="360" w:lineRule="auto"/>
              <w:rPr>
                <w:rFonts w:cs="Arial"/>
                <w:sz w:val="22"/>
                <w:szCs w:val="22"/>
              </w:rPr>
            </w:pPr>
          </w:p>
          <w:p w14:paraId="73C5B0CC" w14:textId="657E49E2" w:rsidR="00044E7E" w:rsidRDefault="00031F97" w:rsidP="00031F97">
            <w:pPr>
              <w:spacing w:line="360" w:lineRule="auto"/>
              <w:rPr>
                <w:rFonts w:cs="Arial"/>
                <w:sz w:val="22"/>
                <w:szCs w:val="22"/>
              </w:rPr>
            </w:pPr>
            <w:r w:rsidRPr="00031F97">
              <w:rPr>
                <w:rFonts w:cs="Arial"/>
                <w:sz w:val="22"/>
                <w:szCs w:val="22"/>
              </w:rPr>
              <w:t xml:space="preserve">‘The Battered Husband Syndrome’ written in 1977 by Steinmetz was the first to highlight the existence of male victims of domestic abuse. Steinmetz </w:t>
            </w:r>
            <w:r w:rsidR="00C33203">
              <w:rPr>
                <w:rFonts w:cs="Arial"/>
                <w:sz w:val="22"/>
                <w:szCs w:val="22"/>
              </w:rPr>
              <w:t xml:space="preserve">(1977) </w:t>
            </w:r>
            <w:r w:rsidRPr="00031F97">
              <w:rPr>
                <w:rFonts w:cs="Arial"/>
                <w:sz w:val="22"/>
                <w:szCs w:val="22"/>
              </w:rPr>
              <w:t>noted the strain on men to ascertain control over women. She stated that this explains their reluctancy in expressing their vulnerability to outsiders. Many other reasons have been noted such as fear surrounding shame, professional responses, fear, threats of violence, and coercion in relation to access to their children. Another key reason</w:t>
            </w:r>
            <w:r>
              <w:rPr>
                <w:rFonts w:cs="Arial"/>
                <w:sz w:val="22"/>
                <w:szCs w:val="22"/>
              </w:rPr>
              <w:t xml:space="preserve"> </w:t>
            </w:r>
            <w:r w:rsidRPr="00031F97">
              <w:rPr>
                <w:rFonts w:cs="Arial"/>
                <w:sz w:val="22"/>
                <w:szCs w:val="22"/>
              </w:rPr>
              <w:t>for</w:t>
            </w:r>
            <w:r>
              <w:rPr>
                <w:rFonts w:cs="Arial"/>
                <w:sz w:val="22"/>
                <w:szCs w:val="22"/>
              </w:rPr>
              <w:t xml:space="preserve"> their</w:t>
            </w:r>
            <w:r w:rsidRPr="00031F97">
              <w:rPr>
                <w:rFonts w:cs="Arial"/>
                <w:sz w:val="22"/>
                <w:szCs w:val="22"/>
              </w:rPr>
              <w:t xml:space="preserve"> reluctancy is the fear surrounding masculinity. Carey (2010) has expressed this in her thesis on Male Victims of Domestic Abuse. She summarises the difficulty faced by stating ‘when a man has been beaten, bitten, stabbed, and emotionally destroyed where can he go when in a society that tells him to “take it like a man”?’. </w:t>
            </w:r>
          </w:p>
          <w:p w14:paraId="16B25793" w14:textId="6C2A0A1C" w:rsidR="00044E7E" w:rsidRPr="006D3285" w:rsidRDefault="00044E7E" w:rsidP="00E029DA">
            <w:pPr>
              <w:spacing w:line="360" w:lineRule="auto"/>
              <w:rPr>
                <w:rFonts w:cs="Arial"/>
                <w:sz w:val="22"/>
                <w:szCs w:val="22"/>
              </w:rPr>
            </w:pPr>
          </w:p>
          <w:p w14:paraId="4964BE3B" w14:textId="70939479" w:rsidR="005C6CD8" w:rsidRPr="00D012E7" w:rsidRDefault="00031F97" w:rsidP="00031F97">
            <w:pPr>
              <w:spacing w:line="360" w:lineRule="auto"/>
              <w:rPr>
                <w:rFonts w:cs="Arial"/>
                <w:sz w:val="22"/>
                <w:szCs w:val="22"/>
              </w:rPr>
            </w:pPr>
            <w:r>
              <w:rPr>
                <w:rFonts w:cs="Arial"/>
                <w:sz w:val="22"/>
                <w:szCs w:val="22"/>
              </w:rPr>
              <w:t>The lack of research</w:t>
            </w:r>
            <w:r w:rsidR="0096426C">
              <w:rPr>
                <w:rFonts w:cs="Arial"/>
                <w:sz w:val="22"/>
                <w:szCs w:val="22"/>
              </w:rPr>
              <w:t xml:space="preserve"> and as a result </w:t>
            </w:r>
            <w:r>
              <w:rPr>
                <w:rFonts w:cs="Arial"/>
                <w:sz w:val="22"/>
                <w:szCs w:val="22"/>
              </w:rPr>
              <w:t xml:space="preserve">the perception of domestic abuse </w:t>
            </w:r>
            <w:r w:rsidR="0096426C">
              <w:rPr>
                <w:rFonts w:cs="Arial"/>
                <w:sz w:val="22"/>
                <w:szCs w:val="22"/>
              </w:rPr>
              <w:t xml:space="preserve">has largely contributed to the reluctancy felt by male victims. More researched is needed to understand this. </w:t>
            </w:r>
          </w:p>
        </w:tc>
      </w:tr>
      <w:tr w:rsidR="005C6CD8" w:rsidRPr="00B61956" w14:paraId="2E514484" w14:textId="77777777" w:rsidTr="00D4485A">
        <w:tc>
          <w:tcPr>
            <w:tcW w:w="9077" w:type="dxa"/>
            <w:gridSpan w:val="2"/>
            <w:tcMar>
              <w:top w:w="0" w:type="dxa"/>
              <w:left w:w="108" w:type="dxa"/>
              <w:bottom w:w="0" w:type="dxa"/>
              <w:right w:w="108" w:type="dxa"/>
            </w:tcMar>
          </w:tcPr>
          <w:p w14:paraId="2D04A380" w14:textId="77777777" w:rsidR="00E029DA" w:rsidRDefault="00E029DA" w:rsidP="00E029DA">
            <w:pPr>
              <w:spacing w:line="360" w:lineRule="auto"/>
              <w:rPr>
                <w:rFonts w:cs="Arial"/>
                <w:b/>
                <w:bCs/>
                <w:sz w:val="22"/>
                <w:szCs w:val="22"/>
              </w:rPr>
            </w:pPr>
          </w:p>
          <w:p w14:paraId="58AAFD5B" w14:textId="20DF2E6C" w:rsidR="00B5610A" w:rsidRPr="00B5610A" w:rsidRDefault="005C6CD8" w:rsidP="00E029DA">
            <w:pPr>
              <w:spacing w:line="360" w:lineRule="auto"/>
              <w:rPr>
                <w:rFonts w:cs="Arial"/>
                <w:b/>
                <w:bCs/>
                <w:sz w:val="22"/>
                <w:szCs w:val="22"/>
              </w:rPr>
            </w:pPr>
            <w:r w:rsidRPr="00B5610A">
              <w:rPr>
                <w:rFonts w:cs="Arial"/>
                <w:b/>
                <w:bCs/>
                <w:sz w:val="22"/>
                <w:szCs w:val="22"/>
              </w:rPr>
              <w:t xml:space="preserve">SUMMARY OF RESEARCH –SURVEY METHOD: </w:t>
            </w:r>
          </w:p>
          <w:p w14:paraId="40A1F2FA" w14:textId="77777777" w:rsidR="000153F5" w:rsidRDefault="000153F5" w:rsidP="00E029DA">
            <w:pPr>
              <w:spacing w:line="360" w:lineRule="auto"/>
              <w:rPr>
                <w:rFonts w:cs="Arial"/>
                <w:color w:val="FF0000"/>
                <w:sz w:val="22"/>
                <w:szCs w:val="22"/>
              </w:rPr>
            </w:pPr>
          </w:p>
          <w:p w14:paraId="4F13C77A" w14:textId="392571EB" w:rsidR="00896E09" w:rsidRDefault="00896E09" w:rsidP="00E029DA">
            <w:pPr>
              <w:spacing w:line="360" w:lineRule="auto"/>
              <w:rPr>
                <w:rFonts w:cs="Arial"/>
                <w:color w:val="000000" w:themeColor="text1"/>
                <w:sz w:val="22"/>
                <w:szCs w:val="22"/>
              </w:rPr>
            </w:pPr>
            <w:r>
              <w:rPr>
                <w:rFonts w:cs="Arial"/>
                <w:color w:val="000000" w:themeColor="text1"/>
                <w:sz w:val="22"/>
                <w:szCs w:val="22"/>
              </w:rPr>
              <w:t>A</w:t>
            </w:r>
            <w:r w:rsidR="00A07172">
              <w:rPr>
                <w:rFonts w:cs="Arial"/>
                <w:color w:val="000000" w:themeColor="text1"/>
                <w:sz w:val="22"/>
                <w:szCs w:val="22"/>
              </w:rPr>
              <w:t>s noted in the previous sections of this proposal, there is a research gap surrounding male victims of domestic abuse</w:t>
            </w:r>
            <w:r w:rsidR="00AE7050">
              <w:rPr>
                <w:rFonts w:cs="Arial"/>
                <w:color w:val="000000" w:themeColor="text1"/>
                <w:sz w:val="22"/>
                <w:szCs w:val="22"/>
              </w:rPr>
              <w:t>.</w:t>
            </w:r>
            <w:r w:rsidR="00A07172">
              <w:rPr>
                <w:rFonts w:cs="Arial"/>
                <w:color w:val="000000" w:themeColor="text1"/>
                <w:sz w:val="22"/>
                <w:szCs w:val="22"/>
              </w:rPr>
              <w:t xml:space="preserve"> This research project therefore proposes to investigate this area through the use of literature reviews and primary source quantitative questionnaires which will be completed with the public. </w:t>
            </w:r>
          </w:p>
          <w:p w14:paraId="12BF42A2" w14:textId="77777777" w:rsidR="00896E09" w:rsidRDefault="00896E09" w:rsidP="00E029DA">
            <w:pPr>
              <w:spacing w:line="360" w:lineRule="auto"/>
              <w:rPr>
                <w:rFonts w:cs="Arial"/>
                <w:color w:val="000000" w:themeColor="text1"/>
                <w:sz w:val="22"/>
                <w:szCs w:val="22"/>
              </w:rPr>
            </w:pPr>
          </w:p>
          <w:p w14:paraId="50DFDF32" w14:textId="07563F4C" w:rsidR="008169B0" w:rsidRDefault="008169B0" w:rsidP="00E029DA">
            <w:pPr>
              <w:spacing w:line="360" w:lineRule="auto"/>
              <w:rPr>
                <w:rFonts w:cs="Arial"/>
                <w:color w:val="000000" w:themeColor="text1"/>
                <w:sz w:val="22"/>
                <w:szCs w:val="22"/>
              </w:rPr>
            </w:pPr>
            <w:r>
              <w:rPr>
                <w:rFonts w:cs="Arial"/>
                <w:color w:val="000000" w:themeColor="text1"/>
                <w:sz w:val="22"/>
                <w:szCs w:val="22"/>
              </w:rPr>
              <w:t>The use of a questionnaire will be most beneficial for this research. The questionnaire will allow many participants to be involved. An online questionnaire will allow the research questions to be disseminated widely. This will result in a large and diverse sample, with a more broader representation of the population included.</w:t>
            </w:r>
          </w:p>
          <w:p w14:paraId="38BB8D5C" w14:textId="77777777" w:rsidR="008169B0" w:rsidRDefault="008169B0" w:rsidP="00E029DA">
            <w:pPr>
              <w:spacing w:line="360" w:lineRule="auto"/>
              <w:rPr>
                <w:rFonts w:cs="Arial"/>
                <w:color w:val="000000" w:themeColor="text1"/>
                <w:sz w:val="22"/>
                <w:szCs w:val="22"/>
              </w:rPr>
            </w:pPr>
          </w:p>
          <w:p w14:paraId="1586C499" w14:textId="7A51B321" w:rsidR="00A07172" w:rsidRPr="00896E09" w:rsidRDefault="00A07172" w:rsidP="00E029DA">
            <w:pPr>
              <w:spacing w:line="360" w:lineRule="auto"/>
              <w:rPr>
                <w:rFonts w:cs="Arial"/>
                <w:color w:val="000000" w:themeColor="text1"/>
                <w:sz w:val="22"/>
                <w:szCs w:val="22"/>
              </w:rPr>
            </w:pPr>
            <w:r w:rsidRPr="00A07172">
              <w:rPr>
                <w:rFonts w:cs="Arial"/>
                <w:color w:val="000000" w:themeColor="text1"/>
                <w:sz w:val="22"/>
                <w:szCs w:val="22"/>
              </w:rPr>
              <w:t>Whilst it is understood that primary quantitative results would provide measurable and specific statistics, ethical concerns may arise from interaction with victims. This approach is therefore not proposed within this research project.</w:t>
            </w:r>
          </w:p>
          <w:p w14:paraId="36BA90C9" w14:textId="77777777" w:rsidR="005C6CD8" w:rsidRPr="00B61956" w:rsidRDefault="005C6CD8" w:rsidP="00E029DA">
            <w:pPr>
              <w:spacing w:line="360" w:lineRule="auto"/>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18946208" w14:textId="77777777" w:rsidR="00E029DA" w:rsidRDefault="00E029DA" w:rsidP="00E029DA">
            <w:pPr>
              <w:spacing w:line="360" w:lineRule="auto"/>
              <w:rPr>
                <w:rFonts w:cs="Arial"/>
                <w:b/>
                <w:bCs/>
                <w:sz w:val="22"/>
                <w:szCs w:val="22"/>
              </w:rPr>
            </w:pPr>
          </w:p>
          <w:p w14:paraId="1374113C" w14:textId="0F81845B" w:rsidR="004F3516" w:rsidRPr="00E029DA" w:rsidRDefault="005C6CD8" w:rsidP="00E029DA">
            <w:pPr>
              <w:spacing w:line="360" w:lineRule="auto"/>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D378261" w14:textId="77777777" w:rsidR="00A00DF6" w:rsidRDefault="004F3516" w:rsidP="00E029DA">
            <w:pPr>
              <w:spacing w:line="360" w:lineRule="auto"/>
              <w:rPr>
                <w:rFonts w:cs="Arial"/>
                <w:color w:val="000000" w:themeColor="text1"/>
                <w:sz w:val="22"/>
                <w:szCs w:val="22"/>
              </w:rPr>
            </w:pPr>
            <w:r w:rsidRPr="006833B6">
              <w:rPr>
                <w:rFonts w:cs="Arial"/>
                <w:color w:val="000000" w:themeColor="text1"/>
                <w:sz w:val="22"/>
                <w:szCs w:val="22"/>
              </w:rPr>
              <w:lastRenderedPageBreak/>
              <w:t>This research projects intends to ask members of the public to participate.</w:t>
            </w:r>
            <w:r w:rsidR="00A00DF6">
              <w:rPr>
                <w:rFonts w:cs="Arial"/>
                <w:color w:val="000000" w:themeColor="text1"/>
                <w:sz w:val="22"/>
                <w:szCs w:val="22"/>
              </w:rPr>
              <w:t xml:space="preserve"> These members of the public will be over the age of 18 to ensure that the project remains ethical.</w:t>
            </w:r>
          </w:p>
          <w:p w14:paraId="7B445C77" w14:textId="77777777" w:rsidR="00A00DF6" w:rsidRDefault="00A00DF6" w:rsidP="00E029DA">
            <w:pPr>
              <w:spacing w:line="360" w:lineRule="auto"/>
              <w:rPr>
                <w:rFonts w:cs="Arial"/>
                <w:color w:val="000000" w:themeColor="text1"/>
                <w:sz w:val="22"/>
                <w:szCs w:val="22"/>
              </w:rPr>
            </w:pPr>
          </w:p>
          <w:p w14:paraId="505A3030" w14:textId="137A49B7" w:rsidR="004F3516" w:rsidRPr="006833B6" w:rsidRDefault="006833B6" w:rsidP="00E029DA">
            <w:pPr>
              <w:spacing w:line="360" w:lineRule="auto"/>
              <w:rPr>
                <w:rFonts w:cs="Arial"/>
                <w:color w:val="000000" w:themeColor="text1"/>
                <w:sz w:val="22"/>
                <w:szCs w:val="22"/>
              </w:rPr>
            </w:pPr>
            <w:r w:rsidRPr="006833B6">
              <w:rPr>
                <w:rFonts w:cs="Arial"/>
                <w:color w:val="000000" w:themeColor="text1"/>
                <w:sz w:val="22"/>
                <w:szCs w:val="22"/>
              </w:rPr>
              <w:t>I believe th</w:t>
            </w:r>
            <w:r w:rsidR="00A00DF6">
              <w:rPr>
                <w:rFonts w:cs="Arial"/>
                <w:color w:val="000000" w:themeColor="text1"/>
                <w:sz w:val="22"/>
                <w:szCs w:val="22"/>
              </w:rPr>
              <w:t xml:space="preserve">e use of the public </w:t>
            </w:r>
            <w:r w:rsidRPr="006833B6">
              <w:rPr>
                <w:rFonts w:cs="Arial"/>
                <w:color w:val="000000" w:themeColor="text1"/>
                <w:sz w:val="22"/>
                <w:szCs w:val="22"/>
              </w:rPr>
              <w:t>will be the best sample for my research as the use of the public will allow a wide range of perspectives and experiences to be ascertained. Diverse viewpoints will be captured allowing a more comprehensive understanding.  It will also allow a large and more varied data pool.</w:t>
            </w:r>
          </w:p>
          <w:p w14:paraId="2CCDF4D4" w14:textId="77777777" w:rsidR="005C6CD8" w:rsidRPr="00B61956" w:rsidRDefault="005C6CD8" w:rsidP="00E029DA">
            <w:pPr>
              <w:spacing w:line="360" w:lineRule="auto"/>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25FCA007" w14:textId="77777777" w:rsidR="00E029DA" w:rsidRDefault="00E029DA" w:rsidP="00E029DA">
            <w:pPr>
              <w:spacing w:line="360" w:lineRule="auto"/>
              <w:jc w:val="both"/>
              <w:rPr>
                <w:rFonts w:cs="Arial"/>
                <w:b/>
                <w:bCs/>
                <w:sz w:val="22"/>
                <w:szCs w:val="22"/>
              </w:rPr>
            </w:pPr>
          </w:p>
          <w:p w14:paraId="2A219D35" w14:textId="6793E869" w:rsidR="00475165" w:rsidRDefault="00D4485A" w:rsidP="00E029DA">
            <w:pPr>
              <w:spacing w:line="360" w:lineRule="auto"/>
              <w:jc w:val="both"/>
              <w:rPr>
                <w:rFonts w:cs="Arial"/>
                <w:b/>
                <w:bCs/>
                <w:sz w:val="22"/>
                <w:szCs w:val="22"/>
              </w:rPr>
            </w:pPr>
            <w:r w:rsidRPr="00D4485A">
              <w:rPr>
                <w:rFonts w:cs="Arial"/>
                <w:b/>
                <w:bCs/>
                <w:sz w:val="22"/>
                <w:szCs w:val="22"/>
              </w:rPr>
              <w:t>ETHICAL ISSUES</w:t>
            </w:r>
            <w:r>
              <w:rPr>
                <w:rFonts w:cs="Arial"/>
                <w:b/>
                <w:bCs/>
                <w:sz w:val="22"/>
                <w:szCs w:val="22"/>
              </w:rPr>
              <w:t>:</w:t>
            </w:r>
          </w:p>
          <w:p w14:paraId="3D7616E7" w14:textId="22CD2C02" w:rsidR="00D4485A" w:rsidRDefault="00475165" w:rsidP="00E029DA">
            <w:pPr>
              <w:spacing w:line="360" w:lineRule="auto"/>
              <w:jc w:val="both"/>
              <w:rPr>
                <w:rFonts w:cs="Arial"/>
                <w:color w:val="000000" w:themeColor="text1"/>
                <w:sz w:val="22"/>
                <w:szCs w:val="22"/>
              </w:rPr>
            </w:pPr>
            <w:r w:rsidRPr="00475165">
              <w:rPr>
                <w:rFonts w:cs="Arial"/>
                <w:color w:val="000000" w:themeColor="text1"/>
                <w:sz w:val="22"/>
                <w:szCs w:val="22"/>
              </w:rPr>
              <w:t xml:space="preserve">I have considered the ethical implications of my research. </w:t>
            </w:r>
            <w:r w:rsidR="00AE7050">
              <w:rPr>
                <w:rFonts w:cs="Arial"/>
                <w:color w:val="000000" w:themeColor="text1"/>
                <w:sz w:val="22"/>
                <w:szCs w:val="22"/>
              </w:rPr>
              <w:t xml:space="preserve">This research will have a small ethical issue due to the nature of the research – domestic abuse. </w:t>
            </w:r>
            <w:r w:rsidR="00396D38">
              <w:rPr>
                <w:rFonts w:cs="Arial"/>
                <w:color w:val="000000" w:themeColor="text1"/>
                <w:sz w:val="22"/>
                <w:szCs w:val="22"/>
              </w:rPr>
              <w:t xml:space="preserve">This questionnaire will be quantitative and include tick box answers. However, could bring up some distressing memories. </w:t>
            </w:r>
            <w:r w:rsidR="00AE7050">
              <w:rPr>
                <w:rFonts w:cs="Arial"/>
                <w:color w:val="000000" w:themeColor="text1"/>
                <w:sz w:val="22"/>
                <w:szCs w:val="22"/>
              </w:rPr>
              <w:t xml:space="preserve">In order to combat this, at the end of the questionnaire there will be a section including support and advice contacts. </w:t>
            </w:r>
          </w:p>
          <w:p w14:paraId="5EF67CF1" w14:textId="77777777" w:rsidR="00AE7050" w:rsidRDefault="00AE7050" w:rsidP="00E029DA">
            <w:pPr>
              <w:spacing w:line="360" w:lineRule="auto"/>
              <w:jc w:val="both"/>
              <w:rPr>
                <w:rFonts w:cs="Arial"/>
                <w:color w:val="FF0000"/>
                <w:sz w:val="22"/>
                <w:szCs w:val="22"/>
              </w:rPr>
            </w:pPr>
          </w:p>
          <w:p w14:paraId="7E988FF1" w14:textId="77777777" w:rsidR="00AE7050" w:rsidRPr="00AE7050" w:rsidRDefault="00AE7050" w:rsidP="00E029DA">
            <w:pPr>
              <w:spacing w:line="360" w:lineRule="auto"/>
              <w:jc w:val="both"/>
              <w:rPr>
                <w:rFonts w:cs="Arial"/>
                <w:sz w:val="22"/>
                <w:szCs w:val="22"/>
              </w:rPr>
            </w:pPr>
            <w:r w:rsidRPr="00AE7050">
              <w:rPr>
                <w:rFonts w:cs="Arial"/>
                <w:sz w:val="22"/>
                <w:szCs w:val="22"/>
              </w:rPr>
              <w:t xml:space="preserve">There will also be a disclosure at the beginning of the questionnaire that although it is confidential, should anything illegal be brought to light then a duty is present to provide this information to the police. </w:t>
            </w:r>
          </w:p>
          <w:p w14:paraId="3A8D2F69" w14:textId="51EA54FC" w:rsidR="00AE7050" w:rsidRPr="00D4485A" w:rsidRDefault="00AE7050" w:rsidP="00E029DA">
            <w:pPr>
              <w:spacing w:line="360" w:lineRule="auto"/>
              <w:jc w:val="both"/>
              <w:rPr>
                <w:rFonts w:cs="Arial"/>
                <w:color w:val="FF0000"/>
                <w:sz w:val="22"/>
                <w:szCs w:val="22"/>
              </w:rPr>
            </w:pPr>
          </w:p>
        </w:tc>
      </w:tr>
      <w:tr w:rsidR="00D4485A" w14:paraId="368B0EBA" w14:textId="77777777" w:rsidTr="00155A4C">
        <w:tblPrEx>
          <w:tblCellMar>
            <w:left w:w="108" w:type="dxa"/>
            <w:right w:w="108" w:type="dxa"/>
          </w:tblCellMar>
          <w:tblLook w:val="0000" w:firstRow="0" w:lastRow="0" w:firstColumn="0" w:lastColumn="0" w:noHBand="0" w:noVBand="0"/>
        </w:tblPrEx>
        <w:trPr>
          <w:trHeight w:val="1020"/>
        </w:trPr>
        <w:tc>
          <w:tcPr>
            <w:tcW w:w="9077" w:type="dxa"/>
            <w:gridSpan w:val="2"/>
            <w:tcBorders>
              <w:bottom w:val="single" w:sz="4" w:space="0" w:color="auto"/>
            </w:tcBorders>
          </w:tcPr>
          <w:p w14:paraId="50DC758E" w14:textId="77777777" w:rsidR="00E029DA" w:rsidRDefault="00E029DA" w:rsidP="00E029DA">
            <w:pPr>
              <w:spacing w:line="360" w:lineRule="auto"/>
              <w:jc w:val="both"/>
              <w:rPr>
                <w:rFonts w:cs="Arial"/>
                <w:b/>
                <w:bCs/>
                <w:sz w:val="22"/>
                <w:szCs w:val="22"/>
              </w:rPr>
            </w:pPr>
          </w:p>
          <w:p w14:paraId="5702D8F4" w14:textId="34969A69" w:rsidR="00A31E8E" w:rsidRPr="00E029DA" w:rsidRDefault="00D4485A" w:rsidP="00E029DA">
            <w:pPr>
              <w:spacing w:line="360" w:lineRule="auto"/>
              <w:jc w:val="both"/>
              <w:rPr>
                <w:rFonts w:cs="Arial"/>
                <w:b/>
                <w:bCs/>
                <w:sz w:val="22"/>
                <w:szCs w:val="22"/>
              </w:rPr>
            </w:pPr>
            <w:r w:rsidRPr="00D4485A">
              <w:rPr>
                <w:rFonts w:cs="Arial"/>
                <w:b/>
                <w:bCs/>
                <w:sz w:val="22"/>
                <w:szCs w:val="22"/>
              </w:rPr>
              <w:t>T</w:t>
            </w:r>
            <w:r>
              <w:rPr>
                <w:rFonts w:cs="Arial"/>
                <w:b/>
                <w:bCs/>
                <w:sz w:val="22"/>
                <w:szCs w:val="22"/>
              </w:rPr>
              <w:t>IME SCALE:</w:t>
            </w:r>
          </w:p>
          <w:p w14:paraId="3267EA66" w14:textId="77777777" w:rsidR="00E83FA2" w:rsidRDefault="00A31E8E" w:rsidP="00E029DA">
            <w:pPr>
              <w:spacing w:line="360" w:lineRule="auto"/>
              <w:jc w:val="both"/>
              <w:rPr>
                <w:rFonts w:cs="Arial"/>
                <w:color w:val="000000" w:themeColor="text1"/>
                <w:sz w:val="22"/>
                <w:szCs w:val="22"/>
              </w:rPr>
            </w:pPr>
            <w:r w:rsidRPr="00A31E8E">
              <w:rPr>
                <w:rFonts w:cs="Arial"/>
                <w:color w:val="000000" w:themeColor="text1"/>
                <w:sz w:val="22"/>
                <w:szCs w:val="22"/>
              </w:rPr>
              <w:t xml:space="preserve">This research </w:t>
            </w:r>
            <w:r>
              <w:rPr>
                <w:rFonts w:cs="Arial"/>
                <w:color w:val="000000" w:themeColor="text1"/>
                <w:sz w:val="22"/>
                <w:szCs w:val="22"/>
              </w:rPr>
              <w:t>h</w:t>
            </w:r>
            <w:r w:rsidRPr="00A31E8E">
              <w:rPr>
                <w:rFonts w:cs="Arial"/>
                <w:color w:val="000000" w:themeColor="text1"/>
                <w:sz w:val="22"/>
                <w:szCs w:val="22"/>
              </w:rPr>
              <w:t>as a clear deadline and is scheduled to be comp</w:t>
            </w:r>
            <w:r>
              <w:rPr>
                <w:rFonts w:cs="Arial"/>
                <w:color w:val="000000" w:themeColor="text1"/>
                <w:sz w:val="22"/>
                <w:szCs w:val="22"/>
              </w:rPr>
              <w:t>l</w:t>
            </w:r>
            <w:r w:rsidRPr="00A31E8E">
              <w:rPr>
                <w:rFonts w:cs="Arial"/>
                <w:color w:val="000000" w:themeColor="text1"/>
                <w:sz w:val="22"/>
                <w:szCs w:val="22"/>
              </w:rPr>
              <w:t>eted in full b</w:t>
            </w:r>
            <w:r>
              <w:rPr>
                <w:rFonts w:cs="Arial"/>
                <w:color w:val="000000" w:themeColor="text1"/>
                <w:sz w:val="22"/>
                <w:szCs w:val="22"/>
              </w:rPr>
              <w:t>y Monday 8</w:t>
            </w:r>
            <w:r w:rsidRPr="00A31E8E">
              <w:rPr>
                <w:rFonts w:cs="Arial"/>
                <w:color w:val="000000" w:themeColor="text1"/>
                <w:sz w:val="22"/>
                <w:szCs w:val="22"/>
                <w:vertAlign w:val="superscript"/>
              </w:rPr>
              <w:t>th</w:t>
            </w:r>
            <w:r>
              <w:rPr>
                <w:rFonts w:cs="Arial"/>
                <w:color w:val="000000" w:themeColor="text1"/>
                <w:sz w:val="22"/>
                <w:szCs w:val="22"/>
              </w:rPr>
              <w:t xml:space="preserve"> July 2023.</w:t>
            </w:r>
            <w:r w:rsidRPr="00A31E8E">
              <w:rPr>
                <w:rFonts w:cs="Arial"/>
                <w:color w:val="000000" w:themeColor="text1"/>
                <w:sz w:val="22"/>
                <w:szCs w:val="22"/>
              </w:rPr>
              <w:t xml:space="preserve"> During this time, the research has been separated into modules with submissions deadlines. </w:t>
            </w:r>
            <w:r>
              <w:rPr>
                <w:rFonts w:cs="Arial"/>
                <w:color w:val="000000" w:themeColor="text1"/>
                <w:sz w:val="22"/>
                <w:szCs w:val="22"/>
              </w:rPr>
              <w:t xml:space="preserve">Due to the short timeline, I will ensure that all aspects are kept within the deadlines. </w:t>
            </w:r>
            <w:r w:rsidRPr="00A31E8E">
              <w:rPr>
                <w:rFonts w:cs="Arial"/>
                <w:color w:val="000000" w:themeColor="text1"/>
                <w:sz w:val="22"/>
                <w:szCs w:val="22"/>
              </w:rPr>
              <w:t>These six deadlines will ensure that the research is kept on target for the final submission date.</w:t>
            </w:r>
          </w:p>
          <w:p w14:paraId="5652837C" w14:textId="63C25C9D" w:rsidR="00A31E8E" w:rsidRPr="00A31E8E" w:rsidRDefault="00A31E8E" w:rsidP="00E029DA">
            <w:pPr>
              <w:spacing w:line="360" w:lineRule="auto"/>
              <w:jc w:val="both"/>
              <w:rPr>
                <w:rFonts w:cs="Arial"/>
                <w:color w:val="000000" w:themeColor="text1"/>
                <w:sz w:val="22"/>
                <w:szCs w:val="22"/>
              </w:rPr>
            </w:pPr>
            <w:r w:rsidRPr="00A31E8E">
              <w:rPr>
                <w:rFonts w:cs="Arial"/>
                <w:color w:val="000000" w:themeColor="text1"/>
                <w:sz w:val="22"/>
                <w:szCs w:val="22"/>
              </w:rPr>
              <w:t xml:space="preserve"> </w:t>
            </w:r>
          </w:p>
        </w:tc>
      </w:tr>
      <w:tr w:rsidR="00D4485A" w14:paraId="06C3A8F7" w14:textId="77777777" w:rsidTr="00155A4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nil"/>
              <w:right w:val="single" w:sz="4" w:space="0" w:color="auto"/>
            </w:tcBorders>
          </w:tcPr>
          <w:p w14:paraId="0EE94B29" w14:textId="77777777" w:rsidR="00E029DA" w:rsidRDefault="00E029DA" w:rsidP="00E029DA">
            <w:pPr>
              <w:spacing w:line="360" w:lineRule="auto"/>
              <w:jc w:val="both"/>
              <w:rPr>
                <w:rFonts w:cs="Arial"/>
                <w:b/>
                <w:bCs/>
                <w:sz w:val="22"/>
                <w:szCs w:val="22"/>
              </w:rPr>
            </w:pPr>
          </w:p>
          <w:p w14:paraId="14D721D7" w14:textId="10AE6F1C" w:rsidR="00D4485A" w:rsidRPr="00D4485A" w:rsidRDefault="00D4485A" w:rsidP="00E029DA">
            <w:pPr>
              <w:spacing w:line="360" w:lineRule="auto"/>
              <w:jc w:val="both"/>
              <w:rPr>
                <w:rFonts w:cs="Arial"/>
                <w:b/>
                <w:bCs/>
                <w:sz w:val="22"/>
                <w:szCs w:val="22"/>
              </w:rPr>
            </w:pPr>
            <w:r w:rsidRPr="00D4485A">
              <w:rPr>
                <w:rFonts w:cs="Arial"/>
                <w:b/>
                <w:bCs/>
                <w:sz w:val="22"/>
                <w:szCs w:val="22"/>
              </w:rPr>
              <w:t>REFERENCE LIST:</w:t>
            </w:r>
          </w:p>
          <w:p w14:paraId="4176A0D9" w14:textId="77777777" w:rsidR="00D4485A" w:rsidRDefault="00D4485A" w:rsidP="00E029DA">
            <w:pPr>
              <w:spacing w:line="360" w:lineRule="auto"/>
              <w:jc w:val="both"/>
              <w:rPr>
                <w:rFonts w:asciiTheme="minorHAnsi" w:hAnsiTheme="minorHAnsi" w:cstheme="minorHAnsi"/>
                <w:b/>
                <w:bCs/>
                <w:sz w:val="22"/>
                <w:szCs w:val="22"/>
              </w:rPr>
            </w:pPr>
          </w:p>
          <w:p w14:paraId="3DC1A702" w14:textId="423F4176" w:rsidR="00C65CB5" w:rsidRDefault="00C65CB5" w:rsidP="00E029DA">
            <w:pPr>
              <w:spacing w:line="360" w:lineRule="auto"/>
              <w:jc w:val="both"/>
              <w:rPr>
                <w:rFonts w:cs="Arial"/>
                <w:sz w:val="22"/>
                <w:szCs w:val="22"/>
              </w:rPr>
            </w:pPr>
            <w:r w:rsidRPr="00E029DA">
              <w:rPr>
                <w:rFonts w:cs="Arial"/>
                <w:sz w:val="22"/>
                <w:szCs w:val="22"/>
              </w:rPr>
              <w:t xml:space="preserve">Bates, E., Klemet, K., Kaye, L., and Pennington, C. (2019) </w:t>
            </w:r>
            <w:r w:rsidRPr="00E029DA">
              <w:rPr>
                <w:rFonts w:cs="Arial"/>
                <w:i/>
                <w:iCs/>
                <w:sz w:val="22"/>
                <w:szCs w:val="22"/>
              </w:rPr>
              <w:t xml:space="preserve">The Impact </w:t>
            </w:r>
            <w:r w:rsidR="00E029DA">
              <w:rPr>
                <w:rFonts w:cs="Arial"/>
                <w:i/>
                <w:iCs/>
                <w:sz w:val="22"/>
                <w:szCs w:val="22"/>
              </w:rPr>
              <w:t>o</w:t>
            </w:r>
            <w:r w:rsidRPr="00E029DA">
              <w:rPr>
                <w:rFonts w:cs="Arial"/>
                <w:i/>
                <w:iCs/>
                <w:sz w:val="22"/>
                <w:szCs w:val="22"/>
              </w:rPr>
              <w:t xml:space="preserve">f Gender Stereotypes on Perceptions of Violence: A Commentary. </w:t>
            </w:r>
            <w:r w:rsidRPr="00E029DA">
              <w:rPr>
                <w:rFonts w:cs="Arial"/>
                <w:sz w:val="22"/>
                <w:szCs w:val="22"/>
              </w:rPr>
              <w:t>Available at: https://link-springer-</w:t>
            </w:r>
            <w:r w:rsidRPr="00E029DA">
              <w:rPr>
                <w:rFonts w:cs="Arial"/>
                <w:sz w:val="22"/>
                <w:szCs w:val="22"/>
              </w:rPr>
              <w:lastRenderedPageBreak/>
              <w:t>com.ezproxy.uwtsd.ac.uk/article/10.1007/s11199-019-01029-9 (Accessed: 3</w:t>
            </w:r>
            <w:r w:rsidRPr="00E029DA">
              <w:rPr>
                <w:rFonts w:cs="Arial"/>
                <w:sz w:val="22"/>
                <w:szCs w:val="22"/>
                <w:vertAlign w:val="superscript"/>
              </w:rPr>
              <w:t>rd</w:t>
            </w:r>
            <w:r w:rsidRPr="00E029DA">
              <w:rPr>
                <w:rFonts w:cs="Arial"/>
                <w:sz w:val="22"/>
                <w:szCs w:val="22"/>
              </w:rPr>
              <w:t xml:space="preserve"> November 2023).</w:t>
            </w:r>
          </w:p>
          <w:p w14:paraId="0C2256AB" w14:textId="77777777" w:rsidR="004706DE" w:rsidRDefault="004706DE" w:rsidP="00E029DA">
            <w:pPr>
              <w:spacing w:line="360" w:lineRule="auto"/>
              <w:jc w:val="both"/>
              <w:rPr>
                <w:rFonts w:cs="Arial"/>
                <w:sz w:val="22"/>
                <w:szCs w:val="22"/>
              </w:rPr>
            </w:pPr>
          </w:p>
          <w:p w14:paraId="35311119" w14:textId="6221E39F" w:rsidR="004706DE" w:rsidRPr="00E029DA" w:rsidRDefault="004706DE" w:rsidP="00E029DA">
            <w:pPr>
              <w:spacing w:line="360" w:lineRule="auto"/>
              <w:jc w:val="both"/>
              <w:rPr>
                <w:rFonts w:cs="Arial"/>
                <w:sz w:val="22"/>
                <w:szCs w:val="22"/>
              </w:rPr>
            </w:pPr>
            <w:r w:rsidRPr="004706DE">
              <w:rPr>
                <w:rFonts w:cs="Arial"/>
                <w:sz w:val="22"/>
                <w:szCs w:val="22"/>
              </w:rPr>
              <w:t xml:space="preserve">Carey, M. (2010) </w:t>
            </w:r>
            <w:r w:rsidRPr="004706DE">
              <w:rPr>
                <w:rFonts w:cs="Arial"/>
                <w:i/>
                <w:iCs/>
                <w:sz w:val="22"/>
                <w:szCs w:val="22"/>
              </w:rPr>
              <w:t>Male Victims of Domestic Abuse</w:t>
            </w:r>
            <w:r w:rsidRPr="004706DE">
              <w:rPr>
                <w:rFonts w:cs="Arial"/>
                <w:sz w:val="22"/>
                <w:szCs w:val="22"/>
              </w:rPr>
              <w:t xml:space="preserve">. Available at: http://www.amen.ie/theses/mandy_carey_thesis.pdf </w:t>
            </w:r>
            <w:r>
              <w:rPr>
                <w:rFonts w:cs="Arial"/>
                <w:sz w:val="22"/>
                <w:szCs w:val="22"/>
              </w:rPr>
              <w:t>(</w:t>
            </w:r>
            <w:r w:rsidRPr="004706DE">
              <w:rPr>
                <w:rFonts w:cs="Arial"/>
                <w:sz w:val="22"/>
                <w:szCs w:val="22"/>
              </w:rPr>
              <w:t>Accessed: 1</w:t>
            </w:r>
            <w:r>
              <w:rPr>
                <w:rFonts w:cs="Arial"/>
                <w:sz w:val="22"/>
                <w:szCs w:val="22"/>
              </w:rPr>
              <w:t>8</w:t>
            </w:r>
            <w:r w:rsidRPr="004706DE">
              <w:rPr>
                <w:rFonts w:cs="Arial"/>
                <w:sz w:val="22"/>
                <w:szCs w:val="22"/>
              </w:rPr>
              <w:t>h November 20</w:t>
            </w:r>
            <w:r>
              <w:rPr>
                <w:rFonts w:cs="Arial"/>
                <w:sz w:val="22"/>
                <w:szCs w:val="22"/>
              </w:rPr>
              <w:t>23).</w:t>
            </w:r>
          </w:p>
          <w:p w14:paraId="7AD7146B" w14:textId="77777777" w:rsidR="00C65CB5" w:rsidRPr="00E029DA" w:rsidRDefault="00C65CB5" w:rsidP="00E029DA">
            <w:pPr>
              <w:spacing w:line="360" w:lineRule="auto"/>
              <w:jc w:val="both"/>
              <w:rPr>
                <w:rFonts w:cs="Arial"/>
                <w:b/>
                <w:bCs/>
                <w:sz w:val="22"/>
                <w:szCs w:val="22"/>
              </w:rPr>
            </w:pPr>
          </w:p>
          <w:p w14:paraId="08C78409" w14:textId="7AEB6F1A" w:rsidR="002B38B3" w:rsidRPr="00E029DA" w:rsidRDefault="002B38B3" w:rsidP="00E029DA">
            <w:pPr>
              <w:spacing w:line="360" w:lineRule="auto"/>
              <w:jc w:val="both"/>
              <w:rPr>
                <w:rFonts w:cs="Arial"/>
                <w:sz w:val="22"/>
                <w:szCs w:val="22"/>
              </w:rPr>
            </w:pPr>
            <w:r w:rsidRPr="00E029DA">
              <w:rPr>
                <w:rFonts w:cs="Arial"/>
                <w:sz w:val="22"/>
                <w:szCs w:val="22"/>
              </w:rPr>
              <w:t xml:space="preserve">Cook, P. (2009) </w:t>
            </w:r>
            <w:r w:rsidRPr="00E029DA">
              <w:rPr>
                <w:rFonts w:cs="Arial"/>
                <w:i/>
                <w:iCs/>
                <w:sz w:val="22"/>
                <w:szCs w:val="22"/>
              </w:rPr>
              <w:t xml:space="preserve">Abused Men: The Hidden Side of Domestic Violence. </w:t>
            </w:r>
            <w:r w:rsidRPr="00E029DA">
              <w:rPr>
                <w:rFonts w:cs="Arial"/>
                <w:sz w:val="22"/>
                <w:szCs w:val="22"/>
              </w:rPr>
              <w:t>Available at:</w:t>
            </w:r>
            <w:r w:rsidRPr="00E029DA">
              <w:rPr>
                <w:rFonts w:cs="Arial"/>
                <w:i/>
                <w:iCs/>
                <w:sz w:val="22"/>
                <w:szCs w:val="22"/>
              </w:rPr>
              <w:t xml:space="preserve"> </w:t>
            </w:r>
            <w:r w:rsidR="007153F4" w:rsidRPr="00E029DA">
              <w:rPr>
                <w:rFonts w:cs="Arial"/>
                <w:sz w:val="22"/>
                <w:szCs w:val="22"/>
              </w:rPr>
              <w:t>https://books.google.co.uk/books?hl=en&amp;lr=&amp;id=eoDDEAAAQBAJ&amp;oi=fnd&amp;pg=PP8&amp;ots=Cygd_fwDKU&amp;sig=iHiMSguo2ttxSWJ1vSm7TIuj324&amp;redir_esc=y#v=onepage&amp;q&amp;f=false (Accessed: 3rd November 2023).</w:t>
            </w:r>
          </w:p>
          <w:p w14:paraId="6CB5D88E" w14:textId="77777777" w:rsidR="002B38B3" w:rsidRPr="00E029DA" w:rsidRDefault="002B38B3" w:rsidP="00E029DA">
            <w:pPr>
              <w:spacing w:line="360" w:lineRule="auto"/>
              <w:jc w:val="both"/>
              <w:rPr>
                <w:rFonts w:cs="Arial"/>
                <w:sz w:val="22"/>
                <w:szCs w:val="22"/>
              </w:rPr>
            </w:pPr>
          </w:p>
          <w:p w14:paraId="3B9E9EDC" w14:textId="784F213A" w:rsidR="00B26B36" w:rsidRDefault="00B26B36" w:rsidP="00E029DA">
            <w:pPr>
              <w:spacing w:line="360" w:lineRule="auto"/>
              <w:jc w:val="both"/>
              <w:rPr>
                <w:rFonts w:cs="Arial"/>
                <w:sz w:val="22"/>
                <w:szCs w:val="22"/>
              </w:rPr>
            </w:pPr>
            <w:r w:rsidRPr="00E029DA">
              <w:rPr>
                <w:rFonts w:cs="Arial"/>
                <w:sz w:val="22"/>
                <w:szCs w:val="22"/>
              </w:rPr>
              <w:t xml:space="preserve">Department of Health (2000) </w:t>
            </w:r>
            <w:r w:rsidRPr="00E029DA">
              <w:rPr>
                <w:rFonts w:cs="Arial"/>
                <w:i/>
                <w:iCs/>
                <w:sz w:val="22"/>
                <w:szCs w:val="22"/>
              </w:rPr>
              <w:t>Domestic Violence: A Resource Manual   for   Health   Care   Professionals</w:t>
            </w:r>
            <w:r w:rsidRPr="00E029DA">
              <w:rPr>
                <w:rFonts w:cs="Arial"/>
                <w:sz w:val="22"/>
                <w:szCs w:val="22"/>
              </w:rPr>
              <w:t>.  Department of Health, London.</w:t>
            </w:r>
          </w:p>
          <w:p w14:paraId="36300757" w14:textId="77777777" w:rsidR="00A240DC" w:rsidRDefault="00A240DC" w:rsidP="00E029DA">
            <w:pPr>
              <w:spacing w:line="360" w:lineRule="auto"/>
              <w:jc w:val="both"/>
              <w:rPr>
                <w:rFonts w:cs="Arial"/>
                <w:sz w:val="22"/>
                <w:szCs w:val="22"/>
              </w:rPr>
            </w:pPr>
          </w:p>
          <w:p w14:paraId="05A1D6E2" w14:textId="6460C0D3" w:rsidR="00A240DC" w:rsidRPr="00E029DA" w:rsidRDefault="00A240DC" w:rsidP="00E029DA">
            <w:pPr>
              <w:spacing w:line="360" w:lineRule="auto"/>
              <w:jc w:val="both"/>
              <w:rPr>
                <w:rFonts w:cs="Arial"/>
                <w:sz w:val="22"/>
                <w:szCs w:val="22"/>
              </w:rPr>
            </w:pPr>
            <w:r w:rsidRPr="00A240DC">
              <w:rPr>
                <w:rFonts w:cs="Arial"/>
                <w:sz w:val="22"/>
                <w:szCs w:val="22"/>
              </w:rPr>
              <w:t xml:space="preserve">Gadd, D., Farrall, S., Dallimore, D. and Lombard, N. (2002) </w:t>
            </w:r>
            <w:r w:rsidRPr="00A240DC">
              <w:rPr>
                <w:rFonts w:cs="Arial"/>
                <w:i/>
                <w:iCs/>
                <w:sz w:val="22"/>
                <w:szCs w:val="22"/>
              </w:rPr>
              <w:t>Domestic Abuse Against Men In Scotland.</w:t>
            </w:r>
            <w:r w:rsidRPr="00A240DC">
              <w:rPr>
                <w:rFonts w:cs="Arial"/>
                <w:sz w:val="22"/>
                <w:szCs w:val="22"/>
              </w:rPr>
              <w:t xml:space="preserve"> Available at: http://www.scotland.gov.uk/Resource/Doc/46737/0030602.pdf </w:t>
            </w:r>
            <w:r>
              <w:rPr>
                <w:rFonts w:cs="Arial"/>
                <w:sz w:val="22"/>
                <w:szCs w:val="22"/>
              </w:rPr>
              <w:t>(</w:t>
            </w:r>
            <w:r w:rsidRPr="00A240DC">
              <w:rPr>
                <w:rFonts w:cs="Arial"/>
                <w:sz w:val="22"/>
                <w:szCs w:val="22"/>
              </w:rPr>
              <w:t>Accessed: 1</w:t>
            </w:r>
            <w:r>
              <w:rPr>
                <w:rFonts w:cs="Arial"/>
                <w:sz w:val="22"/>
                <w:szCs w:val="22"/>
              </w:rPr>
              <w:t>9th November 2023)</w:t>
            </w:r>
            <w:r w:rsidRPr="00A240DC">
              <w:rPr>
                <w:rFonts w:cs="Arial"/>
                <w:sz w:val="22"/>
                <w:szCs w:val="22"/>
              </w:rPr>
              <w:t>.</w:t>
            </w:r>
          </w:p>
          <w:p w14:paraId="22191681" w14:textId="77777777" w:rsidR="00584BE4" w:rsidRPr="00E029DA" w:rsidRDefault="00584BE4" w:rsidP="00E029DA">
            <w:pPr>
              <w:spacing w:line="360" w:lineRule="auto"/>
              <w:jc w:val="both"/>
              <w:rPr>
                <w:rFonts w:cs="Arial"/>
                <w:sz w:val="22"/>
                <w:szCs w:val="22"/>
              </w:rPr>
            </w:pPr>
          </w:p>
          <w:p w14:paraId="6CF6BC9A" w14:textId="3EDCA5C4" w:rsidR="00584BE4" w:rsidRPr="00E029DA" w:rsidRDefault="00584BE4" w:rsidP="00E029DA">
            <w:pPr>
              <w:spacing w:line="360" w:lineRule="auto"/>
              <w:jc w:val="both"/>
              <w:rPr>
                <w:rFonts w:cs="Arial"/>
                <w:sz w:val="22"/>
                <w:szCs w:val="22"/>
              </w:rPr>
            </w:pPr>
            <w:r w:rsidRPr="00E029DA">
              <w:rPr>
                <w:rFonts w:cs="Arial"/>
                <w:sz w:val="22"/>
                <w:szCs w:val="22"/>
              </w:rPr>
              <w:t xml:space="preserve">ManKind (2023) </w:t>
            </w:r>
            <w:r w:rsidRPr="00E029DA">
              <w:rPr>
                <w:rFonts w:cs="Arial"/>
                <w:i/>
                <w:iCs/>
                <w:sz w:val="22"/>
                <w:szCs w:val="22"/>
              </w:rPr>
              <w:t xml:space="preserve">Male Victims of Domestic Abuse and Partner Abuse: 70 Key Facts. </w:t>
            </w:r>
            <w:r w:rsidRPr="00E029DA">
              <w:rPr>
                <w:rFonts w:cs="Arial"/>
                <w:sz w:val="22"/>
                <w:szCs w:val="22"/>
              </w:rPr>
              <w:t>Available at: https://mankind.org.uk/wp-content/uploads/2023/06/4-Key-Facts-on-Male-Victims-of-Domestic-Abuse-2023-final-June-2023.pdf (Accessed: 14</w:t>
            </w:r>
            <w:r w:rsidRPr="00E029DA">
              <w:rPr>
                <w:rFonts w:cs="Arial"/>
                <w:sz w:val="22"/>
                <w:szCs w:val="22"/>
                <w:vertAlign w:val="superscript"/>
              </w:rPr>
              <w:t>th</w:t>
            </w:r>
            <w:r w:rsidRPr="00E029DA">
              <w:rPr>
                <w:rFonts w:cs="Arial"/>
                <w:sz w:val="22"/>
                <w:szCs w:val="22"/>
              </w:rPr>
              <w:t xml:space="preserve"> November 2023).</w:t>
            </w:r>
          </w:p>
          <w:p w14:paraId="3565B6C4" w14:textId="77777777" w:rsidR="00155A4C" w:rsidRPr="00E029DA" w:rsidRDefault="00155A4C" w:rsidP="00E029DA">
            <w:pPr>
              <w:spacing w:line="360" w:lineRule="auto"/>
              <w:jc w:val="both"/>
              <w:rPr>
                <w:rFonts w:cs="Arial"/>
                <w:sz w:val="22"/>
                <w:szCs w:val="22"/>
              </w:rPr>
            </w:pPr>
          </w:p>
          <w:p w14:paraId="089FBA81" w14:textId="7C50354D" w:rsidR="00155A4C" w:rsidRPr="00E029DA" w:rsidRDefault="00155A4C" w:rsidP="00E029DA">
            <w:pPr>
              <w:spacing w:line="360" w:lineRule="auto"/>
              <w:rPr>
                <w:rFonts w:cs="Arial"/>
                <w:sz w:val="22"/>
                <w:szCs w:val="22"/>
              </w:rPr>
            </w:pPr>
            <w:r w:rsidRPr="00E029DA">
              <w:rPr>
                <w:rFonts w:cs="Arial"/>
                <w:sz w:val="22"/>
                <w:szCs w:val="22"/>
              </w:rPr>
              <w:t xml:space="preserve">Steinmetz (1977) </w:t>
            </w:r>
            <w:r w:rsidRPr="00E029DA">
              <w:rPr>
                <w:rFonts w:cs="Arial"/>
                <w:i/>
                <w:iCs/>
                <w:sz w:val="22"/>
                <w:szCs w:val="22"/>
              </w:rPr>
              <w:t>The Battered Husband Syndrome</w:t>
            </w:r>
            <w:r w:rsidRPr="00E029DA">
              <w:rPr>
                <w:rFonts w:cs="Arial"/>
                <w:sz w:val="22"/>
                <w:szCs w:val="22"/>
              </w:rPr>
              <w:t>. http://www.papa-help.ch/downloads/Steinmetz_The_Battered_Husband_Syndrome.pdf (Accessed: 16</w:t>
            </w:r>
            <w:r w:rsidRPr="00E029DA">
              <w:rPr>
                <w:rFonts w:cs="Arial"/>
                <w:sz w:val="22"/>
                <w:szCs w:val="22"/>
                <w:vertAlign w:val="superscript"/>
              </w:rPr>
              <w:t>th</w:t>
            </w:r>
            <w:r w:rsidRPr="00E029DA">
              <w:rPr>
                <w:rFonts w:cs="Arial"/>
                <w:sz w:val="22"/>
                <w:szCs w:val="22"/>
              </w:rPr>
              <w:t xml:space="preserve"> November 2023).</w:t>
            </w:r>
          </w:p>
          <w:p w14:paraId="1463E13F" w14:textId="77777777" w:rsidR="00CC2357" w:rsidRPr="00E029DA" w:rsidRDefault="00CC2357" w:rsidP="00E029DA">
            <w:pPr>
              <w:spacing w:line="360" w:lineRule="auto"/>
              <w:jc w:val="both"/>
              <w:rPr>
                <w:rFonts w:cs="Arial"/>
                <w:sz w:val="22"/>
                <w:szCs w:val="22"/>
              </w:rPr>
            </w:pPr>
          </w:p>
          <w:p w14:paraId="74269233" w14:textId="5DFAC472" w:rsidR="00CC2357" w:rsidRPr="00CC2357" w:rsidRDefault="00CC2357" w:rsidP="00E029DA">
            <w:pPr>
              <w:spacing w:line="360" w:lineRule="auto"/>
              <w:jc w:val="both"/>
              <w:rPr>
                <w:rFonts w:asciiTheme="minorHAnsi" w:hAnsiTheme="minorHAnsi" w:cstheme="minorHAnsi"/>
                <w:sz w:val="22"/>
                <w:szCs w:val="22"/>
              </w:rPr>
            </w:pPr>
            <w:r w:rsidRPr="00E029DA">
              <w:rPr>
                <w:rFonts w:cs="Arial"/>
                <w:sz w:val="22"/>
                <w:szCs w:val="22"/>
              </w:rPr>
              <w:t xml:space="preserve">Thornton, A., Graham-Kevan, N., and Archer, J. (2015) </w:t>
            </w:r>
            <w:r w:rsidRPr="00E029DA">
              <w:rPr>
                <w:rFonts w:cs="Arial"/>
                <w:i/>
                <w:iCs/>
                <w:sz w:val="22"/>
                <w:szCs w:val="22"/>
              </w:rPr>
              <w:t xml:space="preserve">Intimate Partner Violence: Are the Risk Factors Similar for Men and Women, and Similar to Other Types of Offending? </w:t>
            </w:r>
            <w:r w:rsidRPr="00E029DA">
              <w:rPr>
                <w:rFonts w:cs="Arial"/>
                <w:sz w:val="22"/>
                <w:szCs w:val="22"/>
              </w:rPr>
              <w:t>Available at: https://doi-org.ezproxy.uwtsd.ac.uk/10.1002/ab.21635 (Accessed: 3</w:t>
            </w:r>
            <w:r w:rsidRPr="00E029DA">
              <w:rPr>
                <w:rFonts w:cs="Arial"/>
                <w:sz w:val="22"/>
                <w:szCs w:val="22"/>
                <w:vertAlign w:val="superscript"/>
              </w:rPr>
              <w:t>rd</w:t>
            </w:r>
            <w:r w:rsidRPr="00E029DA">
              <w:rPr>
                <w:rFonts w:cs="Arial"/>
                <w:sz w:val="22"/>
                <w:szCs w:val="22"/>
              </w:rPr>
              <w:t xml:space="preserve"> November 2023).</w:t>
            </w:r>
          </w:p>
        </w:tc>
      </w:tr>
    </w:tbl>
    <w:p w14:paraId="751501B0" w14:textId="77777777" w:rsidR="005C6CD8" w:rsidRPr="00B61956" w:rsidRDefault="005C6CD8" w:rsidP="00E029DA">
      <w:pPr>
        <w:pBdr>
          <w:bottom w:val="single" w:sz="4" w:space="1" w:color="auto"/>
        </w:pBdr>
        <w:spacing w:line="360" w:lineRule="auto"/>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DD2348"/>
    <w:multiLevelType w:val="hybridMultilevel"/>
    <w:tmpl w:val="F9FCD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2055349596">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53F5"/>
    <w:rsid w:val="00024596"/>
    <w:rsid w:val="000248F1"/>
    <w:rsid w:val="0003187C"/>
    <w:rsid w:val="00031F97"/>
    <w:rsid w:val="00033E27"/>
    <w:rsid w:val="00033F9D"/>
    <w:rsid w:val="00037D7A"/>
    <w:rsid w:val="00044E7E"/>
    <w:rsid w:val="0005268F"/>
    <w:rsid w:val="000533B6"/>
    <w:rsid w:val="000539BC"/>
    <w:rsid w:val="00054643"/>
    <w:rsid w:val="0006121C"/>
    <w:rsid w:val="00063405"/>
    <w:rsid w:val="00063B81"/>
    <w:rsid w:val="00066934"/>
    <w:rsid w:val="000703E5"/>
    <w:rsid w:val="000710D9"/>
    <w:rsid w:val="000746A8"/>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C5A2C"/>
    <w:rsid w:val="000D4DBC"/>
    <w:rsid w:val="000E61B9"/>
    <w:rsid w:val="000E6CD4"/>
    <w:rsid w:val="000F26DE"/>
    <w:rsid w:val="000F2EBD"/>
    <w:rsid w:val="000F5C12"/>
    <w:rsid w:val="000F7929"/>
    <w:rsid w:val="00104514"/>
    <w:rsid w:val="00107252"/>
    <w:rsid w:val="00107BED"/>
    <w:rsid w:val="001113AE"/>
    <w:rsid w:val="00112EA7"/>
    <w:rsid w:val="00122ACA"/>
    <w:rsid w:val="0012368F"/>
    <w:rsid w:val="00127979"/>
    <w:rsid w:val="0013025A"/>
    <w:rsid w:val="00135679"/>
    <w:rsid w:val="00137C9A"/>
    <w:rsid w:val="00147A69"/>
    <w:rsid w:val="00147C2E"/>
    <w:rsid w:val="001518BE"/>
    <w:rsid w:val="00155A4C"/>
    <w:rsid w:val="00165440"/>
    <w:rsid w:val="00174B40"/>
    <w:rsid w:val="0017524B"/>
    <w:rsid w:val="00180E5F"/>
    <w:rsid w:val="001826AF"/>
    <w:rsid w:val="001826D0"/>
    <w:rsid w:val="00185804"/>
    <w:rsid w:val="00187D98"/>
    <w:rsid w:val="0019020F"/>
    <w:rsid w:val="00190F47"/>
    <w:rsid w:val="001918BD"/>
    <w:rsid w:val="001A0C0E"/>
    <w:rsid w:val="001A1EB1"/>
    <w:rsid w:val="001B6F06"/>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38B3"/>
    <w:rsid w:val="002C1052"/>
    <w:rsid w:val="002C3025"/>
    <w:rsid w:val="002D0EF0"/>
    <w:rsid w:val="002D2536"/>
    <w:rsid w:val="002D3910"/>
    <w:rsid w:val="002D5346"/>
    <w:rsid w:val="002E2021"/>
    <w:rsid w:val="002E37FD"/>
    <w:rsid w:val="002F09DD"/>
    <w:rsid w:val="003120AE"/>
    <w:rsid w:val="00312520"/>
    <w:rsid w:val="00312C6E"/>
    <w:rsid w:val="003161D8"/>
    <w:rsid w:val="00324E5D"/>
    <w:rsid w:val="00330585"/>
    <w:rsid w:val="00331F1F"/>
    <w:rsid w:val="00336342"/>
    <w:rsid w:val="00341123"/>
    <w:rsid w:val="003579DD"/>
    <w:rsid w:val="00357F77"/>
    <w:rsid w:val="00362C12"/>
    <w:rsid w:val="0036788C"/>
    <w:rsid w:val="00382A8A"/>
    <w:rsid w:val="00382F99"/>
    <w:rsid w:val="00385605"/>
    <w:rsid w:val="0038788B"/>
    <w:rsid w:val="003968AA"/>
    <w:rsid w:val="00396D38"/>
    <w:rsid w:val="003B45E8"/>
    <w:rsid w:val="003B6E81"/>
    <w:rsid w:val="003C2C25"/>
    <w:rsid w:val="003C3343"/>
    <w:rsid w:val="003C3D07"/>
    <w:rsid w:val="003C5F7B"/>
    <w:rsid w:val="003C67DE"/>
    <w:rsid w:val="003E051F"/>
    <w:rsid w:val="003E0833"/>
    <w:rsid w:val="003F0C98"/>
    <w:rsid w:val="00400C07"/>
    <w:rsid w:val="00412A38"/>
    <w:rsid w:val="004132B7"/>
    <w:rsid w:val="00415C09"/>
    <w:rsid w:val="0041697D"/>
    <w:rsid w:val="00423E8B"/>
    <w:rsid w:val="00424F68"/>
    <w:rsid w:val="004313B1"/>
    <w:rsid w:val="00431CCF"/>
    <w:rsid w:val="00441101"/>
    <w:rsid w:val="00442D7B"/>
    <w:rsid w:val="00444F5B"/>
    <w:rsid w:val="00446228"/>
    <w:rsid w:val="0044688B"/>
    <w:rsid w:val="00450D6C"/>
    <w:rsid w:val="00451F00"/>
    <w:rsid w:val="004521DC"/>
    <w:rsid w:val="004706DE"/>
    <w:rsid w:val="00471220"/>
    <w:rsid w:val="004727FE"/>
    <w:rsid w:val="00475165"/>
    <w:rsid w:val="004763DA"/>
    <w:rsid w:val="00485CD3"/>
    <w:rsid w:val="0049337D"/>
    <w:rsid w:val="00494764"/>
    <w:rsid w:val="004B0295"/>
    <w:rsid w:val="004C14DE"/>
    <w:rsid w:val="004C179C"/>
    <w:rsid w:val="004C5456"/>
    <w:rsid w:val="004C71C5"/>
    <w:rsid w:val="004D095F"/>
    <w:rsid w:val="004D445F"/>
    <w:rsid w:val="004E1EAD"/>
    <w:rsid w:val="004E5E28"/>
    <w:rsid w:val="004F3516"/>
    <w:rsid w:val="005032A8"/>
    <w:rsid w:val="00506198"/>
    <w:rsid w:val="00507638"/>
    <w:rsid w:val="00515963"/>
    <w:rsid w:val="00516F07"/>
    <w:rsid w:val="005237D2"/>
    <w:rsid w:val="00533528"/>
    <w:rsid w:val="00541151"/>
    <w:rsid w:val="00542222"/>
    <w:rsid w:val="005422A1"/>
    <w:rsid w:val="0054636C"/>
    <w:rsid w:val="005551CD"/>
    <w:rsid w:val="00557E08"/>
    <w:rsid w:val="00560AB9"/>
    <w:rsid w:val="00561B3D"/>
    <w:rsid w:val="00563D06"/>
    <w:rsid w:val="00566209"/>
    <w:rsid w:val="00566254"/>
    <w:rsid w:val="0056647F"/>
    <w:rsid w:val="005673F0"/>
    <w:rsid w:val="00572F9C"/>
    <w:rsid w:val="00576361"/>
    <w:rsid w:val="005814BE"/>
    <w:rsid w:val="005838FF"/>
    <w:rsid w:val="00584BE4"/>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161F"/>
    <w:rsid w:val="00602EDD"/>
    <w:rsid w:val="00605C85"/>
    <w:rsid w:val="0061124D"/>
    <w:rsid w:val="00620BF0"/>
    <w:rsid w:val="006221DF"/>
    <w:rsid w:val="00625957"/>
    <w:rsid w:val="00626726"/>
    <w:rsid w:val="006269FA"/>
    <w:rsid w:val="0063031D"/>
    <w:rsid w:val="0063339C"/>
    <w:rsid w:val="006333E5"/>
    <w:rsid w:val="00640044"/>
    <w:rsid w:val="006433AE"/>
    <w:rsid w:val="006525C8"/>
    <w:rsid w:val="006618F4"/>
    <w:rsid w:val="00663786"/>
    <w:rsid w:val="00667E16"/>
    <w:rsid w:val="00670DF8"/>
    <w:rsid w:val="00680B0E"/>
    <w:rsid w:val="006833B6"/>
    <w:rsid w:val="00687C97"/>
    <w:rsid w:val="006936E5"/>
    <w:rsid w:val="006A28C2"/>
    <w:rsid w:val="006A6EDE"/>
    <w:rsid w:val="006B1A8B"/>
    <w:rsid w:val="006B2593"/>
    <w:rsid w:val="006B6243"/>
    <w:rsid w:val="006B766A"/>
    <w:rsid w:val="006B7A43"/>
    <w:rsid w:val="006C3769"/>
    <w:rsid w:val="006C3A69"/>
    <w:rsid w:val="006C5084"/>
    <w:rsid w:val="006C59B1"/>
    <w:rsid w:val="006C68D4"/>
    <w:rsid w:val="006D3285"/>
    <w:rsid w:val="006D5721"/>
    <w:rsid w:val="006D6BD6"/>
    <w:rsid w:val="006E37CE"/>
    <w:rsid w:val="006E529A"/>
    <w:rsid w:val="006E7254"/>
    <w:rsid w:val="006F0ADF"/>
    <w:rsid w:val="006F18CD"/>
    <w:rsid w:val="006F69A1"/>
    <w:rsid w:val="00701358"/>
    <w:rsid w:val="007019AB"/>
    <w:rsid w:val="00707B08"/>
    <w:rsid w:val="007153F4"/>
    <w:rsid w:val="00717A3A"/>
    <w:rsid w:val="00721008"/>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488E"/>
    <w:rsid w:val="008161A6"/>
    <w:rsid w:val="008169B0"/>
    <w:rsid w:val="00823260"/>
    <w:rsid w:val="008253D8"/>
    <w:rsid w:val="00837718"/>
    <w:rsid w:val="00837DB8"/>
    <w:rsid w:val="00840CC8"/>
    <w:rsid w:val="00841BE7"/>
    <w:rsid w:val="00842468"/>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96E09"/>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492C"/>
    <w:rsid w:val="009135B2"/>
    <w:rsid w:val="009203E0"/>
    <w:rsid w:val="00927B9C"/>
    <w:rsid w:val="009315A1"/>
    <w:rsid w:val="00940A08"/>
    <w:rsid w:val="00940DF9"/>
    <w:rsid w:val="00941A4E"/>
    <w:rsid w:val="00944394"/>
    <w:rsid w:val="00944B8B"/>
    <w:rsid w:val="00945DDB"/>
    <w:rsid w:val="00946F49"/>
    <w:rsid w:val="00947F65"/>
    <w:rsid w:val="00951273"/>
    <w:rsid w:val="00952A34"/>
    <w:rsid w:val="00955DDB"/>
    <w:rsid w:val="00963040"/>
    <w:rsid w:val="0096426C"/>
    <w:rsid w:val="009660C4"/>
    <w:rsid w:val="00966664"/>
    <w:rsid w:val="009715C3"/>
    <w:rsid w:val="009720B1"/>
    <w:rsid w:val="009759E8"/>
    <w:rsid w:val="00984C6E"/>
    <w:rsid w:val="009903DA"/>
    <w:rsid w:val="0099212D"/>
    <w:rsid w:val="009929C2"/>
    <w:rsid w:val="00993092"/>
    <w:rsid w:val="009945A7"/>
    <w:rsid w:val="009A1E8C"/>
    <w:rsid w:val="009A4C24"/>
    <w:rsid w:val="009B04B6"/>
    <w:rsid w:val="009C7C7D"/>
    <w:rsid w:val="009D5A05"/>
    <w:rsid w:val="009D6709"/>
    <w:rsid w:val="009D7A07"/>
    <w:rsid w:val="009E1819"/>
    <w:rsid w:val="009E563B"/>
    <w:rsid w:val="009F1020"/>
    <w:rsid w:val="00A00336"/>
    <w:rsid w:val="00A00DF6"/>
    <w:rsid w:val="00A01AC4"/>
    <w:rsid w:val="00A01FCE"/>
    <w:rsid w:val="00A05E7B"/>
    <w:rsid w:val="00A07172"/>
    <w:rsid w:val="00A078D8"/>
    <w:rsid w:val="00A117E2"/>
    <w:rsid w:val="00A14EB6"/>
    <w:rsid w:val="00A1613D"/>
    <w:rsid w:val="00A240DC"/>
    <w:rsid w:val="00A26419"/>
    <w:rsid w:val="00A31E8E"/>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E7050"/>
    <w:rsid w:val="00AF05ED"/>
    <w:rsid w:val="00AF0B30"/>
    <w:rsid w:val="00AF2A2F"/>
    <w:rsid w:val="00AF5325"/>
    <w:rsid w:val="00B02CEA"/>
    <w:rsid w:val="00B07B99"/>
    <w:rsid w:val="00B1115F"/>
    <w:rsid w:val="00B15E1F"/>
    <w:rsid w:val="00B161B3"/>
    <w:rsid w:val="00B20215"/>
    <w:rsid w:val="00B20C0B"/>
    <w:rsid w:val="00B22788"/>
    <w:rsid w:val="00B26B36"/>
    <w:rsid w:val="00B406C8"/>
    <w:rsid w:val="00B421FD"/>
    <w:rsid w:val="00B43F60"/>
    <w:rsid w:val="00B4505E"/>
    <w:rsid w:val="00B46AE5"/>
    <w:rsid w:val="00B476AD"/>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58AA"/>
    <w:rsid w:val="00BD7DB9"/>
    <w:rsid w:val="00BE0F9B"/>
    <w:rsid w:val="00BE40D5"/>
    <w:rsid w:val="00BE49DD"/>
    <w:rsid w:val="00BE6644"/>
    <w:rsid w:val="00BE762E"/>
    <w:rsid w:val="00BF2A01"/>
    <w:rsid w:val="00BF430B"/>
    <w:rsid w:val="00BF6F17"/>
    <w:rsid w:val="00C10D64"/>
    <w:rsid w:val="00C12429"/>
    <w:rsid w:val="00C14682"/>
    <w:rsid w:val="00C171C2"/>
    <w:rsid w:val="00C1753A"/>
    <w:rsid w:val="00C17826"/>
    <w:rsid w:val="00C2218B"/>
    <w:rsid w:val="00C2639B"/>
    <w:rsid w:val="00C27623"/>
    <w:rsid w:val="00C318FF"/>
    <w:rsid w:val="00C33203"/>
    <w:rsid w:val="00C36588"/>
    <w:rsid w:val="00C424A0"/>
    <w:rsid w:val="00C5678B"/>
    <w:rsid w:val="00C568A5"/>
    <w:rsid w:val="00C64040"/>
    <w:rsid w:val="00C65CB5"/>
    <w:rsid w:val="00C65D29"/>
    <w:rsid w:val="00C72A44"/>
    <w:rsid w:val="00C765E7"/>
    <w:rsid w:val="00C87129"/>
    <w:rsid w:val="00C978EA"/>
    <w:rsid w:val="00CA0741"/>
    <w:rsid w:val="00CA2692"/>
    <w:rsid w:val="00CA4335"/>
    <w:rsid w:val="00CA66AA"/>
    <w:rsid w:val="00CB107C"/>
    <w:rsid w:val="00CB3F13"/>
    <w:rsid w:val="00CB7769"/>
    <w:rsid w:val="00CC2357"/>
    <w:rsid w:val="00CC2603"/>
    <w:rsid w:val="00CC3DD7"/>
    <w:rsid w:val="00CD06CE"/>
    <w:rsid w:val="00CE1F41"/>
    <w:rsid w:val="00CE64DB"/>
    <w:rsid w:val="00CE7C75"/>
    <w:rsid w:val="00D012E7"/>
    <w:rsid w:val="00D21FC1"/>
    <w:rsid w:val="00D26C44"/>
    <w:rsid w:val="00D27F45"/>
    <w:rsid w:val="00D4485A"/>
    <w:rsid w:val="00D47BD9"/>
    <w:rsid w:val="00D51CDA"/>
    <w:rsid w:val="00D56073"/>
    <w:rsid w:val="00D56941"/>
    <w:rsid w:val="00D61900"/>
    <w:rsid w:val="00D63145"/>
    <w:rsid w:val="00D72893"/>
    <w:rsid w:val="00D74279"/>
    <w:rsid w:val="00D82608"/>
    <w:rsid w:val="00D82F4E"/>
    <w:rsid w:val="00D908A9"/>
    <w:rsid w:val="00D93A90"/>
    <w:rsid w:val="00D977FF"/>
    <w:rsid w:val="00D97FA9"/>
    <w:rsid w:val="00DA741D"/>
    <w:rsid w:val="00DA7C8E"/>
    <w:rsid w:val="00DB0362"/>
    <w:rsid w:val="00DB3C2D"/>
    <w:rsid w:val="00DC01B1"/>
    <w:rsid w:val="00DC07A1"/>
    <w:rsid w:val="00DC1869"/>
    <w:rsid w:val="00DC3446"/>
    <w:rsid w:val="00DD2DF5"/>
    <w:rsid w:val="00DD3093"/>
    <w:rsid w:val="00DD3A6C"/>
    <w:rsid w:val="00DE57BF"/>
    <w:rsid w:val="00DE6E77"/>
    <w:rsid w:val="00DF60A6"/>
    <w:rsid w:val="00DF7FA7"/>
    <w:rsid w:val="00E029DA"/>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73C8"/>
    <w:rsid w:val="00E83FA2"/>
    <w:rsid w:val="00E86806"/>
    <w:rsid w:val="00E939AC"/>
    <w:rsid w:val="00E96305"/>
    <w:rsid w:val="00EA1551"/>
    <w:rsid w:val="00EB2C3D"/>
    <w:rsid w:val="00EB6BDE"/>
    <w:rsid w:val="00ED1593"/>
    <w:rsid w:val="00ED4019"/>
    <w:rsid w:val="00ED5CA0"/>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2491"/>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5</Pages>
  <Words>1279</Words>
  <Characters>7560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Ellis-Hunt,Sophie swp8101</cp:lastModifiedBy>
  <cp:revision>41</cp:revision>
  <cp:lastPrinted>2022-03-21T13:46:00Z</cp:lastPrinted>
  <dcterms:created xsi:type="dcterms:W3CDTF">2023-10-24T19:11:00Z</dcterms:created>
  <dcterms:modified xsi:type="dcterms:W3CDTF">2023-11-22T15:53:00Z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2023-10-24T19:11:45Z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b5c17672-3b0b-4bdc-b42b-a7ca0933d766</vt:lpwstr>
  </property>
  <property fmtid="{D5CDD505-2E9C-101B-9397-08002B2CF9AE}" pid="9" name="MSIP_Label_66cf8fe5-b7b7-4df7-b38d-1c61ac2f6639_ContentBits">
    <vt:lpwstr>0</vt:lpwstr>
  </property>
</Properties>
</file>