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DD5EEF" w14:paraId="2C078E63" wp14:textId="41288BA2">
      <w:pPr>
        <w:rPr>
          <w:rFonts w:ascii="Arial Nova" w:hAnsi="Arial Nova" w:eastAsia="Arial Nova" w:cs="Arial Nova"/>
          <w:sz w:val="24"/>
          <w:szCs w:val="24"/>
        </w:rPr>
      </w:pPr>
    </w:p>
    <w:p w:rsidR="08DD5EEF" w:rsidP="08DD5EEF" w:rsidRDefault="08DD5EEF" w14:paraId="177409C0" w14:textId="3828C54A">
      <w:pPr>
        <w:pStyle w:val="Normal"/>
        <w:rPr>
          <w:rFonts w:ascii="Arial Nova" w:hAnsi="Arial Nova" w:eastAsia="Arial Nova" w:cs="Arial Nova"/>
          <w:b w:val="1"/>
          <w:bCs w:val="1"/>
          <w:sz w:val="36"/>
          <w:szCs w:val="36"/>
        </w:rPr>
      </w:pPr>
      <w:r w:rsidRPr="08DD5EEF" w:rsidR="08DD5EEF">
        <w:rPr>
          <w:rFonts w:ascii="Arial Nova" w:hAnsi="Arial Nova" w:eastAsia="Arial Nova" w:cs="Arial Nova"/>
          <w:b w:val="1"/>
          <w:bCs w:val="1"/>
          <w:sz w:val="36"/>
          <w:szCs w:val="36"/>
        </w:rPr>
        <w:t>Developing relationships and workplace achievement</w:t>
      </w:r>
    </w:p>
    <w:p w:rsidR="08DD5EEF" w:rsidP="08DD5EEF" w:rsidRDefault="08DD5EEF" w14:paraId="118A1F78" w14:textId="266C7AD8">
      <w:pPr>
        <w:pStyle w:val="Normal"/>
        <w:rPr>
          <w:rFonts w:ascii="Arial Nova" w:hAnsi="Arial Nova" w:eastAsia="Arial Nova" w:cs="Arial Nova"/>
          <w:sz w:val="24"/>
          <w:szCs w:val="24"/>
        </w:rPr>
      </w:pPr>
    </w:p>
    <w:p w:rsidR="08DD5EEF" w:rsidP="08DD5EEF" w:rsidRDefault="08DD5EEF" w14:paraId="4C1F08DF" w14:textId="7F3DAD49">
      <w:pPr>
        <w:pStyle w:val="Normal"/>
        <w:rPr>
          <w:rFonts w:ascii="Arial Nova" w:hAnsi="Arial Nova" w:eastAsia="Arial Nova" w:cs="Arial Nova"/>
          <w:sz w:val="24"/>
          <w:szCs w:val="24"/>
        </w:rPr>
      </w:pPr>
    </w:p>
    <w:p w:rsidR="08DD5EEF" w:rsidP="08DD5EEF" w:rsidRDefault="08DD5EEF" w14:paraId="3A7791DD" w14:textId="00EF0697">
      <w:pPr>
        <w:pStyle w:val="Normal"/>
      </w:pPr>
      <w:r w:rsidR="08DD5EEF">
        <w:drawing>
          <wp:inline wp14:editId="6289D617" wp14:anchorId="6159C3AC">
            <wp:extent cx="5676900" cy="3193256"/>
            <wp:effectExtent l="0" t="0" r="0" b="0"/>
            <wp:docPr id="1418605719" name="" title=""/>
            <wp:cNvGraphicFramePr>
              <a:graphicFrameLocks noChangeAspect="1"/>
            </wp:cNvGraphicFramePr>
            <a:graphic>
              <a:graphicData uri="http://schemas.openxmlformats.org/drawingml/2006/picture">
                <pic:pic>
                  <pic:nvPicPr>
                    <pic:cNvPr id="0" name=""/>
                    <pic:cNvPicPr/>
                  </pic:nvPicPr>
                  <pic:blipFill>
                    <a:blip r:embed="R74d9e50878454249">
                      <a:extLst>
                        <a:ext xmlns:a="http://schemas.openxmlformats.org/drawingml/2006/main" uri="{28A0092B-C50C-407E-A947-70E740481C1C}">
                          <a14:useLocalDpi val="0"/>
                        </a:ext>
                      </a:extLst>
                    </a:blip>
                    <a:stretch>
                      <a:fillRect/>
                    </a:stretch>
                  </pic:blipFill>
                  <pic:spPr>
                    <a:xfrm>
                      <a:off x="0" y="0"/>
                      <a:ext cx="5676900" cy="3193256"/>
                    </a:xfrm>
                    <a:prstGeom prst="rect">
                      <a:avLst/>
                    </a:prstGeom>
                  </pic:spPr>
                </pic:pic>
              </a:graphicData>
            </a:graphic>
          </wp:inline>
        </w:drawing>
      </w:r>
    </w:p>
    <w:p w:rsidR="08DD5EEF" w:rsidP="08DD5EEF" w:rsidRDefault="08DD5EEF" w14:paraId="7F6F2929" w14:textId="6337EA79">
      <w:pPr>
        <w:pStyle w:val="Normal"/>
      </w:pPr>
    </w:p>
    <w:p w:rsidR="08DD5EEF" w:rsidP="08DD5EEF" w:rsidRDefault="08DD5EEF" w14:paraId="33BF3322" w14:textId="04887BF1">
      <w:pPr>
        <w:pStyle w:val="Normal"/>
      </w:pPr>
    </w:p>
    <w:p w:rsidR="08DD5EEF" w:rsidP="08DD5EEF" w:rsidRDefault="08DD5EEF" w14:paraId="39B1A4CF" w14:textId="3567E1B7">
      <w:pPr>
        <w:pStyle w:val="Normal"/>
      </w:pPr>
    </w:p>
    <w:p w:rsidR="08DD5EEF" w:rsidP="08DD5EEF" w:rsidRDefault="08DD5EEF" w14:paraId="5DF4ADD8" w14:textId="2A12F570">
      <w:pPr>
        <w:pStyle w:val="Normal"/>
      </w:pPr>
    </w:p>
    <w:p w:rsidR="08DD5EEF" w:rsidP="08DD5EEF" w:rsidRDefault="08DD5EEF" w14:paraId="1D77FF5E" w14:textId="458C22D4">
      <w:pPr>
        <w:pStyle w:val="Normal"/>
      </w:pPr>
    </w:p>
    <w:p w:rsidR="08DD5EEF" w:rsidP="08DD5EEF" w:rsidRDefault="08DD5EEF" w14:paraId="040CBC2E" w14:textId="660CD780">
      <w:pPr>
        <w:pStyle w:val="Normal"/>
      </w:pPr>
    </w:p>
    <w:p w:rsidR="08DD5EEF" w:rsidP="08DD5EEF" w:rsidRDefault="08DD5EEF" w14:paraId="1A4B9DFB" w14:textId="634D67D0">
      <w:pPr>
        <w:pStyle w:val="Normal"/>
      </w:pPr>
      <w:r w:rsidRPr="08DD5EEF" w:rsidR="08DD5EEF">
        <w:rPr>
          <w:rFonts w:ascii="Arial Nova" w:hAnsi="Arial Nova" w:eastAsia="Arial Nova" w:cs="Arial Nova"/>
          <w:b w:val="1"/>
          <w:bCs w:val="1"/>
          <w:sz w:val="24"/>
          <w:szCs w:val="24"/>
        </w:rPr>
        <w:t>Rahela Begum (1818336)</w:t>
      </w:r>
    </w:p>
    <w:p w:rsidR="08DD5EEF" w:rsidP="08DD5EEF" w:rsidRDefault="08DD5EEF" w14:paraId="13CF284F" w14:textId="7D1F0EF7">
      <w:pPr>
        <w:pStyle w:val="Normal"/>
        <w:rPr>
          <w:rFonts w:ascii="Arial Nova" w:hAnsi="Arial Nova" w:eastAsia="Arial Nova" w:cs="Arial Nova"/>
          <w:b w:val="1"/>
          <w:bCs w:val="1"/>
          <w:sz w:val="24"/>
          <w:szCs w:val="24"/>
        </w:rPr>
      </w:pPr>
      <w:r w:rsidRPr="08DD5EEF" w:rsidR="08DD5EEF">
        <w:rPr>
          <w:rFonts w:ascii="Arial Nova" w:hAnsi="Arial Nova" w:eastAsia="Arial Nova" w:cs="Arial Nova"/>
          <w:b w:val="1"/>
          <w:bCs w:val="1"/>
          <w:sz w:val="24"/>
          <w:szCs w:val="24"/>
        </w:rPr>
        <w:t>Module: BMSW5102_BIRM</w:t>
      </w:r>
    </w:p>
    <w:p w:rsidR="08DD5EEF" w:rsidP="08DD5EEF" w:rsidRDefault="08DD5EEF" w14:paraId="005BE306" w14:textId="11421439">
      <w:pPr>
        <w:pStyle w:val="Normal"/>
        <w:rPr>
          <w:rFonts w:ascii="Arial Nova" w:hAnsi="Arial Nova" w:eastAsia="Arial Nova" w:cs="Arial Nova"/>
          <w:b w:val="1"/>
          <w:bCs w:val="1"/>
          <w:sz w:val="24"/>
          <w:szCs w:val="24"/>
        </w:rPr>
      </w:pPr>
      <w:r w:rsidRPr="08DD5EEF" w:rsidR="08DD5EEF">
        <w:rPr>
          <w:rFonts w:ascii="Arial Nova" w:hAnsi="Arial Nova" w:eastAsia="Arial Nova" w:cs="Arial Nova"/>
          <w:b w:val="1"/>
          <w:bCs w:val="1"/>
          <w:sz w:val="24"/>
          <w:szCs w:val="24"/>
        </w:rPr>
        <w:t>Sujeewa Herath</w:t>
      </w:r>
    </w:p>
    <w:p w:rsidR="08DD5EEF" w:rsidP="08DD5EEF" w:rsidRDefault="08DD5EEF" w14:paraId="68C5E68C" w14:textId="5A57ED7E">
      <w:pPr>
        <w:pStyle w:val="Normal"/>
        <w:rPr>
          <w:rFonts w:ascii="Arial Nova" w:hAnsi="Arial Nova" w:eastAsia="Arial Nova" w:cs="Arial Nova"/>
          <w:b w:val="1"/>
          <w:bCs w:val="1"/>
          <w:sz w:val="24"/>
          <w:szCs w:val="24"/>
        </w:rPr>
      </w:pPr>
      <w:r w:rsidRPr="08DD5EEF" w:rsidR="08DD5EEF">
        <w:rPr>
          <w:rFonts w:ascii="Arial Nova" w:hAnsi="Arial Nova" w:eastAsia="Arial Nova" w:cs="Arial Nova"/>
          <w:b w:val="1"/>
          <w:bCs w:val="1"/>
          <w:sz w:val="24"/>
          <w:szCs w:val="24"/>
        </w:rPr>
        <w:t>May 2022</w:t>
      </w:r>
    </w:p>
    <w:p w:rsidR="08DD5EEF" w:rsidP="08DD5EEF" w:rsidRDefault="08DD5EEF" w14:paraId="248E6FA1" w14:textId="117ED2CB">
      <w:pPr>
        <w:pStyle w:val="Normal"/>
      </w:pPr>
    </w:p>
    <w:p w:rsidR="08DD5EEF" w:rsidP="08DD5EEF" w:rsidRDefault="08DD5EEF" w14:paraId="079873BF" w14:textId="2779D04C">
      <w:pPr>
        <w:pStyle w:val="Normal"/>
      </w:pPr>
    </w:p>
    <w:p w:rsidR="08DD5EEF" w:rsidP="08DD5EEF" w:rsidRDefault="08DD5EEF" w14:paraId="02887BCA" w14:textId="6696A81A">
      <w:pPr>
        <w:pStyle w:val="Normal"/>
      </w:pPr>
    </w:p>
    <w:p w:rsidR="08DD5EEF" w:rsidP="08DD5EEF" w:rsidRDefault="08DD5EEF" w14:paraId="741674DD" w14:textId="2D9F35AD">
      <w:pPr>
        <w:pStyle w:val="Normal"/>
      </w:pPr>
    </w:p>
    <w:p w:rsidR="08DD5EEF" w:rsidP="08DD5EEF" w:rsidRDefault="08DD5EEF" w14:paraId="066BE9BA" w14:textId="2E364F69">
      <w:pPr>
        <w:pStyle w:val="Normal"/>
      </w:pPr>
      <w:r w:rsidRPr="08DD5EEF" w:rsidR="08DD5EEF">
        <w:rPr>
          <w:rFonts w:ascii="Arial Nova" w:hAnsi="Arial Nova" w:eastAsia="Arial Nova" w:cs="Arial Nova"/>
          <w:b w:val="1"/>
          <w:bCs w:val="1"/>
          <w:sz w:val="28"/>
          <w:szCs w:val="28"/>
        </w:rPr>
        <w:t>CONTENTS PAGE:</w:t>
      </w:r>
    </w:p>
    <w:p w:rsidR="08DD5EEF" w:rsidP="08DD5EEF" w:rsidRDefault="08DD5EEF" w14:paraId="5A1E000C" w14:textId="4B5AC0B2">
      <w:pPr>
        <w:pStyle w:val="Normal"/>
        <w:rPr>
          <w:rFonts w:ascii="Arial Nova" w:hAnsi="Arial Nova" w:eastAsia="Arial Nova" w:cs="Arial Nova"/>
          <w:b w:val="1"/>
          <w:bCs w:val="1"/>
          <w:sz w:val="28"/>
          <w:szCs w:val="28"/>
        </w:rPr>
      </w:pPr>
    </w:p>
    <w:p w:rsidR="08DD5EEF" w:rsidP="08DD5EEF" w:rsidRDefault="08DD5EEF" w14:paraId="67D4E802" w14:textId="51F844E6">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Introduction.......................................................................3</w:t>
      </w:r>
    </w:p>
    <w:p w:rsidR="08DD5EEF" w:rsidP="08DD5EEF" w:rsidRDefault="08DD5EEF" w14:paraId="25766B69" w14:textId="19D00583">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Fresh Directs benefits of developing staff......................4</w:t>
      </w:r>
    </w:p>
    <w:p w:rsidR="08DD5EEF" w:rsidP="08DD5EEF" w:rsidRDefault="08DD5EEF" w14:paraId="0AB03545" w14:textId="60FBBF75">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How Training and Development can be used..............5,6</w:t>
      </w:r>
    </w:p>
    <w:p w:rsidR="08DD5EEF" w:rsidP="08DD5EEF" w:rsidRDefault="08DD5EEF" w14:paraId="400EA66D" w14:textId="76B656C0">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Motivation Development Model...................................... 7</w:t>
      </w:r>
    </w:p>
    <w:p w:rsidR="08DD5EEF" w:rsidP="08DD5EEF" w:rsidRDefault="08DD5EEF" w14:paraId="7CC7F2A2" w14:textId="2CA1C166">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Engagement Model...........................................................8</w:t>
      </w:r>
    </w:p>
    <w:p w:rsidR="08DD5EEF" w:rsidP="08DD5EEF" w:rsidRDefault="08DD5EEF" w14:paraId="29713EA7" w14:textId="218A1183">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Leadership Management Model..............................</w:t>
      </w:r>
      <w:r w:rsidRPr="08DD5EEF" w:rsidR="08DD5EEF">
        <w:rPr>
          <w:rFonts w:ascii="Arial Nova" w:hAnsi="Arial Nova" w:eastAsia="Arial Nova" w:cs="Arial Nova"/>
          <w:b w:val="1"/>
          <w:bCs w:val="1"/>
          <w:sz w:val="28"/>
          <w:szCs w:val="28"/>
        </w:rPr>
        <w:t>....</w:t>
      </w:r>
      <w:r w:rsidRPr="08DD5EEF" w:rsidR="08DD5EEF">
        <w:rPr>
          <w:rFonts w:ascii="Arial Nova" w:hAnsi="Arial Nova" w:eastAsia="Arial Nova" w:cs="Arial Nova"/>
          <w:b w:val="1"/>
          <w:bCs w:val="1"/>
          <w:sz w:val="28"/>
          <w:szCs w:val="28"/>
        </w:rPr>
        <w:t>9,10</w:t>
      </w:r>
    </w:p>
    <w:p w:rsidR="08DD5EEF" w:rsidP="08DD5EEF" w:rsidRDefault="08DD5EEF" w14:paraId="6EDE5DA7" w14:textId="58A633CF">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SWOT Analysis for new employee..................................11</w:t>
      </w:r>
    </w:p>
    <w:p w:rsidR="08DD5EEF" w:rsidP="08DD5EEF" w:rsidRDefault="08DD5EEF" w14:paraId="10DAACEB" w14:textId="4E984AAF">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Personal Development Plan for new employee.............12</w:t>
      </w:r>
    </w:p>
    <w:p w:rsidR="08DD5EEF" w:rsidP="08DD5EEF" w:rsidRDefault="08DD5EEF" w14:paraId="684CC173" w14:textId="365F3CB9">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Total rewards system.......................................................13</w:t>
      </w:r>
    </w:p>
    <w:p w:rsidR="08DD5EEF" w:rsidP="08DD5EEF" w:rsidRDefault="08DD5EEF" w14:paraId="50DA69AC" w14:textId="09116E78">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References....................................................................14,15</w:t>
      </w:r>
    </w:p>
    <w:p w:rsidR="08DD5EEF" w:rsidP="08DD5EEF" w:rsidRDefault="08DD5EEF" w14:paraId="4F1F2A0A" w14:textId="69BD4C5E">
      <w:pPr>
        <w:pStyle w:val="Normal"/>
        <w:rPr>
          <w:rFonts w:ascii="Arial Nova" w:hAnsi="Arial Nova" w:eastAsia="Arial Nova" w:cs="Arial Nova"/>
          <w:b w:val="1"/>
          <w:bCs w:val="1"/>
          <w:sz w:val="28"/>
          <w:szCs w:val="28"/>
        </w:rPr>
      </w:pPr>
    </w:p>
    <w:p w:rsidR="08DD5EEF" w:rsidP="08DD5EEF" w:rsidRDefault="08DD5EEF" w14:paraId="1AC054E4" w14:textId="5F2CD40F">
      <w:pPr>
        <w:pStyle w:val="Normal"/>
      </w:pPr>
    </w:p>
    <w:p w:rsidR="08DD5EEF" w:rsidP="08DD5EEF" w:rsidRDefault="08DD5EEF" w14:paraId="7B16BFD7" w14:textId="7D3EC509">
      <w:pPr>
        <w:pStyle w:val="Normal"/>
      </w:pPr>
    </w:p>
    <w:p w:rsidR="08DD5EEF" w:rsidP="08DD5EEF" w:rsidRDefault="08DD5EEF" w14:paraId="04715FC6" w14:textId="2362E59E">
      <w:pPr>
        <w:pStyle w:val="Normal"/>
      </w:pPr>
    </w:p>
    <w:p w:rsidR="08DD5EEF" w:rsidP="08DD5EEF" w:rsidRDefault="08DD5EEF" w14:paraId="61149482" w14:textId="4E545795">
      <w:pPr>
        <w:pStyle w:val="Normal"/>
      </w:pPr>
    </w:p>
    <w:p w:rsidR="08DD5EEF" w:rsidP="08DD5EEF" w:rsidRDefault="08DD5EEF" w14:paraId="05103C90" w14:textId="3830492C">
      <w:pPr>
        <w:pStyle w:val="Normal"/>
      </w:pPr>
    </w:p>
    <w:p w:rsidR="08DD5EEF" w:rsidP="08DD5EEF" w:rsidRDefault="08DD5EEF" w14:paraId="1353E676" w14:textId="5F2814E4">
      <w:pPr>
        <w:pStyle w:val="Normal"/>
      </w:pPr>
    </w:p>
    <w:p w:rsidR="08DD5EEF" w:rsidP="08DD5EEF" w:rsidRDefault="08DD5EEF" w14:paraId="456648DF" w14:textId="2E159223">
      <w:pPr>
        <w:pStyle w:val="Normal"/>
      </w:pPr>
    </w:p>
    <w:p w:rsidR="08DD5EEF" w:rsidP="08DD5EEF" w:rsidRDefault="08DD5EEF" w14:paraId="5F9C6F46" w14:textId="7694E3D4">
      <w:pPr>
        <w:pStyle w:val="Normal"/>
      </w:pPr>
    </w:p>
    <w:p w:rsidR="08DD5EEF" w:rsidP="08DD5EEF" w:rsidRDefault="08DD5EEF" w14:paraId="1399710C" w14:textId="213AA898">
      <w:pPr>
        <w:pStyle w:val="Normal"/>
      </w:pPr>
    </w:p>
    <w:p w:rsidR="08DD5EEF" w:rsidP="08DD5EEF" w:rsidRDefault="08DD5EEF" w14:paraId="3300A8EF" w14:textId="16B3C5A0">
      <w:pPr>
        <w:pStyle w:val="Normal"/>
      </w:pPr>
    </w:p>
    <w:p w:rsidR="08DD5EEF" w:rsidP="08DD5EEF" w:rsidRDefault="08DD5EEF" w14:paraId="085111BC" w14:textId="299AEF32">
      <w:pPr>
        <w:pStyle w:val="Normal"/>
      </w:pPr>
    </w:p>
    <w:p w:rsidR="08DD5EEF" w:rsidP="08DD5EEF" w:rsidRDefault="08DD5EEF" w14:paraId="654E4ECA" w14:textId="7941DEF2">
      <w:pPr>
        <w:pStyle w:val="Normal"/>
      </w:pPr>
    </w:p>
    <w:p w:rsidR="08DD5EEF" w:rsidP="08DD5EEF" w:rsidRDefault="08DD5EEF" w14:paraId="37AFE379" w14:textId="4DC9FD99">
      <w:pPr>
        <w:pStyle w:val="Normal"/>
      </w:pPr>
    </w:p>
    <w:p w:rsidR="08DD5EEF" w:rsidP="08DD5EEF" w:rsidRDefault="08DD5EEF" w14:paraId="681DEC9C" w14:textId="5AA445F3">
      <w:pPr>
        <w:pStyle w:val="Normal"/>
      </w:pPr>
    </w:p>
    <w:p w:rsidR="08DD5EEF" w:rsidP="08DD5EEF" w:rsidRDefault="08DD5EEF" w14:paraId="7F695053" w14:textId="20540EAA">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Introduction</w:t>
      </w:r>
    </w:p>
    <w:p w:rsidR="08DD5EEF" w:rsidP="08DD5EEF" w:rsidRDefault="08DD5EEF" w14:paraId="7AD6C4BE" w14:textId="1800FB79">
      <w:pPr>
        <w:pStyle w:val="Normal"/>
      </w:pPr>
    </w:p>
    <w:p w:rsidR="08DD5EEF" w:rsidP="08DD5EEF" w:rsidRDefault="08DD5EEF" w14:paraId="70392438" w14:textId="4573F598">
      <w:pPr>
        <w:pStyle w:val="Normal"/>
        <w:rPr>
          <w:rFonts w:ascii="Arial Nova" w:hAnsi="Arial Nova" w:eastAsia="Arial Nova" w:cs="Arial Nova"/>
        </w:rPr>
      </w:pPr>
      <w:r w:rsidRPr="08DD5EEF" w:rsidR="08DD5EEF">
        <w:rPr>
          <w:rFonts w:ascii="Arial Nova" w:hAnsi="Arial Nova" w:eastAsia="Arial Nova" w:cs="Arial Nova"/>
        </w:rPr>
        <w:t xml:space="preserve">Within this report we will analyze First Direct and see how they are delivering </w:t>
      </w:r>
      <w:proofErr w:type="gramStart"/>
      <w:r w:rsidRPr="08DD5EEF" w:rsidR="08DD5EEF">
        <w:rPr>
          <w:rFonts w:ascii="Arial Nova" w:hAnsi="Arial Nova" w:eastAsia="Arial Nova" w:cs="Arial Nova"/>
        </w:rPr>
        <w:t>expectations</w:t>
      </w:r>
      <w:proofErr w:type="gramEnd"/>
      <w:r w:rsidRPr="08DD5EEF" w:rsidR="08DD5EEF">
        <w:rPr>
          <w:rFonts w:ascii="Arial Nova" w:hAnsi="Arial Nova" w:eastAsia="Arial Nova" w:cs="Arial Nova"/>
        </w:rPr>
        <w:t xml:space="preserve"> of staff in the organization. Identify the issues with their recruitment process and how to overcome them. How employees can progress with training and development programmes. Which programmes will be beneficial to them?</w:t>
      </w:r>
    </w:p>
    <w:p w:rsidR="08DD5EEF" w:rsidP="08DD5EEF" w:rsidRDefault="08DD5EEF" w14:paraId="6E7F49E1" w14:textId="1F012020">
      <w:pPr>
        <w:pStyle w:val="Normal"/>
        <w:rPr>
          <w:rFonts w:ascii="Arial Nova" w:hAnsi="Arial Nova" w:eastAsia="Arial Nova" w:cs="Arial Nova"/>
        </w:rPr>
      </w:pPr>
      <w:r w:rsidRPr="08DD5EEF" w:rsidR="08DD5EEF">
        <w:rPr>
          <w:rFonts w:ascii="Arial Nova" w:hAnsi="Arial Nova" w:eastAsia="Arial Nova" w:cs="Arial Nova"/>
        </w:rPr>
        <w:t xml:space="preserve">Furthermore, rectify any issues with a supported personal development plan which will show weaknesses and goals of each employee, helping them with their weakness and build confidence within. What promotes and encourages employee engagement and the rewards offered to keep employee retention low. </w:t>
      </w:r>
    </w:p>
    <w:p w:rsidR="08DD5EEF" w:rsidP="08DD5EEF" w:rsidRDefault="08DD5EEF" w14:paraId="5E735A62" w14:textId="62B537A5">
      <w:pPr>
        <w:pStyle w:val="Normal"/>
        <w:rPr>
          <w:rFonts w:ascii="Arial Nova" w:hAnsi="Arial Nova" w:eastAsia="Arial Nova" w:cs="Arial Nova"/>
        </w:rPr>
      </w:pPr>
    </w:p>
    <w:p w:rsidR="08DD5EEF" w:rsidP="08DD5EEF" w:rsidRDefault="08DD5EEF" w14:paraId="1B9EFA6F" w14:textId="44D72E95">
      <w:pPr>
        <w:pStyle w:val="Normal"/>
        <w:rPr>
          <w:rFonts w:ascii="Arial Nova" w:hAnsi="Arial Nova" w:eastAsia="Arial Nova" w:cs="Arial Nova"/>
        </w:rPr>
      </w:pPr>
    </w:p>
    <w:p w:rsidR="08DD5EEF" w:rsidP="08DD5EEF" w:rsidRDefault="08DD5EEF" w14:paraId="451E1CDA" w14:textId="290B9680">
      <w:pPr>
        <w:pStyle w:val="Normal"/>
        <w:rPr>
          <w:rFonts w:ascii="Arial Nova" w:hAnsi="Arial Nova" w:eastAsia="Arial Nova" w:cs="Arial Nova"/>
        </w:rPr>
      </w:pPr>
    </w:p>
    <w:p w:rsidR="08DD5EEF" w:rsidP="08DD5EEF" w:rsidRDefault="08DD5EEF" w14:paraId="7F6861C6" w14:textId="0D79D955">
      <w:pPr>
        <w:pStyle w:val="Normal"/>
        <w:rPr>
          <w:rFonts w:ascii="Arial Nova" w:hAnsi="Arial Nova" w:eastAsia="Arial Nova" w:cs="Arial Nova"/>
        </w:rPr>
      </w:pPr>
    </w:p>
    <w:p w:rsidR="08DD5EEF" w:rsidP="08DD5EEF" w:rsidRDefault="08DD5EEF" w14:paraId="710BFF6D" w14:textId="741F9154">
      <w:pPr>
        <w:pStyle w:val="Normal"/>
        <w:rPr>
          <w:rFonts w:ascii="Arial Nova" w:hAnsi="Arial Nova" w:eastAsia="Arial Nova" w:cs="Arial Nova"/>
        </w:rPr>
      </w:pPr>
    </w:p>
    <w:p w:rsidR="08DD5EEF" w:rsidP="08DD5EEF" w:rsidRDefault="08DD5EEF" w14:paraId="06260035" w14:textId="1230C78C">
      <w:pPr>
        <w:pStyle w:val="Normal"/>
        <w:rPr>
          <w:rFonts w:ascii="Arial Nova" w:hAnsi="Arial Nova" w:eastAsia="Arial Nova" w:cs="Arial Nova"/>
        </w:rPr>
      </w:pPr>
    </w:p>
    <w:p w:rsidR="08DD5EEF" w:rsidP="08DD5EEF" w:rsidRDefault="08DD5EEF" w14:paraId="4B761CF4" w14:textId="081B9361">
      <w:pPr>
        <w:pStyle w:val="Normal"/>
        <w:rPr>
          <w:rFonts w:ascii="Arial Nova" w:hAnsi="Arial Nova" w:eastAsia="Arial Nova" w:cs="Arial Nova"/>
        </w:rPr>
      </w:pPr>
    </w:p>
    <w:p w:rsidR="08DD5EEF" w:rsidP="08DD5EEF" w:rsidRDefault="08DD5EEF" w14:paraId="0164622F" w14:textId="3761D7CB">
      <w:pPr>
        <w:pStyle w:val="Normal"/>
        <w:rPr>
          <w:rFonts w:ascii="Arial Nova" w:hAnsi="Arial Nova" w:eastAsia="Arial Nova" w:cs="Arial Nova"/>
        </w:rPr>
      </w:pPr>
    </w:p>
    <w:p w:rsidR="08DD5EEF" w:rsidP="08DD5EEF" w:rsidRDefault="08DD5EEF" w14:paraId="51E26BE9" w14:textId="5DEF433E">
      <w:pPr>
        <w:pStyle w:val="Normal"/>
        <w:rPr>
          <w:rFonts w:ascii="Arial Nova" w:hAnsi="Arial Nova" w:eastAsia="Arial Nova" w:cs="Arial Nova"/>
        </w:rPr>
      </w:pPr>
    </w:p>
    <w:p w:rsidR="08DD5EEF" w:rsidP="08DD5EEF" w:rsidRDefault="08DD5EEF" w14:paraId="41703276" w14:textId="5CBD7E10">
      <w:pPr>
        <w:pStyle w:val="Normal"/>
        <w:rPr>
          <w:rFonts w:ascii="Arial Nova" w:hAnsi="Arial Nova" w:eastAsia="Arial Nova" w:cs="Arial Nova"/>
        </w:rPr>
      </w:pPr>
    </w:p>
    <w:p w:rsidR="08DD5EEF" w:rsidP="08DD5EEF" w:rsidRDefault="08DD5EEF" w14:paraId="095DBA63" w14:textId="4D5AC589">
      <w:pPr>
        <w:pStyle w:val="Normal"/>
        <w:rPr>
          <w:rFonts w:ascii="Arial Nova" w:hAnsi="Arial Nova" w:eastAsia="Arial Nova" w:cs="Arial Nova"/>
        </w:rPr>
      </w:pPr>
    </w:p>
    <w:p w:rsidR="08DD5EEF" w:rsidP="08DD5EEF" w:rsidRDefault="08DD5EEF" w14:paraId="7637E22E" w14:textId="78AD9315">
      <w:pPr>
        <w:pStyle w:val="Normal"/>
        <w:rPr>
          <w:rFonts w:ascii="Arial Nova" w:hAnsi="Arial Nova" w:eastAsia="Arial Nova" w:cs="Arial Nova"/>
        </w:rPr>
      </w:pPr>
    </w:p>
    <w:p w:rsidR="08DD5EEF" w:rsidP="08DD5EEF" w:rsidRDefault="08DD5EEF" w14:paraId="740F99D8" w14:textId="6582CFF8">
      <w:pPr>
        <w:pStyle w:val="Normal"/>
        <w:rPr>
          <w:rFonts w:ascii="Arial Nova" w:hAnsi="Arial Nova" w:eastAsia="Arial Nova" w:cs="Arial Nova"/>
        </w:rPr>
      </w:pPr>
    </w:p>
    <w:p w:rsidR="08DD5EEF" w:rsidP="08DD5EEF" w:rsidRDefault="08DD5EEF" w14:paraId="3AC5728E" w14:textId="31A21D1A">
      <w:pPr>
        <w:pStyle w:val="Normal"/>
        <w:rPr>
          <w:rFonts w:ascii="Arial Nova" w:hAnsi="Arial Nova" w:eastAsia="Arial Nova" w:cs="Arial Nova"/>
        </w:rPr>
      </w:pPr>
    </w:p>
    <w:p w:rsidR="08DD5EEF" w:rsidP="08DD5EEF" w:rsidRDefault="08DD5EEF" w14:paraId="50D58DC2" w14:textId="44D126F8">
      <w:pPr>
        <w:pStyle w:val="Normal"/>
        <w:rPr>
          <w:rFonts w:ascii="Arial Nova" w:hAnsi="Arial Nova" w:eastAsia="Arial Nova" w:cs="Arial Nova"/>
        </w:rPr>
      </w:pPr>
    </w:p>
    <w:p w:rsidR="08DD5EEF" w:rsidP="08DD5EEF" w:rsidRDefault="08DD5EEF" w14:paraId="5184FA97" w14:textId="5E9156C6">
      <w:pPr>
        <w:pStyle w:val="Normal"/>
        <w:rPr>
          <w:rFonts w:ascii="Arial Nova" w:hAnsi="Arial Nova" w:eastAsia="Arial Nova" w:cs="Arial Nova"/>
        </w:rPr>
      </w:pPr>
    </w:p>
    <w:p w:rsidR="08DD5EEF" w:rsidP="08DD5EEF" w:rsidRDefault="08DD5EEF" w14:paraId="469CAE68" w14:textId="05C937D1">
      <w:pPr>
        <w:pStyle w:val="Normal"/>
        <w:rPr>
          <w:rFonts w:ascii="Arial Nova" w:hAnsi="Arial Nova" w:eastAsia="Arial Nova" w:cs="Arial Nova"/>
        </w:rPr>
      </w:pPr>
    </w:p>
    <w:p w:rsidR="08DD5EEF" w:rsidP="08DD5EEF" w:rsidRDefault="08DD5EEF" w14:paraId="03B442A3" w14:textId="1BD0C166">
      <w:pPr>
        <w:pStyle w:val="Normal"/>
        <w:rPr>
          <w:rFonts w:ascii="Arial Nova" w:hAnsi="Arial Nova" w:eastAsia="Arial Nova" w:cs="Arial Nova"/>
        </w:rPr>
      </w:pPr>
    </w:p>
    <w:p w:rsidR="08DD5EEF" w:rsidP="08DD5EEF" w:rsidRDefault="08DD5EEF" w14:paraId="6FF4F1E2" w14:textId="501EA02F">
      <w:pPr>
        <w:pStyle w:val="Normal"/>
        <w:rPr>
          <w:rFonts w:ascii="Arial Nova" w:hAnsi="Arial Nova" w:eastAsia="Arial Nova" w:cs="Arial Nova"/>
        </w:rPr>
      </w:pPr>
    </w:p>
    <w:p w:rsidR="08DD5EEF" w:rsidP="08DD5EEF" w:rsidRDefault="08DD5EEF" w14:paraId="5BEA4C9F" w14:textId="2D9A354A">
      <w:pPr>
        <w:pStyle w:val="Normal"/>
        <w:rPr>
          <w:rFonts w:ascii="Arial Nova" w:hAnsi="Arial Nova" w:eastAsia="Arial Nova" w:cs="Arial Nova"/>
          <w:b w:val="1"/>
          <w:bCs w:val="1"/>
          <w:sz w:val="28"/>
          <w:szCs w:val="28"/>
        </w:rPr>
      </w:pPr>
    </w:p>
    <w:p w:rsidR="08DD5EEF" w:rsidP="08DD5EEF" w:rsidRDefault="08DD5EEF" w14:paraId="1C5EA2E9" w14:textId="59EDFA32">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Fresh Direct benefits of developing individual staff members.</w:t>
      </w:r>
    </w:p>
    <w:p w:rsidR="08DD5EEF" w:rsidP="08DD5EEF" w:rsidRDefault="08DD5EEF" w14:paraId="1EB9F4C4" w14:textId="46DBCE40">
      <w:pPr>
        <w:pStyle w:val="Normal"/>
        <w:rPr>
          <w:rFonts w:ascii="Arial Nova" w:hAnsi="Arial Nova" w:eastAsia="Arial Nova" w:cs="Arial Nova"/>
        </w:rPr>
      </w:pPr>
      <w:r w:rsidRPr="08DD5EEF" w:rsidR="08DD5EEF">
        <w:rPr>
          <w:rFonts w:ascii="Arial Nova" w:hAnsi="Arial Nova" w:eastAsia="Arial Nova" w:cs="Arial Nova"/>
        </w:rPr>
        <w:t>For the company to retain employees and reduce the high turnover they may consider following the advice below:</w:t>
      </w:r>
    </w:p>
    <w:p w:rsidR="08DD5EEF" w:rsidP="08DD5EEF" w:rsidRDefault="08DD5EEF" w14:paraId="7D925C04" w14:textId="03113D67">
      <w:pPr>
        <w:pStyle w:val="Normal"/>
        <w:rPr>
          <w:rFonts w:ascii="Arial Nova" w:hAnsi="Arial Nova" w:eastAsia="Arial Nova" w:cs="Arial Nova"/>
        </w:rPr>
      </w:pPr>
      <w:r w:rsidRPr="08DD5EEF" w:rsidR="08DD5EEF">
        <w:rPr>
          <w:rFonts w:ascii="Arial Nova" w:hAnsi="Arial Nova" w:eastAsia="Arial Nova" w:cs="Arial Nova"/>
        </w:rPr>
        <w:t xml:space="preserve"> Whilst advertising online and filtering through CVs of potential candidates was ok for a quick solution during the pandemic, in the long term a broader recruitment process is required. Improved recruitment and selection strategies lead to improved organizational results (Kumari and Malhortra,2013). They can advertise through agencies, set up a stall at job fairs and through jobcentre recruitment drives. Interested candidates could also complete a quick skills test. Each applicant can be vetted on their merit and showcasing their skills can benefit Fresh Direct immensely.</w:t>
      </w:r>
    </w:p>
    <w:p w:rsidR="08DD5EEF" w:rsidP="08DD5EEF" w:rsidRDefault="08DD5EEF" w14:paraId="75BC5D9E" w14:textId="77D52DA1">
      <w:pPr>
        <w:pStyle w:val="Normal"/>
        <w:rPr>
          <w:rFonts w:ascii="Arial Nova" w:hAnsi="Arial Nova" w:eastAsia="Arial Nova" w:cs="Arial Nova"/>
        </w:rPr>
      </w:pPr>
      <w:r w:rsidRPr="08DD5EEF" w:rsidR="08DD5EEF">
        <w:rPr>
          <w:rFonts w:ascii="Arial Nova" w:hAnsi="Arial Nova" w:eastAsia="Arial Nova" w:cs="Arial Nova"/>
        </w:rPr>
        <w:t xml:space="preserve"> Employee benefits would be rewarding for the company. (Hanson et al,2019) stated to increase engagement formulating a benefit package is a generic idea aimed at motivating employees and increasing effectiveness. New talents can be discovered, strengthening the weaknesses of new and current staff members. Another factor can be offering rewards for staying with fringe benefits such as overtime, an increase in pay and possible package to improve their skills and abilities, also the chance to build a career with Fresh Direct if their commitment is to the company. This incentive could increase productivity and motivation within the workforce. Once the probation or casual period has ceased, an offer of permanent employment with regular fixed hours.</w:t>
      </w:r>
    </w:p>
    <w:p w:rsidR="08DD5EEF" w:rsidP="08DD5EEF" w:rsidRDefault="08DD5EEF" w14:paraId="6191E559" w14:textId="7654B1AA">
      <w:pPr>
        <w:pStyle w:val="Normal"/>
        <w:rPr>
          <w:rFonts w:ascii="Arial Nova" w:hAnsi="Arial Nova" w:eastAsia="Arial Nova" w:cs="Arial Nova"/>
        </w:rPr>
      </w:pPr>
      <w:r w:rsidRPr="08DD5EEF" w:rsidR="08DD5EEF">
        <w:rPr>
          <w:rFonts w:ascii="Arial Nova" w:hAnsi="Arial Nova" w:eastAsia="Arial Nova" w:cs="Arial Nova"/>
        </w:rPr>
        <w:t xml:space="preserve">To further </w:t>
      </w:r>
      <w:bookmarkStart w:name="_Int_G9ld7ymK" w:id="1181517063"/>
      <w:r w:rsidRPr="08DD5EEF" w:rsidR="08DD5EEF">
        <w:rPr>
          <w:rFonts w:ascii="Arial Nova" w:hAnsi="Arial Nova" w:eastAsia="Arial Nova" w:cs="Arial Nova"/>
        </w:rPr>
        <w:t>employees</w:t>
      </w:r>
      <w:bookmarkEnd w:id="1181517063"/>
      <w:r w:rsidRPr="08DD5EEF" w:rsidR="08DD5EEF">
        <w:rPr>
          <w:rFonts w:ascii="Arial Nova" w:hAnsi="Arial Nova" w:eastAsia="Arial Nova" w:cs="Arial Nova"/>
        </w:rPr>
        <w:t xml:space="preserve"> </w:t>
      </w:r>
      <w:r w:rsidRPr="08DD5EEF" w:rsidR="08DD5EEF">
        <w:rPr>
          <w:rFonts w:ascii="Arial Nova" w:hAnsi="Arial Nova" w:eastAsia="Arial Nova" w:cs="Arial Nova"/>
        </w:rPr>
        <w:t xml:space="preserve">future, Fresh Direct can invest in apprenticeship training programs to climb up the career ladder. They can obtain feedback from employees </w:t>
      </w:r>
      <w:r w:rsidRPr="08DD5EEF" w:rsidR="08DD5EEF">
        <w:rPr>
          <w:rFonts w:ascii="Arial Nova" w:hAnsi="Arial Nova" w:eastAsia="Arial Nova" w:cs="Arial Nova"/>
        </w:rPr>
        <w:t>regarding</w:t>
      </w:r>
      <w:r w:rsidRPr="08DD5EEF" w:rsidR="08DD5EEF">
        <w:rPr>
          <w:rFonts w:ascii="Arial Nova" w:hAnsi="Arial Nova" w:eastAsia="Arial Nova" w:cs="Arial Nova"/>
        </w:rPr>
        <w:t xml:space="preserve"> this to see if it is a step they would like to take. The company will get financial </w:t>
      </w:r>
      <w:r w:rsidRPr="08DD5EEF" w:rsidR="08DD5EEF">
        <w:rPr>
          <w:rFonts w:ascii="Arial Nova" w:hAnsi="Arial Nova" w:eastAsia="Arial Nova" w:cs="Arial Nova"/>
        </w:rPr>
        <w:t>assistance</w:t>
      </w:r>
      <w:r w:rsidRPr="08DD5EEF" w:rsidR="08DD5EEF">
        <w:rPr>
          <w:rFonts w:ascii="Arial Nova" w:hAnsi="Arial Nova" w:eastAsia="Arial Nova" w:cs="Arial Nova"/>
        </w:rPr>
        <w:t xml:space="preserve"> from the government to help finance the scheme. Should it receive a positive response from interested individuals they can start enrolling staff</w:t>
      </w:r>
      <w:r w:rsidRPr="08DD5EEF" w:rsidR="08DD5EEF">
        <w:rPr>
          <w:rFonts w:ascii="Arial Nova" w:hAnsi="Arial Nova" w:eastAsia="Arial Nova" w:cs="Arial Nova"/>
        </w:rPr>
        <w:t xml:space="preserve">.  </w:t>
      </w:r>
      <w:r w:rsidRPr="08DD5EEF" w:rsidR="08DD5EEF">
        <w:rPr>
          <w:rFonts w:ascii="Arial Nova" w:hAnsi="Arial Nova" w:eastAsia="Arial Nova" w:cs="Arial Nova"/>
        </w:rPr>
        <w:t xml:space="preserve">This approach will benefit Fresh Direct as it offers on-the-job training with a paid salary. Apprenticeships can be used to train older employees, provided they equip apprentices with newfound skills for promotion with the existing employer </w:t>
      </w:r>
      <w:r w:rsidRPr="08DD5EEF" w:rsidR="08DD5EEF">
        <w:rPr>
          <w:rFonts w:ascii="Arial Nova" w:hAnsi="Arial Nova" w:eastAsia="Arial Nova" w:cs="Arial Nova"/>
        </w:rPr>
        <w:t>stated</w:t>
      </w:r>
      <w:r w:rsidRPr="08DD5EEF" w:rsidR="08DD5EEF">
        <w:rPr>
          <w:rFonts w:ascii="Arial Nova" w:hAnsi="Arial Nova" w:eastAsia="Arial Nova" w:cs="Arial Nova"/>
        </w:rPr>
        <w:t xml:space="preserve"> (Gabin and Hogarth,2021). Employees are more likely to stay motivated and engaged as they will gain experience and gain formal qualifications without any expense to them. This strategy should produce high productivity and commitment from staff.</w:t>
      </w:r>
    </w:p>
    <w:p w:rsidR="08DD5EEF" w:rsidP="08DD5EEF" w:rsidRDefault="08DD5EEF" w14:paraId="6E27807E" w14:textId="5463A128">
      <w:pPr>
        <w:pStyle w:val="Normal"/>
        <w:rPr>
          <w:rFonts w:ascii="Arial Nova" w:hAnsi="Arial Nova" w:eastAsia="Arial Nova" w:cs="Arial Nova"/>
        </w:rPr>
      </w:pPr>
      <w:r w:rsidRPr="08DD5EEF" w:rsidR="08DD5EEF">
        <w:rPr>
          <w:rFonts w:ascii="Arial Nova" w:hAnsi="Arial Nova" w:eastAsia="Arial Nova" w:cs="Arial Nova"/>
        </w:rPr>
        <w:t xml:space="preserve">In addition, once completed the rewards for the employee should reflect a pay rise and the option to ascend to higher </w:t>
      </w:r>
      <w:r w:rsidRPr="08DD5EEF" w:rsidR="08DD5EEF">
        <w:rPr>
          <w:rFonts w:ascii="Arial Nova" w:hAnsi="Arial Nova" w:eastAsia="Arial Nova" w:cs="Arial Nova"/>
        </w:rPr>
        <w:t>training.</w:t>
      </w:r>
    </w:p>
    <w:p w:rsidR="08DD5EEF" w:rsidP="08DD5EEF" w:rsidRDefault="08DD5EEF" w14:paraId="15A9FC23" w14:textId="590A332A">
      <w:pPr>
        <w:pStyle w:val="Normal"/>
        <w:rPr>
          <w:rFonts w:ascii="Arial Nova" w:hAnsi="Arial Nova" w:eastAsia="Arial Nova" w:cs="Arial Nova"/>
        </w:rPr>
      </w:pPr>
      <w:r w:rsidRPr="08DD5EEF" w:rsidR="08DD5EEF">
        <w:rPr>
          <w:rFonts w:ascii="Arial Nova" w:hAnsi="Arial Nova" w:eastAsia="Arial Nova" w:cs="Arial Nova"/>
        </w:rPr>
        <w:t>Employee retention is improved by staff incentives. Incentives show every employee how much their talent and experience are valued; it becomes a great tool for productivity. Given that job satisfaction, incentives and motivation support staff retention, motivating employees can serve as a strategy to avoid high turnover (De Souza and Martins,2018).</w:t>
      </w:r>
    </w:p>
    <w:p w:rsidR="08DD5EEF" w:rsidP="08DD5EEF" w:rsidRDefault="08DD5EEF" w14:paraId="64597158" w14:textId="365C05B3">
      <w:pPr>
        <w:pStyle w:val="Normal"/>
        <w:rPr>
          <w:rFonts w:ascii="Arial Nova" w:hAnsi="Arial Nova" w:eastAsia="Arial Nova" w:cs="Arial Nova"/>
        </w:rPr>
      </w:pPr>
    </w:p>
    <w:p w:rsidR="08DD5EEF" w:rsidP="08DD5EEF" w:rsidRDefault="08DD5EEF" w14:paraId="5B5892FE" w14:textId="38BF0546">
      <w:pPr>
        <w:pStyle w:val="Normal"/>
        <w:rPr>
          <w:rFonts w:ascii="Arial Nova" w:hAnsi="Arial Nova" w:eastAsia="Arial Nova" w:cs="Arial Nova"/>
          <w:b w:val="1"/>
          <w:bCs w:val="1"/>
          <w:sz w:val="28"/>
          <w:szCs w:val="28"/>
        </w:rPr>
      </w:pPr>
    </w:p>
    <w:p w:rsidR="08DD5EEF" w:rsidP="08DD5EEF" w:rsidRDefault="08DD5EEF" w14:paraId="5E9443D5" w14:textId="3C677C93">
      <w:pPr>
        <w:pStyle w:val="Normal"/>
        <w:rPr>
          <w:rFonts w:ascii="Arial Nova" w:hAnsi="Arial Nova" w:eastAsia="Arial Nova" w:cs="Arial Nova"/>
          <w:b w:val="1"/>
          <w:bCs w:val="1"/>
          <w:sz w:val="28"/>
          <w:szCs w:val="28"/>
        </w:rPr>
      </w:pPr>
    </w:p>
    <w:p w:rsidR="08DD5EEF" w:rsidP="08DD5EEF" w:rsidRDefault="08DD5EEF" w14:paraId="70DBB2AA" w14:textId="2538F5A3">
      <w:pPr>
        <w:pStyle w:val="Normal"/>
        <w:rPr>
          <w:rFonts w:ascii="Arial Nova" w:hAnsi="Arial Nova" w:eastAsia="Arial Nova" w:cs="Arial Nova"/>
          <w:b w:val="1"/>
          <w:bCs w:val="1"/>
          <w:sz w:val="28"/>
          <w:szCs w:val="28"/>
        </w:rPr>
      </w:pPr>
    </w:p>
    <w:p w:rsidR="08DD5EEF" w:rsidP="08DD5EEF" w:rsidRDefault="08DD5EEF" w14:paraId="45D97F7D" w14:textId="45719555">
      <w:pPr>
        <w:pStyle w:val="Normal"/>
        <w:rPr>
          <w:rFonts w:ascii="Arial Nova" w:hAnsi="Arial Nova" w:eastAsia="Arial Nova" w:cs="Arial Nova"/>
          <w:b w:val="1"/>
          <w:bCs w:val="1"/>
          <w:sz w:val="28"/>
          <w:szCs w:val="28"/>
        </w:rPr>
      </w:pPr>
    </w:p>
    <w:p w:rsidR="08DD5EEF" w:rsidP="08DD5EEF" w:rsidRDefault="08DD5EEF" w14:paraId="48ACFE11" w14:textId="15C02B3F">
      <w:pPr>
        <w:pStyle w:val="Normal"/>
        <w:rPr>
          <w:rFonts w:ascii="Arial Nova" w:hAnsi="Arial Nova" w:eastAsia="Arial Nova" w:cs="Arial Nova"/>
          <w:b w:val="1"/>
          <w:bCs w:val="1"/>
          <w:sz w:val="28"/>
          <w:szCs w:val="28"/>
        </w:rPr>
      </w:pPr>
    </w:p>
    <w:p w:rsidR="08DD5EEF" w:rsidP="08DD5EEF" w:rsidRDefault="08DD5EEF" w14:paraId="64DD604A" w14:textId="71B87AE7">
      <w:pPr>
        <w:pStyle w:val="Normal"/>
        <w:rPr>
          <w:rFonts w:ascii="Arial Nova" w:hAnsi="Arial Nova" w:eastAsia="Arial Nova" w:cs="Arial Nova"/>
          <w:b w:val="1"/>
          <w:bCs w:val="1"/>
          <w:sz w:val="28"/>
          <w:szCs w:val="28"/>
        </w:rPr>
      </w:pPr>
    </w:p>
    <w:p w:rsidR="08DD5EEF" w:rsidP="08DD5EEF" w:rsidRDefault="08DD5EEF" w14:paraId="160909E8" w14:textId="231EC65B">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How can Training and Development be used to develop employees at Fresh Direct?</w:t>
      </w:r>
    </w:p>
    <w:p w:rsidR="08DD5EEF" w:rsidP="08DD5EEF" w:rsidRDefault="08DD5EEF" w14:paraId="119C6E7E" w14:textId="005902A2">
      <w:pPr>
        <w:pStyle w:val="Normal"/>
        <w:rPr>
          <w:rFonts w:ascii="Arial Nova" w:hAnsi="Arial Nova" w:eastAsia="Arial Nova" w:cs="Arial Nova"/>
        </w:rPr>
      </w:pPr>
    </w:p>
    <w:p w:rsidR="08DD5EEF" w:rsidP="08DD5EEF" w:rsidRDefault="08DD5EEF" w14:paraId="4093EC0A" w14:textId="51C1FF56">
      <w:pPr>
        <w:pStyle w:val="Normal"/>
        <w:rPr>
          <w:rFonts w:ascii="Arial Nova" w:hAnsi="Arial Nova" w:eastAsia="Arial Nova" w:cs="Arial Nova"/>
        </w:rPr>
      </w:pPr>
      <w:r w:rsidRPr="08DD5EEF" w:rsidR="08DD5EEF">
        <w:rPr>
          <w:rFonts w:ascii="Arial Nova" w:hAnsi="Arial Nova" w:eastAsia="Arial Nova" w:cs="Arial Nova"/>
        </w:rPr>
        <w:t xml:space="preserve">In </w:t>
      </w:r>
      <w:bookmarkStart w:name="_Int_zI6bdofZ" w:id="938764166"/>
      <w:r w:rsidRPr="08DD5EEF" w:rsidR="08DD5EEF">
        <w:rPr>
          <w:rFonts w:ascii="Arial Nova" w:hAnsi="Arial Nova" w:eastAsia="Arial Nova" w:cs="Arial Nova"/>
        </w:rPr>
        <w:t>retrospective</w:t>
      </w:r>
      <w:bookmarkEnd w:id="938764166"/>
      <w:r w:rsidRPr="08DD5EEF" w:rsidR="08DD5EEF">
        <w:rPr>
          <w:rFonts w:ascii="Arial Nova" w:hAnsi="Arial Nova" w:eastAsia="Arial Nova" w:cs="Arial Nova"/>
        </w:rPr>
        <w:t xml:space="preserve"> employees should all have an individual four stage, five-year target personal Development Plan in place from the time of induction. This would show each </w:t>
      </w:r>
      <w:bookmarkStart w:name="_Int_9cFO183j" w:id="382290528"/>
      <w:r w:rsidRPr="08DD5EEF" w:rsidR="08DD5EEF">
        <w:rPr>
          <w:rFonts w:ascii="Arial Nova" w:hAnsi="Arial Nova" w:eastAsia="Arial Nova" w:cs="Arial Nova"/>
        </w:rPr>
        <w:t>employees</w:t>
      </w:r>
      <w:bookmarkEnd w:id="382290528"/>
      <w:r w:rsidRPr="08DD5EEF" w:rsidR="08DD5EEF">
        <w:rPr>
          <w:rFonts w:ascii="Arial Nova" w:hAnsi="Arial Nova" w:eastAsia="Arial Nova" w:cs="Arial Nova"/>
        </w:rPr>
        <w:t xml:space="preserve"> career</w:t>
      </w:r>
      <w:r w:rsidRPr="08DD5EEF" w:rsidR="08DD5EEF">
        <w:rPr>
          <w:rFonts w:ascii="Arial Nova" w:hAnsi="Arial Nova" w:eastAsia="Arial Nova" w:cs="Arial Nova"/>
        </w:rPr>
        <w:t xml:space="preserve"> </w:t>
      </w:r>
      <w:r w:rsidRPr="08DD5EEF" w:rsidR="08DD5EEF">
        <w:rPr>
          <w:rFonts w:ascii="Arial Nova" w:hAnsi="Arial Nova" w:eastAsia="Arial Nova" w:cs="Arial Nova"/>
        </w:rPr>
        <w:t>goal, from current and future. How and what resources can Fresh Direct help them to achieve these to ensure retaining employees.</w:t>
      </w:r>
    </w:p>
    <w:p w:rsidR="08DD5EEF" w:rsidP="08DD5EEF" w:rsidRDefault="08DD5EEF" w14:paraId="74991414" w14:textId="59C1A178">
      <w:pPr>
        <w:pStyle w:val="Normal"/>
        <w:rPr>
          <w:rFonts w:ascii="Arial Nova" w:hAnsi="Arial Nova" w:eastAsia="Arial Nova" w:cs="Arial Nova"/>
        </w:rPr>
      </w:pPr>
      <w:r w:rsidRPr="08DD5EEF" w:rsidR="08DD5EEF">
        <w:rPr>
          <w:rFonts w:ascii="Arial Nova" w:hAnsi="Arial Nova" w:eastAsia="Arial Nova" w:cs="Arial Nova"/>
        </w:rPr>
        <w:t>Fresh Direct can respect and develop these by providing resources to strengthen the capacity of their skills and any weaknesses that may be hindering their progress. Seeing the process of PDP model on paper employees and management can reflect on the core contexts that are keeping the individual from progressing. A PDP implicates the capability of an individual in order to further benefit on one hand and to decrease the barriers on another (Passmore and Sinclair,2020).  It’s an accurate record of personal achievement and future goals.</w:t>
      </w:r>
    </w:p>
    <w:p w:rsidR="08DD5EEF" w:rsidP="08DD5EEF" w:rsidRDefault="08DD5EEF" w14:paraId="7B86195C" w14:textId="773BBA5E">
      <w:pPr>
        <w:pStyle w:val="ListParagraph"/>
        <w:numPr>
          <w:ilvl w:val="0"/>
          <w:numId w:val="1"/>
        </w:numPr>
        <w:rPr>
          <w:rFonts w:ascii="Arial Nova" w:hAnsi="Arial Nova" w:eastAsia="Arial Nova" w:cs="Arial Nova"/>
        </w:rPr>
      </w:pPr>
      <w:r w:rsidRPr="08DD5EEF" w:rsidR="08DD5EEF">
        <w:rPr>
          <w:rFonts w:ascii="Arial Nova" w:hAnsi="Arial Nova" w:eastAsia="Arial Nova" w:cs="Arial Nova"/>
        </w:rPr>
        <w:t xml:space="preserve"> Identifying and developing a new skill for the employee is essential. </w:t>
      </w:r>
    </w:p>
    <w:p w:rsidR="08DD5EEF" w:rsidP="08DD5EEF" w:rsidRDefault="08DD5EEF" w14:paraId="71F9339C" w14:textId="31A25D9B">
      <w:pPr>
        <w:pStyle w:val="ListParagraph"/>
        <w:numPr>
          <w:ilvl w:val="0"/>
          <w:numId w:val="1"/>
        </w:numPr>
        <w:rPr>
          <w:rFonts w:ascii="Arial Nova" w:hAnsi="Arial Nova" w:eastAsia="Arial Nova" w:cs="Arial Nova"/>
        </w:rPr>
      </w:pPr>
      <w:r w:rsidRPr="08DD5EEF" w:rsidR="08DD5EEF">
        <w:rPr>
          <w:rFonts w:ascii="Arial Nova" w:hAnsi="Arial Nova" w:eastAsia="Arial Nova" w:cs="Arial Nova"/>
        </w:rPr>
        <w:t xml:space="preserve">Making a meaningful connection with Fresh Direct will keep the individual </w:t>
      </w:r>
      <w:r w:rsidRPr="08DD5EEF" w:rsidR="08DD5EEF">
        <w:rPr>
          <w:rFonts w:ascii="Arial Nova" w:hAnsi="Arial Nova" w:eastAsia="Arial Nova" w:cs="Arial Nova"/>
        </w:rPr>
        <w:t>engaged</w:t>
      </w:r>
      <w:r w:rsidRPr="08DD5EEF" w:rsidR="08DD5EEF">
        <w:rPr>
          <w:rFonts w:ascii="Arial Nova" w:hAnsi="Arial Nova" w:eastAsia="Arial Nova" w:cs="Arial Nova"/>
        </w:rPr>
        <w:t xml:space="preserve"> and motivated.</w:t>
      </w:r>
    </w:p>
    <w:p w:rsidR="08DD5EEF" w:rsidP="08DD5EEF" w:rsidRDefault="08DD5EEF" w14:paraId="2D46A557" w14:textId="627758DC">
      <w:pPr>
        <w:pStyle w:val="ListParagraph"/>
        <w:numPr>
          <w:ilvl w:val="0"/>
          <w:numId w:val="1"/>
        </w:numPr>
        <w:rPr>
          <w:rFonts w:ascii="Arial Nova" w:hAnsi="Arial Nova" w:eastAsia="Arial Nova" w:cs="Arial Nova"/>
        </w:rPr>
      </w:pPr>
      <w:r w:rsidRPr="08DD5EEF" w:rsidR="08DD5EEF">
        <w:rPr>
          <w:rFonts w:ascii="Arial Nova" w:hAnsi="Arial Nova" w:eastAsia="Arial Nova" w:cs="Arial Nova"/>
        </w:rPr>
        <w:t xml:space="preserve">Being productive. </w:t>
      </w:r>
    </w:p>
    <w:p w:rsidR="08DD5EEF" w:rsidP="08DD5EEF" w:rsidRDefault="08DD5EEF" w14:paraId="3F7E7A47" w14:textId="20830B54">
      <w:pPr>
        <w:pStyle w:val="ListParagraph"/>
        <w:numPr>
          <w:ilvl w:val="0"/>
          <w:numId w:val="1"/>
        </w:numPr>
        <w:rPr>
          <w:rFonts w:ascii="Arial Nova" w:hAnsi="Arial Nova" w:eastAsia="Arial Nova" w:cs="Arial Nova"/>
        </w:rPr>
      </w:pPr>
      <w:r w:rsidRPr="08DD5EEF" w:rsidR="08DD5EEF">
        <w:rPr>
          <w:rFonts w:ascii="Arial Nova" w:hAnsi="Arial Nova" w:eastAsia="Arial Nova" w:cs="Arial Nova"/>
        </w:rPr>
        <w:t xml:space="preserve">Managing stress, being mindful of </w:t>
      </w:r>
      <w:bookmarkStart w:name="_Int_TMya8ojF" w:id="2023232373"/>
      <w:r w:rsidRPr="08DD5EEF" w:rsidR="08DD5EEF">
        <w:rPr>
          <w:rFonts w:ascii="Arial Nova" w:hAnsi="Arial Nova" w:eastAsia="Arial Nova" w:cs="Arial Nova"/>
        </w:rPr>
        <w:t>employees</w:t>
      </w:r>
      <w:bookmarkEnd w:id="2023232373"/>
      <w:r w:rsidRPr="08DD5EEF" w:rsidR="08DD5EEF">
        <w:rPr>
          <w:rFonts w:ascii="Arial Nova" w:hAnsi="Arial Nova" w:eastAsia="Arial Nova" w:cs="Arial Nova"/>
        </w:rPr>
        <w:t xml:space="preserve"> mental awareness. Having regular stress management workshops will be beneficial to both parties. This will make employees take </w:t>
      </w:r>
      <w:r w:rsidRPr="08DD5EEF" w:rsidR="08DD5EEF">
        <w:rPr>
          <w:rFonts w:ascii="Arial Nova" w:hAnsi="Arial Nova" w:eastAsia="Arial Nova" w:cs="Arial Nova"/>
        </w:rPr>
        <w:t>less absences</w:t>
      </w:r>
      <w:r w:rsidRPr="08DD5EEF" w:rsidR="08DD5EEF">
        <w:rPr>
          <w:rFonts w:ascii="Arial Nova" w:hAnsi="Arial Nova" w:eastAsia="Arial Nova" w:cs="Arial Nova"/>
        </w:rPr>
        <w:t>. Be sensitive to the wellbeing of employees as well as the pursuit of commercial gain (Armstrong,2020).</w:t>
      </w:r>
    </w:p>
    <w:p w:rsidR="08DD5EEF" w:rsidP="08DD5EEF" w:rsidRDefault="08DD5EEF" w14:paraId="57221D92" w14:textId="708BBDF7">
      <w:pPr>
        <w:pStyle w:val="Normal"/>
        <w:ind w:left="0"/>
        <w:rPr>
          <w:rFonts w:ascii="Arial Nova" w:hAnsi="Arial Nova" w:eastAsia="Arial Nova" w:cs="Arial Nova"/>
        </w:rPr>
      </w:pPr>
      <w:r w:rsidRPr="08DD5EEF" w:rsidR="08DD5EEF">
        <w:rPr>
          <w:rFonts w:ascii="Arial Nova" w:hAnsi="Arial Nova" w:eastAsia="Arial Nova" w:cs="Arial Nova"/>
        </w:rPr>
        <w:t xml:space="preserve">The methods recommended for staff training and development would be guided by E learning as this is a supplemented approach to face-to-face learning, Electronic Learning (E Learning) allows learners to interact with their resources when they are not at work and is a complimentary way to learn (Kumar Basak et al, 2018). E Learning should increase engagement, enhance knowledge and employees can always refresh. Employees can log in when free to complete tasks within the timeframe asked. Using online resources such as this will help with the development of staff further.  Technology is playing a crucial role in everyones daily lives. </w:t>
      </w:r>
    </w:p>
    <w:p w:rsidR="08DD5EEF" w:rsidP="08DD5EEF" w:rsidRDefault="08DD5EEF" w14:paraId="4F2AFE17" w14:textId="4DE40128">
      <w:pPr>
        <w:pStyle w:val="Normal"/>
        <w:ind w:left="0"/>
        <w:rPr>
          <w:rFonts w:ascii="Arial Nova" w:hAnsi="Arial Nova" w:eastAsia="Arial Nova" w:cs="Arial Nova"/>
        </w:rPr>
      </w:pPr>
    </w:p>
    <w:p w:rsidR="08DD5EEF" w:rsidP="08DD5EEF" w:rsidRDefault="08DD5EEF" w14:paraId="03D4DF64" w14:textId="590727F7">
      <w:pPr>
        <w:pStyle w:val="Normal"/>
        <w:ind w:left="0"/>
        <w:rPr>
          <w:rFonts w:ascii="Arial Nova" w:hAnsi="Arial Nova" w:eastAsia="Arial Nova" w:cs="Arial Nova"/>
        </w:rPr>
      </w:pPr>
    </w:p>
    <w:p w:rsidR="08DD5EEF" w:rsidP="08DD5EEF" w:rsidRDefault="08DD5EEF" w14:paraId="2CA7EB25" w14:textId="6F2FEAAC">
      <w:pPr>
        <w:pStyle w:val="Normal"/>
        <w:ind w:left="0"/>
        <w:rPr>
          <w:rFonts w:ascii="Arial Nova" w:hAnsi="Arial Nova" w:eastAsia="Arial Nova" w:cs="Arial Nova"/>
        </w:rPr>
      </w:pPr>
    </w:p>
    <w:p w:rsidR="08DD5EEF" w:rsidP="08DD5EEF" w:rsidRDefault="08DD5EEF" w14:paraId="34E811A8" w14:textId="2D4CB651">
      <w:pPr>
        <w:pStyle w:val="Normal"/>
        <w:ind w:left="0"/>
        <w:rPr>
          <w:rFonts w:ascii="Arial Nova" w:hAnsi="Arial Nova" w:eastAsia="Arial Nova" w:cs="Arial Nova"/>
        </w:rPr>
      </w:pPr>
      <w:r w:rsidRPr="08DD5EEF" w:rsidR="08DD5EEF">
        <w:rPr>
          <w:rFonts w:ascii="Arial Nova" w:hAnsi="Arial Nova" w:eastAsia="Arial Nova" w:cs="Arial Nova"/>
        </w:rPr>
        <w:t xml:space="preserve">Digital Game based learning platforms such as Bitesize is one strategy that is growing in popularity to help learners engage and achieve their learning objectives. Kahoot is another learning tool to create formative assessments. Kahoot is a points-based quiz game where the assessor can write several multiple-choice questions and Kahoot will track the points of everyone then export data to a spreadsheet for analysis. This strategy will showcase </w:t>
      </w:r>
      <w:bookmarkStart w:name="_Int_G9bzWCU4" w:id="228149935"/>
      <w:r w:rsidRPr="08DD5EEF" w:rsidR="08DD5EEF">
        <w:rPr>
          <w:rFonts w:ascii="Arial Nova" w:hAnsi="Arial Nova" w:eastAsia="Arial Nova" w:cs="Arial Nova"/>
        </w:rPr>
        <w:t>employees</w:t>
      </w:r>
      <w:bookmarkEnd w:id="228149935"/>
      <w:r w:rsidRPr="08DD5EEF" w:rsidR="08DD5EEF">
        <w:rPr>
          <w:rFonts w:ascii="Arial Nova" w:hAnsi="Arial Nova" w:eastAsia="Arial Nova" w:cs="Arial Nova"/>
        </w:rPr>
        <w:t xml:space="preserve"> weaknesses and programmes can be tailor-made for </w:t>
      </w:r>
      <w:r w:rsidRPr="08DD5EEF" w:rsidR="08DD5EEF">
        <w:rPr>
          <w:rFonts w:ascii="Arial Nova" w:hAnsi="Arial Nova" w:eastAsia="Arial Nova" w:cs="Arial Nova"/>
        </w:rPr>
        <w:t xml:space="preserve">individuals. The efficiency and design of game-based learning approach has been developed progressively and in phases (DeFreitas,2018) as an effective learning tool. EdApp is another </w:t>
      </w:r>
      <w:bookmarkStart w:name="_Int_PIkcb7bu" w:id="952069052"/>
      <w:r w:rsidRPr="08DD5EEF" w:rsidR="08DD5EEF">
        <w:rPr>
          <w:rFonts w:ascii="Arial Nova" w:hAnsi="Arial Nova" w:eastAsia="Arial Nova" w:cs="Arial Nova"/>
        </w:rPr>
        <w:t>game based</w:t>
      </w:r>
      <w:bookmarkEnd w:id="952069052"/>
      <w:r w:rsidRPr="08DD5EEF" w:rsidR="08DD5EEF">
        <w:rPr>
          <w:rFonts w:ascii="Arial Nova" w:hAnsi="Arial Nova" w:eastAsia="Arial Nova" w:cs="Arial Nova"/>
        </w:rPr>
        <w:t xml:space="preserve"> learning platform that integrates different engagement elements to help increase course completion. Each topic is broken down into bite sized modules and integrated gamification-based rewards system, including a multiple-choice assessment. Can also be accessed on </w:t>
      </w:r>
      <w:proofErr w:type="gramStart"/>
      <w:r w:rsidRPr="08DD5EEF" w:rsidR="08DD5EEF">
        <w:rPr>
          <w:rFonts w:ascii="Arial Nova" w:hAnsi="Arial Nova" w:eastAsia="Arial Nova" w:cs="Arial Nova"/>
        </w:rPr>
        <w:t>smartphone</w:t>
      </w:r>
      <w:proofErr w:type="gramEnd"/>
      <w:r w:rsidRPr="08DD5EEF" w:rsidR="08DD5EEF">
        <w:rPr>
          <w:rFonts w:ascii="Arial Nova" w:hAnsi="Arial Nova" w:eastAsia="Arial Nova" w:cs="Arial Nova"/>
        </w:rPr>
        <w:t xml:space="preserve"> as well as PC.</w:t>
      </w:r>
    </w:p>
    <w:p w:rsidR="08DD5EEF" w:rsidP="08DD5EEF" w:rsidRDefault="08DD5EEF" w14:paraId="44E63AA7" w14:textId="3A445DBC">
      <w:pPr>
        <w:pStyle w:val="Normal"/>
        <w:ind w:left="0"/>
        <w:rPr>
          <w:rFonts w:ascii="Arial Nova" w:hAnsi="Arial Nova" w:eastAsia="Arial Nova" w:cs="Arial Nova"/>
        </w:rPr>
      </w:pPr>
      <w:r w:rsidRPr="08DD5EEF" w:rsidR="08DD5EEF">
        <w:rPr>
          <w:rFonts w:ascii="Arial Nova" w:hAnsi="Arial Nova" w:eastAsia="Arial Nova" w:cs="Arial Nova"/>
        </w:rPr>
        <w:t xml:space="preserve">Alongside the technical training, </w:t>
      </w:r>
      <w:bookmarkStart w:name="_Int_YeqcVfjk" w:id="318181156"/>
      <w:r w:rsidRPr="08DD5EEF" w:rsidR="08DD5EEF">
        <w:rPr>
          <w:rFonts w:ascii="Arial Nova" w:hAnsi="Arial Nova" w:eastAsia="Arial Nova" w:cs="Arial Nova"/>
        </w:rPr>
        <w:t>off the job</w:t>
      </w:r>
      <w:bookmarkEnd w:id="318181156"/>
      <w:r w:rsidRPr="08DD5EEF" w:rsidR="08DD5EEF">
        <w:rPr>
          <w:rFonts w:ascii="Arial Nova" w:hAnsi="Arial Nova" w:eastAsia="Arial Nova" w:cs="Arial Nova"/>
        </w:rPr>
        <w:t xml:space="preserve"> practical staff</w:t>
      </w:r>
      <w:r w:rsidRPr="08DD5EEF" w:rsidR="08DD5EEF">
        <w:rPr>
          <w:rFonts w:ascii="Arial Nova" w:hAnsi="Arial Nova" w:eastAsia="Arial Nova" w:cs="Arial Nova"/>
        </w:rPr>
        <w:t xml:space="preserve"> training days every six months will further their knowledge and increase the chances of promotion at Fresh Direct</w:t>
      </w:r>
      <w:r w:rsidRPr="08DD5EEF" w:rsidR="08DD5EEF">
        <w:rPr>
          <w:rFonts w:ascii="Arial Nova" w:hAnsi="Arial Nova" w:eastAsia="Arial Nova" w:cs="Arial Nova"/>
        </w:rPr>
        <w:t xml:space="preserve">.  </w:t>
      </w:r>
      <w:r w:rsidRPr="08DD5EEF" w:rsidR="08DD5EEF">
        <w:rPr>
          <w:rFonts w:ascii="Arial Nova" w:hAnsi="Arial Nova" w:eastAsia="Arial Nova" w:cs="Arial Nova"/>
        </w:rPr>
        <w:t xml:space="preserve">The skills gained will be valuable to the company and boost staff morale. Practical sessions will show mangers which employees are enthusiastic about their job roles. </w:t>
      </w:r>
    </w:p>
    <w:p w:rsidR="08DD5EEF" w:rsidP="08DD5EEF" w:rsidRDefault="08DD5EEF" w14:paraId="3D3DC3C2" w14:textId="0BCC475E">
      <w:pPr>
        <w:pStyle w:val="Normal"/>
        <w:ind w:left="0"/>
        <w:rPr>
          <w:rFonts w:ascii="Arial Nova" w:hAnsi="Arial Nova" w:eastAsia="Arial Nova" w:cs="Arial Nova"/>
        </w:rPr>
      </w:pPr>
      <w:r w:rsidRPr="08DD5EEF" w:rsidR="08DD5EEF">
        <w:rPr>
          <w:rFonts w:ascii="Arial Nova" w:hAnsi="Arial Nova" w:eastAsia="Arial Nova" w:cs="Arial Nova"/>
        </w:rPr>
        <w:t xml:space="preserve">Two key training methods: behavioural and cognitive training. Fresh Direct needs to select the most suitable method that should be </w:t>
      </w:r>
      <w:r w:rsidRPr="08DD5EEF" w:rsidR="08DD5EEF">
        <w:rPr>
          <w:rFonts w:ascii="Arial Nova" w:hAnsi="Arial Nova" w:eastAsia="Arial Nova" w:cs="Arial Nova"/>
        </w:rPr>
        <w:t>implemented</w:t>
      </w:r>
      <w:r w:rsidRPr="08DD5EEF" w:rsidR="08DD5EEF">
        <w:rPr>
          <w:rFonts w:ascii="Arial Nova" w:hAnsi="Arial Nova" w:eastAsia="Arial Nova" w:cs="Arial Nova"/>
        </w:rPr>
        <w:t xml:space="preserve"> in their training programmes. </w:t>
      </w:r>
    </w:p>
    <w:p w:rsidR="08DD5EEF" w:rsidP="08DD5EEF" w:rsidRDefault="08DD5EEF" w14:paraId="2227744A" w14:textId="5A50B1A3">
      <w:pPr>
        <w:pStyle w:val="Normal"/>
        <w:ind w:left="0"/>
        <w:rPr>
          <w:rFonts w:ascii="Arial Nova" w:hAnsi="Arial Nova" w:eastAsia="Arial Nova" w:cs="Arial Nova"/>
        </w:rPr>
      </w:pPr>
    </w:p>
    <w:p w:rsidR="08DD5EEF" w:rsidP="08DD5EEF" w:rsidRDefault="08DD5EEF" w14:paraId="7CB436A9" w14:textId="6ABE292B">
      <w:pPr>
        <w:pStyle w:val="Normal"/>
        <w:ind w:left="0"/>
        <w:rPr>
          <w:rFonts w:ascii="Arial Nova" w:hAnsi="Arial Nova" w:eastAsia="Arial Nova" w:cs="Arial Nova"/>
        </w:rPr>
      </w:pPr>
    </w:p>
    <w:p w:rsidR="08DD5EEF" w:rsidP="08DD5EEF" w:rsidRDefault="08DD5EEF" w14:paraId="091D928E" w14:textId="60E760F3">
      <w:pPr>
        <w:pStyle w:val="Normal"/>
        <w:ind w:left="0"/>
        <w:rPr>
          <w:rFonts w:ascii="Arial Nova" w:hAnsi="Arial Nova" w:eastAsia="Arial Nova" w:cs="Arial Nova"/>
        </w:rPr>
      </w:pPr>
    </w:p>
    <w:p w:rsidR="08DD5EEF" w:rsidP="08DD5EEF" w:rsidRDefault="08DD5EEF" w14:paraId="66FB9FFB" w14:textId="7B07A98A">
      <w:pPr>
        <w:pStyle w:val="Normal"/>
        <w:ind w:left="0"/>
        <w:rPr>
          <w:rFonts w:ascii="Arial Nova" w:hAnsi="Arial Nova" w:eastAsia="Arial Nova" w:cs="Arial Nova"/>
        </w:rPr>
      </w:pPr>
    </w:p>
    <w:p w:rsidR="08DD5EEF" w:rsidP="08DD5EEF" w:rsidRDefault="08DD5EEF" w14:paraId="07885A11" w14:textId="52FEF0E7">
      <w:pPr>
        <w:pStyle w:val="Normal"/>
        <w:ind w:left="0"/>
        <w:rPr>
          <w:rFonts w:ascii="Arial Nova" w:hAnsi="Arial Nova" w:eastAsia="Arial Nova" w:cs="Arial Nova"/>
        </w:rPr>
      </w:pPr>
    </w:p>
    <w:p w:rsidR="08DD5EEF" w:rsidP="08DD5EEF" w:rsidRDefault="08DD5EEF" w14:paraId="3F377B34" w14:textId="4983D817">
      <w:pPr>
        <w:pStyle w:val="Normal"/>
        <w:ind w:left="0"/>
        <w:rPr>
          <w:rFonts w:ascii="Arial Nova" w:hAnsi="Arial Nova" w:eastAsia="Arial Nova" w:cs="Arial Nova"/>
        </w:rPr>
      </w:pPr>
    </w:p>
    <w:p w:rsidR="08DD5EEF" w:rsidP="08DD5EEF" w:rsidRDefault="08DD5EEF" w14:paraId="1D8BD662" w14:textId="1D820D45">
      <w:pPr>
        <w:pStyle w:val="Normal"/>
        <w:ind w:left="0"/>
        <w:rPr>
          <w:rFonts w:ascii="Arial Nova" w:hAnsi="Arial Nova" w:eastAsia="Arial Nova" w:cs="Arial Nova"/>
        </w:rPr>
      </w:pPr>
    </w:p>
    <w:p w:rsidR="08DD5EEF" w:rsidP="08DD5EEF" w:rsidRDefault="08DD5EEF" w14:paraId="4F5BC781" w14:textId="1B81A575">
      <w:pPr>
        <w:pStyle w:val="Normal"/>
        <w:ind w:left="0"/>
        <w:rPr>
          <w:rFonts w:ascii="Arial Nova" w:hAnsi="Arial Nova" w:eastAsia="Arial Nova" w:cs="Arial Nova"/>
        </w:rPr>
      </w:pPr>
    </w:p>
    <w:p w:rsidR="08DD5EEF" w:rsidP="08DD5EEF" w:rsidRDefault="08DD5EEF" w14:paraId="08AA3562" w14:textId="2FC9D3E0">
      <w:pPr>
        <w:pStyle w:val="Normal"/>
        <w:ind w:left="0"/>
        <w:rPr>
          <w:rFonts w:ascii="Arial Nova" w:hAnsi="Arial Nova" w:eastAsia="Arial Nova" w:cs="Arial Nova"/>
        </w:rPr>
      </w:pPr>
    </w:p>
    <w:p w:rsidR="08DD5EEF" w:rsidP="08DD5EEF" w:rsidRDefault="08DD5EEF" w14:paraId="3C516A19" w14:textId="015C9345">
      <w:pPr>
        <w:pStyle w:val="Normal"/>
        <w:ind w:left="0"/>
        <w:rPr>
          <w:rFonts w:ascii="Arial Nova" w:hAnsi="Arial Nova" w:eastAsia="Arial Nova" w:cs="Arial Nova"/>
        </w:rPr>
      </w:pPr>
    </w:p>
    <w:p w:rsidR="08DD5EEF" w:rsidP="08DD5EEF" w:rsidRDefault="08DD5EEF" w14:paraId="412D1BC7" w14:textId="0EF4563E">
      <w:pPr>
        <w:pStyle w:val="Normal"/>
        <w:ind w:left="0"/>
        <w:rPr>
          <w:rFonts w:ascii="Arial Nova" w:hAnsi="Arial Nova" w:eastAsia="Arial Nova" w:cs="Arial Nova"/>
        </w:rPr>
      </w:pPr>
    </w:p>
    <w:p w:rsidR="08DD5EEF" w:rsidP="08DD5EEF" w:rsidRDefault="08DD5EEF" w14:paraId="3F297145" w14:textId="0ACEDD71">
      <w:pPr>
        <w:pStyle w:val="Normal"/>
        <w:ind w:left="0"/>
        <w:rPr>
          <w:rFonts w:ascii="Arial Nova" w:hAnsi="Arial Nova" w:eastAsia="Arial Nova" w:cs="Arial Nova"/>
        </w:rPr>
      </w:pPr>
    </w:p>
    <w:p w:rsidR="08DD5EEF" w:rsidP="08DD5EEF" w:rsidRDefault="08DD5EEF" w14:paraId="0920C199" w14:textId="380FFFDC">
      <w:pPr>
        <w:pStyle w:val="Normal"/>
        <w:ind w:left="0"/>
        <w:rPr>
          <w:rFonts w:ascii="Arial Nova" w:hAnsi="Arial Nova" w:eastAsia="Arial Nova" w:cs="Arial Nova"/>
        </w:rPr>
      </w:pPr>
    </w:p>
    <w:p w:rsidR="08DD5EEF" w:rsidP="08DD5EEF" w:rsidRDefault="08DD5EEF" w14:paraId="628681D9" w14:textId="3DB4C667">
      <w:pPr>
        <w:pStyle w:val="Normal"/>
        <w:ind w:left="0"/>
        <w:rPr>
          <w:rFonts w:ascii="Arial Nova" w:hAnsi="Arial Nova" w:eastAsia="Arial Nova" w:cs="Arial Nova"/>
        </w:rPr>
      </w:pPr>
    </w:p>
    <w:p w:rsidR="08DD5EEF" w:rsidP="08DD5EEF" w:rsidRDefault="08DD5EEF" w14:paraId="14EA9D42" w14:textId="519B8DDA">
      <w:pPr>
        <w:pStyle w:val="Normal"/>
        <w:ind w:left="0"/>
        <w:rPr>
          <w:rFonts w:ascii="Arial Nova" w:hAnsi="Arial Nova" w:eastAsia="Arial Nova" w:cs="Arial Nova"/>
        </w:rPr>
      </w:pPr>
    </w:p>
    <w:p w:rsidR="08DD5EEF" w:rsidP="08DD5EEF" w:rsidRDefault="08DD5EEF" w14:paraId="2086B4D4" w14:textId="3E0A3D4C">
      <w:pPr>
        <w:pStyle w:val="Normal"/>
        <w:ind w:left="0"/>
        <w:rPr>
          <w:rFonts w:ascii="Arial Nova" w:hAnsi="Arial Nova" w:eastAsia="Arial Nova" w:cs="Arial Nova"/>
        </w:rPr>
      </w:pPr>
    </w:p>
    <w:p w:rsidR="08DD5EEF" w:rsidP="08DD5EEF" w:rsidRDefault="08DD5EEF" w14:paraId="32920385" w14:textId="203165D3">
      <w:pPr>
        <w:pStyle w:val="Normal"/>
        <w:ind w:left="0"/>
        <w:rPr>
          <w:rFonts w:ascii="Arial Nova" w:hAnsi="Arial Nova" w:eastAsia="Arial Nova" w:cs="Arial Nova"/>
        </w:rPr>
      </w:pPr>
    </w:p>
    <w:p w:rsidR="08DD5EEF" w:rsidP="08DD5EEF" w:rsidRDefault="08DD5EEF" w14:paraId="1CF51030" w14:textId="6A3FDAB2">
      <w:pPr>
        <w:pStyle w:val="Normal"/>
        <w:ind w:left="0"/>
        <w:rPr>
          <w:rFonts w:ascii="Arial Nova" w:hAnsi="Arial Nova" w:eastAsia="Arial Nova" w:cs="Arial Nova"/>
        </w:rPr>
      </w:pPr>
    </w:p>
    <w:p w:rsidR="08DD5EEF" w:rsidP="08DD5EEF" w:rsidRDefault="08DD5EEF" w14:paraId="615B1135" w14:textId="3129BC35">
      <w:pPr>
        <w:pStyle w:val="Normal"/>
        <w:ind w:left="0"/>
        <w:rPr>
          <w:rFonts w:ascii="Arial Nova" w:hAnsi="Arial Nova" w:eastAsia="Arial Nova" w:cs="Arial Nova"/>
        </w:rPr>
      </w:pPr>
      <w:r w:rsidRPr="08DD5EEF" w:rsidR="08DD5EEF">
        <w:rPr>
          <w:rFonts w:ascii="Arial Nova" w:hAnsi="Arial Nova" w:eastAsia="Arial Nova" w:cs="Arial Nova"/>
        </w:rPr>
        <w:t xml:space="preserve">The three development models available to Fresh Direct will help further develop </w:t>
      </w:r>
      <w:bookmarkStart w:name="_Int_PBfdVXh6" w:id="823488518"/>
      <w:r w:rsidRPr="08DD5EEF" w:rsidR="08DD5EEF">
        <w:rPr>
          <w:rFonts w:ascii="Arial Nova" w:hAnsi="Arial Nova" w:eastAsia="Arial Nova" w:cs="Arial Nova"/>
        </w:rPr>
        <w:t>individuals</w:t>
      </w:r>
      <w:bookmarkEnd w:id="823488518"/>
      <w:r w:rsidRPr="08DD5EEF" w:rsidR="08DD5EEF">
        <w:rPr>
          <w:rFonts w:ascii="Arial Nova" w:hAnsi="Arial Nova" w:eastAsia="Arial Nova" w:cs="Arial Nova"/>
        </w:rPr>
        <w:t xml:space="preserve"> needs are as follows:</w:t>
      </w:r>
    </w:p>
    <w:p w:rsidR="08DD5EEF" w:rsidP="08DD5EEF" w:rsidRDefault="08DD5EEF" w14:paraId="035A8DF3" w14:textId="50C810C2">
      <w:pPr>
        <w:pStyle w:val="ListParagraph"/>
        <w:numPr>
          <w:ilvl w:val="0"/>
          <w:numId w:val="2"/>
        </w:numPr>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Motivation</w:t>
      </w:r>
    </w:p>
    <w:p w:rsidR="08DD5EEF" w:rsidP="08DD5EEF" w:rsidRDefault="08DD5EEF" w14:paraId="1BEF2B28" w14:textId="44FB433F">
      <w:pPr>
        <w:pStyle w:val="Normal"/>
        <w:ind w:left="0"/>
      </w:pPr>
      <w:r w:rsidR="08DD5EEF">
        <w:drawing>
          <wp:inline wp14:editId="3A20ACFA" wp14:anchorId="06F0BDCC">
            <wp:extent cx="4250266" cy="2390775"/>
            <wp:effectExtent l="0" t="0" r="0" b="0"/>
            <wp:docPr id="899382907" name="" title=""/>
            <wp:cNvGraphicFramePr>
              <a:graphicFrameLocks noChangeAspect="1"/>
            </wp:cNvGraphicFramePr>
            <a:graphic>
              <a:graphicData uri="http://schemas.openxmlformats.org/drawingml/2006/picture">
                <pic:pic>
                  <pic:nvPicPr>
                    <pic:cNvPr id="0" name=""/>
                    <pic:cNvPicPr/>
                  </pic:nvPicPr>
                  <pic:blipFill>
                    <a:blip r:embed="Rb644818d41f3464a">
                      <a:extLst>
                        <a:ext xmlns:a="http://schemas.openxmlformats.org/drawingml/2006/main" uri="{28A0092B-C50C-407E-A947-70E740481C1C}">
                          <a14:useLocalDpi val="0"/>
                        </a:ext>
                      </a:extLst>
                    </a:blip>
                    <a:stretch>
                      <a:fillRect/>
                    </a:stretch>
                  </pic:blipFill>
                  <pic:spPr>
                    <a:xfrm>
                      <a:off x="0" y="0"/>
                      <a:ext cx="4250266" cy="2390775"/>
                    </a:xfrm>
                    <a:prstGeom prst="rect">
                      <a:avLst/>
                    </a:prstGeom>
                  </pic:spPr>
                </pic:pic>
              </a:graphicData>
            </a:graphic>
          </wp:inline>
        </w:drawing>
      </w:r>
    </w:p>
    <w:p w:rsidR="08DD5EEF" w:rsidP="08DD5EEF" w:rsidRDefault="08DD5EEF" w14:paraId="0788790C" w14:textId="16616FE5">
      <w:pPr>
        <w:pStyle w:val="Normal"/>
        <w:ind w:left="0"/>
        <w:rPr>
          <w:rFonts w:ascii="Arial Nova" w:hAnsi="Arial Nova" w:eastAsia="Arial Nova" w:cs="Arial Nova"/>
        </w:rPr>
      </w:pPr>
      <w:r w:rsidRPr="08DD5EEF" w:rsidR="08DD5EEF">
        <w:rPr>
          <w:rFonts w:ascii="Arial Nova" w:hAnsi="Arial Nova" w:eastAsia="Arial Nova" w:cs="Arial Nova"/>
        </w:rPr>
        <w:t xml:space="preserve">Source (Maslow's Hierarchy of </w:t>
      </w:r>
      <w:r w:rsidRPr="08DD5EEF" w:rsidR="08DD5EEF">
        <w:rPr>
          <w:rFonts w:ascii="Arial Nova" w:hAnsi="Arial Nova" w:eastAsia="Arial Nova" w:cs="Arial Nova"/>
        </w:rPr>
        <w:t>needs, SlideBazzar</w:t>
      </w:r>
      <w:r w:rsidRPr="08DD5EEF" w:rsidR="08DD5EEF">
        <w:rPr>
          <w:rFonts w:ascii="Arial Nova" w:hAnsi="Arial Nova" w:eastAsia="Arial Nova" w:cs="Arial Nova"/>
        </w:rPr>
        <w:t>,2017)</w:t>
      </w:r>
    </w:p>
    <w:p w:rsidR="08DD5EEF" w:rsidP="08DD5EEF" w:rsidRDefault="08DD5EEF" w14:paraId="29E75DF7" w14:textId="58094597">
      <w:pPr>
        <w:pStyle w:val="Normal"/>
        <w:ind w:left="0"/>
        <w:rPr>
          <w:rFonts w:ascii="Arial Nova" w:hAnsi="Arial Nova" w:eastAsia="Arial Nova" w:cs="Arial Nova"/>
        </w:rPr>
      </w:pPr>
      <w:r w:rsidRPr="08DD5EEF" w:rsidR="08DD5EEF">
        <w:rPr>
          <w:rFonts w:ascii="Arial Nova" w:hAnsi="Arial Nova" w:eastAsia="Arial Nova" w:cs="Arial Nova"/>
        </w:rPr>
        <w:t>American Abraham Maslow in 1943 created a theory of psychological reviews.</w:t>
      </w:r>
    </w:p>
    <w:p w:rsidR="08DD5EEF" w:rsidP="08DD5EEF" w:rsidRDefault="08DD5EEF" w14:paraId="33955A0E" w14:textId="7E90DE16">
      <w:pPr>
        <w:pStyle w:val="Normal"/>
        <w:ind w:left="0"/>
        <w:rPr>
          <w:rFonts w:ascii="Arial Nova" w:hAnsi="Arial Nova" w:eastAsia="Arial Nova" w:cs="Arial Nova"/>
        </w:rPr>
      </w:pPr>
    </w:p>
    <w:p w:rsidR="08DD5EEF" w:rsidP="08DD5EEF" w:rsidRDefault="08DD5EEF" w14:paraId="56FBF5AE" w14:textId="0E31C8A4">
      <w:pPr>
        <w:pStyle w:val="Normal"/>
        <w:ind w:left="0"/>
        <w:rPr>
          <w:rFonts w:ascii="Arial Nova" w:hAnsi="Arial Nova" w:eastAsia="Arial Nova" w:cs="Arial Nova"/>
        </w:rPr>
      </w:pPr>
      <w:r w:rsidRPr="08DD5EEF" w:rsidR="08DD5EEF">
        <w:rPr>
          <w:rFonts w:ascii="Arial Nova" w:hAnsi="Arial Nova" w:eastAsia="Arial Nova" w:cs="Arial Nova"/>
        </w:rPr>
        <w:t xml:space="preserve">Maslow's theory will benefit employees at Fresh Direct as it is working from the bottom up in five steps.  </w:t>
      </w:r>
    </w:p>
    <w:p w:rsidR="08DD5EEF" w:rsidP="08DD5EEF" w:rsidRDefault="08DD5EEF" w14:paraId="55F779D6" w14:textId="40A88A17">
      <w:pPr>
        <w:pStyle w:val="ListParagraph"/>
        <w:numPr>
          <w:ilvl w:val="0"/>
          <w:numId w:val="3"/>
        </w:numPr>
        <w:rPr>
          <w:rFonts w:ascii="Arial Nova" w:hAnsi="Arial Nova" w:eastAsia="Arial Nova" w:cs="Arial Nova"/>
        </w:rPr>
      </w:pPr>
      <w:r w:rsidRPr="08DD5EEF" w:rsidR="08DD5EEF">
        <w:rPr>
          <w:rFonts w:ascii="Arial Nova" w:hAnsi="Arial Nova" w:eastAsia="Arial Nova" w:cs="Arial Nova"/>
        </w:rPr>
        <w:t xml:space="preserve">Physiological needs. Basic needs, Fresh direct needs to provide a fair salary and permanent stable working hours of employment once </w:t>
      </w:r>
      <w:r w:rsidRPr="08DD5EEF" w:rsidR="08DD5EEF">
        <w:rPr>
          <w:rFonts w:ascii="Arial Nova" w:hAnsi="Arial Nova" w:eastAsia="Arial Nova" w:cs="Arial Nova"/>
        </w:rPr>
        <w:t>the probation</w:t>
      </w:r>
      <w:r w:rsidRPr="08DD5EEF" w:rsidR="08DD5EEF">
        <w:rPr>
          <w:rFonts w:ascii="Arial Nova" w:hAnsi="Arial Nova" w:eastAsia="Arial Nova" w:cs="Arial Nova"/>
        </w:rPr>
        <w:t xml:space="preserve"> period </w:t>
      </w:r>
      <w:r w:rsidRPr="08DD5EEF" w:rsidR="08DD5EEF">
        <w:rPr>
          <w:rFonts w:ascii="Arial Nova" w:hAnsi="Arial Nova" w:eastAsia="Arial Nova" w:cs="Arial Nova"/>
        </w:rPr>
        <w:t>has</w:t>
      </w:r>
      <w:r w:rsidRPr="08DD5EEF" w:rsidR="08DD5EEF">
        <w:rPr>
          <w:rFonts w:ascii="Arial Nova" w:hAnsi="Arial Nova" w:eastAsia="Arial Nova" w:cs="Arial Nova"/>
        </w:rPr>
        <w:t xml:space="preserve"> ended.</w:t>
      </w:r>
    </w:p>
    <w:p w:rsidR="08DD5EEF" w:rsidP="08DD5EEF" w:rsidRDefault="08DD5EEF" w14:paraId="21B633FA" w14:textId="19430005">
      <w:pPr>
        <w:pStyle w:val="ListParagraph"/>
        <w:numPr>
          <w:ilvl w:val="0"/>
          <w:numId w:val="3"/>
        </w:numPr>
        <w:rPr>
          <w:rFonts w:ascii="Arial Nova" w:hAnsi="Arial Nova" w:eastAsia="Arial Nova" w:cs="Arial Nova"/>
        </w:rPr>
      </w:pPr>
      <w:r w:rsidRPr="08DD5EEF" w:rsidR="08DD5EEF">
        <w:rPr>
          <w:rFonts w:ascii="Arial Nova" w:hAnsi="Arial Nova" w:eastAsia="Arial Nova" w:cs="Arial Nova"/>
        </w:rPr>
        <w:t>Security.   A safe working environment with fair work practices needs to be offered to all employees at Fresh Direct.</w:t>
      </w:r>
    </w:p>
    <w:p w:rsidR="08DD5EEF" w:rsidP="08DD5EEF" w:rsidRDefault="08DD5EEF" w14:paraId="3E9140FF" w14:textId="5C82C2BD">
      <w:pPr>
        <w:pStyle w:val="ListParagraph"/>
        <w:numPr>
          <w:ilvl w:val="0"/>
          <w:numId w:val="3"/>
        </w:numPr>
        <w:rPr>
          <w:rFonts w:ascii="Arial Nova" w:hAnsi="Arial Nova" w:eastAsia="Arial Nova" w:cs="Arial Nova"/>
        </w:rPr>
      </w:pPr>
      <w:r w:rsidRPr="08DD5EEF" w:rsidR="08DD5EEF">
        <w:rPr>
          <w:rFonts w:ascii="Arial Nova" w:hAnsi="Arial Nova" w:eastAsia="Arial Nova" w:cs="Arial Nova"/>
        </w:rPr>
        <w:t>Belonginess, Social acceptance issues like cooperation on the job and interaction with others and feeling confident that any issues will be taken seriously and resolved.</w:t>
      </w:r>
    </w:p>
    <w:p w:rsidR="08DD5EEF" w:rsidP="08DD5EEF" w:rsidRDefault="08DD5EEF" w14:paraId="4A704842" w14:textId="497B7901">
      <w:pPr>
        <w:pStyle w:val="ListParagraph"/>
        <w:numPr>
          <w:ilvl w:val="0"/>
          <w:numId w:val="3"/>
        </w:numPr>
        <w:rPr>
          <w:rFonts w:ascii="Arial Nova" w:hAnsi="Arial Nova" w:eastAsia="Arial Nova" w:cs="Arial Nova"/>
        </w:rPr>
      </w:pPr>
      <w:r w:rsidRPr="08DD5EEF" w:rsidR="08DD5EEF">
        <w:rPr>
          <w:rFonts w:ascii="Arial Nova" w:hAnsi="Arial Nova" w:eastAsia="Arial Nova" w:cs="Arial Nova"/>
        </w:rPr>
        <w:t xml:space="preserve">Esteem.  All Fresh Direct staff should be given recognition, e.g., job titles, and be respectful of </w:t>
      </w:r>
      <w:bookmarkStart w:name="_Int_hbwtjPqP" w:id="2057562650"/>
      <w:r w:rsidRPr="08DD5EEF" w:rsidR="08DD5EEF">
        <w:rPr>
          <w:rFonts w:ascii="Arial Nova" w:hAnsi="Arial Nova" w:eastAsia="Arial Nova" w:cs="Arial Nova"/>
        </w:rPr>
        <w:t>each others</w:t>
      </w:r>
      <w:bookmarkEnd w:id="2057562650"/>
      <w:r w:rsidRPr="08DD5EEF" w:rsidR="08DD5EEF">
        <w:rPr>
          <w:rFonts w:ascii="Arial Nova" w:hAnsi="Arial Nova" w:eastAsia="Arial Nova" w:cs="Arial Nova"/>
        </w:rPr>
        <w:t xml:space="preserve"> roles. This will promote positive self-esteem.</w:t>
      </w:r>
    </w:p>
    <w:p w:rsidR="08DD5EEF" w:rsidP="08DD5EEF" w:rsidRDefault="08DD5EEF" w14:paraId="2D9F3522" w14:textId="441CE923">
      <w:pPr>
        <w:pStyle w:val="ListParagraph"/>
        <w:numPr>
          <w:ilvl w:val="0"/>
          <w:numId w:val="3"/>
        </w:numPr>
        <w:rPr>
          <w:rFonts w:ascii="Arial Nova" w:hAnsi="Arial Nova" w:eastAsia="Arial Nova" w:cs="Arial Nova"/>
        </w:rPr>
      </w:pPr>
      <w:r w:rsidRPr="08DD5EEF" w:rsidR="08DD5EEF">
        <w:rPr>
          <w:rFonts w:ascii="Arial Nova" w:hAnsi="Arial Nova" w:eastAsia="Arial Nova" w:cs="Arial Nova"/>
        </w:rPr>
        <w:t xml:space="preserve">Self-Actualization. </w:t>
      </w:r>
      <w:r w:rsidRPr="08DD5EEF" w:rsidR="08DD5EEF">
        <w:rPr>
          <w:rFonts w:ascii="Arial Nova" w:hAnsi="Arial Nova" w:eastAsia="Arial Nova" w:cs="Arial Nova"/>
        </w:rPr>
        <w:t>Appraisals and</w:t>
      </w:r>
      <w:r w:rsidRPr="08DD5EEF" w:rsidR="08DD5EEF">
        <w:rPr>
          <w:rFonts w:ascii="Arial Nova" w:hAnsi="Arial Nova" w:eastAsia="Arial Nova" w:cs="Arial Nova"/>
        </w:rPr>
        <w:t xml:space="preserve"> Performance management would be made </w:t>
      </w:r>
      <w:r w:rsidRPr="08DD5EEF" w:rsidR="08DD5EEF">
        <w:rPr>
          <w:rFonts w:ascii="Arial Nova" w:hAnsi="Arial Nova" w:eastAsia="Arial Nova" w:cs="Arial Nova"/>
        </w:rPr>
        <w:t>annually</w:t>
      </w:r>
      <w:r w:rsidRPr="08DD5EEF" w:rsidR="08DD5EEF">
        <w:rPr>
          <w:rFonts w:ascii="Arial Nova" w:hAnsi="Arial Nova" w:eastAsia="Arial Nova" w:cs="Arial Nova"/>
        </w:rPr>
        <w:t xml:space="preserve"> by line managers.</w:t>
      </w:r>
    </w:p>
    <w:p w:rsidR="08DD5EEF" w:rsidP="08DD5EEF" w:rsidRDefault="08DD5EEF" w14:paraId="37DE0644" w14:textId="722A3899">
      <w:pPr>
        <w:pStyle w:val="Normal"/>
        <w:ind w:left="0"/>
        <w:rPr>
          <w:rFonts w:ascii="Arial Nova" w:hAnsi="Arial Nova" w:eastAsia="Arial Nova" w:cs="Arial Nova"/>
        </w:rPr>
      </w:pPr>
      <w:r w:rsidRPr="08DD5EEF" w:rsidR="08DD5EEF">
        <w:rPr>
          <w:rFonts w:ascii="Arial Nova" w:hAnsi="Arial Nova" w:eastAsia="Arial Nova" w:cs="Arial Nova"/>
        </w:rPr>
        <w:t xml:space="preserve">A motivated employee is </w:t>
      </w:r>
      <w:r w:rsidRPr="08DD5EEF" w:rsidR="08DD5EEF">
        <w:rPr>
          <w:rFonts w:ascii="Arial Nova" w:hAnsi="Arial Nova" w:eastAsia="Arial Nova" w:cs="Arial Nova"/>
        </w:rPr>
        <w:t>an asset</w:t>
      </w:r>
      <w:r w:rsidRPr="08DD5EEF" w:rsidR="08DD5EEF">
        <w:rPr>
          <w:rFonts w:ascii="Arial Nova" w:hAnsi="Arial Nova" w:eastAsia="Arial Nova" w:cs="Arial Nova"/>
        </w:rPr>
        <w:t xml:space="preserve"> and will strengthen Fresh Directs business and revenue growth. Research by (Stewart et al.,2018) showed that Maslow's theory combines wages, benefits and how management is performed, into a unified whole.</w:t>
      </w:r>
    </w:p>
    <w:p w:rsidR="08DD5EEF" w:rsidP="08DD5EEF" w:rsidRDefault="08DD5EEF" w14:paraId="2EDA4669" w14:textId="53F4A973">
      <w:pPr>
        <w:pStyle w:val="Normal"/>
        <w:ind w:left="0"/>
        <w:rPr>
          <w:rFonts w:ascii="Arial Nova" w:hAnsi="Arial Nova" w:eastAsia="Arial Nova" w:cs="Arial Nova"/>
          <w:b w:val="1"/>
          <w:bCs w:val="1"/>
          <w:sz w:val="28"/>
          <w:szCs w:val="28"/>
        </w:rPr>
      </w:pPr>
    </w:p>
    <w:p w:rsidR="08DD5EEF" w:rsidP="08DD5EEF" w:rsidRDefault="08DD5EEF" w14:paraId="4D7E7C55" w14:textId="7A5BEE1B">
      <w:pPr>
        <w:pStyle w:val="Normal"/>
        <w:ind w:left="0"/>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2.Engagement</w:t>
      </w:r>
    </w:p>
    <w:p w:rsidR="08DD5EEF" w:rsidP="08DD5EEF" w:rsidRDefault="08DD5EEF" w14:paraId="57FA91E4" w14:textId="13FE44D9">
      <w:pPr>
        <w:pStyle w:val="Normal"/>
        <w:rPr>
          <w:rFonts w:ascii="Arial Nova" w:hAnsi="Arial Nova" w:eastAsia="Arial Nova" w:cs="Arial Nova"/>
        </w:rPr>
      </w:pPr>
      <w:r w:rsidR="08DD5EEF">
        <w:drawing>
          <wp:inline wp14:editId="55695043" wp14:anchorId="4FDC476D">
            <wp:extent cx="3048000" cy="2362200"/>
            <wp:effectExtent l="0" t="0" r="0" b="0"/>
            <wp:docPr id="1042201095" name="" title=""/>
            <wp:cNvGraphicFramePr>
              <a:graphicFrameLocks noChangeAspect="1"/>
            </wp:cNvGraphicFramePr>
            <a:graphic>
              <a:graphicData uri="http://schemas.openxmlformats.org/drawingml/2006/picture">
                <pic:pic>
                  <pic:nvPicPr>
                    <pic:cNvPr id="0" name=""/>
                    <pic:cNvPicPr/>
                  </pic:nvPicPr>
                  <pic:blipFill>
                    <a:blip r:embed="Rf85617442ad84867">
                      <a:extLst>
                        <a:ext xmlns:a="http://schemas.openxmlformats.org/drawingml/2006/main" uri="{28A0092B-C50C-407E-A947-70E740481C1C}">
                          <a14:useLocalDpi val="0"/>
                        </a:ext>
                      </a:extLst>
                    </a:blip>
                    <a:stretch>
                      <a:fillRect/>
                    </a:stretch>
                  </pic:blipFill>
                  <pic:spPr>
                    <a:xfrm>
                      <a:off x="0" y="0"/>
                      <a:ext cx="3048000" cy="2362200"/>
                    </a:xfrm>
                    <a:prstGeom prst="rect">
                      <a:avLst/>
                    </a:prstGeom>
                  </pic:spPr>
                </pic:pic>
              </a:graphicData>
            </a:graphic>
          </wp:inline>
        </w:drawing>
      </w:r>
      <w:r w:rsidRPr="08DD5EEF" w:rsidR="08DD5EEF">
        <w:rPr>
          <w:rFonts w:ascii="Arial Nova" w:hAnsi="Arial Nova" w:eastAsia="Arial Nova" w:cs="Arial Nova"/>
        </w:rPr>
        <w:t>Source (Armstrong et al,2010)</w:t>
      </w:r>
    </w:p>
    <w:p w:rsidR="08DD5EEF" w:rsidP="08DD5EEF" w:rsidRDefault="08DD5EEF" w14:paraId="18897921" w14:textId="5A775489">
      <w:pPr>
        <w:pStyle w:val="Normal"/>
        <w:rPr>
          <w:rFonts w:ascii="Arial Nova" w:hAnsi="Arial Nova" w:eastAsia="Arial Nova" w:cs="Arial Nova"/>
        </w:rPr>
      </w:pPr>
    </w:p>
    <w:p w:rsidR="08DD5EEF" w:rsidP="08DD5EEF" w:rsidRDefault="08DD5EEF" w14:paraId="54EB732F" w14:textId="1E879EFF">
      <w:pPr>
        <w:pStyle w:val="Normal"/>
        <w:rPr>
          <w:rFonts w:ascii="Arial Nova" w:hAnsi="Arial Nova" w:eastAsia="Arial Nova" w:cs="Arial Nova"/>
        </w:rPr>
      </w:pPr>
      <w:r w:rsidRPr="08DD5EEF" w:rsidR="08DD5EEF">
        <w:rPr>
          <w:rFonts w:ascii="Arial Nova" w:hAnsi="Arial Nova" w:eastAsia="Arial Nova" w:cs="Arial Nova"/>
        </w:rPr>
        <w:t>Employee engagement at First Direct starts with commitment to their job. Engagement offers a complete and practical resource to understand and create an effective engagement strategy and is aligned with broader business targets (Bridger,2018). Ensure that all employees are driven by Fresh Directs goals, values and code of conduct. Their enthusiasm can lead to company benefits and rewards.</w:t>
      </w:r>
    </w:p>
    <w:p w:rsidR="08DD5EEF" w:rsidP="08DD5EEF" w:rsidRDefault="08DD5EEF" w14:paraId="4C3CBCF4" w14:textId="44920353">
      <w:pPr>
        <w:pStyle w:val="Normal"/>
        <w:rPr>
          <w:rFonts w:ascii="Arial Nova" w:hAnsi="Arial Nova" w:eastAsia="Arial Nova" w:cs="Arial Nova"/>
        </w:rPr>
      </w:pPr>
      <w:r w:rsidRPr="08DD5EEF" w:rsidR="08DD5EEF">
        <w:rPr>
          <w:rFonts w:ascii="Arial Nova" w:hAnsi="Arial Nova" w:eastAsia="Arial Nova" w:cs="Arial Nova"/>
        </w:rPr>
        <w:t xml:space="preserve">Educate staff of the </w:t>
      </w:r>
      <w:bookmarkStart w:name="_Int_jQ6dljyb" w:id="1996586831"/>
      <w:r w:rsidRPr="08DD5EEF" w:rsidR="08DD5EEF">
        <w:rPr>
          <w:rFonts w:ascii="Arial Nova" w:hAnsi="Arial Nova" w:eastAsia="Arial Nova" w:cs="Arial Nova"/>
        </w:rPr>
        <w:t>companies</w:t>
      </w:r>
      <w:bookmarkEnd w:id="1996586831"/>
      <w:r w:rsidRPr="08DD5EEF" w:rsidR="08DD5EEF">
        <w:rPr>
          <w:rFonts w:ascii="Arial Nova" w:hAnsi="Arial Nova" w:eastAsia="Arial Nova" w:cs="Arial Nova"/>
        </w:rPr>
        <w:t xml:space="preserve"> ethos and workplace values. The behavior of the line manager should be always evident, consistent and demonstrated.  All staff should work as a team and feel they are all playing a significant part in driving Fresh Direct forward. Leaders should support their workforce by encouraging a ’friend at work’ approach. If employers can make the workplace conductive to friendships, employees should be happier, engaged and more productive (Smith,2018).</w:t>
      </w:r>
    </w:p>
    <w:p w:rsidR="08DD5EEF" w:rsidP="08DD5EEF" w:rsidRDefault="08DD5EEF" w14:paraId="63330605" w14:textId="328181A1">
      <w:pPr>
        <w:pStyle w:val="Normal"/>
        <w:rPr>
          <w:rFonts w:ascii="Arial Nova" w:hAnsi="Arial Nova" w:eastAsia="Arial Nova" w:cs="Arial Nova"/>
        </w:rPr>
      </w:pPr>
      <w:r w:rsidRPr="08DD5EEF" w:rsidR="08DD5EEF">
        <w:rPr>
          <w:rFonts w:ascii="Arial Nova" w:hAnsi="Arial Nova" w:eastAsia="Arial Nova" w:cs="Arial Nova"/>
        </w:rPr>
        <w:t xml:space="preserve">Offering Non-monetary incentives can keep the company employees engaged and motivated. HR managers who have used salaries to motivate their staff now use non-monetary levers as a means of appreciation and career development to maintain morale (Mani and Mishra, 2020). Examples: Employees of school age children can be offered flexible working hours. Rewarding employees with more responsibilities by challenging them and offering training to further skills development. One on One meeting to get constructive feedback on the way Fresh Direct operates. Give all employees the opportunity to take a day off for wellbeing day booked in </w:t>
      </w:r>
      <w:r w:rsidRPr="08DD5EEF" w:rsidR="08DD5EEF">
        <w:rPr>
          <w:rFonts w:ascii="Arial Nova" w:hAnsi="Arial Nova" w:eastAsia="Arial Nova" w:cs="Arial Nova"/>
        </w:rPr>
        <w:t>advance. These</w:t>
      </w:r>
      <w:r w:rsidRPr="08DD5EEF" w:rsidR="08DD5EEF">
        <w:rPr>
          <w:rFonts w:ascii="Arial Nova" w:hAnsi="Arial Nova" w:eastAsia="Arial Nova" w:cs="Arial Nova"/>
        </w:rPr>
        <w:t xml:space="preserve"> are a cost effective to Fresh Direct, can be implemented straight away and are great for staff retention.</w:t>
      </w:r>
    </w:p>
    <w:p w:rsidR="08DD5EEF" w:rsidP="08DD5EEF" w:rsidRDefault="08DD5EEF" w14:paraId="3B60E296" w14:textId="0077B052">
      <w:pPr>
        <w:pStyle w:val="Normal"/>
        <w:rPr>
          <w:rFonts w:ascii="Arial Nova" w:hAnsi="Arial Nova" w:eastAsia="Arial Nova" w:cs="Arial Nova"/>
        </w:rPr>
      </w:pPr>
      <w:r w:rsidRPr="08DD5EEF" w:rsidR="08DD5EEF">
        <w:rPr>
          <w:rFonts w:ascii="Arial Nova" w:hAnsi="Arial Nova" w:eastAsia="Arial Nova" w:cs="Arial Nova"/>
        </w:rPr>
        <w:t xml:space="preserve">The objectives of employee engagement in Fresh Direct visions </w:t>
      </w:r>
      <w:r w:rsidRPr="08DD5EEF" w:rsidR="08DD5EEF">
        <w:rPr>
          <w:rFonts w:ascii="Arial Nova" w:hAnsi="Arial Nova" w:eastAsia="Arial Nova" w:cs="Arial Nova"/>
        </w:rPr>
        <w:t>are</w:t>
      </w:r>
      <w:r w:rsidRPr="08DD5EEF" w:rsidR="08DD5EEF">
        <w:rPr>
          <w:rFonts w:ascii="Arial Nova" w:hAnsi="Arial Nova" w:eastAsia="Arial Nova" w:cs="Arial Nova"/>
        </w:rPr>
        <w:t xml:space="preserve"> clear, investing in our team to improve business performance, employee experience with less absentees and customer satisfaction.</w:t>
      </w:r>
    </w:p>
    <w:p w:rsidR="08DD5EEF" w:rsidP="08DD5EEF" w:rsidRDefault="08DD5EEF" w14:paraId="6FBCAB34" w14:textId="2AE63601">
      <w:pPr>
        <w:pStyle w:val="Normal"/>
      </w:pPr>
    </w:p>
    <w:p w:rsidR="08DD5EEF" w:rsidP="08DD5EEF" w:rsidRDefault="08DD5EEF" w14:paraId="08512615" w14:textId="6B036EF3">
      <w:pPr>
        <w:pStyle w:val="Normal"/>
      </w:pPr>
    </w:p>
    <w:p w:rsidR="08DD5EEF" w:rsidP="08DD5EEF" w:rsidRDefault="08DD5EEF" w14:paraId="33874B73" w14:textId="77AF8A08">
      <w:pPr>
        <w:pStyle w:val="Normal"/>
        <w:rPr>
          <w:rFonts w:ascii="Arial Nova" w:hAnsi="Arial Nova" w:eastAsia="Arial Nova" w:cs="Arial Nova"/>
        </w:rPr>
      </w:pPr>
      <w:r w:rsidRPr="08DD5EEF" w:rsidR="08DD5EEF">
        <w:rPr>
          <w:rFonts w:ascii="Arial Nova" w:hAnsi="Arial Nova" w:eastAsia="Arial Nova" w:cs="Arial Nova"/>
          <w:b w:val="1"/>
          <w:bCs w:val="1"/>
          <w:sz w:val="28"/>
          <w:szCs w:val="28"/>
        </w:rPr>
        <w:t>3</w:t>
      </w:r>
      <w:r w:rsidRPr="08DD5EEF" w:rsidR="08DD5EEF">
        <w:rPr>
          <w:rFonts w:ascii="Arial Nova" w:hAnsi="Arial Nova" w:eastAsia="Arial Nova" w:cs="Arial Nova"/>
          <w:b w:val="1"/>
          <w:bCs w:val="1"/>
          <w:sz w:val="28"/>
          <w:szCs w:val="28"/>
        </w:rPr>
        <w:t>.L</w:t>
      </w:r>
      <w:r w:rsidRPr="08DD5EEF" w:rsidR="08DD5EEF">
        <w:rPr>
          <w:rFonts w:ascii="Arial Nova" w:hAnsi="Arial Nova" w:eastAsia="Arial Nova" w:cs="Arial Nova"/>
          <w:b w:val="1"/>
          <w:bCs w:val="1"/>
          <w:sz w:val="28"/>
          <w:szCs w:val="28"/>
        </w:rPr>
        <w:t>eadership Management</w:t>
      </w:r>
    </w:p>
    <w:p w:rsidR="08DD5EEF" w:rsidP="08DD5EEF" w:rsidRDefault="08DD5EEF" w14:paraId="3026A9CF" w14:textId="57556435">
      <w:pPr>
        <w:pStyle w:val="Normal"/>
      </w:pPr>
    </w:p>
    <w:p w:rsidR="08DD5EEF" w:rsidP="08DD5EEF" w:rsidRDefault="08DD5EEF" w14:paraId="69224BF5" w14:textId="054214B8">
      <w:pPr>
        <w:pStyle w:val="Normal"/>
        <w:bidi w:val="0"/>
        <w:spacing w:before="0" w:beforeAutospacing="off" w:after="160" w:afterAutospacing="off" w:line="259" w:lineRule="auto"/>
        <w:ind w:left="0" w:right="0"/>
        <w:jc w:val="left"/>
      </w:pPr>
      <w:r w:rsidR="08DD5EEF">
        <w:drawing>
          <wp:inline wp14:editId="2600850A" wp14:anchorId="30F5E3A2">
            <wp:extent cx="3476625" cy="3619913"/>
            <wp:effectExtent l="0" t="0" r="0" b="0"/>
            <wp:docPr id="397562249" name="" title=""/>
            <wp:cNvGraphicFramePr>
              <a:graphicFrameLocks noChangeAspect="1"/>
            </wp:cNvGraphicFramePr>
            <a:graphic>
              <a:graphicData uri="http://schemas.openxmlformats.org/drawingml/2006/picture">
                <pic:pic>
                  <pic:nvPicPr>
                    <pic:cNvPr id="0" name=""/>
                    <pic:cNvPicPr/>
                  </pic:nvPicPr>
                  <pic:blipFill>
                    <a:blip r:embed="R78a5a88c593742f9">
                      <a:extLst>
                        <a:ext xmlns:a="http://schemas.openxmlformats.org/drawingml/2006/main" uri="{28A0092B-C50C-407E-A947-70E740481C1C}">
                          <a14:useLocalDpi val="0"/>
                        </a:ext>
                      </a:extLst>
                    </a:blip>
                    <a:stretch>
                      <a:fillRect/>
                    </a:stretch>
                  </pic:blipFill>
                  <pic:spPr>
                    <a:xfrm>
                      <a:off x="0" y="0"/>
                      <a:ext cx="3476625" cy="3619913"/>
                    </a:xfrm>
                    <a:prstGeom prst="rect">
                      <a:avLst/>
                    </a:prstGeom>
                  </pic:spPr>
                </pic:pic>
              </a:graphicData>
            </a:graphic>
          </wp:inline>
        </w:drawing>
      </w:r>
      <w:r w:rsidR="08DD5EEF">
        <w:rPr/>
        <w:t>Source (Blanchard et al,2000)</w:t>
      </w:r>
    </w:p>
    <w:p w:rsidR="08DD5EEF" w:rsidP="08DD5EEF" w:rsidRDefault="08DD5EEF" w14:paraId="6B36DAE4" w14:textId="501AC10A">
      <w:pPr>
        <w:pStyle w:val="Normal"/>
        <w:bidi w:val="0"/>
        <w:spacing w:before="0" w:beforeAutospacing="off" w:after="160" w:afterAutospacing="off" w:line="259" w:lineRule="auto"/>
        <w:ind w:left="0" w:right="0"/>
        <w:jc w:val="left"/>
      </w:pPr>
    </w:p>
    <w:p w:rsidR="08DD5EEF" w:rsidP="08DD5EEF" w:rsidRDefault="08DD5EEF" w14:paraId="1B81A4F8" w14:textId="11618987">
      <w:pPr>
        <w:pStyle w:val="Normal"/>
        <w:bidi w:val="0"/>
        <w:spacing w:before="0" w:beforeAutospacing="off" w:after="160" w:afterAutospacing="off" w:line="259" w:lineRule="auto"/>
        <w:ind w:left="0" w:right="0"/>
        <w:jc w:val="left"/>
        <w:rPr>
          <w:rFonts w:ascii="Arial Nova" w:hAnsi="Arial Nova" w:eastAsia="Arial Nova" w:cs="Arial Nova"/>
        </w:rPr>
      </w:pPr>
      <w:r w:rsidRPr="08DD5EEF" w:rsidR="08DD5EEF">
        <w:rPr>
          <w:rFonts w:ascii="Arial Nova" w:hAnsi="Arial Nova" w:eastAsia="Arial Nova" w:cs="Arial Nova"/>
        </w:rPr>
        <w:t xml:space="preserve">This Leadership model was developed by Ken Blanchard et al, in 2000. This model looks at three areas: </w:t>
      </w:r>
    </w:p>
    <w:p w:rsidR="08DD5EEF" w:rsidP="08DD5EEF" w:rsidRDefault="08DD5EEF" w14:paraId="2F922371" w14:textId="4B1EDB4E">
      <w:pPr>
        <w:pStyle w:val="ListParagraph"/>
        <w:numPr>
          <w:ilvl w:val="0"/>
          <w:numId w:val="5"/>
        </w:numPr>
        <w:bidi w:val="0"/>
        <w:spacing w:before="0" w:beforeAutospacing="off" w:after="160" w:afterAutospacing="off" w:line="259" w:lineRule="auto"/>
        <w:ind w:right="0"/>
        <w:jc w:val="left"/>
        <w:rPr>
          <w:rFonts w:ascii="Arial Nova" w:hAnsi="Arial Nova" w:eastAsia="Arial Nova" w:cs="Arial Nova"/>
        </w:rPr>
      </w:pPr>
      <w:r w:rsidRPr="08DD5EEF" w:rsidR="08DD5EEF">
        <w:rPr>
          <w:rFonts w:ascii="Arial Nova" w:hAnsi="Arial Nova" w:eastAsia="Arial Nova" w:cs="Arial Nova"/>
        </w:rPr>
        <w:t>Relationship behaviour of the manager.</w:t>
      </w:r>
    </w:p>
    <w:p w:rsidR="08DD5EEF" w:rsidP="08DD5EEF" w:rsidRDefault="08DD5EEF" w14:paraId="6DEF44BE" w14:textId="01D5648B">
      <w:pPr>
        <w:pStyle w:val="ListParagraph"/>
        <w:numPr>
          <w:ilvl w:val="0"/>
          <w:numId w:val="5"/>
        </w:numPr>
        <w:bidi w:val="0"/>
        <w:spacing w:before="0" w:beforeAutospacing="off" w:after="160" w:afterAutospacing="off" w:line="259" w:lineRule="auto"/>
        <w:ind w:right="0"/>
        <w:jc w:val="left"/>
        <w:rPr>
          <w:rFonts w:ascii="Arial Nova" w:hAnsi="Arial Nova" w:eastAsia="Arial Nova" w:cs="Arial Nova"/>
        </w:rPr>
      </w:pPr>
      <w:r w:rsidRPr="08DD5EEF" w:rsidR="08DD5EEF">
        <w:rPr>
          <w:rFonts w:ascii="Arial Nova" w:hAnsi="Arial Nova" w:eastAsia="Arial Nova" w:cs="Arial Nova"/>
        </w:rPr>
        <w:t xml:space="preserve">Task behaviour of the </w:t>
      </w:r>
      <w:r w:rsidRPr="08DD5EEF" w:rsidR="08DD5EEF">
        <w:rPr>
          <w:rFonts w:ascii="Arial Nova" w:hAnsi="Arial Nova" w:eastAsia="Arial Nova" w:cs="Arial Nova"/>
        </w:rPr>
        <w:t>manager</w:t>
      </w:r>
      <w:r w:rsidRPr="08DD5EEF" w:rsidR="08DD5EEF">
        <w:rPr>
          <w:rFonts w:ascii="Arial Nova" w:hAnsi="Arial Nova" w:eastAsia="Arial Nova" w:cs="Arial Nova"/>
        </w:rPr>
        <w:t>.</w:t>
      </w:r>
    </w:p>
    <w:p w:rsidR="08DD5EEF" w:rsidP="08DD5EEF" w:rsidRDefault="08DD5EEF" w14:paraId="795EB39B" w14:textId="22F0FB47">
      <w:pPr>
        <w:pStyle w:val="ListParagraph"/>
        <w:numPr>
          <w:ilvl w:val="0"/>
          <w:numId w:val="5"/>
        </w:numPr>
        <w:bidi w:val="0"/>
        <w:spacing w:before="0" w:beforeAutospacing="off" w:after="160" w:afterAutospacing="off" w:line="259" w:lineRule="auto"/>
        <w:ind w:right="0"/>
        <w:jc w:val="left"/>
        <w:rPr>
          <w:rFonts w:ascii="Arial Nova" w:hAnsi="Arial Nova" w:eastAsia="Arial Nova" w:cs="Arial Nova"/>
        </w:rPr>
      </w:pPr>
      <w:r w:rsidRPr="08DD5EEF" w:rsidR="08DD5EEF">
        <w:rPr>
          <w:rFonts w:ascii="Arial Nova" w:hAnsi="Arial Nova" w:eastAsia="Arial Nova" w:cs="Arial Nova"/>
        </w:rPr>
        <w:t>Readiness of employees.</w:t>
      </w:r>
    </w:p>
    <w:p w:rsidR="08DD5EEF" w:rsidP="08DD5EEF" w:rsidRDefault="08DD5EEF" w14:paraId="19093810" w14:textId="30765CF3">
      <w:pPr>
        <w:pStyle w:val="Normal"/>
        <w:bidi w:val="0"/>
        <w:spacing w:before="0" w:beforeAutospacing="off" w:after="160" w:afterAutospacing="off" w:line="259" w:lineRule="auto"/>
        <w:ind w:left="0" w:right="0"/>
        <w:jc w:val="left"/>
        <w:rPr>
          <w:rFonts w:ascii="Arial Nova" w:hAnsi="Arial Nova" w:eastAsia="Arial Nova" w:cs="Arial Nova"/>
        </w:rPr>
      </w:pPr>
      <w:r w:rsidRPr="08DD5EEF" w:rsidR="08DD5EEF">
        <w:rPr>
          <w:rFonts w:ascii="Arial Nova" w:hAnsi="Arial Nova" w:eastAsia="Arial Nova" w:cs="Arial Nova"/>
        </w:rPr>
        <w:t>For Fresh Direct to retain staff and sustain productivity the management leadership needs to be effective for each team. Two recommended styles reflecting leadership management are below.</w:t>
      </w:r>
    </w:p>
    <w:p w:rsidR="08DD5EEF" w:rsidP="08DD5EEF" w:rsidRDefault="08DD5EEF" w14:paraId="25A8AEAD" w14:textId="1958D8F3">
      <w:pPr>
        <w:pStyle w:val="Normal"/>
        <w:bidi w:val="0"/>
        <w:spacing w:before="0" w:beforeAutospacing="off" w:after="160" w:afterAutospacing="off" w:line="259" w:lineRule="auto"/>
        <w:ind w:left="0" w:right="0"/>
        <w:jc w:val="left"/>
        <w:rPr>
          <w:rFonts w:ascii="Arial Nova" w:hAnsi="Arial Nova" w:eastAsia="Arial Nova" w:cs="Arial Nova"/>
        </w:rPr>
      </w:pPr>
      <w:r w:rsidRPr="08DD5EEF" w:rsidR="08DD5EEF">
        <w:rPr>
          <w:rFonts w:ascii="Arial Nova" w:hAnsi="Arial Nova" w:eastAsia="Arial Nova" w:cs="Arial Nova"/>
        </w:rPr>
        <w:t>Participative style is the democrative approach that might be considered, leaders including their team members in their decision-making process, taking their thoughts and opinions into account making them feel a sense of belonging would help increase engagement and a high level of productivity can be achieved amongst team members but ultimately the final decision lies with the leader.</w:t>
      </w:r>
    </w:p>
    <w:p w:rsidR="08DD5EEF" w:rsidP="08DD5EEF" w:rsidRDefault="08DD5EEF" w14:paraId="2118B014" w14:textId="7A57827E">
      <w:pPr>
        <w:pStyle w:val="Normal"/>
        <w:bidi w:val="0"/>
        <w:spacing w:before="0" w:beforeAutospacing="off" w:after="160" w:afterAutospacing="off" w:line="259" w:lineRule="auto"/>
        <w:ind w:left="0" w:right="0"/>
        <w:jc w:val="left"/>
        <w:rPr>
          <w:rFonts w:ascii="Arial Nova" w:hAnsi="Arial Nova" w:eastAsia="Arial Nova" w:cs="Arial Nova"/>
        </w:rPr>
      </w:pPr>
    </w:p>
    <w:p w:rsidR="08DD5EEF" w:rsidP="08DD5EEF" w:rsidRDefault="08DD5EEF" w14:paraId="5793A035" w14:textId="6FF8429B">
      <w:pPr>
        <w:pStyle w:val="Normal"/>
        <w:bidi w:val="0"/>
        <w:spacing w:before="0" w:beforeAutospacing="off" w:after="160" w:afterAutospacing="off" w:line="259" w:lineRule="auto"/>
        <w:ind w:left="0" w:right="0"/>
        <w:jc w:val="left"/>
        <w:rPr>
          <w:rFonts w:ascii="Arial Nova" w:hAnsi="Arial Nova" w:eastAsia="Arial Nova" w:cs="Arial Nova"/>
        </w:rPr>
      </w:pPr>
    </w:p>
    <w:p w:rsidR="08DD5EEF" w:rsidP="08DD5EEF" w:rsidRDefault="08DD5EEF" w14:paraId="06682A02" w14:textId="57ADC217">
      <w:pPr>
        <w:pStyle w:val="Normal"/>
        <w:bidi w:val="0"/>
        <w:spacing w:before="0" w:beforeAutospacing="off" w:after="160" w:afterAutospacing="off" w:line="259" w:lineRule="auto"/>
        <w:ind w:left="0" w:right="0"/>
        <w:jc w:val="left"/>
        <w:rPr>
          <w:rFonts w:ascii="Arial Nova" w:hAnsi="Arial Nova" w:eastAsia="Arial Nova" w:cs="Arial Nova"/>
        </w:rPr>
      </w:pPr>
    </w:p>
    <w:p w:rsidR="08DD5EEF" w:rsidP="08DD5EEF" w:rsidRDefault="08DD5EEF" w14:paraId="4CE830BC" w14:textId="04D41945">
      <w:pPr>
        <w:pStyle w:val="Normal"/>
        <w:bidi w:val="0"/>
        <w:spacing w:before="0" w:beforeAutospacing="off" w:after="160" w:afterAutospacing="off" w:line="259" w:lineRule="auto"/>
        <w:ind w:left="0" w:right="0"/>
        <w:jc w:val="left"/>
        <w:rPr>
          <w:rFonts w:ascii="Arial Nova" w:hAnsi="Arial Nova" w:eastAsia="Arial Nova" w:cs="Arial Nova"/>
        </w:rPr>
      </w:pPr>
      <w:r w:rsidRPr="08DD5EEF" w:rsidR="08DD5EEF">
        <w:rPr>
          <w:rFonts w:ascii="Arial Nova" w:hAnsi="Arial Nova" w:eastAsia="Arial Nova" w:cs="Arial Nova"/>
        </w:rPr>
        <w:t xml:space="preserve">Transformational style, leaders using this motivational method can inspire their team with a vision and create goals for individuals. Encouraging them to reach targets and progress within the company. It places a high value on employee and management relationships. This style will inspire and motivate as well as gaining the support of employees in Fresh Direct. Leaders will also serve as a role model for the vision. Staff morale will be high and thus lower employee turnover.   Managers will be able to establish how each member of their team envisions their future within the company. A new leadership style will be beneficial in </w:t>
      </w:r>
      <w:r w:rsidRPr="08DD5EEF" w:rsidR="08DD5EEF">
        <w:rPr>
          <w:rFonts w:ascii="Arial Nova" w:hAnsi="Arial Nova" w:eastAsia="Arial Nova" w:cs="Arial Nova"/>
        </w:rPr>
        <w:t>the developmental</w:t>
      </w:r>
      <w:r w:rsidRPr="08DD5EEF" w:rsidR="08DD5EEF">
        <w:rPr>
          <w:rFonts w:ascii="Arial Nova" w:hAnsi="Arial Nova" w:eastAsia="Arial Nova" w:cs="Arial Nova"/>
        </w:rPr>
        <w:t xml:space="preserve"> needs of staff.  (Kamphorst and Swank,2018) </w:t>
      </w:r>
      <w:bookmarkStart w:name="_Int_DEdVzvfO" w:id="2075960393"/>
      <w:r w:rsidRPr="08DD5EEF" w:rsidR="08DD5EEF">
        <w:rPr>
          <w:rFonts w:ascii="Arial Nova" w:hAnsi="Arial Nova" w:eastAsia="Arial Nova" w:cs="Arial Nova"/>
        </w:rPr>
        <w:t>workers</w:t>
      </w:r>
      <w:bookmarkEnd w:id="2075960393"/>
      <w:r w:rsidRPr="08DD5EEF" w:rsidR="08DD5EEF">
        <w:rPr>
          <w:rFonts w:ascii="Arial Nova" w:hAnsi="Arial Nova" w:eastAsia="Arial Nova" w:cs="Arial Nova"/>
        </w:rPr>
        <w:t xml:space="preserve"> rewards and career prospects often depend upon how their supervisors perceive their performance.</w:t>
      </w:r>
    </w:p>
    <w:p w:rsidR="08DD5EEF" w:rsidP="08DD5EEF" w:rsidRDefault="08DD5EEF" w14:paraId="32334533" w14:textId="4E461653">
      <w:pPr>
        <w:pStyle w:val="Normal"/>
        <w:bidi w:val="0"/>
        <w:spacing w:before="0" w:beforeAutospacing="off" w:after="160" w:afterAutospacing="off" w:line="259" w:lineRule="auto"/>
        <w:ind w:left="0" w:right="0"/>
        <w:jc w:val="left"/>
        <w:rPr>
          <w:rFonts w:ascii="Arial Nova" w:hAnsi="Arial Nova" w:eastAsia="Arial Nova" w:cs="Arial Nova"/>
        </w:rPr>
      </w:pPr>
    </w:p>
    <w:p w:rsidR="08DD5EEF" w:rsidP="08DD5EEF" w:rsidRDefault="08DD5EEF" w14:paraId="0FFDA484" w14:textId="2546F3D7">
      <w:pPr>
        <w:pStyle w:val="Normal"/>
      </w:pPr>
    </w:p>
    <w:p w:rsidR="08DD5EEF" w:rsidP="08DD5EEF" w:rsidRDefault="08DD5EEF" w14:paraId="3829F3F8" w14:textId="0D541142">
      <w:pPr>
        <w:pStyle w:val="Normal"/>
      </w:pPr>
    </w:p>
    <w:p w:rsidR="08DD5EEF" w:rsidP="08DD5EEF" w:rsidRDefault="08DD5EEF" w14:paraId="6085D859" w14:textId="7407F91A">
      <w:pPr>
        <w:pStyle w:val="Normal"/>
      </w:pPr>
    </w:p>
    <w:p w:rsidR="08DD5EEF" w:rsidP="08DD5EEF" w:rsidRDefault="08DD5EEF" w14:paraId="4ED875D7" w14:textId="4F637339">
      <w:pPr>
        <w:pStyle w:val="Normal"/>
      </w:pPr>
    </w:p>
    <w:p w:rsidR="08DD5EEF" w:rsidP="08DD5EEF" w:rsidRDefault="08DD5EEF" w14:paraId="1E9FF2ED" w14:textId="7D94610B">
      <w:pPr>
        <w:pStyle w:val="Normal"/>
      </w:pPr>
    </w:p>
    <w:p w:rsidR="08DD5EEF" w:rsidP="08DD5EEF" w:rsidRDefault="08DD5EEF" w14:paraId="37996072" w14:textId="2DC85818">
      <w:pPr>
        <w:pStyle w:val="Normal"/>
      </w:pPr>
    </w:p>
    <w:p w:rsidR="08DD5EEF" w:rsidP="08DD5EEF" w:rsidRDefault="08DD5EEF" w14:paraId="4D682F98" w14:textId="28DBB858">
      <w:pPr>
        <w:pStyle w:val="Normal"/>
      </w:pPr>
    </w:p>
    <w:p w:rsidR="08DD5EEF" w:rsidP="08DD5EEF" w:rsidRDefault="08DD5EEF" w14:paraId="5E89919E" w14:textId="4A4D30F9">
      <w:pPr>
        <w:pStyle w:val="Normal"/>
      </w:pPr>
    </w:p>
    <w:p w:rsidR="08DD5EEF" w:rsidP="08DD5EEF" w:rsidRDefault="08DD5EEF" w14:paraId="7993CE01" w14:textId="18274FCC">
      <w:pPr>
        <w:pStyle w:val="Normal"/>
      </w:pPr>
    </w:p>
    <w:p w:rsidR="08DD5EEF" w:rsidP="08DD5EEF" w:rsidRDefault="08DD5EEF" w14:paraId="7CE58DC5" w14:textId="5870414B">
      <w:pPr>
        <w:pStyle w:val="Normal"/>
      </w:pPr>
    </w:p>
    <w:p w:rsidR="08DD5EEF" w:rsidP="08DD5EEF" w:rsidRDefault="08DD5EEF" w14:paraId="7C0F6956" w14:textId="5F7BF688">
      <w:pPr>
        <w:pStyle w:val="Normal"/>
      </w:pPr>
    </w:p>
    <w:p w:rsidR="08DD5EEF" w:rsidP="08DD5EEF" w:rsidRDefault="08DD5EEF" w14:paraId="3C2D51B5" w14:textId="36158F6E">
      <w:pPr>
        <w:pStyle w:val="Normal"/>
      </w:pPr>
    </w:p>
    <w:p w:rsidR="08DD5EEF" w:rsidP="08DD5EEF" w:rsidRDefault="08DD5EEF" w14:paraId="0C428864" w14:textId="26618A2A">
      <w:pPr>
        <w:pStyle w:val="Normal"/>
      </w:pPr>
    </w:p>
    <w:p w:rsidR="08DD5EEF" w:rsidP="08DD5EEF" w:rsidRDefault="08DD5EEF" w14:paraId="6C8467D5" w14:textId="2ED4A92F">
      <w:pPr>
        <w:pStyle w:val="Normal"/>
      </w:pPr>
    </w:p>
    <w:p w:rsidR="08DD5EEF" w:rsidP="08DD5EEF" w:rsidRDefault="08DD5EEF" w14:paraId="6DF0BCD5" w14:textId="5C2B23C5">
      <w:pPr>
        <w:pStyle w:val="Normal"/>
      </w:pPr>
    </w:p>
    <w:p w:rsidR="08DD5EEF" w:rsidP="08DD5EEF" w:rsidRDefault="08DD5EEF" w14:paraId="00F9086C" w14:textId="7DEF6272">
      <w:pPr>
        <w:pStyle w:val="Normal"/>
      </w:pPr>
    </w:p>
    <w:p w:rsidR="08DD5EEF" w:rsidP="08DD5EEF" w:rsidRDefault="08DD5EEF" w14:paraId="6E92BDCD" w14:textId="1314B062">
      <w:pPr>
        <w:pStyle w:val="Normal"/>
        <w:rPr>
          <w:rFonts w:ascii="Arial Nova" w:hAnsi="Arial Nova" w:eastAsia="Arial Nova" w:cs="Arial Nova"/>
          <w:b w:val="1"/>
          <w:bCs w:val="1"/>
          <w:sz w:val="28"/>
          <w:szCs w:val="28"/>
        </w:rPr>
      </w:pPr>
    </w:p>
    <w:p w:rsidR="08DD5EEF" w:rsidP="08DD5EEF" w:rsidRDefault="08DD5EEF" w14:paraId="6DDE53A2" w14:textId="21C92292">
      <w:pPr>
        <w:pStyle w:val="Normal"/>
        <w:rPr>
          <w:rFonts w:ascii="Arial Nova" w:hAnsi="Arial Nova" w:eastAsia="Arial Nova" w:cs="Arial Nova"/>
          <w:b w:val="1"/>
          <w:bCs w:val="1"/>
          <w:sz w:val="28"/>
          <w:szCs w:val="28"/>
        </w:rPr>
      </w:pPr>
    </w:p>
    <w:p w:rsidR="08DD5EEF" w:rsidP="08DD5EEF" w:rsidRDefault="08DD5EEF" w14:paraId="76B29A6B" w14:textId="30AE59FF">
      <w:pPr>
        <w:pStyle w:val="Normal"/>
        <w:rPr>
          <w:rFonts w:ascii="Arial Nova" w:hAnsi="Arial Nova" w:eastAsia="Arial Nova" w:cs="Arial Nova"/>
          <w:b w:val="1"/>
          <w:bCs w:val="1"/>
          <w:sz w:val="28"/>
          <w:szCs w:val="28"/>
        </w:rPr>
      </w:pPr>
    </w:p>
    <w:p w:rsidR="08DD5EEF" w:rsidP="08DD5EEF" w:rsidRDefault="08DD5EEF" w14:paraId="4689FC7B" w14:textId="4C7AAB0E">
      <w:pPr>
        <w:pStyle w:val="Normal"/>
        <w:rPr>
          <w:rFonts w:ascii="Arial Nova" w:hAnsi="Arial Nova" w:eastAsia="Arial Nova" w:cs="Arial Nova"/>
          <w:b w:val="1"/>
          <w:bCs w:val="1"/>
          <w:sz w:val="28"/>
          <w:szCs w:val="28"/>
        </w:rPr>
      </w:pPr>
    </w:p>
    <w:p w:rsidR="08DD5EEF" w:rsidP="08DD5EEF" w:rsidRDefault="08DD5EEF" w14:paraId="778A9459" w14:textId="5D3368C5">
      <w:pPr>
        <w:pStyle w:val="Normal"/>
        <w:rPr>
          <w:rFonts w:ascii="Arial Nova" w:hAnsi="Arial Nova" w:eastAsia="Arial Nova" w:cs="Arial Nova"/>
          <w:b w:val="1"/>
          <w:bCs w:val="1"/>
          <w:sz w:val="28"/>
          <w:szCs w:val="28"/>
        </w:rPr>
      </w:pPr>
    </w:p>
    <w:p w:rsidR="08DD5EEF" w:rsidP="08DD5EEF" w:rsidRDefault="08DD5EEF" w14:paraId="78F945F9" w14:textId="1A69C651">
      <w:pPr>
        <w:pStyle w:val="Normal"/>
        <w:rPr>
          <w:rFonts w:ascii="Arial Nova" w:hAnsi="Arial Nova" w:eastAsia="Arial Nova" w:cs="Arial Nova"/>
          <w:b w:val="1"/>
          <w:bCs w:val="1"/>
          <w:sz w:val="28"/>
          <w:szCs w:val="28"/>
        </w:rPr>
      </w:pPr>
    </w:p>
    <w:p w:rsidR="08DD5EEF" w:rsidP="08DD5EEF" w:rsidRDefault="08DD5EEF" w14:paraId="453E1EA4" w14:textId="1B164B26">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SWOT Analysis for Marisa Miah</w:t>
      </w:r>
    </w:p>
    <w:p w:rsidR="08DD5EEF" w:rsidP="08DD5EEF" w:rsidRDefault="08DD5EEF" w14:paraId="2129E960" w14:textId="6D4CD0B3">
      <w:pPr>
        <w:pStyle w:val="Normal"/>
        <w:rPr>
          <w:rFonts w:ascii="Arial Nova" w:hAnsi="Arial Nova" w:eastAsia="Arial Nova" w:cs="Arial Nova"/>
        </w:rPr>
      </w:pPr>
    </w:p>
    <w:p w:rsidR="08DD5EEF" w:rsidP="08DD5EEF" w:rsidRDefault="08DD5EEF" w14:paraId="08375917" w14:textId="650A38D9">
      <w:pPr>
        <w:pStyle w:val="Normal"/>
        <w:rPr>
          <w:rFonts w:ascii="Arial Nova" w:hAnsi="Arial Nova" w:eastAsia="Arial Nova" w:cs="Arial Nova"/>
        </w:rPr>
      </w:pPr>
      <w:r w:rsidRPr="08DD5EEF" w:rsidR="08DD5EEF">
        <w:rPr>
          <w:rFonts w:ascii="Arial Nova" w:hAnsi="Arial Nova" w:eastAsia="Arial Nova" w:cs="Arial Nova"/>
        </w:rPr>
        <w:t>Having passed the selection and interview process, Marisa has been successfully hired by Fresh Direct for the following qualities: Below is a SWOT analysis conducted from her CV and interview. According to (Tseng and Pilcher,2021). The SWOT analysis is a more targeted tool that shows the potential of a candidate, and the strengths and opportunities outweigh any weaknesses and threats.</w:t>
      </w:r>
    </w:p>
    <w:p w:rsidR="08DD5EEF" w:rsidP="08DD5EEF" w:rsidRDefault="08DD5EEF" w14:paraId="10B0492D" w14:textId="060C6B60">
      <w:pPr>
        <w:pStyle w:val="Normal"/>
        <w:rPr>
          <w:rFonts w:ascii="Arial Nova" w:hAnsi="Arial Nova" w:eastAsia="Arial Nova" w:cs="Arial Nova"/>
        </w:rPr>
      </w:pPr>
    </w:p>
    <w:p w:rsidR="08DD5EEF" w:rsidP="08DD5EEF" w:rsidRDefault="08DD5EEF" w14:paraId="08394937" w14:textId="3FD8AB17">
      <w:pPr>
        <w:pStyle w:val="Normal"/>
      </w:pPr>
      <w:r w:rsidR="08DD5EEF">
        <w:drawing>
          <wp:inline wp14:editId="37632616" wp14:anchorId="5D13EC72">
            <wp:extent cx="4572000" cy="2533650"/>
            <wp:effectExtent l="0" t="0" r="0" b="0"/>
            <wp:docPr id="750550798" name="" title=""/>
            <wp:cNvGraphicFramePr>
              <a:graphicFrameLocks noChangeAspect="1"/>
            </wp:cNvGraphicFramePr>
            <a:graphic>
              <a:graphicData uri="http://schemas.openxmlformats.org/drawingml/2006/picture">
                <pic:pic>
                  <pic:nvPicPr>
                    <pic:cNvPr id="0" name=""/>
                    <pic:cNvPicPr/>
                  </pic:nvPicPr>
                  <pic:blipFill>
                    <a:blip r:embed="R9aef7a45a9624be4">
                      <a:extLst>
                        <a:ext xmlns:a="http://schemas.openxmlformats.org/drawingml/2006/main" uri="{28A0092B-C50C-407E-A947-70E740481C1C}">
                          <a14:useLocalDpi val="0"/>
                        </a:ext>
                      </a:extLst>
                    </a:blip>
                    <a:stretch>
                      <a:fillRect/>
                    </a:stretch>
                  </pic:blipFill>
                  <pic:spPr>
                    <a:xfrm>
                      <a:off x="0" y="0"/>
                      <a:ext cx="4572000" cy="2533650"/>
                    </a:xfrm>
                    <a:prstGeom prst="rect">
                      <a:avLst/>
                    </a:prstGeom>
                  </pic:spPr>
                </pic:pic>
              </a:graphicData>
            </a:graphic>
          </wp:inline>
        </w:drawing>
      </w:r>
    </w:p>
    <w:p w:rsidR="08DD5EEF" w:rsidP="08DD5EEF" w:rsidRDefault="08DD5EEF" w14:paraId="37760342" w14:textId="5E32737E">
      <w:pPr>
        <w:pStyle w:val="Normal"/>
        <w:rPr>
          <w:rFonts w:ascii="Arial Nova" w:hAnsi="Arial Nova" w:eastAsia="Arial Nova" w:cs="Arial Nova"/>
        </w:rPr>
      </w:pPr>
    </w:p>
    <w:p w:rsidR="08DD5EEF" w:rsidP="08DD5EEF" w:rsidRDefault="08DD5EEF" w14:paraId="66F48C9B" w14:textId="5B3F2502">
      <w:pPr>
        <w:pStyle w:val="Normal"/>
        <w:rPr>
          <w:rFonts w:ascii="Arial Nova" w:hAnsi="Arial Nova" w:eastAsia="Arial Nova" w:cs="Arial Nova"/>
        </w:rPr>
      </w:pPr>
      <w:r w:rsidRPr="08DD5EEF" w:rsidR="08DD5EEF">
        <w:rPr>
          <w:rFonts w:ascii="Arial Nova" w:hAnsi="Arial Nova" w:eastAsia="Arial Nova" w:cs="Arial Nova"/>
        </w:rPr>
        <w:t xml:space="preserve">Marisa has five </w:t>
      </w:r>
      <w:bookmarkStart w:name="_Int_D5DVlUl8" w:id="732240184"/>
      <w:r w:rsidRPr="08DD5EEF" w:rsidR="08DD5EEF">
        <w:rPr>
          <w:rFonts w:ascii="Arial Nova" w:hAnsi="Arial Nova" w:eastAsia="Arial Nova" w:cs="Arial Nova"/>
        </w:rPr>
        <w:t>years</w:t>
      </w:r>
      <w:bookmarkEnd w:id="732240184"/>
      <w:r w:rsidRPr="08DD5EEF" w:rsidR="08DD5EEF">
        <w:rPr>
          <w:rFonts w:ascii="Arial Nova" w:hAnsi="Arial Nova" w:eastAsia="Arial Nova" w:cs="Arial Nova"/>
        </w:rPr>
        <w:t xml:space="preserve"> work experience, having </w:t>
      </w:r>
      <w:r w:rsidRPr="08DD5EEF" w:rsidR="08DD5EEF">
        <w:rPr>
          <w:rFonts w:ascii="Arial Nova" w:hAnsi="Arial Nova" w:eastAsia="Arial Nova" w:cs="Arial Nova"/>
        </w:rPr>
        <w:t>strong morals principles</w:t>
      </w:r>
      <w:r w:rsidRPr="08DD5EEF" w:rsidR="08DD5EEF">
        <w:rPr>
          <w:rFonts w:ascii="Arial Nova" w:hAnsi="Arial Nova" w:eastAsia="Arial Nova" w:cs="Arial Nova"/>
        </w:rPr>
        <w:t xml:space="preserve"> shone in her interview. </w:t>
      </w:r>
    </w:p>
    <w:p w:rsidR="08DD5EEF" w:rsidP="08DD5EEF" w:rsidRDefault="08DD5EEF" w14:paraId="4B0F6296" w14:textId="4EF902B1">
      <w:pPr>
        <w:pStyle w:val="Normal"/>
        <w:rPr>
          <w:rFonts w:ascii="Arial Nova" w:hAnsi="Arial Nova" w:eastAsia="Arial Nova" w:cs="Arial Nova"/>
        </w:rPr>
      </w:pPr>
      <w:r w:rsidRPr="08DD5EEF" w:rsidR="08DD5EEF">
        <w:rPr>
          <w:rFonts w:ascii="Arial Nova" w:hAnsi="Arial Nova" w:eastAsia="Arial Nova" w:cs="Arial Nova"/>
        </w:rPr>
        <w:t xml:space="preserve">She has strong family beliefs and Fresh Direct are willing to offer her flexible working hours. Marisa has low self-esteem and can get a little overwhelmed when nervous but with the right support she will overcome this. Her ambition to further her knowledge whilst working and bringing up a family shows she is a dedicated motivated individual. </w:t>
      </w:r>
    </w:p>
    <w:p w:rsidR="08DD5EEF" w:rsidP="08DD5EEF" w:rsidRDefault="08DD5EEF" w14:paraId="4B55F97E" w14:textId="75B3F5DA">
      <w:pPr>
        <w:pStyle w:val="Normal"/>
        <w:rPr>
          <w:rFonts w:ascii="Arial Nova" w:hAnsi="Arial Nova" w:eastAsia="Arial Nova" w:cs="Arial Nova"/>
        </w:rPr>
      </w:pPr>
    </w:p>
    <w:p w:rsidR="08DD5EEF" w:rsidP="08DD5EEF" w:rsidRDefault="08DD5EEF" w14:paraId="03DDB90E" w14:textId="004DD0AC">
      <w:pPr>
        <w:pStyle w:val="Normal"/>
      </w:pPr>
    </w:p>
    <w:p w:rsidR="08DD5EEF" w:rsidP="08DD5EEF" w:rsidRDefault="08DD5EEF" w14:paraId="30A7B2AB" w14:textId="2131B34A">
      <w:pPr>
        <w:pStyle w:val="Normal"/>
      </w:pPr>
    </w:p>
    <w:p w:rsidR="08DD5EEF" w:rsidP="08DD5EEF" w:rsidRDefault="08DD5EEF" w14:paraId="129935CF" w14:textId="0C34606F">
      <w:pPr>
        <w:pStyle w:val="Normal"/>
      </w:pPr>
    </w:p>
    <w:p w:rsidR="08DD5EEF" w:rsidP="08DD5EEF" w:rsidRDefault="08DD5EEF" w14:paraId="084C1119" w14:textId="4DF1BB5D">
      <w:pPr>
        <w:pStyle w:val="Normal"/>
      </w:pPr>
    </w:p>
    <w:p w:rsidR="08DD5EEF" w:rsidP="08DD5EEF" w:rsidRDefault="08DD5EEF" w14:paraId="6B48227C" w14:textId="2EEA7352">
      <w:pPr>
        <w:pStyle w:val="Normal"/>
      </w:pPr>
    </w:p>
    <w:p w:rsidR="08DD5EEF" w:rsidP="08DD5EEF" w:rsidRDefault="08DD5EEF" w14:paraId="1805128B" w14:textId="508ED4E4">
      <w:pPr>
        <w:pStyle w:val="Normal"/>
      </w:pPr>
    </w:p>
    <w:p w:rsidR="08DD5EEF" w:rsidP="08DD5EEF" w:rsidRDefault="08DD5EEF" w14:paraId="28D46ED1" w14:textId="51D3769D">
      <w:pPr>
        <w:pStyle w:val="Normal"/>
      </w:pPr>
    </w:p>
    <w:p w:rsidR="08DD5EEF" w:rsidP="08DD5EEF" w:rsidRDefault="08DD5EEF" w14:paraId="576C3D18" w14:textId="3D7570D0">
      <w:pPr>
        <w:pStyle w:val="Normal"/>
      </w:pPr>
    </w:p>
    <w:p w:rsidR="08DD5EEF" w:rsidP="08DD5EEF" w:rsidRDefault="08DD5EEF" w14:paraId="453A6AF1" w14:textId="55B82942">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 xml:space="preserve">Personal Development Plan Employee: Marisa </w:t>
      </w:r>
      <w:r w:rsidRPr="08DD5EEF" w:rsidR="08DD5EEF">
        <w:rPr>
          <w:rFonts w:ascii="Arial Nova" w:hAnsi="Arial Nova" w:eastAsia="Arial Nova" w:cs="Arial Nova"/>
          <w:b w:val="1"/>
          <w:bCs w:val="1"/>
          <w:sz w:val="28"/>
          <w:szCs w:val="28"/>
        </w:rPr>
        <w:t>Miah Age</w:t>
      </w:r>
      <w:r w:rsidRPr="08DD5EEF" w:rsidR="08DD5EEF">
        <w:rPr>
          <w:rFonts w:ascii="Arial Nova" w:hAnsi="Arial Nova" w:eastAsia="Arial Nova" w:cs="Arial Nova"/>
          <w:b w:val="1"/>
          <w:bCs w:val="1"/>
          <w:sz w:val="28"/>
          <w:szCs w:val="28"/>
        </w:rPr>
        <w:t>: 24 years</w:t>
      </w:r>
    </w:p>
    <w:p w:rsidR="08DD5EEF" w:rsidP="08DD5EEF" w:rsidRDefault="08DD5EEF" w14:paraId="7C579756" w14:textId="56469FA3">
      <w:pPr>
        <w:pStyle w:val="Normal"/>
      </w:pPr>
    </w:p>
    <w:p w:rsidR="08DD5EEF" w:rsidP="08DD5EEF" w:rsidRDefault="08DD5EEF" w14:paraId="1B30E479" w14:textId="5D890841">
      <w:pPr>
        <w:pStyle w:val="Normal"/>
      </w:pPr>
      <w:r w:rsidR="08DD5EEF">
        <w:drawing>
          <wp:inline wp14:editId="232B440F" wp14:anchorId="349CB2F2">
            <wp:extent cx="6048375" cy="3495675"/>
            <wp:effectExtent l="0" t="0" r="0" b="0"/>
            <wp:docPr id="904245243" name="" title=""/>
            <wp:cNvGraphicFramePr>
              <a:graphicFrameLocks noChangeAspect="1"/>
            </wp:cNvGraphicFramePr>
            <a:graphic>
              <a:graphicData uri="http://schemas.openxmlformats.org/drawingml/2006/picture">
                <pic:pic>
                  <pic:nvPicPr>
                    <pic:cNvPr id="0" name=""/>
                    <pic:cNvPicPr/>
                  </pic:nvPicPr>
                  <pic:blipFill>
                    <a:blip r:embed="R2d4b4313fde34ad0">
                      <a:extLst>
                        <a:ext xmlns:a="http://schemas.openxmlformats.org/drawingml/2006/main" uri="{28A0092B-C50C-407E-A947-70E740481C1C}">
                          <a14:useLocalDpi val="0"/>
                        </a:ext>
                      </a:extLst>
                    </a:blip>
                    <a:stretch>
                      <a:fillRect/>
                    </a:stretch>
                  </pic:blipFill>
                  <pic:spPr>
                    <a:xfrm>
                      <a:off x="0" y="0"/>
                      <a:ext cx="6048375" cy="3495675"/>
                    </a:xfrm>
                    <a:prstGeom prst="rect">
                      <a:avLst/>
                    </a:prstGeom>
                  </pic:spPr>
                </pic:pic>
              </a:graphicData>
            </a:graphic>
          </wp:inline>
        </w:drawing>
      </w:r>
    </w:p>
    <w:p w:rsidR="08DD5EEF" w:rsidP="08DD5EEF" w:rsidRDefault="08DD5EEF" w14:paraId="54498BBD" w14:textId="5281F6D0">
      <w:pPr>
        <w:pStyle w:val="Normal"/>
      </w:pPr>
      <w:r w:rsidRPr="08DD5EEF" w:rsidR="08DD5EEF">
        <w:rPr>
          <w:rFonts w:ascii="Arial Nova" w:hAnsi="Arial Nova" w:eastAsia="Arial Nova" w:cs="Arial Nova"/>
        </w:rPr>
        <w:t xml:space="preserve">Marisa Miah is a newly appointed employee at fresh Direct.  As part of Fresh Direct personal development programme for all employees. A PDP is more than a </w:t>
      </w:r>
      <w:r w:rsidRPr="08DD5EEF" w:rsidR="08DD5EEF">
        <w:rPr>
          <w:rFonts w:ascii="Arial Nova" w:hAnsi="Arial Nova" w:eastAsia="Arial Nova" w:cs="Arial Nova"/>
        </w:rPr>
        <w:t>tool,</w:t>
      </w:r>
      <w:r w:rsidRPr="08DD5EEF" w:rsidR="08DD5EEF">
        <w:rPr>
          <w:rFonts w:ascii="Arial Nova" w:hAnsi="Arial Nova" w:eastAsia="Arial Nova" w:cs="Arial Nova"/>
        </w:rPr>
        <w:t xml:space="preserve"> it is a </w:t>
      </w:r>
      <w:proofErr w:type="gramStart"/>
      <w:r w:rsidRPr="08DD5EEF" w:rsidR="08DD5EEF">
        <w:rPr>
          <w:rFonts w:ascii="Arial Nova" w:hAnsi="Arial Nova" w:eastAsia="Arial Nova" w:cs="Arial Nova"/>
        </w:rPr>
        <w:t>structed process</w:t>
      </w:r>
      <w:proofErr w:type="gramEnd"/>
      <w:r w:rsidRPr="08DD5EEF" w:rsidR="08DD5EEF">
        <w:rPr>
          <w:rFonts w:ascii="Arial Nova" w:hAnsi="Arial Nova" w:eastAsia="Arial Nova" w:cs="Arial Nova"/>
        </w:rPr>
        <w:t xml:space="preserve"> to allow individuals to reflect on their own objectives, record their accomplishments and plan for academic and career development (PerezCavana and Lowe, 2018). Marisas was completed as part of the induction process. </w:t>
      </w:r>
    </w:p>
    <w:p w:rsidR="08DD5EEF" w:rsidP="08DD5EEF" w:rsidRDefault="08DD5EEF" w14:paraId="1C3D9BAD" w14:textId="5EDA59E6">
      <w:pPr>
        <w:pStyle w:val="Normal"/>
        <w:rPr>
          <w:rFonts w:ascii="Arial Nova" w:hAnsi="Arial Nova" w:eastAsia="Arial Nova" w:cs="Arial Nova"/>
        </w:rPr>
      </w:pPr>
      <w:r w:rsidRPr="08DD5EEF" w:rsidR="08DD5EEF">
        <w:rPr>
          <w:rFonts w:ascii="Arial Nova" w:hAnsi="Arial Nova" w:eastAsia="Arial Nova" w:cs="Arial Nova"/>
        </w:rPr>
        <w:t xml:space="preserve">The Personal Development Plan has highlighted to help Marisa reach her aspired goals, Fresh Direct can invest in Marisa through enrolling her for an apprenticeship training course. This will give her hands-on experience, developing her skills and receive a recognized qualification on completion.  Once completed Marisa can continue a higher apprenticeship which will further her knowledge and obtain a degree within three years. All this will help improve and boost her confidence and her online training can be done off-site at her own convenience </w:t>
      </w:r>
      <w:proofErr w:type="gramStart"/>
      <w:r w:rsidRPr="08DD5EEF" w:rsidR="08DD5EEF">
        <w:rPr>
          <w:rFonts w:ascii="Arial Nova" w:hAnsi="Arial Nova" w:eastAsia="Arial Nova" w:cs="Arial Nova"/>
        </w:rPr>
        <w:t>as long as</w:t>
      </w:r>
      <w:proofErr w:type="gramEnd"/>
      <w:r w:rsidRPr="08DD5EEF" w:rsidR="08DD5EEF">
        <w:rPr>
          <w:rFonts w:ascii="Arial Nova" w:hAnsi="Arial Nova" w:eastAsia="Arial Nova" w:cs="Arial Nova"/>
        </w:rPr>
        <w:t xml:space="preserve"> she completes within the given deadlines.</w:t>
      </w:r>
    </w:p>
    <w:p w:rsidR="08DD5EEF" w:rsidP="08DD5EEF" w:rsidRDefault="08DD5EEF" w14:paraId="45744E4F" w14:textId="7E131FB7">
      <w:pPr>
        <w:pStyle w:val="Normal"/>
      </w:pPr>
    </w:p>
    <w:p w:rsidR="08DD5EEF" w:rsidP="08DD5EEF" w:rsidRDefault="08DD5EEF" w14:paraId="63E7B510" w14:textId="1276ECE7">
      <w:pPr>
        <w:pStyle w:val="Normal"/>
      </w:pPr>
    </w:p>
    <w:p w:rsidR="08DD5EEF" w:rsidP="08DD5EEF" w:rsidRDefault="08DD5EEF" w14:paraId="251177F6" w14:textId="7356AF88">
      <w:pPr>
        <w:pStyle w:val="Normal"/>
      </w:pPr>
    </w:p>
    <w:p w:rsidR="08DD5EEF" w:rsidP="08DD5EEF" w:rsidRDefault="08DD5EEF" w14:paraId="3AD27974" w14:textId="4C328485">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Total Rewards Model</w:t>
      </w:r>
    </w:p>
    <w:p w:rsidR="08DD5EEF" w:rsidP="08DD5EEF" w:rsidRDefault="08DD5EEF" w14:paraId="12FED6DB" w14:textId="5A26E043">
      <w:pPr>
        <w:pStyle w:val="Normal"/>
      </w:pPr>
      <w:r w:rsidR="08DD5EEF">
        <w:drawing>
          <wp:inline wp14:editId="75F9A866" wp14:anchorId="7E5D30A4">
            <wp:extent cx="4572000" cy="3429000"/>
            <wp:effectExtent l="0" t="0" r="0" b="0"/>
            <wp:docPr id="1215250514" name="" title=""/>
            <wp:cNvGraphicFramePr>
              <a:graphicFrameLocks noChangeAspect="1"/>
            </wp:cNvGraphicFramePr>
            <a:graphic>
              <a:graphicData uri="http://schemas.openxmlformats.org/drawingml/2006/picture">
                <pic:pic>
                  <pic:nvPicPr>
                    <pic:cNvPr id="0" name=""/>
                    <pic:cNvPicPr/>
                  </pic:nvPicPr>
                  <pic:blipFill>
                    <a:blip r:embed="R8368e92d09004df9">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08DD5EEF">
        <w:rPr/>
        <w:t xml:space="preserve">  </w:t>
      </w:r>
    </w:p>
    <w:p w:rsidR="08DD5EEF" w:rsidP="08DD5EEF" w:rsidRDefault="08DD5EEF" w14:paraId="7EB8DC00" w14:textId="535BEEB1">
      <w:pPr>
        <w:pStyle w:val="Normal"/>
        <w:rPr>
          <w:rFonts w:ascii="Arial Nova" w:hAnsi="Arial Nova" w:eastAsia="Arial Nova" w:cs="Arial Nova"/>
        </w:rPr>
      </w:pPr>
      <w:r w:rsidRPr="08DD5EEF" w:rsidR="08DD5EEF">
        <w:rPr>
          <w:rFonts w:ascii="Arial Nova" w:hAnsi="Arial Nova" w:eastAsia="Arial Nova" w:cs="Arial Nova"/>
        </w:rPr>
        <w:t>Source (Armstrong,2010)</w:t>
      </w:r>
    </w:p>
    <w:p w:rsidR="08DD5EEF" w:rsidP="08DD5EEF" w:rsidRDefault="08DD5EEF" w14:paraId="43F2E62F" w14:textId="0A646290">
      <w:pPr>
        <w:pStyle w:val="Normal"/>
        <w:ind w:left="0"/>
        <w:rPr>
          <w:rFonts w:ascii="Arial Nova" w:hAnsi="Arial Nova" w:eastAsia="Arial Nova" w:cs="Arial Nova"/>
        </w:rPr>
      </w:pPr>
      <w:r w:rsidRPr="08DD5EEF" w:rsidR="08DD5EEF">
        <w:rPr>
          <w:rFonts w:ascii="Arial Nova" w:hAnsi="Arial Nova" w:eastAsia="Arial Nova" w:cs="Arial Nova"/>
        </w:rPr>
        <w:t xml:space="preserve">The Tower Perrin total rewards have four quadrants: </w:t>
      </w:r>
    </w:p>
    <w:p w:rsidR="08DD5EEF" w:rsidP="08DD5EEF" w:rsidRDefault="08DD5EEF" w14:paraId="01E23855" w14:textId="4E5F0A15">
      <w:pPr>
        <w:pStyle w:val="ListParagraph"/>
        <w:numPr>
          <w:ilvl w:val="0"/>
          <w:numId w:val="7"/>
        </w:numPr>
        <w:rPr>
          <w:rFonts w:ascii="Arial Nova" w:hAnsi="Arial Nova" w:eastAsia="Arial Nova" w:cs="Arial Nova"/>
        </w:rPr>
      </w:pPr>
      <w:r w:rsidRPr="08DD5EEF" w:rsidR="08DD5EEF">
        <w:rPr>
          <w:rFonts w:ascii="Arial Nova" w:hAnsi="Arial Nova" w:eastAsia="Arial Nova" w:cs="Arial Nova"/>
        </w:rPr>
        <w:t xml:space="preserve">Pay. Fresh Direct will offer a fair pay package to all employees. Including </w:t>
      </w:r>
      <w:r w:rsidRPr="08DD5EEF" w:rsidR="08DD5EEF">
        <w:rPr>
          <w:rFonts w:ascii="Arial Nova" w:hAnsi="Arial Nova" w:eastAsia="Arial Nova" w:cs="Arial Nova"/>
        </w:rPr>
        <w:t>long-term</w:t>
      </w:r>
      <w:r w:rsidRPr="08DD5EEF" w:rsidR="08DD5EEF">
        <w:rPr>
          <w:rFonts w:ascii="Arial Nova" w:hAnsi="Arial Nova" w:eastAsia="Arial Nova" w:cs="Arial Nova"/>
        </w:rPr>
        <w:t xml:space="preserve"> incentives such as bonuses.</w:t>
      </w:r>
    </w:p>
    <w:p w:rsidR="08DD5EEF" w:rsidP="08DD5EEF" w:rsidRDefault="08DD5EEF" w14:paraId="2E68B156" w14:textId="2384619A">
      <w:pPr>
        <w:pStyle w:val="ListParagraph"/>
        <w:numPr>
          <w:ilvl w:val="0"/>
          <w:numId w:val="7"/>
        </w:numPr>
        <w:rPr>
          <w:rFonts w:ascii="Arial Nova" w:hAnsi="Arial Nova" w:eastAsia="Arial Nova" w:cs="Arial Nova"/>
        </w:rPr>
      </w:pPr>
      <w:r w:rsidRPr="08DD5EEF" w:rsidR="08DD5EEF">
        <w:rPr>
          <w:rFonts w:ascii="Arial Nova" w:hAnsi="Arial Nova" w:eastAsia="Arial Nova" w:cs="Arial Nova"/>
        </w:rPr>
        <w:t>Benefits. Fresh Direct will offer employees twenty days' annual leave along with flexibility for some employees.</w:t>
      </w:r>
    </w:p>
    <w:p w:rsidR="08DD5EEF" w:rsidP="08DD5EEF" w:rsidRDefault="08DD5EEF" w14:paraId="27C41C91" w14:textId="4F9C2F5D">
      <w:pPr>
        <w:pStyle w:val="ListParagraph"/>
        <w:numPr>
          <w:ilvl w:val="0"/>
          <w:numId w:val="7"/>
        </w:numPr>
        <w:rPr>
          <w:rFonts w:ascii="Arial Nova" w:hAnsi="Arial Nova" w:eastAsia="Arial Nova" w:cs="Arial Nova"/>
        </w:rPr>
      </w:pPr>
      <w:r w:rsidRPr="08DD5EEF" w:rsidR="08DD5EEF">
        <w:rPr>
          <w:rFonts w:ascii="Arial Nova" w:hAnsi="Arial Nova" w:eastAsia="Arial Nova" w:cs="Arial Nova"/>
        </w:rPr>
        <w:t>Learning and Development. Fresh Direct will encourage employees to enroll on the apprenticeship programmes for career development and E Learning training to be completed off site at their own leisure. Performance Management will be carried out annually.</w:t>
      </w:r>
    </w:p>
    <w:p w:rsidR="08DD5EEF" w:rsidP="08DD5EEF" w:rsidRDefault="08DD5EEF" w14:paraId="7E34F006" w14:textId="191E20D6">
      <w:pPr>
        <w:pStyle w:val="ListParagraph"/>
        <w:numPr>
          <w:ilvl w:val="0"/>
          <w:numId w:val="7"/>
        </w:numPr>
        <w:rPr>
          <w:rFonts w:ascii="Arial Nova" w:hAnsi="Arial Nova" w:eastAsia="Arial Nova" w:cs="Arial Nova"/>
        </w:rPr>
      </w:pPr>
      <w:r w:rsidRPr="08DD5EEF" w:rsidR="08DD5EEF">
        <w:rPr>
          <w:rFonts w:ascii="Arial Nova" w:hAnsi="Arial Nova" w:eastAsia="Arial Nova" w:cs="Arial Nova"/>
        </w:rPr>
        <w:t xml:space="preserve">Work Environment. Fresh Direct, with support from leaders, will aid with keeping employees informed of any developments within the company and help maintain a healthy work environment. Offer days off in lieu </w:t>
      </w:r>
      <w:r w:rsidRPr="08DD5EEF" w:rsidR="08DD5EEF">
        <w:rPr>
          <w:rFonts w:ascii="Arial Nova" w:hAnsi="Arial Nova" w:eastAsia="Arial Nova" w:cs="Arial Nova"/>
        </w:rPr>
        <w:t>of</w:t>
      </w:r>
      <w:r w:rsidRPr="08DD5EEF" w:rsidR="08DD5EEF">
        <w:rPr>
          <w:rFonts w:ascii="Arial Nova" w:hAnsi="Arial Nova" w:eastAsia="Arial Nova" w:cs="Arial Nova"/>
        </w:rPr>
        <w:t xml:space="preserve"> flexi time worked.</w:t>
      </w:r>
    </w:p>
    <w:p w:rsidR="08DD5EEF" w:rsidP="08DD5EEF" w:rsidRDefault="08DD5EEF" w14:paraId="36A30DE9" w14:textId="5273DADA">
      <w:pPr>
        <w:pStyle w:val="Normal"/>
        <w:ind w:left="0"/>
        <w:rPr>
          <w:rFonts w:ascii="Arial Nova" w:hAnsi="Arial Nova" w:eastAsia="Arial Nova" w:cs="Arial Nova"/>
        </w:rPr>
      </w:pPr>
    </w:p>
    <w:p w:rsidR="08DD5EEF" w:rsidP="08DD5EEF" w:rsidRDefault="08DD5EEF" w14:paraId="3FB6B1B5" w14:textId="1E19107E">
      <w:pPr>
        <w:pStyle w:val="Normal"/>
        <w:ind w:left="0"/>
        <w:rPr>
          <w:rFonts w:ascii="Arial Nova" w:hAnsi="Arial Nova" w:eastAsia="Arial Nova" w:cs="Arial Nova"/>
        </w:rPr>
      </w:pPr>
      <w:r w:rsidRPr="08DD5EEF" w:rsidR="08DD5EEF">
        <w:rPr>
          <w:rFonts w:ascii="Arial Nova" w:hAnsi="Arial Nova" w:eastAsia="Arial Nova" w:cs="Arial Nova"/>
        </w:rPr>
        <w:t>Total rewards cover all aspects of work that are valued by all and have implications for cultural change. This strategic reward system encompasses all types of rewards – nonmonetary as well as financial, both intrinsic and extrinsic benefits fuel this. (Beck-Krala,2020) wrote these days it's important for companies to adopt an integrated approach to rewards.</w:t>
      </w:r>
    </w:p>
    <w:p w:rsidR="08DD5EEF" w:rsidP="08DD5EEF" w:rsidRDefault="08DD5EEF" w14:paraId="335B862C" w14:textId="72EDA88C">
      <w:pPr>
        <w:pStyle w:val="Normal"/>
      </w:pPr>
    </w:p>
    <w:p w:rsidR="08DD5EEF" w:rsidP="08DD5EEF" w:rsidRDefault="08DD5EEF" w14:paraId="78CBD38C" w14:textId="163E582A">
      <w:pPr>
        <w:pStyle w:val="Normal"/>
      </w:pPr>
    </w:p>
    <w:p w:rsidR="08DD5EEF" w:rsidP="08DD5EEF" w:rsidRDefault="08DD5EEF" w14:paraId="11EE2FFA" w14:textId="0EB88E36">
      <w:pPr>
        <w:pStyle w:val="Normal"/>
        <w:rPr>
          <w:rFonts w:ascii="Arial Nova" w:hAnsi="Arial Nova" w:eastAsia="Arial Nova" w:cs="Arial Nova"/>
          <w:b w:val="1"/>
          <w:bCs w:val="1"/>
          <w:sz w:val="28"/>
          <w:szCs w:val="28"/>
        </w:rPr>
      </w:pPr>
      <w:r w:rsidRPr="08DD5EEF" w:rsidR="08DD5EEF">
        <w:rPr>
          <w:rFonts w:ascii="Arial Nova" w:hAnsi="Arial Nova" w:eastAsia="Arial Nova" w:cs="Arial Nova"/>
          <w:b w:val="1"/>
          <w:bCs w:val="1"/>
          <w:sz w:val="28"/>
          <w:szCs w:val="28"/>
        </w:rPr>
        <w:t>References</w:t>
      </w:r>
    </w:p>
    <w:p w:rsidR="08DD5EEF" w:rsidP="08DD5EEF" w:rsidRDefault="08DD5EEF" w14:paraId="0146111A" w14:textId="7826E2E7">
      <w:pPr>
        <w:pStyle w:val="Normal"/>
      </w:pPr>
    </w:p>
    <w:p w:rsidR="08DD5EEF" w:rsidP="08DD5EEF" w:rsidRDefault="08DD5EEF" w14:paraId="3A926632" w14:textId="254DFBB4">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Armstrong, M. and Taylor, S., 2020. </w:t>
      </w:r>
      <w:r w:rsidRPr="08DD5EEF" w:rsidR="08DD5EEF">
        <w:rPr>
          <w:rFonts w:ascii="Arial Nova" w:hAnsi="Arial Nova" w:eastAsia="Arial Nova" w:cs="Arial Nova"/>
          <w:b w:val="0"/>
          <w:bCs w:val="0"/>
          <w:i w:val="1"/>
          <w:iCs w:val="1"/>
          <w:caps w:val="0"/>
          <w:smallCaps w:val="0"/>
          <w:noProof w:val="0"/>
          <w:color w:val="222222"/>
          <w:sz w:val="22"/>
          <w:szCs w:val="22"/>
          <w:lang w:val="en-US"/>
        </w:rPr>
        <w:t>Armstrong's handbook of human resource management practice</w:t>
      </w:r>
      <w:r w:rsidRPr="08DD5EEF" w:rsidR="08DD5EEF">
        <w:rPr>
          <w:rFonts w:ascii="Arial Nova" w:hAnsi="Arial Nova" w:eastAsia="Arial Nova" w:cs="Arial Nova"/>
          <w:b w:val="0"/>
          <w:bCs w:val="0"/>
          <w:i w:val="0"/>
          <w:iCs w:val="0"/>
          <w:caps w:val="0"/>
          <w:smallCaps w:val="0"/>
          <w:noProof w:val="0"/>
          <w:color w:val="222222"/>
          <w:sz w:val="22"/>
          <w:szCs w:val="22"/>
          <w:lang w:val="en-US"/>
        </w:rPr>
        <w:t>. Kogan Page Publishers.</w:t>
      </w:r>
    </w:p>
    <w:p w:rsidR="08DD5EEF" w:rsidP="08DD5EEF" w:rsidRDefault="08DD5EEF" w14:paraId="74DB640A" w14:textId="306CF539">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15977B75" w14:textId="6CDEFC96">
      <w:pPr>
        <w:pStyle w:val="Normal"/>
        <w:rPr>
          <w:rFonts w:ascii="Arial Nova" w:hAnsi="Arial Nova" w:eastAsia="Arial Nova" w:cs="Arial Nova"/>
          <w:noProof w:val="0"/>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Beck-</w:t>
      </w:r>
      <w:proofErr w:type="spellStart"/>
      <w:r w:rsidRPr="08DD5EEF" w:rsidR="08DD5EEF">
        <w:rPr>
          <w:rFonts w:ascii="Arial Nova" w:hAnsi="Arial Nova" w:eastAsia="Arial Nova" w:cs="Arial Nova"/>
          <w:b w:val="0"/>
          <w:bCs w:val="0"/>
          <w:i w:val="0"/>
          <w:iCs w:val="0"/>
          <w:caps w:val="0"/>
          <w:smallCaps w:val="0"/>
          <w:noProof w:val="0"/>
          <w:color w:val="222222"/>
          <w:sz w:val="22"/>
          <w:szCs w:val="22"/>
          <w:lang w:val="en-US"/>
        </w:rPr>
        <w:t>Krala</w:t>
      </w:r>
      <w:proofErr w:type="spellEnd"/>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E., 2020. Total rewards. </w:t>
      </w:r>
      <w:r w:rsidRPr="08DD5EEF" w:rsidR="08DD5EEF">
        <w:rPr>
          <w:rFonts w:ascii="Arial Nova" w:hAnsi="Arial Nova" w:eastAsia="Arial Nova" w:cs="Arial Nova"/>
          <w:b w:val="0"/>
          <w:bCs w:val="0"/>
          <w:i w:val="1"/>
          <w:iCs w:val="1"/>
          <w:caps w:val="0"/>
          <w:smallCaps w:val="0"/>
          <w:noProof w:val="0"/>
          <w:color w:val="222222"/>
          <w:sz w:val="22"/>
          <w:szCs w:val="22"/>
          <w:lang w:val="en-US"/>
        </w:rPr>
        <w:t>Encyclopedia of Sustainable Management</w:t>
      </w:r>
      <w:r w:rsidRPr="08DD5EEF" w:rsidR="08DD5EEF">
        <w:rPr>
          <w:rFonts w:ascii="Arial Nova" w:hAnsi="Arial Nova" w:eastAsia="Arial Nova" w:cs="Arial Nova"/>
          <w:b w:val="0"/>
          <w:bCs w:val="0"/>
          <w:i w:val="0"/>
          <w:iCs w:val="0"/>
          <w:caps w:val="0"/>
          <w:smallCaps w:val="0"/>
          <w:noProof w:val="0"/>
          <w:color w:val="222222"/>
          <w:sz w:val="22"/>
          <w:szCs w:val="22"/>
          <w:lang w:val="en-US"/>
        </w:rPr>
        <w:t>, pp.1-9.</w:t>
      </w:r>
    </w:p>
    <w:p w:rsidR="08DD5EEF" w:rsidP="08DD5EEF" w:rsidRDefault="08DD5EEF" w14:paraId="3B15EFD9" w14:textId="42A32745">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59E5B668" w14:textId="59CD0162">
      <w:pPr>
        <w:pStyle w:val="Normal"/>
        <w:rPr>
          <w:rFonts w:ascii="Arial Nova" w:hAnsi="Arial Nova" w:eastAsia="Arial Nova" w:cs="Arial Nova"/>
          <w:noProof w:val="0"/>
          <w:sz w:val="22"/>
          <w:szCs w:val="22"/>
          <w:lang w:val="en-US"/>
        </w:rPr>
      </w:pPr>
      <w:r w:rsidRPr="08DD5EEF" w:rsidR="08DD5EEF">
        <w:rPr>
          <w:rFonts w:ascii="Arial Nova" w:hAnsi="Arial Nova" w:eastAsia="Arial Nova" w:cs="Arial Nova"/>
          <w:b w:val="0"/>
          <w:bCs w:val="0"/>
          <w:i w:val="0"/>
          <w:iCs w:val="0"/>
          <w:caps w:val="0"/>
          <w:smallCaps w:val="0"/>
          <w:noProof w:val="0"/>
          <w:color w:val="595959" w:themeColor="text1" w:themeTint="A6" w:themeShade="FF"/>
          <w:sz w:val="22"/>
          <w:szCs w:val="22"/>
          <w:lang w:val="en-US"/>
        </w:rPr>
        <w:t xml:space="preserve"> </w:t>
      </w:r>
      <w:r w:rsidRPr="08DD5EEF" w:rsidR="08DD5EEF">
        <w:rPr>
          <w:rFonts w:ascii="Arial Nova" w:hAnsi="Arial Nova" w:eastAsia="Arial Nova" w:cs="Arial Nova"/>
          <w:b w:val="0"/>
          <w:bCs w:val="0"/>
          <w:i w:val="0"/>
          <w:iCs w:val="0"/>
          <w:caps w:val="0"/>
          <w:smallCaps w:val="0"/>
          <w:noProof w:val="0"/>
          <w:color w:val="595959" w:themeColor="text1" w:themeTint="A6" w:themeShade="FF"/>
          <w:sz w:val="22"/>
          <w:szCs w:val="22"/>
          <w:lang w:val="en-US"/>
        </w:rPr>
        <w:t>Bridger,</w:t>
      </w:r>
      <w:r w:rsidRPr="08DD5EEF" w:rsidR="08DD5EEF">
        <w:rPr>
          <w:rFonts w:ascii="Arial Nova" w:hAnsi="Arial Nova" w:eastAsia="Arial Nova" w:cs="Arial Nova"/>
          <w:b w:val="0"/>
          <w:bCs w:val="0"/>
          <w:i w:val="0"/>
          <w:iCs w:val="0"/>
          <w:caps w:val="0"/>
          <w:smallCaps w:val="0"/>
          <w:noProof w:val="0"/>
          <w:color w:val="595959" w:themeColor="text1" w:themeTint="A6" w:themeShade="FF"/>
          <w:sz w:val="22"/>
          <w:szCs w:val="22"/>
          <w:lang w:val="en-US"/>
        </w:rPr>
        <w:t xml:space="preserve"> E.,2018, </w:t>
      </w:r>
      <w:r w:rsidRPr="08DD5EEF" w:rsidR="08DD5EEF">
        <w:rPr>
          <w:rFonts w:ascii="Arial Nova" w:hAnsi="Arial Nova" w:eastAsia="Arial Nova" w:cs="Arial Nova"/>
          <w:b w:val="0"/>
          <w:bCs w:val="0"/>
          <w:i w:val="1"/>
          <w:iCs w:val="1"/>
          <w:caps w:val="0"/>
          <w:smallCaps w:val="0"/>
          <w:noProof w:val="0"/>
          <w:color w:val="595959" w:themeColor="text1" w:themeTint="A6" w:themeShade="FF"/>
          <w:sz w:val="22"/>
          <w:szCs w:val="22"/>
          <w:lang w:val="en-US"/>
        </w:rPr>
        <w:t>Employee Engagement: A Practical Introduction</w:t>
      </w:r>
      <w:r w:rsidRPr="08DD5EEF" w:rsidR="08DD5EEF">
        <w:rPr>
          <w:rFonts w:ascii="Arial Nova" w:hAnsi="Arial Nova" w:eastAsia="Arial Nova" w:cs="Arial Nova"/>
          <w:b w:val="0"/>
          <w:bCs w:val="0"/>
          <w:i w:val="0"/>
          <w:iCs w:val="0"/>
          <w:caps w:val="0"/>
          <w:smallCaps w:val="0"/>
          <w:noProof w:val="0"/>
          <w:color w:val="595959" w:themeColor="text1" w:themeTint="A6" w:themeShade="FF"/>
          <w:sz w:val="22"/>
          <w:szCs w:val="22"/>
          <w:lang w:val="en-US"/>
        </w:rPr>
        <w:t xml:space="preserve">, vol Second edition, HR Fundamentals, Kogan Page, London, viewed 3 August 2022, </w:t>
      </w:r>
      <w:r w:rsidRPr="08DD5EEF" w:rsidR="08DD5EEF">
        <w:rPr>
          <w:rFonts w:ascii="Arial Nova" w:hAnsi="Arial Nova" w:eastAsia="Arial Nova" w:cs="Arial Nova"/>
          <w:noProof w:val="0"/>
          <w:sz w:val="22"/>
          <w:szCs w:val="22"/>
          <w:lang w:val="en-US"/>
        </w:rPr>
        <w:t xml:space="preserve"> </w:t>
      </w:r>
    </w:p>
    <w:p w:rsidR="08DD5EEF" w:rsidP="08DD5EEF" w:rsidRDefault="08DD5EEF" w14:paraId="5B6164E8" w14:textId="138C855B">
      <w:pPr>
        <w:pStyle w:val="Normal"/>
        <w:rPr>
          <w:rFonts w:ascii="Arial Nova" w:hAnsi="Arial Nova" w:eastAsia="Arial Nova" w:cs="Arial Nova"/>
          <w:noProof w:val="0"/>
          <w:sz w:val="22"/>
          <w:szCs w:val="22"/>
          <w:lang w:val="en-US"/>
        </w:rPr>
      </w:pPr>
    </w:p>
    <w:p w:rsidR="08DD5EEF" w:rsidP="08DD5EEF" w:rsidRDefault="08DD5EEF" w14:paraId="4D525F04" w14:textId="19361022">
      <w:pPr>
        <w:pStyle w:val="Normal"/>
        <w:rPr>
          <w:rFonts w:ascii="Arial Nova" w:hAnsi="Arial Nova" w:eastAsia="Arial Nova" w:cs="Arial Nova"/>
          <w:noProof w:val="0"/>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De Freitas, S., 2018. Are games effective learning tools? A review of educational games. </w:t>
      </w:r>
      <w:r w:rsidRPr="08DD5EEF" w:rsidR="08DD5EEF">
        <w:rPr>
          <w:rFonts w:ascii="Arial Nova" w:hAnsi="Arial Nova" w:eastAsia="Arial Nova" w:cs="Arial Nova"/>
          <w:b w:val="0"/>
          <w:bCs w:val="0"/>
          <w:i w:val="1"/>
          <w:iCs w:val="1"/>
          <w:caps w:val="0"/>
          <w:smallCaps w:val="0"/>
          <w:noProof w:val="0"/>
          <w:color w:val="222222"/>
          <w:sz w:val="22"/>
          <w:szCs w:val="22"/>
          <w:lang w:val="en-US"/>
        </w:rPr>
        <w:t>Journal of Educational Technology &amp; Society</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21</w:t>
      </w:r>
      <w:r w:rsidRPr="08DD5EEF" w:rsidR="08DD5EEF">
        <w:rPr>
          <w:rFonts w:ascii="Arial Nova" w:hAnsi="Arial Nova" w:eastAsia="Arial Nova" w:cs="Arial Nova"/>
          <w:b w:val="0"/>
          <w:bCs w:val="0"/>
          <w:i w:val="0"/>
          <w:iCs w:val="0"/>
          <w:caps w:val="0"/>
          <w:smallCaps w:val="0"/>
          <w:noProof w:val="0"/>
          <w:color w:val="222222"/>
          <w:sz w:val="22"/>
          <w:szCs w:val="22"/>
          <w:lang w:val="en-US"/>
        </w:rPr>
        <w:t>(2), pp.74-84.</w:t>
      </w:r>
    </w:p>
    <w:p w:rsidR="08DD5EEF" w:rsidP="08DD5EEF" w:rsidRDefault="08DD5EEF" w14:paraId="402C0ADF" w14:textId="32CFC372">
      <w:pPr>
        <w:pStyle w:val="Normal"/>
        <w:rPr>
          <w:rFonts w:ascii="Arial Nova" w:hAnsi="Arial Nova" w:eastAsia="Arial Nova" w:cs="Arial Nova"/>
          <w:sz w:val="22"/>
          <w:szCs w:val="22"/>
        </w:rPr>
      </w:pPr>
    </w:p>
    <w:p w:rsidR="08DD5EEF" w:rsidP="08DD5EEF" w:rsidRDefault="08DD5EEF" w14:paraId="1DAC6B4E" w14:textId="465A8E06">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De Sousa </w:t>
      </w:r>
      <w:r w:rsidRPr="08DD5EEF" w:rsidR="08DD5EEF">
        <w:rPr>
          <w:rFonts w:ascii="Arial Nova" w:hAnsi="Arial Nova" w:eastAsia="Arial Nova" w:cs="Arial Nova"/>
          <w:b w:val="0"/>
          <w:bCs w:val="0"/>
          <w:i w:val="0"/>
          <w:iCs w:val="0"/>
          <w:caps w:val="0"/>
          <w:smallCaps w:val="0"/>
          <w:noProof w:val="0"/>
          <w:color w:val="222222"/>
          <w:sz w:val="22"/>
          <w:szCs w:val="22"/>
          <w:lang w:val="en-US"/>
        </w:rPr>
        <w:t>Sabbagha.and</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M. and Martins, N., 2018. Predicting staff retention from employee motivation and job satisfaction. </w:t>
      </w:r>
      <w:r w:rsidRPr="08DD5EEF" w:rsidR="08DD5EEF">
        <w:rPr>
          <w:rFonts w:ascii="Arial Nova" w:hAnsi="Arial Nova" w:eastAsia="Arial Nova" w:cs="Arial Nova"/>
          <w:b w:val="0"/>
          <w:bCs w:val="0"/>
          <w:i w:val="1"/>
          <w:iCs w:val="1"/>
          <w:caps w:val="0"/>
          <w:smallCaps w:val="0"/>
          <w:noProof w:val="0"/>
          <w:color w:val="222222"/>
          <w:sz w:val="22"/>
          <w:szCs w:val="22"/>
          <w:lang w:val="en-US"/>
        </w:rPr>
        <w:t>Journal of Psychology in Africa</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28</w:t>
      </w:r>
      <w:r w:rsidRPr="08DD5EEF" w:rsidR="08DD5EEF">
        <w:rPr>
          <w:rFonts w:ascii="Arial Nova" w:hAnsi="Arial Nova" w:eastAsia="Arial Nova" w:cs="Arial Nova"/>
          <w:b w:val="0"/>
          <w:bCs w:val="0"/>
          <w:i w:val="0"/>
          <w:iCs w:val="0"/>
          <w:caps w:val="0"/>
          <w:smallCaps w:val="0"/>
          <w:noProof w:val="0"/>
          <w:color w:val="222222"/>
          <w:sz w:val="22"/>
          <w:szCs w:val="22"/>
          <w:lang w:val="en-US"/>
        </w:rPr>
        <w:t>(2), pp.136-140.</w:t>
      </w:r>
    </w:p>
    <w:p w:rsidR="08DD5EEF" w:rsidP="08DD5EEF" w:rsidRDefault="08DD5EEF" w14:paraId="7603C10C" w14:textId="7FE6D600">
      <w:pPr>
        <w:pStyle w:val="Normal"/>
        <w:rPr>
          <w:rFonts w:ascii="Arial Nova" w:hAnsi="Arial Nova" w:eastAsia="Arial Nova" w:cs="Arial Nova"/>
          <w:sz w:val="22"/>
          <w:szCs w:val="22"/>
        </w:rPr>
      </w:pPr>
    </w:p>
    <w:p w:rsidR="08DD5EEF" w:rsidP="08DD5EEF" w:rsidRDefault="08DD5EEF" w14:paraId="5883F5DC" w14:textId="60F39F17">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Gambin, L. and Hogarth, T., 2021. Employers’ </w:t>
      </w:r>
      <w:r w:rsidRPr="08DD5EEF" w:rsidR="08DD5EEF">
        <w:rPr>
          <w:rFonts w:ascii="Arial Nova" w:hAnsi="Arial Nova" w:eastAsia="Arial Nova" w:cs="Arial Nova"/>
          <w:b w:val="0"/>
          <w:bCs w:val="0"/>
          <w:i w:val="0"/>
          <w:iCs w:val="0"/>
          <w:caps w:val="0"/>
          <w:smallCaps w:val="0"/>
          <w:noProof w:val="0"/>
          <w:color w:val="222222"/>
          <w:sz w:val="22"/>
          <w:szCs w:val="22"/>
          <w:lang w:val="en-US"/>
        </w:rPr>
        <w:t>behavioural</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responses to the introduction of an apprenticeship levy in England: an </w:t>
      </w:r>
      <w:r w:rsidRPr="08DD5EEF" w:rsidR="08DD5EEF">
        <w:rPr>
          <w:rFonts w:ascii="Arial Nova" w:hAnsi="Arial Nova" w:eastAsia="Arial Nova" w:cs="Arial Nova"/>
          <w:b w:val="0"/>
          <w:bCs w:val="0"/>
          <w:i w:val="0"/>
          <w:iCs w:val="0"/>
          <w:caps w:val="0"/>
          <w:smallCaps w:val="0"/>
          <w:noProof w:val="0"/>
          <w:color w:val="222222"/>
          <w:sz w:val="22"/>
          <w:szCs w:val="22"/>
          <w:lang w:val="en-US"/>
        </w:rPr>
        <w:t>ex-ante</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assessment. </w:t>
      </w:r>
      <w:r w:rsidRPr="08DD5EEF" w:rsidR="08DD5EEF">
        <w:rPr>
          <w:rFonts w:ascii="Arial Nova" w:hAnsi="Arial Nova" w:eastAsia="Arial Nova" w:cs="Arial Nova"/>
          <w:b w:val="0"/>
          <w:bCs w:val="0"/>
          <w:i w:val="1"/>
          <w:iCs w:val="1"/>
          <w:caps w:val="0"/>
          <w:smallCaps w:val="0"/>
          <w:noProof w:val="0"/>
          <w:color w:val="222222"/>
          <w:sz w:val="22"/>
          <w:szCs w:val="22"/>
          <w:lang w:val="en-US"/>
        </w:rPr>
        <w:t>Journal of Vocational Education &amp; Training</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73</w:t>
      </w:r>
      <w:r w:rsidRPr="08DD5EEF" w:rsidR="08DD5EEF">
        <w:rPr>
          <w:rFonts w:ascii="Arial Nova" w:hAnsi="Arial Nova" w:eastAsia="Arial Nova" w:cs="Arial Nova"/>
          <w:b w:val="0"/>
          <w:bCs w:val="0"/>
          <w:i w:val="0"/>
          <w:iCs w:val="0"/>
          <w:caps w:val="0"/>
          <w:smallCaps w:val="0"/>
          <w:noProof w:val="0"/>
          <w:color w:val="222222"/>
          <w:sz w:val="22"/>
          <w:szCs w:val="22"/>
          <w:lang w:val="en-US"/>
        </w:rPr>
        <w:t>(3), pp.476-501.</w:t>
      </w:r>
    </w:p>
    <w:p w:rsidR="08DD5EEF" w:rsidP="08DD5EEF" w:rsidRDefault="08DD5EEF" w14:paraId="0C14FA11" w14:textId="46412570">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15656BDF" w14:textId="7261E192">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Hanson, K., Barasa, E., Honda, A., </w:t>
      </w:r>
      <w:r w:rsidRPr="08DD5EEF" w:rsidR="08DD5EEF">
        <w:rPr>
          <w:rFonts w:ascii="Arial Nova" w:hAnsi="Arial Nova" w:eastAsia="Arial Nova" w:cs="Arial Nova"/>
          <w:b w:val="0"/>
          <w:bCs w:val="0"/>
          <w:i w:val="0"/>
          <w:iCs w:val="0"/>
          <w:caps w:val="0"/>
          <w:smallCaps w:val="0"/>
          <w:noProof w:val="0"/>
          <w:color w:val="222222"/>
          <w:sz w:val="22"/>
          <w:szCs w:val="22"/>
          <w:lang w:val="en-US"/>
        </w:rPr>
        <w:t>Panichkriangkrai</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 and </w:t>
      </w:r>
      <w:r w:rsidRPr="08DD5EEF" w:rsidR="08DD5EEF">
        <w:rPr>
          <w:rFonts w:ascii="Arial Nova" w:hAnsi="Arial Nova" w:eastAsia="Arial Nova" w:cs="Arial Nova"/>
          <w:b w:val="0"/>
          <w:bCs w:val="0"/>
          <w:i w:val="0"/>
          <w:iCs w:val="0"/>
          <w:caps w:val="0"/>
          <w:smallCaps w:val="0"/>
          <w:noProof w:val="0"/>
          <w:color w:val="222222"/>
          <w:sz w:val="22"/>
          <w:szCs w:val="22"/>
          <w:lang w:val="en-US"/>
        </w:rPr>
        <w:t>Patcharanarumol</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 2019. Strategic Purchasing: The Neglected Health Financing Function for Pursuing Universal Health Coverage in Low-and Middle-Income Countries: Comment on" What’s Needed to Develop Strategic Purchasing in Healthcare? Policy Lessons from a Realist Review". </w:t>
      </w:r>
      <w:r w:rsidRPr="08DD5EEF" w:rsidR="08DD5EEF">
        <w:rPr>
          <w:rFonts w:ascii="Arial Nova" w:hAnsi="Arial Nova" w:eastAsia="Arial Nova" w:cs="Arial Nova"/>
          <w:b w:val="0"/>
          <w:bCs w:val="0"/>
          <w:i w:val="1"/>
          <w:iCs w:val="1"/>
          <w:caps w:val="0"/>
          <w:smallCaps w:val="0"/>
          <w:noProof w:val="0"/>
          <w:color w:val="222222"/>
          <w:sz w:val="22"/>
          <w:szCs w:val="22"/>
          <w:lang w:val="en-US"/>
        </w:rPr>
        <w:t>International Journal of Health Policy and Management</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8</w:t>
      </w:r>
      <w:r w:rsidRPr="08DD5EEF" w:rsidR="08DD5EEF">
        <w:rPr>
          <w:rFonts w:ascii="Arial Nova" w:hAnsi="Arial Nova" w:eastAsia="Arial Nova" w:cs="Arial Nova"/>
          <w:b w:val="0"/>
          <w:bCs w:val="0"/>
          <w:i w:val="0"/>
          <w:iCs w:val="0"/>
          <w:caps w:val="0"/>
          <w:smallCaps w:val="0"/>
          <w:noProof w:val="0"/>
          <w:color w:val="222222"/>
          <w:sz w:val="22"/>
          <w:szCs w:val="22"/>
          <w:lang w:val="en-US"/>
        </w:rPr>
        <w:t>(8), p.501.</w:t>
      </w:r>
    </w:p>
    <w:p w:rsidR="08DD5EEF" w:rsidP="08DD5EEF" w:rsidRDefault="08DD5EEF" w14:paraId="0BB16CF3" w14:textId="3EC03BDD">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35A009C6" w14:textId="3B1BAEB3">
      <w:pPr>
        <w:pStyle w:val="Normal"/>
        <w:rPr>
          <w:rFonts w:ascii="Arial Nova" w:hAnsi="Arial Nova" w:eastAsia="Arial Nova" w:cs="Arial Nova"/>
          <w:noProof w:val="0"/>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Kamphorst, J.J. and Swank, O.H., 2018. The role of performance appraisals in motivating employees. </w:t>
      </w:r>
      <w:r w:rsidRPr="08DD5EEF" w:rsidR="08DD5EEF">
        <w:rPr>
          <w:rFonts w:ascii="Arial Nova" w:hAnsi="Arial Nova" w:eastAsia="Arial Nova" w:cs="Arial Nova"/>
          <w:b w:val="0"/>
          <w:bCs w:val="0"/>
          <w:i w:val="1"/>
          <w:iCs w:val="1"/>
          <w:caps w:val="0"/>
          <w:smallCaps w:val="0"/>
          <w:noProof w:val="0"/>
          <w:color w:val="222222"/>
          <w:sz w:val="22"/>
          <w:szCs w:val="22"/>
          <w:lang w:val="en-US"/>
        </w:rPr>
        <w:t>Journal of economics &amp; management strategy</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27</w:t>
      </w:r>
      <w:r w:rsidRPr="08DD5EEF" w:rsidR="08DD5EEF">
        <w:rPr>
          <w:rFonts w:ascii="Arial Nova" w:hAnsi="Arial Nova" w:eastAsia="Arial Nova" w:cs="Arial Nova"/>
          <w:b w:val="0"/>
          <w:bCs w:val="0"/>
          <w:i w:val="0"/>
          <w:iCs w:val="0"/>
          <w:caps w:val="0"/>
          <w:smallCaps w:val="0"/>
          <w:noProof w:val="0"/>
          <w:color w:val="222222"/>
          <w:sz w:val="22"/>
          <w:szCs w:val="22"/>
          <w:lang w:val="en-US"/>
        </w:rPr>
        <w:t>(2), pp.251-269.</w:t>
      </w:r>
    </w:p>
    <w:p w:rsidR="08DD5EEF" w:rsidP="08DD5EEF" w:rsidRDefault="08DD5EEF" w14:paraId="22B55F1C" w14:textId="4DCF8FFF">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4EDE519E" w14:textId="709CFC0C">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Kumar Basak, S., Wotto, M. and Belanger, P., 2018. E-learning, M-learning and D-learning: Conceptual definition and comparative analysis. </w:t>
      </w:r>
      <w:r w:rsidRPr="08DD5EEF" w:rsidR="08DD5EEF">
        <w:rPr>
          <w:rFonts w:ascii="Arial Nova" w:hAnsi="Arial Nova" w:eastAsia="Arial Nova" w:cs="Arial Nova"/>
          <w:b w:val="0"/>
          <w:bCs w:val="0"/>
          <w:i w:val="1"/>
          <w:iCs w:val="1"/>
          <w:caps w:val="0"/>
          <w:smallCaps w:val="0"/>
          <w:noProof w:val="0"/>
          <w:color w:val="222222"/>
          <w:sz w:val="22"/>
          <w:szCs w:val="22"/>
          <w:lang w:val="en-US"/>
        </w:rPr>
        <w:t>E-learning and Digital Media</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15</w:t>
      </w:r>
      <w:r w:rsidRPr="08DD5EEF" w:rsidR="08DD5EEF">
        <w:rPr>
          <w:rFonts w:ascii="Arial Nova" w:hAnsi="Arial Nova" w:eastAsia="Arial Nova" w:cs="Arial Nova"/>
          <w:b w:val="0"/>
          <w:bCs w:val="0"/>
          <w:i w:val="0"/>
          <w:iCs w:val="0"/>
          <w:caps w:val="0"/>
          <w:smallCaps w:val="0"/>
          <w:noProof w:val="0"/>
          <w:color w:val="222222"/>
          <w:sz w:val="22"/>
          <w:szCs w:val="22"/>
          <w:lang w:val="en-US"/>
        </w:rPr>
        <w:t>(4), pp.191-216.</w:t>
      </w:r>
    </w:p>
    <w:p w:rsidR="08DD5EEF" w:rsidP="08DD5EEF" w:rsidRDefault="08DD5EEF" w14:paraId="4B4AB32F" w14:textId="1629E65D">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67602B73" w14:textId="7BAAE923">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Kumari, N. and Malhotra, R., 2013. A Study of the Recruitment and Selection process: SMC Global. </w:t>
      </w:r>
      <w:r w:rsidRPr="08DD5EEF" w:rsidR="08DD5EEF">
        <w:rPr>
          <w:rFonts w:ascii="Arial Nova" w:hAnsi="Arial Nova" w:eastAsia="Arial Nova" w:cs="Arial Nova"/>
          <w:b w:val="0"/>
          <w:bCs w:val="0"/>
          <w:i w:val="1"/>
          <w:iCs w:val="1"/>
          <w:caps w:val="0"/>
          <w:smallCaps w:val="0"/>
          <w:noProof w:val="0"/>
          <w:color w:val="222222"/>
          <w:sz w:val="22"/>
          <w:szCs w:val="22"/>
          <w:lang w:val="en-US"/>
        </w:rPr>
        <w:t>ZENITH International Journal of Multidisciplinary Research</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3</w:t>
      </w:r>
      <w:r w:rsidRPr="08DD5EEF" w:rsidR="08DD5EEF">
        <w:rPr>
          <w:rFonts w:ascii="Arial Nova" w:hAnsi="Arial Nova" w:eastAsia="Arial Nova" w:cs="Arial Nova"/>
          <w:b w:val="0"/>
          <w:bCs w:val="0"/>
          <w:i w:val="0"/>
          <w:iCs w:val="0"/>
          <w:caps w:val="0"/>
          <w:smallCaps w:val="0"/>
          <w:noProof w:val="0"/>
          <w:color w:val="222222"/>
          <w:sz w:val="22"/>
          <w:szCs w:val="22"/>
          <w:lang w:val="en-US"/>
        </w:rPr>
        <w:t>(2), pp.244-254.</w:t>
      </w:r>
    </w:p>
    <w:p w:rsidR="08DD5EEF" w:rsidP="08DD5EEF" w:rsidRDefault="08DD5EEF" w14:paraId="720ACA85" w14:textId="5F426712">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4CB5D826" w14:textId="39B5F055">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Mani, S. and Mishra, M., 2020. Non-monetary levers to enhance employee engagement in organizations</w:t>
      </w:r>
      <w:r w:rsidRPr="08DD5EEF" w:rsidR="08DD5EEF">
        <w:rPr>
          <w:rFonts w:ascii="Arial Nova" w:hAnsi="Arial Nova" w:eastAsia="Arial Nova" w:cs="Arial Nova"/>
          <w:b w:val="0"/>
          <w:bCs w:val="0"/>
          <w:i w:val="0"/>
          <w:iCs w:val="0"/>
          <w:caps w:val="0"/>
          <w:smallCaps w:val="0"/>
          <w:noProof w:val="0"/>
          <w:color w:val="222222"/>
          <w:sz w:val="22"/>
          <w:szCs w:val="22"/>
          <w:lang w:val="en-US"/>
        </w:rPr>
        <w:t>– “</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GREAT” model of motivation during the Covid-19 crisis. </w:t>
      </w:r>
      <w:r w:rsidRPr="08DD5EEF" w:rsidR="08DD5EEF">
        <w:rPr>
          <w:rFonts w:ascii="Arial Nova" w:hAnsi="Arial Nova" w:eastAsia="Arial Nova" w:cs="Arial Nova"/>
          <w:b w:val="0"/>
          <w:bCs w:val="0"/>
          <w:i w:val="1"/>
          <w:iCs w:val="1"/>
          <w:caps w:val="0"/>
          <w:smallCaps w:val="0"/>
          <w:noProof w:val="0"/>
          <w:color w:val="222222"/>
          <w:sz w:val="22"/>
          <w:szCs w:val="22"/>
          <w:lang w:val="en-US"/>
        </w:rPr>
        <w:t>Strategic HR Review</w:t>
      </w:r>
      <w:r w:rsidRPr="08DD5EEF" w:rsidR="08DD5EEF">
        <w:rPr>
          <w:rFonts w:ascii="Arial Nova" w:hAnsi="Arial Nova" w:eastAsia="Arial Nova" w:cs="Arial Nova"/>
          <w:b w:val="0"/>
          <w:bCs w:val="0"/>
          <w:i w:val="0"/>
          <w:iCs w:val="0"/>
          <w:caps w:val="0"/>
          <w:smallCaps w:val="0"/>
          <w:noProof w:val="0"/>
          <w:color w:val="222222"/>
          <w:sz w:val="22"/>
          <w:szCs w:val="22"/>
          <w:lang w:val="en-US"/>
        </w:rPr>
        <w:t>.</w:t>
      </w:r>
    </w:p>
    <w:p w:rsidR="08DD5EEF" w:rsidP="08DD5EEF" w:rsidRDefault="08DD5EEF" w14:paraId="1AA9C7C9" w14:textId="1D959270">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676B67C2" w14:textId="7F88C16A">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Passmore, J. and Sinclair, T., 2020. Personal Development Plans. In </w:t>
      </w:r>
      <w:r w:rsidRPr="08DD5EEF" w:rsidR="08DD5EEF">
        <w:rPr>
          <w:rFonts w:ascii="Arial Nova" w:hAnsi="Arial Nova" w:eastAsia="Arial Nova" w:cs="Arial Nova"/>
          <w:b w:val="0"/>
          <w:bCs w:val="0"/>
          <w:i w:val="1"/>
          <w:iCs w:val="1"/>
          <w:caps w:val="0"/>
          <w:smallCaps w:val="0"/>
          <w:noProof w:val="0"/>
          <w:color w:val="222222"/>
          <w:sz w:val="22"/>
          <w:szCs w:val="22"/>
          <w:lang w:val="en-US"/>
        </w:rPr>
        <w:t>Becoming a Coach</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(pp. 203-207). Springer, Cham.</w:t>
      </w:r>
    </w:p>
    <w:p w:rsidR="08DD5EEF" w:rsidP="08DD5EEF" w:rsidRDefault="08DD5EEF" w14:paraId="2C635E0E" w14:textId="21FBEA00">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522739F0" w14:textId="49018206">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Pérez Cavana, M.L. and Lowe, S., 2018. More than a tool: integrating the ‘teacher </w:t>
      </w:r>
      <w:bookmarkStart w:name="_Int_TBNHImAg" w:id="891876080"/>
      <w:proofErr w:type="spellStart"/>
      <w:r w:rsidRPr="08DD5EEF" w:rsidR="08DD5EEF">
        <w:rPr>
          <w:rFonts w:ascii="Arial Nova" w:hAnsi="Arial Nova" w:eastAsia="Arial Nova" w:cs="Arial Nova"/>
          <w:b w:val="0"/>
          <w:bCs w:val="0"/>
          <w:i w:val="0"/>
          <w:iCs w:val="0"/>
          <w:caps w:val="0"/>
          <w:smallCaps w:val="0"/>
          <w:noProof w:val="0"/>
          <w:color w:val="222222"/>
          <w:sz w:val="22"/>
          <w:szCs w:val="22"/>
          <w:lang w:val="en-US"/>
        </w:rPr>
        <w:t>voice’into</w:t>
      </w:r>
      <w:proofErr w:type="spellEnd"/>
      <w:bookmarkEnd w:id="891876080"/>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an </w:t>
      </w:r>
      <w:proofErr w:type="spellStart"/>
      <w:r w:rsidRPr="08DD5EEF" w:rsidR="08DD5EEF">
        <w:rPr>
          <w:rFonts w:ascii="Arial Nova" w:hAnsi="Arial Nova" w:eastAsia="Arial Nova" w:cs="Arial Nova"/>
          <w:b w:val="0"/>
          <w:bCs w:val="0"/>
          <w:i w:val="0"/>
          <w:iCs w:val="0"/>
          <w:caps w:val="0"/>
          <w:smallCaps w:val="0"/>
          <w:noProof w:val="0"/>
          <w:color w:val="222222"/>
          <w:sz w:val="22"/>
          <w:szCs w:val="22"/>
          <w:lang w:val="en-US"/>
        </w:rPr>
        <w:t>ePortfolio</w:t>
      </w:r>
      <w:proofErr w:type="spellEnd"/>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using the Three-layered PDP model. </w:t>
      </w:r>
      <w:r w:rsidRPr="08DD5EEF" w:rsidR="08DD5EEF">
        <w:rPr>
          <w:rFonts w:ascii="Arial Nova" w:hAnsi="Arial Nova" w:eastAsia="Arial Nova" w:cs="Arial Nova"/>
          <w:b w:val="0"/>
          <w:bCs w:val="0"/>
          <w:i w:val="1"/>
          <w:iCs w:val="1"/>
          <w:caps w:val="0"/>
          <w:smallCaps w:val="0"/>
          <w:noProof w:val="0"/>
          <w:color w:val="222222"/>
          <w:sz w:val="22"/>
          <w:szCs w:val="22"/>
          <w:lang w:val="en-US"/>
        </w:rPr>
        <w:t>The International Journal for Recording, Achievement, Planning and Portfolios (RAPPORT)</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w:t>
      </w:r>
      <w:r w:rsidRPr="08DD5EEF" w:rsidR="08DD5EEF">
        <w:rPr>
          <w:rFonts w:ascii="Arial Nova" w:hAnsi="Arial Nova" w:eastAsia="Arial Nova" w:cs="Arial Nova"/>
          <w:b w:val="0"/>
          <w:bCs w:val="0"/>
          <w:i w:val="1"/>
          <w:iCs w:val="1"/>
          <w:caps w:val="0"/>
          <w:smallCaps w:val="0"/>
          <w:noProof w:val="0"/>
          <w:color w:val="222222"/>
          <w:sz w:val="22"/>
          <w:szCs w:val="22"/>
          <w:lang w:val="en-US"/>
        </w:rPr>
        <w:t>3</w:t>
      </w:r>
      <w:r w:rsidRPr="08DD5EEF" w:rsidR="08DD5EEF">
        <w:rPr>
          <w:rFonts w:ascii="Arial Nova" w:hAnsi="Arial Nova" w:eastAsia="Arial Nova" w:cs="Arial Nova"/>
          <w:b w:val="0"/>
          <w:bCs w:val="0"/>
          <w:i w:val="0"/>
          <w:iCs w:val="0"/>
          <w:caps w:val="0"/>
          <w:smallCaps w:val="0"/>
          <w:noProof w:val="0"/>
          <w:color w:val="222222"/>
          <w:sz w:val="22"/>
          <w:szCs w:val="22"/>
          <w:lang w:val="en-US"/>
        </w:rPr>
        <w:t>(1), pp.24-40.</w:t>
      </w:r>
    </w:p>
    <w:p w:rsidR="08DD5EEF" w:rsidP="08DD5EEF" w:rsidRDefault="08DD5EEF" w14:paraId="74FFAC54" w14:textId="7CF01F2A">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558AF4F8" w14:textId="7A665E82">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Smith, C., 2018. An employee’s best friend? How AI can boost employee engagement and performance. </w:t>
      </w:r>
      <w:r w:rsidRPr="08DD5EEF" w:rsidR="08DD5EEF">
        <w:rPr>
          <w:rFonts w:ascii="Arial Nova" w:hAnsi="Arial Nova" w:eastAsia="Arial Nova" w:cs="Arial Nova"/>
          <w:b w:val="0"/>
          <w:bCs w:val="0"/>
          <w:i w:val="1"/>
          <w:iCs w:val="1"/>
          <w:caps w:val="0"/>
          <w:smallCaps w:val="0"/>
          <w:noProof w:val="0"/>
          <w:color w:val="222222"/>
          <w:sz w:val="22"/>
          <w:szCs w:val="22"/>
          <w:lang w:val="en-US"/>
        </w:rPr>
        <w:t>Strategic HR Review</w:t>
      </w:r>
      <w:r w:rsidRPr="08DD5EEF" w:rsidR="08DD5EEF">
        <w:rPr>
          <w:rFonts w:ascii="Arial Nova" w:hAnsi="Arial Nova" w:eastAsia="Arial Nova" w:cs="Arial Nova"/>
          <w:b w:val="0"/>
          <w:bCs w:val="0"/>
          <w:i w:val="0"/>
          <w:iCs w:val="0"/>
          <w:caps w:val="0"/>
          <w:smallCaps w:val="0"/>
          <w:noProof w:val="0"/>
          <w:color w:val="222222"/>
          <w:sz w:val="22"/>
          <w:szCs w:val="22"/>
          <w:lang w:val="en-US"/>
        </w:rPr>
        <w:t>.</w:t>
      </w:r>
    </w:p>
    <w:p w:rsidR="08DD5EEF" w:rsidP="08DD5EEF" w:rsidRDefault="08DD5EEF" w14:paraId="65E25AFB" w14:textId="18CCFA95">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2BE5434C" w14:textId="3586CB2E">
      <w:pPr>
        <w:pStyle w:val="Normal"/>
        <w:rPr>
          <w:rFonts w:ascii="Arial Nova" w:hAnsi="Arial Nova" w:eastAsia="Arial Nova" w:cs="Arial Nova"/>
          <w:b w:val="0"/>
          <w:bCs w:val="0"/>
          <w:i w:val="0"/>
          <w:iCs w:val="0"/>
          <w:caps w:val="0"/>
          <w:smallCaps w:val="0"/>
          <w:noProof w:val="0"/>
          <w:color w:val="222222"/>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Stewart, C., Nodoushani, O. and Stumpf, J., 2018, July. Cultivating employees using Maslow's hierarchy of needs. In </w:t>
      </w:r>
      <w:r w:rsidRPr="08DD5EEF" w:rsidR="08DD5EEF">
        <w:rPr>
          <w:rFonts w:ascii="Arial Nova" w:hAnsi="Arial Nova" w:eastAsia="Arial Nova" w:cs="Arial Nova"/>
          <w:b w:val="0"/>
          <w:bCs w:val="0"/>
          <w:i w:val="1"/>
          <w:iCs w:val="1"/>
          <w:caps w:val="0"/>
          <w:smallCaps w:val="0"/>
          <w:noProof w:val="0"/>
          <w:color w:val="222222"/>
          <w:sz w:val="22"/>
          <w:szCs w:val="22"/>
          <w:lang w:val="en-US"/>
        </w:rPr>
        <w:t>Competition Forum</w:t>
      </w: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 (Vol. 16, No. 2, pp. 67-75). American Society for Competitiveness.</w:t>
      </w:r>
    </w:p>
    <w:p w:rsidR="08DD5EEF" w:rsidP="08DD5EEF" w:rsidRDefault="08DD5EEF" w14:paraId="5E118FF2" w14:textId="7364C91C">
      <w:pPr>
        <w:pStyle w:val="Normal"/>
        <w:rPr>
          <w:rFonts w:ascii="Arial Nova" w:hAnsi="Arial Nova" w:eastAsia="Arial Nova" w:cs="Arial Nova"/>
          <w:b w:val="0"/>
          <w:bCs w:val="0"/>
          <w:i w:val="0"/>
          <w:iCs w:val="0"/>
          <w:caps w:val="0"/>
          <w:smallCaps w:val="0"/>
          <w:noProof w:val="0"/>
          <w:color w:val="222222"/>
          <w:sz w:val="22"/>
          <w:szCs w:val="22"/>
          <w:lang w:val="en-US"/>
        </w:rPr>
      </w:pPr>
    </w:p>
    <w:p w:rsidR="08DD5EEF" w:rsidP="08DD5EEF" w:rsidRDefault="08DD5EEF" w14:paraId="42497C33" w14:textId="7678E517">
      <w:pPr>
        <w:pStyle w:val="Normal"/>
        <w:rPr>
          <w:rFonts w:ascii="Arial Nova" w:hAnsi="Arial Nova" w:eastAsia="Arial Nova" w:cs="Arial Nova"/>
          <w:noProof w:val="0"/>
          <w:sz w:val="22"/>
          <w:szCs w:val="22"/>
          <w:lang w:val="en-US"/>
        </w:rPr>
      </w:pPr>
      <w:r w:rsidRPr="08DD5EEF" w:rsidR="08DD5EEF">
        <w:rPr>
          <w:rFonts w:ascii="Arial Nova" w:hAnsi="Arial Nova" w:eastAsia="Arial Nova" w:cs="Arial Nova"/>
          <w:b w:val="0"/>
          <w:bCs w:val="0"/>
          <w:i w:val="0"/>
          <w:iCs w:val="0"/>
          <w:caps w:val="0"/>
          <w:smallCaps w:val="0"/>
          <w:noProof w:val="0"/>
          <w:color w:val="222222"/>
          <w:sz w:val="22"/>
          <w:szCs w:val="22"/>
          <w:lang w:val="en-US"/>
        </w:rPr>
        <w:t xml:space="preserve">Tseng, P.H. and Pilcher, N., 2021. Examining the opportunities and challenges of the Kra Canal: a PESTELE/SWOT analysis. </w:t>
      </w:r>
      <w:r w:rsidRPr="08DD5EEF" w:rsidR="08DD5EEF">
        <w:rPr>
          <w:rFonts w:ascii="Arial Nova" w:hAnsi="Arial Nova" w:eastAsia="Arial Nova" w:cs="Arial Nova"/>
          <w:b w:val="0"/>
          <w:bCs w:val="0"/>
          <w:i w:val="1"/>
          <w:iCs w:val="1"/>
          <w:caps w:val="0"/>
          <w:smallCaps w:val="0"/>
          <w:noProof w:val="0"/>
          <w:color w:val="222222"/>
          <w:sz w:val="22"/>
          <w:szCs w:val="22"/>
          <w:lang w:val="en-US"/>
        </w:rPr>
        <w:t>Maritime Business Review</w:t>
      </w:r>
      <w:r w:rsidRPr="08DD5EEF" w:rsidR="08DD5EEF">
        <w:rPr>
          <w:rFonts w:ascii="Arial Nova" w:hAnsi="Arial Nova" w:eastAsia="Arial Nova" w:cs="Arial Nova"/>
          <w:b w:val="0"/>
          <w:bCs w:val="0"/>
          <w:i w:val="0"/>
          <w:iCs w:val="0"/>
          <w:caps w:val="0"/>
          <w:smallCaps w:val="0"/>
          <w:noProof w:val="0"/>
          <w:color w:val="222222"/>
          <w:sz w:val="22"/>
          <w:szCs w:val="22"/>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lMMNiS4dr9EB1" int2:id="HlWB17JU">
      <int2:state int2:type="LegacyProofing" int2:value="Rejected"/>
    </int2:textHash>
    <int2:textHash int2:hashCode="CVF6FPes+vWoL+" int2:id="mVUmxXO8">
      <int2:state int2:type="LegacyProofing" int2:value="Rejected"/>
    </int2:textHash>
    <int2:textHash int2:hashCode="odyYhByQYarczZ" int2:id="NdjwqKiT">
      <int2:state int2:type="LegacyProofing" int2:value="Rejected"/>
    </int2:textHash>
    <int2:textHash int2:hashCode="pm5ftK/tf9hLuR" int2:id="VKUUzADZ">
      <int2:state int2:type="LegacyProofing" int2:value="Rejected"/>
    </int2:textHash>
    <int2:textHash int2:hashCode="VwyNS66SzcQ9Hk" int2:id="macjrpCL">
      <int2:state int2:type="LegacyProofing" int2:value="Rejected"/>
    </int2:textHash>
    <int2:textHash int2:hashCode="J4hySsroMhQ/zV" int2:id="677hHsKc">
      <int2:state int2:type="LegacyProofing" int2:value="Rejected"/>
    </int2:textHash>
    <int2:textHash int2:hashCode="ni8UUdXdlt6RIo" int2:id="s5gfzd49">
      <int2:state int2:type="LegacyProofing" int2:value="Rejected"/>
    </int2:textHash>
    <int2:textHash int2:hashCode="z2EjeMOBxk3kYs" int2:id="6c75OBiE">
      <int2:state int2:type="LegacyProofing" int2:value="Rejected"/>
    </int2:textHash>
    <int2:textHash int2:hashCode="AVB2qRTocD2an0" int2:id="YocpkZ2O">
      <int2:state int2:type="LegacyProofing" int2:value="Rejected"/>
    </int2:textHash>
    <int2:textHash int2:hashCode="xLOV3cUN91me6N" int2:id="0juxxWrf">
      <int2:state int2:type="LegacyProofing" int2:value="Rejected"/>
    </int2:textHash>
    <int2:textHash int2:hashCode="oajBYqTmgbplgg" int2:id="TJJD8MZo">
      <int2:state int2:type="LegacyProofing" int2:value="Rejected"/>
    </int2:textHash>
    <int2:textHash int2:hashCode="v3jXqOAVqWKVSe" int2:id="IQT8i5SB">
      <int2:state int2:type="LegacyProofing" int2:value="Rejected"/>
    </int2:textHash>
    <int2:textHash int2:hashCode="YK4bO7AxLMYgAt" int2:id="JThz3Q27">
      <int2:state int2:type="LegacyProofing" int2:value="Rejected"/>
    </int2:textHash>
    <int2:textHash int2:hashCode="v+rSflS3nfxXzC" int2:id="789KyRzY">
      <int2:state int2:type="LegacyProofing" int2:value="Rejected"/>
    </int2:textHash>
    <int2:textHash int2:hashCode="mPhyDjp5T4KCN+" int2:id="NzykCWTl">
      <int2:state int2:type="LegacyProofing" int2:value="Rejected"/>
    </int2:textHash>
    <int2:textHash int2:hashCode="BuiAy31TKr/IFA" int2:id="wVQGN5DB">
      <int2:state int2:type="LegacyProofing" int2:value="Rejected"/>
    </int2:textHash>
    <int2:textHash int2:hashCode="kbOe24slYud4cX" int2:id="qYNg2YEM">
      <int2:state int2:type="LegacyProofing" int2:value="Rejected"/>
    </int2:textHash>
    <int2:textHash int2:hashCode="gic4cEke8aQSff" int2:id="tQTe1wqi">
      <int2:state int2:type="LegacyProofing" int2:value="Rejected"/>
    </int2:textHash>
    <int2:textHash int2:hashCode="CxpE5IPpCzSZbd" int2:id="Tj01zA7A">
      <int2:state int2:type="LegacyProofing" int2:value="Rejected"/>
    </int2:textHash>
    <int2:textHash int2:hashCode="Y7Xr5oH06PPjc1" int2:id="llBPaq1D">
      <int2:state int2:type="LegacyProofing" int2:value="Rejected"/>
    </int2:textHash>
    <int2:textHash int2:hashCode="PLZtS9B8ew8ND3" int2:id="7qHqCKUO">
      <int2:state int2:type="LegacyProofing" int2:value="Rejected"/>
    </int2:textHash>
    <int2:textHash int2:hashCode="aCOaUBdvhaeBBf" int2:id="aFj6l7kk">
      <int2:state int2:type="LegacyProofing" int2:value="Rejected"/>
    </int2:textHash>
    <int2:textHash int2:hashCode="FdFkqLSql1BuRe" int2:id="t26XMGNo">
      <int2:state int2:type="LegacyProofing" int2:value="Rejected"/>
    </int2:textHash>
    <int2:textHash int2:hashCode="OrtZNwJC/JiGrS" int2:id="872MG4Bz">
      <int2:state int2:type="LegacyProofing" int2:value="Rejected"/>
    </int2:textHash>
    <int2:textHash int2:hashCode="OBMK2V87LE0URO" int2:id="qRaIZ5Np">
      <int2:state int2:type="LegacyProofing" int2:value="Rejected"/>
    </int2:textHash>
    <int2:textHash int2:hashCode="exvPa3rB8iBCmd" int2:id="rqpYgOvk">
      <int2:state int2:type="LegacyProofing" int2:value="Rejected"/>
    </int2:textHash>
    <int2:textHash int2:hashCode="8xiGpG+HBZ3efM" int2:id="K17G26nd">
      <int2:state int2:type="LegacyProofing" int2:value="Rejected"/>
    </int2:textHash>
    <int2:textHash int2:hashCode="lY7IVadkQisffu" int2:id="GupuV6aY">
      <int2:state int2:type="LegacyProofing" int2:value="Rejected"/>
    </int2:textHash>
    <int2:bookmark int2:bookmarkName="_Int_PIkcb7bu" int2:invalidationBookmarkName="" int2:hashCode="YwHkCZ9PnXJ/2H" int2:id="34IxCAe4">
      <int2:state int2:type="LegacyProofing" int2:value="Rejected"/>
    </int2:bookmark>
    <int2:bookmark int2:bookmarkName="_Int_TBNHImAg" int2:invalidationBookmarkName="" int2:hashCode="CVF6FPes+vWoL+" int2:id="uoVPhDWh">
      <int2:state int2:type="LegacyProofing" int2:value="Rejected"/>
    </int2:bookmark>
    <int2:bookmark int2:bookmarkName="_Int_D5DVlUl8" int2:invalidationBookmarkName="" int2:hashCode="4h7nfVAJEKEZWb" int2:id="z7fQuoMN">
      <int2:state int2:type="LegacyProofing" int2:value="Rejected"/>
    </int2:bookmark>
    <int2:bookmark int2:bookmarkName="_Int_DEdVzvfO" int2:invalidationBookmarkName="" int2:hashCode="904JAxoeINeHdn" int2:id="aA41fDri">
      <int2:state int2:type="LegacyProofing" int2:value="Rejected"/>
    </int2:bookmark>
    <int2:bookmark int2:bookmarkName="_Int_jQ6dljyb" int2:invalidationBookmarkName="" int2:hashCode="rtRkee4jOjt7RX" int2:id="IemeDdZd">
      <int2:state int2:type="LegacyProofing" int2:value="Rejected"/>
    </int2:bookmark>
    <int2:bookmark int2:bookmarkName="_Int_hbwtjPqP" int2:invalidationBookmarkName="" int2:hashCode="JO67/pWl379YU/" int2:id="GpAHeLne">
      <int2:state int2:type="LegacyProofing" int2:value="Rejected"/>
    </int2:bookmark>
    <int2:bookmark int2:bookmarkName="_Int_PBfdVXh6" int2:invalidationBookmarkName="" int2:hashCode="WUdyfOqdxTDbn+" int2:id="q4ISf4VL">
      <int2:state int2:type="LegacyProofing" int2:value="Rejected"/>
    </int2:bookmark>
    <int2:bookmark int2:bookmarkName="_Int_YeqcVfjk" int2:invalidationBookmarkName="" int2:hashCode="Gcm2CRK7YKApq9" int2:id="3eWVuifA">
      <int2:state int2:type="LegacyProofing" int2:value="Rejected"/>
    </int2:bookmark>
    <int2:bookmark int2:bookmarkName="_Int_G9bzWCU4" int2:invalidationBookmarkName="" int2:hashCode="Gnpt/FvJz+2PZ0" int2:id="Q8pzZorj">
      <int2:state int2:type="LegacyProofing" int2:value="Rejected"/>
    </int2:bookmark>
    <int2:bookmark int2:bookmarkName="_Int_G9ld7ymK" int2:invalidationBookmarkName="" int2:hashCode="Gnpt/FvJz+2PZ0" int2:id="WIva1hH5">
      <int2:state int2:type="LegacyProofing" int2:value="Rejected"/>
    </int2:bookmark>
    <int2:bookmark int2:bookmarkName="_Int_TMya8ojF" int2:invalidationBookmarkName="" int2:hashCode="Gnpt/FvJz+2PZ0" int2:id="zNXvLXAA">
      <int2:state int2:type="LegacyProofing" int2:value="Rejected"/>
    </int2:bookmark>
    <int2:bookmark int2:bookmarkName="_Int_9cFO183j" int2:invalidationBookmarkName="" int2:hashCode="Gnpt/FvJz+2PZ0" int2:id="F9DhLOEn">
      <int2:state int2:type="LegacyProofing" int2:value="Rejected"/>
    </int2:bookmark>
    <int2:bookmark int2:bookmarkName="_Int_zI6bdofZ" int2:invalidationBookmarkName="" int2:hashCode="CY8YmoNHtQODG8" int2:id="wis3hos7">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14ce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8ca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2c0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ab736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22be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badc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79ff8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13F7AA"/>
    <w:rsid w:val="000489F1"/>
    <w:rsid w:val="002EAFBF"/>
    <w:rsid w:val="00547EA3"/>
    <w:rsid w:val="00A2011C"/>
    <w:rsid w:val="00C6E2D9"/>
    <w:rsid w:val="00DE16FC"/>
    <w:rsid w:val="012C91A6"/>
    <w:rsid w:val="01380DFC"/>
    <w:rsid w:val="014C7001"/>
    <w:rsid w:val="016BD115"/>
    <w:rsid w:val="01CDE0DD"/>
    <w:rsid w:val="01DBF07D"/>
    <w:rsid w:val="01F518DA"/>
    <w:rsid w:val="01FF6964"/>
    <w:rsid w:val="02AF6458"/>
    <w:rsid w:val="02DF2F7F"/>
    <w:rsid w:val="03225D0B"/>
    <w:rsid w:val="0329E251"/>
    <w:rsid w:val="0329E251"/>
    <w:rsid w:val="032DA554"/>
    <w:rsid w:val="033D4AD5"/>
    <w:rsid w:val="0386E7F3"/>
    <w:rsid w:val="03A12105"/>
    <w:rsid w:val="03B01CC0"/>
    <w:rsid w:val="03B193B1"/>
    <w:rsid w:val="03E0956E"/>
    <w:rsid w:val="03EDAE66"/>
    <w:rsid w:val="045382B0"/>
    <w:rsid w:val="048410C3"/>
    <w:rsid w:val="04AA5686"/>
    <w:rsid w:val="04DD7C4B"/>
    <w:rsid w:val="04DFE89A"/>
    <w:rsid w:val="04FF587F"/>
    <w:rsid w:val="04FF81BF"/>
    <w:rsid w:val="052CB99C"/>
    <w:rsid w:val="0540870D"/>
    <w:rsid w:val="05D9F315"/>
    <w:rsid w:val="05D9F315"/>
    <w:rsid w:val="06654616"/>
    <w:rsid w:val="06B6DA73"/>
    <w:rsid w:val="074A9CD0"/>
    <w:rsid w:val="074DC0C0"/>
    <w:rsid w:val="078004EC"/>
    <w:rsid w:val="078B2372"/>
    <w:rsid w:val="07DB1299"/>
    <w:rsid w:val="0817895C"/>
    <w:rsid w:val="0819DAF6"/>
    <w:rsid w:val="083D2261"/>
    <w:rsid w:val="085B69CB"/>
    <w:rsid w:val="08C8E0E0"/>
    <w:rsid w:val="08DD5EEF"/>
    <w:rsid w:val="0925F057"/>
    <w:rsid w:val="0955206F"/>
    <w:rsid w:val="095781E6"/>
    <w:rsid w:val="095B65F2"/>
    <w:rsid w:val="0964C84B"/>
    <w:rsid w:val="09787632"/>
    <w:rsid w:val="09D68DE1"/>
    <w:rsid w:val="09D8F2C2"/>
    <w:rsid w:val="0A2378F8"/>
    <w:rsid w:val="0A5A59A0"/>
    <w:rsid w:val="0AC0FEF1"/>
    <w:rsid w:val="0AD5FB7F"/>
    <w:rsid w:val="0AD5FB7F"/>
    <w:rsid w:val="0ADD61AA"/>
    <w:rsid w:val="0AF8DE56"/>
    <w:rsid w:val="0B19C109"/>
    <w:rsid w:val="0B9D2DBA"/>
    <w:rsid w:val="0BC7E188"/>
    <w:rsid w:val="0C0081A2"/>
    <w:rsid w:val="0C1F6ADF"/>
    <w:rsid w:val="0C4B8161"/>
    <w:rsid w:val="0C890327"/>
    <w:rsid w:val="0CB82FF1"/>
    <w:rsid w:val="0CD1C74A"/>
    <w:rsid w:val="0CEAFA7F"/>
    <w:rsid w:val="0CFD5873"/>
    <w:rsid w:val="0D479E08"/>
    <w:rsid w:val="0D5524D1"/>
    <w:rsid w:val="0D6F494D"/>
    <w:rsid w:val="0DE0DCAE"/>
    <w:rsid w:val="0DF1EC51"/>
    <w:rsid w:val="0DF216FF"/>
    <w:rsid w:val="0E312BC0"/>
    <w:rsid w:val="0E707F98"/>
    <w:rsid w:val="0E929B37"/>
    <w:rsid w:val="0ECCB21B"/>
    <w:rsid w:val="0F9A26F8"/>
    <w:rsid w:val="103A23C1"/>
    <w:rsid w:val="104971A8"/>
    <w:rsid w:val="107EB5C4"/>
    <w:rsid w:val="10B30911"/>
    <w:rsid w:val="113B7B6C"/>
    <w:rsid w:val="113CC087"/>
    <w:rsid w:val="11460E74"/>
    <w:rsid w:val="11606DBB"/>
    <w:rsid w:val="11668E9E"/>
    <w:rsid w:val="11681FDA"/>
    <w:rsid w:val="118DFD30"/>
    <w:rsid w:val="11A2D6F6"/>
    <w:rsid w:val="1224C52F"/>
    <w:rsid w:val="1242BA70"/>
    <w:rsid w:val="126F8DB7"/>
    <w:rsid w:val="129BBBB0"/>
    <w:rsid w:val="129E45FD"/>
    <w:rsid w:val="12D890E8"/>
    <w:rsid w:val="12EF915A"/>
    <w:rsid w:val="130BAA91"/>
    <w:rsid w:val="1395D22E"/>
    <w:rsid w:val="13AF6564"/>
    <w:rsid w:val="13BE440C"/>
    <w:rsid w:val="14501E32"/>
    <w:rsid w:val="148FC9E5"/>
    <w:rsid w:val="14931CE3"/>
    <w:rsid w:val="14991130"/>
    <w:rsid w:val="14C341D6"/>
    <w:rsid w:val="14D732D8"/>
    <w:rsid w:val="14DE0429"/>
    <w:rsid w:val="150B5086"/>
    <w:rsid w:val="151E3FB7"/>
    <w:rsid w:val="157A5B32"/>
    <w:rsid w:val="15821588"/>
    <w:rsid w:val="15D35C72"/>
    <w:rsid w:val="15E59C41"/>
    <w:rsid w:val="164A6DCA"/>
    <w:rsid w:val="16616E53"/>
    <w:rsid w:val="16643837"/>
    <w:rsid w:val="167D3885"/>
    <w:rsid w:val="1691DCC5"/>
    <w:rsid w:val="16AA5349"/>
    <w:rsid w:val="16B775CA"/>
    <w:rsid w:val="16ECA675"/>
    <w:rsid w:val="17500DA4"/>
    <w:rsid w:val="17524470"/>
    <w:rsid w:val="178BE740"/>
    <w:rsid w:val="17D7615E"/>
    <w:rsid w:val="17D80E06"/>
    <w:rsid w:val="17DD413F"/>
    <w:rsid w:val="17FD3EB4"/>
    <w:rsid w:val="181908E6"/>
    <w:rsid w:val="183A1AC0"/>
    <w:rsid w:val="18AECBED"/>
    <w:rsid w:val="197331BF"/>
    <w:rsid w:val="19C114EF"/>
    <w:rsid w:val="19D1E788"/>
    <w:rsid w:val="19D5EB21"/>
    <w:rsid w:val="19FA5615"/>
    <w:rsid w:val="1AC38802"/>
    <w:rsid w:val="1AC7AD27"/>
    <w:rsid w:val="1B0E0D8B"/>
    <w:rsid w:val="1B0F0220"/>
    <w:rsid w:val="1B32835A"/>
    <w:rsid w:val="1B35DA43"/>
    <w:rsid w:val="1B3E3DDF"/>
    <w:rsid w:val="1B5CE550"/>
    <w:rsid w:val="1BCFAEA2"/>
    <w:rsid w:val="1CD5AD8A"/>
    <w:rsid w:val="1CD5AD8A"/>
    <w:rsid w:val="1CF8B5B1"/>
    <w:rsid w:val="1D11DE0E"/>
    <w:rsid w:val="1DA64FCA"/>
    <w:rsid w:val="1DDC7C54"/>
    <w:rsid w:val="1DDC7C54"/>
    <w:rsid w:val="1E300ECD"/>
    <w:rsid w:val="1E5B3AC9"/>
    <w:rsid w:val="1E6A241C"/>
    <w:rsid w:val="1E714284"/>
    <w:rsid w:val="1EEAC36B"/>
    <w:rsid w:val="1EFD9001"/>
    <w:rsid w:val="1F032477"/>
    <w:rsid w:val="1F087ABD"/>
    <w:rsid w:val="1F438F7F"/>
    <w:rsid w:val="1F442DF8"/>
    <w:rsid w:val="1F778940"/>
    <w:rsid w:val="1FF040AA"/>
    <w:rsid w:val="2011AF02"/>
    <w:rsid w:val="2013F7AA"/>
    <w:rsid w:val="206A53EE"/>
    <w:rsid w:val="20C36AD9"/>
    <w:rsid w:val="212B1565"/>
    <w:rsid w:val="2132C986"/>
    <w:rsid w:val="2167AF8F"/>
    <w:rsid w:val="21AC0E80"/>
    <w:rsid w:val="21AC0E80"/>
    <w:rsid w:val="220D641C"/>
    <w:rsid w:val="22179E6A"/>
    <w:rsid w:val="222AB19E"/>
    <w:rsid w:val="22522ECE"/>
    <w:rsid w:val="2258DE3A"/>
    <w:rsid w:val="22AEDD2F"/>
    <w:rsid w:val="22AF2A02"/>
    <w:rsid w:val="22D2BF0C"/>
    <w:rsid w:val="23272D4E"/>
    <w:rsid w:val="233054C6"/>
    <w:rsid w:val="23494FC4"/>
    <w:rsid w:val="237EBE1B"/>
    <w:rsid w:val="23EDFF2F"/>
    <w:rsid w:val="23F1B9DF"/>
    <w:rsid w:val="244AFA63"/>
    <w:rsid w:val="24576B0B"/>
    <w:rsid w:val="24E52025"/>
    <w:rsid w:val="24E52025"/>
    <w:rsid w:val="253DC511"/>
    <w:rsid w:val="2540DC92"/>
    <w:rsid w:val="255E93E4"/>
    <w:rsid w:val="25651FA9"/>
    <w:rsid w:val="25700A22"/>
    <w:rsid w:val="258D8A40"/>
    <w:rsid w:val="25E30189"/>
    <w:rsid w:val="260A5FCE"/>
    <w:rsid w:val="260C63C9"/>
    <w:rsid w:val="26153743"/>
    <w:rsid w:val="2656E9FF"/>
    <w:rsid w:val="26773894"/>
    <w:rsid w:val="26DB512C"/>
    <w:rsid w:val="27259FF1"/>
    <w:rsid w:val="27295AA1"/>
    <w:rsid w:val="272C4F5D"/>
    <w:rsid w:val="27824E52"/>
    <w:rsid w:val="27D36836"/>
    <w:rsid w:val="27E33DE1"/>
    <w:rsid w:val="28A53CE7"/>
    <w:rsid w:val="28EDFD14"/>
    <w:rsid w:val="292ADC2E"/>
    <w:rsid w:val="29420090"/>
    <w:rsid w:val="29A2BA54"/>
    <w:rsid w:val="29DEF196"/>
    <w:rsid w:val="2A12F1EE"/>
    <w:rsid w:val="2AD2B26B"/>
    <w:rsid w:val="2B1EF434"/>
    <w:rsid w:val="2B4AA9B7"/>
    <w:rsid w:val="2B5F6D68"/>
    <w:rsid w:val="2BE13EE5"/>
    <w:rsid w:val="2BFFC080"/>
    <w:rsid w:val="2C3E040D"/>
    <w:rsid w:val="2C451C16"/>
    <w:rsid w:val="2CB59B55"/>
    <w:rsid w:val="2D0EEBB0"/>
    <w:rsid w:val="2D693F20"/>
    <w:rsid w:val="2D693F20"/>
    <w:rsid w:val="2D78AE0A"/>
    <w:rsid w:val="2E0A532D"/>
    <w:rsid w:val="2E469B31"/>
    <w:rsid w:val="2E5B3DAD"/>
    <w:rsid w:val="2E6A9413"/>
    <w:rsid w:val="2E788BB2"/>
    <w:rsid w:val="2E90007C"/>
    <w:rsid w:val="2EB33E71"/>
    <w:rsid w:val="2EF00C49"/>
    <w:rsid w:val="2EF8F929"/>
    <w:rsid w:val="2F08312A"/>
    <w:rsid w:val="2F1C6BF1"/>
    <w:rsid w:val="2F276A8B"/>
    <w:rsid w:val="2F30B1D6"/>
    <w:rsid w:val="2FB48371"/>
    <w:rsid w:val="302BD0DD"/>
    <w:rsid w:val="30699D8E"/>
    <w:rsid w:val="308077B8"/>
    <w:rsid w:val="309E8C9A"/>
    <w:rsid w:val="3170F7CA"/>
    <w:rsid w:val="31ECD1EC"/>
    <w:rsid w:val="32004EC6"/>
    <w:rsid w:val="3201ABB2"/>
    <w:rsid w:val="321C4819"/>
    <w:rsid w:val="32388771"/>
    <w:rsid w:val="32388771"/>
    <w:rsid w:val="323AE456"/>
    <w:rsid w:val="325F0B4D"/>
    <w:rsid w:val="32637379"/>
    <w:rsid w:val="3300E3F7"/>
    <w:rsid w:val="33085CCA"/>
    <w:rsid w:val="331107B4"/>
    <w:rsid w:val="33174AD9"/>
    <w:rsid w:val="33174AD9"/>
    <w:rsid w:val="331D6BBC"/>
    <w:rsid w:val="339571D6"/>
    <w:rsid w:val="339AE1C5"/>
    <w:rsid w:val="339C1F27"/>
    <w:rsid w:val="33D6B4B7"/>
    <w:rsid w:val="33DBA24D"/>
    <w:rsid w:val="340D33DC"/>
    <w:rsid w:val="3435AD6E"/>
    <w:rsid w:val="344915F2"/>
    <w:rsid w:val="34757C5B"/>
    <w:rsid w:val="34B93C1D"/>
    <w:rsid w:val="34C9AA26"/>
    <w:rsid w:val="34DEBD8F"/>
    <w:rsid w:val="351EAFE0"/>
    <w:rsid w:val="3548BDD5"/>
    <w:rsid w:val="356151C8"/>
    <w:rsid w:val="35639C8E"/>
    <w:rsid w:val="35702833"/>
    <w:rsid w:val="35728518"/>
    <w:rsid w:val="357772AE"/>
    <w:rsid w:val="3581385C"/>
    <w:rsid w:val="35E4E653"/>
    <w:rsid w:val="363FFD8C"/>
    <w:rsid w:val="36813D5C"/>
    <w:rsid w:val="36DC9148"/>
    <w:rsid w:val="370E5579"/>
    <w:rsid w:val="370E5579"/>
    <w:rsid w:val="3780B6B4"/>
    <w:rsid w:val="3786768D"/>
    <w:rsid w:val="3786768D"/>
    <w:rsid w:val="378CC3DD"/>
    <w:rsid w:val="37DBCDED"/>
    <w:rsid w:val="37EE13F4"/>
    <w:rsid w:val="38C77CA2"/>
    <w:rsid w:val="38C7AF73"/>
    <w:rsid w:val="38C8180D"/>
    <w:rsid w:val="38CD08B1"/>
    <w:rsid w:val="3901994B"/>
    <w:rsid w:val="3909218E"/>
    <w:rsid w:val="3928943E"/>
    <w:rsid w:val="39565384"/>
    <w:rsid w:val="397F4C90"/>
    <w:rsid w:val="39939E62"/>
    <w:rsid w:val="39B22EB2"/>
    <w:rsid w:val="39DBCE9E"/>
    <w:rsid w:val="39F9CE66"/>
    <w:rsid w:val="39FD02E6"/>
    <w:rsid w:val="3A32BEF0"/>
    <w:rsid w:val="3A54A97F"/>
    <w:rsid w:val="3A5AEFB8"/>
    <w:rsid w:val="3A846CC6"/>
    <w:rsid w:val="3AA94FA8"/>
    <w:rsid w:val="3AE258FE"/>
    <w:rsid w:val="3AED9159"/>
    <w:rsid w:val="3B2CA052"/>
    <w:rsid w:val="3B5BA20F"/>
    <w:rsid w:val="3B6DD6DC"/>
    <w:rsid w:val="3BB92F55"/>
    <w:rsid w:val="3BFFB8CF"/>
    <w:rsid w:val="3C0C63C9"/>
    <w:rsid w:val="3C258C26"/>
    <w:rsid w:val="3C9AF3FF"/>
    <w:rsid w:val="3CB7F2D3"/>
    <w:rsid w:val="3CF86C66"/>
    <w:rsid w:val="3D0026BC"/>
    <w:rsid w:val="3D0786C6"/>
    <w:rsid w:val="3D43016D"/>
    <w:rsid w:val="3D7B0F6A"/>
    <w:rsid w:val="3DDC8FB4"/>
    <w:rsid w:val="3E62CA23"/>
    <w:rsid w:val="3E7A184B"/>
    <w:rsid w:val="3E859FD5"/>
    <w:rsid w:val="3EED6386"/>
    <w:rsid w:val="3EFDE21C"/>
    <w:rsid w:val="3F170A79"/>
    <w:rsid w:val="3F170A79"/>
    <w:rsid w:val="3F19675E"/>
    <w:rsid w:val="3F34F682"/>
    <w:rsid w:val="3F92492A"/>
    <w:rsid w:val="3FDCA584"/>
    <w:rsid w:val="3FDF66FF"/>
    <w:rsid w:val="4023CCA8"/>
    <w:rsid w:val="4042441E"/>
    <w:rsid w:val="4070DCC1"/>
    <w:rsid w:val="408CA078"/>
    <w:rsid w:val="40A1A089"/>
    <w:rsid w:val="40BD2545"/>
    <w:rsid w:val="40DFD4EC"/>
    <w:rsid w:val="40F3AE4A"/>
    <w:rsid w:val="411A7DC6"/>
    <w:rsid w:val="4140C452"/>
    <w:rsid w:val="41744D99"/>
    <w:rsid w:val="418F091A"/>
    <w:rsid w:val="419204EB"/>
    <w:rsid w:val="41BA3589"/>
    <w:rsid w:val="421A3BCB"/>
    <w:rsid w:val="4255D1F6"/>
    <w:rsid w:val="428DBFFC"/>
    <w:rsid w:val="42B2F0AA"/>
    <w:rsid w:val="430DB1EB"/>
    <w:rsid w:val="430E172E"/>
    <w:rsid w:val="43273F8B"/>
    <w:rsid w:val="432AD532"/>
    <w:rsid w:val="43EF3255"/>
    <w:rsid w:val="43F4C607"/>
    <w:rsid w:val="44040FC8"/>
    <w:rsid w:val="4430750C"/>
    <w:rsid w:val="44333C92"/>
    <w:rsid w:val="444CD3EB"/>
    <w:rsid w:val="44C7A532"/>
    <w:rsid w:val="45597D40"/>
    <w:rsid w:val="456A5311"/>
    <w:rsid w:val="456D23A0"/>
    <w:rsid w:val="45A69B15"/>
    <w:rsid w:val="45B3460F"/>
    <w:rsid w:val="45CC456D"/>
    <w:rsid w:val="45F3EFD5"/>
    <w:rsid w:val="45F3EFD5"/>
    <w:rsid w:val="46FA1A88"/>
    <w:rsid w:val="470A8FBB"/>
    <w:rsid w:val="471345F3"/>
    <w:rsid w:val="4728DA7F"/>
    <w:rsid w:val="478661CD"/>
    <w:rsid w:val="478661CD"/>
    <w:rsid w:val="478B5F80"/>
    <w:rsid w:val="47B2EC04"/>
    <w:rsid w:val="483B1F0D"/>
    <w:rsid w:val="4895EAE9"/>
    <w:rsid w:val="489EC171"/>
    <w:rsid w:val="48C4AAE0"/>
    <w:rsid w:val="490A9C16"/>
    <w:rsid w:val="497D58B2"/>
    <w:rsid w:val="4989B0EA"/>
    <w:rsid w:val="4A0D4575"/>
    <w:rsid w:val="4A607B41"/>
    <w:rsid w:val="4A9F1764"/>
    <w:rsid w:val="4AEA8CC6"/>
    <w:rsid w:val="4B1B2FDF"/>
    <w:rsid w:val="4B3AA301"/>
    <w:rsid w:val="4B6151C8"/>
    <w:rsid w:val="4B892FDE"/>
    <w:rsid w:val="4B9511D6"/>
    <w:rsid w:val="4BA915D6"/>
    <w:rsid w:val="4BC8BEC4"/>
    <w:rsid w:val="4BCF531F"/>
    <w:rsid w:val="4BCF531F"/>
    <w:rsid w:val="4C23FEE3"/>
    <w:rsid w:val="4C59092D"/>
    <w:rsid w:val="4C633159"/>
    <w:rsid w:val="4C633159"/>
    <w:rsid w:val="4CC3F52F"/>
    <w:rsid w:val="4D0F3CD8"/>
    <w:rsid w:val="4D164A86"/>
    <w:rsid w:val="4D8A74FD"/>
    <w:rsid w:val="4DC87A85"/>
    <w:rsid w:val="4E3C912C"/>
    <w:rsid w:val="4E555F1B"/>
    <w:rsid w:val="4EA2730B"/>
    <w:rsid w:val="4EA4D482"/>
    <w:rsid w:val="4EC16877"/>
    <w:rsid w:val="4EE517AD"/>
    <w:rsid w:val="4EE73729"/>
    <w:rsid w:val="4F0D1D01"/>
    <w:rsid w:val="4F6AD6AB"/>
    <w:rsid w:val="4FA08EDB"/>
    <w:rsid w:val="4FA9D9E9"/>
    <w:rsid w:val="4FB9798C"/>
    <w:rsid w:val="4FE3A658"/>
    <w:rsid w:val="500E518D"/>
    <w:rsid w:val="5018D902"/>
    <w:rsid w:val="5022837B"/>
    <w:rsid w:val="502D0895"/>
    <w:rsid w:val="503D47E9"/>
    <w:rsid w:val="50AFD647"/>
    <w:rsid w:val="50AFD647"/>
    <w:rsid w:val="50CB5B89"/>
    <w:rsid w:val="5111BF9A"/>
    <w:rsid w:val="5116E59A"/>
    <w:rsid w:val="515549ED"/>
    <w:rsid w:val="51703420"/>
    <w:rsid w:val="51A236C3"/>
    <w:rsid w:val="51A5F61F"/>
    <w:rsid w:val="51AEEAE2"/>
    <w:rsid w:val="51B4A963"/>
    <w:rsid w:val="5218575A"/>
    <w:rsid w:val="523965A0"/>
    <w:rsid w:val="528B2945"/>
    <w:rsid w:val="52F11A4E"/>
    <w:rsid w:val="530730F0"/>
    <w:rsid w:val="53192F39"/>
    <w:rsid w:val="5326413E"/>
    <w:rsid w:val="539939F1"/>
    <w:rsid w:val="53A0C234"/>
    <w:rsid w:val="53B888D0"/>
    <w:rsid w:val="53E77709"/>
    <w:rsid w:val="53EC9400"/>
    <w:rsid w:val="5420B7BA"/>
    <w:rsid w:val="544E865C"/>
    <w:rsid w:val="5456DBC4"/>
    <w:rsid w:val="546026A0"/>
    <w:rsid w:val="546786AA"/>
    <w:rsid w:val="54702FD8"/>
    <w:rsid w:val="54916F0C"/>
    <w:rsid w:val="54C6E82A"/>
    <w:rsid w:val="553F7F6B"/>
    <w:rsid w:val="556FEDDD"/>
    <w:rsid w:val="559A91E2"/>
    <w:rsid w:val="55B36909"/>
    <w:rsid w:val="55B763F3"/>
    <w:rsid w:val="55DA182F"/>
    <w:rsid w:val="55EA56BD"/>
    <w:rsid w:val="56214561"/>
    <w:rsid w:val="56BF3A99"/>
    <w:rsid w:val="57182BD8"/>
    <w:rsid w:val="572434C2"/>
    <w:rsid w:val="576B4D4B"/>
    <w:rsid w:val="5791512C"/>
    <w:rsid w:val="584A936B"/>
    <w:rsid w:val="585B9BB4"/>
    <w:rsid w:val="58704B15"/>
    <w:rsid w:val="5874305A"/>
    <w:rsid w:val="59235BC5"/>
    <w:rsid w:val="59C06ECA"/>
    <w:rsid w:val="59CB01D2"/>
    <w:rsid w:val="59E24FBA"/>
    <w:rsid w:val="59F76C15"/>
    <w:rsid w:val="5A12F08E"/>
    <w:rsid w:val="5A12F08E"/>
    <w:rsid w:val="5A17EE41"/>
    <w:rsid w:val="5A7A2B55"/>
    <w:rsid w:val="5ABFC048"/>
    <w:rsid w:val="5AC7ADCE"/>
    <w:rsid w:val="5AD3CCD0"/>
    <w:rsid w:val="5B3629AE"/>
    <w:rsid w:val="5B640FAC"/>
    <w:rsid w:val="5B8EC37A"/>
    <w:rsid w:val="5B933C76"/>
    <w:rsid w:val="5BA4B178"/>
    <w:rsid w:val="5BB3BEA2"/>
    <w:rsid w:val="5C08D6BE"/>
    <w:rsid w:val="5C26A9C0"/>
    <w:rsid w:val="5C2D32FD"/>
    <w:rsid w:val="5CD1FA0F"/>
    <w:rsid w:val="5CD77576"/>
    <w:rsid w:val="5CFF4990"/>
    <w:rsid w:val="5D02A294"/>
    <w:rsid w:val="5D05FF8E"/>
    <w:rsid w:val="5D24B3FA"/>
    <w:rsid w:val="5D2560A2"/>
    <w:rsid w:val="5D4F8F03"/>
    <w:rsid w:val="5D4F8F03"/>
    <w:rsid w:val="5D618A92"/>
    <w:rsid w:val="5D62F787"/>
    <w:rsid w:val="5D6C7A63"/>
    <w:rsid w:val="5D8B8198"/>
    <w:rsid w:val="5DC275D8"/>
    <w:rsid w:val="5DC27A21"/>
    <w:rsid w:val="5DC9035E"/>
    <w:rsid w:val="5E6A8F9F"/>
    <w:rsid w:val="5E8C66AD"/>
    <w:rsid w:val="5E8C66AD"/>
    <w:rsid w:val="5E9B19F1"/>
    <w:rsid w:val="5EB8D23C"/>
    <w:rsid w:val="5EEB5F64"/>
    <w:rsid w:val="5EFD5AF3"/>
    <w:rsid w:val="5F20DBEA"/>
    <w:rsid w:val="5F52664E"/>
    <w:rsid w:val="5F55AEEF"/>
    <w:rsid w:val="5F75AB12"/>
    <w:rsid w:val="5F765F30"/>
    <w:rsid w:val="6010DA9E"/>
    <w:rsid w:val="6010DA9E"/>
    <w:rsid w:val="601E84A1"/>
    <w:rsid w:val="60204988"/>
    <w:rsid w:val="603DA050"/>
    <w:rsid w:val="604F14F9"/>
    <w:rsid w:val="605D0164"/>
    <w:rsid w:val="608EE1E4"/>
    <w:rsid w:val="60BCAC4B"/>
    <w:rsid w:val="60FB1639"/>
    <w:rsid w:val="60FC58F9"/>
    <w:rsid w:val="61303FE6"/>
    <w:rsid w:val="61730532"/>
    <w:rsid w:val="619382A2"/>
    <w:rsid w:val="6197A7C7"/>
    <w:rsid w:val="61A094A7"/>
    <w:rsid w:val="61A882B3"/>
    <w:rsid w:val="61D2BAB3"/>
    <w:rsid w:val="61DC0804"/>
    <w:rsid w:val="61EEA49C"/>
    <w:rsid w:val="62027DFA"/>
    <w:rsid w:val="625ADE7F"/>
    <w:rsid w:val="62AFDCDC"/>
    <w:rsid w:val="62CD33A4"/>
    <w:rsid w:val="634CA085"/>
    <w:rsid w:val="63828777"/>
    <w:rsid w:val="639E4E5B"/>
    <w:rsid w:val="63B74B41"/>
    <w:rsid w:val="63C3313D"/>
    <w:rsid w:val="642A250A"/>
    <w:rsid w:val="643A79ED"/>
    <w:rsid w:val="64450AF6"/>
    <w:rsid w:val="647F2BEC"/>
    <w:rsid w:val="6499F6F1"/>
    <w:rsid w:val="6517B806"/>
    <w:rsid w:val="6526455E"/>
    <w:rsid w:val="656C9C77"/>
    <w:rsid w:val="657DA90F"/>
    <w:rsid w:val="65A7D5DB"/>
    <w:rsid w:val="65AA4012"/>
    <w:rsid w:val="65E0DB57"/>
    <w:rsid w:val="6600A5FB"/>
    <w:rsid w:val="6600A5FB"/>
    <w:rsid w:val="665CE302"/>
    <w:rsid w:val="667E8250"/>
    <w:rsid w:val="66BA2839"/>
    <w:rsid w:val="66CCB0C4"/>
    <w:rsid w:val="67304056"/>
    <w:rsid w:val="6764F106"/>
    <w:rsid w:val="676CC1B4"/>
    <w:rsid w:val="677145A4"/>
    <w:rsid w:val="6777370D"/>
    <w:rsid w:val="67B6CCAE"/>
    <w:rsid w:val="682AE91D"/>
    <w:rsid w:val="685DE620"/>
    <w:rsid w:val="690D1605"/>
    <w:rsid w:val="691D4176"/>
    <w:rsid w:val="699483C4"/>
    <w:rsid w:val="69A2B9AC"/>
    <w:rsid w:val="69E412D1"/>
    <w:rsid w:val="6A6B7C17"/>
    <w:rsid w:val="6A9518F5"/>
    <w:rsid w:val="6A9C91C8"/>
    <w:rsid w:val="6ADE7E40"/>
    <w:rsid w:val="6B3E8A0D"/>
    <w:rsid w:val="6B42526E"/>
    <w:rsid w:val="6B4776ED"/>
    <w:rsid w:val="6B6AE9B5"/>
    <w:rsid w:val="6B6AE9B5"/>
    <w:rsid w:val="6BB51AC5"/>
    <w:rsid w:val="6C074C78"/>
    <w:rsid w:val="6C4327EC"/>
    <w:rsid w:val="6CF1801F"/>
    <w:rsid w:val="6D11B8B0"/>
    <w:rsid w:val="6D22C9EB"/>
    <w:rsid w:val="6DA31CD9"/>
    <w:rsid w:val="6DCE1D61"/>
    <w:rsid w:val="6DEA1307"/>
    <w:rsid w:val="6E7205AA"/>
    <w:rsid w:val="6EA28A77"/>
    <w:rsid w:val="6EAD8911"/>
    <w:rsid w:val="6EB9C1BE"/>
    <w:rsid w:val="6EBE199B"/>
    <w:rsid w:val="700741B0"/>
    <w:rsid w:val="7011FB30"/>
    <w:rsid w:val="702D2788"/>
    <w:rsid w:val="702FC1D6"/>
    <w:rsid w:val="703E5AD8"/>
    <w:rsid w:val="70A505AE"/>
    <w:rsid w:val="70B5A186"/>
    <w:rsid w:val="70C05BB6"/>
    <w:rsid w:val="70C7F62E"/>
    <w:rsid w:val="70FC0B5A"/>
    <w:rsid w:val="7133EABF"/>
    <w:rsid w:val="713BD845"/>
    <w:rsid w:val="7168E0FB"/>
    <w:rsid w:val="71ADCB91"/>
    <w:rsid w:val="71BA6095"/>
    <w:rsid w:val="71BEA5F7"/>
    <w:rsid w:val="71BEA5F7"/>
    <w:rsid w:val="71E73F53"/>
    <w:rsid w:val="7204C866"/>
    <w:rsid w:val="724182B7"/>
    <w:rsid w:val="72768DFC"/>
    <w:rsid w:val="72973A47"/>
    <w:rsid w:val="72DF62FC"/>
    <w:rsid w:val="730FC574"/>
    <w:rsid w:val="73830FB4"/>
    <w:rsid w:val="738FF568"/>
    <w:rsid w:val="73A2A694"/>
    <w:rsid w:val="7418D196"/>
    <w:rsid w:val="743939C0"/>
    <w:rsid w:val="74509630"/>
    <w:rsid w:val="7479F060"/>
    <w:rsid w:val="74945BBA"/>
    <w:rsid w:val="74CA0F74"/>
    <w:rsid w:val="74D2CDD2"/>
    <w:rsid w:val="74EB817C"/>
    <w:rsid w:val="7520E6E1"/>
    <w:rsid w:val="753A8EB3"/>
    <w:rsid w:val="75E301C3"/>
    <w:rsid w:val="75F1F6BD"/>
    <w:rsid w:val="76026B3E"/>
    <w:rsid w:val="760DB8E2"/>
    <w:rsid w:val="760DB8E2"/>
    <w:rsid w:val="76AE6DCD"/>
    <w:rsid w:val="76AE74BB"/>
    <w:rsid w:val="76D12BDB"/>
    <w:rsid w:val="76D5AAF6"/>
    <w:rsid w:val="773831CF"/>
    <w:rsid w:val="773C0F1D"/>
    <w:rsid w:val="777F7ECC"/>
    <w:rsid w:val="77A98943"/>
    <w:rsid w:val="77B2D41F"/>
    <w:rsid w:val="77DFAA63"/>
    <w:rsid w:val="7824FA9B"/>
    <w:rsid w:val="7826FE96"/>
    <w:rsid w:val="78477BA7"/>
    <w:rsid w:val="7855AF66"/>
    <w:rsid w:val="786CFC3C"/>
    <w:rsid w:val="78939DCD"/>
    <w:rsid w:val="79237FF8"/>
    <w:rsid w:val="7924F8DA"/>
    <w:rsid w:val="7932BA97"/>
    <w:rsid w:val="79627DDE"/>
    <w:rsid w:val="79C0CAFC"/>
    <w:rsid w:val="79D0DE97"/>
    <w:rsid w:val="79E53D1E"/>
    <w:rsid w:val="7A0DFFD6"/>
    <w:rsid w:val="7A272833"/>
    <w:rsid w:val="7A88131A"/>
    <w:rsid w:val="7A88BE8C"/>
    <w:rsid w:val="7A89CED4"/>
    <w:rsid w:val="7A9E00A6"/>
    <w:rsid w:val="7AD41D99"/>
    <w:rsid w:val="7AE6142B"/>
    <w:rsid w:val="7B238A24"/>
    <w:rsid w:val="7B65883D"/>
    <w:rsid w:val="7BA50ADA"/>
    <w:rsid w:val="7BDE6BC8"/>
    <w:rsid w:val="7C0AFBE3"/>
    <w:rsid w:val="7CCCE92E"/>
    <w:rsid w:val="7CD956C8"/>
    <w:rsid w:val="7CDE5002"/>
    <w:rsid w:val="7CDE5002"/>
    <w:rsid w:val="7CF27F25"/>
    <w:rsid w:val="7D1CDDE0"/>
    <w:rsid w:val="7D45A098"/>
    <w:rsid w:val="7D46B2E2"/>
    <w:rsid w:val="7D8F4216"/>
    <w:rsid w:val="7E0BBE5B"/>
    <w:rsid w:val="7E3B1501"/>
    <w:rsid w:val="7E68B98F"/>
    <w:rsid w:val="7E752729"/>
    <w:rsid w:val="7E90403A"/>
    <w:rsid w:val="7E9C2D66"/>
    <w:rsid w:val="7EB9AED9"/>
    <w:rsid w:val="7EE34B6E"/>
    <w:rsid w:val="7EEF6898"/>
    <w:rsid w:val="7F16CC92"/>
    <w:rsid w:val="7FD6E562"/>
    <w:rsid w:val="7FF24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14A62"/>
  <w15:chartTrackingRefBased/>
  <w15:docId w15:val="{F92B9916-3738-4027-B92A-59ED0A6B8D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4d9e50878454249" /><Relationship Type="http://schemas.openxmlformats.org/officeDocument/2006/relationships/image" Target="/media/image2.png" Id="Rb644818d41f3464a" /><Relationship Type="http://schemas.openxmlformats.org/officeDocument/2006/relationships/image" Target="/media/image3.png" Id="Rf85617442ad84867" /><Relationship Type="http://schemas.openxmlformats.org/officeDocument/2006/relationships/image" Target="/media/image4.png" Id="R78a5a88c593742f9" /><Relationship Type="http://schemas.openxmlformats.org/officeDocument/2006/relationships/image" Target="/media/image5.png" Id="R9aef7a45a9624be4" /><Relationship Type="http://schemas.openxmlformats.org/officeDocument/2006/relationships/image" Target="/media/image6.png" Id="R2d4b4313fde34ad0" /><Relationship Type="http://schemas.openxmlformats.org/officeDocument/2006/relationships/image" Target="/media/image7.png" Id="R8368e92d09004df9" /><Relationship Type="http://schemas.microsoft.com/office/2020/10/relationships/intelligence" Target="intelligence2.xml" Id="Ra62775c1f8134508" /><Relationship Type="http://schemas.openxmlformats.org/officeDocument/2006/relationships/numbering" Target="numbering.xml" Id="R75fc3e90cfde41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2022-07-27T13:47:07.8000120Z</dcterms:created>
  <dcterms:modified xsi:type="dcterms:W3CDTF">2022-08-05T13:05:26.3602770Z</dcterms:modified>
  <dc:creator>Rahela Begum (1818336)</dc:creator>
  <lastModifiedBy>Rahela Begum (1818336)</lastModifiedBy>
</coreProperties>
</file>