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3A2FB5" w14:textId="385BF794" w:rsidR="00F93551" w:rsidRDefault="00D636B9" w:rsidP="00D636B9">
      <w:pPr>
        <w:pStyle w:val="NormalWeb"/>
        <w:spacing w:before="0" w:beforeAutospacing="0" w:after="0" w:afterAutospacing="0" w:line="480" w:lineRule="auto"/>
        <w:jc w:val="right"/>
        <w:rPr>
          <w:b/>
          <w:bCs/>
          <w:color w:val="000000"/>
          <w:sz w:val="36"/>
          <w:szCs w:val="36"/>
        </w:rPr>
      </w:pPr>
      <w:r w:rsidRPr="00D636B9">
        <w:rPr>
          <w:b/>
          <w:bCs/>
          <w:noProof/>
          <w:color w:val="000000"/>
          <w:sz w:val="36"/>
          <w:szCs w:val="36"/>
        </w:rPr>
        <w:drawing>
          <wp:inline distT="0" distB="0" distL="0" distR="0" wp14:anchorId="3B35CAD9" wp14:editId="651F7951">
            <wp:extent cx="2026920" cy="831986"/>
            <wp:effectExtent l="0" t="0" r="0" b="6350"/>
            <wp:docPr id="1667768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768026" name=""/>
                    <pic:cNvPicPr/>
                  </pic:nvPicPr>
                  <pic:blipFill>
                    <a:blip r:embed="rId7"/>
                    <a:stretch>
                      <a:fillRect/>
                    </a:stretch>
                  </pic:blipFill>
                  <pic:spPr>
                    <a:xfrm>
                      <a:off x="0" y="0"/>
                      <a:ext cx="2032690" cy="834354"/>
                    </a:xfrm>
                    <a:prstGeom prst="rect">
                      <a:avLst/>
                    </a:prstGeom>
                  </pic:spPr>
                </pic:pic>
              </a:graphicData>
            </a:graphic>
          </wp:inline>
        </w:drawing>
      </w:r>
    </w:p>
    <w:p w14:paraId="3044E927" w14:textId="67D06DB9" w:rsidR="00F93551" w:rsidRDefault="00F93551">
      <w:pPr>
        <w:pStyle w:val="NormalWeb"/>
        <w:spacing w:before="0" w:beforeAutospacing="0" w:after="0" w:afterAutospacing="0" w:line="480" w:lineRule="auto"/>
        <w:rPr>
          <w:b/>
          <w:bCs/>
          <w:color w:val="000000"/>
          <w:sz w:val="36"/>
          <w:szCs w:val="36"/>
        </w:rPr>
      </w:pPr>
    </w:p>
    <w:p w14:paraId="420E3796" w14:textId="77777777" w:rsidR="00D1648D" w:rsidRDefault="00D1648D">
      <w:pPr>
        <w:pStyle w:val="NormalWeb"/>
        <w:spacing w:before="0" w:beforeAutospacing="0" w:after="0" w:afterAutospacing="0" w:line="480" w:lineRule="auto"/>
        <w:rPr>
          <w:b/>
          <w:bCs/>
          <w:color w:val="000000"/>
          <w:sz w:val="36"/>
          <w:szCs w:val="36"/>
        </w:rPr>
      </w:pPr>
    </w:p>
    <w:p w14:paraId="24169F20" w14:textId="77777777" w:rsidR="00D1648D" w:rsidRPr="00D1648D" w:rsidRDefault="00D1648D" w:rsidP="00D1648D">
      <w:pPr>
        <w:pStyle w:val="NormalWeb"/>
        <w:spacing w:before="0" w:beforeAutospacing="0" w:after="0" w:afterAutospacing="0" w:line="480" w:lineRule="auto"/>
        <w:jc w:val="center"/>
        <w:rPr>
          <w:rFonts w:ascii="Arial" w:hAnsi="Arial" w:cs="Arial"/>
          <w:b/>
          <w:bCs/>
          <w:color w:val="000000"/>
          <w:sz w:val="48"/>
          <w:szCs w:val="36"/>
        </w:rPr>
      </w:pPr>
      <w:r w:rsidRPr="00D1648D">
        <w:rPr>
          <w:rFonts w:ascii="Arial" w:hAnsi="Arial" w:cs="Arial"/>
          <w:b/>
          <w:bCs/>
          <w:color w:val="000000"/>
          <w:sz w:val="48"/>
          <w:szCs w:val="36"/>
        </w:rPr>
        <w:t>Employees Engagement and Motivation</w:t>
      </w:r>
    </w:p>
    <w:p w14:paraId="22764310" w14:textId="77777777" w:rsidR="00D1648D" w:rsidRDefault="00D1648D" w:rsidP="00D1648D">
      <w:pPr>
        <w:pStyle w:val="NormalWeb"/>
        <w:spacing w:before="0" w:beforeAutospacing="0" w:after="0" w:afterAutospacing="0" w:line="480" w:lineRule="auto"/>
        <w:rPr>
          <w:rFonts w:ascii="Arial" w:hAnsi="Arial" w:cs="Arial"/>
          <w:b/>
          <w:sz w:val="36"/>
          <w:szCs w:val="36"/>
        </w:rPr>
      </w:pPr>
    </w:p>
    <w:p w14:paraId="245E46C6" w14:textId="4E72BAD4" w:rsidR="00F93551" w:rsidRPr="00D1648D" w:rsidRDefault="00D1648D" w:rsidP="00D1648D">
      <w:pPr>
        <w:pStyle w:val="NormalWeb"/>
        <w:spacing w:before="0" w:beforeAutospacing="0" w:after="0" w:afterAutospacing="0" w:line="480" w:lineRule="auto"/>
        <w:rPr>
          <w:rFonts w:ascii="Arial" w:hAnsi="Arial" w:cs="Arial"/>
          <w:b/>
          <w:bCs/>
          <w:color w:val="000000"/>
          <w:sz w:val="36"/>
          <w:szCs w:val="36"/>
        </w:rPr>
      </w:pPr>
      <w:r w:rsidRPr="00D1648D">
        <w:rPr>
          <w:rFonts w:ascii="Arial" w:hAnsi="Arial" w:cs="Arial"/>
          <w:b/>
          <w:sz w:val="36"/>
          <w:szCs w:val="36"/>
        </w:rPr>
        <w:br/>
      </w:r>
      <w:r w:rsidRPr="00D1648D">
        <w:rPr>
          <w:rFonts w:ascii="Arial" w:hAnsi="Arial" w:cs="Arial"/>
          <w:b/>
          <w:sz w:val="36"/>
          <w:szCs w:val="36"/>
        </w:rPr>
        <w:t>M</w:t>
      </w:r>
      <w:r w:rsidR="001773F0" w:rsidRPr="00D1648D">
        <w:rPr>
          <w:rFonts w:ascii="Arial" w:hAnsi="Arial" w:cs="Arial"/>
          <w:b/>
          <w:sz w:val="36"/>
          <w:szCs w:val="36"/>
        </w:rPr>
        <w:t>odule title and module code</w:t>
      </w:r>
      <w:r w:rsidRPr="00D1648D">
        <w:rPr>
          <w:rFonts w:ascii="Arial" w:hAnsi="Arial" w:cs="Arial"/>
          <w:b/>
          <w:sz w:val="36"/>
          <w:szCs w:val="36"/>
        </w:rPr>
        <w:t>:</w:t>
      </w:r>
      <w:r w:rsidRPr="00D1648D">
        <w:rPr>
          <w:rFonts w:ascii="Arial" w:hAnsi="Arial" w:cs="Arial"/>
          <w:b/>
          <w:bCs/>
          <w:color w:val="000000"/>
          <w:sz w:val="36"/>
          <w:szCs w:val="36"/>
        </w:rPr>
        <w:t xml:space="preserve"> </w:t>
      </w:r>
      <w:r w:rsidRPr="00D1648D">
        <w:rPr>
          <w:rFonts w:ascii="Arial" w:hAnsi="Arial" w:cs="Arial"/>
          <w:b/>
          <w:bCs/>
          <w:color w:val="000000"/>
          <w:sz w:val="32"/>
          <w:szCs w:val="36"/>
        </w:rPr>
        <w:t>Personnel Resourcing and Development</w:t>
      </w:r>
      <w:r w:rsidRPr="00D1648D">
        <w:rPr>
          <w:rFonts w:ascii="Arial" w:hAnsi="Arial" w:cs="Arial"/>
          <w:b/>
          <w:bCs/>
          <w:color w:val="000000"/>
          <w:sz w:val="32"/>
          <w:szCs w:val="36"/>
        </w:rPr>
        <w:t xml:space="preserve">, </w:t>
      </w:r>
      <w:r w:rsidRPr="00D1648D">
        <w:rPr>
          <w:rFonts w:ascii="Arial" w:hAnsi="Arial" w:cs="Arial"/>
          <w:b/>
          <w:bCs/>
          <w:color w:val="000000"/>
          <w:sz w:val="32"/>
          <w:szCs w:val="36"/>
        </w:rPr>
        <w:t>BMIH5005</w:t>
      </w:r>
    </w:p>
    <w:p w14:paraId="0A833E83" w14:textId="39329B37" w:rsidR="00D1648D" w:rsidRPr="00D1648D" w:rsidRDefault="00D1648D" w:rsidP="00D1648D">
      <w:pPr>
        <w:pStyle w:val="NormalWeb"/>
        <w:spacing w:before="0" w:beforeAutospacing="0" w:after="0" w:afterAutospacing="0" w:line="480" w:lineRule="auto"/>
        <w:rPr>
          <w:rFonts w:ascii="Arial" w:hAnsi="Arial" w:cs="Arial"/>
          <w:b/>
          <w:bCs/>
          <w:color w:val="000000"/>
          <w:sz w:val="36"/>
          <w:szCs w:val="36"/>
        </w:rPr>
      </w:pPr>
      <w:r w:rsidRPr="00D1648D">
        <w:rPr>
          <w:rFonts w:ascii="Arial" w:hAnsi="Arial" w:cs="Arial"/>
          <w:b/>
          <w:sz w:val="36"/>
          <w:szCs w:val="36"/>
        </w:rPr>
        <w:t>L</w:t>
      </w:r>
      <w:r w:rsidRPr="00D1648D">
        <w:rPr>
          <w:rFonts w:ascii="Arial" w:hAnsi="Arial" w:cs="Arial"/>
          <w:b/>
          <w:sz w:val="36"/>
          <w:szCs w:val="36"/>
        </w:rPr>
        <w:t>ecturer’s name</w:t>
      </w:r>
      <w:r w:rsidRPr="00D1648D">
        <w:rPr>
          <w:rFonts w:ascii="Arial" w:hAnsi="Arial" w:cs="Arial"/>
          <w:b/>
          <w:sz w:val="36"/>
          <w:szCs w:val="36"/>
        </w:rPr>
        <w:t xml:space="preserve">: </w:t>
      </w:r>
      <w:r w:rsidRPr="00D1648D">
        <w:rPr>
          <w:rFonts w:ascii="Arial" w:hAnsi="Arial" w:cs="Arial"/>
          <w:b/>
          <w:sz w:val="32"/>
          <w:szCs w:val="36"/>
        </w:rPr>
        <w:t>Helen Lee</w:t>
      </w:r>
    </w:p>
    <w:p w14:paraId="28058128" w14:textId="2D34E2C4" w:rsidR="00F93551" w:rsidRPr="00D1648D" w:rsidRDefault="00140465" w:rsidP="00D1648D">
      <w:pPr>
        <w:pStyle w:val="NormalWeb"/>
        <w:spacing w:before="0" w:beforeAutospacing="0" w:after="0" w:afterAutospacing="0" w:line="480" w:lineRule="auto"/>
        <w:rPr>
          <w:rFonts w:ascii="Arial" w:hAnsi="Arial" w:cs="Arial"/>
          <w:b/>
          <w:sz w:val="36"/>
          <w:szCs w:val="36"/>
        </w:rPr>
      </w:pPr>
      <w:r w:rsidRPr="00D1648D">
        <w:rPr>
          <w:rFonts w:ascii="Arial" w:hAnsi="Arial" w:cs="Arial"/>
          <w:b/>
          <w:bCs/>
          <w:color w:val="000000"/>
          <w:sz w:val="36"/>
          <w:szCs w:val="36"/>
        </w:rPr>
        <w:t xml:space="preserve">Student </w:t>
      </w:r>
      <w:r w:rsidR="00D636B9" w:rsidRPr="00D1648D">
        <w:rPr>
          <w:rFonts w:ascii="Arial" w:hAnsi="Arial" w:cs="Arial"/>
          <w:b/>
          <w:bCs/>
          <w:color w:val="000000"/>
          <w:sz w:val="36"/>
          <w:szCs w:val="36"/>
        </w:rPr>
        <w:t>N</w:t>
      </w:r>
      <w:r w:rsidRPr="00D1648D">
        <w:rPr>
          <w:rFonts w:ascii="Arial" w:hAnsi="Arial" w:cs="Arial"/>
          <w:b/>
          <w:bCs/>
          <w:color w:val="000000"/>
          <w:sz w:val="36"/>
          <w:szCs w:val="36"/>
        </w:rPr>
        <w:t>ame:</w:t>
      </w:r>
      <w:r w:rsidR="001773F0" w:rsidRPr="00D1648D">
        <w:rPr>
          <w:rFonts w:ascii="Arial" w:hAnsi="Arial" w:cs="Arial"/>
          <w:b/>
          <w:bCs/>
          <w:color w:val="000000"/>
          <w:sz w:val="36"/>
          <w:szCs w:val="36"/>
        </w:rPr>
        <w:t xml:space="preserve"> </w:t>
      </w:r>
      <w:r w:rsidR="001773F0" w:rsidRPr="00D1648D">
        <w:rPr>
          <w:rFonts w:ascii="Arial" w:hAnsi="Arial" w:cs="Arial"/>
          <w:b/>
          <w:bCs/>
          <w:color w:val="000000"/>
          <w:sz w:val="32"/>
          <w:szCs w:val="36"/>
        </w:rPr>
        <w:t xml:space="preserve">Valentina </w:t>
      </w:r>
      <w:proofErr w:type="spellStart"/>
      <w:r w:rsidR="001773F0" w:rsidRPr="00D1648D">
        <w:rPr>
          <w:rFonts w:ascii="Arial" w:hAnsi="Arial" w:cs="Arial"/>
          <w:b/>
          <w:bCs/>
          <w:color w:val="000000"/>
          <w:sz w:val="32"/>
          <w:szCs w:val="36"/>
        </w:rPr>
        <w:t>Teliban</w:t>
      </w:r>
      <w:proofErr w:type="spellEnd"/>
    </w:p>
    <w:p w14:paraId="7638B511" w14:textId="2FBA1575" w:rsidR="00F93551" w:rsidRPr="00D1648D" w:rsidRDefault="00140465" w:rsidP="00D1648D">
      <w:pPr>
        <w:pStyle w:val="NormalWeb"/>
        <w:spacing w:before="0" w:beforeAutospacing="0" w:after="0" w:afterAutospacing="0" w:line="480" w:lineRule="auto"/>
        <w:rPr>
          <w:rFonts w:ascii="Arial" w:hAnsi="Arial" w:cs="Arial"/>
          <w:b/>
          <w:bCs/>
          <w:color w:val="000000"/>
          <w:sz w:val="36"/>
          <w:szCs w:val="36"/>
        </w:rPr>
      </w:pPr>
      <w:r w:rsidRPr="00D1648D">
        <w:rPr>
          <w:rFonts w:ascii="Arial" w:hAnsi="Arial" w:cs="Arial"/>
          <w:b/>
          <w:bCs/>
          <w:color w:val="000000"/>
          <w:sz w:val="36"/>
          <w:szCs w:val="36"/>
        </w:rPr>
        <w:t>Student ID:</w:t>
      </w:r>
      <w:r w:rsidR="001773F0" w:rsidRPr="00D1648D">
        <w:rPr>
          <w:rFonts w:ascii="Arial" w:hAnsi="Arial" w:cs="Arial"/>
          <w:b/>
          <w:bCs/>
          <w:color w:val="000000"/>
          <w:sz w:val="36"/>
          <w:szCs w:val="36"/>
        </w:rPr>
        <w:t xml:space="preserve"> </w:t>
      </w:r>
      <w:r w:rsidR="001773F0" w:rsidRPr="00D1648D">
        <w:rPr>
          <w:rFonts w:ascii="Arial" w:hAnsi="Arial" w:cs="Arial"/>
          <w:b/>
          <w:bCs/>
          <w:color w:val="000000"/>
          <w:sz w:val="32"/>
          <w:szCs w:val="36"/>
        </w:rPr>
        <w:t>2210054</w:t>
      </w:r>
    </w:p>
    <w:p w14:paraId="78874FB3" w14:textId="45285973" w:rsidR="00F93551" w:rsidRDefault="00140465">
      <w:pPr>
        <w:spacing w:line="276" w:lineRule="auto"/>
        <w:jc w:val="left"/>
        <w:rPr>
          <w:rFonts w:eastAsiaTheme="minorEastAsia"/>
          <w:b/>
          <w:bCs/>
          <w:color w:val="000000"/>
          <w:sz w:val="36"/>
          <w:szCs w:val="36"/>
          <w:lang w:eastAsia="zh-CN"/>
        </w:rPr>
      </w:pPr>
      <w:bookmarkStart w:id="0" w:name="_GoBack"/>
      <w:r>
        <w:rPr>
          <w:b/>
          <w:bCs/>
          <w:color w:val="000000"/>
          <w:sz w:val="36"/>
          <w:szCs w:val="36"/>
        </w:rPr>
        <w:br w:type="page"/>
      </w:r>
    </w:p>
    <w:bookmarkEnd w:id="0"/>
    <w:p w14:paraId="0D09CEF8" w14:textId="77777777" w:rsidR="00D1648D" w:rsidRPr="00D1648D" w:rsidRDefault="00D1648D" w:rsidP="00D1648D">
      <w:pPr>
        <w:pStyle w:val="TOCHeading"/>
        <w:rPr>
          <w:rFonts w:ascii="Arial" w:hAnsi="Arial" w:cs="Arial"/>
          <w:b/>
          <w:color w:val="auto"/>
          <w:sz w:val="28"/>
        </w:rPr>
      </w:pPr>
      <w:r w:rsidRPr="00D1648D">
        <w:rPr>
          <w:rFonts w:ascii="Arial" w:hAnsi="Arial" w:cs="Arial"/>
          <w:b/>
          <w:color w:val="auto"/>
          <w:sz w:val="28"/>
        </w:rPr>
        <w:lastRenderedPageBreak/>
        <w:t>Table of Contents</w:t>
      </w:r>
    </w:p>
    <w:p w14:paraId="0815BF03" w14:textId="74172EC7" w:rsidR="00D1648D" w:rsidRPr="00D1648D" w:rsidRDefault="00D1648D" w:rsidP="00C97A9D">
      <w:pPr>
        <w:pStyle w:val="Heading1"/>
        <w:spacing w:line="360" w:lineRule="auto"/>
        <w:jc w:val="left"/>
        <w:rPr>
          <w:rFonts w:ascii="Arial" w:hAnsi="Arial"/>
          <w:b w:val="0"/>
          <w:sz w:val="24"/>
          <w:szCs w:val="24"/>
          <w:lang w:val="en-US"/>
        </w:rPr>
      </w:pPr>
      <w:r w:rsidRPr="00D1648D">
        <w:rPr>
          <w:rFonts w:eastAsiaTheme="minorEastAsia" w:cs="Times New Roman"/>
          <w:b w:val="0"/>
          <w:bCs/>
          <w:color w:val="000000"/>
          <w:sz w:val="24"/>
          <w:szCs w:val="24"/>
          <w:lang w:val="en-US" w:eastAsia="zh-CN"/>
        </w:rPr>
        <w:br/>
      </w:r>
      <w:r w:rsidRPr="00D1648D">
        <w:rPr>
          <w:rFonts w:ascii="Arial" w:hAnsi="Arial"/>
          <w:b w:val="0"/>
          <w:sz w:val="24"/>
          <w:szCs w:val="24"/>
        </w:rPr>
        <w:t xml:space="preserve">Introduction </w:t>
      </w:r>
      <w:r w:rsidRPr="00D1648D">
        <w:rPr>
          <w:rFonts w:ascii="Arial" w:hAnsi="Arial"/>
          <w:b w:val="0"/>
          <w:sz w:val="24"/>
          <w:szCs w:val="24"/>
          <w:lang w:val="en-US"/>
        </w:rPr>
        <w:t>……………………………</w:t>
      </w:r>
      <w:r w:rsidR="00C97A9D">
        <w:rPr>
          <w:rFonts w:ascii="Arial" w:hAnsi="Arial"/>
          <w:b w:val="0"/>
          <w:sz w:val="24"/>
          <w:szCs w:val="24"/>
          <w:lang w:val="en-US"/>
        </w:rPr>
        <w:t>….</w:t>
      </w:r>
      <w:r w:rsidRPr="00D1648D">
        <w:rPr>
          <w:rFonts w:ascii="Arial" w:hAnsi="Arial"/>
          <w:b w:val="0"/>
          <w:sz w:val="24"/>
          <w:szCs w:val="24"/>
          <w:lang w:val="en-US"/>
        </w:rPr>
        <w:t>………………</w:t>
      </w:r>
      <w:r w:rsidR="00C97A9D">
        <w:rPr>
          <w:rFonts w:ascii="Arial" w:hAnsi="Arial"/>
          <w:b w:val="0"/>
          <w:sz w:val="24"/>
          <w:szCs w:val="24"/>
          <w:lang w:val="en-US"/>
        </w:rPr>
        <w:t>.</w:t>
      </w:r>
      <w:r w:rsidRPr="00D1648D">
        <w:rPr>
          <w:rFonts w:ascii="Arial" w:hAnsi="Arial"/>
          <w:b w:val="0"/>
          <w:sz w:val="24"/>
          <w:szCs w:val="24"/>
          <w:lang w:val="en-US"/>
        </w:rPr>
        <w:t>………..………………….3</w:t>
      </w:r>
    </w:p>
    <w:p w14:paraId="53164DCE" w14:textId="5F979DB4" w:rsidR="00D1648D" w:rsidRPr="00D1648D" w:rsidRDefault="00D1648D" w:rsidP="00C97A9D">
      <w:pPr>
        <w:pStyle w:val="Heading1"/>
        <w:spacing w:line="360" w:lineRule="auto"/>
        <w:jc w:val="left"/>
        <w:rPr>
          <w:rFonts w:ascii="Arial" w:hAnsi="Arial"/>
          <w:b w:val="0"/>
          <w:sz w:val="24"/>
          <w:szCs w:val="24"/>
        </w:rPr>
      </w:pPr>
      <w:r w:rsidRPr="00D1648D">
        <w:rPr>
          <w:rFonts w:ascii="Arial" w:hAnsi="Arial"/>
          <w:b w:val="0"/>
          <w:sz w:val="24"/>
          <w:szCs w:val="24"/>
        </w:rPr>
        <w:t xml:space="preserve">Discussion </w:t>
      </w:r>
      <w:r w:rsidRPr="00D1648D">
        <w:rPr>
          <w:rFonts w:ascii="Arial" w:hAnsi="Arial"/>
          <w:b w:val="0"/>
          <w:sz w:val="24"/>
          <w:szCs w:val="24"/>
          <w:lang w:val="en-US"/>
        </w:rPr>
        <w:t>………………………………</w:t>
      </w:r>
      <w:r w:rsidR="00C97A9D">
        <w:rPr>
          <w:rFonts w:ascii="Arial" w:hAnsi="Arial"/>
          <w:b w:val="0"/>
          <w:sz w:val="24"/>
          <w:szCs w:val="24"/>
          <w:lang w:val="en-US"/>
        </w:rPr>
        <w:t>….</w:t>
      </w:r>
      <w:r w:rsidRPr="00D1648D">
        <w:rPr>
          <w:rFonts w:ascii="Arial" w:hAnsi="Arial"/>
          <w:b w:val="0"/>
          <w:sz w:val="24"/>
          <w:szCs w:val="24"/>
          <w:lang w:val="en-US"/>
        </w:rPr>
        <w:t>……………</w:t>
      </w:r>
      <w:r w:rsidR="00C97A9D">
        <w:rPr>
          <w:rFonts w:ascii="Arial" w:hAnsi="Arial"/>
          <w:b w:val="0"/>
          <w:sz w:val="24"/>
          <w:szCs w:val="24"/>
          <w:lang w:val="en-US"/>
        </w:rPr>
        <w:t>.</w:t>
      </w:r>
      <w:r w:rsidRPr="00D1648D">
        <w:rPr>
          <w:rFonts w:ascii="Arial" w:hAnsi="Arial"/>
          <w:b w:val="0"/>
          <w:sz w:val="24"/>
          <w:szCs w:val="24"/>
          <w:lang w:val="en-US"/>
        </w:rPr>
        <w:t>………………………….…4</w:t>
      </w:r>
      <w:r w:rsidRPr="00D1648D">
        <w:rPr>
          <w:rFonts w:ascii="Arial" w:hAnsi="Arial"/>
          <w:b w:val="0"/>
          <w:sz w:val="24"/>
          <w:szCs w:val="24"/>
          <w:lang w:val="en-US"/>
        </w:rPr>
        <w:br/>
      </w:r>
      <w:r w:rsidRPr="00D1648D">
        <w:rPr>
          <w:rFonts w:ascii="Arial" w:hAnsi="Arial"/>
          <w:b w:val="0"/>
          <w:sz w:val="24"/>
          <w:szCs w:val="24"/>
          <w:lang w:val="en-US"/>
        </w:rPr>
        <w:br/>
      </w:r>
      <w:r w:rsidRPr="00D1648D">
        <w:rPr>
          <w:rFonts w:ascii="Arial" w:hAnsi="Arial"/>
          <w:b w:val="0"/>
          <w:sz w:val="24"/>
          <w:szCs w:val="24"/>
          <w:lang w:val="en-US"/>
        </w:rPr>
        <w:t>Conclusion</w:t>
      </w:r>
      <w:r w:rsidR="00C97A9D">
        <w:rPr>
          <w:rFonts w:ascii="Arial" w:hAnsi="Arial"/>
          <w:b w:val="0"/>
          <w:sz w:val="24"/>
          <w:szCs w:val="24"/>
          <w:lang w:val="en-US"/>
        </w:rPr>
        <w:t>............................................................................................................</w:t>
      </w:r>
      <w:r w:rsidRPr="00D1648D">
        <w:rPr>
          <w:rFonts w:ascii="Arial" w:hAnsi="Arial"/>
          <w:b w:val="0"/>
          <w:sz w:val="24"/>
          <w:szCs w:val="24"/>
          <w:lang w:val="en-US"/>
        </w:rPr>
        <w:t>9</w:t>
      </w:r>
      <w:r w:rsidRPr="00D1648D">
        <w:rPr>
          <w:rFonts w:ascii="Arial" w:hAnsi="Arial"/>
          <w:b w:val="0"/>
          <w:sz w:val="24"/>
          <w:szCs w:val="24"/>
          <w:lang w:val="en-US"/>
        </w:rPr>
        <w:br/>
      </w:r>
      <w:r w:rsidRPr="00D1648D">
        <w:rPr>
          <w:rFonts w:ascii="Arial" w:hAnsi="Arial"/>
          <w:b w:val="0"/>
          <w:sz w:val="24"/>
          <w:szCs w:val="24"/>
          <w:lang w:val="en-US"/>
        </w:rPr>
        <w:br/>
      </w:r>
      <w:r w:rsidRPr="00D1648D">
        <w:rPr>
          <w:rFonts w:ascii="Arial" w:hAnsi="Arial"/>
          <w:b w:val="0"/>
          <w:sz w:val="24"/>
          <w:szCs w:val="24"/>
        </w:rPr>
        <w:t>References</w:t>
      </w:r>
      <w:r w:rsidRPr="00D1648D">
        <w:rPr>
          <w:rFonts w:ascii="Arial" w:hAnsi="Arial"/>
          <w:b w:val="0"/>
          <w:sz w:val="24"/>
          <w:szCs w:val="24"/>
          <w:lang w:val="en-US"/>
        </w:rPr>
        <w:t>……………………………</w:t>
      </w:r>
      <w:r w:rsidR="00C97A9D">
        <w:rPr>
          <w:rFonts w:ascii="Arial" w:hAnsi="Arial"/>
          <w:b w:val="0"/>
          <w:sz w:val="24"/>
          <w:szCs w:val="24"/>
          <w:lang w:val="en-US"/>
        </w:rPr>
        <w:t>………..</w:t>
      </w:r>
      <w:r w:rsidRPr="00D1648D">
        <w:rPr>
          <w:rFonts w:ascii="Arial" w:hAnsi="Arial"/>
          <w:b w:val="0"/>
          <w:sz w:val="24"/>
          <w:szCs w:val="24"/>
          <w:lang w:val="en-US"/>
        </w:rPr>
        <w:t>……</w:t>
      </w:r>
      <w:r w:rsidR="00C97A9D">
        <w:rPr>
          <w:rFonts w:ascii="Arial" w:hAnsi="Arial"/>
          <w:b w:val="0"/>
          <w:sz w:val="24"/>
          <w:szCs w:val="24"/>
          <w:lang w:val="en-US"/>
        </w:rPr>
        <w:t>…...</w:t>
      </w:r>
      <w:r w:rsidRPr="00D1648D">
        <w:rPr>
          <w:rFonts w:ascii="Arial" w:hAnsi="Arial"/>
          <w:b w:val="0"/>
          <w:sz w:val="24"/>
          <w:szCs w:val="24"/>
          <w:lang w:val="en-US"/>
        </w:rPr>
        <w:t>…………………………….10</w:t>
      </w:r>
      <w:r w:rsidRPr="00D1648D">
        <w:rPr>
          <w:rFonts w:ascii="Arial" w:hAnsi="Arial"/>
          <w:b w:val="0"/>
          <w:sz w:val="24"/>
          <w:szCs w:val="24"/>
        </w:rPr>
        <w:t xml:space="preserve"> </w:t>
      </w:r>
    </w:p>
    <w:p w14:paraId="5E61D7D5" w14:textId="2EEA6C9A" w:rsidR="00D1648D" w:rsidRPr="00D1648D" w:rsidRDefault="00D1648D" w:rsidP="00D1648D">
      <w:pPr>
        <w:pStyle w:val="Heading1"/>
        <w:spacing w:line="360" w:lineRule="auto"/>
        <w:rPr>
          <w:rFonts w:ascii="Arial" w:hAnsi="Arial"/>
          <w:szCs w:val="24"/>
          <w:lang w:val="en-US"/>
        </w:rPr>
      </w:pPr>
      <w:r>
        <w:rPr>
          <w:rFonts w:ascii="Arial" w:hAnsi="Arial"/>
          <w:szCs w:val="24"/>
          <w:lang w:val="en-US"/>
        </w:rPr>
        <w:br/>
      </w:r>
    </w:p>
    <w:p w14:paraId="57D23DBD" w14:textId="2EBB8756" w:rsidR="00D1648D" w:rsidRPr="00D1648D" w:rsidRDefault="00C97A9D" w:rsidP="00C97A9D">
      <w:pPr>
        <w:pStyle w:val="Heading1"/>
        <w:tabs>
          <w:tab w:val="left" w:pos="3168"/>
        </w:tabs>
        <w:spacing w:line="360" w:lineRule="auto"/>
        <w:rPr>
          <w:rFonts w:ascii="Arial" w:hAnsi="Arial"/>
          <w:sz w:val="24"/>
          <w:szCs w:val="24"/>
          <w:lang w:val="en-US"/>
        </w:rPr>
      </w:pPr>
      <w:r>
        <w:rPr>
          <w:rFonts w:ascii="Arial" w:hAnsi="Arial"/>
          <w:sz w:val="24"/>
          <w:szCs w:val="24"/>
          <w:lang w:val="en-US"/>
        </w:rPr>
        <w:tab/>
      </w:r>
      <w:r w:rsidR="00D1648D">
        <w:rPr>
          <w:rFonts w:ascii="Arial" w:hAnsi="Arial"/>
          <w:sz w:val="24"/>
          <w:szCs w:val="24"/>
          <w:lang w:val="en-US"/>
        </w:rPr>
        <w:br/>
      </w:r>
      <w:r w:rsidR="00D1648D">
        <w:rPr>
          <w:rFonts w:ascii="Arial" w:hAnsi="Arial"/>
          <w:sz w:val="24"/>
          <w:szCs w:val="24"/>
          <w:lang w:val="en-US"/>
        </w:rPr>
        <w:br/>
      </w:r>
    </w:p>
    <w:p w14:paraId="137FDE04" w14:textId="77777777" w:rsidR="00D1648D" w:rsidRPr="00D1648D" w:rsidRDefault="00D1648D" w:rsidP="00D1648D">
      <w:pPr>
        <w:pStyle w:val="Normal1"/>
        <w:rPr>
          <w:lang w:val="en-US"/>
        </w:rPr>
      </w:pPr>
    </w:p>
    <w:p w14:paraId="51FF1604" w14:textId="77777777" w:rsidR="00D1648D" w:rsidRPr="00D1648D" w:rsidRDefault="00D1648D" w:rsidP="00D1648D">
      <w:pPr>
        <w:pStyle w:val="Normal1"/>
        <w:rPr>
          <w:lang w:val="en-US"/>
        </w:rPr>
      </w:pPr>
    </w:p>
    <w:p w14:paraId="614BC205" w14:textId="615944DB" w:rsidR="00D1648D" w:rsidRDefault="00D1648D" w:rsidP="00D1648D">
      <w:pPr>
        <w:pStyle w:val="Normal1"/>
        <w:rPr>
          <w:lang w:val="en-US"/>
        </w:rPr>
      </w:pPr>
    </w:p>
    <w:p w14:paraId="38B3670B" w14:textId="2B8CD6E5" w:rsidR="00D1648D" w:rsidRDefault="00D1648D" w:rsidP="00D1648D">
      <w:pPr>
        <w:pStyle w:val="Normal1"/>
        <w:rPr>
          <w:lang w:val="en-US"/>
        </w:rPr>
      </w:pPr>
    </w:p>
    <w:p w14:paraId="551CC8F6" w14:textId="44B9B574" w:rsidR="00D1648D" w:rsidRDefault="00D1648D" w:rsidP="00D1648D">
      <w:pPr>
        <w:pStyle w:val="Normal1"/>
        <w:rPr>
          <w:lang w:val="en-US"/>
        </w:rPr>
      </w:pPr>
    </w:p>
    <w:p w14:paraId="237307EC" w14:textId="1884A5B8" w:rsidR="00D1648D" w:rsidRDefault="00D1648D" w:rsidP="00D1648D">
      <w:pPr>
        <w:pStyle w:val="Normal1"/>
        <w:rPr>
          <w:lang w:val="en-US"/>
        </w:rPr>
      </w:pPr>
    </w:p>
    <w:p w14:paraId="33D6434F" w14:textId="56F334F3" w:rsidR="00D1648D" w:rsidRDefault="00D1648D" w:rsidP="00D1648D">
      <w:pPr>
        <w:pStyle w:val="Normal1"/>
        <w:rPr>
          <w:lang w:val="en-US"/>
        </w:rPr>
      </w:pPr>
    </w:p>
    <w:p w14:paraId="4B4327F7" w14:textId="5CB24F94" w:rsidR="00D1648D" w:rsidRDefault="00D1648D" w:rsidP="00D1648D">
      <w:pPr>
        <w:pStyle w:val="Normal1"/>
        <w:rPr>
          <w:lang w:val="en-US"/>
        </w:rPr>
      </w:pPr>
    </w:p>
    <w:p w14:paraId="3FA3D50E" w14:textId="334A3316" w:rsidR="00D1648D" w:rsidRDefault="00D1648D" w:rsidP="00D1648D">
      <w:pPr>
        <w:pStyle w:val="Normal1"/>
        <w:rPr>
          <w:lang w:val="en-US"/>
        </w:rPr>
      </w:pPr>
    </w:p>
    <w:p w14:paraId="4096AB8F" w14:textId="0EC1F0CA" w:rsidR="00D1648D" w:rsidRDefault="00D1648D" w:rsidP="00D1648D">
      <w:pPr>
        <w:pStyle w:val="Normal1"/>
        <w:rPr>
          <w:lang w:val="en-US"/>
        </w:rPr>
      </w:pPr>
    </w:p>
    <w:p w14:paraId="413F366C" w14:textId="58D50FD6" w:rsidR="00D1648D" w:rsidRDefault="00D1648D" w:rsidP="00D1648D">
      <w:pPr>
        <w:pStyle w:val="Normal1"/>
        <w:rPr>
          <w:lang w:val="en-US"/>
        </w:rPr>
      </w:pPr>
    </w:p>
    <w:p w14:paraId="00CD7357" w14:textId="34065166" w:rsidR="00D1648D" w:rsidRDefault="00D1648D" w:rsidP="00D1648D">
      <w:pPr>
        <w:pStyle w:val="Normal1"/>
        <w:rPr>
          <w:lang w:val="en-US"/>
        </w:rPr>
      </w:pPr>
    </w:p>
    <w:p w14:paraId="716D974F" w14:textId="665D41C9" w:rsidR="00D1648D" w:rsidRDefault="00D1648D" w:rsidP="00D1648D">
      <w:pPr>
        <w:pStyle w:val="Normal1"/>
        <w:rPr>
          <w:lang w:val="en-US"/>
        </w:rPr>
      </w:pPr>
    </w:p>
    <w:p w14:paraId="22B1BA20" w14:textId="7EAFC064" w:rsidR="00D1648D" w:rsidRDefault="00D1648D" w:rsidP="00D1648D">
      <w:pPr>
        <w:pStyle w:val="Normal1"/>
        <w:rPr>
          <w:lang w:val="en-US"/>
        </w:rPr>
      </w:pPr>
    </w:p>
    <w:p w14:paraId="3774B57D" w14:textId="7CEED4C2" w:rsidR="00D1648D" w:rsidRDefault="00D1648D" w:rsidP="00D1648D">
      <w:pPr>
        <w:pStyle w:val="Normal1"/>
        <w:rPr>
          <w:lang w:val="en-US"/>
        </w:rPr>
      </w:pPr>
    </w:p>
    <w:p w14:paraId="71651720" w14:textId="69307519" w:rsidR="00D1648D" w:rsidRDefault="00D1648D" w:rsidP="00D1648D">
      <w:pPr>
        <w:pStyle w:val="Normal1"/>
        <w:rPr>
          <w:lang w:val="en-US"/>
        </w:rPr>
      </w:pPr>
    </w:p>
    <w:p w14:paraId="03093A98" w14:textId="72D53421" w:rsidR="00D1648D" w:rsidRDefault="00D1648D" w:rsidP="00D1648D">
      <w:pPr>
        <w:pStyle w:val="Normal1"/>
        <w:rPr>
          <w:lang w:val="en-US"/>
        </w:rPr>
      </w:pPr>
    </w:p>
    <w:p w14:paraId="783DC1E2" w14:textId="6C96CD22" w:rsidR="00D1648D" w:rsidRDefault="00D1648D" w:rsidP="00D1648D">
      <w:pPr>
        <w:pStyle w:val="Normal1"/>
        <w:rPr>
          <w:lang w:val="en-US"/>
        </w:rPr>
      </w:pPr>
    </w:p>
    <w:p w14:paraId="7048900D" w14:textId="0CC9E29F" w:rsidR="00D1648D" w:rsidRDefault="00D1648D" w:rsidP="00D1648D">
      <w:pPr>
        <w:pStyle w:val="Normal1"/>
        <w:rPr>
          <w:lang w:val="en-US"/>
        </w:rPr>
      </w:pPr>
    </w:p>
    <w:p w14:paraId="3807B83E" w14:textId="363FCEF3" w:rsidR="00D1648D" w:rsidRDefault="00D1648D" w:rsidP="00D1648D">
      <w:pPr>
        <w:pStyle w:val="Normal1"/>
        <w:rPr>
          <w:lang w:val="en-US"/>
        </w:rPr>
      </w:pPr>
    </w:p>
    <w:p w14:paraId="48F31D30" w14:textId="645DE1F1" w:rsidR="00D1648D" w:rsidRDefault="00D1648D" w:rsidP="00D1648D">
      <w:pPr>
        <w:pStyle w:val="Normal1"/>
        <w:rPr>
          <w:lang w:val="en-US"/>
        </w:rPr>
      </w:pPr>
    </w:p>
    <w:p w14:paraId="00B1BB83" w14:textId="5C118714" w:rsidR="00D1648D" w:rsidRDefault="00D1648D" w:rsidP="00D1648D">
      <w:pPr>
        <w:pStyle w:val="Normal1"/>
        <w:rPr>
          <w:lang w:val="en-US"/>
        </w:rPr>
      </w:pPr>
    </w:p>
    <w:p w14:paraId="2777F364" w14:textId="1B271992" w:rsidR="00D1648D" w:rsidRDefault="00D1648D" w:rsidP="00D1648D">
      <w:pPr>
        <w:pStyle w:val="Normal1"/>
        <w:rPr>
          <w:lang w:val="en-US"/>
        </w:rPr>
      </w:pPr>
    </w:p>
    <w:p w14:paraId="460CB641" w14:textId="4A104602" w:rsidR="00D1648D" w:rsidRDefault="00D1648D" w:rsidP="00D1648D">
      <w:pPr>
        <w:pStyle w:val="Normal1"/>
        <w:rPr>
          <w:lang w:val="en-US"/>
        </w:rPr>
      </w:pPr>
    </w:p>
    <w:p w14:paraId="6D5AA619" w14:textId="49362209" w:rsidR="00D1648D" w:rsidRDefault="00D1648D" w:rsidP="00D1648D">
      <w:pPr>
        <w:pStyle w:val="Normal1"/>
        <w:rPr>
          <w:lang w:val="en-US"/>
        </w:rPr>
      </w:pPr>
    </w:p>
    <w:p w14:paraId="3CC48804" w14:textId="08A512C5" w:rsidR="00D1648D" w:rsidRDefault="00D1648D" w:rsidP="00D1648D">
      <w:pPr>
        <w:pStyle w:val="Normal1"/>
        <w:rPr>
          <w:lang w:val="en-US"/>
        </w:rPr>
      </w:pPr>
    </w:p>
    <w:p w14:paraId="3FCDCF8E" w14:textId="3FFC2680" w:rsidR="00D1648D" w:rsidRDefault="00D1648D" w:rsidP="00D1648D">
      <w:pPr>
        <w:pStyle w:val="Normal1"/>
        <w:rPr>
          <w:lang w:val="en-US"/>
        </w:rPr>
      </w:pPr>
    </w:p>
    <w:p w14:paraId="475DDECE" w14:textId="150C13FD" w:rsidR="00D1648D" w:rsidRDefault="00D1648D" w:rsidP="00D1648D">
      <w:pPr>
        <w:pStyle w:val="Normal1"/>
        <w:rPr>
          <w:lang w:val="en-US"/>
        </w:rPr>
      </w:pPr>
    </w:p>
    <w:p w14:paraId="0B677D6C" w14:textId="59B55268" w:rsidR="00D1648D" w:rsidRDefault="00D1648D" w:rsidP="00D1648D">
      <w:pPr>
        <w:pStyle w:val="Normal1"/>
        <w:rPr>
          <w:lang w:val="en-US"/>
        </w:rPr>
      </w:pPr>
    </w:p>
    <w:p w14:paraId="1C2743F6" w14:textId="14964054" w:rsidR="00D1648D" w:rsidRDefault="00D1648D" w:rsidP="00D1648D">
      <w:pPr>
        <w:pStyle w:val="Normal1"/>
        <w:rPr>
          <w:lang w:val="en-US"/>
        </w:rPr>
      </w:pPr>
    </w:p>
    <w:p w14:paraId="632E84E5" w14:textId="31CE355F" w:rsidR="00D1648D" w:rsidRDefault="00D1648D" w:rsidP="00D1648D">
      <w:pPr>
        <w:pStyle w:val="Normal1"/>
        <w:rPr>
          <w:lang w:val="en-US"/>
        </w:rPr>
      </w:pPr>
    </w:p>
    <w:p w14:paraId="4EE25999" w14:textId="5610DCB6" w:rsidR="00D1648D" w:rsidRDefault="00D1648D" w:rsidP="00D1648D">
      <w:pPr>
        <w:pStyle w:val="Normal1"/>
        <w:rPr>
          <w:lang w:val="en-US"/>
        </w:rPr>
      </w:pPr>
    </w:p>
    <w:p w14:paraId="5FF0147F" w14:textId="4D8CFE31" w:rsidR="00D1648D" w:rsidRDefault="00D1648D" w:rsidP="00D1648D">
      <w:pPr>
        <w:pStyle w:val="Normal1"/>
        <w:rPr>
          <w:lang w:val="en-US"/>
        </w:rPr>
      </w:pPr>
    </w:p>
    <w:p w14:paraId="35007ACA" w14:textId="16926BE1" w:rsidR="00D1648D" w:rsidRDefault="00D1648D" w:rsidP="00D1648D">
      <w:pPr>
        <w:pStyle w:val="Normal1"/>
        <w:rPr>
          <w:lang w:val="en-US"/>
        </w:rPr>
      </w:pPr>
    </w:p>
    <w:p w14:paraId="0A415049" w14:textId="77777777" w:rsidR="00D1648D" w:rsidRPr="00D1648D" w:rsidRDefault="00D1648D" w:rsidP="00D1648D">
      <w:pPr>
        <w:pStyle w:val="Normal1"/>
        <w:rPr>
          <w:lang w:val="en-US"/>
        </w:rPr>
      </w:pPr>
    </w:p>
    <w:p w14:paraId="37FC58A2" w14:textId="55B789B5" w:rsidR="00D1648D" w:rsidRPr="00D1648D" w:rsidRDefault="00D1648D">
      <w:pPr>
        <w:spacing w:line="276" w:lineRule="auto"/>
        <w:jc w:val="left"/>
        <w:rPr>
          <w:rFonts w:eastAsiaTheme="minorEastAsia" w:cs="Times New Roman" w:hint="eastAsia"/>
          <w:b/>
          <w:bCs/>
          <w:color w:val="000000"/>
          <w:sz w:val="36"/>
          <w:szCs w:val="36"/>
          <w:lang w:val="en-US" w:eastAsia="zh-CN"/>
        </w:rPr>
      </w:pPr>
      <w:r>
        <w:rPr>
          <w:rFonts w:eastAsiaTheme="minorEastAsia" w:cs="Times New Roman"/>
          <w:b/>
          <w:bCs/>
          <w:color w:val="000000"/>
          <w:sz w:val="36"/>
          <w:szCs w:val="36"/>
          <w:lang w:val="en-US" w:eastAsia="zh-CN"/>
        </w:rPr>
        <w:br/>
      </w:r>
    </w:p>
    <w:p w14:paraId="7A09700C" w14:textId="77777777" w:rsidR="00F93551" w:rsidRPr="00D1648D" w:rsidRDefault="00140465" w:rsidP="001773F0">
      <w:pPr>
        <w:pStyle w:val="Heading1"/>
        <w:spacing w:line="360" w:lineRule="auto"/>
        <w:rPr>
          <w:rFonts w:ascii="Arial" w:hAnsi="Arial"/>
          <w:szCs w:val="24"/>
        </w:rPr>
      </w:pPr>
      <w:r w:rsidRPr="00D1648D">
        <w:rPr>
          <w:rFonts w:ascii="Arial" w:hAnsi="Arial"/>
          <w:szCs w:val="24"/>
        </w:rPr>
        <w:t xml:space="preserve">Introduction </w:t>
      </w:r>
    </w:p>
    <w:p w14:paraId="571C7D76" w14:textId="3C76C032" w:rsidR="00F93551" w:rsidRPr="001773F0" w:rsidRDefault="00140465" w:rsidP="001773F0">
      <w:pPr>
        <w:spacing w:line="360" w:lineRule="auto"/>
        <w:rPr>
          <w:rFonts w:ascii="Arial" w:hAnsi="Arial"/>
          <w:szCs w:val="24"/>
        </w:rPr>
      </w:pPr>
      <w:r w:rsidRPr="001773F0">
        <w:rPr>
          <w:rFonts w:ascii="Arial" w:hAnsi="Arial"/>
          <w:szCs w:val="24"/>
        </w:rPr>
        <w:t xml:space="preserve">The role of human resource management in the </w:t>
      </w:r>
      <w:r w:rsidRPr="001773F0">
        <w:rPr>
          <w:rFonts w:ascii="Arial" w:hAnsi="Arial"/>
          <w:szCs w:val="24"/>
        </w:rPr>
        <w:t>business is crucial to engage the right employees for the company. The importance of human resource management is not limited to its duty of engaging employees for the business. Managing employees, and arranging various ways to bring out the best in them a</w:t>
      </w:r>
      <w:r w:rsidRPr="001773F0">
        <w:rPr>
          <w:rFonts w:ascii="Arial" w:hAnsi="Arial"/>
          <w:szCs w:val="24"/>
        </w:rPr>
        <w:t>longside implementing the rules and policies of the company come under the responsibilities of the HR department. The following report essay aims to demonstrate the role and significance of the human resource unit in engaging qualified employees in the bus</w:t>
      </w:r>
      <w:r w:rsidRPr="001773F0">
        <w:rPr>
          <w:rFonts w:ascii="Arial" w:hAnsi="Arial"/>
          <w:szCs w:val="24"/>
        </w:rPr>
        <w:t>iness with Alles</w:t>
      </w:r>
      <w:r w:rsidR="00D61414" w:rsidRPr="001773F0">
        <w:rPr>
          <w:rFonts w:ascii="Arial" w:hAnsi="Arial"/>
          <w:szCs w:val="24"/>
          <w:lang w:val="en-IN"/>
        </w:rPr>
        <w:t xml:space="preserve"> L</w:t>
      </w:r>
      <w:r w:rsidRPr="001773F0">
        <w:rPr>
          <w:rFonts w:ascii="Arial" w:hAnsi="Arial"/>
          <w:szCs w:val="24"/>
        </w:rPr>
        <w:t>ey Hotel. Along with this, the numerous characteristics of Generation Z will be showcased in the essay. The ways to engage talented employees of the Zs generation will be identified. an organisation has various advantages of engaging empl</w:t>
      </w:r>
      <w:r w:rsidRPr="001773F0">
        <w:rPr>
          <w:rFonts w:ascii="Arial" w:hAnsi="Arial"/>
          <w:szCs w:val="24"/>
        </w:rPr>
        <w:t xml:space="preserve">oyees and these advantageous aspects will be identified with detailed description. Later, the employee cycle model will be incorporated into the discussion by showing the various stages of the model. Some examples will be provided in respect of the way to </w:t>
      </w:r>
      <w:r w:rsidRPr="001773F0">
        <w:rPr>
          <w:rFonts w:ascii="Arial" w:hAnsi="Arial"/>
          <w:szCs w:val="24"/>
        </w:rPr>
        <w:t>engage the team in the workplace. Additionally, an employee engagement model will be attached to its implementation process. Along with these, various instances from the industry will be depicted regarding the employee engagement model.</w:t>
      </w:r>
    </w:p>
    <w:p w14:paraId="7B05F081" w14:textId="77777777" w:rsidR="00F93551" w:rsidRDefault="00F93551"/>
    <w:p w14:paraId="2DE8807F" w14:textId="77777777" w:rsidR="00F93551" w:rsidRDefault="00F93551"/>
    <w:p w14:paraId="4B9656E3" w14:textId="77777777" w:rsidR="00F93551" w:rsidRDefault="00F93551"/>
    <w:p w14:paraId="619018A1" w14:textId="77777777" w:rsidR="00F93551" w:rsidRDefault="00140465">
      <w:r>
        <w:lastRenderedPageBreak/>
        <w:br w:type="page"/>
      </w:r>
    </w:p>
    <w:p w14:paraId="5D981779" w14:textId="77777777" w:rsidR="00F93551" w:rsidRPr="00D1648D" w:rsidRDefault="00140465" w:rsidP="001773F0">
      <w:pPr>
        <w:pStyle w:val="Heading1"/>
        <w:spacing w:line="360" w:lineRule="auto"/>
        <w:rPr>
          <w:rFonts w:ascii="Arial" w:hAnsi="Arial"/>
          <w:szCs w:val="24"/>
        </w:rPr>
      </w:pPr>
      <w:r w:rsidRPr="00D1648D">
        <w:rPr>
          <w:rFonts w:ascii="Arial" w:hAnsi="Arial"/>
          <w:szCs w:val="24"/>
        </w:rPr>
        <w:lastRenderedPageBreak/>
        <w:t xml:space="preserve">Discussion </w:t>
      </w:r>
    </w:p>
    <w:p w14:paraId="7E55934B" w14:textId="74DBFF3A" w:rsidR="00F93551" w:rsidRDefault="00140465" w:rsidP="001773F0">
      <w:pPr>
        <w:spacing w:line="360" w:lineRule="auto"/>
      </w:pPr>
      <w:r w:rsidRPr="001773F0">
        <w:rPr>
          <w:rFonts w:ascii="Arial" w:hAnsi="Arial"/>
          <w:szCs w:val="24"/>
        </w:rPr>
        <w:t>Employee engagement refers to a method that is developed to enhance a staff’s feelings alongside emotional attachment to the organisation. The human resource unit plays an important role in engaging the employees in the workplace effectively. The main purp</w:t>
      </w:r>
      <w:r w:rsidRPr="001773F0">
        <w:rPr>
          <w:rFonts w:ascii="Arial" w:hAnsi="Arial"/>
          <w:szCs w:val="24"/>
        </w:rPr>
        <w:t xml:space="preserve">ose of employee engagement is to improve the productivity in the business. Through employee engagement, </w:t>
      </w:r>
      <w:r w:rsidR="00D61414" w:rsidRPr="001773F0">
        <w:rPr>
          <w:rFonts w:ascii="Arial" w:hAnsi="Arial"/>
          <w:szCs w:val="24"/>
        </w:rPr>
        <w:t>Alles Ley Hotel</w:t>
      </w:r>
      <w:r w:rsidRPr="001773F0">
        <w:rPr>
          <w:rFonts w:ascii="Arial" w:hAnsi="Arial"/>
          <w:szCs w:val="24"/>
        </w:rPr>
        <w:t xml:space="preserve"> can level up the business easily</w:t>
      </w:r>
      <w:sdt>
        <w:sdtPr>
          <w:rPr>
            <w:rFonts w:ascii="Arial" w:hAnsi="Arial"/>
            <w:szCs w:val="24"/>
          </w:rPr>
          <w:id w:val="-1831902983"/>
        </w:sdtPr>
        <w:sdtEndPr/>
        <w:sdtContent>
          <w:r w:rsidRPr="001773F0">
            <w:rPr>
              <w:rFonts w:ascii="Arial" w:hAnsi="Arial"/>
              <w:szCs w:val="24"/>
            </w:rPr>
            <w:fldChar w:fldCharType="begin"/>
          </w:r>
          <w:r w:rsidRPr="001773F0">
            <w:rPr>
              <w:rFonts w:ascii="Arial" w:hAnsi="Arial"/>
              <w:szCs w:val="24"/>
              <w:lang w:val="en-US"/>
            </w:rPr>
            <w:instrText xml:space="preserve"> CITATION Jor23 \l 1033 </w:instrText>
          </w:r>
          <w:r w:rsidRPr="001773F0">
            <w:rPr>
              <w:rFonts w:ascii="Arial" w:hAnsi="Arial"/>
              <w:szCs w:val="24"/>
            </w:rPr>
            <w:fldChar w:fldCharType="separate"/>
          </w:r>
          <w:r w:rsidRPr="001773F0">
            <w:rPr>
              <w:rFonts w:ascii="Arial" w:hAnsi="Arial"/>
              <w:szCs w:val="24"/>
              <w:lang w:val="en-US"/>
            </w:rPr>
            <w:t xml:space="preserve"> (Nottrodt, 2023)</w:t>
          </w:r>
          <w:r w:rsidRPr="001773F0">
            <w:rPr>
              <w:rFonts w:ascii="Arial" w:hAnsi="Arial"/>
              <w:szCs w:val="24"/>
            </w:rPr>
            <w:fldChar w:fldCharType="end"/>
          </w:r>
        </w:sdtContent>
      </w:sdt>
      <w:r w:rsidRPr="001773F0">
        <w:rPr>
          <w:rFonts w:ascii="Arial" w:hAnsi="Arial"/>
          <w:szCs w:val="24"/>
        </w:rPr>
        <w:t>. Hence, human resources management actively tries to boos</w:t>
      </w:r>
      <w:r w:rsidRPr="001773F0">
        <w:rPr>
          <w:rFonts w:ascii="Arial" w:hAnsi="Arial"/>
          <w:szCs w:val="24"/>
        </w:rPr>
        <w:t xml:space="preserve">t employee engagement in the workplace by bringing various initiatives. The main key driver a human resource manager can adopt for the staff environment is to identify ways to motivate and inspire their work. The HR manager can hit this goal by empowering </w:t>
      </w:r>
      <w:r w:rsidRPr="001773F0">
        <w:rPr>
          <w:rFonts w:ascii="Arial" w:hAnsi="Arial"/>
          <w:szCs w:val="24"/>
        </w:rPr>
        <w:t xml:space="preserve">the managers of </w:t>
      </w:r>
      <w:r w:rsidR="00D61414" w:rsidRPr="001773F0">
        <w:rPr>
          <w:rFonts w:ascii="Arial" w:hAnsi="Arial"/>
          <w:szCs w:val="24"/>
        </w:rPr>
        <w:t>Alles Ley Hotel</w:t>
      </w:r>
      <w:r w:rsidRPr="001773F0">
        <w:rPr>
          <w:rFonts w:ascii="Arial" w:hAnsi="Arial"/>
          <w:szCs w:val="24"/>
        </w:rPr>
        <w:t xml:space="preserve"> Hotel alongside the leader of the company by providing them necessary tools and techniques to motivate other staff. An onboarding programme for newly appointed leaders and managers in the company can be arranged by HR to dev</w:t>
      </w:r>
      <w:r w:rsidRPr="001773F0">
        <w:rPr>
          <w:rFonts w:ascii="Arial" w:hAnsi="Arial"/>
          <w:szCs w:val="24"/>
        </w:rPr>
        <w:t>elop a healthy culture. The managers and leaders alongside HR can motivate their employees by giving thanks for their work and supporting them</w:t>
      </w:r>
      <w:sdt>
        <w:sdtPr>
          <w:rPr>
            <w:rFonts w:ascii="Arial" w:hAnsi="Arial"/>
            <w:szCs w:val="24"/>
          </w:rPr>
          <w:id w:val="1565222326"/>
        </w:sdtPr>
        <w:sdtEndPr/>
        <w:sdtContent>
          <w:r w:rsidRPr="001773F0">
            <w:rPr>
              <w:rFonts w:ascii="Arial" w:hAnsi="Arial"/>
              <w:szCs w:val="24"/>
            </w:rPr>
            <w:fldChar w:fldCharType="begin"/>
          </w:r>
          <w:r w:rsidRPr="001773F0">
            <w:rPr>
              <w:rFonts w:ascii="Arial" w:hAnsi="Arial"/>
              <w:szCs w:val="24"/>
              <w:lang w:val="en-US"/>
            </w:rPr>
            <w:instrText xml:space="preserve"> CITATION Myh19 \l 1033 </w:instrText>
          </w:r>
          <w:r w:rsidRPr="001773F0">
            <w:rPr>
              <w:rFonts w:ascii="Arial" w:hAnsi="Arial"/>
              <w:szCs w:val="24"/>
            </w:rPr>
            <w:fldChar w:fldCharType="separate"/>
          </w:r>
          <w:r w:rsidRPr="001773F0">
            <w:rPr>
              <w:rFonts w:ascii="Arial" w:hAnsi="Arial"/>
              <w:szCs w:val="24"/>
              <w:lang w:val="en-US"/>
            </w:rPr>
            <w:t xml:space="preserve"> (Myhubintranet, 2019)</w:t>
          </w:r>
          <w:r w:rsidRPr="001773F0">
            <w:rPr>
              <w:rFonts w:ascii="Arial" w:hAnsi="Arial"/>
              <w:szCs w:val="24"/>
            </w:rPr>
            <w:fldChar w:fldCharType="end"/>
          </w:r>
        </w:sdtContent>
      </w:sdt>
      <w:r w:rsidRPr="001773F0">
        <w:rPr>
          <w:rFonts w:ascii="Arial" w:hAnsi="Arial"/>
          <w:szCs w:val="24"/>
        </w:rPr>
        <w:t>. Additionally, rewards, appreciation and constructive feedback can help to motivate and inspire the employees. Therefore, HR is required to be strict about the responsibilities of the managers and leaders regarding their behaviour towards employees.Anothe</w:t>
      </w:r>
      <w:r w:rsidRPr="001773F0">
        <w:rPr>
          <w:rFonts w:ascii="Arial" w:hAnsi="Arial"/>
          <w:szCs w:val="24"/>
        </w:rPr>
        <w:t xml:space="preserve">r responsibility an HR manager plays is to engage the staff towards their work by safeguarding the work culture. An organisation including </w:t>
      </w:r>
      <w:r w:rsidR="00D61414" w:rsidRPr="001773F0">
        <w:rPr>
          <w:rFonts w:ascii="Arial" w:hAnsi="Arial"/>
          <w:szCs w:val="24"/>
        </w:rPr>
        <w:t>Alles Ley Hotel</w:t>
      </w:r>
      <w:r w:rsidRPr="001773F0">
        <w:rPr>
          <w:rFonts w:ascii="Arial" w:hAnsi="Arial"/>
          <w:szCs w:val="24"/>
        </w:rPr>
        <w:t xml:space="preserve"> Hotel consists of numerous people from different backgrounds. Implementing a healthy and collaborativ</w:t>
      </w:r>
      <w:r w:rsidRPr="001773F0">
        <w:rPr>
          <w:rFonts w:ascii="Arial" w:hAnsi="Arial"/>
          <w:szCs w:val="24"/>
        </w:rPr>
        <w:t>e work culture is the way to engage the employees in a collaborative tie. The HR manager must ensure the rules and regulations of the company before recruiting them. Additionally, the HR manager supervises the employees regarding the company's culture</w:t>
      </w:r>
      <w:sdt>
        <w:sdtPr>
          <w:rPr>
            <w:rFonts w:ascii="Arial" w:hAnsi="Arial"/>
            <w:szCs w:val="24"/>
          </w:rPr>
          <w:id w:val="2107773192"/>
        </w:sdtPr>
        <w:sdtEndPr/>
        <w:sdtContent>
          <w:r w:rsidRPr="001773F0">
            <w:rPr>
              <w:rFonts w:ascii="Arial" w:hAnsi="Arial"/>
              <w:szCs w:val="24"/>
            </w:rPr>
            <w:fldChar w:fldCharType="begin"/>
          </w:r>
          <w:r w:rsidRPr="001773F0">
            <w:rPr>
              <w:rFonts w:ascii="Arial" w:hAnsi="Arial"/>
              <w:szCs w:val="24"/>
              <w:lang w:val="en-US"/>
            </w:rPr>
            <w:instrText xml:space="preserve"> CITA</w:instrText>
          </w:r>
          <w:r w:rsidRPr="001773F0">
            <w:rPr>
              <w:rFonts w:ascii="Arial" w:hAnsi="Arial"/>
              <w:szCs w:val="24"/>
              <w:lang w:val="en-US"/>
            </w:rPr>
            <w:instrText xml:space="preserve">TION Lis21 \l 1033 </w:instrText>
          </w:r>
          <w:r w:rsidRPr="001773F0">
            <w:rPr>
              <w:rFonts w:ascii="Arial" w:hAnsi="Arial"/>
              <w:szCs w:val="24"/>
            </w:rPr>
            <w:fldChar w:fldCharType="separate"/>
          </w:r>
          <w:r w:rsidRPr="001773F0">
            <w:rPr>
              <w:rFonts w:ascii="Arial" w:hAnsi="Arial"/>
              <w:szCs w:val="24"/>
              <w:lang w:val="en-US"/>
            </w:rPr>
            <w:t xml:space="preserve"> (Evers, 2021)</w:t>
          </w:r>
          <w:r w:rsidRPr="001773F0">
            <w:rPr>
              <w:rFonts w:ascii="Arial" w:hAnsi="Arial"/>
              <w:szCs w:val="24"/>
            </w:rPr>
            <w:fldChar w:fldCharType="end"/>
          </w:r>
        </w:sdtContent>
      </w:sdt>
      <w:r w:rsidRPr="001773F0">
        <w:rPr>
          <w:rFonts w:ascii="Arial" w:hAnsi="Arial"/>
          <w:szCs w:val="24"/>
        </w:rPr>
        <w:t>. Along with these, new employees can be provided training regarding various skills important for the work while remembering the values and mission of the company frequently.The HR department measures the performance a</w:t>
      </w:r>
      <w:r w:rsidRPr="001773F0">
        <w:rPr>
          <w:rFonts w:ascii="Arial" w:hAnsi="Arial"/>
          <w:szCs w:val="24"/>
        </w:rPr>
        <w:t xml:space="preserve">nd </w:t>
      </w:r>
      <w:r w:rsidRPr="001773F0">
        <w:rPr>
          <w:rFonts w:ascii="Arial" w:hAnsi="Arial"/>
        </w:rPr>
        <w:t xml:space="preserve">arranges different programmes to meet their preferences regarding work. By measuring the performance through polls, surveys or meetings, the HR manager tries to understand the weak areas. Different ways are adopted by the HR manager to work on the weak </w:t>
      </w:r>
      <w:r w:rsidRPr="001773F0">
        <w:rPr>
          <w:rFonts w:ascii="Arial" w:hAnsi="Arial"/>
        </w:rPr>
        <w:t>areas so that an employee can work well. Identifying problems and providing solutions to the issues is the job role of the HR department that boots employee engagement in the workplace.</w:t>
      </w:r>
      <w:r>
        <w:t xml:space="preserve"> </w:t>
      </w:r>
    </w:p>
    <w:p w14:paraId="3400A2CD" w14:textId="174465C6" w:rsidR="00F93551" w:rsidRPr="001773F0" w:rsidRDefault="00140465" w:rsidP="001773F0">
      <w:pPr>
        <w:spacing w:line="360" w:lineRule="auto"/>
        <w:rPr>
          <w:rFonts w:ascii="Arial" w:hAnsi="Arial"/>
        </w:rPr>
      </w:pPr>
      <w:r w:rsidRPr="001773F0">
        <w:rPr>
          <w:rFonts w:ascii="Arial" w:hAnsi="Arial"/>
        </w:rPr>
        <w:lastRenderedPageBreak/>
        <w:t>The employees can be divided into two categories based on the generat</w:t>
      </w:r>
      <w:r w:rsidRPr="001773F0">
        <w:rPr>
          <w:rFonts w:ascii="Arial" w:hAnsi="Arial"/>
        </w:rPr>
        <w:t xml:space="preserve">ion criteria which include Y generation and Z generation. The Z generations has been selected for </w:t>
      </w:r>
      <w:r w:rsidR="00D61414" w:rsidRPr="001773F0">
        <w:rPr>
          <w:rFonts w:ascii="Arial" w:hAnsi="Arial"/>
        </w:rPr>
        <w:t>Alles Ley Hotel</w:t>
      </w:r>
      <w:r w:rsidRPr="001773F0">
        <w:rPr>
          <w:rFonts w:ascii="Arial" w:hAnsi="Arial"/>
        </w:rPr>
        <w:t xml:space="preserve"> company for different reasons. However, there are certain characteristics of this generation. The people who were born between 1998 and 2010 a</w:t>
      </w:r>
      <w:r w:rsidRPr="001773F0">
        <w:rPr>
          <w:rFonts w:ascii="Arial" w:hAnsi="Arial"/>
        </w:rPr>
        <w:t>re categorised into Z generation</w:t>
      </w:r>
      <w:sdt>
        <w:sdtPr>
          <w:rPr>
            <w:rFonts w:ascii="Arial" w:hAnsi="Arial"/>
          </w:rPr>
          <w:id w:val="-276722523"/>
        </w:sdtPr>
        <w:sdtEndPr/>
        <w:sdtContent>
          <w:r w:rsidRPr="001773F0">
            <w:rPr>
              <w:rFonts w:ascii="Arial" w:hAnsi="Arial"/>
            </w:rPr>
            <w:fldChar w:fldCharType="begin"/>
          </w:r>
          <w:r w:rsidRPr="001773F0">
            <w:rPr>
              <w:rFonts w:ascii="Arial" w:hAnsi="Arial"/>
              <w:lang w:val="en-US"/>
            </w:rPr>
            <w:instrText xml:space="preserve"> CITATION Mck23 \l 1033 </w:instrText>
          </w:r>
          <w:r w:rsidRPr="001773F0">
            <w:rPr>
              <w:rFonts w:ascii="Arial" w:hAnsi="Arial"/>
            </w:rPr>
            <w:fldChar w:fldCharType="separate"/>
          </w:r>
          <w:r w:rsidRPr="001773F0">
            <w:rPr>
              <w:rFonts w:ascii="Arial" w:hAnsi="Arial"/>
              <w:lang w:val="en-US"/>
            </w:rPr>
            <w:t xml:space="preserve"> (Mckinsey, 2023)</w:t>
          </w:r>
          <w:r w:rsidRPr="001773F0">
            <w:rPr>
              <w:rFonts w:ascii="Arial" w:hAnsi="Arial"/>
            </w:rPr>
            <w:fldChar w:fldCharType="end"/>
          </w:r>
        </w:sdtContent>
      </w:sdt>
      <w:r w:rsidRPr="001773F0">
        <w:rPr>
          <w:rFonts w:ascii="Arial" w:hAnsi="Arial"/>
        </w:rPr>
        <w:t xml:space="preserve">. The main characteristics of this generation are described consecutively. The key feature of this generation is that the people of this generation are highly ambitious and want </w:t>
      </w:r>
      <w:r w:rsidRPr="001773F0">
        <w:rPr>
          <w:rFonts w:ascii="Arial" w:hAnsi="Arial"/>
        </w:rPr>
        <w:t>to achieve many things in their lives</w:t>
      </w:r>
      <w:sdt>
        <w:sdtPr>
          <w:rPr>
            <w:rFonts w:ascii="Arial" w:hAnsi="Arial"/>
          </w:rPr>
          <w:id w:val="752249670"/>
        </w:sdtPr>
        <w:sdtEndPr/>
        <w:sdtContent>
          <w:r w:rsidRPr="001773F0">
            <w:rPr>
              <w:rFonts w:ascii="Arial" w:hAnsi="Arial"/>
            </w:rPr>
            <w:fldChar w:fldCharType="begin"/>
          </w:r>
          <w:r w:rsidRPr="001773F0">
            <w:rPr>
              <w:rFonts w:ascii="Arial" w:hAnsi="Arial"/>
              <w:lang w:val="en-US"/>
            </w:rPr>
            <w:instrText xml:space="preserve"> CITATION Dav191 \l 1033 </w:instrText>
          </w:r>
          <w:r w:rsidRPr="001773F0">
            <w:rPr>
              <w:rFonts w:ascii="Arial" w:hAnsi="Arial"/>
            </w:rPr>
            <w:fldChar w:fldCharType="separate"/>
          </w:r>
          <w:r w:rsidRPr="001773F0">
            <w:rPr>
              <w:rFonts w:ascii="Arial" w:hAnsi="Arial"/>
              <w:lang w:val="en-US"/>
            </w:rPr>
            <w:t xml:space="preserve"> (Dawson, 2019)</w:t>
          </w:r>
          <w:r w:rsidRPr="001773F0">
            <w:rPr>
              <w:rFonts w:ascii="Arial" w:hAnsi="Arial"/>
            </w:rPr>
            <w:fldChar w:fldCharType="end"/>
          </w:r>
        </w:sdtContent>
      </w:sdt>
      <w:r w:rsidRPr="001773F0">
        <w:rPr>
          <w:rFonts w:ascii="Arial" w:hAnsi="Arial"/>
        </w:rPr>
        <w:t>. Love for travel is seen in the employees who belong to this particular generation. Another positive characteristic of their nature is that they are nostalgic more in compar</w:t>
      </w:r>
      <w:r w:rsidRPr="001773F0">
        <w:rPr>
          <w:rFonts w:ascii="Arial" w:hAnsi="Arial"/>
        </w:rPr>
        <w:t>ison to the previous generation. Therefore, the company would like to prefer employees from this generation as their high ambition can amplify the growth of the company. Although it is seen that people belonging to this generation are tense, their level of</w:t>
      </w:r>
      <w:r w:rsidRPr="001773F0">
        <w:rPr>
          <w:rFonts w:ascii="Arial" w:hAnsi="Arial"/>
        </w:rPr>
        <w:t xml:space="preserve"> anxiety is high in them due to their high ambition level. However, this generation is accustomed to digital discoveries and is more involved in different social media. An organisation including </w:t>
      </w:r>
      <w:r w:rsidR="00D61414" w:rsidRPr="001773F0">
        <w:rPr>
          <w:rFonts w:ascii="Arial" w:hAnsi="Arial"/>
        </w:rPr>
        <w:t>Alles Ley Hotel</w:t>
      </w:r>
      <w:r w:rsidRPr="001773F0">
        <w:rPr>
          <w:rFonts w:ascii="Arial" w:hAnsi="Arial"/>
        </w:rPr>
        <w:t xml:space="preserve"> can take advantage of this generation as they</w:t>
      </w:r>
      <w:r w:rsidRPr="001773F0">
        <w:rPr>
          <w:rFonts w:ascii="Arial" w:hAnsi="Arial"/>
        </w:rPr>
        <w:t xml:space="preserve"> are habituated to different technological tools and applications. </w:t>
      </w:r>
    </w:p>
    <w:p w14:paraId="1772645F" w14:textId="77777777" w:rsidR="00F93551" w:rsidRPr="001773F0" w:rsidRDefault="00140465" w:rsidP="001773F0">
      <w:pPr>
        <w:spacing w:line="360" w:lineRule="auto"/>
        <w:rPr>
          <w:rFonts w:ascii="Arial" w:hAnsi="Arial"/>
        </w:rPr>
      </w:pPr>
      <w:r w:rsidRPr="001773F0">
        <w:rPr>
          <w:rFonts w:ascii="Arial" w:hAnsi="Arial"/>
        </w:rPr>
        <w:t>The HR manager can create many ways after analysing the tendencies and nature of this specific generation. As the Z generation is highly ambitious and money-driven, their achievement can b</w:t>
      </w:r>
      <w:r w:rsidRPr="001773F0">
        <w:rPr>
          <w:rFonts w:ascii="Arial" w:hAnsi="Arial"/>
        </w:rPr>
        <w:t>e appreciated by providing incentives for their hard work</w:t>
      </w:r>
      <w:sdt>
        <w:sdtPr>
          <w:rPr>
            <w:rFonts w:ascii="Arial" w:hAnsi="Arial"/>
          </w:rPr>
          <w:id w:val="847530351"/>
        </w:sdtPr>
        <w:sdtEndPr/>
        <w:sdtContent>
          <w:r w:rsidRPr="001773F0">
            <w:rPr>
              <w:rFonts w:ascii="Arial" w:hAnsi="Arial"/>
            </w:rPr>
            <w:fldChar w:fldCharType="begin"/>
          </w:r>
          <w:r w:rsidRPr="001773F0">
            <w:rPr>
              <w:rFonts w:ascii="Arial" w:hAnsi="Arial"/>
              <w:lang w:val="en-US"/>
            </w:rPr>
            <w:instrText xml:space="preserve"> CITATION Ame23 \l 1033 </w:instrText>
          </w:r>
          <w:r w:rsidRPr="001773F0">
            <w:rPr>
              <w:rFonts w:ascii="Arial" w:hAnsi="Arial"/>
            </w:rPr>
            <w:fldChar w:fldCharType="separate"/>
          </w:r>
          <w:r w:rsidRPr="001773F0">
            <w:rPr>
              <w:rFonts w:ascii="Arial" w:hAnsi="Arial"/>
              <w:lang w:val="en-US"/>
            </w:rPr>
            <w:t xml:space="preserve"> (Henderson, 2023)</w:t>
          </w:r>
          <w:r w:rsidRPr="001773F0">
            <w:rPr>
              <w:rFonts w:ascii="Arial" w:hAnsi="Arial"/>
            </w:rPr>
            <w:fldChar w:fldCharType="end"/>
          </w:r>
        </w:sdtContent>
      </w:sdt>
      <w:r w:rsidRPr="001773F0">
        <w:rPr>
          <w:rFonts w:ascii="Arial" w:hAnsi="Arial"/>
        </w:rPr>
        <w:t>. additionally, the HR manager can provide career-uplifting training opportunities to the people who try to give their best in work. Moreover, a collabo</w:t>
      </w:r>
      <w:r w:rsidRPr="001773F0">
        <w:rPr>
          <w:rFonts w:ascii="Arial" w:hAnsi="Arial"/>
        </w:rPr>
        <w:t>rative and healthy environment in the workplace can be maintained as this generation is generally tense regarding their career. Along with this, feedback culture can be included to know the employees that boost the employee's engagement. Employee engagemen</w:t>
      </w:r>
      <w:r w:rsidRPr="001773F0">
        <w:rPr>
          <w:rFonts w:ascii="Arial" w:hAnsi="Arial"/>
        </w:rPr>
        <w:t>t is crucial in the workplace to enhance productivity to ensure the success of the business</w:t>
      </w:r>
      <w:sdt>
        <w:sdtPr>
          <w:rPr>
            <w:rFonts w:ascii="Arial" w:hAnsi="Arial"/>
          </w:rPr>
          <w:id w:val="764799829"/>
        </w:sdtPr>
        <w:sdtEndPr/>
        <w:sdtContent>
          <w:r w:rsidRPr="001773F0">
            <w:rPr>
              <w:rFonts w:ascii="Arial" w:hAnsi="Arial"/>
            </w:rPr>
            <w:fldChar w:fldCharType="begin"/>
          </w:r>
          <w:r w:rsidRPr="001773F0">
            <w:rPr>
              <w:rFonts w:ascii="Arial" w:hAnsi="Arial"/>
              <w:lang w:val="en-US"/>
            </w:rPr>
            <w:instrText xml:space="preserve"> CITATION Cha232 \l 1033 </w:instrText>
          </w:r>
          <w:r w:rsidRPr="001773F0">
            <w:rPr>
              <w:rFonts w:ascii="Arial" w:hAnsi="Arial"/>
            </w:rPr>
            <w:fldChar w:fldCharType="separate"/>
          </w:r>
          <w:r w:rsidRPr="001773F0">
            <w:rPr>
              <w:rFonts w:ascii="Arial" w:hAnsi="Arial"/>
              <w:lang w:val="en-US"/>
            </w:rPr>
            <w:t xml:space="preserve"> (Charaba, 2023)</w:t>
          </w:r>
          <w:r w:rsidRPr="001773F0">
            <w:rPr>
              <w:rFonts w:ascii="Arial" w:hAnsi="Arial"/>
            </w:rPr>
            <w:fldChar w:fldCharType="end"/>
          </w:r>
        </w:sdtContent>
      </w:sdt>
      <w:r w:rsidRPr="001773F0">
        <w:rPr>
          <w:rFonts w:ascii="Arial" w:hAnsi="Arial"/>
        </w:rPr>
        <w:t>. The more employees are involved in their work, the quality of their work will be. Therefore, the HR department has to</w:t>
      </w:r>
      <w:r w:rsidRPr="001773F0">
        <w:rPr>
          <w:rFonts w:ascii="Arial" w:hAnsi="Arial"/>
        </w:rPr>
        <w:t xml:space="preserve"> be conscious of this work environment to boost employee engagement. The retention rate is increased when employees can work positively and actively. Retention is important to hold talented employees so that the company can develop its business continuousl</w:t>
      </w:r>
      <w:r w:rsidRPr="001773F0">
        <w:rPr>
          <w:rFonts w:ascii="Arial" w:hAnsi="Arial"/>
        </w:rPr>
        <w:t>y. Additionally, through employee engagement, the brand image can be enhanced by showcasing the cuture of the organisation and improving productivity</w:t>
      </w:r>
      <w:sdt>
        <w:sdtPr>
          <w:rPr>
            <w:rFonts w:ascii="Arial" w:hAnsi="Arial"/>
          </w:rPr>
          <w:id w:val="-425425771"/>
        </w:sdtPr>
        <w:sdtEndPr/>
        <w:sdtContent>
          <w:r w:rsidRPr="001773F0">
            <w:rPr>
              <w:rFonts w:ascii="Arial" w:hAnsi="Arial"/>
            </w:rPr>
            <w:fldChar w:fldCharType="begin"/>
          </w:r>
          <w:r w:rsidRPr="001773F0">
            <w:rPr>
              <w:rFonts w:ascii="Arial" w:hAnsi="Arial"/>
              <w:lang w:val="en-US"/>
            </w:rPr>
            <w:instrText xml:space="preserve"> CITATION Jor23 \l 1033 </w:instrText>
          </w:r>
          <w:r w:rsidRPr="001773F0">
            <w:rPr>
              <w:rFonts w:ascii="Arial" w:hAnsi="Arial"/>
            </w:rPr>
            <w:fldChar w:fldCharType="separate"/>
          </w:r>
          <w:r w:rsidRPr="001773F0">
            <w:rPr>
              <w:rFonts w:ascii="Arial" w:hAnsi="Arial"/>
              <w:lang w:val="en-US"/>
            </w:rPr>
            <w:t xml:space="preserve"> (Nottrodt, 2023)</w:t>
          </w:r>
          <w:r w:rsidRPr="001773F0">
            <w:rPr>
              <w:rFonts w:ascii="Arial" w:hAnsi="Arial"/>
            </w:rPr>
            <w:fldChar w:fldCharType="end"/>
          </w:r>
        </w:sdtContent>
      </w:sdt>
      <w:r w:rsidRPr="001773F0">
        <w:rPr>
          <w:rFonts w:ascii="Arial" w:hAnsi="Arial"/>
        </w:rPr>
        <w:t xml:space="preserve">. </w:t>
      </w:r>
      <w:r w:rsidRPr="001773F0">
        <w:rPr>
          <w:rFonts w:ascii="Arial" w:hAnsi="Arial"/>
        </w:rPr>
        <w:lastRenderedPageBreak/>
        <w:t>Therefore, the employee engagement is necessary to hold the</w:t>
      </w:r>
      <w:r w:rsidRPr="001773F0">
        <w:rPr>
          <w:rFonts w:ascii="Arial" w:hAnsi="Arial"/>
        </w:rPr>
        <w:t xml:space="preserve"> sustainable success in the business easily.</w:t>
      </w:r>
    </w:p>
    <w:p w14:paraId="06FEEAE9" w14:textId="502A4E76" w:rsidR="00F93551" w:rsidRPr="001773F0" w:rsidRDefault="00140465" w:rsidP="001773F0">
      <w:pPr>
        <w:spacing w:line="360" w:lineRule="auto"/>
        <w:rPr>
          <w:rFonts w:ascii="Arial" w:hAnsi="Arial"/>
          <w:szCs w:val="24"/>
          <w:lang w:val="en-US"/>
        </w:rPr>
      </w:pPr>
      <w:r w:rsidRPr="001773F0">
        <w:rPr>
          <w:rFonts w:ascii="Arial" w:eastAsia="Times New Roman" w:hAnsi="Arial"/>
          <w:szCs w:val="24"/>
          <w:lang w:val="en-US" w:eastAsia="zh-CN" w:bidi="ar"/>
        </w:rPr>
        <w:t>Employee life cycle is a process that demonstrates special phases related to employees and explains the entire journey of the employee during the time of appointment in a certain company. There are a total of si</w:t>
      </w:r>
      <w:r w:rsidRPr="001773F0">
        <w:rPr>
          <w:rFonts w:ascii="Arial" w:eastAsia="Times New Roman" w:hAnsi="Arial"/>
          <w:szCs w:val="24"/>
          <w:lang w:val="en-US" w:eastAsia="zh-CN" w:bidi="ar"/>
        </w:rPr>
        <w:t>x different stages available in this life cycle that help to identify each efficient section prominently</w:t>
      </w:r>
      <w:r w:rsidRPr="001773F0">
        <w:rPr>
          <w:rFonts w:ascii="Arial" w:eastAsia="Times New Roman" w:hAnsi="Arial"/>
          <w:szCs w:val="24"/>
          <w:lang w:val="en-US" w:eastAsia="zh-CN" w:bidi="ar"/>
        </w:rPr>
        <w:fldChar w:fldCharType="begin"/>
      </w:r>
      <w:r w:rsidRPr="001773F0">
        <w:rPr>
          <w:rFonts w:ascii="Arial" w:eastAsia="Times New Roman" w:hAnsi="Arial"/>
          <w:szCs w:val="24"/>
          <w:lang w:val="en-US" w:eastAsia="zh-CN" w:bidi="ar"/>
        </w:rPr>
        <w:instrText xml:space="preserve"> CITATION Sco23 \l 16393 </w:instrText>
      </w:r>
      <w:r w:rsidRPr="001773F0">
        <w:rPr>
          <w:rFonts w:ascii="Arial" w:eastAsia="Times New Roman" w:hAnsi="Arial"/>
          <w:szCs w:val="24"/>
          <w:lang w:val="en-US" w:eastAsia="zh-CN" w:bidi="ar"/>
        </w:rPr>
        <w:fldChar w:fldCharType="separate"/>
      </w:r>
      <w:r w:rsidRPr="001773F0">
        <w:rPr>
          <w:rFonts w:ascii="Arial" w:eastAsia="Times New Roman" w:hAnsi="Arial"/>
          <w:szCs w:val="24"/>
          <w:lang w:val="en-US" w:eastAsia="zh-CN" w:bidi="ar"/>
        </w:rPr>
        <w:t xml:space="preserve"> (Thompson, 2023)</w:t>
      </w:r>
      <w:r w:rsidRPr="001773F0">
        <w:rPr>
          <w:rFonts w:ascii="Arial" w:eastAsia="Times New Roman" w:hAnsi="Arial"/>
          <w:szCs w:val="24"/>
          <w:lang w:val="en-US" w:eastAsia="zh-CN" w:bidi="ar"/>
        </w:rPr>
        <w:fldChar w:fldCharType="end"/>
      </w:r>
      <w:r w:rsidRPr="001773F0">
        <w:rPr>
          <w:rFonts w:ascii="Arial" w:eastAsia="Times New Roman" w:hAnsi="Arial"/>
          <w:szCs w:val="24"/>
          <w:lang w:val="en-US" w:eastAsia="zh-CN" w:bidi="ar"/>
        </w:rPr>
        <w:t>. These steps are, attraction, requirement, onboarding, development, retention and separation.</w:t>
      </w:r>
      <w:r w:rsidR="008930F1" w:rsidRPr="001773F0">
        <w:rPr>
          <w:rFonts w:ascii="Arial" w:hAnsi="Arial"/>
          <w:szCs w:val="24"/>
          <w:lang w:val="en-US"/>
        </w:rPr>
        <w:t xml:space="preserve"> </w:t>
      </w:r>
      <w:r w:rsidRPr="001773F0">
        <w:rPr>
          <w:rFonts w:ascii="Arial" w:eastAsia="Times New Roman" w:hAnsi="Arial"/>
          <w:szCs w:val="24"/>
          <w:lang w:val="en-US" w:eastAsia="zh-CN" w:bidi="ar"/>
        </w:rPr>
        <w:t xml:space="preserve">This is the </w:t>
      </w:r>
      <w:r w:rsidRPr="001773F0">
        <w:rPr>
          <w:rFonts w:ascii="Arial" w:eastAsia="Times New Roman" w:hAnsi="Arial"/>
          <w:szCs w:val="24"/>
          <w:lang w:val="en-US" w:eastAsia="zh-CN" w:bidi="ar"/>
        </w:rPr>
        <w:t xml:space="preserve">foremost step of the employee life cycle that serves the idea of identifying the characteristics of the employer sector. The core intention of the candidate has been highlighted in the particular step property. Understanding key facilities of a certain </w:t>
      </w:r>
      <w:r w:rsidR="008930F1" w:rsidRPr="001773F0">
        <w:rPr>
          <w:rFonts w:ascii="Arial" w:eastAsia="Times New Roman" w:hAnsi="Arial"/>
          <w:szCs w:val="24"/>
          <w:lang w:val="en-US" w:eastAsia="zh-CN" w:bidi="ar"/>
        </w:rPr>
        <w:t xml:space="preserve">firm </w:t>
      </w:r>
      <w:r w:rsidRPr="001773F0">
        <w:rPr>
          <w:rFonts w:ascii="Arial" w:eastAsia="Times New Roman" w:hAnsi="Arial"/>
          <w:szCs w:val="24"/>
          <w:lang w:val="en-US" w:eastAsia="zh-CN" w:bidi="ar"/>
        </w:rPr>
        <w:t>is very important as through this, employees generally come up with the basic requirements of the company. In the process of constructing accurate decisions about engaging with this organi</w:t>
      </w:r>
      <w:r w:rsidR="008930F1" w:rsidRPr="001773F0">
        <w:rPr>
          <w:rFonts w:ascii="Arial" w:eastAsia="Times New Roman" w:hAnsi="Arial"/>
          <w:szCs w:val="24"/>
          <w:lang w:val="en-US" w:eastAsia="zh-CN" w:bidi="ar"/>
        </w:rPr>
        <w:t>s</w:t>
      </w:r>
      <w:r w:rsidRPr="001773F0">
        <w:rPr>
          <w:rFonts w:ascii="Arial" w:eastAsia="Times New Roman" w:hAnsi="Arial"/>
          <w:szCs w:val="24"/>
          <w:lang w:val="en-US" w:eastAsia="zh-CN" w:bidi="ar"/>
        </w:rPr>
        <w:t>ation as well. The most crucial part of this entire period. Durin</w:t>
      </w:r>
      <w:r w:rsidRPr="001773F0">
        <w:rPr>
          <w:rFonts w:ascii="Arial" w:eastAsia="Times New Roman" w:hAnsi="Arial"/>
          <w:szCs w:val="24"/>
          <w:lang w:val="en-US" w:eastAsia="zh-CN" w:bidi="ar"/>
        </w:rPr>
        <w:t>g this phase, the HR needs to serve a good reputation on behalf of typical features related to the organi</w:t>
      </w:r>
      <w:r w:rsidR="008930F1" w:rsidRPr="001773F0">
        <w:rPr>
          <w:rFonts w:ascii="Arial" w:eastAsia="Times New Roman" w:hAnsi="Arial"/>
          <w:szCs w:val="24"/>
          <w:lang w:val="en-US" w:eastAsia="zh-CN" w:bidi="ar"/>
        </w:rPr>
        <w:t>s</w:t>
      </w:r>
      <w:r w:rsidRPr="001773F0">
        <w:rPr>
          <w:rFonts w:ascii="Arial" w:eastAsia="Times New Roman" w:hAnsi="Arial"/>
          <w:szCs w:val="24"/>
          <w:lang w:val="en-US" w:eastAsia="zh-CN" w:bidi="ar"/>
        </w:rPr>
        <w:t>ation. Cultural aspects of the organi</w:t>
      </w:r>
      <w:r w:rsidR="008930F1" w:rsidRPr="001773F0">
        <w:rPr>
          <w:rFonts w:ascii="Arial" w:eastAsia="Times New Roman" w:hAnsi="Arial"/>
          <w:szCs w:val="24"/>
          <w:lang w:val="en-US" w:eastAsia="zh-CN" w:bidi="ar"/>
        </w:rPr>
        <w:t>s</w:t>
      </w:r>
      <w:r w:rsidRPr="001773F0">
        <w:rPr>
          <w:rFonts w:ascii="Arial" w:eastAsia="Times New Roman" w:hAnsi="Arial"/>
          <w:szCs w:val="24"/>
          <w:lang w:val="en-US" w:eastAsia="zh-CN" w:bidi="ar"/>
        </w:rPr>
        <w:t>ation hold great importance and employees play a key role during this period by establishing a reputation with t</w:t>
      </w:r>
      <w:r w:rsidRPr="001773F0">
        <w:rPr>
          <w:rFonts w:ascii="Arial" w:eastAsia="Times New Roman" w:hAnsi="Arial"/>
          <w:szCs w:val="24"/>
          <w:lang w:val="en-US" w:eastAsia="zh-CN" w:bidi="ar"/>
        </w:rPr>
        <w:t xml:space="preserve">he employees. Promoting equality and diversity in the organisation as well as health facilities in the workplace may also attract employees. </w:t>
      </w:r>
      <w:r w:rsidR="008930F1" w:rsidRPr="001773F0">
        <w:rPr>
          <w:rFonts w:ascii="Arial" w:hAnsi="Arial"/>
          <w:szCs w:val="24"/>
          <w:lang w:val="en-US"/>
        </w:rPr>
        <w:t xml:space="preserve">  </w:t>
      </w:r>
      <w:r w:rsidRPr="001773F0">
        <w:rPr>
          <w:rFonts w:ascii="Arial" w:eastAsia="Times New Roman" w:hAnsi="Arial"/>
          <w:szCs w:val="24"/>
          <w:lang w:val="en-US" w:eastAsia="zh-CN" w:bidi="ar"/>
        </w:rPr>
        <w:t>The next process is called the requirement process as this part inherited the concept of the transformation of an</w:t>
      </w:r>
      <w:r w:rsidRPr="001773F0">
        <w:rPr>
          <w:rFonts w:ascii="Arial" w:eastAsia="Times New Roman" w:hAnsi="Arial"/>
          <w:szCs w:val="24"/>
          <w:lang w:val="en-US" w:eastAsia="zh-CN" w:bidi="ar"/>
        </w:rPr>
        <w:t xml:space="preserve"> employee from applicant to registered employee. The approval of the company over the skill and credibility of a certain employee can be demonstrated in this term perfectly. The credibility of hiring well-qualified employees for certain organizations is on</w:t>
      </w:r>
      <w:r w:rsidRPr="001773F0">
        <w:rPr>
          <w:rFonts w:ascii="Arial" w:eastAsia="Times New Roman" w:hAnsi="Arial"/>
          <w:szCs w:val="24"/>
          <w:lang w:val="en-US" w:eastAsia="zh-CN" w:bidi="ar"/>
        </w:rPr>
        <w:t>e of the decisive matters which has been accomplished by HR</w:t>
      </w:r>
      <w:r w:rsidRPr="001773F0">
        <w:rPr>
          <w:rFonts w:ascii="Arial" w:eastAsia="Times New Roman" w:hAnsi="Arial"/>
          <w:szCs w:val="24"/>
          <w:lang w:val="en-US" w:eastAsia="zh-CN" w:bidi="ar"/>
        </w:rPr>
        <w:fldChar w:fldCharType="begin"/>
      </w:r>
      <w:r w:rsidRPr="001773F0">
        <w:rPr>
          <w:rFonts w:ascii="Arial" w:eastAsia="Times New Roman" w:hAnsi="Arial"/>
          <w:szCs w:val="24"/>
          <w:lang w:val="en-US" w:eastAsia="zh-CN" w:bidi="ar"/>
        </w:rPr>
        <w:instrText xml:space="preserve"> CITATION Kim234 \l 16393 </w:instrText>
      </w:r>
      <w:r w:rsidRPr="001773F0">
        <w:rPr>
          <w:rFonts w:ascii="Arial" w:eastAsia="Times New Roman" w:hAnsi="Arial"/>
          <w:szCs w:val="24"/>
          <w:lang w:val="en-US" w:eastAsia="zh-CN" w:bidi="ar"/>
        </w:rPr>
        <w:fldChar w:fldCharType="separate"/>
      </w:r>
      <w:r w:rsidRPr="001773F0">
        <w:rPr>
          <w:rFonts w:ascii="Arial" w:eastAsia="Times New Roman" w:hAnsi="Arial"/>
          <w:szCs w:val="24"/>
          <w:lang w:val="en-US" w:eastAsia="zh-CN" w:bidi="ar"/>
        </w:rPr>
        <w:t xml:space="preserve"> (Leonard, 2023)</w:t>
      </w:r>
      <w:r w:rsidRPr="001773F0">
        <w:rPr>
          <w:rFonts w:ascii="Arial" w:eastAsia="Times New Roman" w:hAnsi="Arial"/>
          <w:szCs w:val="24"/>
          <w:lang w:val="en-US" w:eastAsia="zh-CN" w:bidi="ar"/>
        </w:rPr>
        <w:fldChar w:fldCharType="end"/>
      </w:r>
      <w:r w:rsidRPr="001773F0">
        <w:rPr>
          <w:rFonts w:ascii="Arial" w:eastAsia="Times New Roman" w:hAnsi="Arial"/>
          <w:szCs w:val="24"/>
          <w:lang w:val="en-US" w:eastAsia="zh-CN" w:bidi="ar"/>
        </w:rPr>
        <w:t>. The specific way HR maintain a balanced relationship with the aspirant employees is also been noticed in this period</w:t>
      </w:r>
      <w:r w:rsidRPr="001773F0">
        <w:rPr>
          <w:rFonts w:ascii="Arial" w:eastAsia="Times New Roman" w:hAnsi="Arial"/>
          <w:szCs w:val="24"/>
          <w:lang w:val="en-US" w:eastAsia="zh-CN" w:bidi="ar"/>
        </w:rPr>
        <w:fldChar w:fldCharType="begin"/>
      </w:r>
      <w:r w:rsidRPr="001773F0">
        <w:rPr>
          <w:rFonts w:ascii="Arial" w:eastAsia="Times New Roman" w:hAnsi="Arial"/>
          <w:szCs w:val="24"/>
          <w:lang w:val="en-US" w:eastAsia="zh-CN" w:bidi="ar"/>
        </w:rPr>
        <w:instrText xml:space="preserve"> CITATION Rut23 \l 16393 </w:instrText>
      </w:r>
      <w:r w:rsidRPr="001773F0">
        <w:rPr>
          <w:rFonts w:ascii="Arial" w:eastAsia="Times New Roman" w:hAnsi="Arial"/>
          <w:szCs w:val="24"/>
          <w:lang w:val="en-US" w:eastAsia="zh-CN" w:bidi="ar"/>
        </w:rPr>
        <w:fldChar w:fldCharType="separate"/>
      </w:r>
      <w:r w:rsidRPr="001773F0">
        <w:rPr>
          <w:rFonts w:ascii="Arial" w:eastAsia="Times New Roman" w:hAnsi="Arial"/>
          <w:szCs w:val="24"/>
          <w:lang w:val="en-US" w:eastAsia="zh-CN" w:bidi="ar"/>
        </w:rPr>
        <w:t xml:space="preserve"> (Mayhew,</w:t>
      </w:r>
      <w:r w:rsidRPr="001773F0">
        <w:rPr>
          <w:rFonts w:ascii="Arial" w:eastAsia="Times New Roman" w:hAnsi="Arial"/>
          <w:szCs w:val="24"/>
          <w:lang w:val="en-US" w:eastAsia="zh-CN" w:bidi="ar"/>
        </w:rPr>
        <w:t xml:space="preserve"> 2023)</w:t>
      </w:r>
      <w:r w:rsidRPr="001773F0">
        <w:rPr>
          <w:rFonts w:ascii="Arial" w:eastAsia="Times New Roman" w:hAnsi="Arial"/>
          <w:szCs w:val="24"/>
          <w:lang w:val="en-US" w:eastAsia="zh-CN" w:bidi="ar"/>
        </w:rPr>
        <w:fldChar w:fldCharType="end"/>
      </w:r>
      <w:r w:rsidRPr="001773F0">
        <w:rPr>
          <w:rFonts w:ascii="Arial" w:eastAsia="Times New Roman" w:hAnsi="Arial"/>
          <w:szCs w:val="24"/>
          <w:lang w:val="en-US" w:eastAsia="zh-CN" w:bidi="ar"/>
        </w:rPr>
        <w:t>.</w:t>
      </w:r>
      <w:r w:rsidR="008930F1" w:rsidRPr="001773F0">
        <w:rPr>
          <w:rFonts w:ascii="Arial" w:hAnsi="Arial"/>
          <w:szCs w:val="24"/>
          <w:lang w:val="en-US"/>
        </w:rPr>
        <w:t xml:space="preserve"> </w:t>
      </w:r>
      <w:r w:rsidR="008930F1" w:rsidRPr="001773F0">
        <w:rPr>
          <w:rFonts w:ascii="Arial" w:eastAsia="Times New Roman" w:hAnsi="Arial"/>
          <w:szCs w:val="24"/>
          <w:lang w:val="en-US" w:eastAsia="zh-CN" w:bidi="ar"/>
        </w:rPr>
        <w:t>One of the</w:t>
      </w:r>
      <w:r w:rsidRPr="001773F0">
        <w:rPr>
          <w:rFonts w:ascii="Arial" w:eastAsia="Times New Roman" w:hAnsi="Arial"/>
          <w:szCs w:val="24"/>
          <w:lang w:val="en-US" w:eastAsia="zh-CN" w:bidi="ar"/>
        </w:rPr>
        <w:t xml:space="preserve"> most important step of the employee life cycle is onboarding which elevates the idea of starting a professional career for the selected employees. The first period of appointment is always crucial for workers as the entire atmosphere </w:t>
      </w:r>
      <w:r w:rsidRPr="001773F0">
        <w:rPr>
          <w:rFonts w:ascii="Arial" w:eastAsia="Times New Roman" w:hAnsi="Arial"/>
          <w:szCs w:val="24"/>
          <w:lang w:val="en-US" w:eastAsia="zh-CN" w:bidi="ar"/>
        </w:rPr>
        <w:t>and whole working process is Undivulged. Therefore, the responsibility of HR comes to light as they need to look after the comfort of employees relatively. The encouragement from the HR towards their workers eventually increases the potential integrity. Em</w:t>
      </w:r>
      <w:r w:rsidRPr="001773F0">
        <w:rPr>
          <w:rFonts w:ascii="Arial" w:eastAsia="Times New Roman" w:hAnsi="Arial"/>
          <w:szCs w:val="24"/>
          <w:lang w:val="en-US" w:eastAsia="zh-CN" w:bidi="ar"/>
        </w:rPr>
        <w:t>ployees can promote more prominent performance for their incorporated organisation as well. The next step is called retention which depicts the concept of potential risks obtained by the employees within the short span of period. The performance rate of th</w:t>
      </w:r>
      <w:r w:rsidRPr="001773F0">
        <w:rPr>
          <w:rFonts w:ascii="Arial" w:eastAsia="Times New Roman" w:hAnsi="Arial"/>
          <w:szCs w:val="24"/>
          <w:lang w:val="en-US" w:eastAsia="zh-CN" w:bidi="ar"/>
        </w:rPr>
        <w:t xml:space="preserve">e workers is </w:t>
      </w:r>
      <w:r w:rsidRPr="001773F0">
        <w:rPr>
          <w:rFonts w:ascii="Arial" w:eastAsia="Times New Roman" w:hAnsi="Arial"/>
          <w:szCs w:val="24"/>
          <w:lang w:val="en-US" w:eastAsia="zh-CN" w:bidi="ar"/>
        </w:rPr>
        <w:lastRenderedPageBreak/>
        <w:t xml:space="preserve">measured over time and better performance gets the chance to survive in the organisation. </w:t>
      </w:r>
      <w:r w:rsidR="008930F1" w:rsidRPr="001773F0">
        <w:rPr>
          <w:rFonts w:ascii="Arial" w:eastAsia="Times New Roman" w:hAnsi="Arial"/>
          <w:szCs w:val="24"/>
          <w:lang w:val="en-US" w:eastAsia="zh-CN" w:bidi="ar"/>
        </w:rPr>
        <w:t xml:space="preserve">It </w:t>
      </w:r>
      <w:r w:rsidRPr="001773F0">
        <w:rPr>
          <w:rFonts w:ascii="Arial" w:eastAsia="Times New Roman" w:hAnsi="Arial"/>
          <w:szCs w:val="24"/>
          <w:lang w:val="en-US" w:eastAsia="zh-CN" w:bidi="ar"/>
        </w:rPr>
        <w:t>is a very crucial situation as employees may be demotivated in their work as they feel neglected by the company</w:t>
      </w:r>
      <w:r w:rsidRPr="001773F0">
        <w:rPr>
          <w:rFonts w:ascii="Arial" w:eastAsia="Times New Roman" w:hAnsi="Arial"/>
          <w:szCs w:val="24"/>
          <w:lang w:val="en-US" w:eastAsia="zh-CN" w:bidi="ar"/>
        </w:rPr>
        <w:fldChar w:fldCharType="begin"/>
      </w:r>
      <w:r w:rsidRPr="001773F0">
        <w:rPr>
          <w:rFonts w:ascii="Arial" w:eastAsia="Times New Roman" w:hAnsi="Arial"/>
          <w:szCs w:val="24"/>
          <w:lang w:val="en-US" w:eastAsia="zh-CN" w:bidi="ar"/>
        </w:rPr>
        <w:instrText xml:space="preserve"> CITATION Lai23 \l 16393 </w:instrText>
      </w:r>
      <w:r w:rsidRPr="001773F0">
        <w:rPr>
          <w:rFonts w:ascii="Arial" w:eastAsia="Times New Roman" w:hAnsi="Arial"/>
          <w:szCs w:val="24"/>
          <w:lang w:val="en-US" w:eastAsia="zh-CN" w:bidi="ar"/>
        </w:rPr>
        <w:fldChar w:fldCharType="separate"/>
      </w:r>
      <w:r w:rsidRPr="001773F0">
        <w:rPr>
          <w:rFonts w:ascii="Arial" w:eastAsia="Times New Roman" w:hAnsi="Arial"/>
          <w:szCs w:val="24"/>
          <w:lang w:val="en-US" w:eastAsia="zh-CN" w:bidi="ar"/>
        </w:rPr>
        <w:t xml:space="preserve"> (Petersen, 20</w:t>
      </w:r>
      <w:r w:rsidRPr="001773F0">
        <w:rPr>
          <w:rFonts w:ascii="Arial" w:eastAsia="Times New Roman" w:hAnsi="Arial"/>
          <w:szCs w:val="24"/>
          <w:lang w:val="en-US" w:eastAsia="zh-CN" w:bidi="ar"/>
        </w:rPr>
        <w:t>23)</w:t>
      </w:r>
      <w:r w:rsidRPr="001773F0">
        <w:rPr>
          <w:rFonts w:ascii="Arial" w:eastAsia="Times New Roman" w:hAnsi="Arial"/>
          <w:szCs w:val="24"/>
          <w:lang w:val="en-US" w:eastAsia="zh-CN" w:bidi="ar"/>
        </w:rPr>
        <w:fldChar w:fldCharType="end"/>
      </w:r>
      <w:r w:rsidRPr="001773F0">
        <w:rPr>
          <w:rFonts w:ascii="Arial" w:eastAsia="Times New Roman" w:hAnsi="Arial"/>
          <w:szCs w:val="24"/>
          <w:lang w:val="en-US" w:eastAsia="zh-CN" w:bidi="ar"/>
        </w:rPr>
        <w:t xml:space="preserve">. The HR needs to pay sudden </w:t>
      </w:r>
      <w:proofErr w:type="spellStart"/>
      <w:r w:rsidRPr="001773F0">
        <w:rPr>
          <w:rFonts w:ascii="Arial" w:eastAsia="Times New Roman" w:hAnsi="Arial"/>
          <w:szCs w:val="24"/>
          <w:lang w:val="en-US" w:eastAsia="zh-CN" w:bidi="ar"/>
        </w:rPr>
        <w:t>favours</w:t>
      </w:r>
      <w:proofErr w:type="spellEnd"/>
      <w:r w:rsidRPr="001773F0">
        <w:rPr>
          <w:rFonts w:ascii="Arial" w:eastAsia="Times New Roman" w:hAnsi="Arial"/>
          <w:szCs w:val="24"/>
          <w:lang w:val="en-US" w:eastAsia="zh-CN" w:bidi="ar"/>
        </w:rPr>
        <w:t xml:space="preserve"> over the employees by addressing the right path for the employees. Workplace-related queries of certain employees are highly needed to be conducted by the appointed HR for the organi</w:t>
      </w:r>
      <w:r w:rsidR="008930F1" w:rsidRPr="001773F0">
        <w:rPr>
          <w:rFonts w:ascii="Arial" w:eastAsia="Times New Roman" w:hAnsi="Arial"/>
          <w:szCs w:val="24"/>
          <w:lang w:val="en-US" w:eastAsia="zh-CN" w:bidi="ar"/>
        </w:rPr>
        <w:t>s</w:t>
      </w:r>
      <w:r w:rsidRPr="001773F0">
        <w:rPr>
          <w:rFonts w:ascii="Arial" w:eastAsia="Times New Roman" w:hAnsi="Arial"/>
          <w:szCs w:val="24"/>
          <w:lang w:val="en-US" w:eastAsia="zh-CN" w:bidi="ar"/>
        </w:rPr>
        <w:t>ation.</w:t>
      </w:r>
      <w:r w:rsidR="008930F1" w:rsidRPr="001773F0">
        <w:rPr>
          <w:rFonts w:ascii="Arial" w:hAnsi="Arial"/>
          <w:szCs w:val="24"/>
          <w:lang w:val="en-US"/>
        </w:rPr>
        <w:t xml:space="preserve"> </w:t>
      </w:r>
      <w:r w:rsidRPr="001773F0">
        <w:rPr>
          <w:rFonts w:ascii="Arial" w:eastAsia="Times New Roman" w:hAnsi="Arial"/>
          <w:szCs w:val="24"/>
          <w:lang w:val="en-US" w:eastAsia="zh-CN" w:bidi="ar"/>
        </w:rPr>
        <w:t>The next term of t</w:t>
      </w:r>
      <w:r w:rsidR="008930F1" w:rsidRPr="001773F0">
        <w:rPr>
          <w:rFonts w:ascii="Arial" w:eastAsia="Times New Roman" w:hAnsi="Arial"/>
          <w:szCs w:val="24"/>
          <w:lang w:val="en-US" w:eastAsia="zh-CN" w:bidi="ar"/>
        </w:rPr>
        <w:t xml:space="preserve">his </w:t>
      </w:r>
      <w:r w:rsidRPr="001773F0">
        <w:rPr>
          <w:rFonts w:ascii="Arial" w:eastAsia="Times New Roman" w:hAnsi="Arial"/>
          <w:szCs w:val="24"/>
          <w:lang w:val="en-US" w:eastAsia="zh-CN" w:bidi="ar"/>
        </w:rPr>
        <w:t>cycle is career development which evaluates the concept of enriching social and cultural related strategies among the newly appointed employees and the experienced professionals. Information related to the profession level is a very crucial element that se</w:t>
      </w:r>
      <w:r w:rsidRPr="001773F0">
        <w:rPr>
          <w:rFonts w:ascii="Arial" w:eastAsia="Times New Roman" w:hAnsi="Arial"/>
          <w:szCs w:val="24"/>
          <w:lang w:val="en-US" w:eastAsia="zh-CN" w:bidi="ar"/>
        </w:rPr>
        <w:t>rves the basic concept of understanding the job profession relatively. This concept mainly serves the concept through which employees decide to move away from their reputed enterprise as well. The term mainly serves the ideas that need to be improved for b</w:t>
      </w:r>
      <w:r w:rsidRPr="001773F0">
        <w:rPr>
          <w:rFonts w:ascii="Arial" w:eastAsia="Times New Roman" w:hAnsi="Arial"/>
          <w:szCs w:val="24"/>
          <w:lang w:val="en-US" w:eastAsia="zh-CN" w:bidi="ar"/>
        </w:rPr>
        <w:t>etter employee engagement in the organi</w:t>
      </w:r>
      <w:r w:rsidR="008C417D" w:rsidRPr="001773F0">
        <w:rPr>
          <w:rFonts w:ascii="Arial" w:eastAsia="Times New Roman" w:hAnsi="Arial"/>
          <w:szCs w:val="24"/>
          <w:lang w:val="en-US" w:eastAsia="zh-CN" w:bidi="ar"/>
        </w:rPr>
        <w:t>s</w:t>
      </w:r>
      <w:r w:rsidRPr="001773F0">
        <w:rPr>
          <w:rFonts w:ascii="Arial" w:eastAsia="Times New Roman" w:hAnsi="Arial"/>
          <w:szCs w:val="24"/>
          <w:lang w:val="en-US" w:eastAsia="zh-CN" w:bidi="ar"/>
        </w:rPr>
        <w:t xml:space="preserve">ation. </w:t>
      </w:r>
    </w:p>
    <w:p w14:paraId="7C86933B" w14:textId="209419EC" w:rsidR="00F93551" w:rsidRPr="001773F0" w:rsidRDefault="00140465" w:rsidP="001773F0">
      <w:pPr>
        <w:spacing w:line="360" w:lineRule="auto"/>
        <w:rPr>
          <w:rFonts w:ascii="Arial" w:hAnsi="Arial"/>
          <w:szCs w:val="24"/>
          <w:lang w:val="en-US"/>
        </w:rPr>
      </w:pPr>
      <w:r w:rsidRPr="001773F0">
        <w:rPr>
          <w:rFonts w:ascii="Arial" w:eastAsia="Times New Roman" w:hAnsi="Arial"/>
          <w:szCs w:val="24"/>
          <w:lang w:val="en-US" w:eastAsia="zh-CN" w:bidi="ar"/>
        </w:rPr>
        <w:t>Various strategies can be used to improve a company's strategies related to employee retention. The far most prominent process that can produce better performance through the employee life cycle. Based on thi</w:t>
      </w:r>
      <w:r w:rsidRPr="001773F0">
        <w:rPr>
          <w:rFonts w:ascii="Arial" w:eastAsia="Times New Roman" w:hAnsi="Arial"/>
          <w:szCs w:val="24"/>
          <w:lang w:val="en-US" w:eastAsia="zh-CN" w:bidi="ar"/>
        </w:rPr>
        <w:t>s, the HR department of Alles Ley may also grab the attention of new employees by creating effective communication among the intended candidates</w:t>
      </w:r>
      <w:r w:rsidRPr="001773F0">
        <w:rPr>
          <w:rFonts w:ascii="Arial" w:eastAsia="Times New Roman" w:hAnsi="Arial"/>
          <w:szCs w:val="24"/>
          <w:lang w:val="en-US" w:eastAsia="zh-CN" w:bidi="ar"/>
        </w:rPr>
        <w:fldChar w:fldCharType="begin"/>
      </w:r>
      <w:r w:rsidRPr="001773F0">
        <w:rPr>
          <w:rFonts w:ascii="Arial" w:eastAsia="Times New Roman" w:hAnsi="Arial"/>
          <w:szCs w:val="24"/>
          <w:lang w:val="en-US" w:eastAsia="zh-CN" w:bidi="ar"/>
        </w:rPr>
        <w:instrText xml:space="preserve"> CITATION BBC2331 \l 16393 </w:instrText>
      </w:r>
      <w:r w:rsidRPr="001773F0">
        <w:rPr>
          <w:rFonts w:ascii="Arial" w:eastAsia="Times New Roman" w:hAnsi="Arial"/>
          <w:szCs w:val="24"/>
          <w:lang w:val="en-US" w:eastAsia="zh-CN" w:bidi="ar"/>
        </w:rPr>
        <w:fldChar w:fldCharType="separate"/>
      </w:r>
      <w:r w:rsidRPr="001773F0">
        <w:rPr>
          <w:rFonts w:ascii="Arial" w:eastAsia="Times New Roman" w:hAnsi="Arial"/>
          <w:szCs w:val="24"/>
          <w:lang w:val="en-US" w:eastAsia="zh-CN" w:bidi="ar"/>
        </w:rPr>
        <w:t xml:space="preserve"> (BBC, 2023)</w:t>
      </w:r>
      <w:r w:rsidRPr="001773F0">
        <w:rPr>
          <w:rFonts w:ascii="Arial" w:eastAsia="Times New Roman" w:hAnsi="Arial"/>
          <w:szCs w:val="24"/>
          <w:lang w:val="en-US" w:eastAsia="zh-CN" w:bidi="ar"/>
        </w:rPr>
        <w:fldChar w:fldCharType="end"/>
      </w:r>
      <w:r w:rsidRPr="001773F0">
        <w:rPr>
          <w:rFonts w:ascii="Arial" w:eastAsia="Times New Roman" w:hAnsi="Arial"/>
          <w:szCs w:val="24"/>
          <w:lang w:val="en-US" w:eastAsia="zh-CN" w:bidi="ar"/>
        </w:rPr>
        <w:t>. HR may use technological facilities to create advertisements related</w:t>
      </w:r>
      <w:r w:rsidRPr="001773F0">
        <w:rPr>
          <w:rFonts w:ascii="Arial" w:eastAsia="Times New Roman" w:hAnsi="Arial"/>
          <w:szCs w:val="24"/>
          <w:lang w:val="en-US" w:eastAsia="zh-CN" w:bidi="ar"/>
        </w:rPr>
        <w:t xml:space="preserve"> to the job role for the </w:t>
      </w:r>
      <w:r w:rsidR="00EF58B8" w:rsidRPr="001773F0">
        <w:rPr>
          <w:rFonts w:ascii="Arial" w:eastAsia="Times New Roman" w:hAnsi="Arial"/>
          <w:szCs w:val="24"/>
          <w:lang w:val="en-US" w:eastAsia="zh-CN" w:bidi="ar"/>
        </w:rPr>
        <w:t>G</w:t>
      </w:r>
      <w:r w:rsidRPr="001773F0">
        <w:rPr>
          <w:rFonts w:ascii="Arial" w:eastAsia="Times New Roman" w:hAnsi="Arial"/>
          <w:szCs w:val="24"/>
          <w:lang w:val="en-US" w:eastAsia="zh-CN" w:bidi="ar"/>
        </w:rPr>
        <w:t>enZ candidates. The usage of social media is a customary activity conducted by this generation. Thereby they may be attracted by these advertisements. Eye-catching features such as flexible work policies operated by Alle</w:t>
      </w:r>
      <w:r w:rsidR="007E3A67" w:rsidRPr="001773F0">
        <w:rPr>
          <w:rFonts w:ascii="Arial" w:eastAsia="Times New Roman" w:hAnsi="Arial"/>
          <w:szCs w:val="24"/>
          <w:lang w:val="en-US" w:eastAsia="zh-CN" w:bidi="ar"/>
        </w:rPr>
        <w:t xml:space="preserve">s </w:t>
      </w:r>
      <w:r w:rsidRPr="001773F0">
        <w:rPr>
          <w:rFonts w:ascii="Arial" w:eastAsia="Times New Roman" w:hAnsi="Arial"/>
          <w:szCs w:val="24"/>
          <w:lang w:val="en-US" w:eastAsia="zh-CN" w:bidi="ar"/>
        </w:rPr>
        <w:t xml:space="preserve">Ley </w:t>
      </w:r>
      <w:r w:rsidR="007E3A67" w:rsidRPr="001773F0">
        <w:rPr>
          <w:rFonts w:ascii="Arial" w:eastAsia="Times New Roman" w:hAnsi="Arial"/>
          <w:szCs w:val="24"/>
          <w:lang w:val="en-US" w:eastAsia="zh-CN" w:bidi="ar"/>
        </w:rPr>
        <w:t xml:space="preserve">Hotel </w:t>
      </w:r>
      <w:r w:rsidRPr="001773F0">
        <w:rPr>
          <w:rFonts w:ascii="Arial" w:eastAsia="Times New Roman" w:hAnsi="Arial"/>
          <w:szCs w:val="24"/>
          <w:lang w:val="en-US" w:eastAsia="zh-CN" w:bidi="ar"/>
        </w:rPr>
        <w:t>also provide numerous benefits relating to the concept of employee engagement.</w:t>
      </w:r>
    </w:p>
    <w:p w14:paraId="51CB2D2D" w14:textId="5A9D59E5" w:rsidR="00F93551" w:rsidRDefault="00140465" w:rsidP="001773F0">
      <w:pPr>
        <w:spacing w:line="360" w:lineRule="auto"/>
        <w:rPr>
          <w:rFonts w:cs="Times New Roman"/>
          <w:szCs w:val="24"/>
          <w:lang w:val="en-US"/>
        </w:rPr>
      </w:pPr>
      <w:r w:rsidRPr="001773F0">
        <w:rPr>
          <w:rFonts w:ascii="Arial" w:eastAsia="Times New Roman" w:hAnsi="Arial"/>
          <w:szCs w:val="24"/>
          <w:lang w:val="en-US" w:eastAsia="zh-CN" w:bidi="ar"/>
        </w:rPr>
        <w:t>The employee engagement model carries out a wide range of facilities for employee engagement policies. The HR of Alle</w:t>
      </w:r>
      <w:r w:rsidR="007E3A67" w:rsidRPr="001773F0">
        <w:rPr>
          <w:rFonts w:ascii="Arial" w:eastAsia="Times New Roman" w:hAnsi="Arial"/>
          <w:szCs w:val="24"/>
          <w:lang w:val="en-US" w:eastAsia="zh-CN" w:bidi="ar"/>
        </w:rPr>
        <w:t xml:space="preserve">s </w:t>
      </w:r>
      <w:r w:rsidRPr="001773F0">
        <w:rPr>
          <w:rFonts w:ascii="Arial" w:eastAsia="Times New Roman" w:hAnsi="Arial"/>
          <w:szCs w:val="24"/>
          <w:lang w:val="en-US" w:eastAsia="zh-CN" w:bidi="ar"/>
        </w:rPr>
        <w:t>Ley</w:t>
      </w:r>
      <w:r w:rsidR="007E3A67" w:rsidRPr="001773F0">
        <w:rPr>
          <w:rFonts w:ascii="Arial" w:eastAsia="Times New Roman" w:hAnsi="Arial"/>
          <w:szCs w:val="24"/>
          <w:lang w:val="en-US" w:eastAsia="zh-CN" w:bidi="ar"/>
        </w:rPr>
        <w:t xml:space="preserve"> Hotel</w:t>
      </w:r>
      <w:r w:rsidRPr="001773F0">
        <w:rPr>
          <w:rFonts w:ascii="Arial" w:eastAsia="Times New Roman" w:hAnsi="Arial"/>
          <w:szCs w:val="24"/>
          <w:lang w:val="en-US" w:eastAsia="zh-CN" w:bidi="ar"/>
        </w:rPr>
        <w:t xml:space="preserve"> may use all six steps of this model for better</w:t>
      </w:r>
      <w:r w:rsidRPr="001773F0">
        <w:rPr>
          <w:rFonts w:ascii="Arial" w:eastAsia="Times New Roman" w:hAnsi="Arial"/>
          <w:szCs w:val="24"/>
          <w:lang w:val="en-US" w:eastAsia="zh-CN" w:bidi="ar"/>
        </w:rPr>
        <w:t xml:space="preserve"> customer engagement. For instance, keeping in mind the concept of attraction, the HR may encourage potential employees by showcasing special features of this hotel including the benefits provided by the hotel for their employees. Collecting related data o</w:t>
      </w:r>
      <w:r w:rsidRPr="001773F0">
        <w:rPr>
          <w:rFonts w:ascii="Arial" w:eastAsia="Times New Roman" w:hAnsi="Arial"/>
          <w:szCs w:val="24"/>
          <w:lang w:val="en-US" w:eastAsia="zh-CN" w:bidi="ar"/>
        </w:rPr>
        <w:t>f each employee about the skills and educational qualifications clutched by the particular candidate by HR is necessary. Along with that, the required skills that are necessary for this hotel chain are entirely the responsibility of the HR. Providing rewar</w:t>
      </w:r>
      <w:r w:rsidRPr="001773F0">
        <w:rPr>
          <w:rFonts w:ascii="Arial" w:eastAsia="Times New Roman" w:hAnsi="Arial"/>
          <w:szCs w:val="24"/>
          <w:lang w:val="en-US" w:eastAsia="zh-CN" w:bidi="ar"/>
        </w:rPr>
        <w:t>ds to the talented candidates based on their performance is also important</w:t>
      </w:r>
      <w:r w:rsidRPr="001773F0">
        <w:rPr>
          <w:rFonts w:ascii="Arial" w:eastAsia="Times New Roman" w:hAnsi="Arial"/>
          <w:szCs w:val="24"/>
          <w:lang w:val="en-US" w:eastAsia="zh-CN" w:bidi="ar"/>
        </w:rPr>
        <w:fldChar w:fldCharType="begin"/>
      </w:r>
      <w:r w:rsidRPr="001773F0">
        <w:rPr>
          <w:rFonts w:ascii="Arial" w:eastAsia="Times New Roman" w:hAnsi="Arial"/>
          <w:szCs w:val="24"/>
          <w:lang w:val="en-US" w:eastAsia="zh-CN" w:bidi="ar"/>
        </w:rPr>
        <w:instrText xml:space="preserve"> CITATION Rya23 \l 16393 </w:instrText>
      </w:r>
      <w:r w:rsidRPr="001773F0">
        <w:rPr>
          <w:rFonts w:ascii="Arial" w:eastAsia="Times New Roman" w:hAnsi="Arial"/>
          <w:szCs w:val="24"/>
          <w:lang w:val="en-US" w:eastAsia="zh-CN" w:bidi="ar"/>
        </w:rPr>
        <w:fldChar w:fldCharType="separate"/>
      </w:r>
      <w:r w:rsidRPr="001773F0">
        <w:rPr>
          <w:rFonts w:ascii="Arial" w:eastAsia="Times New Roman" w:hAnsi="Arial"/>
          <w:szCs w:val="24"/>
          <w:lang w:val="en-US" w:eastAsia="zh-CN" w:bidi="ar"/>
        </w:rPr>
        <w:t xml:space="preserve"> (Stoltz, 2023)</w:t>
      </w:r>
      <w:r w:rsidRPr="001773F0">
        <w:rPr>
          <w:rFonts w:ascii="Arial" w:eastAsia="Times New Roman" w:hAnsi="Arial"/>
          <w:szCs w:val="24"/>
          <w:lang w:val="en-US" w:eastAsia="zh-CN" w:bidi="ar"/>
        </w:rPr>
        <w:fldChar w:fldCharType="end"/>
      </w:r>
      <w:r w:rsidRPr="001773F0">
        <w:rPr>
          <w:rFonts w:ascii="Arial" w:eastAsia="Times New Roman" w:hAnsi="Arial"/>
          <w:szCs w:val="24"/>
          <w:lang w:val="en-US" w:eastAsia="zh-CN" w:bidi="ar"/>
        </w:rPr>
        <w:t>. It increases the interest of their employees widely. Always enclosing the primary aims and objectives that have been carried out by Alles</w:t>
      </w:r>
      <w:r w:rsidR="007E3A67" w:rsidRPr="001773F0">
        <w:rPr>
          <w:rFonts w:ascii="Arial" w:eastAsia="Times New Roman" w:hAnsi="Arial"/>
          <w:szCs w:val="24"/>
          <w:lang w:val="en-US" w:eastAsia="zh-CN" w:bidi="ar"/>
        </w:rPr>
        <w:t xml:space="preserve"> L</w:t>
      </w:r>
      <w:r w:rsidRPr="001773F0">
        <w:rPr>
          <w:rFonts w:ascii="Arial" w:eastAsia="Times New Roman" w:hAnsi="Arial"/>
          <w:szCs w:val="24"/>
          <w:lang w:val="en-US" w:eastAsia="zh-CN" w:bidi="ar"/>
        </w:rPr>
        <w:t>ey</w:t>
      </w:r>
      <w:r w:rsidR="007E3A67" w:rsidRPr="001773F0">
        <w:rPr>
          <w:rFonts w:ascii="Arial" w:eastAsia="Times New Roman" w:hAnsi="Arial"/>
          <w:szCs w:val="24"/>
          <w:lang w:val="en-US" w:eastAsia="zh-CN" w:bidi="ar"/>
        </w:rPr>
        <w:t xml:space="preserve"> Hotel</w:t>
      </w:r>
      <w:r w:rsidRPr="001773F0">
        <w:rPr>
          <w:rFonts w:ascii="Arial" w:eastAsia="Times New Roman" w:hAnsi="Arial"/>
          <w:szCs w:val="24"/>
          <w:lang w:val="en-US" w:eastAsia="zh-CN" w:bidi="ar"/>
        </w:rPr>
        <w:t xml:space="preserve">, is very </w:t>
      </w:r>
      <w:r w:rsidRPr="001773F0">
        <w:rPr>
          <w:rFonts w:ascii="Arial" w:eastAsia="Times New Roman" w:hAnsi="Arial"/>
          <w:szCs w:val="24"/>
          <w:lang w:val="en-US" w:eastAsia="zh-CN" w:bidi="ar"/>
        </w:rPr>
        <w:lastRenderedPageBreak/>
        <w:t xml:space="preserve">crucial. Through this process, employees feel connected with certain </w:t>
      </w:r>
      <w:proofErr w:type="spellStart"/>
      <w:r w:rsidRPr="001773F0">
        <w:rPr>
          <w:rFonts w:ascii="Arial" w:eastAsia="Times New Roman" w:hAnsi="Arial"/>
          <w:szCs w:val="24"/>
          <w:lang w:val="en-US" w:eastAsia="zh-CN" w:bidi="ar"/>
        </w:rPr>
        <w:t>organi</w:t>
      </w:r>
      <w:r w:rsidR="008C417D" w:rsidRPr="001773F0">
        <w:rPr>
          <w:rFonts w:ascii="Arial" w:eastAsia="Times New Roman" w:hAnsi="Arial"/>
          <w:szCs w:val="24"/>
          <w:lang w:val="en-US" w:eastAsia="zh-CN" w:bidi="ar"/>
        </w:rPr>
        <w:t>s</w:t>
      </w:r>
      <w:r w:rsidRPr="001773F0">
        <w:rPr>
          <w:rFonts w:ascii="Arial" w:eastAsia="Times New Roman" w:hAnsi="Arial"/>
          <w:szCs w:val="24"/>
          <w:lang w:val="en-US" w:eastAsia="zh-CN" w:bidi="ar"/>
        </w:rPr>
        <w:t>ations</w:t>
      </w:r>
      <w:proofErr w:type="spellEnd"/>
      <w:r w:rsidRPr="001773F0">
        <w:rPr>
          <w:rFonts w:ascii="Arial" w:eastAsia="Times New Roman" w:hAnsi="Arial"/>
          <w:szCs w:val="24"/>
          <w:lang w:val="en-US" w:eastAsia="zh-CN" w:bidi="ar"/>
        </w:rPr>
        <w:t xml:space="preserve"> immensely. The HR of this hotel is responsible for looking over the professional growth of the workers as well. Conducting training processes, and arrang</w:t>
      </w:r>
      <w:r w:rsidRPr="001773F0">
        <w:rPr>
          <w:rFonts w:ascii="Arial" w:eastAsia="Times New Roman" w:hAnsi="Arial"/>
          <w:szCs w:val="24"/>
          <w:lang w:val="en-US" w:eastAsia="zh-CN" w:bidi="ar"/>
        </w:rPr>
        <w:t>ing seminars for their prospective candidates may decrease employee retention-related issues that are often faced by business industries. Famous hotel brands such as White Bread Group and Travelodge are the well-established hotel industry that has followed</w:t>
      </w:r>
      <w:r w:rsidRPr="001773F0">
        <w:rPr>
          <w:rFonts w:ascii="Arial" w:eastAsia="Times New Roman" w:hAnsi="Arial"/>
          <w:szCs w:val="24"/>
          <w:lang w:val="en-US" w:eastAsia="zh-CN" w:bidi="ar"/>
        </w:rPr>
        <w:t xml:space="preserve"> the path provided by the employment life cycle for better engagement of employees among the organisation. </w:t>
      </w:r>
      <w:r w:rsidR="00753D06" w:rsidRPr="001773F0">
        <w:rPr>
          <w:rFonts w:ascii="Arial" w:eastAsia="Times New Roman" w:hAnsi="Arial"/>
          <w:szCs w:val="24"/>
          <w:lang w:val="en-US" w:eastAsia="zh-CN" w:bidi="ar"/>
        </w:rPr>
        <w:t>For instance, i</w:t>
      </w:r>
      <w:r w:rsidRPr="001773F0">
        <w:rPr>
          <w:rFonts w:ascii="Arial" w:eastAsia="Times New Roman" w:hAnsi="Arial"/>
          <w:szCs w:val="24"/>
          <w:lang w:val="en-US" w:eastAsia="zh-CN" w:bidi="ar"/>
        </w:rPr>
        <w:t xml:space="preserve">n current times White Bread Group has </w:t>
      </w:r>
      <w:r w:rsidR="00EF58B8" w:rsidRPr="001773F0">
        <w:rPr>
          <w:rFonts w:ascii="Arial" w:eastAsia="Times New Roman" w:hAnsi="Arial"/>
          <w:szCs w:val="24"/>
          <w:lang w:val="en-US" w:eastAsia="zh-CN" w:bidi="ar"/>
        </w:rPr>
        <w:t>acquired</w:t>
      </w:r>
      <w:r w:rsidRPr="001773F0">
        <w:rPr>
          <w:rFonts w:ascii="Arial" w:eastAsia="Times New Roman" w:hAnsi="Arial"/>
          <w:szCs w:val="24"/>
          <w:lang w:val="en-US" w:eastAsia="zh-CN" w:bidi="ar"/>
        </w:rPr>
        <w:t xml:space="preserve"> over 38</w:t>
      </w:r>
      <w:r w:rsidR="00753D06" w:rsidRPr="001773F0">
        <w:rPr>
          <w:rFonts w:ascii="Arial" w:eastAsia="Times New Roman" w:hAnsi="Arial"/>
          <w:szCs w:val="24"/>
          <w:lang w:val="en-US" w:eastAsia="zh-CN" w:bidi="ar"/>
        </w:rPr>
        <w:t>,</w:t>
      </w:r>
      <w:r w:rsidRPr="001773F0">
        <w:rPr>
          <w:rFonts w:ascii="Arial" w:eastAsia="Times New Roman" w:hAnsi="Arial"/>
          <w:szCs w:val="24"/>
          <w:lang w:val="en-US" w:eastAsia="zh-CN" w:bidi="ar"/>
        </w:rPr>
        <w:t>723 employees in their organi</w:t>
      </w:r>
      <w:r w:rsidR="00EF58B8" w:rsidRPr="001773F0">
        <w:rPr>
          <w:rFonts w:ascii="Arial" w:eastAsia="Times New Roman" w:hAnsi="Arial"/>
          <w:szCs w:val="24"/>
          <w:lang w:val="en-US" w:eastAsia="zh-CN" w:bidi="ar"/>
        </w:rPr>
        <w:t>s</w:t>
      </w:r>
      <w:r w:rsidRPr="001773F0">
        <w:rPr>
          <w:rFonts w:ascii="Arial" w:eastAsia="Times New Roman" w:hAnsi="Arial"/>
          <w:szCs w:val="24"/>
          <w:lang w:val="en-US" w:eastAsia="zh-CN" w:bidi="ar"/>
        </w:rPr>
        <w:t>ation.</w:t>
      </w:r>
      <w:r w:rsidR="00753D06" w:rsidRPr="001773F0">
        <w:rPr>
          <w:rFonts w:ascii="Arial" w:eastAsia="Times New Roman" w:hAnsi="Arial"/>
          <w:szCs w:val="24"/>
          <w:lang w:val="en-US" w:eastAsia="zh-CN" w:bidi="ar"/>
        </w:rPr>
        <w:t xml:space="preserve"> On the other hand</w:t>
      </w:r>
      <w:r w:rsidRPr="001773F0">
        <w:rPr>
          <w:rFonts w:ascii="Arial" w:eastAsia="Times New Roman" w:hAnsi="Arial"/>
          <w:szCs w:val="24"/>
          <w:lang w:val="en-US" w:eastAsia="zh-CN" w:bidi="ar"/>
        </w:rPr>
        <w:t>, another reputed hotel c</w:t>
      </w:r>
      <w:r w:rsidRPr="001773F0">
        <w:rPr>
          <w:rFonts w:ascii="Arial" w:eastAsia="Times New Roman" w:hAnsi="Arial"/>
          <w:szCs w:val="24"/>
          <w:lang w:val="en-US" w:eastAsia="zh-CN" w:bidi="ar"/>
        </w:rPr>
        <w:t>ompany named Marriott International Group</w:t>
      </w:r>
      <w:r w:rsidR="00753D06" w:rsidRPr="001773F0">
        <w:rPr>
          <w:rFonts w:ascii="Arial" w:eastAsia="Times New Roman" w:hAnsi="Arial"/>
          <w:szCs w:val="24"/>
          <w:lang w:val="en-US" w:eastAsia="zh-CN" w:bidi="ar"/>
        </w:rPr>
        <w:t xml:space="preserve"> is a significant example. The corporation has</w:t>
      </w:r>
      <w:r w:rsidRPr="001773F0">
        <w:rPr>
          <w:rFonts w:ascii="Arial" w:eastAsia="Times New Roman" w:hAnsi="Arial"/>
          <w:szCs w:val="24"/>
          <w:lang w:val="en-US" w:eastAsia="zh-CN" w:bidi="ar"/>
        </w:rPr>
        <w:t xml:space="preserve"> increased more than 57%</w:t>
      </w:r>
      <w:r w:rsidR="00753D06" w:rsidRPr="001773F0">
        <w:rPr>
          <w:rFonts w:ascii="Arial" w:eastAsia="Times New Roman" w:hAnsi="Arial"/>
          <w:szCs w:val="24"/>
          <w:lang w:val="en-US" w:eastAsia="zh-CN" w:bidi="ar"/>
        </w:rPr>
        <w:t xml:space="preserve"> of employee engagement</w:t>
      </w:r>
      <w:r w:rsidRPr="001773F0">
        <w:rPr>
          <w:rFonts w:ascii="Arial" w:eastAsia="Times New Roman" w:hAnsi="Arial"/>
          <w:szCs w:val="24"/>
          <w:lang w:val="en-US" w:eastAsia="zh-CN" w:bidi="ar"/>
        </w:rPr>
        <w:t xml:space="preserve"> in the last few years relatively. These are accurate examples of the successful implementation of employee life cycles fo</w:t>
      </w:r>
      <w:r w:rsidRPr="001773F0">
        <w:rPr>
          <w:rFonts w:ascii="Arial" w:eastAsia="Times New Roman" w:hAnsi="Arial"/>
          <w:szCs w:val="24"/>
          <w:lang w:val="en-US" w:eastAsia="zh-CN" w:bidi="ar"/>
        </w:rPr>
        <w:t>r their business.</w:t>
      </w:r>
      <w:r>
        <w:rPr>
          <w:rFonts w:eastAsia="Times New Roman" w:cs="Times New Roman"/>
          <w:szCs w:val="24"/>
          <w:lang w:val="en-US" w:eastAsia="zh-CN" w:bidi="ar"/>
        </w:rPr>
        <w:t xml:space="preserve"> </w:t>
      </w:r>
    </w:p>
    <w:p w14:paraId="7A91032B" w14:textId="77777777" w:rsidR="00F93551" w:rsidRDefault="00140465">
      <w:pPr>
        <w:spacing w:after="160" w:line="256" w:lineRule="auto"/>
        <w:jc w:val="left"/>
        <w:rPr>
          <w:lang w:val="en-US"/>
        </w:rPr>
      </w:pPr>
      <w:r>
        <w:rPr>
          <w:rFonts w:eastAsia="Times New Roman"/>
          <w:lang w:val="en-US" w:bidi="ar"/>
        </w:rPr>
        <w:br w:type="page"/>
      </w:r>
    </w:p>
    <w:p w14:paraId="28337113" w14:textId="77777777" w:rsidR="00F93551" w:rsidRPr="00D1648D" w:rsidRDefault="00140465" w:rsidP="001773F0">
      <w:pPr>
        <w:pStyle w:val="Heading1"/>
        <w:spacing w:line="360" w:lineRule="auto"/>
        <w:rPr>
          <w:rFonts w:ascii="Arial" w:hAnsi="Arial"/>
          <w:szCs w:val="24"/>
          <w:lang w:val="en-US"/>
        </w:rPr>
      </w:pPr>
      <w:r w:rsidRPr="00D1648D">
        <w:rPr>
          <w:rFonts w:ascii="Arial" w:hAnsi="Arial"/>
          <w:szCs w:val="24"/>
          <w:lang w:val="en-US"/>
        </w:rPr>
        <w:lastRenderedPageBreak/>
        <w:t>Conclusion</w:t>
      </w:r>
    </w:p>
    <w:p w14:paraId="5885A178" w14:textId="17F3B3D2" w:rsidR="00F93551" w:rsidRPr="001773F0" w:rsidRDefault="00140465" w:rsidP="001773F0">
      <w:pPr>
        <w:spacing w:line="360" w:lineRule="auto"/>
        <w:rPr>
          <w:rFonts w:ascii="Arial" w:hAnsi="Arial"/>
          <w:szCs w:val="24"/>
          <w:lang w:val="en-US"/>
        </w:rPr>
      </w:pPr>
      <w:r w:rsidRPr="001773F0">
        <w:rPr>
          <w:rFonts w:ascii="Arial" w:eastAsia="Times New Roman" w:hAnsi="Arial"/>
          <w:szCs w:val="24"/>
          <w:lang w:val="en-US" w:eastAsia="zh-CN" w:bidi="ar"/>
        </w:rPr>
        <w:t xml:space="preserve">The </w:t>
      </w:r>
      <w:r w:rsidR="008C417D" w:rsidRPr="001773F0">
        <w:rPr>
          <w:rFonts w:ascii="Arial" w:eastAsia="Times New Roman" w:hAnsi="Arial"/>
          <w:szCs w:val="24"/>
          <w:lang w:val="en-US" w:eastAsia="zh-CN" w:bidi="ar"/>
        </w:rPr>
        <w:t>above-mentioned</w:t>
      </w:r>
      <w:r w:rsidRPr="001773F0">
        <w:rPr>
          <w:rFonts w:ascii="Arial" w:eastAsia="Times New Roman" w:hAnsi="Arial"/>
          <w:szCs w:val="24"/>
          <w:lang w:val="en-US" w:eastAsia="zh-CN" w:bidi="ar"/>
        </w:rPr>
        <w:t xml:space="preserve"> essay has demonstrated the role of human resource management in hospitality industry. During this process this essay has analysis the specific department through a </w:t>
      </w:r>
      <w:r w:rsidR="008C417D" w:rsidRPr="001773F0">
        <w:rPr>
          <w:rFonts w:ascii="Arial" w:eastAsia="Times New Roman" w:hAnsi="Arial"/>
          <w:szCs w:val="24"/>
          <w:lang w:val="en-US" w:eastAsia="zh-CN" w:bidi="ar"/>
        </w:rPr>
        <w:t>well-known</w:t>
      </w:r>
      <w:r w:rsidRPr="001773F0">
        <w:rPr>
          <w:rFonts w:ascii="Arial" w:eastAsia="Times New Roman" w:hAnsi="Arial"/>
          <w:szCs w:val="24"/>
          <w:lang w:val="en-US" w:eastAsia="zh-CN" w:bidi="ar"/>
        </w:rPr>
        <w:t xml:space="preserve"> hotel company named </w:t>
      </w:r>
      <w:r w:rsidRPr="001773F0">
        <w:rPr>
          <w:rFonts w:ascii="Arial" w:eastAsia="Times New Roman" w:hAnsi="Arial"/>
          <w:szCs w:val="24"/>
          <w:lang w:val="en-US" w:eastAsia="zh-CN" w:bidi="ar"/>
        </w:rPr>
        <w:t xml:space="preserve">Alles Ley. The key features of the HR management and how it related to employment engagement and employee retaliation of business has also been depicted here as well. Furthermore, the essay has also described one of the most important </w:t>
      </w:r>
      <w:r w:rsidR="008C417D" w:rsidRPr="001773F0">
        <w:rPr>
          <w:rFonts w:ascii="Arial" w:eastAsia="Times New Roman" w:hAnsi="Arial"/>
          <w:szCs w:val="24"/>
          <w:lang w:val="en-US" w:eastAsia="zh-CN" w:bidi="ar"/>
        </w:rPr>
        <w:t>theories</w:t>
      </w:r>
      <w:r w:rsidRPr="001773F0">
        <w:rPr>
          <w:rFonts w:ascii="Arial" w:eastAsia="Times New Roman" w:hAnsi="Arial"/>
          <w:szCs w:val="24"/>
          <w:lang w:val="en-US" w:eastAsia="zh-CN" w:bidi="ar"/>
        </w:rPr>
        <w:t>, that is Emp</w:t>
      </w:r>
      <w:r w:rsidRPr="001773F0">
        <w:rPr>
          <w:rFonts w:ascii="Arial" w:eastAsia="Times New Roman" w:hAnsi="Arial"/>
          <w:szCs w:val="24"/>
          <w:lang w:val="en-US" w:eastAsia="zh-CN" w:bidi="ar"/>
        </w:rPr>
        <w:t>loyee life cycle which had played an important role in the concept of employee engagement and employee retention for organisation as well. Companies that have faces a wide range pf benefited from this model has also been informed along with accurate inform</w:t>
      </w:r>
      <w:r w:rsidRPr="001773F0">
        <w:rPr>
          <w:rFonts w:ascii="Arial" w:eastAsia="Times New Roman" w:hAnsi="Arial"/>
          <w:szCs w:val="24"/>
          <w:lang w:val="en-US" w:eastAsia="zh-CN" w:bidi="ar"/>
        </w:rPr>
        <w:t xml:space="preserve">ation. </w:t>
      </w:r>
    </w:p>
    <w:p w14:paraId="199061F2" w14:textId="77777777" w:rsidR="00F93551" w:rsidRDefault="00140465">
      <w:pPr>
        <w:spacing w:after="160" w:line="256" w:lineRule="auto"/>
        <w:jc w:val="left"/>
      </w:pPr>
      <w:r>
        <w:t xml:space="preserve"> </w:t>
      </w:r>
    </w:p>
    <w:p w14:paraId="530A433A" w14:textId="77777777" w:rsidR="00F93551" w:rsidRDefault="00140465">
      <w:pPr>
        <w:spacing w:line="276" w:lineRule="auto"/>
        <w:jc w:val="left"/>
      </w:pPr>
      <w:r>
        <w:br w:type="page"/>
      </w:r>
    </w:p>
    <w:p w14:paraId="4BC1D865" w14:textId="77777777" w:rsidR="00F93551" w:rsidRPr="00D1648D" w:rsidRDefault="00140465" w:rsidP="001773F0">
      <w:pPr>
        <w:pStyle w:val="Heading1"/>
        <w:spacing w:line="360" w:lineRule="auto"/>
        <w:rPr>
          <w:rFonts w:ascii="Arial" w:hAnsi="Arial"/>
          <w:szCs w:val="24"/>
        </w:rPr>
      </w:pPr>
      <w:r w:rsidRPr="00D1648D">
        <w:rPr>
          <w:rFonts w:ascii="Arial" w:hAnsi="Arial"/>
          <w:szCs w:val="24"/>
        </w:rPr>
        <w:lastRenderedPageBreak/>
        <w:t xml:space="preserve">References </w:t>
      </w:r>
    </w:p>
    <w:p w14:paraId="0E439711" w14:textId="77777777" w:rsidR="00B558E0" w:rsidRPr="001773F0" w:rsidRDefault="00B558E0" w:rsidP="001773F0">
      <w:pPr>
        <w:spacing w:line="360" w:lineRule="auto"/>
        <w:rPr>
          <w:rFonts w:ascii="Arial" w:hAnsi="Arial"/>
          <w:szCs w:val="24"/>
          <w:lang w:val="en-US"/>
        </w:rPr>
      </w:pPr>
      <w:r w:rsidRPr="001773F0">
        <w:rPr>
          <w:rFonts w:ascii="Arial" w:eastAsia="Times New Roman" w:hAnsi="Arial"/>
          <w:szCs w:val="24"/>
          <w:lang w:val="en-US" w:eastAsia="zh-CN" w:bidi="ar"/>
        </w:rPr>
        <w:t xml:space="preserve">BBC, (2023). Is HR ever really your </w:t>
      </w:r>
      <w:proofErr w:type="gramStart"/>
      <w:r w:rsidRPr="001773F0">
        <w:rPr>
          <w:rFonts w:ascii="Arial" w:eastAsia="Times New Roman" w:hAnsi="Arial"/>
          <w:szCs w:val="24"/>
          <w:lang w:val="en-US" w:eastAsia="zh-CN" w:bidi="ar"/>
        </w:rPr>
        <w:t>friend?.</w:t>
      </w:r>
      <w:proofErr w:type="gramEnd"/>
      <w:r w:rsidRPr="001773F0">
        <w:rPr>
          <w:rFonts w:ascii="Arial" w:eastAsia="Times New Roman" w:hAnsi="Arial"/>
          <w:szCs w:val="24"/>
          <w:lang w:val="en-US" w:eastAsia="zh-CN" w:bidi="ar"/>
        </w:rPr>
        <w:t xml:space="preserve"> [Online] Available at: https://www.bbc.com/worklife/article/20211022-is-hr-ever-really-your-friend [Accessed 01 October 2023].</w:t>
      </w:r>
    </w:p>
    <w:p w14:paraId="52071182" w14:textId="77777777" w:rsidR="00B558E0" w:rsidRPr="001773F0" w:rsidRDefault="00B558E0" w:rsidP="001773F0">
      <w:pPr>
        <w:spacing w:line="360" w:lineRule="auto"/>
        <w:rPr>
          <w:rFonts w:ascii="Arial" w:hAnsi="Arial"/>
          <w:szCs w:val="24"/>
        </w:rPr>
      </w:pPr>
      <w:r w:rsidRPr="001773F0">
        <w:rPr>
          <w:rFonts w:ascii="Arial" w:hAnsi="Arial"/>
          <w:szCs w:val="24"/>
        </w:rPr>
        <w:t>Charaba, C., (2023). Benefits to offer to hire &amp; retain Generation Z. [Online] Available at: https://www.peoplekeep.com/blog/hiring-and-retaining-gen-z [Accessed 06 October 2023].</w:t>
      </w:r>
    </w:p>
    <w:p w14:paraId="74379A1D" w14:textId="77777777" w:rsidR="00B558E0" w:rsidRPr="001773F0" w:rsidRDefault="00B558E0" w:rsidP="001773F0">
      <w:pPr>
        <w:spacing w:line="360" w:lineRule="auto"/>
        <w:rPr>
          <w:rFonts w:ascii="Arial" w:hAnsi="Arial"/>
          <w:szCs w:val="24"/>
        </w:rPr>
      </w:pPr>
      <w:r w:rsidRPr="001773F0">
        <w:rPr>
          <w:rFonts w:ascii="Arial" w:hAnsi="Arial"/>
          <w:szCs w:val="24"/>
        </w:rPr>
        <w:t>Dawson, D., (2019). 10 CHARACTERISTICS OF GEN Z. [Online] Available at: https://baptistandreflector.org/10-characteristics-of-gen-z/ [Accessed 06 October 2023].</w:t>
      </w:r>
    </w:p>
    <w:p w14:paraId="14204E56" w14:textId="77777777" w:rsidR="00B558E0" w:rsidRPr="001773F0" w:rsidRDefault="00B558E0" w:rsidP="001773F0">
      <w:pPr>
        <w:spacing w:line="360" w:lineRule="auto"/>
        <w:rPr>
          <w:rFonts w:ascii="Arial" w:hAnsi="Arial"/>
          <w:szCs w:val="24"/>
        </w:rPr>
      </w:pPr>
      <w:r w:rsidRPr="001773F0">
        <w:rPr>
          <w:rFonts w:ascii="Arial" w:hAnsi="Arial"/>
          <w:szCs w:val="24"/>
        </w:rPr>
        <w:t>Evers, L., (2021). The value of employee engagement in human resource management. [Online]</w:t>
      </w:r>
      <w:r w:rsidRPr="001773F0">
        <w:rPr>
          <w:rFonts w:ascii="Arial" w:hAnsi="Arial"/>
          <w:szCs w:val="24"/>
          <w:lang w:val="en-IN"/>
        </w:rPr>
        <w:t xml:space="preserve"> </w:t>
      </w:r>
      <w:r w:rsidRPr="001773F0">
        <w:rPr>
          <w:rFonts w:ascii="Arial" w:hAnsi="Arial"/>
          <w:szCs w:val="24"/>
        </w:rPr>
        <w:t>Available at: https://www.effectory.com/knowledge/hrs-role-in-employee-engagement/ [Accessed 06 October 2023].</w:t>
      </w:r>
    </w:p>
    <w:p w14:paraId="366A0033" w14:textId="77777777" w:rsidR="00B558E0" w:rsidRPr="001773F0" w:rsidRDefault="00B558E0" w:rsidP="001773F0">
      <w:pPr>
        <w:spacing w:line="360" w:lineRule="auto"/>
        <w:rPr>
          <w:rFonts w:ascii="Arial" w:hAnsi="Arial"/>
          <w:szCs w:val="24"/>
        </w:rPr>
      </w:pPr>
      <w:r w:rsidRPr="001773F0">
        <w:rPr>
          <w:rFonts w:ascii="Arial" w:hAnsi="Arial"/>
          <w:szCs w:val="24"/>
        </w:rPr>
        <w:t>Henderson, A., (2023). 7 characteristics of Gen Z in 2023. [Online] Available at: https://blog.gwi.com/marketing/generation-z-characteristics/ [Accessed 06 October 2023].</w:t>
      </w:r>
    </w:p>
    <w:p w14:paraId="1B967EE5" w14:textId="77777777" w:rsidR="00B558E0" w:rsidRPr="001773F0" w:rsidRDefault="00B558E0" w:rsidP="001773F0">
      <w:pPr>
        <w:spacing w:line="360" w:lineRule="auto"/>
        <w:rPr>
          <w:rFonts w:ascii="Arial" w:hAnsi="Arial"/>
          <w:szCs w:val="24"/>
          <w:lang w:val="en-US"/>
        </w:rPr>
      </w:pPr>
      <w:r w:rsidRPr="001773F0">
        <w:rPr>
          <w:rFonts w:ascii="Arial" w:eastAsia="Times New Roman" w:hAnsi="Arial"/>
          <w:szCs w:val="24"/>
          <w:lang w:val="en-US" w:eastAsia="zh-CN" w:bidi="ar"/>
        </w:rPr>
        <w:t xml:space="preserve">Leonard, K., 2023. What Does An HR Manager </w:t>
      </w:r>
      <w:proofErr w:type="gramStart"/>
      <w:r w:rsidRPr="001773F0">
        <w:rPr>
          <w:rFonts w:ascii="Arial" w:eastAsia="Times New Roman" w:hAnsi="Arial"/>
          <w:szCs w:val="24"/>
          <w:lang w:val="en-US" w:eastAsia="zh-CN" w:bidi="ar"/>
        </w:rPr>
        <w:t>Do?.</w:t>
      </w:r>
      <w:proofErr w:type="gramEnd"/>
      <w:r w:rsidRPr="001773F0">
        <w:rPr>
          <w:rFonts w:ascii="Arial" w:eastAsia="Times New Roman" w:hAnsi="Arial"/>
          <w:szCs w:val="24"/>
          <w:lang w:val="en-US" w:eastAsia="zh-CN" w:bidi="ar"/>
        </w:rPr>
        <w:t xml:space="preserve"> [Online] Available at: https://www.forbes.com/advisor/business/what-does-hr-manager-do/#:~:text=Human%20resource%20managers%20are%20important,of%20growth%20and%20workplace%20fulfillment. [Accessed 01 October 2023].</w:t>
      </w:r>
    </w:p>
    <w:p w14:paraId="778ECCE9" w14:textId="77777777" w:rsidR="00B558E0" w:rsidRPr="001773F0" w:rsidRDefault="00B558E0" w:rsidP="001773F0">
      <w:pPr>
        <w:spacing w:line="360" w:lineRule="auto"/>
        <w:rPr>
          <w:rFonts w:ascii="Arial" w:hAnsi="Arial"/>
          <w:lang w:val="en-US"/>
        </w:rPr>
      </w:pPr>
      <w:r w:rsidRPr="001773F0">
        <w:rPr>
          <w:rFonts w:ascii="Arial" w:eastAsia="Times New Roman" w:hAnsi="Arial"/>
          <w:lang w:val="en-US" w:eastAsia="zh-CN" w:bidi="ar"/>
        </w:rPr>
        <w:t>Mayhew, R., (2023). 10 Reasons HR Is Important to an Organization. [Online] Available at: https://smallbusiness.chron.com/10-reasons-hr-important-organization-22424.html [Accessed 01 October 2023].</w:t>
      </w:r>
    </w:p>
    <w:p w14:paraId="3C580FEA" w14:textId="77777777" w:rsidR="00B558E0" w:rsidRPr="001773F0" w:rsidRDefault="00B558E0" w:rsidP="001773F0">
      <w:pPr>
        <w:spacing w:line="360" w:lineRule="auto"/>
        <w:rPr>
          <w:rFonts w:ascii="Arial" w:hAnsi="Arial"/>
        </w:rPr>
      </w:pPr>
      <w:r w:rsidRPr="001773F0">
        <w:rPr>
          <w:rFonts w:ascii="Arial" w:hAnsi="Arial"/>
        </w:rPr>
        <w:t>Mckinsey, (2023). What is Gen Z?. [Online] Available at: https://www.mckinsey.com/featured-insights/mckinsey-explainers/what-is-gen-z#:~:text=Generation%20Z%20comprises%20people%20born,landscape%2C%20and%20COVID%2D19. [Accessed 06 October 2023].</w:t>
      </w:r>
    </w:p>
    <w:p w14:paraId="196754DC" w14:textId="77777777" w:rsidR="00B558E0" w:rsidRPr="001773F0" w:rsidRDefault="00B558E0" w:rsidP="001773F0">
      <w:pPr>
        <w:spacing w:line="360" w:lineRule="auto"/>
        <w:rPr>
          <w:rFonts w:ascii="Arial" w:hAnsi="Arial"/>
        </w:rPr>
      </w:pPr>
      <w:r w:rsidRPr="001773F0">
        <w:rPr>
          <w:rFonts w:ascii="Arial" w:hAnsi="Arial"/>
        </w:rPr>
        <w:t>Myhubintranet, (2019). HR’s Role In Employee Engagement: The Essential Guide!. [Online]Available at: https://www.myhubintranet.com/employee-engagement-hr/ [Accessed 06 October 2023].</w:t>
      </w:r>
    </w:p>
    <w:p w14:paraId="2C2F2F06" w14:textId="77777777" w:rsidR="00B558E0" w:rsidRPr="001773F0" w:rsidRDefault="00B558E0" w:rsidP="001773F0">
      <w:pPr>
        <w:spacing w:line="360" w:lineRule="auto"/>
        <w:rPr>
          <w:rFonts w:ascii="Arial" w:hAnsi="Arial"/>
        </w:rPr>
      </w:pPr>
      <w:r w:rsidRPr="001773F0">
        <w:rPr>
          <w:rFonts w:ascii="Arial" w:hAnsi="Arial"/>
        </w:rPr>
        <w:t>Nottrodt, J., (2023). The essential role of HR in employee engagement: 10 vital factors. [Online] Available at: https://www.hrmorning.com/articles/essential-role-of-hr-in-employee-engagement/ [Accessed 06 October 2023].</w:t>
      </w:r>
    </w:p>
    <w:p w14:paraId="292BCE60" w14:textId="77777777" w:rsidR="00B558E0" w:rsidRPr="001773F0" w:rsidRDefault="00B558E0" w:rsidP="001773F0">
      <w:pPr>
        <w:spacing w:line="360" w:lineRule="auto"/>
        <w:rPr>
          <w:rFonts w:ascii="Arial" w:hAnsi="Arial"/>
          <w:lang w:val="en-US"/>
        </w:rPr>
      </w:pPr>
      <w:r w:rsidRPr="001773F0">
        <w:rPr>
          <w:rFonts w:ascii="Arial" w:eastAsia="Times New Roman" w:hAnsi="Arial"/>
          <w:lang w:val="en-US" w:eastAsia="zh-CN" w:bidi="ar"/>
        </w:rPr>
        <w:lastRenderedPageBreak/>
        <w:t xml:space="preserve">Petersen, L., 2023. Why Are Employee Retention Strategies </w:t>
      </w:r>
      <w:proofErr w:type="gramStart"/>
      <w:r w:rsidRPr="001773F0">
        <w:rPr>
          <w:rFonts w:ascii="Arial" w:eastAsia="Times New Roman" w:hAnsi="Arial"/>
          <w:lang w:val="en-US" w:eastAsia="zh-CN" w:bidi="ar"/>
        </w:rPr>
        <w:t>Important?.</w:t>
      </w:r>
      <w:proofErr w:type="gramEnd"/>
      <w:r w:rsidRPr="001773F0">
        <w:rPr>
          <w:rFonts w:ascii="Arial" w:eastAsia="Times New Roman" w:hAnsi="Arial"/>
          <w:lang w:val="en-US" w:eastAsia="zh-CN" w:bidi="ar"/>
        </w:rPr>
        <w:t xml:space="preserve"> [Online] Available at: https://smallbusiness.chron.com/employee-retention-strategies-important-1241.html [Accessed 01 October 2023].</w:t>
      </w:r>
    </w:p>
    <w:p w14:paraId="10990082" w14:textId="77777777" w:rsidR="00B558E0" w:rsidRPr="001773F0" w:rsidRDefault="00B558E0" w:rsidP="001773F0">
      <w:pPr>
        <w:spacing w:line="360" w:lineRule="auto"/>
        <w:rPr>
          <w:rFonts w:ascii="Arial" w:hAnsi="Arial"/>
          <w:lang w:val="en-US"/>
        </w:rPr>
      </w:pPr>
      <w:r w:rsidRPr="001773F0">
        <w:rPr>
          <w:rFonts w:ascii="Arial" w:eastAsia="Times New Roman" w:hAnsi="Arial"/>
          <w:lang w:val="en-US" w:eastAsia="zh-CN" w:bidi="ar"/>
        </w:rPr>
        <w:t>Stoltz, R., (2023). 6 Stages of the Employee Life Cycle: Strategies for Success at Each Stage. [Online] Available at: https://www.workhuman.com/blog/employee-life-cycle/ [Accessed 01 October 2023].</w:t>
      </w:r>
    </w:p>
    <w:p w14:paraId="58B54794" w14:textId="77777777" w:rsidR="00B558E0" w:rsidRPr="001773F0" w:rsidRDefault="00B558E0" w:rsidP="001773F0">
      <w:pPr>
        <w:spacing w:line="360" w:lineRule="auto"/>
        <w:rPr>
          <w:rFonts w:ascii="Arial" w:hAnsi="Arial"/>
          <w:lang w:val="en-US"/>
        </w:rPr>
      </w:pPr>
      <w:r w:rsidRPr="001773F0">
        <w:rPr>
          <w:rFonts w:ascii="Arial" w:eastAsia="Times New Roman" w:hAnsi="Arial"/>
          <w:lang w:val="en-US" w:eastAsia="zh-CN" w:bidi="ar"/>
        </w:rPr>
        <w:t>Thompson, S., (2023). Human Resources Life Cycle. [Online] Available at: https://smallbusiness.chron.com/human-resources-life-cycle-62078.html [Accessed 01 October 2023].</w:t>
      </w:r>
    </w:p>
    <w:p w14:paraId="27BC09EF" w14:textId="77777777" w:rsidR="00F93551" w:rsidRDefault="00F93551">
      <w:pPr>
        <w:rPr>
          <w:lang w:val="en-US"/>
        </w:rPr>
      </w:pPr>
    </w:p>
    <w:p w14:paraId="73D5EFA9" w14:textId="77777777" w:rsidR="00F93551" w:rsidRDefault="00140465">
      <w:pPr>
        <w:rPr>
          <w:lang w:val="en-US"/>
        </w:rPr>
      </w:pPr>
      <w:r>
        <w:rPr>
          <w:rFonts w:eastAsia="Times New Roman" w:cs="Times New Roman"/>
          <w:szCs w:val="24"/>
          <w:lang w:val="en-US" w:eastAsia="zh-CN" w:bidi="ar"/>
        </w:rPr>
        <w:t xml:space="preserve"> </w:t>
      </w:r>
      <w:r>
        <w:rPr>
          <w:rFonts w:eastAsia="Times New Roman"/>
          <w:lang w:val="en-US" w:eastAsia="zh-CN" w:bidi="ar"/>
        </w:rPr>
        <w:t xml:space="preserve"> </w:t>
      </w:r>
    </w:p>
    <w:p w14:paraId="71581E6D" w14:textId="77777777" w:rsidR="00F93551" w:rsidRDefault="00F93551"/>
    <w:p w14:paraId="5C943B80" w14:textId="77777777" w:rsidR="00F93551" w:rsidRDefault="00F93551"/>
    <w:sectPr w:rsidR="00F93551">
      <w:footerReference w:type="default" r:id="rId8"/>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664949" w14:textId="77777777" w:rsidR="00140465" w:rsidRDefault="00140465">
      <w:pPr>
        <w:spacing w:line="240" w:lineRule="auto"/>
      </w:pPr>
      <w:r>
        <w:separator/>
      </w:r>
    </w:p>
  </w:endnote>
  <w:endnote w:type="continuationSeparator" w:id="0">
    <w:p w14:paraId="4F026821" w14:textId="77777777" w:rsidR="00140465" w:rsidRDefault="001404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3343606"/>
      <w:docPartObj>
        <w:docPartGallery w:val="AutoText"/>
      </w:docPartObj>
    </w:sdtPr>
    <w:sdtEndPr/>
    <w:sdtContent>
      <w:sdt>
        <w:sdtPr>
          <w:id w:val="-1769616900"/>
          <w:docPartObj>
            <w:docPartGallery w:val="AutoText"/>
          </w:docPartObj>
        </w:sdtPr>
        <w:sdtEndPr/>
        <w:sdtContent>
          <w:p w14:paraId="172E42FF" w14:textId="2116781B" w:rsidR="00F93551" w:rsidRDefault="0014046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A15584">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A15584">
              <w:rPr>
                <w:b/>
                <w:bCs/>
                <w:noProof/>
              </w:rPr>
              <w:t>12</w:t>
            </w:r>
            <w:r>
              <w:rPr>
                <w:b/>
                <w:bCs/>
                <w:szCs w:val="24"/>
              </w:rPr>
              <w:fldChar w:fldCharType="end"/>
            </w:r>
          </w:p>
        </w:sdtContent>
      </w:sdt>
    </w:sdtContent>
  </w:sdt>
  <w:p w14:paraId="64CCF951" w14:textId="77777777" w:rsidR="00F93551" w:rsidRDefault="00F93551">
    <w:pPr>
      <w:pStyle w:val="Normal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EC20D6" w14:textId="77777777" w:rsidR="00140465" w:rsidRDefault="00140465">
      <w:r>
        <w:separator/>
      </w:r>
    </w:p>
  </w:footnote>
  <w:footnote w:type="continuationSeparator" w:id="0">
    <w:p w14:paraId="1BE57316" w14:textId="77777777" w:rsidR="00140465" w:rsidRDefault="001404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24B"/>
    <w:rsid w:val="00031A5F"/>
    <w:rsid w:val="00140465"/>
    <w:rsid w:val="001773F0"/>
    <w:rsid w:val="00367D4E"/>
    <w:rsid w:val="00410371"/>
    <w:rsid w:val="0055324B"/>
    <w:rsid w:val="005C0466"/>
    <w:rsid w:val="006F328E"/>
    <w:rsid w:val="00753D06"/>
    <w:rsid w:val="007E3A67"/>
    <w:rsid w:val="00833CFD"/>
    <w:rsid w:val="008930F1"/>
    <w:rsid w:val="008C417D"/>
    <w:rsid w:val="009B0F3F"/>
    <w:rsid w:val="00A15584"/>
    <w:rsid w:val="00B34445"/>
    <w:rsid w:val="00B558E0"/>
    <w:rsid w:val="00C97A9D"/>
    <w:rsid w:val="00D1648D"/>
    <w:rsid w:val="00D61414"/>
    <w:rsid w:val="00D636B9"/>
    <w:rsid w:val="00EF4C9C"/>
    <w:rsid w:val="00EF58B8"/>
    <w:rsid w:val="00F93551"/>
    <w:rsid w:val="476A3F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04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Calibri"/>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lsdException w:name="heading 3" w:uiPriority="0" w:qFormat="1"/>
    <w:lsdException w:name="heading 4" w:uiPriority="0"/>
    <w:lsdException w:name="heading 5" w:uiPriority="0" w:qFormat="1"/>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480" w:lineRule="auto"/>
      <w:jc w:val="both"/>
    </w:pPr>
    <w:rPr>
      <w:rFonts w:ascii="Times New Roman" w:eastAsia="Arial" w:hAnsi="Times New Roman" w:cs="Arial"/>
      <w:sz w:val="24"/>
      <w:szCs w:val="22"/>
      <w:lang w:val="zh-CN" w:eastAsia="en-US"/>
    </w:rPr>
  </w:style>
  <w:style w:type="paragraph" w:styleId="Heading1">
    <w:name w:val="heading 1"/>
    <w:basedOn w:val="Normal1"/>
    <w:next w:val="Normal1"/>
    <w:link w:val="Heading1Char"/>
    <w:uiPriority w:val="9"/>
    <w:qFormat/>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qFormat/>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qFormat/>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pacing w:line="276" w:lineRule="auto"/>
    </w:pPr>
    <w:rPr>
      <w:rFonts w:ascii="Arial" w:eastAsia="Arial" w:hAnsi="Arial" w:cs="Arial"/>
      <w:sz w:val="22"/>
      <w:szCs w:val="22"/>
      <w:lang w:val="zh-CN" w:eastAsia="en-US"/>
    </w:rPr>
  </w:style>
  <w:style w:type="paragraph" w:styleId="Footer">
    <w:name w:val="footer"/>
    <w:basedOn w:val="Normal"/>
    <w:link w:val="FooterChar"/>
    <w:uiPriority w:val="99"/>
    <w:unhideWhenUsed/>
    <w:qFormat/>
    <w:pPr>
      <w:tabs>
        <w:tab w:val="center" w:pos="4680"/>
        <w:tab w:val="right" w:pos="9360"/>
      </w:tabs>
      <w:spacing w:line="240" w:lineRule="auto"/>
    </w:pPr>
  </w:style>
  <w:style w:type="paragraph" w:styleId="Header">
    <w:name w:val="header"/>
    <w:basedOn w:val="Normal"/>
    <w:link w:val="HeaderChar"/>
    <w:uiPriority w:val="99"/>
    <w:unhideWhenUsed/>
    <w:qFormat/>
    <w:pPr>
      <w:tabs>
        <w:tab w:val="center" w:pos="4680"/>
        <w:tab w:val="right" w:pos="9360"/>
      </w:tabs>
      <w:spacing w:line="240" w:lineRule="auto"/>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semiHidden/>
    <w:unhideWhenUsed/>
    <w:qFormat/>
    <w:pPr>
      <w:spacing w:before="100" w:beforeAutospacing="1" w:after="100" w:afterAutospacing="1" w:line="240" w:lineRule="auto"/>
      <w:jc w:val="left"/>
    </w:pPr>
    <w:rPr>
      <w:rFonts w:eastAsia="Times New Roman" w:cs="Times New Roman"/>
      <w:szCs w:val="24"/>
      <w:lang w:val="en-US"/>
    </w:rPr>
  </w:style>
  <w:style w:type="paragraph" w:styleId="Subtitle">
    <w:name w:val="Subtitle"/>
    <w:basedOn w:val="Normal1"/>
    <w:next w:val="Normal1"/>
    <w:qFormat/>
    <w:pPr>
      <w:keepNext/>
      <w:keepLines/>
      <w:spacing w:after="320"/>
    </w:pPr>
    <w:rPr>
      <w:color w:val="666666"/>
      <w:sz w:val="30"/>
      <w:szCs w:val="30"/>
    </w:rPr>
  </w:style>
  <w:style w:type="paragraph" w:styleId="Title">
    <w:name w:val="Title"/>
    <w:basedOn w:val="Normal1"/>
    <w:next w:val="Normal1"/>
    <w:qFormat/>
    <w:pPr>
      <w:keepNext/>
      <w:keepLines/>
      <w:spacing w:after="60"/>
    </w:pPr>
    <w:rPr>
      <w:sz w:val="52"/>
      <w:szCs w:val="52"/>
    </w:rPr>
  </w:style>
  <w:style w:type="table" w:customStyle="1" w:styleId="TableNormal1">
    <w:name w:val="Table Normal1"/>
    <w:qFormat/>
    <w:tblPr>
      <w:tblCellMar>
        <w:top w:w="0" w:type="dxa"/>
        <w:left w:w="0" w:type="dxa"/>
        <w:bottom w:w="0" w:type="dxa"/>
        <w:right w:w="0" w:type="dxa"/>
      </w:tblCellMar>
    </w:tblPr>
  </w:style>
  <w:style w:type="character" w:customStyle="1" w:styleId="HeaderChar">
    <w:name w:val="Header Char"/>
    <w:basedOn w:val="DefaultParagraphFont"/>
    <w:link w:val="Header"/>
    <w:uiPriority w:val="99"/>
    <w:qFormat/>
    <w:rPr>
      <w:rFonts w:ascii="Times New Roman" w:hAnsi="Times New Roman"/>
      <w:sz w:val="24"/>
    </w:rPr>
  </w:style>
  <w:style w:type="character" w:customStyle="1" w:styleId="FooterChar">
    <w:name w:val="Footer Char"/>
    <w:basedOn w:val="DefaultParagraphFont"/>
    <w:link w:val="Footer"/>
    <w:uiPriority w:val="99"/>
    <w:qFormat/>
    <w:rPr>
      <w:rFonts w:ascii="Times New Roman" w:hAnsi="Times New Roman"/>
      <w:sz w:val="24"/>
    </w:rPr>
  </w:style>
  <w:style w:type="character" w:customStyle="1" w:styleId="Heading1Char">
    <w:name w:val="Heading 1 Char"/>
    <w:basedOn w:val="DefaultParagraphFont"/>
    <w:link w:val="Heading1"/>
    <w:uiPriority w:val="9"/>
    <w:qFormat/>
    <w:rPr>
      <w:rFonts w:ascii="Times New Roman" w:hAnsi="Times New Roman"/>
      <w:b/>
      <w:sz w:val="28"/>
      <w:szCs w:val="40"/>
    </w:rPr>
  </w:style>
  <w:style w:type="paragraph" w:customStyle="1" w:styleId="Bibliography1">
    <w:name w:val="Bibliography1"/>
    <w:basedOn w:val="Normal"/>
    <w:next w:val="Normal"/>
    <w:uiPriority w:val="37"/>
    <w:unhideWhenUsed/>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TOCHeading">
    <w:name w:val="TOC Heading"/>
    <w:basedOn w:val="Heading1"/>
    <w:next w:val="Normal"/>
    <w:uiPriority w:val="39"/>
    <w:unhideWhenUsed/>
    <w:qFormat/>
    <w:rsid w:val="00D1648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7E6"/>
    <w:rsid w:val="00617BB5"/>
    <w:rsid w:val="00950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3EABE62AE49485D8EA85531101CFCC4">
    <w:name w:val="C3EABE62AE49485D8EA85531101CFCC4"/>
    <w:rsid w:val="009507E6"/>
  </w:style>
  <w:style w:type="paragraph" w:customStyle="1" w:styleId="D8A07823369849678412B8FCCD852898">
    <w:name w:val="D8A07823369849678412B8FCCD852898"/>
    <w:rsid w:val="009507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Dav191</b:Tag>
    <b:SourceType>InternetSite</b:SourceType>
    <b:Guid>{04714594-81D0-41A8-8FAF-A359CA7D9125}</b:Guid>
    <b:Author>
      <b:Author>
        <b:NameList>
          <b:Person>
            <b:Last>Dawson</b:Last>
            <b:First>David</b:First>
          </b:Person>
        </b:NameList>
      </b:Author>
    </b:Author>
    <b:Title>10 CHARACTERISTICS OF GEN Z</b:Title>
    <b:Year>2019</b:Year>
    <b:YearAccessed>2023</b:YearAccessed>
    <b:MonthAccessed>October</b:MonthAccessed>
    <b:DayAccessed>06</b:DayAccessed>
    <b:URL>https://baptistandreflector.org/10-characteristics-of-gen-z/</b:URL>
    <b:RefOrder>5</b:RefOrder>
  </b:Source>
  <b:Source>
    <b:Tag>Mck23</b:Tag>
    <b:SourceType>InternetSite</b:SourceType>
    <b:Guid>{E4CE0AF9-5AB3-4243-8002-A774A8CD43F1}</b:Guid>
    <b:Author>
      <b:Author>
        <b:Corporate>Mckinsey</b:Corporate>
      </b:Author>
    </b:Author>
    <b:Title>What is Gen Z?</b:Title>
    <b:Year>2023</b:Year>
    <b:YearAccessed>2023</b:YearAccessed>
    <b:MonthAccessed>October</b:MonthAccessed>
    <b:DayAccessed>06</b:DayAccessed>
    <b:URL>https://www.mckinsey.com/featured-insights/mckinsey-explainers/what-is-gen-z#:~:text=Generation%20Z%20comprises%20people%20born,landscape%2C%20and%20COVID%2D19.</b:URL>
    <b:RefOrder>4</b:RefOrder>
  </b:Source>
  <b:Source>
    <b:Tag>Ame23</b:Tag>
    <b:SourceType>InternetSite</b:SourceType>
    <b:Guid>{9DD82909-8BBA-4512-A0EA-65533DD9A786}</b:Guid>
    <b:Author>
      <b:Author>
        <b:NameList>
          <b:Person>
            <b:Last>Henderson</b:Last>
            <b:First>Amelia</b:First>
          </b:Person>
        </b:NameList>
      </b:Author>
    </b:Author>
    <b:Title>7 characteristics of Gen Z in 2023</b:Title>
    <b:Year>2023</b:Year>
    <b:YearAccessed>2023</b:YearAccessed>
    <b:MonthAccessed>October</b:MonthAccessed>
    <b:DayAccessed>06</b:DayAccessed>
    <b:URL>https://blog.gwi.com/marketing/generation-z-characteristics/</b:URL>
    <b:RefOrder>6</b:RefOrder>
  </b:Source>
  <b:Source>
    <b:Tag>Cha232</b:Tag>
    <b:SourceType>InternetSite</b:SourceType>
    <b:Guid>{391F61D0-CE95-4C7A-93D1-3A51A68EDDE9}</b:Guid>
    <b:Author>
      <b:Author>
        <b:NameList>
          <b:Person>
            <b:Last>Charaba</b:Last>
            <b:First>Chase</b:First>
          </b:Person>
        </b:NameList>
      </b:Author>
    </b:Author>
    <b:Title>Benefits to offer to hire &amp; retain Generation Z</b:Title>
    <b:Year>2023</b:Year>
    <b:YearAccessed>2023</b:YearAccessed>
    <b:MonthAccessed>October</b:MonthAccessed>
    <b:DayAccessed>06</b:DayAccessed>
    <b:URL>https://www.peoplekeep.com/blog/hiring-and-retaining-gen-z</b:URL>
    <b:RefOrder>7</b:RefOrder>
  </b:Source>
  <b:Source>
    <b:Tag>Myh19</b:Tag>
    <b:SourceType>InternetSite</b:SourceType>
    <b:Guid>{E940C2F5-5DEF-4325-A3E0-E4DEB7A92154}</b:Guid>
    <b:Author>
      <b:Author>
        <b:Corporate>Myhubintranet</b:Corporate>
      </b:Author>
    </b:Author>
    <b:Title>HR’s Role In Employee Engagement: The Essential Guide!</b:Title>
    <b:Year>2019</b:Year>
    <b:YearAccessed>2023</b:YearAccessed>
    <b:MonthAccessed>October</b:MonthAccessed>
    <b:DayAccessed>06</b:DayAccessed>
    <b:URL>https://www.myhubintranet.com/employee-engagement-hr/</b:URL>
    <b:RefOrder>2</b:RefOrder>
  </b:Source>
  <b:Source>
    <b:Tag>Lis21</b:Tag>
    <b:SourceType>InternetSite</b:SourceType>
    <b:Guid>{271923AC-2615-43D4-A2F7-3CB6667C524E}</b:Guid>
    <b:Author>
      <b:Author>
        <b:NameList>
          <b:Person>
            <b:Last>Evers</b:Last>
            <b:First>Liselotte</b:First>
          </b:Person>
        </b:NameList>
      </b:Author>
    </b:Author>
    <b:Title>The value of employee engagement in human resource management</b:Title>
    <b:Year>2021</b:Year>
    <b:YearAccessed>2023</b:YearAccessed>
    <b:MonthAccessed>October</b:MonthAccessed>
    <b:DayAccessed>06</b:DayAccessed>
    <b:URL>https://www.effectory.com/knowledge/hrs-role-in-employee-engagement/</b:URL>
    <b:RefOrder>3</b:RefOrder>
  </b:Source>
  <b:Source>
    <b:Tag>Jor23</b:Tag>
    <b:SourceType>InternetSite</b:SourceType>
    <b:Guid>{027D77FF-4BEC-4B14-9A9E-4E47C515CFFF}</b:Guid>
    <b:Author>
      <b:Author>
        <b:NameList>
          <b:Person>
            <b:Last>Nottrodt</b:Last>
            <b:First>Jordan</b:First>
          </b:Person>
        </b:NameList>
      </b:Author>
    </b:Author>
    <b:Title>The essential role of HR in employee engagement: 10 vital factors</b:Title>
    <b:Year>2023</b:Year>
    <b:YearAccessed>2023</b:YearAccessed>
    <b:MonthAccessed>October</b:MonthAccessed>
    <b:DayAccessed>06</b:DayAccessed>
    <b:URL>https://www.hrmorning.com/articles/essential-role-of-hr-in-employee-engagement/</b:URL>
    <b:RefOrder>1</b:RefOrder>
  </b:Source>
</b:Sources>
</file>

<file path=customXml/itemProps1.xml><?xml version="1.0" encoding="utf-8"?>
<ds:datastoreItem xmlns:ds="http://schemas.openxmlformats.org/officeDocument/2006/customXml" ds:itemID="{93201C89-B582-4B78-844B-47DB25211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2603</Words>
  <Characters>14840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ERSONNEL</dc:title>
  <dc:creator/>
  <cp:lastModifiedBy/>
  <cp:revision>1</cp:revision>
  <dcterms:created xsi:type="dcterms:W3CDTF">2023-10-11T15:44:00Z</dcterms:created>
  <dcterms:modified xsi:type="dcterms:W3CDTF">2023-10-23T08:40:00Z</dcterms:modified>
</cp:coreProperties>
</file>