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480CB" w14:textId="77777777" w:rsidR="008271DD" w:rsidRPr="00145A9B" w:rsidRDefault="008271DD" w:rsidP="008271DD">
      <w:pPr>
        <w:rPr>
          <w:rFonts w:cs="Times New Roman"/>
          <w:b/>
          <w:bCs/>
          <w:sz w:val="32"/>
          <w:szCs w:val="32"/>
        </w:rPr>
      </w:pPr>
    </w:p>
    <w:p w14:paraId="50EDDB2A" w14:textId="77777777" w:rsidR="008271DD" w:rsidRPr="00145A9B" w:rsidRDefault="008271DD" w:rsidP="008271DD">
      <w:pPr>
        <w:spacing w:line="480" w:lineRule="auto"/>
        <w:rPr>
          <w:rFonts w:cs="Times New Roman"/>
          <w:b/>
          <w:bCs/>
          <w:szCs w:val="24"/>
        </w:rPr>
      </w:pPr>
      <w:r w:rsidRPr="00145A9B">
        <w:rPr>
          <w:rFonts w:cs="Times New Roman"/>
          <w:noProof/>
        </w:rPr>
        <w:drawing>
          <wp:inline distT="0" distB="0" distL="0" distR="0" wp14:anchorId="12797B68" wp14:editId="59800BE3">
            <wp:extent cx="2266950" cy="904875"/>
            <wp:effectExtent l="0" t="0" r="0" b="9525"/>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lose 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904875"/>
                    </a:xfrm>
                    <a:prstGeom prst="rect">
                      <a:avLst/>
                    </a:prstGeom>
                    <a:noFill/>
                    <a:ln>
                      <a:noFill/>
                    </a:ln>
                  </pic:spPr>
                </pic:pic>
              </a:graphicData>
            </a:graphic>
          </wp:inline>
        </w:drawing>
      </w:r>
    </w:p>
    <w:p w14:paraId="53858E28" w14:textId="549F4FD7" w:rsidR="008271DD" w:rsidRPr="00145A9B" w:rsidRDefault="008271DD" w:rsidP="008271DD">
      <w:pPr>
        <w:rPr>
          <w:rFonts w:cs="Times New Roman"/>
        </w:rPr>
      </w:pPr>
      <w:r w:rsidRPr="00145A9B">
        <w:rPr>
          <w:rFonts w:cs="Times New Roman"/>
          <w:noProof/>
        </w:rPr>
        <w:t xml:space="preserve">                  </w:t>
      </w:r>
    </w:p>
    <w:p w14:paraId="45AB81ED" w14:textId="77777777" w:rsidR="008271DD" w:rsidRPr="00145A9B" w:rsidRDefault="008271DD" w:rsidP="008271DD">
      <w:pPr>
        <w:rPr>
          <w:rFonts w:cs="Times New Roman"/>
        </w:rPr>
      </w:pPr>
      <w:r w:rsidRPr="00145A9B">
        <w:rPr>
          <w:rFonts w:cs="Times New Roman"/>
          <w:noProof/>
        </w:rPr>
        <mc:AlternateContent>
          <mc:Choice Requires="wps">
            <w:drawing>
              <wp:anchor distT="0" distB="0" distL="114299" distR="114299" simplePos="0" relativeHeight="251659264" behindDoc="0" locked="0" layoutInCell="1" allowOverlap="1" wp14:anchorId="2054EBC4" wp14:editId="1D6DA0DA">
                <wp:simplePos x="0" y="0"/>
                <wp:positionH relativeFrom="column">
                  <wp:posOffset>4252278</wp:posOffset>
                </wp:positionH>
                <wp:positionV relativeFrom="paragraph">
                  <wp:posOffset>281940</wp:posOffset>
                </wp:positionV>
                <wp:extent cx="0" cy="1800225"/>
                <wp:effectExtent l="0" t="0" r="38100" b="2857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BAB9F" id="Straight Connector 5"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34.85pt,22.2pt" to="334.85pt,1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" strokecolor="black [3040]">
                <o:lock v:ext="edit" shapetype="f"/>
              </v:line>
            </w:pict>
          </mc:Fallback>
        </mc:AlternateContent>
      </w:r>
    </w:p>
    <w:p w14:paraId="5FA4426E" w14:textId="77777777" w:rsidR="008271DD" w:rsidRPr="00145A9B" w:rsidRDefault="008271DD" w:rsidP="008271DD">
      <w:pPr>
        <w:rPr>
          <w:rFonts w:cs="Times New Roman"/>
        </w:rPr>
      </w:pPr>
      <w:r w:rsidRPr="00145A9B">
        <w:rPr>
          <w:rFonts w:cs="Times New Roman"/>
        </w:rPr>
        <w:t xml:space="preserve">                                                                                                                </w:t>
      </w:r>
    </w:p>
    <w:p w14:paraId="3B954DED" w14:textId="77777777" w:rsidR="008271DD" w:rsidRPr="00145A9B" w:rsidRDefault="008271DD" w:rsidP="008271DD">
      <w:pPr>
        <w:jc w:val="center"/>
        <w:rPr>
          <w:rFonts w:cs="Times New Roman"/>
          <w:sz w:val="96"/>
          <w:szCs w:val="96"/>
        </w:rPr>
      </w:pPr>
      <w:r w:rsidRPr="00145A9B">
        <w:rPr>
          <w:rFonts w:cs="Times New Roman"/>
          <w:sz w:val="96"/>
          <w:szCs w:val="96"/>
        </w:rPr>
        <w:t>ASSIGNMENT    2022</w:t>
      </w:r>
    </w:p>
    <w:p w14:paraId="35F31D89" w14:textId="0A604B7D" w:rsidR="008271DD" w:rsidRPr="00145A9B" w:rsidRDefault="008271DD" w:rsidP="008271DD">
      <w:pPr>
        <w:rPr>
          <w:rFonts w:cs="Times New Roman"/>
          <w:sz w:val="40"/>
          <w:szCs w:val="40"/>
        </w:rPr>
      </w:pPr>
      <w:r w:rsidRPr="00145A9B">
        <w:rPr>
          <w:rFonts w:cs="Times New Roman"/>
          <w:sz w:val="40"/>
          <w:szCs w:val="40"/>
        </w:rPr>
        <w:t xml:space="preserve">International </w:t>
      </w:r>
      <w:r>
        <w:rPr>
          <w:rFonts w:cs="Times New Roman"/>
          <w:sz w:val="40"/>
          <w:szCs w:val="40"/>
        </w:rPr>
        <w:t>Business Communication</w:t>
      </w:r>
    </w:p>
    <w:p w14:paraId="4AC0E7D6" w14:textId="1742ADAF" w:rsidR="008271DD" w:rsidRPr="00145A9B" w:rsidRDefault="00321311" w:rsidP="008271DD">
      <w:pPr>
        <w:jc w:val="center"/>
        <w:rPr>
          <w:rFonts w:cs="Times New Roman"/>
          <w:b/>
          <w:bCs/>
          <w:sz w:val="48"/>
          <w:szCs w:val="48"/>
        </w:rPr>
      </w:pPr>
      <w:r>
        <w:rPr>
          <w:rFonts w:cs="Times New Roman"/>
          <w:sz w:val="48"/>
          <w:szCs w:val="48"/>
        </w:rPr>
        <w:t>Inclusive Report</w:t>
      </w:r>
    </w:p>
    <w:p w14:paraId="658AD920" w14:textId="77777777" w:rsidR="008271DD" w:rsidRPr="00145A9B" w:rsidRDefault="008271DD" w:rsidP="008271DD">
      <w:pPr>
        <w:rPr>
          <w:rFonts w:cs="Times New Roman"/>
          <w:b/>
          <w:bCs/>
          <w:sz w:val="40"/>
          <w:szCs w:val="40"/>
        </w:rPr>
      </w:pPr>
    </w:p>
    <w:p w14:paraId="460BC732" w14:textId="77777777" w:rsidR="008271DD" w:rsidRDefault="008271DD" w:rsidP="008271DD">
      <w:pPr>
        <w:rPr>
          <w:rFonts w:cs="Times New Roman"/>
          <w:b/>
          <w:bCs/>
          <w:i/>
          <w:iCs/>
        </w:rPr>
      </w:pPr>
      <w:r w:rsidRPr="00145A9B">
        <w:rPr>
          <w:rFonts w:cs="Times New Roman"/>
          <w:b/>
          <w:bCs/>
          <w:i/>
          <w:iCs/>
        </w:rPr>
        <w:t xml:space="preserve">Lecturer: Dr </w:t>
      </w:r>
      <w:r>
        <w:rPr>
          <w:rFonts w:cs="Times New Roman"/>
          <w:b/>
          <w:bCs/>
          <w:i/>
          <w:iCs/>
        </w:rPr>
        <w:t xml:space="preserve">Ejiro </w:t>
      </w:r>
      <w:proofErr w:type="spellStart"/>
      <w:r>
        <w:rPr>
          <w:rFonts w:cs="Times New Roman"/>
          <w:b/>
          <w:bCs/>
          <w:i/>
          <w:iCs/>
        </w:rPr>
        <w:t>Esohwode</w:t>
      </w:r>
      <w:proofErr w:type="spellEnd"/>
    </w:p>
    <w:p w14:paraId="1CC20E1F" w14:textId="446A88B8" w:rsidR="008271DD" w:rsidRPr="008271DD" w:rsidRDefault="008271DD" w:rsidP="008271DD">
      <w:pPr>
        <w:rPr>
          <w:rFonts w:cs="Times New Roman"/>
          <w:b/>
          <w:bCs/>
          <w:i/>
          <w:iCs/>
          <w:szCs w:val="24"/>
        </w:rPr>
      </w:pPr>
      <w:r w:rsidRPr="008271DD">
        <w:rPr>
          <w:rFonts w:cstheme="minorHAnsi"/>
          <w:b/>
          <w:bCs/>
          <w:i/>
          <w:iCs/>
          <w:szCs w:val="24"/>
        </w:rPr>
        <w:t xml:space="preserve">Submitted by: </w:t>
      </w:r>
      <w:r w:rsidRPr="008271DD">
        <w:rPr>
          <w:rFonts w:cstheme="minorHAnsi"/>
          <w:b/>
          <w:bCs/>
          <w:szCs w:val="24"/>
        </w:rPr>
        <w:t>Marcela Iuliana Dan (1917714)</w:t>
      </w:r>
    </w:p>
    <w:p w14:paraId="772FDF5C" w14:textId="77777777" w:rsidR="008271DD" w:rsidRPr="008271DD" w:rsidRDefault="008271DD" w:rsidP="008271DD"/>
    <w:p w14:paraId="48369C04" w14:textId="740DCFA3" w:rsidR="00C250BF" w:rsidRDefault="00C250BF">
      <w:pPr>
        <w:spacing w:before="0" w:after="200" w:line="276" w:lineRule="auto"/>
        <w:jc w:val="left"/>
      </w:pPr>
    </w:p>
    <w:sdt>
      <w:sdtPr>
        <w:rPr>
          <w:rFonts w:asciiTheme="minorHAnsi" w:eastAsiaTheme="minorEastAsia" w:hAnsiTheme="minorHAnsi" w:cstheme="minorBidi"/>
          <w:b w:val="0"/>
          <w:bCs w:val="0"/>
          <w:color w:val="auto"/>
          <w:sz w:val="24"/>
          <w:szCs w:val="22"/>
          <w:lang w:val="en-GB"/>
        </w:rPr>
        <w:id w:val="16660065"/>
        <w:docPartObj>
          <w:docPartGallery w:val="Table of Contents"/>
          <w:docPartUnique/>
        </w:docPartObj>
      </w:sdtPr>
      <w:sdtEndPr/>
      <w:sdtContent>
        <w:p w14:paraId="720C1A6B" w14:textId="77777777" w:rsidR="00C250BF" w:rsidRDefault="0081671B">
          <w:pPr>
            <w:pStyle w:val="TOCHeading"/>
          </w:pPr>
          <w:r>
            <w:t>Table of Contents</w:t>
          </w:r>
        </w:p>
        <w:p w14:paraId="555E7A53" w14:textId="2E05AAB3" w:rsidR="009300A5" w:rsidRDefault="007E3D8C">
          <w:pPr>
            <w:pStyle w:val="TOC1"/>
            <w:tabs>
              <w:tab w:val="right" w:leader="dot" w:pos="9350"/>
            </w:tabs>
            <w:rPr>
              <w:noProof/>
              <w:sz w:val="22"/>
              <w:lang w:val="en-US"/>
            </w:rPr>
          </w:pPr>
          <w:r>
            <w:fldChar w:fldCharType="begin"/>
          </w:r>
          <w:r w:rsidR="0081671B">
            <w:instrText xml:space="preserve"> TOC \o "1-3" \h \z \u </w:instrText>
          </w:r>
          <w:r>
            <w:fldChar w:fldCharType="separate"/>
          </w:r>
          <w:hyperlink w:anchor="_Toc101008969" w:history="1">
            <w:r w:rsidR="009300A5" w:rsidRPr="003526F8">
              <w:rPr>
                <w:rStyle w:val="Hyperlink"/>
                <w:noProof/>
              </w:rPr>
              <w:t>INTRODUCTION</w:t>
            </w:r>
            <w:r w:rsidR="009300A5">
              <w:rPr>
                <w:noProof/>
                <w:webHidden/>
              </w:rPr>
              <w:tab/>
            </w:r>
            <w:r w:rsidR="009300A5">
              <w:rPr>
                <w:noProof/>
                <w:webHidden/>
              </w:rPr>
              <w:fldChar w:fldCharType="begin"/>
            </w:r>
            <w:r w:rsidR="009300A5">
              <w:rPr>
                <w:noProof/>
                <w:webHidden/>
              </w:rPr>
              <w:instrText xml:space="preserve"> PAGEREF _Toc101008969 \h </w:instrText>
            </w:r>
            <w:r w:rsidR="009300A5">
              <w:rPr>
                <w:noProof/>
                <w:webHidden/>
              </w:rPr>
            </w:r>
            <w:r w:rsidR="009300A5">
              <w:rPr>
                <w:noProof/>
                <w:webHidden/>
              </w:rPr>
              <w:fldChar w:fldCharType="separate"/>
            </w:r>
            <w:r w:rsidR="00480112">
              <w:rPr>
                <w:noProof/>
                <w:webHidden/>
              </w:rPr>
              <w:t>3</w:t>
            </w:r>
            <w:r w:rsidR="009300A5">
              <w:rPr>
                <w:noProof/>
                <w:webHidden/>
              </w:rPr>
              <w:fldChar w:fldCharType="end"/>
            </w:r>
          </w:hyperlink>
        </w:p>
        <w:p w14:paraId="24879AF2" w14:textId="6F03D68D" w:rsidR="009300A5" w:rsidRDefault="009F5A14">
          <w:pPr>
            <w:pStyle w:val="TOC1"/>
            <w:tabs>
              <w:tab w:val="right" w:leader="dot" w:pos="9350"/>
            </w:tabs>
            <w:rPr>
              <w:noProof/>
              <w:sz w:val="22"/>
              <w:lang w:val="en-US"/>
            </w:rPr>
          </w:pPr>
          <w:hyperlink w:anchor="_Toc101008970" w:history="1">
            <w:r w:rsidR="009300A5" w:rsidRPr="003526F8">
              <w:rPr>
                <w:rStyle w:val="Hyperlink"/>
                <w:noProof/>
              </w:rPr>
              <w:t>COMPANY OVERVIEW</w:t>
            </w:r>
            <w:r w:rsidR="009300A5">
              <w:rPr>
                <w:noProof/>
                <w:webHidden/>
              </w:rPr>
              <w:tab/>
            </w:r>
            <w:r w:rsidR="009300A5">
              <w:rPr>
                <w:noProof/>
                <w:webHidden/>
              </w:rPr>
              <w:fldChar w:fldCharType="begin"/>
            </w:r>
            <w:r w:rsidR="009300A5">
              <w:rPr>
                <w:noProof/>
                <w:webHidden/>
              </w:rPr>
              <w:instrText xml:space="preserve"> PAGEREF _Toc101008970 \h </w:instrText>
            </w:r>
            <w:r w:rsidR="009300A5">
              <w:rPr>
                <w:noProof/>
                <w:webHidden/>
              </w:rPr>
            </w:r>
            <w:r w:rsidR="009300A5">
              <w:rPr>
                <w:noProof/>
                <w:webHidden/>
              </w:rPr>
              <w:fldChar w:fldCharType="separate"/>
            </w:r>
            <w:r w:rsidR="00480112">
              <w:rPr>
                <w:noProof/>
                <w:webHidden/>
              </w:rPr>
              <w:t>3</w:t>
            </w:r>
            <w:r w:rsidR="009300A5">
              <w:rPr>
                <w:noProof/>
                <w:webHidden/>
              </w:rPr>
              <w:fldChar w:fldCharType="end"/>
            </w:r>
          </w:hyperlink>
        </w:p>
        <w:p w14:paraId="014FF2C3" w14:textId="6A64DE02" w:rsidR="009300A5" w:rsidRDefault="009F5A14">
          <w:pPr>
            <w:pStyle w:val="TOC1"/>
            <w:tabs>
              <w:tab w:val="right" w:leader="dot" w:pos="9350"/>
            </w:tabs>
            <w:rPr>
              <w:noProof/>
              <w:sz w:val="22"/>
              <w:lang w:val="en-US"/>
            </w:rPr>
          </w:pPr>
          <w:hyperlink w:anchor="_Toc101008971" w:history="1">
            <w:r w:rsidR="009300A5" w:rsidRPr="003526F8">
              <w:rPr>
                <w:rStyle w:val="Hyperlink"/>
                <w:noProof/>
              </w:rPr>
              <w:t>BUSINESS AND CULTURE IN SWEDEN</w:t>
            </w:r>
            <w:r w:rsidR="009300A5">
              <w:rPr>
                <w:noProof/>
                <w:webHidden/>
              </w:rPr>
              <w:tab/>
            </w:r>
            <w:r w:rsidR="009300A5">
              <w:rPr>
                <w:noProof/>
                <w:webHidden/>
              </w:rPr>
              <w:fldChar w:fldCharType="begin"/>
            </w:r>
            <w:r w:rsidR="009300A5">
              <w:rPr>
                <w:noProof/>
                <w:webHidden/>
              </w:rPr>
              <w:instrText xml:space="preserve"> PAGEREF _Toc101008971 \h </w:instrText>
            </w:r>
            <w:r w:rsidR="009300A5">
              <w:rPr>
                <w:noProof/>
                <w:webHidden/>
              </w:rPr>
            </w:r>
            <w:r w:rsidR="009300A5">
              <w:rPr>
                <w:noProof/>
                <w:webHidden/>
              </w:rPr>
              <w:fldChar w:fldCharType="separate"/>
            </w:r>
            <w:r w:rsidR="00480112">
              <w:rPr>
                <w:noProof/>
                <w:webHidden/>
              </w:rPr>
              <w:t>4</w:t>
            </w:r>
            <w:r w:rsidR="009300A5">
              <w:rPr>
                <w:noProof/>
                <w:webHidden/>
              </w:rPr>
              <w:fldChar w:fldCharType="end"/>
            </w:r>
          </w:hyperlink>
        </w:p>
        <w:p w14:paraId="7320C2D5" w14:textId="52CA9347" w:rsidR="009300A5" w:rsidRDefault="009F5A14">
          <w:pPr>
            <w:pStyle w:val="TOC1"/>
            <w:tabs>
              <w:tab w:val="right" w:leader="dot" w:pos="9350"/>
            </w:tabs>
            <w:rPr>
              <w:noProof/>
              <w:sz w:val="22"/>
              <w:lang w:val="en-US"/>
            </w:rPr>
          </w:pPr>
          <w:hyperlink w:anchor="_Toc101008972" w:history="1">
            <w:r w:rsidR="009300A5" w:rsidRPr="003526F8">
              <w:rPr>
                <w:rStyle w:val="Hyperlink"/>
                <w:noProof/>
              </w:rPr>
              <w:t>CULTURAL DIFFERENCES BETWEEN SWEDEN AND UNITED KINGDOM</w:t>
            </w:r>
            <w:r w:rsidR="009300A5">
              <w:rPr>
                <w:noProof/>
                <w:webHidden/>
              </w:rPr>
              <w:tab/>
            </w:r>
            <w:r w:rsidR="009300A5">
              <w:rPr>
                <w:noProof/>
                <w:webHidden/>
              </w:rPr>
              <w:fldChar w:fldCharType="begin"/>
            </w:r>
            <w:r w:rsidR="009300A5">
              <w:rPr>
                <w:noProof/>
                <w:webHidden/>
              </w:rPr>
              <w:instrText xml:space="preserve"> PAGEREF _Toc101008972 \h </w:instrText>
            </w:r>
            <w:r w:rsidR="009300A5">
              <w:rPr>
                <w:noProof/>
                <w:webHidden/>
              </w:rPr>
            </w:r>
            <w:r w:rsidR="009300A5">
              <w:rPr>
                <w:noProof/>
                <w:webHidden/>
              </w:rPr>
              <w:fldChar w:fldCharType="separate"/>
            </w:r>
            <w:r w:rsidR="00480112">
              <w:rPr>
                <w:noProof/>
                <w:webHidden/>
              </w:rPr>
              <w:t>6</w:t>
            </w:r>
            <w:r w:rsidR="009300A5">
              <w:rPr>
                <w:noProof/>
                <w:webHidden/>
              </w:rPr>
              <w:fldChar w:fldCharType="end"/>
            </w:r>
          </w:hyperlink>
        </w:p>
        <w:p w14:paraId="4ADF54B9" w14:textId="60E9E31C" w:rsidR="009300A5" w:rsidRDefault="009F5A14">
          <w:pPr>
            <w:pStyle w:val="TOC2"/>
            <w:tabs>
              <w:tab w:val="right" w:leader="dot" w:pos="9350"/>
            </w:tabs>
            <w:rPr>
              <w:noProof/>
              <w:sz w:val="22"/>
              <w:lang w:val="en-US"/>
            </w:rPr>
          </w:pPr>
          <w:hyperlink w:anchor="_Toc101008973" w:history="1">
            <w:r w:rsidR="009300A5" w:rsidRPr="003526F8">
              <w:rPr>
                <w:rStyle w:val="Hyperlink"/>
                <w:noProof/>
              </w:rPr>
              <w:t>HOFSTEDE’S CULTURAL DIMENSION MODEL COMPARISON BETWEEN SWEDEN AND UNITED KINGDOM</w:t>
            </w:r>
            <w:r w:rsidR="009300A5">
              <w:rPr>
                <w:noProof/>
                <w:webHidden/>
              </w:rPr>
              <w:tab/>
            </w:r>
            <w:r w:rsidR="009300A5">
              <w:rPr>
                <w:noProof/>
                <w:webHidden/>
              </w:rPr>
              <w:fldChar w:fldCharType="begin"/>
            </w:r>
            <w:r w:rsidR="009300A5">
              <w:rPr>
                <w:noProof/>
                <w:webHidden/>
              </w:rPr>
              <w:instrText xml:space="preserve"> PAGEREF _Toc101008973 \h </w:instrText>
            </w:r>
            <w:r w:rsidR="009300A5">
              <w:rPr>
                <w:noProof/>
                <w:webHidden/>
              </w:rPr>
            </w:r>
            <w:r w:rsidR="009300A5">
              <w:rPr>
                <w:noProof/>
                <w:webHidden/>
              </w:rPr>
              <w:fldChar w:fldCharType="separate"/>
            </w:r>
            <w:r w:rsidR="00480112">
              <w:rPr>
                <w:noProof/>
                <w:webHidden/>
              </w:rPr>
              <w:t>6</w:t>
            </w:r>
            <w:r w:rsidR="009300A5">
              <w:rPr>
                <w:noProof/>
                <w:webHidden/>
              </w:rPr>
              <w:fldChar w:fldCharType="end"/>
            </w:r>
          </w:hyperlink>
        </w:p>
        <w:p w14:paraId="74C21F6F" w14:textId="345A316F" w:rsidR="009300A5" w:rsidRDefault="009F5A14">
          <w:pPr>
            <w:pStyle w:val="TOC1"/>
            <w:tabs>
              <w:tab w:val="right" w:leader="dot" w:pos="9350"/>
            </w:tabs>
            <w:rPr>
              <w:noProof/>
              <w:sz w:val="22"/>
              <w:lang w:val="en-US"/>
            </w:rPr>
          </w:pPr>
          <w:hyperlink w:anchor="_Toc101008974" w:history="1">
            <w:r w:rsidR="009300A5" w:rsidRPr="003526F8">
              <w:rPr>
                <w:rStyle w:val="Hyperlink"/>
                <w:noProof/>
              </w:rPr>
              <w:t>CULTURAL SENSITIVITY</w:t>
            </w:r>
            <w:r w:rsidR="009300A5">
              <w:rPr>
                <w:noProof/>
                <w:webHidden/>
              </w:rPr>
              <w:tab/>
            </w:r>
            <w:r w:rsidR="009300A5">
              <w:rPr>
                <w:noProof/>
                <w:webHidden/>
              </w:rPr>
              <w:fldChar w:fldCharType="begin"/>
            </w:r>
            <w:r w:rsidR="009300A5">
              <w:rPr>
                <w:noProof/>
                <w:webHidden/>
              </w:rPr>
              <w:instrText xml:space="preserve"> PAGEREF _Toc101008974 \h </w:instrText>
            </w:r>
            <w:r w:rsidR="009300A5">
              <w:rPr>
                <w:noProof/>
                <w:webHidden/>
              </w:rPr>
            </w:r>
            <w:r w:rsidR="009300A5">
              <w:rPr>
                <w:noProof/>
                <w:webHidden/>
              </w:rPr>
              <w:fldChar w:fldCharType="separate"/>
            </w:r>
            <w:r w:rsidR="00480112">
              <w:rPr>
                <w:noProof/>
                <w:webHidden/>
              </w:rPr>
              <w:t>8</w:t>
            </w:r>
            <w:r w:rsidR="009300A5">
              <w:rPr>
                <w:noProof/>
                <w:webHidden/>
              </w:rPr>
              <w:fldChar w:fldCharType="end"/>
            </w:r>
          </w:hyperlink>
        </w:p>
        <w:p w14:paraId="563CEA8C" w14:textId="3DAE94BB" w:rsidR="009300A5" w:rsidRDefault="009F5A14">
          <w:pPr>
            <w:pStyle w:val="TOC1"/>
            <w:tabs>
              <w:tab w:val="right" w:leader="dot" w:pos="9350"/>
            </w:tabs>
            <w:rPr>
              <w:noProof/>
              <w:sz w:val="22"/>
              <w:lang w:val="en-US"/>
            </w:rPr>
          </w:pPr>
          <w:hyperlink w:anchor="_Toc101008975" w:history="1">
            <w:r w:rsidR="009300A5" w:rsidRPr="003526F8">
              <w:rPr>
                <w:rStyle w:val="Hyperlink"/>
                <w:noProof/>
              </w:rPr>
              <w:t>COMMUNICATION BARRIERS AND CHALLENGES</w:t>
            </w:r>
            <w:r w:rsidR="009300A5">
              <w:rPr>
                <w:noProof/>
                <w:webHidden/>
              </w:rPr>
              <w:tab/>
            </w:r>
            <w:r w:rsidR="009300A5">
              <w:rPr>
                <w:noProof/>
                <w:webHidden/>
              </w:rPr>
              <w:fldChar w:fldCharType="begin"/>
            </w:r>
            <w:r w:rsidR="009300A5">
              <w:rPr>
                <w:noProof/>
                <w:webHidden/>
              </w:rPr>
              <w:instrText xml:space="preserve"> PAGEREF _Toc101008975 \h </w:instrText>
            </w:r>
            <w:r w:rsidR="009300A5">
              <w:rPr>
                <w:noProof/>
                <w:webHidden/>
              </w:rPr>
            </w:r>
            <w:r w:rsidR="009300A5">
              <w:rPr>
                <w:noProof/>
                <w:webHidden/>
              </w:rPr>
              <w:fldChar w:fldCharType="separate"/>
            </w:r>
            <w:r w:rsidR="00480112">
              <w:rPr>
                <w:noProof/>
                <w:webHidden/>
              </w:rPr>
              <w:t>8</w:t>
            </w:r>
            <w:r w:rsidR="009300A5">
              <w:rPr>
                <w:noProof/>
                <w:webHidden/>
              </w:rPr>
              <w:fldChar w:fldCharType="end"/>
            </w:r>
          </w:hyperlink>
        </w:p>
        <w:p w14:paraId="79FED532" w14:textId="74746C3A" w:rsidR="009300A5" w:rsidRDefault="009F5A14">
          <w:pPr>
            <w:pStyle w:val="TOC1"/>
            <w:tabs>
              <w:tab w:val="right" w:leader="dot" w:pos="9350"/>
            </w:tabs>
            <w:rPr>
              <w:noProof/>
              <w:sz w:val="22"/>
              <w:lang w:val="en-US"/>
            </w:rPr>
          </w:pPr>
          <w:hyperlink w:anchor="_Toc101008976" w:history="1">
            <w:r w:rsidR="009300A5" w:rsidRPr="003526F8">
              <w:rPr>
                <w:rStyle w:val="Hyperlink"/>
                <w:noProof/>
              </w:rPr>
              <w:t>COMMUNICATION STRATEGIES AND RECOMMENDATIONS</w:t>
            </w:r>
            <w:r w:rsidR="009300A5">
              <w:rPr>
                <w:noProof/>
                <w:webHidden/>
              </w:rPr>
              <w:tab/>
            </w:r>
            <w:r w:rsidR="009300A5">
              <w:rPr>
                <w:noProof/>
                <w:webHidden/>
              </w:rPr>
              <w:fldChar w:fldCharType="begin"/>
            </w:r>
            <w:r w:rsidR="009300A5">
              <w:rPr>
                <w:noProof/>
                <w:webHidden/>
              </w:rPr>
              <w:instrText xml:space="preserve"> PAGEREF _Toc101008976 \h </w:instrText>
            </w:r>
            <w:r w:rsidR="009300A5">
              <w:rPr>
                <w:noProof/>
                <w:webHidden/>
              </w:rPr>
            </w:r>
            <w:r w:rsidR="009300A5">
              <w:rPr>
                <w:noProof/>
                <w:webHidden/>
              </w:rPr>
              <w:fldChar w:fldCharType="separate"/>
            </w:r>
            <w:r w:rsidR="00480112">
              <w:rPr>
                <w:noProof/>
                <w:webHidden/>
              </w:rPr>
              <w:t>10</w:t>
            </w:r>
            <w:r w:rsidR="009300A5">
              <w:rPr>
                <w:noProof/>
                <w:webHidden/>
              </w:rPr>
              <w:fldChar w:fldCharType="end"/>
            </w:r>
          </w:hyperlink>
        </w:p>
        <w:p w14:paraId="4045E549" w14:textId="780DB77D" w:rsidR="009300A5" w:rsidRDefault="009F5A14">
          <w:pPr>
            <w:pStyle w:val="TOC1"/>
            <w:tabs>
              <w:tab w:val="right" w:leader="dot" w:pos="9350"/>
            </w:tabs>
            <w:rPr>
              <w:noProof/>
              <w:sz w:val="22"/>
              <w:lang w:val="en-US"/>
            </w:rPr>
          </w:pPr>
          <w:hyperlink w:anchor="_Toc101008977" w:history="1">
            <w:r w:rsidR="009300A5" w:rsidRPr="003526F8">
              <w:rPr>
                <w:rStyle w:val="Hyperlink"/>
                <w:noProof/>
              </w:rPr>
              <w:t>CONCLUSION</w:t>
            </w:r>
            <w:r w:rsidR="009300A5">
              <w:rPr>
                <w:noProof/>
                <w:webHidden/>
              </w:rPr>
              <w:tab/>
            </w:r>
            <w:r w:rsidR="009300A5">
              <w:rPr>
                <w:noProof/>
                <w:webHidden/>
              </w:rPr>
              <w:fldChar w:fldCharType="begin"/>
            </w:r>
            <w:r w:rsidR="009300A5">
              <w:rPr>
                <w:noProof/>
                <w:webHidden/>
              </w:rPr>
              <w:instrText xml:space="preserve"> PAGEREF _Toc101008977 \h </w:instrText>
            </w:r>
            <w:r w:rsidR="009300A5">
              <w:rPr>
                <w:noProof/>
                <w:webHidden/>
              </w:rPr>
            </w:r>
            <w:r w:rsidR="009300A5">
              <w:rPr>
                <w:noProof/>
                <w:webHidden/>
              </w:rPr>
              <w:fldChar w:fldCharType="separate"/>
            </w:r>
            <w:r w:rsidR="00480112">
              <w:rPr>
                <w:noProof/>
                <w:webHidden/>
              </w:rPr>
              <w:t>12</w:t>
            </w:r>
            <w:r w:rsidR="009300A5">
              <w:rPr>
                <w:noProof/>
                <w:webHidden/>
              </w:rPr>
              <w:fldChar w:fldCharType="end"/>
            </w:r>
          </w:hyperlink>
        </w:p>
        <w:p w14:paraId="547A00C1" w14:textId="557C5E9A" w:rsidR="009300A5" w:rsidRDefault="009F5A14">
          <w:pPr>
            <w:pStyle w:val="TOC1"/>
            <w:tabs>
              <w:tab w:val="right" w:leader="dot" w:pos="9350"/>
            </w:tabs>
            <w:rPr>
              <w:noProof/>
              <w:sz w:val="22"/>
              <w:lang w:val="en-US"/>
            </w:rPr>
          </w:pPr>
          <w:hyperlink w:anchor="_Toc101008978" w:history="1">
            <w:r w:rsidR="009300A5" w:rsidRPr="003526F8">
              <w:rPr>
                <w:rStyle w:val="Hyperlink"/>
                <w:noProof/>
              </w:rPr>
              <w:t>REFERENCES</w:t>
            </w:r>
            <w:r w:rsidR="009300A5">
              <w:rPr>
                <w:noProof/>
                <w:webHidden/>
              </w:rPr>
              <w:tab/>
            </w:r>
            <w:r w:rsidR="009300A5">
              <w:rPr>
                <w:noProof/>
                <w:webHidden/>
              </w:rPr>
              <w:fldChar w:fldCharType="begin"/>
            </w:r>
            <w:r w:rsidR="009300A5">
              <w:rPr>
                <w:noProof/>
                <w:webHidden/>
              </w:rPr>
              <w:instrText xml:space="preserve"> PAGEREF _Toc101008978 \h </w:instrText>
            </w:r>
            <w:r w:rsidR="009300A5">
              <w:rPr>
                <w:noProof/>
                <w:webHidden/>
              </w:rPr>
            </w:r>
            <w:r w:rsidR="009300A5">
              <w:rPr>
                <w:noProof/>
                <w:webHidden/>
              </w:rPr>
              <w:fldChar w:fldCharType="separate"/>
            </w:r>
            <w:r w:rsidR="00480112">
              <w:rPr>
                <w:noProof/>
                <w:webHidden/>
              </w:rPr>
              <w:t>13</w:t>
            </w:r>
            <w:r w:rsidR="009300A5">
              <w:rPr>
                <w:noProof/>
                <w:webHidden/>
              </w:rPr>
              <w:fldChar w:fldCharType="end"/>
            </w:r>
          </w:hyperlink>
        </w:p>
        <w:p w14:paraId="677BC0C8" w14:textId="77777777" w:rsidR="00C250BF" w:rsidRDefault="007E3D8C">
          <w:r>
            <w:rPr>
              <w:b/>
              <w:bCs/>
              <w:noProof/>
              <w:lang w:val="en-US"/>
            </w:rPr>
            <w:fldChar w:fldCharType="end"/>
          </w:r>
        </w:p>
      </w:sdtContent>
    </w:sdt>
    <w:p w14:paraId="119F9C3D" w14:textId="77777777" w:rsidR="00C250BF" w:rsidRDefault="0081671B">
      <w:pPr>
        <w:spacing w:before="0" w:after="200" w:line="276" w:lineRule="auto"/>
        <w:jc w:val="left"/>
      </w:pPr>
      <w:r>
        <w:br w:type="page"/>
      </w:r>
    </w:p>
    <w:p w14:paraId="333992FF" w14:textId="77777777" w:rsidR="00C250BF" w:rsidRDefault="0081671B" w:rsidP="00845107">
      <w:pPr>
        <w:pStyle w:val="Heading1"/>
      </w:pPr>
      <w:bookmarkStart w:id="0" w:name="_Toc101008969"/>
      <w:r>
        <w:lastRenderedPageBreak/>
        <w:t>INTRODUCTION</w:t>
      </w:r>
      <w:bookmarkEnd w:id="0"/>
      <w:r>
        <w:t xml:space="preserve"> </w:t>
      </w:r>
    </w:p>
    <w:p w14:paraId="4AA5A058" w14:textId="77777777" w:rsidR="0050124A" w:rsidRDefault="0081671B" w:rsidP="0050124A">
      <w:pPr>
        <w:ind w:firstLine="720"/>
      </w:pPr>
      <w:r>
        <w:t xml:space="preserve">International business </w:t>
      </w:r>
      <w:r w:rsidR="00B33F03">
        <w:t xml:space="preserve">is referred to the trade of goods, services, capital, </w:t>
      </w:r>
      <w:r w:rsidR="00532A83">
        <w:t>knowledge,</w:t>
      </w:r>
      <w:r w:rsidR="00B33F03">
        <w:t xml:space="preserve"> and technology across national </w:t>
      </w:r>
      <w:r w:rsidR="00947650">
        <w:t>borders</w:t>
      </w:r>
      <w:r w:rsidR="00B33F03">
        <w:t xml:space="preserve"> and at a global transactional scale. </w:t>
      </w:r>
      <w:r w:rsidR="00BB11EB">
        <w:t xml:space="preserve">It includes the cross-border transaction of goods or services between two or more countries. </w:t>
      </w:r>
      <w:r w:rsidR="003B0453">
        <w:t xml:space="preserve">Therefore, business organisations operating globally </w:t>
      </w:r>
      <w:r w:rsidR="00321311">
        <w:t>must understand the communications and culture of each country to promote smooth business operation and maintain</w:t>
      </w:r>
      <w:r w:rsidR="00755E01">
        <w:t xml:space="preserve"> intricate business dealings</w:t>
      </w:r>
      <w:r w:rsidR="00BA79CC">
        <w:t xml:space="preserve"> (</w:t>
      </w:r>
      <w:r w:rsidR="00BA79CC" w:rsidRPr="0050124A">
        <w:rPr>
          <w:b/>
          <w:bCs/>
          <w:i/>
          <w:iCs/>
        </w:rPr>
        <w:t>McWilliam et al., 2020</w:t>
      </w:r>
      <w:r w:rsidR="00BA79CC">
        <w:t>)</w:t>
      </w:r>
      <w:r w:rsidR="00755E01">
        <w:t xml:space="preserve">. </w:t>
      </w:r>
    </w:p>
    <w:p w14:paraId="6DD13B25" w14:textId="77777777" w:rsidR="0050124A" w:rsidRDefault="007700CE" w:rsidP="0050124A">
      <w:pPr>
        <w:ind w:firstLine="720"/>
      </w:pPr>
      <w:r>
        <w:t xml:space="preserve">This </w:t>
      </w:r>
      <w:r w:rsidR="00E66911">
        <w:t>report will consist</w:t>
      </w:r>
      <w:r>
        <w:t xml:space="preserve"> of a brief on the international expansion of a UK based organisation as "Sainsbury" in Sweden </w:t>
      </w:r>
      <w:r w:rsidR="00321311">
        <w:t>to increase</w:t>
      </w:r>
      <w:r w:rsidR="00D76B4C">
        <w:t xml:space="preserve"> the business profits. Therefore,</w:t>
      </w:r>
      <w:r w:rsidR="00CD6DAF">
        <w:t xml:space="preserve"> it will</w:t>
      </w:r>
      <w:r w:rsidR="00D76B4C">
        <w:t xml:space="preserve"> discuss </w:t>
      </w:r>
      <w:r w:rsidR="00321311">
        <w:t>Sweden's business and cultural background</w:t>
      </w:r>
      <w:r w:rsidR="00D76B4C">
        <w:t xml:space="preserve"> by identifying </w:t>
      </w:r>
      <w:r w:rsidR="00CD6DAF">
        <w:t>cultural</w:t>
      </w:r>
      <w:r w:rsidR="0050124A">
        <w:t xml:space="preserve"> </w:t>
      </w:r>
      <w:r w:rsidR="00D76B4C">
        <w:t xml:space="preserve">differences between the UK and Sweden with the help of Hofstede's cultural differences model. The cultural sensitivity, communication barriers </w:t>
      </w:r>
      <w:r w:rsidR="00CD6DAF">
        <w:t xml:space="preserve">and challenges that Sainsbury would be facing in international expansion in Sweden will be discussed. </w:t>
      </w:r>
    </w:p>
    <w:p w14:paraId="42C91B60" w14:textId="6CC572C7" w:rsidR="00845107" w:rsidRPr="00845107" w:rsidRDefault="00CD6DAF" w:rsidP="0050124A">
      <w:pPr>
        <w:ind w:firstLine="720"/>
      </w:pPr>
      <w:r>
        <w:t>The report will further define the communication strategies and provide some r</w:t>
      </w:r>
      <w:r w:rsidR="009E7ADB">
        <w:t>ecommendations for the company to be able in to promote business internati</w:t>
      </w:r>
      <w:r w:rsidR="00ED05BA">
        <w:t xml:space="preserve">onalisation by expanding in Sweden. </w:t>
      </w:r>
    </w:p>
    <w:p w14:paraId="382C0A71" w14:textId="77777777" w:rsidR="002B20F6" w:rsidRDefault="0081671B" w:rsidP="00845107">
      <w:pPr>
        <w:pStyle w:val="Heading1"/>
      </w:pPr>
      <w:bookmarkStart w:id="1" w:name="_Toc101008970"/>
      <w:r>
        <w:t>COMPANY OVERVIEW</w:t>
      </w:r>
      <w:bookmarkEnd w:id="1"/>
    </w:p>
    <w:p w14:paraId="0C995F5B" w14:textId="6ACBF1C9" w:rsidR="002B1CBD" w:rsidRPr="002B1CBD" w:rsidRDefault="0081671B" w:rsidP="0050124A">
      <w:pPr>
        <w:ind w:firstLine="720"/>
      </w:pPr>
      <w:r>
        <w:t>Sainsbury is the British second supermarket chain in the United Kingdom. The company was founded in the year 1869 in London, the UK</w:t>
      </w:r>
      <w:r w:rsidR="00321311">
        <w:t>,</w:t>
      </w:r>
      <w:r>
        <w:t xml:space="preserve"> by John James Sainsbury. The company has a 16% s</w:t>
      </w:r>
      <w:r w:rsidR="006B4F13">
        <w:t>hare in the supermarket sector</w:t>
      </w:r>
      <w:r w:rsidR="00321311">
        <w:t>,</w:t>
      </w:r>
      <w:r w:rsidR="006B4F13">
        <w:t xml:space="preserve"> </w:t>
      </w:r>
      <w:r w:rsidR="004B143E">
        <w:t xml:space="preserve">continuously growing and expanding in the UK market. Sainsbury has over 1,428 stores in the United Kingdom. </w:t>
      </w:r>
      <w:r w:rsidR="00071B30">
        <w:t xml:space="preserve">The </w:t>
      </w:r>
      <w:r w:rsidR="00321311">
        <w:t>company's products</w:t>
      </w:r>
      <w:r w:rsidR="0092523D">
        <w:t xml:space="preserve"> include</w:t>
      </w:r>
      <w:r w:rsidR="00071B30">
        <w:t xml:space="preserve"> a hypermarket, supermarket, superstore, convenience </w:t>
      </w:r>
      <w:r w:rsidR="0092523D">
        <w:t>shop,</w:t>
      </w:r>
      <w:r w:rsidR="00071B30">
        <w:t xml:space="preserve"> and forecourt shop</w:t>
      </w:r>
      <w:r w:rsidR="00911253">
        <w:t xml:space="preserve"> (</w:t>
      </w:r>
      <w:r w:rsidR="00911253" w:rsidRPr="0050124A">
        <w:rPr>
          <w:b/>
          <w:bCs/>
          <w:i/>
          <w:iCs/>
        </w:rPr>
        <w:t>Sainsbury, 2022</w:t>
      </w:r>
      <w:r w:rsidR="00911253">
        <w:t>)</w:t>
      </w:r>
      <w:r w:rsidR="00071B30">
        <w:t xml:space="preserve">. </w:t>
      </w:r>
    </w:p>
    <w:p w14:paraId="72EBD26A" w14:textId="77777777" w:rsidR="00382DAA" w:rsidRDefault="0081671B">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5BF41ABA" w14:textId="77777777" w:rsidR="002B20F6" w:rsidRDefault="0081671B" w:rsidP="00845107">
      <w:pPr>
        <w:pStyle w:val="Heading1"/>
      </w:pPr>
      <w:bookmarkStart w:id="2" w:name="_Toc101008971"/>
      <w:r>
        <w:lastRenderedPageBreak/>
        <w:t>BUSINESS AND CULTURE IN SWEDEN</w:t>
      </w:r>
      <w:bookmarkEnd w:id="2"/>
    </w:p>
    <w:p w14:paraId="7B1C1B4A" w14:textId="77777777" w:rsidR="0050124A" w:rsidRDefault="0081671B" w:rsidP="0050124A">
      <w:pPr>
        <w:ind w:firstLine="720"/>
      </w:pPr>
      <w:r>
        <w:t xml:space="preserve">Sweden </w:t>
      </w:r>
      <w:proofErr w:type="gramStart"/>
      <w:r>
        <w:t>is located in</w:t>
      </w:r>
      <w:proofErr w:type="gramEnd"/>
      <w:r>
        <w:t xml:space="preserve"> Northern Europe on the Scandinavian Peninsula</w:t>
      </w:r>
      <w:r w:rsidR="00321311">
        <w:t>,</w:t>
      </w:r>
      <w:r>
        <w:t xml:space="preserve"> bordering Norway and Finland. </w:t>
      </w:r>
      <w:r w:rsidR="00CF453B">
        <w:t xml:space="preserve">It is the third-largest country in Western </w:t>
      </w:r>
      <w:r w:rsidR="00C948A6">
        <w:t>Europe</w:t>
      </w:r>
      <w:r w:rsidR="00321311">
        <w:t>,</w:t>
      </w:r>
      <w:r w:rsidR="00C948A6">
        <w:t xml:space="preserve"> covering 45,000 </w:t>
      </w:r>
      <w:proofErr w:type="spellStart"/>
      <w:r w:rsidR="00C948A6">
        <w:t>sq</w:t>
      </w:r>
      <w:proofErr w:type="spellEnd"/>
      <w:r w:rsidR="00C948A6">
        <w:t xml:space="preserve"> km. </w:t>
      </w:r>
      <w:r w:rsidR="00BF0E4F">
        <w:t xml:space="preserve">The total population of Sweden includes 9.5 </w:t>
      </w:r>
      <w:proofErr w:type="gramStart"/>
      <w:r w:rsidR="00BF0E4F">
        <w:t>Billion</w:t>
      </w:r>
      <w:proofErr w:type="gramEnd"/>
      <w:r w:rsidR="00BF0E4F">
        <w:t xml:space="preserve"> million</w:t>
      </w:r>
      <w:r w:rsidR="00321311">
        <w:t>,</w:t>
      </w:r>
      <w:r w:rsidR="00BF0E4F">
        <w:t xml:space="preserve"> and </w:t>
      </w:r>
      <w:r w:rsidR="00947650">
        <w:t>the</w:t>
      </w:r>
      <w:r w:rsidR="00BF0E4F">
        <w:t xml:space="preserve"> </w:t>
      </w:r>
      <w:r w:rsidR="00321311">
        <w:t>country's official language</w:t>
      </w:r>
      <w:r w:rsidR="00BF0E4F">
        <w:t xml:space="preserve"> is Swedish. Other languages spoken in the country includes English, </w:t>
      </w:r>
      <w:r w:rsidR="00470862">
        <w:t>Finnish</w:t>
      </w:r>
      <w:r w:rsidR="00BF0E4F">
        <w:t xml:space="preserve">, </w:t>
      </w:r>
      <w:proofErr w:type="spellStart"/>
      <w:r w:rsidR="00BF0E4F">
        <w:t>Meankieli</w:t>
      </w:r>
      <w:proofErr w:type="spellEnd"/>
      <w:r w:rsidR="00BF0E4F">
        <w:t xml:space="preserve">, Romani, </w:t>
      </w:r>
      <w:proofErr w:type="gramStart"/>
      <w:r w:rsidR="00BF0E4F">
        <w:t>Yiddish</w:t>
      </w:r>
      <w:proofErr w:type="gramEnd"/>
      <w:r w:rsidR="00BF0E4F">
        <w:t xml:space="preserve"> and Sami, with English being the top</w:t>
      </w:r>
      <w:r w:rsidR="00062D5B">
        <w:t>-most used language in the country</w:t>
      </w:r>
      <w:r w:rsidR="005F58AE">
        <w:t xml:space="preserve"> (</w:t>
      </w:r>
      <w:proofErr w:type="spellStart"/>
      <w:r w:rsidR="005F58AE" w:rsidRPr="0050124A">
        <w:rPr>
          <w:b/>
          <w:bCs/>
          <w:i/>
          <w:iCs/>
        </w:rPr>
        <w:t>Guercini</w:t>
      </w:r>
      <w:proofErr w:type="spellEnd"/>
      <w:r w:rsidR="005F58AE" w:rsidRPr="0050124A">
        <w:rPr>
          <w:b/>
          <w:bCs/>
          <w:i/>
          <w:iCs/>
        </w:rPr>
        <w:t xml:space="preserve"> and Milanesi, 2020</w:t>
      </w:r>
      <w:r w:rsidR="005F58AE">
        <w:t>)</w:t>
      </w:r>
      <w:r w:rsidR="00062D5B">
        <w:t>.</w:t>
      </w:r>
      <w:r w:rsidR="00F21F77">
        <w:t xml:space="preserve"> </w:t>
      </w:r>
    </w:p>
    <w:p w14:paraId="3EB232E7" w14:textId="21094155" w:rsidR="00D13F40" w:rsidRDefault="00F21F77" w:rsidP="0050124A">
      <w:pPr>
        <w:ind w:firstLine="720"/>
      </w:pPr>
      <w:r>
        <w:t>The currency of Sweden is Swedish Krona (SEK)</w:t>
      </w:r>
      <w:r w:rsidR="00321311">
        <w:t>,</w:t>
      </w:r>
      <w:r>
        <w:t xml:space="preserve"> with its citizen declining to adopt the Euro as the official currency. The country has a high standard of living with a highly developed economy.</w:t>
      </w:r>
      <w:r w:rsidR="00BF0E4F">
        <w:t xml:space="preserve"> </w:t>
      </w:r>
      <w:r w:rsidR="007E5BE0">
        <w:t xml:space="preserve">Sweden's business culture is characterised by business etiquette, business communications, internship &amp; student placements, </w:t>
      </w:r>
      <w:r w:rsidR="006264D4">
        <w:t xml:space="preserve">cost of living, social media guide, work-life balance, and business meeting etiquette. </w:t>
      </w:r>
    </w:p>
    <w:p w14:paraId="55579FE2" w14:textId="0ABC8085" w:rsidR="00C016E6" w:rsidRDefault="0081671B" w:rsidP="0050124A">
      <w:pPr>
        <w:ind w:firstLine="720"/>
      </w:pPr>
      <w:r>
        <w:t xml:space="preserve">The primary economic </w:t>
      </w:r>
      <w:r w:rsidR="00F01D63">
        <w:t>resources in the country include</w:t>
      </w:r>
      <w:r>
        <w:t xml:space="preserve"> fisheries, high-grade ore </w:t>
      </w:r>
      <w:r w:rsidR="00947650">
        <w:t>mining</w:t>
      </w:r>
      <w:r>
        <w:t>, strong tourism, wood, hydroelectric power</w:t>
      </w:r>
      <w:r w:rsidR="007C6A0F">
        <w:t xml:space="preserve"> and more. In addition to this, the most necessary export goods in Sweden involve passenger cars, foodstuff, textile products, </w:t>
      </w:r>
      <w:r w:rsidR="00947650">
        <w:t>machinery</w:t>
      </w:r>
      <w:r w:rsidR="00F01D63">
        <w:t>, crude oil,</w:t>
      </w:r>
      <w:r w:rsidR="007C6A0F">
        <w:t xml:space="preserve"> Electrical and telecom equipment, footwear</w:t>
      </w:r>
      <w:r w:rsidR="00F01D63">
        <w:t xml:space="preserve">, </w:t>
      </w:r>
      <w:r w:rsidR="007C6A0F">
        <w:t xml:space="preserve">paper, </w:t>
      </w:r>
      <w:proofErr w:type="gramStart"/>
      <w:r w:rsidR="007C6A0F">
        <w:t>iron</w:t>
      </w:r>
      <w:proofErr w:type="gramEnd"/>
      <w:r w:rsidR="007C6A0F">
        <w:t xml:space="preserve"> and steel. </w:t>
      </w:r>
      <w:r w:rsidR="00840770">
        <w:t>Therefore,</w:t>
      </w:r>
      <w:r w:rsidR="00F01D63">
        <w:t xml:space="preserve"> </w:t>
      </w:r>
      <w:r w:rsidR="00840770">
        <w:t>exporting food products in Sweden highly promotes the business organisation towards development and growth</w:t>
      </w:r>
      <w:r w:rsidR="00CF4168">
        <w:t xml:space="preserve"> (</w:t>
      </w:r>
      <w:r w:rsidR="00CF4168" w:rsidRPr="0050124A">
        <w:rPr>
          <w:b/>
          <w:bCs/>
          <w:i/>
          <w:iCs/>
        </w:rPr>
        <w:t>Nambisan et al., 2019</w:t>
      </w:r>
      <w:r w:rsidR="00CF4168">
        <w:t>)</w:t>
      </w:r>
      <w:r w:rsidR="00840770">
        <w:t xml:space="preserve">. </w:t>
      </w:r>
      <w:r w:rsidR="00F2518B">
        <w:t xml:space="preserve">There are some </w:t>
      </w:r>
      <w:r w:rsidR="00947650">
        <w:t>important</w:t>
      </w:r>
      <w:r w:rsidR="00F2518B">
        <w:t xml:space="preserve"> </w:t>
      </w:r>
      <w:r w:rsidR="00947650">
        <w:t>factors</w:t>
      </w:r>
      <w:r w:rsidR="00F2518B">
        <w:t xml:space="preserve"> of the business culture in Sweden that the Sainsbury </w:t>
      </w:r>
      <w:r w:rsidR="00947650">
        <w:t>organisation</w:t>
      </w:r>
      <w:r w:rsidR="00F2518B">
        <w:t xml:space="preserve"> must acknowledge before expanding the business in Sweden areas:</w:t>
      </w:r>
    </w:p>
    <w:p w14:paraId="1D9D8462" w14:textId="77036B5C" w:rsidR="00382DAA" w:rsidRDefault="0081671B" w:rsidP="0050124A">
      <w:pPr>
        <w:pStyle w:val="ListParagraph"/>
        <w:numPr>
          <w:ilvl w:val="0"/>
          <w:numId w:val="3"/>
        </w:numPr>
      </w:pPr>
      <w:r>
        <w:t xml:space="preserve"> </w:t>
      </w:r>
      <w:r w:rsidR="009E1E08" w:rsidRPr="0050124A">
        <w:rPr>
          <w:b/>
        </w:rPr>
        <w:t>Swedish Business Decorum:</w:t>
      </w:r>
      <w:r w:rsidR="009E1E08">
        <w:t xml:space="preserve"> </w:t>
      </w:r>
      <w:r w:rsidR="00946113">
        <w:t xml:space="preserve">Swedish people highly value time which requires the business </w:t>
      </w:r>
      <w:r w:rsidR="00947650">
        <w:t>organisations</w:t>
      </w:r>
      <w:r w:rsidR="00946113">
        <w:t xml:space="preserve"> working in </w:t>
      </w:r>
      <w:r w:rsidR="00A0592B">
        <w:t xml:space="preserve">Sweden to be punctual while meeting clients, </w:t>
      </w:r>
      <w:r w:rsidR="00947650">
        <w:t>investors</w:t>
      </w:r>
      <w:r w:rsidR="00A0592B">
        <w:t xml:space="preserve"> or more to maintain strong relationships. In addition to punctuality, the exchange of gifts </w:t>
      </w:r>
      <w:r w:rsidR="003805DC">
        <w:t xml:space="preserve">ritual is also followed in the country. </w:t>
      </w:r>
    </w:p>
    <w:p w14:paraId="3EEC70EE" w14:textId="377B6A12" w:rsidR="003805DC" w:rsidRDefault="0081671B" w:rsidP="0050124A">
      <w:pPr>
        <w:pStyle w:val="ListParagraph"/>
        <w:numPr>
          <w:ilvl w:val="0"/>
          <w:numId w:val="3"/>
        </w:numPr>
      </w:pPr>
      <w:r w:rsidRPr="0050124A">
        <w:rPr>
          <w:b/>
        </w:rPr>
        <w:t>Basic norms and culture</w:t>
      </w:r>
      <w:r>
        <w:t xml:space="preserve">: </w:t>
      </w:r>
      <w:r w:rsidR="00E17EA0">
        <w:t xml:space="preserve">Swedish </w:t>
      </w:r>
      <w:proofErr w:type="gramStart"/>
      <w:r w:rsidR="00E17EA0">
        <w:t>is</w:t>
      </w:r>
      <w:proofErr w:type="gramEnd"/>
      <w:r w:rsidR="00E17EA0">
        <w:t xml:space="preserve"> a tolerant nation where people </w:t>
      </w:r>
      <w:r w:rsidR="00321311">
        <w:t>cooperat</w:t>
      </w:r>
      <w:r w:rsidR="00E17EA0">
        <w:t xml:space="preserve">e </w:t>
      </w:r>
      <w:r w:rsidR="00935E2B">
        <w:t>and support foreign businesses</w:t>
      </w:r>
      <w:r w:rsidR="00321311">
        <w:t>. T</w:t>
      </w:r>
      <w:r w:rsidR="00935E2B">
        <w:t xml:space="preserve">hey know the </w:t>
      </w:r>
      <w:r w:rsidR="00A864F5">
        <w:t xml:space="preserve">hurdles and challenges that the </w:t>
      </w:r>
      <w:r w:rsidR="00947650">
        <w:t>organisations</w:t>
      </w:r>
      <w:r w:rsidR="00A864F5">
        <w:t xml:space="preserve"> face in doing business in another country. </w:t>
      </w:r>
    </w:p>
    <w:p w14:paraId="0FB51F53" w14:textId="1EDCC7B2" w:rsidR="00A864F5" w:rsidRDefault="0081671B" w:rsidP="0050124A">
      <w:pPr>
        <w:pStyle w:val="ListParagraph"/>
        <w:numPr>
          <w:ilvl w:val="0"/>
          <w:numId w:val="3"/>
        </w:numPr>
      </w:pPr>
      <w:r w:rsidRPr="0050124A">
        <w:rPr>
          <w:b/>
        </w:rPr>
        <w:lastRenderedPageBreak/>
        <w:t>Business Dress Code</w:t>
      </w:r>
      <w:r>
        <w:t xml:space="preserve">: </w:t>
      </w:r>
      <w:r w:rsidR="00C3425E">
        <w:t xml:space="preserve">In business meetings and client communications, Swedish people </w:t>
      </w:r>
      <w:r w:rsidR="00947650">
        <w:t>always</w:t>
      </w:r>
      <w:r w:rsidR="00C3425E">
        <w:t xml:space="preserve"> prefers formal</w:t>
      </w:r>
      <w:r w:rsidR="00321311">
        <w:t>,</w:t>
      </w:r>
      <w:r w:rsidR="00C3425E">
        <w:t xml:space="preserve"> opting for formal attires that encourage modesty and soberness in the dressing style of businesspeople</w:t>
      </w:r>
      <w:r w:rsidR="00CF4168">
        <w:t xml:space="preserve"> (</w:t>
      </w:r>
      <w:r w:rsidR="00CF4168" w:rsidRPr="0050124A">
        <w:rPr>
          <w:b/>
          <w:bCs/>
          <w:i/>
          <w:iCs/>
        </w:rPr>
        <w:t>Eden and Neilsen, 2020</w:t>
      </w:r>
      <w:r w:rsidR="00CF4168">
        <w:t>)</w:t>
      </w:r>
      <w:r w:rsidR="00C3425E">
        <w:t xml:space="preserve">. </w:t>
      </w:r>
    </w:p>
    <w:p w14:paraId="327F63DB" w14:textId="715BAE4B" w:rsidR="00C3425E" w:rsidRDefault="0081671B" w:rsidP="0050124A">
      <w:pPr>
        <w:pStyle w:val="ListParagraph"/>
        <w:numPr>
          <w:ilvl w:val="0"/>
          <w:numId w:val="3"/>
        </w:numPr>
      </w:pPr>
      <w:r w:rsidRPr="0050124A">
        <w:rPr>
          <w:b/>
        </w:rPr>
        <w:t xml:space="preserve">Business </w:t>
      </w:r>
      <w:r w:rsidR="004E25B0" w:rsidRPr="0050124A">
        <w:rPr>
          <w:b/>
        </w:rPr>
        <w:t>Communication</w:t>
      </w:r>
      <w:r>
        <w:t xml:space="preserve">: </w:t>
      </w:r>
      <w:r w:rsidR="003A538D">
        <w:t xml:space="preserve">open and direct communications are promoted in Sweden </w:t>
      </w:r>
      <w:r w:rsidR="009A16C3">
        <w:t>as people do not like to waste time</w:t>
      </w:r>
      <w:r w:rsidR="00321311">
        <w:t>,</w:t>
      </w:r>
      <w:r w:rsidR="009A16C3">
        <w:t xml:space="preserve"> and they are very straightforward. Communicating in the Swedish language can be beneficial for </w:t>
      </w:r>
      <w:r w:rsidR="007F41BD">
        <w:t>foreign</w:t>
      </w:r>
      <w:r w:rsidR="009A16C3">
        <w:t xml:space="preserve"> business </w:t>
      </w:r>
      <w:r w:rsidR="002714C1">
        <w:t>organisations</w:t>
      </w:r>
      <w:r w:rsidR="009A16C3">
        <w:t xml:space="preserve"> for more effective conversations. In Sweden, people address each other by their fir</w:t>
      </w:r>
      <w:r w:rsidR="00C01A14">
        <w:t>st names only</w:t>
      </w:r>
      <w:r w:rsidR="00321311">
        <w:t>. T</w:t>
      </w:r>
      <w:r w:rsidR="00C01A14">
        <w:t xml:space="preserve">hey also take time in agreements and business contracts as they are very inquisitive about business decisions and strategies. </w:t>
      </w:r>
    </w:p>
    <w:p w14:paraId="5C26A4F2" w14:textId="3069DFAB" w:rsidR="00462631" w:rsidRPr="00382DAA" w:rsidRDefault="0081671B" w:rsidP="0050124A">
      <w:pPr>
        <w:pStyle w:val="ListParagraph"/>
        <w:numPr>
          <w:ilvl w:val="0"/>
          <w:numId w:val="3"/>
        </w:numPr>
      </w:pPr>
      <w:r w:rsidRPr="0050124A">
        <w:rPr>
          <w:b/>
        </w:rPr>
        <w:t>Work-life balance</w:t>
      </w:r>
      <w:r>
        <w:t xml:space="preserve">: </w:t>
      </w:r>
      <w:r w:rsidR="00055BF7">
        <w:t xml:space="preserve">Sweden is a country with high </w:t>
      </w:r>
      <w:r w:rsidR="00321311">
        <w:t>living standards,</w:t>
      </w:r>
      <w:r w:rsidR="00055BF7">
        <w:t xml:space="preserve"> with the people valuing work-life balance highly. The maximum working hours in Sweden </w:t>
      </w:r>
      <w:r w:rsidR="00321311">
        <w:t>are</w:t>
      </w:r>
      <w:r w:rsidR="00055BF7">
        <w:t xml:space="preserve"> 40 hours per week</w:t>
      </w:r>
      <w:r w:rsidR="00321311">
        <w:t>,</w:t>
      </w:r>
      <w:r w:rsidR="00055BF7">
        <w:t xml:space="preserve"> and overtime hours are just 10</w:t>
      </w:r>
      <w:r w:rsidR="00E874FC">
        <w:t xml:space="preserve">. These working hours cannot </w:t>
      </w:r>
      <w:r w:rsidR="00321311">
        <w:t>exceed 8 hours for employees with children who can also request the</w:t>
      </w:r>
      <w:r w:rsidR="00E874FC">
        <w:t xml:space="preserve"> shortening of hours. In addition to this, </w:t>
      </w:r>
      <w:r w:rsidR="00822DC7">
        <w:t>employees</w:t>
      </w:r>
      <w:r w:rsidR="00E874FC">
        <w:t xml:space="preserve"> are also entitled to 25 annual leaves </w:t>
      </w:r>
      <w:r w:rsidR="004D1592">
        <w:t xml:space="preserve">with an </w:t>
      </w:r>
      <w:r w:rsidR="00FE5DC0">
        <w:t xml:space="preserve">average per hour salary of 18.50 EUR. </w:t>
      </w:r>
      <w:r w:rsidR="002019DA">
        <w:t xml:space="preserve">Thus, Sainsbury would be required to consider such facts for expanding business in the country. </w:t>
      </w:r>
    </w:p>
    <w:p w14:paraId="5192B054" w14:textId="77777777" w:rsidR="00C17251" w:rsidRDefault="0081671B">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03836D3F" w14:textId="77777777" w:rsidR="002B20F6" w:rsidRDefault="0081671B" w:rsidP="00845107">
      <w:pPr>
        <w:pStyle w:val="Heading1"/>
      </w:pPr>
      <w:bookmarkStart w:id="3" w:name="_Toc101008972"/>
      <w:r>
        <w:lastRenderedPageBreak/>
        <w:t xml:space="preserve">CULTURAL DIFFERENCES BETWEEN SWEDEN </w:t>
      </w:r>
      <w:r w:rsidR="009E0444">
        <w:t>AND UNITED KINGDOM</w:t>
      </w:r>
      <w:bookmarkEnd w:id="3"/>
    </w:p>
    <w:p w14:paraId="6402BE7C" w14:textId="32C98552" w:rsidR="00245817" w:rsidRDefault="00214D3A" w:rsidP="009E0444">
      <w:pPr>
        <w:pStyle w:val="Heading2"/>
      </w:pPr>
      <w:bookmarkStart w:id="4" w:name="_Toc101008973"/>
      <w:r w:rsidRPr="00C17251">
        <w:t>HOFSTEDE</w:t>
      </w:r>
      <w:r w:rsidR="00321311">
        <w:t>'</w:t>
      </w:r>
      <w:r w:rsidRPr="00C17251">
        <w:t>S CULTURAL DIMENSION MODEL COMPARISON BETWEEN SWEDEN</w:t>
      </w:r>
      <w:r>
        <w:t xml:space="preserve"> AND </w:t>
      </w:r>
      <w:r w:rsidRPr="00A31B05">
        <w:t>UNITED KINGDOM</w:t>
      </w:r>
      <w:bookmarkEnd w:id="4"/>
      <w:r>
        <w:t xml:space="preserve"> </w:t>
      </w:r>
    </w:p>
    <w:p w14:paraId="58528884" w14:textId="77777777" w:rsidR="00C17251" w:rsidRDefault="0081671B" w:rsidP="00245817">
      <w:pPr>
        <w:rPr>
          <w:b/>
        </w:rPr>
      </w:pPr>
      <w:r>
        <w:rPr>
          <w:b/>
          <w:noProof/>
          <w:lang w:val="en-US"/>
        </w:rPr>
        <w:drawing>
          <wp:inline distT="0" distB="0" distL="0" distR="0" wp14:anchorId="1ABCAC96" wp14:editId="5335B608">
            <wp:extent cx="5799859" cy="34675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817525" cy="3478157"/>
                    </a:xfrm>
                    <a:prstGeom prst="rect">
                      <a:avLst/>
                    </a:prstGeom>
                    <a:noFill/>
                    <a:ln w="9525">
                      <a:noFill/>
                      <a:miter lim="800000"/>
                      <a:headEnd/>
                      <a:tailEnd/>
                    </a:ln>
                  </pic:spPr>
                </pic:pic>
              </a:graphicData>
            </a:graphic>
          </wp:inline>
        </w:drawing>
      </w:r>
    </w:p>
    <w:p w14:paraId="714C1840" w14:textId="0D092286" w:rsidR="007E4F55" w:rsidRDefault="0081671B" w:rsidP="00FE355A">
      <w:pPr>
        <w:jc w:val="center"/>
        <w:rPr>
          <w:b/>
        </w:rPr>
      </w:pPr>
      <w:r>
        <w:rPr>
          <w:b/>
        </w:rPr>
        <w:t>Figure 1: Hofstede</w:t>
      </w:r>
      <w:r w:rsidR="00321311">
        <w:rPr>
          <w:b/>
        </w:rPr>
        <w:t>'</w:t>
      </w:r>
      <w:r>
        <w:rPr>
          <w:b/>
        </w:rPr>
        <w:t>s cultural Dimension Model</w:t>
      </w:r>
      <w:r w:rsidR="00020D9E">
        <w:rPr>
          <w:b/>
        </w:rPr>
        <w:t xml:space="preserve"> Sweden and the UK</w:t>
      </w:r>
    </w:p>
    <w:p w14:paraId="0F4B4976" w14:textId="77777777" w:rsidR="007E4F55" w:rsidRDefault="0081671B" w:rsidP="00FE355A">
      <w:pPr>
        <w:jc w:val="center"/>
        <w:rPr>
          <w:b/>
        </w:rPr>
      </w:pPr>
      <w:r>
        <w:rPr>
          <w:b/>
        </w:rPr>
        <w:t>Source:</w:t>
      </w:r>
      <w:r w:rsidR="007A7102">
        <w:rPr>
          <w:b/>
        </w:rPr>
        <w:t xml:space="preserve"> (Johansson and </w:t>
      </w:r>
      <w:proofErr w:type="spellStart"/>
      <w:r w:rsidR="007A7102">
        <w:rPr>
          <w:b/>
        </w:rPr>
        <w:t>Arlestig</w:t>
      </w:r>
      <w:proofErr w:type="spellEnd"/>
      <w:r w:rsidR="007A7102">
        <w:rPr>
          <w:b/>
        </w:rPr>
        <w:t>, 2021)</w:t>
      </w:r>
    </w:p>
    <w:p w14:paraId="564DF13C" w14:textId="1A98512C" w:rsidR="00FE355A" w:rsidRDefault="0081671B" w:rsidP="003C26BE">
      <w:r>
        <w:rPr>
          <w:b/>
        </w:rPr>
        <w:t xml:space="preserve">Power Distance Index: </w:t>
      </w:r>
      <w:r w:rsidR="00E20232">
        <w:t xml:space="preserve">The power distance Index considers </w:t>
      </w:r>
      <w:r w:rsidR="006000A9">
        <w:t xml:space="preserve">to which extent power </w:t>
      </w:r>
      <w:r w:rsidR="00321514">
        <w:t>within</w:t>
      </w:r>
      <w:r w:rsidR="006000A9">
        <w:t xml:space="preserve"> an organisation is tolerated. Thus, </w:t>
      </w:r>
      <w:r w:rsidR="00321514">
        <w:t>Sweden</w:t>
      </w:r>
      <w:r w:rsidR="006000A9">
        <w:t xml:space="preserve"> scores low on this dimension which indicates the country is independent, promotes equal rights, accessible superiors, coaching leaders, </w:t>
      </w:r>
      <w:r w:rsidR="00321514">
        <w:t>the hierarchy</w:t>
      </w:r>
      <w:r w:rsidR="006000A9">
        <w:t xml:space="preserve"> for convenience only and empowerment of employees. </w:t>
      </w:r>
      <w:r w:rsidR="00731061">
        <w:t xml:space="preserve">In the case of the UK, </w:t>
      </w:r>
      <w:r w:rsidR="00321514">
        <w:t>the power</w:t>
      </w:r>
      <w:r w:rsidR="00731061">
        <w:t xml:space="preserve"> distance index is slight</w:t>
      </w:r>
      <w:r w:rsidR="00321311">
        <w:t>ly</w:t>
      </w:r>
      <w:r w:rsidR="00731061">
        <w:t xml:space="preserve"> high </w:t>
      </w:r>
      <w:r w:rsidR="00321311">
        <w:t>than</w:t>
      </w:r>
      <w:r w:rsidR="00731061">
        <w:t xml:space="preserve"> </w:t>
      </w:r>
      <w:r w:rsidR="00321311">
        <w:t xml:space="preserve">in </w:t>
      </w:r>
      <w:r w:rsidR="00731061">
        <w:t>Sweden</w:t>
      </w:r>
      <w:r w:rsidR="00321311">
        <w:t>. H</w:t>
      </w:r>
      <w:r w:rsidR="00731061">
        <w:t xml:space="preserve">owever, power is decentralised and counted on the experiences of team members. </w:t>
      </w:r>
      <w:r w:rsidR="00115B0A">
        <w:t xml:space="preserve">Communication is direct and participative in both countries' organisational cultures. </w:t>
      </w:r>
    </w:p>
    <w:p w14:paraId="072C5B93" w14:textId="4FC29915" w:rsidR="00115B0A" w:rsidRDefault="0081671B" w:rsidP="003C26BE">
      <w:r w:rsidRPr="00B24FE8">
        <w:rPr>
          <w:b/>
        </w:rPr>
        <w:lastRenderedPageBreak/>
        <w:t>Individualism</w:t>
      </w:r>
      <w:r w:rsidR="00321311">
        <w:t xml:space="preserve"> refers to the degree of interdependence that is</w:t>
      </w:r>
      <w:r w:rsidR="000B5644">
        <w:t xml:space="preserve"> </w:t>
      </w:r>
      <w:r w:rsidR="0097285B">
        <w:t>so</w:t>
      </w:r>
      <w:r w:rsidR="000B5644">
        <w:t xml:space="preserve"> maintained in society. </w:t>
      </w:r>
      <w:r w:rsidR="0097285B">
        <w:t>In Sweden, the Individualism index is high</w:t>
      </w:r>
      <w:r w:rsidR="00321311">
        <w:t>,</w:t>
      </w:r>
      <w:r w:rsidR="0097285B">
        <w:t xml:space="preserve"> which defines that the country's population prefers taking care of themselves and their immediate families only</w:t>
      </w:r>
      <w:r w:rsidR="00321311">
        <w:t>;</w:t>
      </w:r>
      <w:r w:rsidR="0097285B">
        <w:t xml:space="preserve"> the employment relations are also based on mutual advantage</w:t>
      </w:r>
      <w:r w:rsidR="00321311">
        <w:t>,</w:t>
      </w:r>
      <w:r w:rsidR="0097285B">
        <w:t xml:space="preserve"> with decisions for promotions based on merit only</w:t>
      </w:r>
      <w:r w:rsidR="00BB3D21">
        <w:t xml:space="preserve"> (</w:t>
      </w:r>
      <w:r w:rsidR="00BB3D21" w:rsidRPr="0050124A">
        <w:rPr>
          <w:b/>
          <w:bCs/>
          <w:i/>
          <w:iCs/>
        </w:rPr>
        <w:t>Yie, 2021</w:t>
      </w:r>
      <w:r w:rsidR="00BB3D21">
        <w:t>)</w:t>
      </w:r>
      <w:r w:rsidR="0097285B">
        <w:t xml:space="preserve">. </w:t>
      </w:r>
      <w:r w:rsidR="00C535BA">
        <w:t>In the case of the UK, the individualism index is higher</w:t>
      </w:r>
      <w:r w:rsidR="00321311">
        <w:t>,</w:t>
      </w:r>
      <w:r w:rsidR="00C535BA">
        <w:t xml:space="preserve"> with the country only focusing on the development of self an</w:t>
      </w:r>
      <w:r w:rsidR="00D830EB">
        <w:t xml:space="preserve">d increasing the wealth of own. </w:t>
      </w:r>
    </w:p>
    <w:p w14:paraId="4BC1C289" w14:textId="2398D389" w:rsidR="00B24FE8" w:rsidRDefault="0081671B" w:rsidP="003C26BE">
      <w:r w:rsidRPr="00041630">
        <w:rPr>
          <w:b/>
        </w:rPr>
        <w:t>Masculinity</w:t>
      </w:r>
      <w:r>
        <w:t xml:space="preserve">: </w:t>
      </w:r>
      <w:r w:rsidR="00D40EA0">
        <w:t xml:space="preserve">This dimension describes </w:t>
      </w:r>
      <w:r w:rsidR="00321311">
        <w:t>whether</w:t>
      </w:r>
      <w:r w:rsidR="00D40EA0">
        <w:t xml:space="preserve"> society is driven by competition, </w:t>
      </w:r>
      <w:r w:rsidR="007C50A9">
        <w:t>success,</w:t>
      </w:r>
      <w:r w:rsidR="00D40EA0">
        <w:t xml:space="preserve"> and achievement. </w:t>
      </w:r>
      <w:r w:rsidR="009C3F6E">
        <w:t xml:space="preserve">Thus, Sweden scores low in this </w:t>
      </w:r>
      <w:r w:rsidR="007C50A9">
        <w:t>dimension</w:t>
      </w:r>
      <w:r w:rsidR="00321311">
        <w:t>,</w:t>
      </w:r>
      <w:r w:rsidR="009C3F6E">
        <w:t xml:space="preserve"> with </w:t>
      </w:r>
      <w:r w:rsidR="00A01AC0">
        <w:t xml:space="preserve">the country </w:t>
      </w:r>
      <w:r w:rsidR="00111FC4">
        <w:t xml:space="preserve">having a feminine society. The work-life balance </w:t>
      </w:r>
      <w:r w:rsidR="00E24FA5">
        <w:t xml:space="preserve">is maintained in the country. </w:t>
      </w:r>
      <w:r w:rsidR="005F2952">
        <w:t xml:space="preserve">Managers at </w:t>
      </w:r>
      <w:r w:rsidR="00104BC8">
        <w:t>organisations</w:t>
      </w:r>
      <w:r w:rsidR="005F2952">
        <w:t xml:space="preserve"> in Sweden promote</w:t>
      </w:r>
      <w:r w:rsidR="00E24FA5">
        <w:t xml:space="preserve"> people's values of equality, </w:t>
      </w:r>
      <w:proofErr w:type="gramStart"/>
      <w:r w:rsidR="00E24FA5">
        <w:t>quality</w:t>
      </w:r>
      <w:proofErr w:type="gramEnd"/>
      <w:r w:rsidR="00E24FA5">
        <w:t xml:space="preserve"> and solidarity in their working lives. </w:t>
      </w:r>
      <w:r w:rsidR="0072416C">
        <w:t>Conflicts are resolved effectively by negotiations and l</w:t>
      </w:r>
      <w:r w:rsidR="00321311">
        <w:t>engthy</w:t>
      </w:r>
      <w:r w:rsidR="0072416C">
        <w:t xml:space="preserve"> meetings. However, in the United Kingdom</w:t>
      </w:r>
      <w:r w:rsidR="00321311">
        <w:t>, the Masculinity index is very high</w:t>
      </w:r>
      <w:r w:rsidR="0050124A">
        <w:t>. The country tends</w:t>
      </w:r>
      <w:r w:rsidR="00321311">
        <w:t xml:space="preserve"> to value the competition, success, and achievements and</w:t>
      </w:r>
      <w:r w:rsidR="00564E5D">
        <w:t xml:space="preserve"> places less value on </w:t>
      </w:r>
      <w:r w:rsidR="0050124A">
        <w:t>being modest, measuring life quality, work-life balance, behaving well with others,</w:t>
      </w:r>
      <w:r w:rsidR="00564E5D">
        <w:t xml:space="preserve"> </w:t>
      </w:r>
      <w:r w:rsidR="0050124A">
        <w:t>etc</w:t>
      </w:r>
      <w:r w:rsidR="00564E5D">
        <w:t xml:space="preserve">. The </w:t>
      </w:r>
      <w:r w:rsidR="00321311">
        <w:t>people focus on their careers</w:t>
      </w:r>
      <w:r w:rsidR="00564E5D">
        <w:t xml:space="preserve">. </w:t>
      </w:r>
    </w:p>
    <w:p w14:paraId="6350DB15" w14:textId="253096AA" w:rsidR="00564E5D" w:rsidRDefault="0081671B" w:rsidP="003C26BE">
      <w:r w:rsidRPr="008724B3">
        <w:rPr>
          <w:b/>
        </w:rPr>
        <w:t>Uncertainty Avoidance</w:t>
      </w:r>
      <w:r>
        <w:t xml:space="preserve">: </w:t>
      </w:r>
      <w:r w:rsidR="008D0EF8">
        <w:t xml:space="preserve">the </w:t>
      </w:r>
      <w:r w:rsidR="00A4307D">
        <w:t>extent</w:t>
      </w:r>
      <w:r w:rsidR="008D0EF8">
        <w:t xml:space="preserve"> to which the </w:t>
      </w:r>
      <w:r w:rsidR="00A4307D">
        <w:t>members of a society feel</w:t>
      </w:r>
      <w:r w:rsidR="008D0EF8">
        <w:t xml:space="preserve"> threatened by unknown or ambiguous situations is determined in this dimension. Sweden scores 28 on this dimension which is a low preference for avoiding </w:t>
      </w:r>
      <w:r w:rsidR="00A4307D">
        <w:t>uncertainty</w:t>
      </w:r>
      <w:r w:rsidR="008D0EF8">
        <w:t xml:space="preserve"> with society maintaining a more re</w:t>
      </w:r>
      <w:r w:rsidR="004F7011">
        <w:t>laxed attitude</w:t>
      </w:r>
      <w:r w:rsidR="00321311">
        <w:t>,</w:t>
      </w:r>
      <w:r w:rsidR="004F7011">
        <w:t xml:space="preserve"> and the uncertainties</w:t>
      </w:r>
      <w:r w:rsidR="008D0EF8">
        <w:t xml:space="preserve"> are easily tolerated by them</w:t>
      </w:r>
      <w:r w:rsidR="003E2BBD">
        <w:t xml:space="preserve"> (</w:t>
      </w:r>
      <w:r w:rsidR="003E2BBD" w:rsidRPr="0050124A">
        <w:rPr>
          <w:b/>
          <w:bCs/>
          <w:i/>
          <w:iCs/>
        </w:rPr>
        <w:t>Berglund et al., 2020</w:t>
      </w:r>
      <w:r w:rsidR="003E2BBD">
        <w:t>)</w:t>
      </w:r>
      <w:r w:rsidR="00D626CC">
        <w:t xml:space="preserve">. </w:t>
      </w:r>
      <w:r w:rsidR="00B729F1">
        <w:t>People in Sweden believe</w:t>
      </w:r>
      <w:r w:rsidR="00D626CC">
        <w:t xml:space="preserve"> </w:t>
      </w:r>
      <w:r w:rsidR="006C4334">
        <w:t xml:space="preserve">that there should </w:t>
      </w:r>
      <w:proofErr w:type="spellStart"/>
      <w:r w:rsidR="006C4334">
        <w:t>mo</w:t>
      </w:r>
      <w:proofErr w:type="spellEnd"/>
      <w:r w:rsidR="006C4334">
        <w:t xml:space="preserve"> more rules </w:t>
      </w:r>
      <w:r w:rsidR="00D626CC">
        <w:t xml:space="preserve">than </w:t>
      </w:r>
      <w:r w:rsidR="00B729F1">
        <w:t>necessary</w:t>
      </w:r>
      <w:r w:rsidR="00321311">
        <w:t>,</w:t>
      </w:r>
      <w:r w:rsidR="00D626CC">
        <w:t xml:space="preserve"> and the </w:t>
      </w:r>
      <w:r w:rsidR="00B729F1">
        <w:t>schedulable</w:t>
      </w:r>
      <w:r w:rsidR="00D626CC">
        <w:t xml:space="preserve"> must be flexible but maintained with punctuality. </w:t>
      </w:r>
      <w:r w:rsidR="00FB7F00">
        <w:t>The United Kingdom also has a low uncertainty avoidance index</w:t>
      </w:r>
      <w:r w:rsidR="00321311">
        <w:t>,</w:t>
      </w:r>
      <w:r w:rsidR="00FB7F00">
        <w:t xml:space="preserve"> with the society </w:t>
      </w:r>
      <w:r w:rsidR="004F22D8">
        <w:t xml:space="preserve">being able to tolerate the lack of information about the future. </w:t>
      </w:r>
    </w:p>
    <w:p w14:paraId="2FF1A240" w14:textId="13B6BA0F" w:rsidR="00A64A4C" w:rsidRDefault="0081671B" w:rsidP="003C26BE">
      <w:r w:rsidRPr="009435D4">
        <w:rPr>
          <w:b/>
        </w:rPr>
        <w:t>Long Term Orientation</w:t>
      </w:r>
      <w:r>
        <w:t xml:space="preserve">: </w:t>
      </w:r>
      <w:r w:rsidR="00087306">
        <w:t xml:space="preserve">this dimension describes how society is required to maintain the links with its past and </w:t>
      </w:r>
      <w:r w:rsidR="00321311">
        <w:t>deal with the challenges of the present and</w:t>
      </w:r>
      <w:r w:rsidR="00087306">
        <w:t xml:space="preserve"> the future. </w:t>
      </w:r>
      <w:r w:rsidR="009435D4">
        <w:t>The score of Sweden and the United Kingdom regarding this dimension is the same</w:t>
      </w:r>
      <w:r w:rsidR="00321311">
        <w:t>,</w:t>
      </w:r>
      <w:r w:rsidR="009435D4">
        <w:t xml:space="preserve"> </w:t>
      </w:r>
      <w:r w:rsidR="00E14BCA">
        <w:t>with both the countries not clearly expressing a preference. Therefore, the UK has scored neutral in this index</w:t>
      </w:r>
      <w:r w:rsidR="00321311">
        <w:t>,</w:t>
      </w:r>
      <w:r w:rsidR="00E14BCA">
        <w:t xml:space="preserve"> with the society </w:t>
      </w:r>
      <w:r w:rsidR="00321311">
        <w:t>able to manage the challenges in the present and not describe</w:t>
      </w:r>
      <w:r w:rsidR="004809EF">
        <w:t xml:space="preserve"> its long-term strategies for the future. </w:t>
      </w:r>
    </w:p>
    <w:p w14:paraId="63EA411F" w14:textId="2EAB71ED" w:rsidR="004809EF" w:rsidRPr="00E20232" w:rsidRDefault="0081671B" w:rsidP="003C26BE">
      <w:r w:rsidRPr="00961A3E">
        <w:rPr>
          <w:b/>
        </w:rPr>
        <w:lastRenderedPageBreak/>
        <w:t>Indulgence</w:t>
      </w:r>
      <w:r>
        <w:t xml:space="preserve">: </w:t>
      </w:r>
      <w:r w:rsidR="00F95E9F">
        <w:t xml:space="preserve">in this dimension, the people's control over their desires and impulses are described. Sweden scores 78 in this index which is very </w:t>
      </w:r>
      <w:r w:rsidR="00BA1175">
        <w:t>high</w:t>
      </w:r>
      <w:r w:rsidR="00F95E9F">
        <w:t xml:space="preserve"> and reflects the Swedish </w:t>
      </w:r>
      <w:r w:rsidR="00BA1175">
        <w:t>culture</w:t>
      </w:r>
      <w:r w:rsidR="00F95E9F">
        <w:t xml:space="preserve"> by </w:t>
      </w:r>
      <w:r w:rsidR="00BA1175">
        <w:t>encouraging</w:t>
      </w:r>
      <w:r w:rsidR="004C5BA1">
        <w:t xml:space="preserve"> the enjoyment and having in life and willingness to realise their impulses and desires. They possess a positive attitude with a high degree of </w:t>
      </w:r>
      <w:r w:rsidR="00BA1175">
        <w:t>importance</w:t>
      </w:r>
      <w:r w:rsidR="004C5BA1">
        <w:t xml:space="preserve"> on leisure time a</w:t>
      </w:r>
      <w:r w:rsidR="00321311">
        <w:t>nd</w:t>
      </w:r>
      <w:r w:rsidR="004C5BA1">
        <w:t xml:space="preserve"> a tendency to stay </w:t>
      </w:r>
      <w:r w:rsidR="004C34DF">
        <w:t>optimis</w:t>
      </w:r>
      <w:r w:rsidR="004C5BA1">
        <w:t xml:space="preserve">tic. In the case of the UK, the country </w:t>
      </w:r>
      <w:r w:rsidR="002A7123">
        <w:t xml:space="preserve">scores 69 in this </w:t>
      </w:r>
      <w:r w:rsidR="008A4E55">
        <w:t>dimension</w:t>
      </w:r>
      <w:r w:rsidR="00321311">
        <w:t>,</w:t>
      </w:r>
      <w:r w:rsidR="002A7123">
        <w:t xml:space="preserve"> with </w:t>
      </w:r>
      <w:r w:rsidR="00961A3E">
        <w:t>s</w:t>
      </w:r>
      <w:r w:rsidR="008A4E55">
        <w:t xml:space="preserve">ociety adopting the </w:t>
      </w:r>
      <w:r w:rsidR="00BB4776">
        <w:t xml:space="preserve">freedom of expression and </w:t>
      </w:r>
      <w:r w:rsidR="00BA1175">
        <w:t>people valuing</w:t>
      </w:r>
      <w:r w:rsidR="00BB4776">
        <w:t xml:space="preserve"> leisure time</w:t>
      </w:r>
      <w:r w:rsidR="00C715CF">
        <w:t xml:space="preserve"> (</w:t>
      </w:r>
      <w:r w:rsidR="00C715CF" w:rsidRPr="0050124A">
        <w:rPr>
          <w:b/>
          <w:bCs/>
          <w:i/>
          <w:iCs/>
        </w:rPr>
        <w:t>Kristjansdottir et al., 2020</w:t>
      </w:r>
      <w:r w:rsidR="00C715CF">
        <w:t>)</w:t>
      </w:r>
      <w:r w:rsidR="00BB4776">
        <w:t>. People are motivated by flexible working hours and work-life balance in the United Kingdom</w:t>
      </w:r>
      <w:r w:rsidR="00CE106A">
        <w:t xml:space="preserve">. </w:t>
      </w:r>
    </w:p>
    <w:p w14:paraId="2CD1343B" w14:textId="77777777" w:rsidR="002B20F6" w:rsidRDefault="0081671B" w:rsidP="00845107">
      <w:pPr>
        <w:pStyle w:val="Heading1"/>
      </w:pPr>
      <w:bookmarkStart w:id="5" w:name="_Toc101008974"/>
      <w:r>
        <w:t>CULTURAL SENSITIVITY</w:t>
      </w:r>
      <w:bookmarkEnd w:id="5"/>
      <w:r>
        <w:t xml:space="preserve"> </w:t>
      </w:r>
    </w:p>
    <w:p w14:paraId="70CD7979" w14:textId="50F0CB37" w:rsidR="008A1407" w:rsidRDefault="0081671B" w:rsidP="0050124A">
      <w:pPr>
        <w:ind w:firstLine="720"/>
      </w:pPr>
      <w:r>
        <w:t xml:space="preserve">While doing business operations in Sweden, </w:t>
      </w:r>
      <w:r w:rsidR="00321311">
        <w:t>specific cultural issues</w:t>
      </w:r>
      <w:r w:rsidR="002438EC">
        <w:t xml:space="preserve"> are best avoided </w:t>
      </w:r>
      <w:r w:rsidR="00321311">
        <w:t>to build</w:t>
      </w:r>
      <w:r w:rsidR="002438EC">
        <w:t xml:space="preserve"> a strong </w:t>
      </w:r>
      <w:r w:rsidR="00BA1175">
        <w:t>relationship</w:t>
      </w:r>
      <w:r w:rsidR="002438EC">
        <w:t xml:space="preserve"> and promot</w:t>
      </w:r>
      <w:r w:rsidR="00321311">
        <w:t>e smooth business operations</w:t>
      </w:r>
      <w:r w:rsidR="002438EC">
        <w:t xml:space="preserve">. Therefore, </w:t>
      </w:r>
      <w:r w:rsidR="00BA1175">
        <w:t>Sainsbury</w:t>
      </w:r>
      <w:r w:rsidR="002438EC">
        <w:t xml:space="preserve"> would have to understand such issues and factors that would be a barrier to expanding </w:t>
      </w:r>
      <w:r w:rsidR="00BA1175">
        <w:t>the</w:t>
      </w:r>
      <w:r w:rsidR="002438EC">
        <w:t xml:space="preserve"> business in Sweden if not focused appropriately. Thus, it includes:</w:t>
      </w:r>
    </w:p>
    <w:p w14:paraId="15BA0016" w14:textId="6EEC9928" w:rsidR="002438EC" w:rsidRDefault="0081671B" w:rsidP="00C41D97">
      <w:pPr>
        <w:pStyle w:val="ListParagraph"/>
        <w:numPr>
          <w:ilvl w:val="0"/>
          <w:numId w:val="1"/>
        </w:numPr>
      </w:pPr>
      <w:r>
        <w:t xml:space="preserve">In Sweden, </w:t>
      </w:r>
      <w:proofErr w:type="gramStart"/>
      <w:r>
        <w:t>business people</w:t>
      </w:r>
      <w:proofErr w:type="gramEnd"/>
      <w:r>
        <w:t xml:space="preserve"> avoid arguments on any subject, especially with visitors or clients. Thus, if any discussion </w:t>
      </w:r>
      <w:r w:rsidR="00321311">
        <w:t>turns</w:t>
      </w:r>
      <w:r>
        <w:t xml:space="preserve"> into an argument, the subject must be changed.</w:t>
      </w:r>
    </w:p>
    <w:p w14:paraId="1BA1F97A" w14:textId="57894EF1" w:rsidR="00C41D97" w:rsidRDefault="0081671B" w:rsidP="00C41D97">
      <w:pPr>
        <w:pStyle w:val="ListParagraph"/>
        <w:numPr>
          <w:ilvl w:val="0"/>
          <w:numId w:val="1"/>
        </w:numPr>
      </w:pPr>
      <w:r>
        <w:t>Swedes op</w:t>
      </w:r>
      <w:r w:rsidR="007E4F2B">
        <w:t>pose stretching the truth a</w:t>
      </w:r>
      <w:r w:rsidR="00321311">
        <w:t>nd</w:t>
      </w:r>
      <w:r w:rsidR="007E4F2B">
        <w:t xml:space="preserve"> </w:t>
      </w:r>
      <w:r w:rsidR="00BA1175">
        <w:t>showing</w:t>
      </w:r>
      <w:r w:rsidR="007E4F2B">
        <w:t xml:space="preserve"> off their status or ranks. Thus, </w:t>
      </w:r>
      <w:r w:rsidR="00321311">
        <w:t>Sainsbury's management must not use superlatives while communicating</w:t>
      </w:r>
      <w:r w:rsidR="003D2A59">
        <w:t xml:space="preserve"> (</w:t>
      </w:r>
      <w:r w:rsidR="003D2A59" w:rsidRPr="0050124A">
        <w:rPr>
          <w:b/>
          <w:bCs/>
          <w:i/>
          <w:iCs/>
        </w:rPr>
        <w:t xml:space="preserve">Johansson and </w:t>
      </w:r>
      <w:proofErr w:type="spellStart"/>
      <w:r w:rsidR="003D2A59" w:rsidRPr="0050124A">
        <w:rPr>
          <w:b/>
          <w:bCs/>
          <w:i/>
          <w:iCs/>
        </w:rPr>
        <w:t>Arlestig</w:t>
      </w:r>
      <w:proofErr w:type="spellEnd"/>
      <w:r w:rsidR="003D2A59" w:rsidRPr="0050124A">
        <w:rPr>
          <w:b/>
          <w:bCs/>
          <w:i/>
          <w:iCs/>
        </w:rPr>
        <w:t>, 2021</w:t>
      </w:r>
      <w:r w:rsidR="003D2A59">
        <w:t>)</w:t>
      </w:r>
      <w:r w:rsidR="007E4F2B">
        <w:t xml:space="preserve">. </w:t>
      </w:r>
    </w:p>
    <w:p w14:paraId="2FEC7A9D" w14:textId="77777777" w:rsidR="007E4F2B" w:rsidRDefault="0081671B" w:rsidP="00C41D97">
      <w:pPr>
        <w:pStyle w:val="ListParagraph"/>
        <w:numPr>
          <w:ilvl w:val="0"/>
          <w:numId w:val="1"/>
        </w:numPr>
      </w:pPr>
      <w:r>
        <w:t xml:space="preserve">The people of Sweden are very proud of society and its welfare, so it must be appraised and maintained without any </w:t>
      </w:r>
      <w:r w:rsidR="00BA1175">
        <w:t>criticism</w:t>
      </w:r>
      <w:r>
        <w:t xml:space="preserve"> while communicating.</w:t>
      </w:r>
    </w:p>
    <w:p w14:paraId="1E28A2D8" w14:textId="77777777" w:rsidR="007E4F2B" w:rsidRDefault="0081671B" w:rsidP="00C41D97">
      <w:pPr>
        <w:pStyle w:val="ListParagraph"/>
        <w:numPr>
          <w:ilvl w:val="0"/>
          <w:numId w:val="1"/>
        </w:numPr>
      </w:pPr>
      <w:r>
        <w:t xml:space="preserve">People highly get involved while speaking in Swedish rather than English. </w:t>
      </w:r>
    </w:p>
    <w:p w14:paraId="17FBE8BA" w14:textId="77777777" w:rsidR="00554B22" w:rsidRPr="008A1407" w:rsidRDefault="0081671B" w:rsidP="00C41D97">
      <w:pPr>
        <w:pStyle w:val="ListParagraph"/>
        <w:numPr>
          <w:ilvl w:val="0"/>
          <w:numId w:val="1"/>
        </w:numPr>
      </w:pPr>
      <w:r>
        <w:t xml:space="preserve">Equality and individualism must be promoted in the business operations of </w:t>
      </w:r>
      <w:r w:rsidR="006E3849">
        <w:t xml:space="preserve">Sainsbury in Sweden </w:t>
      </w:r>
      <w:r w:rsidR="00366210">
        <w:t xml:space="preserve">to promote smooth business operations. </w:t>
      </w:r>
    </w:p>
    <w:p w14:paraId="361BDA26" w14:textId="77777777" w:rsidR="002B20F6" w:rsidRDefault="0081671B" w:rsidP="00845107">
      <w:pPr>
        <w:pStyle w:val="Heading1"/>
      </w:pPr>
      <w:bookmarkStart w:id="6" w:name="_Toc101008975"/>
      <w:r>
        <w:t>COMMUNICATION BARRIERS AND CHALLENGES</w:t>
      </w:r>
      <w:bookmarkEnd w:id="6"/>
      <w:r>
        <w:t xml:space="preserve"> </w:t>
      </w:r>
    </w:p>
    <w:p w14:paraId="658CAE95" w14:textId="49A656C1" w:rsidR="00166D1F" w:rsidRDefault="0081671B" w:rsidP="0050124A">
      <w:pPr>
        <w:ind w:firstLine="720"/>
      </w:pPr>
      <w:r>
        <w:t xml:space="preserve">The six barriers of communication between </w:t>
      </w:r>
      <w:r w:rsidR="00321311">
        <w:t xml:space="preserve">the </w:t>
      </w:r>
      <w:r>
        <w:t xml:space="preserve">United Kingdom and Sweden that would influence the business operations of Sainsbury in expanding to Sweden </w:t>
      </w:r>
      <w:r w:rsidR="009C29D3">
        <w:t>include</w:t>
      </w:r>
      <w:r>
        <w:t>:</w:t>
      </w:r>
    </w:p>
    <w:p w14:paraId="61126E9B" w14:textId="5D6E37C0" w:rsidR="00F91387" w:rsidRDefault="0081671B" w:rsidP="00166D1F">
      <w:r w:rsidRPr="00997665">
        <w:rPr>
          <w:b/>
        </w:rPr>
        <w:lastRenderedPageBreak/>
        <w:t>Language Barriers</w:t>
      </w:r>
      <w:r>
        <w:t>: Sainsbury would face language barriers</w:t>
      </w:r>
      <w:r w:rsidR="00321311">
        <w:t xml:space="preserve">; </w:t>
      </w:r>
      <w:r>
        <w:t xml:space="preserve">the Swedish language is their national language to communicate. However, English is also their second most used language </w:t>
      </w:r>
      <w:r w:rsidR="00637597">
        <w:t xml:space="preserve">in the country. In the case of the UK, English is the primary language for communication. Therefore, the company would have to learn or recruit Swedish employees </w:t>
      </w:r>
      <w:r w:rsidR="00321311">
        <w:t>to promote business communication in their national language to improve business communications with clients in Sweden and build</w:t>
      </w:r>
      <w:r w:rsidR="00553C6F">
        <w:t xml:space="preserve"> strong relationships </w:t>
      </w:r>
      <w:r w:rsidR="00BE7D72">
        <w:t>(</w:t>
      </w:r>
      <w:proofErr w:type="spellStart"/>
      <w:r w:rsidR="00BE7D72" w:rsidRPr="0050124A">
        <w:rPr>
          <w:b/>
          <w:bCs/>
          <w:i/>
          <w:iCs/>
        </w:rPr>
        <w:t>Santalova</w:t>
      </w:r>
      <w:proofErr w:type="spellEnd"/>
      <w:r w:rsidR="00BE7D72" w:rsidRPr="0050124A">
        <w:rPr>
          <w:b/>
          <w:bCs/>
          <w:i/>
          <w:iCs/>
        </w:rPr>
        <w:t xml:space="preserve"> et al., 2018</w:t>
      </w:r>
      <w:r w:rsidR="00BE7D72">
        <w:t>)</w:t>
      </w:r>
      <w:r w:rsidR="00553C6F">
        <w:t xml:space="preserve">. </w:t>
      </w:r>
    </w:p>
    <w:p w14:paraId="1B2A2067" w14:textId="7D30584F" w:rsidR="00C6337D" w:rsidRDefault="0081671B" w:rsidP="00166D1F">
      <w:r w:rsidRPr="00997665">
        <w:rPr>
          <w:b/>
        </w:rPr>
        <w:t>Physiological barriers</w:t>
      </w:r>
      <w:r>
        <w:t>: The barrier to communication between UK and Sweden includes the psychological barriers. It includes communicating, providing feedback</w:t>
      </w:r>
      <w:r w:rsidR="00305A33">
        <w:t xml:space="preserve"> and focusing on working with their preferences. For example, in Sweden</w:t>
      </w:r>
      <w:r w:rsidR="00321311">
        <w:t>,</w:t>
      </w:r>
      <w:r w:rsidR="00305A33">
        <w:t xml:space="preserve"> </w:t>
      </w:r>
      <w:r w:rsidR="00BF45C6">
        <w:t>people do</w:t>
      </w:r>
      <w:r w:rsidR="00305A33">
        <w:t xml:space="preserve"> not like to communicate about their families, backgrounds or other personal things while communicating with business clients. </w:t>
      </w:r>
      <w:r w:rsidR="00877892">
        <w:t xml:space="preserve">They also </w:t>
      </w:r>
      <w:r w:rsidR="00AA6ED5">
        <w:t>promote</w:t>
      </w:r>
      <w:r w:rsidR="00877892">
        <w:t xml:space="preserve"> positive </w:t>
      </w:r>
      <w:r w:rsidR="00037187">
        <w:t>feedback</w:t>
      </w:r>
      <w:r w:rsidR="00877892">
        <w:t xml:space="preserve"> and appreciation for motivating people to work. </w:t>
      </w:r>
      <w:r w:rsidR="00AA6ED5">
        <w:t xml:space="preserve">On the other hand, people in the United Kingdom are focused on hierarchy and getting the work done by assigning them the duties, </w:t>
      </w:r>
      <w:r w:rsidR="006F60FD">
        <w:t>providing</w:t>
      </w:r>
      <w:r w:rsidR="00AA6ED5">
        <w:t xml:space="preserve"> negative feedback for their performance</w:t>
      </w:r>
      <w:r w:rsidR="00321311">
        <w:t>,</w:t>
      </w:r>
      <w:r w:rsidR="00AA6ED5">
        <w:t xml:space="preserve"> and </w:t>
      </w:r>
      <w:r w:rsidR="003D7A2C">
        <w:t xml:space="preserve">asking them </w:t>
      </w:r>
      <w:r w:rsidR="003024D6">
        <w:t xml:space="preserve">to </w:t>
      </w:r>
      <w:r w:rsidR="00C9380D">
        <w:t>work hard.</w:t>
      </w:r>
    </w:p>
    <w:p w14:paraId="3A29DF11" w14:textId="38E12810" w:rsidR="00C9380D" w:rsidRDefault="0081671B" w:rsidP="00166D1F">
      <w:r w:rsidRPr="00D05287">
        <w:rPr>
          <w:b/>
        </w:rPr>
        <w:t>Conflicting Values</w:t>
      </w:r>
      <w:r>
        <w:t xml:space="preserve">: </w:t>
      </w:r>
      <w:r w:rsidR="00607449">
        <w:t xml:space="preserve">the cultural clashes, </w:t>
      </w:r>
      <w:r w:rsidR="00714311">
        <w:t>behavioural</w:t>
      </w:r>
      <w:r w:rsidR="00275586">
        <w:t xml:space="preserve"> changes and different perceived v</w:t>
      </w:r>
      <w:r w:rsidR="004D2BE0">
        <w:t xml:space="preserve">alues also influence the business </w:t>
      </w:r>
      <w:r w:rsidR="00104BC8">
        <w:t>organisations</w:t>
      </w:r>
      <w:r w:rsidR="00321311">
        <w:t>'</w:t>
      </w:r>
      <w:r w:rsidR="004D2BE0">
        <w:t xml:space="preserve"> smooth </w:t>
      </w:r>
      <w:r w:rsidR="00104BC8">
        <w:t>business</w:t>
      </w:r>
      <w:r w:rsidR="004D2BE0">
        <w:t xml:space="preserve"> operations </w:t>
      </w:r>
      <w:r w:rsidR="00104BC8">
        <w:t>while</w:t>
      </w:r>
      <w:r w:rsidR="004D2BE0">
        <w:t xml:space="preserve"> expanding in a foreign country</w:t>
      </w:r>
      <w:r w:rsidR="003130F5">
        <w:t xml:space="preserve"> (</w:t>
      </w:r>
      <w:proofErr w:type="spellStart"/>
      <w:r w:rsidR="003130F5" w:rsidRPr="0050124A">
        <w:rPr>
          <w:b/>
          <w:bCs/>
          <w:i/>
          <w:iCs/>
        </w:rPr>
        <w:t>MoChridhe</w:t>
      </w:r>
      <w:proofErr w:type="spellEnd"/>
      <w:r w:rsidR="003130F5" w:rsidRPr="0050124A">
        <w:rPr>
          <w:b/>
          <w:bCs/>
          <w:i/>
          <w:iCs/>
        </w:rPr>
        <w:t>, 2019</w:t>
      </w:r>
      <w:r w:rsidR="003130F5">
        <w:t>)</w:t>
      </w:r>
      <w:r w:rsidR="004D2BE0">
        <w:t xml:space="preserve">. Therefore, the changes in the ways of communication, </w:t>
      </w:r>
      <w:r w:rsidR="00933907">
        <w:t>behaviours,</w:t>
      </w:r>
      <w:r w:rsidR="004D2BE0">
        <w:t xml:space="preserve"> and values in Sweden and the UK highly </w:t>
      </w:r>
      <w:r w:rsidR="00D30A1C">
        <w:t>influence</w:t>
      </w:r>
      <w:r w:rsidR="004D2BE0">
        <w:t xml:space="preserve"> the </w:t>
      </w:r>
      <w:r w:rsidR="00D30A1C">
        <w:t>organisation</w:t>
      </w:r>
      <w:r w:rsidR="004D2BE0">
        <w:t xml:space="preserve"> in performing business activities. </w:t>
      </w:r>
      <w:r w:rsidR="00104BC8">
        <w:t>For example, Swedish people values more work-life balance, personal spaces, not sharing the personal details, encouraging positive feedback and more</w:t>
      </w:r>
      <w:r w:rsidR="00321311">
        <w:t>,</w:t>
      </w:r>
      <w:r w:rsidR="00104BC8">
        <w:t xml:space="preserve"> whereas</w:t>
      </w:r>
      <w:r w:rsidR="00321311">
        <w:t>,</w:t>
      </w:r>
      <w:r w:rsidR="00104BC8">
        <w:t xml:space="preserve"> in the UK</w:t>
      </w:r>
      <w:r w:rsidR="00321311">
        <w:t>,</w:t>
      </w:r>
      <w:r w:rsidR="00104BC8">
        <w:t xml:space="preserve"> </w:t>
      </w:r>
      <w:proofErr w:type="gramStart"/>
      <w:r w:rsidR="00104BC8">
        <w:t>business people</w:t>
      </w:r>
      <w:proofErr w:type="gramEnd"/>
      <w:r w:rsidR="00104BC8">
        <w:t xml:space="preserve"> prefer overtime, hierarchy, getting the work done soon, traditional working hours and more that may influence the organisational cultural values with requiring the company to perceive accordingly as for the smooth business operations. </w:t>
      </w:r>
    </w:p>
    <w:p w14:paraId="735F6C3C" w14:textId="77777777" w:rsidR="00637597" w:rsidRPr="00166D1F" w:rsidRDefault="00637597" w:rsidP="00166D1F"/>
    <w:p w14:paraId="2EC82A91" w14:textId="77777777" w:rsidR="002B20F6" w:rsidRDefault="0081671B" w:rsidP="00845107">
      <w:pPr>
        <w:pStyle w:val="Heading1"/>
      </w:pPr>
      <w:bookmarkStart w:id="7" w:name="_Toc101008976"/>
      <w:r>
        <w:lastRenderedPageBreak/>
        <w:t>COMMUNICATION STRATEGIES AND RECOMMENDATIONS</w:t>
      </w:r>
      <w:bookmarkEnd w:id="7"/>
      <w:r w:rsidR="006636DF">
        <w:t xml:space="preserve"> </w:t>
      </w:r>
    </w:p>
    <w:p w14:paraId="5015BE63" w14:textId="2F3B8C68" w:rsidR="00114067" w:rsidRDefault="00321311" w:rsidP="0050124A">
      <w:pPr>
        <w:ind w:firstLine="720"/>
      </w:pPr>
      <w:r>
        <w:t>A business organisation can adopt many effective communication strategies</w:t>
      </w:r>
      <w:r w:rsidR="0081671B">
        <w:t xml:space="preserve"> for promoting international business </w:t>
      </w:r>
      <w:r w:rsidR="00104BC8">
        <w:t>expansion</w:t>
      </w:r>
      <w:r w:rsidR="0081671B">
        <w:t>. These communication strategies provide ease of access</w:t>
      </w:r>
      <w:r w:rsidR="00161B6D">
        <w:t xml:space="preserve"> and a smooth working environment for </w:t>
      </w:r>
      <w:r w:rsidR="00104BC8">
        <w:t>the</w:t>
      </w:r>
      <w:r w:rsidR="00161B6D">
        <w:t xml:space="preserve"> company. </w:t>
      </w:r>
      <w:r w:rsidR="0081671B">
        <w:t>The</w:t>
      </w:r>
      <w:r w:rsidR="00161B6D">
        <w:t xml:space="preserve"> path to international expansion is lined with </w:t>
      </w:r>
      <w:r w:rsidR="00104BC8">
        <w:t>the</w:t>
      </w:r>
      <w:r w:rsidR="00161B6D">
        <w:t xml:space="preserve"> potential pitfalls, unfamiliar </w:t>
      </w:r>
      <w:proofErr w:type="gramStart"/>
      <w:r w:rsidR="00161B6D">
        <w:t>cultures</w:t>
      </w:r>
      <w:proofErr w:type="gramEnd"/>
      <w:r w:rsidR="00161B6D">
        <w:t xml:space="preserve"> and </w:t>
      </w:r>
      <w:r w:rsidR="004F571F">
        <w:t xml:space="preserve">foreign </w:t>
      </w:r>
      <w:r w:rsidR="00104BC8">
        <w:t>languages</w:t>
      </w:r>
      <w:r>
        <w:t>,</w:t>
      </w:r>
      <w:r w:rsidR="004F571F">
        <w:t xml:space="preserve"> which is supported by building effective strategies for the business operations and expansion in the foreign country to </w:t>
      </w:r>
      <w:r w:rsidR="00104BC8">
        <w:t>eliminate</w:t>
      </w:r>
      <w:r w:rsidR="004F571F">
        <w:t xml:space="preserve"> any cultural and communication barriers for the business </w:t>
      </w:r>
      <w:r w:rsidR="00104BC8">
        <w:t>organisation</w:t>
      </w:r>
      <w:r w:rsidR="00933907">
        <w:t xml:space="preserve"> (</w:t>
      </w:r>
      <w:r w:rsidR="00933907" w:rsidRPr="0050124A">
        <w:rPr>
          <w:b/>
          <w:bCs/>
          <w:i/>
          <w:iCs/>
        </w:rPr>
        <w:t>Sacramento, 2018</w:t>
      </w:r>
      <w:r w:rsidR="00933907">
        <w:t>)</w:t>
      </w:r>
      <w:r w:rsidR="004F571F">
        <w:t xml:space="preserve">. </w:t>
      </w:r>
      <w:r w:rsidR="00081E59">
        <w:t xml:space="preserve">It also helps </w:t>
      </w:r>
      <w:r w:rsidR="0050124A">
        <w:t>understand</w:t>
      </w:r>
      <w:r w:rsidR="00081E59">
        <w:t xml:space="preserve"> the differences between </w:t>
      </w:r>
      <w:r w:rsidR="008C1C15">
        <w:t>two or more countries that help promot</w:t>
      </w:r>
      <w:r w:rsidR="00983998">
        <w:t xml:space="preserve">e growth and development </w:t>
      </w:r>
      <w:r>
        <w:t>by fulfilling the customers' desired needs and requirement</w:t>
      </w:r>
      <w:r w:rsidR="00983998">
        <w:t xml:space="preserve">s in </w:t>
      </w:r>
      <w:r w:rsidR="00104BC8">
        <w:t>the</w:t>
      </w:r>
      <w:r w:rsidR="00983998">
        <w:t xml:space="preserve"> foreign market. </w:t>
      </w:r>
    </w:p>
    <w:p w14:paraId="6D35C144" w14:textId="6AED42AE" w:rsidR="00A44A43" w:rsidRPr="00A44A43" w:rsidRDefault="0081671B" w:rsidP="0050124A">
      <w:pPr>
        <w:ind w:firstLine="360"/>
      </w:pPr>
      <w:r>
        <w:t>There are many communication strategies that the business organisations can adopt for promoting international business expansion</w:t>
      </w:r>
      <w:r w:rsidR="00321311">
        <w:t>,</w:t>
      </w:r>
      <w:r>
        <w:t xml:space="preserve"> including offering customers services in the local language in foreign markets, creating a </w:t>
      </w:r>
      <w:r w:rsidR="00321311">
        <w:t>shared</w:t>
      </w:r>
      <w:r>
        <w:t xml:space="preserve"> culture at the organisation, being a multilingual organisation, having a real-time communication solution, considering the legal issues, designing a multilingual website, holding face-to-face meetings regularly, recruiting an international specialist and many more that assist the organisation in accomplishing its organisational goals and objectives of international business expansion at a foreign country. Therefore</w:t>
      </w:r>
      <w:r w:rsidR="00455C02">
        <w:t xml:space="preserve">, Sainsbury must adopt the appropriate communication </w:t>
      </w:r>
      <w:r>
        <w:t>strategy</w:t>
      </w:r>
      <w:r w:rsidR="00455C02">
        <w:t xml:space="preserve"> </w:t>
      </w:r>
      <w:r w:rsidR="00321311">
        <w:t>to influence</w:t>
      </w:r>
      <w:r w:rsidR="00455C02">
        <w:t xml:space="preserve"> </w:t>
      </w:r>
      <w:r>
        <w:t>the</w:t>
      </w:r>
      <w:r w:rsidR="00455C02">
        <w:t xml:space="preserve"> growth and </w:t>
      </w:r>
      <w:r>
        <w:t>sustainability</w:t>
      </w:r>
      <w:r w:rsidR="00455C02">
        <w:t xml:space="preserve"> of the new foreign market</w:t>
      </w:r>
      <w:r w:rsidR="00321311">
        <w:t>,</w:t>
      </w:r>
      <w:r w:rsidR="00455C02">
        <w:t xml:space="preserve"> Sweden. It would provide the support and development opportunity to the </w:t>
      </w:r>
      <w:r w:rsidR="009F19FD">
        <w:t xml:space="preserve">organisation through the </w:t>
      </w:r>
      <w:r w:rsidR="00321311">
        <w:t>proper</w:t>
      </w:r>
      <w:r w:rsidR="009F19FD">
        <w:t xml:space="preserve"> </w:t>
      </w:r>
      <w:r>
        <w:t>communicati</w:t>
      </w:r>
      <w:r w:rsidR="009F19FD">
        <w:t>on and promotion of the brand name in the new foreign market</w:t>
      </w:r>
      <w:r w:rsidR="00CF707D">
        <w:t xml:space="preserve"> (</w:t>
      </w:r>
      <w:proofErr w:type="spellStart"/>
      <w:r w:rsidR="00CF707D" w:rsidRPr="0050124A">
        <w:rPr>
          <w:b/>
          <w:bCs/>
          <w:i/>
          <w:iCs/>
        </w:rPr>
        <w:t>Szkudlarek</w:t>
      </w:r>
      <w:proofErr w:type="spellEnd"/>
      <w:r w:rsidR="00CF707D" w:rsidRPr="0050124A">
        <w:rPr>
          <w:b/>
          <w:bCs/>
          <w:i/>
          <w:iCs/>
        </w:rPr>
        <w:t xml:space="preserve"> et al., 2020</w:t>
      </w:r>
      <w:r w:rsidR="00CF707D">
        <w:t>)</w:t>
      </w:r>
      <w:r w:rsidR="009F19FD">
        <w:t xml:space="preserve">. </w:t>
      </w:r>
    </w:p>
    <w:p w14:paraId="42443DB9" w14:textId="15A03BC4" w:rsidR="00996088" w:rsidRDefault="0081671B" w:rsidP="006E5F35">
      <w:pPr>
        <w:pStyle w:val="ListParagraph"/>
        <w:numPr>
          <w:ilvl w:val="0"/>
          <w:numId w:val="2"/>
        </w:numPr>
      </w:pPr>
      <w:r>
        <w:t xml:space="preserve">The communication strategies </w:t>
      </w:r>
      <w:r w:rsidR="009D1E09">
        <w:t xml:space="preserve">that the Sainsbury business organisation must adopt for </w:t>
      </w:r>
      <w:r w:rsidR="00321311">
        <w:t>smooth business operations include hiring international multilingual staff for effective communication among</w:t>
      </w:r>
      <w:r w:rsidR="005A6A3A">
        <w:t xml:space="preserve"> business manage</w:t>
      </w:r>
      <w:r w:rsidR="00321311">
        <w:t>rs</w:t>
      </w:r>
      <w:r w:rsidR="005A6A3A">
        <w:t xml:space="preserve"> and </w:t>
      </w:r>
      <w:r w:rsidR="00A94942">
        <w:t xml:space="preserve">clients in Sweden. It would be highly beneficial for the company is targeting the right </w:t>
      </w:r>
      <w:r w:rsidR="00240B1E">
        <w:t>audience</w:t>
      </w:r>
      <w:r w:rsidR="00A94942">
        <w:t xml:space="preserve">, </w:t>
      </w:r>
      <w:r w:rsidR="007B30DB">
        <w:t xml:space="preserve">fluently communicate with the clients in their language, understand the needs and requirements of the customers, avoid any </w:t>
      </w:r>
      <w:r w:rsidR="007B30DB">
        <w:lastRenderedPageBreak/>
        <w:t xml:space="preserve">possible cultural missteps and more. </w:t>
      </w:r>
      <w:r w:rsidR="009E77BF">
        <w:t xml:space="preserve">Therefore, it would promote the </w:t>
      </w:r>
      <w:r w:rsidR="00321311">
        <w:t>Sainsbury business organisation's smooth business expansion in Swede</w:t>
      </w:r>
      <w:r w:rsidR="00A44A43">
        <w:t>n</w:t>
      </w:r>
      <w:r w:rsidR="00210C9F">
        <w:t xml:space="preserve"> (</w:t>
      </w:r>
      <w:r w:rsidR="00210C9F" w:rsidRPr="0050124A">
        <w:rPr>
          <w:b/>
          <w:bCs/>
          <w:i/>
          <w:iCs/>
        </w:rPr>
        <w:t>Tien et al., 2019</w:t>
      </w:r>
      <w:r w:rsidR="00210C9F">
        <w:t>)</w:t>
      </w:r>
      <w:r w:rsidR="009E77BF">
        <w:t xml:space="preserve">. </w:t>
      </w:r>
    </w:p>
    <w:p w14:paraId="4F00AAF6" w14:textId="0802E657" w:rsidR="00E507DF" w:rsidRPr="00996088" w:rsidRDefault="0081671B" w:rsidP="00E507DF">
      <w:pPr>
        <w:pStyle w:val="ListParagraph"/>
        <w:numPr>
          <w:ilvl w:val="0"/>
          <w:numId w:val="2"/>
        </w:numPr>
      </w:pPr>
      <w:r>
        <w:t xml:space="preserve">Another recommended strategy for Sainsbury to promote the international business expansion in Sweden includes </w:t>
      </w:r>
      <w:r w:rsidR="00602002">
        <w:t>hiring</w:t>
      </w:r>
      <w:r w:rsidR="003313B4">
        <w:t xml:space="preserve"> an international business consultant from the Swedish market who would help </w:t>
      </w:r>
      <w:r w:rsidR="00321311">
        <w:t>understand the customer requirements and needs in the Swedish market by</w:t>
      </w:r>
      <w:r w:rsidR="003313B4">
        <w:t xml:space="preserve"> </w:t>
      </w:r>
      <w:r w:rsidR="00602002">
        <w:t>acknowledging</w:t>
      </w:r>
      <w:r w:rsidR="003313B4">
        <w:t xml:space="preserve"> </w:t>
      </w:r>
      <w:r w:rsidR="00602002">
        <w:t>ethic</w:t>
      </w:r>
      <w:r w:rsidR="003313B4">
        <w:t xml:space="preserve">al </w:t>
      </w:r>
      <w:r w:rsidR="00602002">
        <w:t>culture</w:t>
      </w:r>
      <w:r w:rsidR="003313B4">
        <w:t xml:space="preserve"> and preferences. </w:t>
      </w:r>
      <w:r w:rsidR="00B21F33">
        <w:t xml:space="preserve">It would </w:t>
      </w:r>
      <w:r w:rsidR="00321311">
        <w:t>effectively build</w:t>
      </w:r>
      <w:r w:rsidR="00B21F33">
        <w:t xml:space="preserve"> further strategies for growth and development </w:t>
      </w:r>
      <w:r w:rsidR="00602002">
        <w:t>through</w:t>
      </w:r>
      <w:r w:rsidR="00B21F33">
        <w:t xml:space="preserve"> the </w:t>
      </w:r>
      <w:r w:rsidR="003F72A8">
        <w:t>international business consultant's advice.</w:t>
      </w:r>
      <w:r w:rsidR="007D614E">
        <w:t xml:space="preserve"> The consultancy would also provide the company with additional benefits of being a translator, noticing social or non-verbal signs and paying attention to the small details in the workplace that help </w:t>
      </w:r>
      <w:r w:rsidR="00321311">
        <w:t>build</w:t>
      </w:r>
      <w:r w:rsidR="007D614E">
        <w:t xml:space="preserve"> a good culture in a new market. </w:t>
      </w:r>
    </w:p>
    <w:p w14:paraId="67AB8784" w14:textId="77777777" w:rsidR="006C7311" w:rsidRDefault="0081671B">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3A7ABF3A" w14:textId="77777777" w:rsidR="002B20F6" w:rsidRDefault="0081671B" w:rsidP="00845107">
      <w:pPr>
        <w:pStyle w:val="Heading1"/>
      </w:pPr>
      <w:bookmarkStart w:id="8" w:name="_Toc101008977"/>
      <w:r>
        <w:lastRenderedPageBreak/>
        <w:t>CONCLUSION</w:t>
      </w:r>
      <w:bookmarkEnd w:id="8"/>
      <w:r w:rsidR="006636DF">
        <w:t xml:space="preserve"> </w:t>
      </w:r>
    </w:p>
    <w:p w14:paraId="1206D99B" w14:textId="21179704" w:rsidR="009B5246" w:rsidRPr="009B5246" w:rsidRDefault="0081671B" w:rsidP="0050124A">
      <w:pPr>
        <w:ind w:firstLine="720"/>
      </w:pPr>
      <w:r>
        <w:t xml:space="preserve">This report has studied the concept of international business expansion by determining the key benefits and challenges of promoting international business expansion. </w:t>
      </w:r>
      <w:r w:rsidR="00321311">
        <w:t>The report has defined that international business expansion provides many advantages to the business organisation in influencing organisational growth and development</w:t>
      </w:r>
      <w:r w:rsidR="0050124A">
        <w:t>. I</w:t>
      </w:r>
      <w:r w:rsidR="00321311">
        <w:t>t provides</w:t>
      </w:r>
      <w:r w:rsidR="00800033">
        <w:t xml:space="preserve"> opportunities for further </w:t>
      </w:r>
      <w:r w:rsidR="00E777C3">
        <w:t xml:space="preserve">expansion and development of business. </w:t>
      </w:r>
      <w:r w:rsidR="008F7327">
        <w:t xml:space="preserve">It has been concluded that the </w:t>
      </w:r>
      <w:r w:rsidR="00A15312">
        <w:t>Sainsbury</w:t>
      </w:r>
      <w:r w:rsidR="008F7327">
        <w:t xml:space="preserve"> business </w:t>
      </w:r>
      <w:r w:rsidR="00A15312">
        <w:t>organisation</w:t>
      </w:r>
      <w:r w:rsidR="008F7327">
        <w:t xml:space="preserve">'s expansion in the Swedish market </w:t>
      </w:r>
      <w:r w:rsidR="00F730C4">
        <w:t>would</w:t>
      </w:r>
      <w:r w:rsidR="008F7327">
        <w:t xml:space="preserve"> be required to </w:t>
      </w:r>
      <w:r w:rsidR="00A15312">
        <w:t>build</w:t>
      </w:r>
      <w:r w:rsidR="008F7327">
        <w:t xml:space="preserve"> effective </w:t>
      </w:r>
      <w:r w:rsidR="002F18E2">
        <w:t xml:space="preserve">expansion </w:t>
      </w:r>
      <w:r w:rsidR="008F7327">
        <w:t xml:space="preserve">strategies that help in creating a communication strategy </w:t>
      </w:r>
      <w:r w:rsidR="002F18E2">
        <w:t xml:space="preserve">for the business </w:t>
      </w:r>
      <w:r w:rsidR="008F7327">
        <w:t xml:space="preserve">that is consistent and cohesive for the </w:t>
      </w:r>
      <w:r w:rsidR="0011608D">
        <w:t xml:space="preserve">international employees, </w:t>
      </w:r>
      <w:proofErr w:type="gramStart"/>
      <w:r w:rsidR="0011608D">
        <w:t>customers</w:t>
      </w:r>
      <w:proofErr w:type="gramEnd"/>
      <w:r w:rsidR="0011608D">
        <w:t xml:space="preserve"> and partners. </w:t>
      </w:r>
      <w:r w:rsidR="009C1A4E">
        <w:t xml:space="preserve">Thus, </w:t>
      </w:r>
      <w:r w:rsidR="00824385">
        <w:t xml:space="preserve">the international </w:t>
      </w:r>
      <w:r w:rsidR="006B7B05">
        <w:t xml:space="preserve">business culture in Sweden </w:t>
      </w:r>
      <w:r w:rsidR="00723EDF">
        <w:t xml:space="preserve">and the differences in the culture are required to understand by the Sainsbury business organisation </w:t>
      </w:r>
      <w:r w:rsidR="00321311">
        <w:t>to promote the company's growth and development</w:t>
      </w:r>
      <w:r w:rsidR="00723EDF">
        <w:t xml:space="preserve">. </w:t>
      </w:r>
      <w:r w:rsidR="00321A2E">
        <w:t>Further</w:t>
      </w:r>
      <w:r w:rsidR="000B0E82">
        <w:t xml:space="preserve">, the report has recommended some communication strategies for Sainsbury to encourage its smooth business operations </w:t>
      </w:r>
      <w:r w:rsidR="00321311">
        <w:t>by influencing the company's cultural development</w:t>
      </w:r>
      <w:r w:rsidR="000616E8">
        <w:t xml:space="preserve"> </w:t>
      </w:r>
      <w:r w:rsidR="0050124A">
        <w:t>to attract</w:t>
      </w:r>
      <w:r w:rsidR="000616E8">
        <w:t xml:space="preserve"> the Swedish population. </w:t>
      </w:r>
    </w:p>
    <w:p w14:paraId="2BD6D85E" w14:textId="77777777" w:rsidR="009300A5" w:rsidRDefault="009300A5">
      <w:pPr>
        <w:spacing w:before="0" w:after="200" w:line="276" w:lineRule="auto"/>
        <w:jc w:val="left"/>
        <w:rPr>
          <w:rFonts w:asciiTheme="majorHAnsi" w:eastAsiaTheme="majorEastAsia" w:hAnsiTheme="majorHAnsi" w:cstheme="majorBidi"/>
          <w:b/>
          <w:bCs/>
          <w:color w:val="365F91" w:themeColor="accent1" w:themeShade="BF"/>
          <w:sz w:val="28"/>
          <w:szCs w:val="28"/>
        </w:rPr>
      </w:pPr>
      <w:bookmarkStart w:id="9" w:name="_Toc101008978"/>
      <w:r>
        <w:br w:type="page"/>
      </w:r>
    </w:p>
    <w:p w14:paraId="6C374571" w14:textId="77777777" w:rsidR="002B20F6" w:rsidRDefault="0081671B" w:rsidP="00845107">
      <w:pPr>
        <w:pStyle w:val="Heading1"/>
      </w:pPr>
      <w:r>
        <w:lastRenderedPageBreak/>
        <w:t>REFERENCES</w:t>
      </w:r>
      <w:bookmarkEnd w:id="9"/>
      <w:r>
        <w:t xml:space="preserve"> </w:t>
      </w:r>
    </w:p>
    <w:p w14:paraId="1F700234" w14:textId="2A350153" w:rsidR="006F000E" w:rsidRPr="006F000E" w:rsidRDefault="006F000E" w:rsidP="0050124A">
      <w:pPr>
        <w:pStyle w:val="ListParagraph"/>
        <w:numPr>
          <w:ilvl w:val="0"/>
          <w:numId w:val="4"/>
        </w:numPr>
        <w:spacing w:before="0" w:after="200"/>
        <w:rPr>
          <w:noProof/>
        </w:rPr>
      </w:pPr>
      <w:r w:rsidRPr="006F000E">
        <w:rPr>
          <w:noProof/>
        </w:rPr>
        <w:t xml:space="preserve">About.sainsburys.co.uk. </w:t>
      </w:r>
      <w:r>
        <w:rPr>
          <w:noProof/>
        </w:rPr>
        <w:t>(</w:t>
      </w:r>
      <w:r w:rsidRPr="006F000E">
        <w:rPr>
          <w:noProof/>
        </w:rPr>
        <w:t>2022</w:t>
      </w:r>
      <w:r>
        <w:rPr>
          <w:noProof/>
        </w:rPr>
        <w:t>)</w:t>
      </w:r>
      <w:r w:rsidRPr="006F000E">
        <w:rPr>
          <w:noProof/>
        </w:rPr>
        <w:t>. </w:t>
      </w:r>
      <w:r w:rsidRPr="0050124A">
        <w:rPr>
          <w:i/>
          <w:iCs/>
          <w:noProof/>
        </w:rPr>
        <w:t>Sainsbury</w:t>
      </w:r>
      <w:r w:rsidRPr="006F000E">
        <w:rPr>
          <w:noProof/>
        </w:rPr>
        <w:t xml:space="preserve">. [online] Available at: </w:t>
      </w:r>
      <w:hyperlink r:id="rId10" w:history="1">
        <w:r w:rsidRPr="006F000E">
          <w:rPr>
            <w:rStyle w:val="Hyperlink"/>
            <w:noProof/>
          </w:rPr>
          <w:t>https://www.about.sainsburys.co.uk/investors/results-reports-and-presentations</w:t>
        </w:r>
      </w:hyperlink>
      <w:r w:rsidRPr="006F000E">
        <w:rPr>
          <w:noProof/>
        </w:rPr>
        <w:t xml:space="preserve">    [Accessed 16 April 2022].</w:t>
      </w:r>
    </w:p>
    <w:p w14:paraId="27114C00" w14:textId="0CB70391" w:rsidR="00FF5CB1" w:rsidRPr="006F000E" w:rsidRDefault="0081671B" w:rsidP="0050124A">
      <w:pPr>
        <w:pStyle w:val="ListParagraph"/>
        <w:numPr>
          <w:ilvl w:val="0"/>
          <w:numId w:val="4"/>
        </w:numPr>
        <w:spacing w:before="0" w:after="200"/>
        <w:rPr>
          <w:noProof/>
        </w:rPr>
      </w:pPr>
      <w:r w:rsidRPr="006F000E">
        <w:rPr>
          <w:noProof/>
        </w:rPr>
        <w:t xml:space="preserve">Berglund, T., Gericke, N., Boeve-de Pauw, J., Olsson, D., </w:t>
      </w:r>
      <w:r w:rsidR="006F000E" w:rsidRPr="006F000E">
        <w:rPr>
          <w:noProof/>
        </w:rPr>
        <w:t>and</w:t>
      </w:r>
      <w:r w:rsidRPr="006F000E">
        <w:rPr>
          <w:noProof/>
        </w:rPr>
        <w:t xml:space="preserve"> Chang, T. C. (2020). A cross-cultural comparative study of sustainability consciousness between students in Taiwan and Sweden. </w:t>
      </w:r>
      <w:r w:rsidRPr="0050124A">
        <w:rPr>
          <w:i/>
          <w:iCs/>
          <w:noProof/>
        </w:rPr>
        <w:t>Environment, Development and Sustainability</w:t>
      </w:r>
      <w:r w:rsidRPr="006F000E">
        <w:rPr>
          <w:noProof/>
        </w:rPr>
        <w:t>, </w:t>
      </w:r>
      <w:r w:rsidRPr="0050124A">
        <w:rPr>
          <w:i/>
          <w:iCs/>
          <w:noProof/>
        </w:rPr>
        <w:t>22</w:t>
      </w:r>
      <w:r w:rsidRPr="006F000E">
        <w:rPr>
          <w:noProof/>
        </w:rPr>
        <w:t>(7), 6287-6313.</w:t>
      </w:r>
    </w:p>
    <w:p w14:paraId="5D9D5DEF" w14:textId="37F98428" w:rsidR="004E0840" w:rsidRPr="006F000E" w:rsidRDefault="0081671B" w:rsidP="0050124A">
      <w:pPr>
        <w:pStyle w:val="ListParagraph"/>
        <w:numPr>
          <w:ilvl w:val="0"/>
          <w:numId w:val="4"/>
        </w:numPr>
        <w:spacing w:before="0" w:after="200"/>
        <w:rPr>
          <w:noProof/>
        </w:rPr>
      </w:pPr>
      <w:r w:rsidRPr="006F000E">
        <w:rPr>
          <w:noProof/>
        </w:rPr>
        <w:t xml:space="preserve">Eden, L., </w:t>
      </w:r>
      <w:r w:rsidR="006F000E" w:rsidRPr="006F000E">
        <w:rPr>
          <w:noProof/>
        </w:rPr>
        <w:t>and</w:t>
      </w:r>
      <w:r w:rsidRPr="006F000E">
        <w:rPr>
          <w:noProof/>
        </w:rPr>
        <w:t xml:space="preserve"> Nielsen, B. B. (2020). Research methods in international business: The challenge of complexity. </w:t>
      </w:r>
      <w:r w:rsidRPr="0050124A">
        <w:rPr>
          <w:i/>
          <w:iCs/>
          <w:noProof/>
        </w:rPr>
        <w:t>Journal of International Business Studies</w:t>
      </w:r>
      <w:r w:rsidRPr="006F000E">
        <w:rPr>
          <w:noProof/>
        </w:rPr>
        <w:t>, </w:t>
      </w:r>
      <w:r w:rsidRPr="0050124A">
        <w:rPr>
          <w:i/>
          <w:iCs/>
          <w:noProof/>
        </w:rPr>
        <w:t>51</w:t>
      </w:r>
      <w:r w:rsidRPr="006F000E">
        <w:rPr>
          <w:noProof/>
        </w:rPr>
        <w:t>(9), 1609-1620.</w:t>
      </w:r>
    </w:p>
    <w:p w14:paraId="79299407" w14:textId="352AB723" w:rsidR="004E0840" w:rsidRPr="006F000E" w:rsidRDefault="0081671B" w:rsidP="0050124A">
      <w:pPr>
        <w:pStyle w:val="ListParagraph"/>
        <w:numPr>
          <w:ilvl w:val="0"/>
          <w:numId w:val="4"/>
        </w:numPr>
        <w:spacing w:before="0" w:after="200"/>
        <w:rPr>
          <w:noProof/>
        </w:rPr>
      </w:pPr>
      <w:r w:rsidRPr="006F000E">
        <w:rPr>
          <w:noProof/>
        </w:rPr>
        <w:t xml:space="preserve">Guercini, S., </w:t>
      </w:r>
      <w:r w:rsidR="006F000E" w:rsidRPr="006F000E">
        <w:rPr>
          <w:noProof/>
        </w:rPr>
        <w:t>and</w:t>
      </w:r>
      <w:r w:rsidRPr="006F000E">
        <w:rPr>
          <w:noProof/>
        </w:rPr>
        <w:t xml:space="preserve"> Milanesi, M. (2020). Heuristics in international business: a systematic literature review and directions for future research. </w:t>
      </w:r>
      <w:r w:rsidRPr="0050124A">
        <w:rPr>
          <w:i/>
          <w:iCs/>
          <w:noProof/>
        </w:rPr>
        <w:t>Journal of International Management</w:t>
      </w:r>
      <w:r w:rsidRPr="006F000E">
        <w:rPr>
          <w:noProof/>
        </w:rPr>
        <w:t>, </w:t>
      </w:r>
      <w:r w:rsidRPr="0050124A">
        <w:rPr>
          <w:i/>
          <w:iCs/>
          <w:noProof/>
        </w:rPr>
        <w:t>26</w:t>
      </w:r>
      <w:r w:rsidRPr="006F000E">
        <w:rPr>
          <w:noProof/>
        </w:rPr>
        <w:t>(4), 100782.</w:t>
      </w:r>
    </w:p>
    <w:p w14:paraId="4B20DA8F" w14:textId="4A35BFF4" w:rsidR="004E0840" w:rsidRPr="006F000E" w:rsidRDefault="0081671B" w:rsidP="0050124A">
      <w:pPr>
        <w:pStyle w:val="ListParagraph"/>
        <w:numPr>
          <w:ilvl w:val="0"/>
          <w:numId w:val="4"/>
        </w:numPr>
        <w:spacing w:before="0" w:after="200"/>
        <w:rPr>
          <w:noProof/>
        </w:rPr>
      </w:pPr>
      <w:r w:rsidRPr="006F000E">
        <w:rPr>
          <w:noProof/>
        </w:rPr>
        <w:t xml:space="preserve">Johansson, O., </w:t>
      </w:r>
      <w:r w:rsidR="006F000E" w:rsidRPr="006F000E">
        <w:rPr>
          <w:noProof/>
        </w:rPr>
        <w:t>and</w:t>
      </w:r>
      <w:r w:rsidRPr="006F000E">
        <w:rPr>
          <w:noProof/>
        </w:rPr>
        <w:t xml:space="preserve"> Ärlestig, H. (2021). Culture, Structure and Leadership in Sweden: National Accountability and Local Trust. In </w:t>
      </w:r>
      <w:r w:rsidRPr="0050124A">
        <w:rPr>
          <w:i/>
          <w:iCs/>
          <w:noProof/>
        </w:rPr>
        <w:t>The Cultural and Social Foundations of Educational Leadership</w:t>
      </w:r>
      <w:r w:rsidRPr="006F000E">
        <w:rPr>
          <w:noProof/>
        </w:rPr>
        <w:t> (pp. 45-65). Springer, Cham.</w:t>
      </w:r>
    </w:p>
    <w:p w14:paraId="74446541" w14:textId="27684377" w:rsidR="00B4623B" w:rsidRPr="006F000E" w:rsidRDefault="0081671B" w:rsidP="00480112">
      <w:pPr>
        <w:pStyle w:val="ListParagraph"/>
        <w:numPr>
          <w:ilvl w:val="0"/>
          <w:numId w:val="4"/>
        </w:numPr>
        <w:spacing w:before="0" w:after="200"/>
        <w:rPr>
          <w:noProof/>
        </w:rPr>
      </w:pPr>
      <w:r w:rsidRPr="006F000E">
        <w:rPr>
          <w:noProof/>
        </w:rPr>
        <w:t xml:space="preserve">McWilliam, S. E., Kim, J. K., Mudambi, R., </w:t>
      </w:r>
      <w:r w:rsidR="006F000E" w:rsidRPr="006F000E">
        <w:rPr>
          <w:noProof/>
        </w:rPr>
        <w:t>and</w:t>
      </w:r>
      <w:r w:rsidRPr="006F000E">
        <w:rPr>
          <w:noProof/>
        </w:rPr>
        <w:t xml:space="preserve"> Nielsen, B. B. (2020). Global value chain governance: Intersections with international business. </w:t>
      </w:r>
      <w:r w:rsidRPr="0050124A">
        <w:rPr>
          <w:i/>
          <w:iCs/>
          <w:noProof/>
        </w:rPr>
        <w:t>Journal of World Business</w:t>
      </w:r>
      <w:r w:rsidRPr="006F000E">
        <w:rPr>
          <w:noProof/>
        </w:rPr>
        <w:t>, </w:t>
      </w:r>
      <w:r w:rsidRPr="0050124A">
        <w:rPr>
          <w:i/>
          <w:iCs/>
          <w:noProof/>
        </w:rPr>
        <w:t>55</w:t>
      </w:r>
      <w:r w:rsidRPr="006F000E">
        <w:rPr>
          <w:noProof/>
        </w:rPr>
        <w:t>(4), 101067.</w:t>
      </w:r>
    </w:p>
    <w:p w14:paraId="7EED65AC" w14:textId="4E99DDA4" w:rsidR="00602088" w:rsidRPr="006F000E" w:rsidRDefault="0081671B" w:rsidP="0050124A">
      <w:pPr>
        <w:pStyle w:val="ListParagraph"/>
        <w:numPr>
          <w:ilvl w:val="0"/>
          <w:numId w:val="4"/>
        </w:numPr>
        <w:spacing w:before="0" w:after="200"/>
        <w:rPr>
          <w:noProof/>
        </w:rPr>
      </w:pPr>
      <w:r w:rsidRPr="006F000E">
        <w:rPr>
          <w:noProof/>
        </w:rPr>
        <w:t>MoChridhe, R. (2019). Linguistic equity as open access: Internationali</w:t>
      </w:r>
      <w:r w:rsidR="00321311">
        <w:rPr>
          <w:noProof/>
        </w:rPr>
        <w:t>s</w:t>
      </w:r>
      <w:r w:rsidRPr="006F000E">
        <w:rPr>
          <w:noProof/>
        </w:rPr>
        <w:t>ing the language of scholarly communication. </w:t>
      </w:r>
      <w:r w:rsidRPr="0050124A">
        <w:rPr>
          <w:i/>
          <w:iCs/>
          <w:noProof/>
        </w:rPr>
        <w:t>The Journal of Academic Librarianship</w:t>
      </w:r>
      <w:r w:rsidRPr="006F000E">
        <w:rPr>
          <w:noProof/>
        </w:rPr>
        <w:t>, </w:t>
      </w:r>
      <w:r w:rsidRPr="0050124A">
        <w:rPr>
          <w:i/>
          <w:iCs/>
          <w:noProof/>
        </w:rPr>
        <w:t>45</w:t>
      </w:r>
      <w:r w:rsidRPr="006F000E">
        <w:rPr>
          <w:noProof/>
        </w:rPr>
        <w:t>(4), 423-427.</w:t>
      </w:r>
    </w:p>
    <w:p w14:paraId="74626973" w14:textId="531C40BD" w:rsidR="006F000E" w:rsidRPr="006F000E" w:rsidRDefault="0081671B" w:rsidP="0050124A">
      <w:pPr>
        <w:pStyle w:val="ListParagraph"/>
        <w:numPr>
          <w:ilvl w:val="0"/>
          <w:numId w:val="4"/>
        </w:numPr>
        <w:spacing w:before="0" w:after="200"/>
        <w:rPr>
          <w:noProof/>
        </w:rPr>
      </w:pPr>
      <w:r w:rsidRPr="006F000E">
        <w:rPr>
          <w:noProof/>
        </w:rPr>
        <w:t xml:space="preserve">Nambisan, S., Zahra, S. A., </w:t>
      </w:r>
      <w:r w:rsidR="006F000E" w:rsidRPr="006F000E">
        <w:rPr>
          <w:noProof/>
        </w:rPr>
        <w:t>and</w:t>
      </w:r>
      <w:r w:rsidRPr="006F000E">
        <w:rPr>
          <w:noProof/>
        </w:rPr>
        <w:t xml:space="preserve"> Luo, Y. (2019). Global platforms and ecosystems: Implications for international business theories. </w:t>
      </w:r>
      <w:r w:rsidRPr="0050124A">
        <w:rPr>
          <w:i/>
          <w:iCs/>
          <w:noProof/>
        </w:rPr>
        <w:t>Journal of International Business Studies</w:t>
      </w:r>
      <w:r w:rsidRPr="006F000E">
        <w:rPr>
          <w:noProof/>
        </w:rPr>
        <w:t>, </w:t>
      </w:r>
      <w:r w:rsidRPr="0050124A">
        <w:rPr>
          <w:i/>
          <w:iCs/>
          <w:noProof/>
        </w:rPr>
        <w:t>50</w:t>
      </w:r>
      <w:r w:rsidRPr="006F000E">
        <w:rPr>
          <w:noProof/>
        </w:rPr>
        <w:t>(9), 1464-1486.</w:t>
      </w:r>
    </w:p>
    <w:p w14:paraId="7E744541" w14:textId="77777777" w:rsidR="004E0840" w:rsidRPr="006F000E" w:rsidRDefault="009F5A14" w:rsidP="006F000E">
      <w:pPr>
        <w:spacing w:before="0" w:after="200"/>
        <w:rPr>
          <w:noProof/>
        </w:rPr>
      </w:pPr>
    </w:p>
    <w:p w14:paraId="4D91BEC8" w14:textId="758DE538" w:rsidR="00602088" w:rsidRPr="006F000E" w:rsidRDefault="0081671B" w:rsidP="0050124A">
      <w:pPr>
        <w:pStyle w:val="ListParagraph"/>
        <w:numPr>
          <w:ilvl w:val="0"/>
          <w:numId w:val="4"/>
        </w:numPr>
        <w:spacing w:before="0" w:after="200"/>
        <w:rPr>
          <w:noProof/>
        </w:rPr>
      </w:pPr>
      <w:r w:rsidRPr="006F000E">
        <w:rPr>
          <w:noProof/>
        </w:rPr>
        <w:t>Sacramento, K. C. C. (2018). What do we know about internationalization strategies implementation and what are we missing?. </w:t>
      </w:r>
      <w:r w:rsidRPr="0050124A">
        <w:rPr>
          <w:i/>
          <w:iCs/>
          <w:noProof/>
        </w:rPr>
        <w:t>Revista Eletrônica de Negócios Internacionais: Internext</w:t>
      </w:r>
      <w:r w:rsidRPr="006F000E">
        <w:rPr>
          <w:noProof/>
        </w:rPr>
        <w:t>, </w:t>
      </w:r>
      <w:r w:rsidRPr="0050124A">
        <w:rPr>
          <w:i/>
          <w:iCs/>
          <w:noProof/>
        </w:rPr>
        <w:t>13</w:t>
      </w:r>
      <w:r w:rsidRPr="006F000E">
        <w:rPr>
          <w:noProof/>
        </w:rPr>
        <w:t>(2), 59-70.</w:t>
      </w:r>
    </w:p>
    <w:p w14:paraId="6B50D559" w14:textId="37594C9D" w:rsidR="00A838F5" w:rsidRPr="006F000E" w:rsidRDefault="0081671B" w:rsidP="0050124A">
      <w:pPr>
        <w:pStyle w:val="ListParagraph"/>
        <w:numPr>
          <w:ilvl w:val="0"/>
          <w:numId w:val="4"/>
        </w:numPr>
        <w:spacing w:before="0" w:after="200"/>
        <w:rPr>
          <w:noProof/>
        </w:rPr>
      </w:pPr>
      <w:r w:rsidRPr="006F000E">
        <w:rPr>
          <w:noProof/>
        </w:rPr>
        <w:lastRenderedPageBreak/>
        <w:t xml:space="preserve">Santalova, M. S., Lesnikova, E. P., Nechaeva, S. N., Borshcheva, A. V., </w:t>
      </w:r>
      <w:r w:rsidR="006F000E" w:rsidRPr="006F000E">
        <w:rPr>
          <w:noProof/>
        </w:rPr>
        <w:t>and</w:t>
      </w:r>
      <w:r w:rsidRPr="006F000E">
        <w:rPr>
          <w:noProof/>
        </w:rPr>
        <w:t xml:space="preserve"> Charykova, O. G. (2018). Information hindrances and communication barriers in project interactions. In </w:t>
      </w:r>
      <w:r w:rsidRPr="0050124A">
        <w:rPr>
          <w:i/>
          <w:iCs/>
          <w:noProof/>
        </w:rPr>
        <w:t xml:space="preserve">International Conference Project </w:t>
      </w:r>
      <w:r w:rsidR="00321311" w:rsidRPr="0050124A">
        <w:rPr>
          <w:i/>
          <w:iCs/>
          <w:noProof/>
        </w:rPr>
        <w:t>"</w:t>
      </w:r>
      <w:r w:rsidRPr="0050124A">
        <w:rPr>
          <w:i/>
          <w:iCs/>
          <w:noProof/>
        </w:rPr>
        <w:t>The future of the Global Financial System: Downfall of Harmony</w:t>
      </w:r>
      <w:r w:rsidR="00321311" w:rsidRPr="0050124A">
        <w:rPr>
          <w:i/>
          <w:iCs/>
          <w:noProof/>
        </w:rPr>
        <w:t>"</w:t>
      </w:r>
      <w:r w:rsidRPr="006F000E">
        <w:rPr>
          <w:noProof/>
        </w:rPr>
        <w:t> (pp. 273-281). Springer, Cham.</w:t>
      </w:r>
    </w:p>
    <w:p w14:paraId="1715973E" w14:textId="283072BE" w:rsidR="00306B3C" w:rsidRPr="006F000E" w:rsidRDefault="0081671B" w:rsidP="0050124A">
      <w:pPr>
        <w:pStyle w:val="ListParagraph"/>
        <w:numPr>
          <w:ilvl w:val="0"/>
          <w:numId w:val="4"/>
        </w:numPr>
        <w:spacing w:before="0" w:after="200"/>
        <w:rPr>
          <w:noProof/>
        </w:rPr>
      </w:pPr>
      <w:r w:rsidRPr="006F000E">
        <w:rPr>
          <w:noProof/>
        </w:rPr>
        <w:t xml:space="preserve">Szkudlarek, B., Osland, J. S., Nardon, L., </w:t>
      </w:r>
      <w:r w:rsidR="006F000E" w:rsidRPr="006F000E">
        <w:rPr>
          <w:noProof/>
        </w:rPr>
        <w:t>and</w:t>
      </w:r>
      <w:r w:rsidRPr="006F000E">
        <w:rPr>
          <w:noProof/>
        </w:rPr>
        <w:t xml:space="preserve"> Zander, L. (2020). Communication and culture in international business–Moving the field forward. </w:t>
      </w:r>
      <w:r w:rsidRPr="0050124A">
        <w:rPr>
          <w:i/>
          <w:iCs/>
          <w:noProof/>
        </w:rPr>
        <w:t>Journal of World Business</w:t>
      </w:r>
      <w:r w:rsidRPr="006F000E">
        <w:rPr>
          <w:noProof/>
        </w:rPr>
        <w:t>, </w:t>
      </w:r>
      <w:r w:rsidRPr="0050124A">
        <w:rPr>
          <w:i/>
          <w:iCs/>
          <w:noProof/>
        </w:rPr>
        <w:t>55</w:t>
      </w:r>
      <w:r w:rsidRPr="006F000E">
        <w:rPr>
          <w:noProof/>
        </w:rPr>
        <w:t>(6), 101126.</w:t>
      </w:r>
    </w:p>
    <w:p w14:paraId="3257EC2F" w14:textId="484F2CD6" w:rsidR="00B4623B" w:rsidRPr="006F000E" w:rsidRDefault="0081671B" w:rsidP="0050124A">
      <w:pPr>
        <w:pStyle w:val="ListParagraph"/>
        <w:numPr>
          <w:ilvl w:val="0"/>
          <w:numId w:val="4"/>
        </w:numPr>
        <w:spacing w:before="0" w:after="200"/>
        <w:rPr>
          <w:noProof/>
        </w:rPr>
      </w:pPr>
      <w:r w:rsidRPr="006F000E">
        <w:rPr>
          <w:noProof/>
        </w:rPr>
        <w:t xml:space="preserve">Tien, N. H., Phu, P. P., </w:t>
      </w:r>
      <w:r w:rsidR="006F000E" w:rsidRPr="006F000E">
        <w:rPr>
          <w:noProof/>
        </w:rPr>
        <w:t>and</w:t>
      </w:r>
      <w:r w:rsidRPr="006F000E">
        <w:rPr>
          <w:noProof/>
        </w:rPr>
        <w:t xml:space="preserve"> Chi, D. T. P. (2019). The role of international marketing in international business strategy. </w:t>
      </w:r>
      <w:r w:rsidRPr="0050124A">
        <w:rPr>
          <w:i/>
          <w:iCs/>
          <w:noProof/>
        </w:rPr>
        <w:t>International Journal of Research in Marketing Management and Sales</w:t>
      </w:r>
      <w:r w:rsidRPr="006F000E">
        <w:rPr>
          <w:noProof/>
        </w:rPr>
        <w:t>, </w:t>
      </w:r>
      <w:r w:rsidRPr="0050124A">
        <w:rPr>
          <w:i/>
          <w:iCs/>
          <w:noProof/>
        </w:rPr>
        <w:t>1</w:t>
      </w:r>
      <w:r w:rsidRPr="006F000E">
        <w:rPr>
          <w:noProof/>
        </w:rPr>
        <w:t>(2), 134-138.</w:t>
      </w:r>
    </w:p>
    <w:p w14:paraId="720C8590" w14:textId="442DB9F7" w:rsidR="00FF5CB1" w:rsidRPr="006F000E" w:rsidRDefault="0081671B" w:rsidP="0050124A">
      <w:pPr>
        <w:pStyle w:val="ListParagraph"/>
        <w:numPr>
          <w:ilvl w:val="0"/>
          <w:numId w:val="4"/>
        </w:numPr>
        <w:spacing w:before="0" w:after="200"/>
        <w:rPr>
          <w:noProof/>
        </w:rPr>
      </w:pPr>
      <w:r w:rsidRPr="006F000E">
        <w:rPr>
          <w:noProof/>
        </w:rPr>
        <w:t>Yie, C. E. (2021). A Review of Culture and Leadership in Cross-Cultural Context: Linking Hofstede</w:t>
      </w:r>
      <w:r w:rsidR="00321311">
        <w:rPr>
          <w:noProof/>
        </w:rPr>
        <w:t>'</w:t>
      </w:r>
      <w:r w:rsidRPr="006F000E">
        <w:rPr>
          <w:noProof/>
        </w:rPr>
        <w:t>s Theory. </w:t>
      </w:r>
      <w:r w:rsidRPr="0050124A">
        <w:rPr>
          <w:i/>
          <w:iCs/>
          <w:noProof/>
        </w:rPr>
        <w:t>Management</w:t>
      </w:r>
      <w:r w:rsidRPr="006F000E">
        <w:rPr>
          <w:noProof/>
        </w:rPr>
        <w:t>, </w:t>
      </w:r>
      <w:r w:rsidRPr="0050124A">
        <w:rPr>
          <w:i/>
          <w:iCs/>
          <w:noProof/>
        </w:rPr>
        <w:t>9</w:t>
      </w:r>
      <w:r w:rsidRPr="006F000E">
        <w:rPr>
          <w:noProof/>
        </w:rPr>
        <w:t>(3), 33-36.</w:t>
      </w:r>
    </w:p>
    <w:p w14:paraId="656CD1E2" w14:textId="77777777" w:rsidR="002B20F6" w:rsidRPr="00C250BF" w:rsidRDefault="002B20F6" w:rsidP="00A92014">
      <w:pPr>
        <w:spacing w:before="0" w:after="200" w:line="276" w:lineRule="auto"/>
        <w:jc w:val="left"/>
      </w:pPr>
    </w:p>
    <w:sectPr w:rsidR="002B20F6" w:rsidRPr="00C250BF" w:rsidSect="00B4623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4CA91" w14:textId="77777777" w:rsidR="009F5A14" w:rsidRDefault="009F5A14" w:rsidP="009300A5">
      <w:pPr>
        <w:spacing w:before="0" w:after="0" w:line="240" w:lineRule="auto"/>
      </w:pPr>
      <w:r>
        <w:separator/>
      </w:r>
    </w:p>
  </w:endnote>
  <w:endnote w:type="continuationSeparator" w:id="0">
    <w:p w14:paraId="7A9339E5" w14:textId="77777777" w:rsidR="009F5A14" w:rsidRDefault="009F5A14" w:rsidP="009300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8919"/>
      <w:docPartObj>
        <w:docPartGallery w:val="Page Numbers (Bottom of Page)"/>
        <w:docPartUnique/>
      </w:docPartObj>
    </w:sdtPr>
    <w:sdtEndPr/>
    <w:sdtContent>
      <w:p w14:paraId="39212B50" w14:textId="77777777" w:rsidR="009300A5" w:rsidRDefault="001E67E0">
        <w:pPr>
          <w:pStyle w:val="Footer"/>
          <w:jc w:val="center"/>
        </w:pPr>
        <w:r>
          <w:fldChar w:fldCharType="begin"/>
        </w:r>
        <w:r>
          <w:instrText xml:space="preserve"> PAGE   \* MERGEFORMAT </w:instrText>
        </w:r>
        <w:r>
          <w:fldChar w:fldCharType="separate"/>
        </w:r>
        <w:r w:rsidR="006F000E">
          <w:rPr>
            <w:noProof/>
          </w:rPr>
          <w:t>14</w:t>
        </w:r>
        <w:r>
          <w:rPr>
            <w:noProof/>
          </w:rPr>
          <w:fldChar w:fldCharType="end"/>
        </w:r>
      </w:p>
    </w:sdtContent>
  </w:sdt>
  <w:p w14:paraId="4887639E" w14:textId="77777777" w:rsidR="009300A5" w:rsidRDefault="00930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A6ECF" w14:textId="77777777" w:rsidR="009F5A14" w:rsidRDefault="009F5A14" w:rsidP="009300A5">
      <w:pPr>
        <w:spacing w:before="0" w:after="0" w:line="240" w:lineRule="auto"/>
      </w:pPr>
      <w:r>
        <w:separator/>
      </w:r>
    </w:p>
  </w:footnote>
  <w:footnote w:type="continuationSeparator" w:id="0">
    <w:p w14:paraId="4BDF8BDB" w14:textId="77777777" w:rsidR="009F5A14" w:rsidRDefault="009F5A14" w:rsidP="009300A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14173"/>
    <w:multiLevelType w:val="hybridMultilevel"/>
    <w:tmpl w:val="98F470A4"/>
    <w:lvl w:ilvl="0" w:tplc="06E262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E83A5B"/>
    <w:multiLevelType w:val="hybridMultilevel"/>
    <w:tmpl w:val="1842FB3A"/>
    <w:lvl w:ilvl="0" w:tplc="B3042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6A1025"/>
    <w:multiLevelType w:val="hybridMultilevel"/>
    <w:tmpl w:val="0FA0C678"/>
    <w:lvl w:ilvl="0" w:tplc="B57AA7B2">
      <w:start w:val="1"/>
      <w:numFmt w:val="bullet"/>
      <w:lvlText w:val=""/>
      <w:lvlJc w:val="left"/>
      <w:pPr>
        <w:ind w:left="360" w:hanging="360"/>
      </w:pPr>
      <w:rPr>
        <w:rFonts w:ascii="Symbol" w:hAnsi="Symbol" w:hint="default"/>
      </w:rPr>
    </w:lvl>
    <w:lvl w:ilvl="1" w:tplc="CF8232EA" w:tentative="1">
      <w:start w:val="1"/>
      <w:numFmt w:val="bullet"/>
      <w:lvlText w:val="o"/>
      <w:lvlJc w:val="left"/>
      <w:pPr>
        <w:ind w:left="1080" w:hanging="360"/>
      </w:pPr>
      <w:rPr>
        <w:rFonts w:ascii="Courier New" w:hAnsi="Courier New" w:cs="Courier New" w:hint="default"/>
      </w:rPr>
    </w:lvl>
    <w:lvl w:ilvl="2" w:tplc="BB789F84" w:tentative="1">
      <w:start w:val="1"/>
      <w:numFmt w:val="bullet"/>
      <w:lvlText w:val=""/>
      <w:lvlJc w:val="left"/>
      <w:pPr>
        <w:ind w:left="1800" w:hanging="360"/>
      </w:pPr>
      <w:rPr>
        <w:rFonts w:ascii="Wingdings" w:hAnsi="Wingdings" w:hint="default"/>
      </w:rPr>
    </w:lvl>
    <w:lvl w:ilvl="3" w:tplc="03261576" w:tentative="1">
      <w:start w:val="1"/>
      <w:numFmt w:val="bullet"/>
      <w:lvlText w:val=""/>
      <w:lvlJc w:val="left"/>
      <w:pPr>
        <w:ind w:left="2520" w:hanging="360"/>
      </w:pPr>
      <w:rPr>
        <w:rFonts w:ascii="Symbol" w:hAnsi="Symbol" w:hint="default"/>
      </w:rPr>
    </w:lvl>
    <w:lvl w:ilvl="4" w:tplc="D748A80A" w:tentative="1">
      <w:start w:val="1"/>
      <w:numFmt w:val="bullet"/>
      <w:lvlText w:val="o"/>
      <w:lvlJc w:val="left"/>
      <w:pPr>
        <w:ind w:left="3240" w:hanging="360"/>
      </w:pPr>
      <w:rPr>
        <w:rFonts w:ascii="Courier New" w:hAnsi="Courier New" w:cs="Courier New" w:hint="default"/>
      </w:rPr>
    </w:lvl>
    <w:lvl w:ilvl="5" w:tplc="071E6D36" w:tentative="1">
      <w:start w:val="1"/>
      <w:numFmt w:val="bullet"/>
      <w:lvlText w:val=""/>
      <w:lvlJc w:val="left"/>
      <w:pPr>
        <w:ind w:left="3960" w:hanging="360"/>
      </w:pPr>
      <w:rPr>
        <w:rFonts w:ascii="Wingdings" w:hAnsi="Wingdings" w:hint="default"/>
      </w:rPr>
    </w:lvl>
    <w:lvl w:ilvl="6" w:tplc="38F0C2EA" w:tentative="1">
      <w:start w:val="1"/>
      <w:numFmt w:val="bullet"/>
      <w:lvlText w:val=""/>
      <w:lvlJc w:val="left"/>
      <w:pPr>
        <w:ind w:left="4680" w:hanging="360"/>
      </w:pPr>
      <w:rPr>
        <w:rFonts w:ascii="Symbol" w:hAnsi="Symbol" w:hint="default"/>
      </w:rPr>
    </w:lvl>
    <w:lvl w:ilvl="7" w:tplc="28D02380" w:tentative="1">
      <w:start w:val="1"/>
      <w:numFmt w:val="bullet"/>
      <w:lvlText w:val="o"/>
      <w:lvlJc w:val="left"/>
      <w:pPr>
        <w:ind w:left="5400" w:hanging="360"/>
      </w:pPr>
      <w:rPr>
        <w:rFonts w:ascii="Courier New" w:hAnsi="Courier New" w:cs="Courier New" w:hint="default"/>
      </w:rPr>
    </w:lvl>
    <w:lvl w:ilvl="8" w:tplc="514C3F38" w:tentative="1">
      <w:start w:val="1"/>
      <w:numFmt w:val="bullet"/>
      <w:lvlText w:val=""/>
      <w:lvlJc w:val="left"/>
      <w:pPr>
        <w:ind w:left="6120" w:hanging="360"/>
      </w:pPr>
      <w:rPr>
        <w:rFonts w:ascii="Wingdings" w:hAnsi="Wingdings" w:hint="default"/>
      </w:rPr>
    </w:lvl>
  </w:abstractNum>
  <w:abstractNum w:abstractNumId="3" w15:restartNumberingAfterBreak="0">
    <w:nsid w:val="7B361CCC"/>
    <w:multiLevelType w:val="hybridMultilevel"/>
    <w:tmpl w:val="F8B25BBE"/>
    <w:lvl w:ilvl="0" w:tplc="FD623774">
      <w:start w:val="1"/>
      <w:numFmt w:val="bullet"/>
      <w:lvlText w:val=""/>
      <w:lvlJc w:val="left"/>
      <w:pPr>
        <w:ind w:left="360" w:hanging="360"/>
      </w:pPr>
      <w:rPr>
        <w:rFonts w:ascii="Symbol" w:hAnsi="Symbol" w:hint="default"/>
      </w:rPr>
    </w:lvl>
    <w:lvl w:ilvl="1" w:tplc="E248A580" w:tentative="1">
      <w:start w:val="1"/>
      <w:numFmt w:val="bullet"/>
      <w:lvlText w:val="o"/>
      <w:lvlJc w:val="left"/>
      <w:pPr>
        <w:ind w:left="1080" w:hanging="360"/>
      </w:pPr>
      <w:rPr>
        <w:rFonts w:ascii="Courier New" w:hAnsi="Courier New" w:cs="Courier New" w:hint="default"/>
      </w:rPr>
    </w:lvl>
    <w:lvl w:ilvl="2" w:tplc="CF42A07A" w:tentative="1">
      <w:start w:val="1"/>
      <w:numFmt w:val="bullet"/>
      <w:lvlText w:val=""/>
      <w:lvlJc w:val="left"/>
      <w:pPr>
        <w:ind w:left="1800" w:hanging="360"/>
      </w:pPr>
      <w:rPr>
        <w:rFonts w:ascii="Wingdings" w:hAnsi="Wingdings" w:hint="default"/>
      </w:rPr>
    </w:lvl>
    <w:lvl w:ilvl="3" w:tplc="EE06DAF0" w:tentative="1">
      <w:start w:val="1"/>
      <w:numFmt w:val="bullet"/>
      <w:lvlText w:val=""/>
      <w:lvlJc w:val="left"/>
      <w:pPr>
        <w:ind w:left="2520" w:hanging="360"/>
      </w:pPr>
      <w:rPr>
        <w:rFonts w:ascii="Symbol" w:hAnsi="Symbol" w:hint="default"/>
      </w:rPr>
    </w:lvl>
    <w:lvl w:ilvl="4" w:tplc="B0C4CA3A" w:tentative="1">
      <w:start w:val="1"/>
      <w:numFmt w:val="bullet"/>
      <w:lvlText w:val="o"/>
      <w:lvlJc w:val="left"/>
      <w:pPr>
        <w:ind w:left="3240" w:hanging="360"/>
      </w:pPr>
      <w:rPr>
        <w:rFonts w:ascii="Courier New" w:hAnsi="Courier New" w:cs="Courier New" w:hint="default"/>
      </w:rPr>
    </w:lvl>
    <w:lvl w:ilvl="5" w:tplc="C8529CA2" w:tentative="1">
      <w:start w:val="1"/>
      <w:numFmt w:val="bullet"/>
      <w:lvlText w:val=""/>
      <w:lvlJc w:val="left"/>
      <w:pPr>
        <w:ind w:left="3960" w:hanging="360"/>
      </w:pPr>
      <w:rPr>
        <w:rFonts w:ascii="Wingdings" w:hAnsi="Wingdings" w:hint="default"/>
      </w:rPr>
    </w:lvl>
    <w:lvl w:ilvl="6" w:tplc="9EEE7942" w:tentative="1">
      <w:start w:val="1"/>
      <w:numFmt w:val="bullet"/>
      <w:lvlText w:val=""/>
      <w:lvlJc w:val="left"/>
      <w:pPr>
        <w:ind w:left="4680" w:hanging="360"/>
      </w:pPr>
      <w:rPr>
        <w:rFonts w:ascii="Symbol" w:hAnsi="Symbol" w:hint="default"/>
      </w:rPr>
    </w:lvl>
    <w:lvl w:ilvl="7" w:tplc="62DC0124" w:tentative="1">
      <w:start w:val="1"/>
      <w:numFmt w:val="bullet"/>
      <w:lvlText w:val="o"/>
      <w:lvlJc w:val="left"/>
      <w:pPr>
        <w:ind w:left="5400" w:hanging="360"/>
      </w:pPr>
      <w:rPr>
        <w:rFonts w:ascii="Courier New" w:hAnsi="Courier New" w:cs="Courier New" w:hint="default"/>
      </w:rPr>
    </w:lvl>
    <w:lvl w:ilvl="8" w:tplc="15445134" w:tentative="1">
      <w:start w:val="1"/>
      <w:numFmt w:val="bullet"/>
      <w:lvlText w:val=""/>
      <w:lvlJc w:val="left"/>
      <w:pPr>
        <w:ind w:left="6120" w:hanging="360"/>
      </w:pPr>
      <w:rPr>
        <w:rFonts w:ascii="Wingdings" w:hAnsi="Wingdings" w:hint="default"/>
      </w:rPr>
    </w:lvl>
  </w:abstractNum>
  <w:num w:numId="1" w16cid:durableId="1190992905">
    <w:abstractNumId w:val="3"/>
  </w:num>
  <w:num w:numId="2" w16cid:durableId="684064782">
    <w:abstractNumId w:val="2"/>
  </w:num>
  <w:num w:numId="3" w16cid:durableId="81538277">
    <w:abstractNumId w:val="0"/>
  </w:num>
  <w:num w:numId="4" w16cid:durableId="2028172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1MbK0sDAwNbKwNDBU0lEKTi0uzszPAykwrAUAv9OftywAAAA="/>
  </w:docVars>
  <w:rsids>
    <w:rsidRoot w:val="00426321"/>
    <w:rsid w:val="00007966"/>
    <w:rsid w:val="00015ED2"/>
    <w:rsid w:val="00020D9E"/>
    <w:rsid w:val="00037187"/>
    <w:rsid w:val="00041630"/>
    <w:rsid w:val="00054803"/>
    <w:rsid w:val="00055BF7"/>
    <w:rsid w:val="00060E2F"/>
    <w:rsid w:val="000616E8"/>
    <w:rsid w:val="000618F4"/>
    <w:rsid w:val="00062D5B"/>
    <w:rsid w:val="00066046"/>
    <w:rsid w:val="00071B30"/>
    <w:rsid w:val="00081AF8"/>
    <w:rsid w:val="00081E59"/>
    <w:rsid w:val="00087306"/>
    <w:rsid w:val="00090CE6"/>
    <w:rsid w:val="000B0BC0"/>
    <w:rsid w:val="000B0E82"/>
    <w:rsid w:val="000B5644"/>
    <w:rsid w:val="000D0786"/>
    <w:rsid w:val="000E2304"/>
    <w:rsid w:val="00104BC8"/>
    <w:rsid w:val="00105FC6"/>
    <w:rsid w:val="00111FC4"/>
    <w:rsid w:val="00113C0A"/>
    <w:rsid w:val="00114067"/>
    <w:rsid w:val="00115B0A"/>
    <w:rsid w:val="0011608D"/>
    <w:rsid w:val="00116107"/>
    <w:rsid w:val="001173A6"/>
    <w:rsid w:val="00130A67"/>
    <w:rsid w:val="00136AD9"/>
    <w:rsid w:val="001549B7"/>
    <w:rsid w:val="00161B6D"/>
    <w:rsid w:val="00166D1F"/>
    <w:rsid w:val="0017687D"/>
    <w:rsid w:val="001B23D1"/>
    <w:rsid w:val="001C71E6"/>
    <w:rsid w:val="001D38A6"/>
    <w:rsid w:val="001E67E0"/>
    <w:rsid w:val="001F52FF"/>
    <w:rsid w:val="002019DA"/>
    <w:rsid w:val="00210C9F"/>
    <w:rsid w:val="00214D3A"/>
    <w:rsid w:val="00224238"/>
    <w:rsid w:val="00224386"/>
    <w:rsid w:val="00231997"/>
    <w:rsid w:val="002348E0"/>
    <w:rsid w:val="00240B1E"/>
    <w:rsid w:val="002438EC"/>
    <w:rsid w:val="00245817"/>
    <w:rsid w:val="00251BFD"/>
    <w:rsid w:val="00252203"/>
    <w:rsid w:val="002714C1"/>
    <w:rsid w:val="00275586"/>
    <w:rsid w:val="00285AB2"/>
    <w:rsid w:val="0029066C"/>
    <w:rsid w:val="002A7123"/>
    <w:rsid w:val="002B1CBD"/>
    <w:rsid w:val="002B20F6"/>
    <w:rsid w:val="002C2BFF"/>
    <w:rsid w:val="002C6CD0"/>
    <w:rsid w:val="002D2F5F"/>
    <w:rsid w:val="002E0547"/>
    <w:rsid w:val="002F18E2"/>
    <w:rsid w:val="002F4B30"/>
    <w:rsid w:val="002F4EBC"/>
    <w:rsid w:val="002F5495"/>
    <w:rsid w:val="003024D6"/>
    <w:rsid w:val="00304CEF"/>
    <w:rsid w:val="00305A33"/>
    <w:rsid w:val="003130F5"/>
    <w:rsid w:val="00321311"/>
    <w:rsid w:val="00321514"/>
    <w:rsid w:val="00321A2E"/>
    <w:rsid w:val="003313B4"/>
    <w:rsid w:val="00334252"/>
    <w:rsid w:val="00356C8D"/>
    <w:rsid w:val="00366210"/>
    <w:rsid w:val="00370616"/>
    <w:rsid w:val="003805DC"/>
    <w:rsid w:val="00382DAA"/>
    <w:rsid w:val="00383CAE"/>
    <w:rsid w:val="003A50EE"/>
    <w:rsid w:val="003A538D"/>
    <w:rsid w:val="003B0453"/>
    <w:rsid w:val="003C26BE"/>
    <w:rsid w:val="003D2A59"/>
    <w:rsid w:val="003D7A2C"/>
    <w:rsid w:val="003E2BBD"/>
    <w:rsid w:val="003F72A8"/>
    <w:rsid w:val="00400F3C"/>
    <w:rsid w:val="004010EE"/>
    <w:rsid w:val="00417348"/>
    <w:rsid w:val="00426321"/>
    <w:rsid w:val="00443060"/>
    <w:rsid w:val="00455C02"/>
    <w:rsid w:val="00462631"/>
    <w:rsid w:val="00470862"/>
    <w:rsid w:val="00480112"/>
    <w:rsid w:val="004809EF"/>
    <w:rsid w:val="00490586"/>
    <w:rsid w:val="004B143E"/>
    <w:rsid w:val="004B2D85"/>
    <w:rsid w:val="004C34DF"/>
    <w:rsid w:val="004C5BA1"/>
    <w:rsid w:val="004D13E5"/>
    <w:rsid w:val="004D1592"/>
    <w:rsid w:val="004D2BE0"/>
    <w:rsid w:val="004D73B9"/>
    <w:rsid w:val="004E25B0"/>
    <w:rsid w:val="004F22D8"/>
    <w:rsid w:val="004F571F"/>
    <w:rsid w:val="004F7011"/>
    <w:rsid w:val="00500E17"/>
    <w:rsid w:val="0050124A"/>
    <w:rsid w:val="00511643"/>
    <w:rsid w:val="00513109"/>
    <w:rsid w:val="0051552C"/>
    <w:rsid w:val="00532A83"/>
    <w:rsid w:val="00553C6F"/>
    <w:rsid w:val="00554B22"/>
    <w:rsid w:val="00562687"/>
    <w:rsid w:val="00564E5D"/>
    <w:rsid w:val="0056674D"/>
    <w:rsid w:val="00582037"/>
    <w:rsid w:val="00585AE6"/>
    <w:rsid w:val="00592F90"/>
    <w:rsid w:val="005947A0"/>
    <w:rsid w:val="0059717F"/>
    <w:rsid w:val="005A6A3A"/>
    <w:rsid w:val="005A7035"/>
    <w:rsid w:val="005C2039"/>
    <w:rsid w:val="005E03B2"/>
    <w:rsid w:val="005E366C"/>
    <w:rsid w:val="005E569A"/>
    <w:rsid w:val="005E63CA"/>
    <w:rsid w:val="005F2952"/>
    <w:rsid w:val="005F58AE"/>
    <w:rsid w:val="006000A9"/>
    <w:rsid w:val="00602002"/>
    <w:rsid w:val="00605E54"/>
    <w:rsid w:val="00607449"/>
    <w:rsid w:val="00624070"/>
    <w:rsid w:val="006264D4"/>
    <w:rsid w:val="00637597"/>
    <w:rsid w:val="00656EFE"/>
    <w:rsid w:val="00661CC9"/>
    <w:rsid w:val="006636DF"/>
    <w:rsid w:val="00670486"/>
    <w:rsid w:val="00680AA2"/>
    <w:rsid w:val="006870B5"/>
    <w:rsid w:val="00687F34"/>
    <w:rsid w:val="00694F0C"/>
    <w:rsid w:val="006A2694"/>
    <w:rsid w:val="006B35FC"/>
    <w:rsid w:val="006B3B25"/>
    <w:rsid w:val="006B4F13"/>
    <w:rsid w:val="006B7B05"/>
    <w:rsid w:val="006C3C9E"/>
    <w:rsid w:val="006C4334"/>
    <w:rsid w:val="006C7311"/>
    <w:rsid w:val="006D02C5"/>
    <w:rsid w:val="006E3849"/>
    <w:rsid w:val="006E5F35"/>
    <w:rsid w:val="006E6296"/>
    <w:rsid w:val="006E67A2"/>
    <w:rsid w:val="006F000E"/>
    <w:rsid w:val="006F60FD"/>
    <w:rsid w:val="007079F4"/>
    <w:rsid w:val="0071362F"/>
    <w:rsid w:val="00714311"/>
    <w:rsid w:val="007216F9"/>
    <w:rsid w:val="00723EDF"/>
    <w:rsid w:val="0072416C"/>
    <w:rsid w:val="00731061"/>
    <w:rsid w:val="007339FE"/>
    <w:rsid w:val="00755E01"/>
    <w:rsid w:val="007700CE"/>
    <w:rsid w:val="007A60BD"/>
    <w:rsid w:val="007A7102"/>
    <w:rsid w:val="007B30DB"/>
    <w:rsid w:val="007B7DA8"/>
    <w:rsid w:val="007C50A9"/>
    <w:rsid w:val="007C6A0F"/>
    <w:rsid w:val="007D614E"/>
    <w:rsid w:val="007E1186"/>
    <w:rsid w:val="007E3D8C"/>
    <w:rsid w:val="007E4F2B"/>
    <w:rsid w:val="007E4F55"/>
    <w:rsid w:val="007E5BE0"/>
    <w:rsid w:val="007F41BD"/>
    <w:rsid w:val="00800033"/>
    <w:rsid w:val="0081671B"/>
    <w:rsid w:val="00822DC7"/>
    <w:rsid w:val="00824385"/>
    <w:rsid w:val="008271DD"/>
    <w:rsid w:val="00840770"/>
    <w:rsid w:val="00845107"/>
    <w:rsid w:val="00850474"/>
    <w:rsid w:val="008724B3"/>
    <w:rsid w:val="00872544"/>
    <w:rsid w:val="00873F28"/>
    <w:rsid w:val="00877892"/>
    <w:rsid w:val="008A1407"/>
    <w:rsid w:val="008A4E55"/>
    <w:rsid w:val="008B7696"/>
    <w:rsid w:val="008C1C15"/>
    <w:rsid w:val="008C249B"/>
    <w:rsid w:val="008D0A3C"/>
    <w:rsid w:val="008D0EF8"/>
    <w:rsid w:val="008E6776"/>
    <w:rsid w:val="008F3284"/>
    <w:rsid w:val="008F6AFE"/>
    <w:rsid w:val="008F7327"/>
    <w:rsid w:val="00911253"/>
    <w:rsid w:val="009216FC"/>
    <w:rsid w:val="0092523D"/>
    <w:rsid w:val="009300A5"/>
    <w:rsid w:val="00933907"/>
    <w:rsid w:val="00935E2B"/>
    <w:rsid w:val="00937473"/>
    <w:rsid w:val="009435D4"/>
    <w:rsid w:val="00946113"/>
    <w:rsid w:val="00947650"/>
    <w:rsid w:val="00952796"/>
    <w:rsid w:val="00954A14"/>
    <w:rsid w:val="00961A3E"/>
    <w:rsid w:val="0097285B"/>
    <w:rsid w:val="00983998"/>
    <w:rsid w:val="00996088"/>
    <w:rsid w:val="00997665"/>
    <w:rsid w:val="009A16C3"/>
    <w:rsid w:val="009B4106"/>
    <w:rsid w:val="009B5246"/>
    <w:rsid w:val="009C1A4E"/>
    <w:rsid w:val="009C29D3"/>
    <w:rsid w:val="009C398A"/>
    <w:rsid w:val="009C3F6E"/>
    <w:rsid w:val="009C44EE"/>
    <w:rsid w:val="009C4943"/>
    <w:rsid w:val="009D1E09"/>
    <w:rsid w:val="009E0444"/>
    <w:rsid w:val="009E1E08"/>
    <w:rsid w:val="009E77BF"/>
    <w:rsid w:val="009E7ADB"/>
    <w:rsid w:val="009F19FD"/>
    <w:rsid w:val="009F5362"/>
    <w:rsid w:val="009F5A14"/>
    <w:rsid w:val="00A01AC0"/>
    <w:rsid w:val="00A0592B"/>
    <w:rsid w:val="00A15312"/>
    <w:rsid w:val="00A22D0C"/>
    <w:rsid w:val="00A25FF6"/>
    <w:rsid w:val="00A27B35"/>
    <w:rsid w:val="00A31B05"/>
    <w:rsid w:val="00A4307D"/>
    <w:rsid w:val="00A4412D"/>
    <w:rsid w:val="00A44A43"/>
    <w:rsid w:val="00A46E29"/>
    <w:rsid w:val="00A5286D"/>
    <w:rsid w:val="00A53DFC"/>
    <w:rsid w:val="00A64A4C"/>
    <w:rsid w:val="00A667F5"/>
    <w:rsid w:val="00A7394C"/>
    <w:rsid w:val="00A864F5"/>
    <w:rsid w:val="00A92014"/>
    <w:rsid w:val="00A94942"/>
    <w:rsid w:val="00A94D99"/>
    <w:rsid w:val="00AA457E"/>
    <w:rsid w:val="00AA69E3"/>
    <w:rsid w:val="00AA6ED5"/>
    <w:rsid w:val="00AB4EB8"/>
    <w:rsid w:val="00AE5A5D"/>
    <w:rsid w:val="00B21F33"/>
    <w:rsid w:val="00B24FE8"/>
    <w:rsid w:val="00B33F03"/>
    <w:rsid w:val="00B45C49"/>
    <w:rsid w:val="00B4623B"/>
    <w:rsid w:val="00B67F08"/>
    <w:rsid w:val="00B729F1"/>
    <w:rsid w:val="00BA1175"/>
    <w:rsid w:val="00BA6B7C"/>
    <w:rsid w:val="00BA79CC"/>
    <w:rsid w:val="00BB11EB"/>
    <w:rsid w:val="00BB1E82"/>
    <w:rsid w:val="00BB3D21"/>
    <w:rsid w:val="00BB4776"/>
    <w:rsid w:val="00BB514A"/>
    <w:rsid w:val="00BD3E84"/>
    <w:rsid w:val="00BE566F"/>
    <w:rsid w:val="00BE7235"/>
    <w:rsid w:val="00BE7D72"/>
    <w:rsid w:val="00BF0E4F"/>
    <w:rsid w:val="00BF45C6"/>
    <w:rsid w:val="00C016E6"/>
    <w:rsid w:val="00C01A14"/>
    <w:rsid w:val="00C17251"/>
    <w:rsid w:val="00C250BF"/>
    <w:rsid w:val="00C2767F"/>
    <w:rsid w:val="00C310AE"/>
    <w:rsid w:val="00C3425E"/>
    <w:rsid w:val="00C41D97"/>
    <w:rsid w:val="00C535BA"/>
    <w:rsid w:val="00C576C5"/>
    <w:rsid w:val="00C6337D"/>
    <w:rsid w:val="00C642EF"/>
    <w:rsid w:val="00C66CE7"/>
    <w:rsid w:val="00C715CF"/>
    <w:rsid w:val="00C80E21"/>
    <w:rsid w:val="00C9380D"/>
    <w:rsid w:val="00C948A6"/>
    <w:rsid w:val="00CC7156"/>
    <w:rsid w:val="00CD6DAF"/>
    <w:rsid w:val="00CE106A"/>
    <w:rsid w:val="00CE433C"/>
    <w:rsid w:val="00CF4168"/>
    <w:rsid w:val="00CF453B"/>
    <w:rsid w:val="00CF707D"/>
    <w:rsid w:val="00D05287"/>
    <w:rsid w:val="00D11B2F"/>
    <w:rsid w:val="00D13F40"/>
    <w:rsid w:val="00D15CAE"/>
    <w:rsid w:val="00D30A1C"/>
    <w:rsid w:val="00D40EA0"/>
    <w:rsid w:val="00D43742"/>
    <w:rsid w:val="00D626CC"/>
    <w:rsid w:val="00D645B0"/>
    <w:rsid w:val="00D769B5"/>
    <w:rsid w:val="00D76B4C"/>
    <w:rsid w:val="00D779BA"/>
    <w:rsid w:val="00D830EB"/>
    <w:rsid w:val="00DA02B5"/>
    <w:rsid w:val="00DC0F69"/>
    <w:rsid w:val="00DC2964"/>
    <w:rsid w:val="00E04D4A"/>
    <w:rsid w:val="00E14BCA"/>
    <w:rsid w:val="00E17EA0"/>
    <w:rsid w:val="00E20232"/>
    <w:rsid w:val="00E24FA5"/>
    <w:rsid w:val="00E279FA"/>
    <w:rsid w:val="00E32A4B"/>
    <w:rsid w:val="00E41922"/>
    <w:rsid w:val="00E5009D"/>
    <w:rsid w:val="00E507DF"/>
    <w:rsid w:val="00E55208"/>
    <w:rsid w:val="00E66911"/>
    <w:rsid w:val="00E7367F"/>
    <w:rsid w:val="00E777C3"/>
    <w:rsid w:val="00E874FC"/>
    <w:rsid w:val="00E9076D"/>
    <w:rsid w:val="00EA16A4"/>
    <w:rsid w:val="00EA5F5A"/>
    <w:rsid w:val="00EC34B4"/>
    <w:rsid w:val="00ED05BA"/>
    <w:rsid w:val="00ED26AA"/>
    <w:rsid w:val="00EF4DBA"/>
    <w:rsid w:val="00F01D63"/>
    <w:rsid w:val="00F11A29"/>
    <w:rsid w:val="00F1446F"/>
    <w:rsid w:val="00F15E02"/>
    <w:rsid w:val="00F21F77"/>
    <w:rsid w:val="00F2518B"/>
    <w:rsid w:val="00F60CBE"/>
    <w:rsid w:val="00F62043"/>
    <w:rsid w:val="00F730C4"/>
    <w:rsid w:val="00F90DBA"/>
    <w:rsid w:val="00F91387"/>
    <w:rsid w:val="00F95E9F"/>
    <w:rsid w:val="00F964F9"/>
    <w:rsid w:val="00FA1CD9"/>
    <w:rsid w:val="00FA3A77"/>
    <w:rsid w:val="00FA7B1D"/>
    <w:rsid w:val="00FB6906"/>
    <w:rsid w:val="00FB7F00"/>
    <w:rsid w:val="00FE355A"/>
    <w:rsid w:val="00FE5DC0"/>
    <w:rsid w:val="00FF7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E3B40"/>
  <w15:docId w15:val="{948B3E24-B71B-4337-9B3C-29091B08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A5D"/>
    <w:pPr>
      <w:spacing w:before="120" w:after="320" w:line="360" w:lineRule="auto"/>
      <w:jc w:val="both"/>
    </w:pPr>
    <w:rPr>
      <w:rFonts w:eastAsiaTheme="minorEastAsia"/>
      <w:sz w:val="24"/>
      <w:lang w:val="en-GB"/>
    </w:rPr>
  </w:style>
  <w:style w:type="paragraph" w:styleId="Heading1">
    <w:name w:val="heading 1"/>
    <w:basedOn w:val="Normal"/>
    <w:next w:val="Normal"/>
    <w:link w:val="Heading1Char"/>
    <w:uiPriority w:val="9"/>
    <w:qFormat/>
    <w:rsid w:val="00C250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E04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0E21"/>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80E21"/>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C250BF"/>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C250BF"/>
    <w:pPr>
      <w:spacing w:line="276" w:lineRule="auto"/>
      <w:jc w:val="left"/>
      <w:outlineLvl w:val="9"/>
    </w:pPr>
    <w:rPr>
      <w:lang w:val="en-US"/>
    </w:rPr>
  </w:style>
  <w:style w:type="paragraph" w:styleId="BalloonText">
    <w:name w:val="Balloon Text"/>
    <w:basedOn w:val="Normal"/>
    <w:link w:val="BalloonTextChar"/>
    <w:uiPriority w:val="99"/>
    <w:semiHidden/>
    <w:unhideWhenUsed/>
    <w:rsid w:val="00C250B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0BF"/>
    <w:rPr>
      <w:rFonts w:ascii="Tahoma" w:eastAsiaTheme="minorEastAsia" w:hAnsi="Tahoma" w:cs="Tahoma"/>
      <w:sz w:val="16"/>
      <w:szCs w:val="16"/>
      <w:lang w:val="en-GB"/>
    </w:rPr>
  </w:style>
  <w:style w:type="character" w:customStyle="1" w:styleId="Heading2Char">
    <w:name w:val="Heading 2 Char"/>
    <w:basedOn w:val="DefaultParagraphFont"/>
    <w:link w:val="Heading2"/>
    <w:uiPriority w:val="9"/>
    <w:rsid w:val="009E0444"/>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C41D97"/>
    <w:pPr>
      <w:ind w:left="720"/>
      <w:contextualSpacing/>
    </w:pPr>
  </w:style>
  <w:style w:type="paragraph" w:styleId="Header">
    <w:name w:val="header"/>
    <w:basedOn w:val="Normal"/>
    <w:link w:val="HeaderChar"/>
    <w:uiPriority w:val="99"/>
    <w:semiHidden/>
    <w:unhideWhenUsed/>
    <w:rsid w:val="00996088"/>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996088"/>
    <w:rPr>
      <w:rFonts w:eastAsiaTheme="minorEastAsia"/>
      <w:sz w:val="24"/>
      <w:lang w:val="en-GB"/>
    </w:rPr>
  </w:style>
  <w:style w:type="paragraph" w:styleId="Footer">
    <w:name w:val="footer"/>
    <w:basedOn w:val="Normal"/>
    <w:link w:val="FooterChar"/>
    <w:uiPriority w:val="99"/>
    <w:unhideWhenUsed/>
    <w:rsid w:val="0099608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96088"/>
    <w:rPr>
      <w:rFonts w:eastAsiaTheme="minorEastAsia"/>
      <w:sz w:val="24"/>
      <w:lang w:val="en-GB"/>
    </w:rPr>
  </w:style>
  <w:style w:type="character" w:styleId="Hyperlink">
    <w:name w:val="Hyperlink"/>
    <w:basedOn w:val="DefaultParagraphFont"/>
    <w:uiPriority w:val="99"/>
    <w:unhideWhenUsed/>
    <w:rsid w:val="00A92014"/>
    <w:rPr>
      <w:color w:val="0000FF" w:themeColor="hyperlink"/>
      <w:u w:val="single"/>
    </w:rPr>
  </w:style>
  <w:style w:type="paragraph" w:styleId="TOC1">
    <w:name w:val="toc 1"/>
    <w:basedOn w:val="Normal"/>
    <w:next w:val="Normal"/>
    <w:autoRedefine/>
    <w:uiPriority w:val="39"/>
    <w:unhideWhenUsed/>
    <w:rsid w:val="00214D3A"/>
    <w:pPr>
      <w:spacing w:after="100"/>
    </w:pPr>
  </w:style>
  <w:style w:type="paragraph" w:styleId="TOC2">
    <w:name w:val="toc 2"/>
    <w:basedOn w:val="Normal"/>
    <w:next w:val="Normal"/>
    <w:autoRedefine/>
    <w:uiPriority w:val="39"/>
    <w:unhideWhenUsed/>
    <w:rsid w:val="00214D3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bout.sainsburys.co.uk/investors/results-reports-and-presentation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90CAD-E1CD-4522-AE47-12B7ABE98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14</Pages>
  <Words>3032</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Marcela Dan (1917714)</cp:lastModifiedBy>
  <cp:revision>5</cp:revision>
  <dcterms:created xsi:type="dcterms:W3CDTF">2022-04-24T08:37:00Z</dcterms:created>
  <dcterms:modified xsi:type="dcterms:W3CDTF">2022-04-27T15:35:00Z</dcterms:modified>
</cp:coreProperties>
</file>